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B0FFBC3" w:rsidR="00E60FE0" w:rsidRDefault="00C872B4" w:rsidP="005310EE">
            <w:pPr>
              <w:pStyle w:val="ZA"/>
              <w:framePr w:w="0" w:hRule="auto" w:wrap="auto" w:vAnchor="margin" w:hAnchor="text" w:yAlign="inline"/>
            </w:pPr>
            <w:bookmarkStart w:id="0" w:name="page1"/>
            <w:r>
              <w:rPr>
                <w:sz w:val="64"/>
              </w:rPr>
              <w:t xml:space="preserve">3GPP TS 29.574 </w:t>
            </w:r>
            <w:r>
              <w:t>V</w:t>
            </w:r>
            <w:r w:rsidR="0032751A">
              <w:t>1</w:t>
            </w:r>
            <w:r w:rsidR="00302D8F">
              <w:t>7</w:t>
            </w:r>
            <w:r>
              <w:t>.</w:t>
            </w:r>
            <w:r w:rsidR="005310EE">
              <w:t>1</w:t>
            </w:r>
            <w:r>
              <w:t xml:space="preserve">.0 </w:t>
            </w:r>
            <w:r>
              <w:rPr>
                <w:sz w:val="32"/>
              </w:rPr>
              <w:t>(</w:t>
            </w:r>
            <w:r w:rsidR="00E016B5">
              <w:rPr>
                <w:sz w:val="32"/>
              </w:rPr>
              <w:t>2022</w:t>
            </w:r>
            <w:r>
              <w:rPr>
                <w:sz w:val="32"/>
              </w:rPr>
              <w:t>-</w:t>
            </w:r>
            <w:r w:rsidR="005310EE">
              <w:rPr>
                <w:sz w:val="32"/>
              </w:rPr>
              <w:t>04</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w:t>
            </w:r>
            <w:bookmarkStart w:id="2" w:name="_GoBack"/>
            <w:bookmarkEnd w:id="2"/>
            <w:r>
              <w:t>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11058634" w14:textId="77777777" w:rsidR="00935894" w:rsidRDefault="00C872B4">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935894">
        <w:t>Foreword</w:t>
      </w:r>
      <w:r w:rsidR="00935894">
        <w:tab/>
      </w:r>
      <w:r w:rsidR="00935894">
        <w:fldChar w:fldCharType="begin"/>
      </w:r>
      <w:r w:rsidR="00935894">
        <w:instrText xml:space="preserve"> PAGEREF _Toc100819738 \h </w:instrText>
      </w:r>
      <w:r w:rsidR="00935894">
        <w:fldChar w:fldCharType="separate"/>
      </w:r>
      <w:r w:rsidR="00935894">
        <w:t>6</w:t>
      </w:r>
      <w:r w:rsidR="00935894">
        <w:fldChar w:fldCharType="end"/>
      </w:r>
    </w:p>
    <w:p w14:paraId="1BFA2CAB" w14:textId="77777777" w:rsidR="00935894" w:rsidRDefault="00935894">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_Toc100819739 \h </w:instrText>
      </w:r>
      <w:r>
        <w:fldChar w:fldCharType="separate"/>
      </w:r>
      <w:r>
        <w:t>8</w:t>
      </w:r>
      <w:r>
        <w:fldChar w:fldCharType="end"/>
      </w:r>
    </w:p>
    <w:p w14:paraId="6790634D" w14:textId="77777777" w:rsidR="00935894" w:rsidRDefault="00935894">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_Toc100819740 \h </w:instrText>
      </w:r>
      <w:r>
        <w:fldChar w:fldCharType="separate"/>
      </w:r>
      <w:r>
        <w:t>8</w:t>
      </w:r>
      <w:r>
        <w:fldChar w:fldCharType="end"/>
      </w:r>
    </w:p>
    <w:p w14:paraId="293E703E" w14:textId="77777777" w:rsidR="00935894" w:rsidRDefault="00935894">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_Toc100819741 \h </w:instrText>
      </w:r>
      <w:r>
        <w:fldChar w:fldCharType="separate"/>
      </w:r>
      <w:r>
        <w:t>9</w:t>
      </w:r>
      <w:r>
        <w:fldChar w:fldCharType="end"/>
      </w:r>
    </w:p>
    <w:p w14:paraId="5B64CA3F" w14:textId="77777777" w:rsidR="00935894" w:rsidRDefault="00935894">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_Toc100819742 \h </w:instrText>
      </w:r>
      <w:r>
        <w:fldChar w:fldCharType="separate"/>
      </w:r>
      <w:r>
        <w:t>9</w:t>
      </w:r>
      <w:r>
        <w:fldChar w:fldCharType="end"/>
      </w:r>
    </w:p>
    <w:p w14:paraId="44AFB6EB" w14:textId="77777777" w:rsidR="00935894" w:rsidRDefault="00935894">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_Toc100819743 \h </w:instrText>
      </w:r>
      <w:r>
        <w:fldChar w:fldCharType="separate"/>
      </w:r>
      <w:r>
        <w:t>9</w:t>
      </w:r>
      <w:r>
        <w:fldChar w:fldCharType="end"/>
      </w:r>
    </w:p>
    <w:p w14:paraId="24091BA8" w14:textId="77777777" w:rsidR="00935894" w:rsidRDefault="00935894">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_Toc100819744 \h </w:instrText>
      </w:r>
      <w:r>
        <w:fldChar w:fldCharType="separate"/>
      </w:r>
      <w:r>
        <w:t>9</w:t>
      </w:r>
      <w:r>
        <w:fldChar w:fldCharType="end"/>
      </w:r>
    </w:p>
    <w:p w14:paraId="0C76BE0C" w14:textId="77777777" w:rsidR="00935894" w:rsidRDefault="00935894">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DCCF</w:t>
      </w:r>
      <w:r>
        <w:tab/>
      </w:r>
      <w:r>
        <w:fldChar w:fldCharType="begin"/>
      </w:r>
      <w:r>
        <w:instrText xml:space="preserve"> PAGEREF _Toc100819745 \h </w:instrText>
      </w:r>
      <w:r>
        <w:fldChar w:fldCharType="separate"/>
      </w:r>
      <w:r>
        <w:t>9</w:t>
      </w:r>
      <w:r>
        <w:fldChar w:fldCharType="end"/>
      </w:r>
    </w:p>
    <w:p w14:paraId="426586CF" w14:textId="77777777" w:rsidR="00935894" w:rsidRDefault="00935894">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_Toc100819746 \h </w:instrText>
      </w:r>
      <w:r>
        <w:fldChar w:fldCharType="separate"/>
      </w:r>
      <w:r>
        <w:t>9</w:t>
      </w:r>
      <w:r>
        <w:fldChar w:fldCharType="end"/>
      </w:r>
    </w:p>
    <w:p w14:paraId="4BF192BB" w14:textId="77777777" w:rsidR="00935894" w:rsidRDefault="00935894">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w:t>
      </w:r>
      <w:r>
        <w:tab/>
      </w:r>
      <w:r>
        <w:fldChar w:fldCharType="begin"/>
      </w:r>
      <w:r>
        <w:instrText xml:space="preserve"> PAGEREF _Toc100819747 \h </w:instrText>
      </w:r>
      <w:r>
        <w:fldChar w:fldCharType="separate"/>
      </w:r>
      <w:r>
        <w:t>10</w:t>
      </w:r>
      <w:r>
        <w:fldChar w:fldCharType="end"/>
      </w:r>
    </w:p>
    <w:p w14:paraId="0D97007B" w14:textId="77777777" w:rsidR="00935894" w:rsidRDefault="00935894">
      <w:pPr>
        <w:pStyle w:val="30"/>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_Toc100819748 \h </w:instrText>
      </w:r>
      <w:r>
        <w:fldChar w:fldCharType="separate"/>
      </w:r>
      <w:r>
        <w:t>10</w:t>
      </w:r>
      <w:r>
        <w:fldChar w:fldCharType="end"/>
      </w:r>
    </w:p>
    <w:p w14:paraId="74FA1B6A" w14:textId="77777777" w:rsidR="00935894" w:rsidRDefault="00935894">
      <w:pPr>
        <w:pStyle w:val="40"/>
        <w:rPr>
          <w:rFonts w:asciiTheme="minorHAnsi" w:eastAsiaTheme="minorEastAsia" w:hAnsiTheme="minorHAnsi" w:cstheme="minorBidi"/>
          <w:kern w:val="2"/>
          <w:sz w:val="21"/>
          <w:szCs w:val="22"/>
          <w:lang w:val="en-US" w:eastAsia="zh-CN"/>
        </w:rPr>
      </w:pPr>
      <w:r>
        <w:t>4.2.1.1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_Toc100819749 \h </w:instrText>
      </w:r>
      <w:r>
        <w:fldChar w:fldCharType="separate"/>
      </w:r>
      <w:r>
        <w:t>10</w:t>
      </w:r>
      <w:r>
        <w:fldChar w:fldCharType="end"/>
      </w:r>
    </w:p>
    <w:p w14:paraId="39FA9C35" w14:textId="77777777" w:rsidR="00935894" w:rsidRDefault="00935894">
      <w:pPr>
        <w:pStyle w:val="40"/>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_Toc100819750 \h </w:instrText>
      </w:r>
      <w:r>
        <w:fldChar w:fldCharType="separate"/>
      </w:r>
      <w:r>
        <w:t>10</w:t>
      </w:r>
      <w:r>
        <w:fldChar w:fldCharType="end"/>
      </w:r>
    </w:p>
    <w:p w14:paraId="5E4769E7" w14:textId="77777777" w:rsidR="00935894" w:rsidRDefault="00935894">
      <w:pPr>
        <w:pStyle w:val="40"/>
        <w:rPr>
          <w:rFonts w:asciiTheme="minorHAnsi" w:eastAsiaTheme="minorEastAsia" w:hAnsiTheme="minorHAnsi" w:cstheme="minorBidi"/>
          <w:kern w:val="2"/>
          <w:sz w:val="21"/>
          <w:szCs w:val="22"/>
          <w:lang w:val="en-US" w:eastAsia="zh-CN"/>
        </w:rPr>
      </w:pPr>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_Toc100819751 \h </w:instrText>
      </w:r>
      <w:r>
        <w:fldChar w:fldCharType="separate"/>
      </w:r>
      <w:r>
        <w:t>11</w:t>
      </w:r>
      <w:r>
        <w:fldChar w:fldCharType="end"/>
      </w:r>
    </w:p>
    <w:p w14:paraId="74B6BC26" w14:textId="77777777" w:rsidR="00935894" w:rsidRDefault="00935894">
      <w:pPr>
        <w:pStyle w:val="50"/>
        <w:rPr>
          <w:rFonts w:asciiTheme="minorHAnsi" w:eastAsiaTheme="minorEastAsia" w:hAnsiTheme="minorHAnsi" w:cstheme="minorBidi"/>
          <w:kern w:val="2"/>
          <w:sz w:val="21"/>
          <w:szCs w:val="22"/>
          <w:lang w:val="en-US" w:eastAsia="zh-CN"/>
        </w:rPr>
      </w:pPr>
      <w:r>
        <w:t>4.2.1.3.1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_Toc100819752 \h </w:instrText>
      </w:r>
      <w:r>
        <w:fldChar w:fldCharType="separate"/>
      </w:r>
      <w:r>
        <w:t>11</w:t>
      </w:r>
      <w:r>
        <w:fldChar w:fldCharType="end"/>
      </w:r>
    </w:p>
    <w:p w14:paraId="215CF9F7" w14:textId="77777777" w:rsidR="00935894" w:rsidRDefault="00935894">
      <w:pPr>
        <w:pStyle w:val="50"/>
        <w:rPr>
          <w:rFonts w:asciiTheme="minorHAnsi" w:eastAsiaTheme="minorEastAsia" w:hAnsiTheme="minorHAnsi" w:cstheme="minorBidi"/>
          <w:kern w:val="2"/>
          <w:sz w:val="21"/>
          <w:szCs w:val="22"/>
          <w:lang w:val="en-US" w:eastAsia="zh-CN"/>
        </w:rPr>
      </w:pPr>
      <w:r>
        <w:t>4.2.1.3.2</w:t>
      </w:r>
      <w:r>
        <w:rPr>
          <w:rFonts w:asciiTheme="minorHAnsi" w:eastAsiaTheme="minorEastAsia" w:hAnsiTheme="minorHAnsi" w:cstheme="minorBidi"/>
          <w:kern w:val="2"/>
          <w:sz w:val="21"/>
          <w:szCs w:val="22"/>
          <w:lang w:val="en-US" w:eastAsia="zh-CN"/>
        </w:rPr>
        <w:tab/>
      </w:r>
      <w:r>
        <w:t>NF Service Consumers</w:t>
      </w:r>
      <w:r>
        <w:tab/>
      </w:r>
      <w:r>
        <w:fldChar w:fldCharType="begin"/>
      </w:r>
      <w:r>
        <w:instrText xml:space="preserve"> PAGEREF _Toc100819753 \h </w:instrText>
      </w:r>
      <w:r>
        <w:fldChar w:fldCharType="separate"/>
      </w:r>
      <w:r>
        <w:t>11</w:t>
      </w:r>
      <w:r>
        <w:fldChar w:fldCharType="end"/>
      </w:r>
    </w:p>
    <w:p w14:paraId="06EE2B76" w14:textId="77777777" w:rsidR="00935894" w:rsidRDefault="00935894">
      <w:pPr>
        <w:pStyle w:val="30"/>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_Toc100819754 \h </w:instrText>
      </w:r>
      <w:r>
        <w:fldChar w:fldCharType="separate"/>
      </w:r>
      <w:r>
        <w:t>11</w:t>
      </w:r>
      <w:r>
        <w:fldChar w:fldCharType="end"/>
      </w:r>
    </w:p>
    <w:p w14:paraId="7A060037" w14:textId="77777777" w:rsidR="00935894" w:rsidRDefault="00935894">
      <w:pPr>
        <w:pStyle w:val="40"/>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_Toc100819755 \h </w:instrText>
      </w:r>
      <w:r>
        <w:fldChar w:fldCharType="separate"/>
      </w:r>
      <w:r>
        <w:t>11</w:t>
      </w:r>
      <w:r>
        <w:fldChar w:fldCharType="end"/>
      </w:r>
    </w:p>
    <w:p w14:paraId="53434094" w14:textId="77777777" w:rsidR="00935894" w:rsidRDefault="00935894">
      <w:pPr>
        <w:pStyle w:val="40"/>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rPr>
          <w:lang w:eastAsia="ja-JP"/>
        </w:rPr>
        <w:t>Ndccf_DataManagement_Subscribe service operation</w:t>
      </w:r>
      <w:r>
        <w:tab/>
      </w:r>
      <w:r>
        <w:fldChar w:fldCharType="begin"/>
      </w:r>
      <w:r>
        <w:instrText xml:space="preserve"> PAGEREF _Toc100819756 \h </w:instrText>
      </w:r>
      <w:r>
        <w:fldChar w:fldCharType="separate"/>
      </w:r>
      <w:r>
        <w:t>12</w:t>
      </w:r>
      <w:r>
        <w:fldChar w:fldCharType="end"/>
      </w:r>
    </w:p>
    <w:p w14:paraId="56115EAE" w14:textId="77777777" w:rsidR="00935894" w:rsidRDefault="00935894">
      <w:pPr>
        <w:pStyle w:val="50"/>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_Toc100819757 \h </w:instrText>
      </w:r>
      <w:r>
        <w:fldChar w:fldCharType="separate"/>
      </w:r>
      <w:r>
        <w:t>12</w:t>
      </w:r>
      <w:r>
        <w:fldChar w:fldCharType="end"/>
      </w:r>
    </w:p>
    <w:p w14:paraId="736A2F25" w14:textId="77777777" w:rsidR="00935894" w:rsidRDefault="00935894">
      <w:pPr>
        <w:pStyle w:val="50"/>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Subscription for analytics notifications</w:t>
      </w:r>
      <w:r>
        <w:tab/>
      </w:r>
      <w:r>
        <w:fldChar w:fldCharType="begin"/>
      </w:r>
      <w:r>
        <w:instrText xml:space="preserve"> PAGEREF _Toc100819758 \h </w:instrText>
      </w:r>
      <w:r>
        <w:fldChar w:fldCharType="separate"/>
      </w:r>
      <w:r>
        <w:t>12</w:t>
      </w:r>
      <w:r>
        <w:fldChar w:fldCharType="end"/>
      </w:r>
    </w:p>
    <w:p w14:paraId="4B9F9AE6" w14:textId="77777777" w:rsidR="00935894" w:rsidRDefault="00935894">
      <w:pPr>
        <w:pStyle w:val="50"/>
        <w:rPr>
          <w:rFonts w:asciiTheme="minorHAnsi" w:eastAsiaTheme="minorEastAsia" w:hAnsiTheme="minorHAnsi" w:cstheme="minorBidi"/>
          <w:kern w:val="2"/>
          <w:sz w:val="21"/>
          <w:szCs w:val="22"/>
          <w:lang w:val="en-US" w:eastAsia="zh-CN"/>
        </w:rPr>
      </w:pPr>
      <w:r>
        <w:t>4.2.2.2.3</w:t>
      </w:r>
      <w:r>
        <w:rPr>
          <w:rFonts w:asciiTheme="minorHAnsi" w:eastAsiaTheme="minorEastAsia" w:hAnsiTheme="minorHAnsi" w:cstheme="minorBidi"/>
          <w:kern w:val="2"/>
          <w:sz w:val="21"/>
          <w:szCs w:val="22"/>
          <w:lang w:val="en-US" w:eastAsia="zh-CN"/>
        </w:rPr>
        <w:tab/>
      </w:r>
      <w:r>
        <w:t>Update subscription for analytic notifications</w:t>
      </w:r>
      <w:r>
        <w:tab/>
      </w:r>
      <w:r>
        <w:fldChar w:fldCharType="begin"/>
      </w:r>
      <w:r>
        <w:instrText xml:space="preserve"> PAGEREF _Toc100819759 \h </w:instrText>
      </w:r>
      <w:r>
        <w:fldChar w:fldCharType="separate"/>
      </w:r>
      <w:r>
        <w:t>13</w:t>
      </w:r>
      <w:r>
        <w:fldChar w:fldCharType="end"/>
      </w:r>
    </w:p>
    <w:p w14:paraId="45063828" w14:textId="77777777" w:rsidR="00935894" w:rsidRDefault="00935894">
      <w:pPr>
        <w:pStyle w:val="50"/>
        <w:rPr>
          <w:rFonts w:asciiTheme="minorHAnsi" w:eastAsiaTheme="minorEastAsia" w:hAnsiTheme="minorHAnsi" w:cstheme="minorBidi"/>
          <w:kern w:val="2"/>
          <w:sz w:val="21"/>
          <w:szCs w:val="22"/>
          <w:lang w:val="en-US" w:eastAsia="zh-CN"/>
        </w:rPr>
      </w:pPr>
      <w:r>
        <w:t>4.2.2.2.4</w:t>
      </w:r>
      <w:r>
        <w:rPr>
          <w:rFonts w:asciiTheme="minorHAnsi" w:eastAsiaTheme="minorEastAsia" w:hAnsiTheme="minorHAnsi" w:cstheme="minorBidi"/>
          <w:kern w:val="2"/>
          <w:sz w:val="21"/>
          <w:szCs w:val="22"/>
          <w:lang w:val="en-US" w:eastAsia="zh-CN"/>
        </w:rPr>
        <w:tab/>
      </w:r>
      <w:r>
        <w:t>Subscription for data notifications</w:t>
      </w:r>
      <w:r>
        <w:tab/>
      </w:r>
      <w:r>
        <w:fldChar w:fldCharType="begin"/>
      </w:r>
      <w:r>
        <w:instrText xml:space="preserve"> PAGEREF _Toc100819760 \h </w:instrText>
      </w:r>
      <w:r>
        <w:fldChar w:fldCharType="separate"/>
      </w:r>
      <w:r>
        <w:t>14</w:t>
      </w:r>
      <w:r>
        <w:fldChar w:fldCharType="end"/>
      </w:r>
    </w:p>
    <w:p w14:paraId="1AA51EC4" w14:textId="77777777" w:rsidR="00935894" w:rsidRDefault="00935894">
      <w:pPr>
        <w:pStyle w:val="50"/>
        <w:rPr>
          <w:rFonts w:asciiTheme="minorHAnsi" w:eastAsiaTheme="minorEastAsia" w:hAnsiTheme="minorHAnsi" w:cstheme="minorBidi"/>
          <w:kern w:val="2"/>
          <w:sz w:val="21"/>
          <w:szCs w:val="22"/>
          <w:lang w:val="en-US" w:eastAsia="zh-CN"/>
        </w:rPr>
      </w:pPr>
      <w:r>
        <w:t>4.2.2.2.5</w:t>
      </w:r>
      <w:r>
        <w:rPr>
          <w:rFonts w:asciiTheme="minorHAnsi" w:eastAsiaTheme="minorEastAsia" w:hAnsiTheme="minorHAnsi" w:cstheme="minorBidi"/>
          <w:kern w:val="2"/>
          <w:sz w:val="21"/>
          <w:szCs w:val="22"/>
          <w:lang w:val="en-US" w:eastAsia="zh-CN"/>
        </w:rPr>
        <w:tab/>
      </w:r>
      <w:r>
        <w:t>Update subscription for data notifications</w:t>
      </w:r>
      <w:r>
        <w:tab/>
      </w:r>
      <w:r>
        <w:fldChar w:fldCharType="begin"/>
      </w:r>
      <w:r>
        <w:instrText xml:space="preserve"> PAGEREF _Toc100819761 \h </w:instrText>
      </w:r>
      <w:r>
        <w:fldChar w:fldCharType="separate"/>
      </w:r>
      <w:r>
        <w:t>16</w:t>
      </w:r>
      <w:r>
        <w:fldChar w:fldCharType="end"/>
      </w:r>
    </w:p>
    <w:p w14:paraId="4B99FC93" w14:textId="77777777" w:rsidR="00935894" w:rsidRDefault="00935894">
      <w:pPr>
        <w:pStyle w:val="40"/>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rPr>
          <w:lang w:eastAsia="ja-JP"/>
        </w:rPr>
        <w:t>Ndccf_DataManagement_Unsubscribe service operation</w:t>
      </w:r>
      <w:r>
        <w:tab/>
      </w:r>
      <w:r>
        <w:fldChar w:fldCharType="begin"/>
      </w:r>
      <w:r>
        <w:instrText xml:space="preserve"> PAGEREF _Toc100819762 \h </w:instrText>
      </w:r>
      <w:r>
        <w:fldChar w:fldCharType="separate"/>
      </w:r>
      <w:r>
        <w:t>17</w:t>
      </w:r>
      <w:r>
        <w:fldChar w:fldCharType="end"/>
      </w:r>
    </w:p>
    <w:p w14:paraId="6D7B7628" w14:textId="77777777" w:rsidR="00935894" w:rsidRDefault="00935894">
      <w:pPr>
        <w:pStyle w:val="50"/>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_Toc100819763 \h </w:instrText>
      </w:r>
      <w:r>
        <w:fldChar w:fldCharType="separate"/>
      </w:r>
      <w:r>
        <w:t>17</w:t>
      </w:r>
      <w:r>
        <w:fldChar w:fldCharType="end"/>
      </w:r>
    </w:p>
    <w:p w14:paraId="3470C5CE" w14:textId="77777777" w:rsidR="00935894" w:rsidRDefault="00935894">
      <w:pPr>
        <w:pStyle w:val="50"/>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Unsubscribe from analytics notifications</w:t>
      </w:r>
      <w:r>
        <w:tab/>
      </w:r>
      <w:r>
        <w:fldChar w:fldCharType="begin"/>
      </w:r>
      <w:r>
        <w:instrText xml:space="preserve"> PAGEREF _Toc100819764 \h </w:instrText>
      </w:r>
      <w:r>
        <w:fldChar w:fldCharType="separate"/>
      </w:r>
      <w:r>
        <w:t>17</w:t>
      </w:r>
      <w:r>
        <w:fldChar w:fldCharType="end"/>
      </w:r>
    </w:p>
    <w:p w14:paraId="6561519E" w14:textId="77777777" w:rsidR="00935894" w:rsidRDefault="00935894">
      <w:pPr>
        <w:pStyle w:val="50"/>
        <w:rPr>
          <w:rFonts w:asciiTheme="minorHAnsi" w:eastAsiaTheme="minorEastAsia" w:hAnsiTheme="minorHAnsi" w:cstheme="minorBidi"/>
          <w:kern w:val="2"/>
          <w:sz w:val="21"/>
          <w:szCs w:val="22"/>
          <w:lang w:val="en-US" w:eastAsia="zh-CN"/>
        </w:rPr>
      </w:pPr>
      <w:r>
        <w:t>4.2.2.3.3</w:t>
      </w:r>
      <w:r>
        <w:rPr>
          <w:rFonts w:asciiTheme="minorHAnsi" w:eastAsiaTheme="minorEastAsia" w:hAnsiTheme="minorHAnsi" w:cstheme="minorBidi"/>
          <w:kern w:val="2"/>
          <w:sz w:val="21"/>
          <w:szCs w:val="22"/>
          <w:lang w:val="en-US" w:eastAsia="zh-CN"/>
        </w:rPr>
        <w:tab/>
      </w:r>
      <w:r>
        <w:t>Unsubscribe from data notifications</w:t>
      </w:r>
      <w:r>
        <w:tab/>
      </w:r>
      <w:r>
        <w:fldChar w:fldCharType="begin"/>
      </w:r>
      <w:r>
        <w:instrText xml:space="preserve"> PAGEREF _Toc100819765 \h </w:instrText>
      </w:r>
      <w:r>
        <w:fldChar w:fldCharType="separate"/>
      </w:r>
      <w:r>
        <w:t>18</w:t>
      </w:r>
      <w:r>
        <w:fldChar w:fldCharType="end"/>
      </w:r>
    </w:p>
    <w:p w14:paraId="6184F5CF" w14:textId="77777777" w:rsidR="00935894" w:rsidRDefault="00935894">
      <w:pPr>
        <w:pStyle w:val="40"/>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rPr>
          <w:lang w:eastAsia="ja-JP"/>
        </w:rPr>
        <w:t>Ndccf_DataManagement_Notify service operation</w:t>
      </w:r>
      <w:r>
        <w:tab/>
      </w:r>
      <w:r>
        <w:fldChar w:fldCharType="begin"/>
      </w:r>
      <w:r>
        <w:instrText xml:space="preserve"> PAGEREF _Toc100819766 \h </w:instrText>
      </w:r>
      <w:r>
        <w:fldChar w:fldCharType="separate"/>
      </w:r>
      <w:r>
        <w:t>18</w:t>
      </w:r>
      <w:r>
        <w:fldChar w:fldCharType="end"/>
      </w:r>
    </w:p>
    <w:p w14:paraId="44D6F71E" w14:textId="77777777" w:rsidR="00935894" w:rsidRDefault="00935894">
      <w:pPr>
        <w:pStyle w:val="50"/>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_Toc100819767 \h </w:instrText>
      </w:r>
      <w:r>
        <w:fldChar w:fldCharType="separate"/>
      </w:r>
      <w:r>
        <w:t>18</w:t>
      </w:r>
      <w:r>
        <w:fldChar w:fldCharType="end"/>
      </w:r>
    </w:p>
    <w:p w14:paraId="05D3097A" w14:textId="77777777" w:rsidR="00935894" w:rsidRDefault="00935894">
      <w:pPr>
        <w:pStyle w:val="50"/>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Notification about subscribed analytics</w:t>
      </w:r>
      <w:r>
        <w:tab/>
      </w:r>
      <w:r>
        <w:fldChar w:fldCharType="begin"/>
      </w:r>
      <w:r>
        <w:instrText xml:space="preserve"> PAGEREF _Toc100819768 \h </w:instrText>
      </w:r>
      <w:r>
        <w:fldChar w:fldCharType="separate"/>
      </w:r>
      <w:r>
        <w:t>18</w:t>
      </w:r>
      <w:r>
        <w:fldChar w:fldCharType="end"/>
      </w:r>
    </w:p>
    <w:p w14:paraId="0C1F3D0E" w14:textId="77777777" w:rsidR="00935894" w:rsidRDefault="00935894">
      <w:pPr>
        <w:pStyle w:val="50"/>
        <w:rPr>
          <w:rFonts w:asciiTheme="minorHAnsi" w:eastAsiaTheme="minorEastAsia" w:hAnsiTheme="minorHAnsi" w:cstheme="minorBidi"/>
          <w:kern w:val="2"/>
          <w:sz w:val="21"/>
          <w:szCs w:val="22"/>
          <w:lang w:val="en-US" w:eastAsia="zh-CN"/>
        </w:rPr>
      </w:pPr>
      <w:r>
        <w:t>4.2.2.4.3</w:t>
      </w:r>
      <w:r>
        <w:rPr>
          <w:rFonts w:asciiTheme="minorHAnsi" w:eastAsiaTheme="minorEastAsia" w:hAnsiTheme="minorHAnsi" w:cstheme="minorBidi"/>
          <w:kern w:val="2"/>
          <w:sz w:val="21"/>
          <w:szCs w:val="22"/>
          <w:lang w:val="en-US" w:eastAsia="zh-CN"/>
        </w:rPr>
        <w:tab/>
      </w:r>
      <w:r>
        <w:t>Notification about subscribed data event</w:t>
      </w:r>
      <w:r>
        <w:tab/>
      </w:r>
      <w:r>
        <w:fldChar w:fldCharType="begin"/>
      </w:r>
      <w:r>
        <w:instrText xml:space="preserve"> PAGEREF _Toc100819769 \h </w:instrText>
      </w:r>
      <w:r>
        <w:fldChar w:fldCharType="separate"/>
      </w:r>
      <w:r>
        <w:t>19</w:t>
      </w:r>
      <w:r>
        <w:fldChar w:fldCharType="end"/>
      </w:r>
    </w:p>
    <w:p w14:paraId="2575EA40" w14:textId="77777777" w:rsidR="00935894" w:rsidRDefault="00935894">
      <w:pPr>
        <w:pStyle w:val="40"/>
        <w:rPr>
          <w:rFonts w:asciiTheme="minorHAnsi" w:eastAsiaTheme="minorEastAsia" w:hAnsiTheme="minorHAnsi" w:cstheme="minorBidi"/>
          <w:kern w:val="2"/>
          <w:sz w:val="21"/>
          <w:szCs w:val="22"/>
          <w:lang w:val="en-US" w:eastAsia="zh-CN"/>
        </w:rPr>
      </w:pPr>
      <w:r>
        <w:t>4.2.2.5</w:t>
      </w:r>
      <w:r>
        <w:rPr>
          <w:rFonts w:asciiTheme="minorHAnsi" w:eastAsiaTheme="minorEastAsia" w:hAnsiTheme="minorHAnsi" w:cstheme="minorBidi"/>
          <w:kern w:val="2"/>
          <w:sz w:val="21"/>
          <w:szCs w:val="22"/>
          <w:lang w:val="en-US" w:eastAsia="zh-CN"/>
        </w:rPr>
        <w:tab/>
      </w:r>
      <w:r>
        <w:rPr>
          <w:lang w:eastAsia="ja-JP"/>
        </w:rPr>
        <w:t>Ndccf_DataManagement_Fetch service operation</w:t>
      </w:r>
      <w:r>
        <w:tab/>
      </w:r>
      <w:r>
        <w:fldChar w:fldCharType="begin"/>
      </w:r>
      <w:r>
        <w:instrText xml:space="preserve"> PAGEREF _Toc100819770 \h </w:instrText>
      </w:r>
      <w:r>
        <w:fldChar w:fldCharType="separate"/>
      </w:r>
      <w:r>
        <w:t>20</w:t>
      </w:r>
      <w:r>
        <w:fldChar w:fldCharType="end"/>
      </w:r>
    </w:p>
    <w:p w14:paraId="37A85A83" w14:textId="77777777" w:rsidR="00935894" w:rsidRDefault="00935894">
      <w:pPr>
        <w:pStyle w:val="50"/>
        <w:rPr>
          <w:rFonts w:asciiTheme="minorHAnsi" w:eastAsiaTheme="minorEastAsia" w:hAnsiTheme="minorHAnsi" w:cstheme="minorBidi"/>
          <w:kern w:val="2"/>
          <w:sz w:val="21"/>
          <w:szCs w:val="22"/>
          <w:lang w:val="en-US" w:eastAsia="zh-CN"/>
        </w:rPr>
      </w:pPr>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_Toc100819771 \h </w:instrText>
      </w:r>
      <w:r>
        <w:fldChar w:fldCharType="separate"/>
      </w:r>
      <w:r>
        <w:t>20</w:t>
      </w:r>
      <w:r>
        <w:fldChar w:fldCharType="end"/>
      </w:r>
    </w:p>
    <w:p w14:paraId="50A53572" w14:textId="77777777" w:rsidR="00935894" w:rsidRDefault="00935894">
      <w:pPr>
        <w:pStyle w:val="50"/>
        <w:rPr>
          <w:rFonts w:asciiTheme="minorHAnsi" w:eastAsiaTheme="minorEastAsia" w:hAnsiTheme="minorHAnsi" w:cstheme="minorBidi"/>
          <w:kern w:val="2"/>
          <w:sz w:val="21"/>
          <w:szCs w:val="22"/>
          <w:lang w:val="en-US" w:eastAsia="zh-CN"/>
        </w:rPr>
      </w:pPr>
      <w:r>
        <w:t>4.2.2.5.2</w:t>
      </w:r>
      <w:r>
        <w:rPr>
          <w:rFonts w:asciiTheme="minorHAnsi" w:eastAsiaTheme="minorEastAsia" w:hAnsiTheme="minorHAnsi" w:cstheme="minorBidi"/>
          <w:kern w:val="2"/>
          <w:sz w:val="21"/>
          <w:szCs w:val="22"/>
          <w:lang w:val="en-US" w:eastAsia="zh-CN"/>
        </w:rPr>
        <w:tab/>
      </w:r>
      <w:r>
        <w:t>Retrieve notified analytics and data</w:t>
      </w:r>
      <w:r>
        <w:tab/>
      </w:r>
      <w:r>
        <w:fldChar w:fldCharType="begin"/>
      </w:r>
      <w:r>
        <w:instrText xml:space="preserve"> PAGEREF _Toc100819772 \h </w:instrText>
      </w:r>
      <w:r>
        <w:fldChar w:fldCharType="separate"/>
      </w:r>
      <w:r>
        <w:t>20</w:t>
      </w:r>
      <w:r>
        <w:fldChar w:fldCharType="end"/>
      </w:r>
    </w:p>
    <w:p w14:paraId="6D0038CB" w14:textId="77777777" w:rsidR="00935894" w:rsidRDefault="00935894">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w:t>
      </w:r>
      <w:r>
        <w:tab/>
      </w:r>
      <w:r>
        <w:fldChar w:fldCharType="begin"/>
      </w:r>
      <w:r>
        <w:instrText xml:space="preserve"> PAGEREF _Toc100819773 \h </w:instrText>
      </w:r>
      <w:r>
        <w:fldChar w:fldCharType="separate"/>
      </w:r>
      <w:r>
        <w:t>21</w:t>
      </w:r>
      <w:r>
        <w:fldChar w:fldCharType="end"/>
      </w:r>
    </w:p>
    <w:p w14:paraId="3C8FB08B" w14:textId="77777777" w:rsidR="00935894" w:rsidRDefault="00935894">
      <w:pPr>
        <w:pStyle w:val="30"/>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_Toc100819774 \h </w:instrText>
      </w:r>
      <w:r>
        <w:fldChar w:fldCharType="separate"/>
      </w:r>
      <w:r>
        <w:t>21</w:t>
      </w:r>
      <w:r>
        <w:fldChar w:fldCharType="end"/>
      </w:r>
    </w:p>
    <w:p w14:paraId="6F749471" w14:textId="77777777" w:rsidR="00935894" w:rsidRDefault="00935894">
      <w:pPr>
        <w:pStyle w:val="40"/>
        <w:rPr>
          <w:rFonts w:asciiTheme="minorHAnsi" w:eastAsiaTheme="minorEastAsia" w:hAnsiTheme="minorHAnsi" w:cstheme="minorBidi"/>
          <w:kern w:val="2"/>
          <w:sz w:val="21"/>
          <w:szCs w:val="22"/>
          <w:lang w:val="en-US" w:eastAsia="zh-CN"/>
        </w:rPr>
      </w:pPr>
      <w:r>
        <w:t>4.3.1.1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_Toc100819775 \h </w:instrText>
      </w:r>
      <w:r>
        <w:fldChar w:fldCharType="separate"/>
      </w:r>
      <w:r>
        <w:t>21</w:t>
      </w:r>
      <w:r>
        <w:fldChar w:fldCharType="end"/>
      </w:r>
    </w:p>
    <w:p w14:paraId="666FABFC" w14:textId="77777777" w:rsidR="00935894" w:rsidRDefault="00935894">
      <w:pPr>
        <w:pStyle w:val="40"/>
        <w:rPr>
          <w:rFonts w:asciiTheme="minorHAnsi" w:eastAsiaTheme="minorEastAsia" w:hAnsiTheme="minorHAnsi" w:cstheme="minorBidi"/>
          <w:kern w:val="2"/>
          <w:sz w:val="21"/>
          <w:szCs w:val="22"/>
          <w:lang w:val="en-US" w:eastAsia="zh-CN"/>
        </w:rPr>
      </w:pPr>
      <w:r>
        <w:t>4.3.1.2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_Toc100819776 \h </w:instrText>
      </w:r>
      <w:r>
        <w:fldChar w:fldCharType="separate"/>
      </w:r>
      <w:r>
        <w:t>21</w:t>
      </w:r>
      <w:r>
        <w:fldChar w:fldCharType="end"/>
      </w:r>
    </w:p>
    <w:p w14:paraId="6525C2FA" w14:textId="77777777" w:rsidR="00935894" w:rsidRDefault="00935894">
      <w:pPr>
        <w:pStyle w:val="40"/>
        <w:rPr>
          <w:rFonts w:asciiTheme="minorHAnsi" w:eastAsiaTheme="minorEastAsia" w:hAnsiTheme="minorHAnsi" w:cstheme="minorBidi"/>
          <w:kern w:val="2"/>
          <w:sz w:val="21"/>
          <w:szCs w:val="22"/>
          <w:lang w:val="en-US" w:eastAsia="zh-CN"/>
        </w:rPr>
      </w:pPr>
      <w:r>
        <w:t>4.3.1.3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_Toc100819777 \h </w:instrText>
      </w:r>
      <w:r>
        <w:fldChar w:fldCharType="separate"/>
      </w:r>
      <w:r>
        <w:t>22</w:t>
      </w:r>
      <w:r>
        <w:fldChar w:fldCharType="end"/>
      </w:r>
    </w:p>
    <w:p w14:paraId="74B5E841" w14:textId="77777777" w:rsidR="00935894" w:rsidRDefault="00935894">
      <w:pPr>
        <w:pStyle w:val="50"/>
        <w:rPr>
          <w:rFonts w:asciiTheme="minorHAnsi" w:eastAsiaTheme="minorEastAsia" w:hAnsiTheme="minorHAnsi" w:cstheme="minorBidi"/>
          <w:kern w:val="2"/>
          <w:sz w:val="21"/>
          <w:szCs w:val="22"/>
          <w:lang w:val="en-US" w:eastAsia="zh-CN"/>
        </w:rPr>
      </w:pPr>
      <w:r>
        <w:t>4.3.1.3.1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_Toc100819778 \h </w:instrText>
      </w:r>
      <w:r>
        <w:fldChar w:fldCharType="separate"/>
      </w:r>
      <w:r>
        <w:t>22</w:t>
      </w:r>
      <w:r>
        <w:fldChar w:fldCharType="end"/>
      </w:r>
    </w:p>
    <w:p w14:paraId="019BF3FD" w14:textId="77777777" w:rsidR="00935894" w:rsidRDefault="00935894">
      <w:pPr>
        <w:pStyle w:val="50"/>
        <w:rPr>
          <w:rFonts w:asciiTheme="minorHAnsi" w:eastAsiaTheme="minorEastAsia" w:hAnsiTheme="minorHAnsi" w:cstheme="minorBidi"/>
          <w:kern w:val="2"/>
          <w:sz w:val="21"/>
          <w:szCs w:val="22"/>
          <w:lang w:val="en-US" w:eastAsia="zh-CN"/>
        </w:rPr>
      </w:pPr>
      <w:r>
        <w:t>4.3.1.3.2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_Toc100819779 \h </w:instrText>
      </w:r>
      <w:r>
        <w:fldChar w:fldCharType="separate"/>
      </w:r>
      <w:r>
        <w:t>22</w:t>
      </w:r>
      <w:r>
        <w:fldChar w:fldCharType="end"/>
      </w:r>
    </w:p>
    <w:p w14:paraId="56EBD373" w14:textId="77777777" w:rsidR="00935894" w:rsidRDefault="00935894">
      <w:pPr>
        <w:pStyle w:val="30"/>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_Toc100819780 \h </w:instrText>
      </w:r>
      <w:r>
        <w:fldChar w:fldCharType="separate"/>
      </w:r>
      <w:r>
        <w:t>22</w:t>
      </w:r>
      <w:r>
        <w:fldChar w:fldCharType="end"/>
      </w:r>
    </w:p>
    <w:p w14:paraId="301BD8DE" w14:textId="77777777" w:rsidR="00935894" w:rsidRDefault="00935894">
      <w:pPr>
        <w:pStyle w:val="40"/>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_Toc100819781 \h </w:instrText>
      </w:r>
      <w:r>
        <w:fldChar w:fldCharType="separate"/>
      </w:r>
      <w:r>
        <w:t>22</w:t>
      </w:r>
      <w:r>
        <w:fldChar w:fldCharType="end"/>
      </w:r>
    </w:p>
    <w:p w14:paraId="375B85C8" w14:textId="77777777" w:rsidR="00935894" w:rsidRDefault="00935894">
      <w:pPr>
        <w:pStyle w:val="40"/>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ja-JP"/>
        </w:rPr>
        <w:t>Ndccf_ContextManagement_Register service operation</w:t>
      </w:r>
      <w:r>
        <w:tab/>
      </w:r>
      <w:r>
        <w:fldChar w:fldCharType="begin"/>
      </w:r>
      <w:r>
        <w:instrText xml:space="preserve"> PAGEREF _Toc100819782 \h </w:instrText>
      </w:r>
      <w:r>
        <w:fldChar w:fldCharType="separate"/>
      </w:r>
      <w:r>
        <w:t>23</w:t>
      </w:r>
      <w:r>
        <w:fldChar w:fldCharType="end"/>
      </w:r>
    </w:p>
    <w:p w14:paraId="4D2807EC" w14:textId="77777777" w:rsidR="00935894" w:rsidRDefault="00935894">
      <w:pPr>
        <w:pStyle w:val="50"/>
        <w:rPr>
          <w:rFonts w:asciiTheme="minorHAnsi" w:eastAsiaTheme="minorEastAsia" w:hAnsiTheme="minorHAnsi" w:cstheme="minorBidi"/>
          <w:kern w:val="2"/>
          <w:sz w:val="21"/>
          <w:szCs w:val="22"/>
          <w:lang w:val="en-US" w:eastAsia="zh-CN"/>
        </w:rPr>
      </w:pPr>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_Toc100819783 \h </w:instrText>
      </w:r>
      <w:r>
        <w:fldChar w:fldCharType="separate"/>
      </w:r>
      <w:r>
        <w:t>23</w:t>
      </w:r>
      <w:r>
        <w:fldChar w:fldCharType="end"/>
      </w:r>
    </w:p>
    <w:p w14:paraId="13C4C067" w14:textId="77777777" w:rsidR="00935894" w:rsidRDefault="00935894">
      <w:pPr>
        <w:pStyle w:val="50"/>
        <w:rPr>
          <w:rFonts w:asciiTheme="minorHAnsi" w:eastAsiaTheme="minorEastAsia" w:hAnsiTheme="minorHAnsi" w:cstheme="minorBidi"/>
          <w:kern w:val="2"/>
          <w:sz w:val="21"/>
          <w:szCs w:val="22"/>
          <w:lang w:val="en-US" w:eastAsia="zh-CN"/>
        </w:rPr>
      </w:pPr>
      <w:r>
        <w:t>4.3.2.2.2</w:t>
      </w:r>
      <w:r>
        <w:rPr>
          <w:rFonts w:asciiTheme="minorHAnsi" w:eastAsiaTheme="minorEastAsia" w:hAnsiTheme="minorHAnsi" w:cstheme="minorBidi"/>
          <w:kern w:val="2"/>
          <w:sz w:val="21"/>
          <w:szCs w:val="22"/>
          <w:lang w:val="en-US" w:eastAsia="zh-CN"/>
        </w:rPr>
        <w:tab/>
      </w:r>
      <w:r>
        <w:t>Register data collection profile to DCCF</w:t>
      </w:r>
      <w:r>
        <w:tab/>
      </w:r>
      <w:r>
        <w:fldChar w:fldCharType="begin"/>
      </w:r>
      <w:r>
        <w:instrText xml:space="preserve"> PAGEREF _Toc100819784 \h </w:instrText>
      </w:r>
      <w:r>
        <w:fldChar w:fldCharType="separate"/>
      </w:r>
      <w:r>
        <w:t>23</w:t>
      </w:r>
      <w:r>
        <w:fldChar w:fldCharType="end"/>
      </w:r>
    </w:p>
    <w:p w14:paraId="7E15F6D2" w14:textId="77777777" w:rsidR="00935894" w:rsidRDefault="00935894">
      <w:pPr>
        <w:pStyle w:val="40"/>
        <w:rPr>
          <w:rFonts w:asciiTheme="minorHAnsi" w:eastAsiaTheme="minorEastAsia" w:hAnsiTheme="minorHAnsi" w:cstheme="minorBidi"/>
          <w:kern w:val="2"/>
          <w:sz w:val="21"/>
          <w:szCs w:val="22"/>
          <w:lang w:val="en-US" w:eastAsia="zh-CN"/>
        </w:rPr>
      </w:pPr>
      <w:r>
        <w:t>4.3.2.3</w:t>
      </w:r>
      <w:r>
        <w:rPr>
          <w:rFonts w:asciiTheme="minorHAnsi" w:eastAsiaTheme="minorEastAsia" w:hAnsiTheme="minorHAnsi" w:cstheme="minorBidi"/>
          <w:kern w:val="2"/>
          <w:sz w:val="21"/>
          <w:szCs w:val="22"/>
          <w:lang w:val="en-US" w:eastAsia="zh-CN"/>
        </w:rPr>
        <w:tab/>
      </w:r>
      <w:r>
        <w:rPr>
          <w:lang w:eastAsia="ja-JP"/>
        </w:rPr>
        <w:t>Ndccf_ContextManagement_Update service operation</w:t>
      </w:r>
      <w:r>
        <w:tab/>
      </w:r>
      <w:r>
        <w:fldChar w:fldCharType="begin"/>
      </w:r>
      <w:r>
        <w:instrText xml:space="preserve"> PAGEREF _Toc100819785 \h </w:instrText>
      </w:r>
      <w:r>
        <w:fldChar w:fldCharType="separate"/>
      </w:r>
      <w:r>
        <w:t>24</w:t>
      </w:r>
      <w:r>
        <w:fldChar w:fldCharType="end"/>
      </w:r>
    </w:p>
    <w:p w14:paraId="2BAADA77" w14:textId="77777777" w:rsidR="00935894" w:rsidRDefault="00935894">
      <w:pPr>
        <w:pStyle w:val="50"/>
        <w:rPr>
          <w:rFonts w:asciiTheme="minorHAnsi" w:eastAsiaTheme="minorEastAsia" w:hAnsiTheme="minorHAnsi" w:cstheme="minorBidi"/>
          <w:kern w:val="2"/>
          <w:sz w:val="21"/>
          <w:szCs w:val="22"/>
          <w:lang w:val="en-US" w:eastAsia="zh-CN"/>
        </w:rPr>
      </w:pPr>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_Toc100819786 \h </w:instrText>
      </w:r>
      <w:r>
        <w:fldChar w:fldCharType="separate"/>
      </w:r>
      <w:r>
        <w:t>24</w:t>
      </w:r>
      <w:r>
        <w:fldChar w:fldCharType="end"/>
      </w:r>
    </w:p>
    <w:p w14:paraId="548BCA97" w14:textId="77777777" w:rsidR="00935894" w:rsidRDefault="00935894">
      <w:pPr>
        <w:pStyle w:val="50"/>
        <w:rPr>
          <w:rFonts w:asciiTheme="minorHAnsi" w:eastAsiaTheme="minorEastAsia" w:hAnsiTheme="minorHAnsi" w:cstheme="minorBidi"/>
          <w:kern w:val="2"/>
          <w:sz w:val="21"/>
          <w:szCs w:val="22"/>
          <w:lang w:val="en-US" w:eastAsia="zh-CN"/>
        </w:rPr>
      </w:pPr>
      <w:r>
        <w:t>4.3.2.3.2</w:t>
      </w:r>
      <w:r>
        <w:rPr>
          <w:rFonts w:asciiTheme="minorHAnsi" w:eastAsiaTheme="minorEastAsia" w:hAnsiTheme="minorHAnsi" w:cstheme="minorBidi"/>
          <w:kern w:val="2"/>
          <w:sz w:val="21"/>
          <w:szCs w:val="22"/>
          <w:lang w:val="en-US" w:eastAsia="zh-CN"/>
        </w:rPr>
        <w:tab/>
      </w:r>
      <w:r>
        <w:t>Update registered data collection profile</w:t>
      </w:r>
      <w:r>
        <w:tab/>
      </w:r>
      <w:r>
        <w:fldChar w:fldCharType="begin"/>
      </w:r>
      <w:r>
        <w:instrText xml:space="preserve"> PAGEREF _Toc100819787 \h </w:instrText>
      </w:r>
      <w:r>
        <w:fldChar w:fldCharType="separate"/>
      </w:r>
      <w:r>
        <w:t>24</w:t>
      </w:r>
      <w:r>
        <w:fldChar w:fldCharType="end"/>
      </w:r>
    </w:p>
    <w:p w14:paraId="11E7E803" w14:textId="77777777" w:rsidR="00935894" w:rsidRDefault="00935894">
      <w:pPr>
        <w:pStyle w:val="40"/>
        <w:rPr>
          <w:rFonts w:asciiTheme="minorHAnsi" w:eastAsiaTheme="minorEastAsia" w:hAnsiTheme="minorHAnsi" w:cstheme="minorBidi"/>
          <w:kern w:val="2"/>
          <w:sz w:val="21"/>
          <w:szCs w:val="22"/>
          <w:lang w:val="en-US" w:eastAsia="zh-CN"/>
        </w:rPr>
      </w:pPr>
      <w:r>
        <w:t>4.3.2.4</w:t>
      </w:r>
      <w:r>
        <w:rPr>
          <w:rFonts w:asciiTheme="minorHAnsi" w:eastAsiaTheme="minorEastAsia" w:hAnsiTheme="minorHAnsi" w:cstheme="minorBidi"/>
          <w:kern w:val="2"/>
          <w:sz w:val="21"/>
          <w:szCs w:val="22"/>
          <w:lang w:val="en-US" w:eastAsia="zh-CN"/>
        </w:rPr>
        <w:tab/>
      </w:r>
      <w:r>
        <w:rPr>
          <w:lang w:eastAsia="ja-JP"/>
        </w:rPr>
        <w:t>Ndccf_ContextManagement_Deregister service operation</w:t>
      </w:r>
      <w:r>
        <w:tab/>
      </w:r>
      <w:r>
        <w:fldChar w:fldCharType="begin"/>
      </w:r>
      <w:r>
        <w:instrText xml:space="preserve"> PAGEREF _Toc100819788 \h </w:instrText>
      </w:r>
      <w:r>
        <w:fldChar w:fldCharType="separate"/>
      </w:r>
      <w:r>
        <w:t>25</w:t>
      </w:r>
      <w:r>
        <w:fldChar w:fldCharType="end"/>
      </w:r>
    </w:p>
    <w:p w14:paraId="08BC76D0" w14:textId="77777777" w:rsidR="00935894" w:rsidRDefault="00935894">
      <w:pPr>
        <w:pStyle w:val="50"/>
        <w:rPr>
          <w:rFonts w:asciiTheme="minorHAnsi" w:eastAsiaTheme="minorEastAsia" w:hAnsiTheme="minorHAnsi" w:cstheme="minorBidi"/>
          <w:kern w:val="2"/>
          <w:sz w:val="21"/>
          <w:szCs w:val="22"/>
          <w:lang w:val="en-US" w:eastAsia="zh-CN"/>
        </w:rPr>
      </w:pPr>
      <w:r>
        <w:t>4.3.2.4.1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_Toc100819789 \h </w:instrText>
      </w:r>
      <w:r>
        <w:fldChar w:fldCharType="separate"/>
      </w:r>
      <w:r>
        <w:t>25</w:t>
      </w:r>
      <w:r>
        <w:fldChar w:fldCharType="end"/>
      </w:r>
    </w:p>
    <w:p w14:paraId="4126B41F" w14:textId="77777777" w:rsidR="00935894" w:rsidRDefault="00935894">
      <w:pPr>
        <w:pStyle w:val="50"/>
        <w:rPr>
          <w:rFonts w:asciiTheme="minorHAnsi" w:eastAsiaTheme="minorEastAsia" w:hAnsiTheme="minorHAnsi" w:cstheme="minorBidi"/>
          <w:kern w:val="2"/>
          <w:sz w:val="21"/>
          <w:szCs w:val="22"/>
          <w:lang w:val="en-US" w:eastAsia="zh-CN"/>
        </w:rPr>
      </w:pPr>
      <w:r>
        <w:t>4.3.2.4.2</w:t>
      </w:r>
      <w:r>
        <w:rPr>
          <w:rFonts w:asciiTheme="minorHAnsi" w:eastAsiaTheme="minorEastAsia" w:hAnsiTheme="minorHAnsi" w:cstheme="minorBidi"/>
          <w:kern w:val="2"/>
          <w:sz w:val="21"/>
          <w:szCs w:val="22"/>
          <w:lang w:val="en-US" w:eastAsia="zh-CN"/>
        </w:rPr>
        <w:tab/>
      </w:r>
      <w:r>
        <w:t>Deregister Data collection profile</w:t>
      </w:r>
      <w:r>
        <w:tab/>
      </w:r>
      <w:r>
        <w:fldChar w:fldCharType="begin"/>
      </w:r>
      <w:r>
        <w:instrText xml:space="preserve"> PAGEREF _Toc100819790 \h </w:instrText>
      </w:r>
      <w:r>
        <w:fldChar w:fldCharType="separate"/>
      </w:r>
      <w:r>
        <w:t>25</w:t>
      </w:r>
      <w:r>
        <w:fldChar w:fldCharType="end"/>
      </w:r>
    </w:p>
    <w:p w14:paraId="04D8E9B3" w14:textId="77777777" w:rsidR="00935894" w:rsidRDefault="00935894">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_Toc100819791 \h </w:instrText>
      </w:r>
      <w:r>
        <w:fldChar w:fldCharType="separate"/>
      </w:r>
      <w:r>
        <w:t>26</w:t>
      </w:r>
      <w:r>
        <w:fldChar w:fldCharType="end"/>
      </w:r>
    </w:p>
    <w:p w14:paraId="108A22BD" w14:textId="77777777" w:rsidR="00935894" w:rsidRDefault="00935894">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 API</w:t>
      </w:r>
      <w:r>
        <w:tab/>
      </w:r>
      <w:r>
        <w:fldChar w:fldCharType="begin"/>
      </w:r>
      <w:r>
        <w:instrText xml:space="preserve"> PAGEREF _Toc100819792 \h </w:instrText>
      </w:r>
      <w:r>
        <w:fldChar w:fldCharType="separate"/>
      </w:r>
      <w:r>
        <w:t>26</w:t>
      </w:r>
      <w:r>
        <w:fldChar w:fldCharType="end"/>
      </w:r>
    </w:p>
    <w:p w14:paraId="1E6374AB" w14:textId="77777777" w:rsidR="00935894" w:rsidRDefault="00935894">
      <w:pPr>
        <w:pStyle w:val="30"/>
        <w:rPr>
          <w:rFonts w:asciiTheme="minorHAnsi" w:eastAsiaTheme="minorEastAsia" w:hAnsiTheme="minorHAnsi" w:cstheme="minorBidi"/>
          <w:kern w:val="2"/>
          <w:sz w:val="21"/>
          <w:szCs w:val="22"/>
          <w:lang w:val="en-US" w:eastAsia="zh-CN"/>
        </w:rPr>
      </w:pPr>
      <w:r>
        <w:lastRenderedPageBreak/>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_Toc100819793 \h </w:instrText>
      </w:r>
      <w:r>
        <w:fldChar w:fldCharType="separate"/>
      </w:r>
      <w:r>
        <w:t>26</w:t>
      </w:r>
      <w:r>
        <w:fldChar w:fldCharType="end"/>
      </w:r>
    </w:p>
    <w:p w14:paraId="687F8CF3" w14:textId="77777777" w:rsidR="00935894" w:rsidRDefault="00935894">
      <w:pPr>
        <w:pStyle w:val="30"/>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_Toc100819794 \h </w:instrText>
      </w:r>
      <w:r>
        <w:fldChar w:fldCharType="separate"/>
      </w:r>
      <w:r>
        <w:t>26</w:t>
      </w:r>
      <w:r>
        <w:fldChar w:fldCharType="end"/>
      </w:r>
    </w:p>
    <w:p w14:paraId="004F3566" w14:textId="77777777" w:rsidR="00935894" w:rsidRDefault="00935894">
      <w:pPr>
        <w:pStyle w:val="40"/>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_Toc100819795 \h </w:instrText>
      </w:r>
      <w:r>
        <w:fldChar w:fldCharType="separate"/>
      </w:r>
      <w:r>
        <w:t>26</w:t>
      </w:r>
      <w:r>
        <w:fldChar w:fldCharType="end"/>
      </w:r>
    </w:p>
    <w:p w14:paraId="79C04BD7" w14:textId="77777777" w:rsidR="00935894" w:rsidRDefault="00935894">
      <w:pPr>
        <w:pStyle w:val="40"/>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_Toc100819796 \h </w:instrText>
      </w:r>
      <w:r>
        <w:fldChar w:fldCharType="separate"/>
      </w:r>
      <w:r>
        <w:t>26</w:t>
      </w:r>
      <w:r>
        <w:fldChar w:fldCharType="end"/>
      </w:r>
    </w:p>
    <w:p w14:paraId="612A6360" w14:textId="77777777" w:rsidR="00935894" w:rsidRDefault="00935894">
      <w:pPr>
        <w:pStyle w:val="50"/>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_Toc100819797 \h </w:instrText>
      </w:r>
      <w:r>
        <w:fldChar w:fldCharType="separate"/>
      </w:r>
      <w:r>
        <w:t>26</w:t>
      </w:r>
      <w:r>
        <w:fldChar w:fldCharType="end"/>
      </w:r>
    </w:p>
    <w:p w14:paraId="3233543C" w14:textId="77777777" w:rsidR="00935894" w:rsidRDefault="00935894">
      <w:pPr>
        <w:pStyle w:val="50"/>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_Toc100819798 \h </w:instrText>
      </w:r>
      <w:r>
        <w:fldChar w:fldCharType="separate"/>
      </w:r>
      <w:r>
        <w:t>26</w:t>
      </w:r>
      <w:r>
        <w:fldChar w:fldCharType="end"/>
      </w:r>
    </w:p>
    <w:p w14:paraId="76334D06" w14:textId="77777777" w:rsidR="00935894" w:rsidRDefault="00935894">
      <w:pPr>
        <w:pStyle w:val="40"/>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_Toc100819799 \h </w:instrText>
      </w:r>
      <w:r>
        <w:fldChar w:fldCharType="separate"/>
      </w:r>
      <w:r>
        <w:t>26</w:t>
      </w:r>
      <w:r>
        <w:fldChar w:fldCharType="end"/>
      </w:r>
    </w:p>
    <w:p w14:paraId="291EC71B" w14:textId="77777777" w:rsidR="00935894" w:rsidRDefault="00935894">
      <w:pPr>
        <w:pStyle w:val="30"/>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_Toc100819800 \h </w:instrText>
      </w:r>
      <w:r>
        <w:fldChar w:fldCharType="separate"/>
      </w:r>
      <w:r>
        <w:t>27</w:t>
      </w:r>
      <w:r>
        <w:fldChar w:fldCharType="end"/>
      </w:r>
    </w:p>
    <w:p w14:paraId="1CC92E41" w14:textId="77777777" w:rsidR="00935894" w:rsidRDefault="00935894">
      <w:pPr>
        <w:pStyle w:val="40"/>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_Toc100819801 \h </w:instrText>
      </w:r>
      <w:r>
        <w:fldChar w:fldCharType="separate"/>
      </w:r>
      <w:r>
        <w:t>27</w:t>
      </w:r>
      <w:r>
        <w:fldChar w:fldCharType="end"/>
      </w:r>
    </w:p>
    <w:p w14:paraId="6D00261D" w14:textId="77777777" w:rsidR="00935894" w:rsidRDefault="00935894">
      <w:pPr>
        <w:pStyle w:val="40"/>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DCCF Analytics Subscriptions</w:t>
      </w:r>
      <w:r>
        <w:tab/>
      </w:r>
      <w:r>
        <w:fldChar w:fldCharType="begin"/>
      </w:r>
      <w:r>
        <w:instrText xml:space="preserve"> PAGEREF _Toc100819802 \h </w:instrText>
      </w:r>
      <w:r>
        <w:fldChar w:fldCharType="separate"/>
      </w:r>
      <w:r>
        <w:t>27</w:t>
      </w:r>
      <w:r>
        <w:fldChar w:fldCharType="end"/>
      </w:r>
    </w:p>
    <w:p w14:paraId="39C310B6" w14:textId="77777777" w:rsidR="00935894" w:rsidRDefault="00935894">
      <w:pPr>
        <w:pStyle w:val="50"/>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_Toc100819803 \h </w:instrText>
      </w:r>
      <w:r>
        <w:fldChar w:fldCharType="separate"/>
      </w:r>
      <w:r>
        <w:t>27</w:t>
      </w:r>
      <w:r>
        <w:fldChar w:fldCharType="end"/>
      </w:r>
    </w:p>
    <w:p w14:paraId="0B64D86F" w14:textId="77777777" w:rsidR="00935894" w:rsidRDefault="00935894">
      <w:pPr>
        <w:pStyle w:val="50"/>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_Toc100819804 \h </w:instrText>
      </w:r>
      <w:r>
        <w:fldChar w:fldCharType="separate"/>
      </w:r>
      <w:r>
        <w:t>27</w:t>
      </w:r>
      <w:r>
        <w:fldChar w:fldCharType="end"/>
      </w:r>
    </w:p>
    <w:p w14:paraId="36CFC449" w14:textId="77777777" w:rsidR="00935894" w:rsidRDefault="00935894">
      <w:pPr>
        <w:pStyle w:val="50"/>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_Toc100819805 \h </w:instrText>
      </w:r>
      <w:r>
        <w:fldChar w:fldCharType="separate"/>
      </w:r>
      <w:r>
        <w:t>28</w:t>
      </w:r>
      <w:r>
        <w:fldChar w:fldCharType="end"/>
      </w:r>
    </w:p>
    <w:p w14:paraId="5BA9F391" w14:textId="77777777" w:rsidR="00935894" w:rsidRDefault="00935894">
      <w:pPr>
        <w:pStyle w:val="50"/>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_Toc100819806 \h </w:instrText>
      </w:r>
      <w:r>
        <w:fldChar w:fldCharType="separate"/>
      </w:r>
      <w:r>
        <w:t>28</w:t>
      </w:r>
      <w:r>
        <w:fldChar w:fldCharType="end"/>
      </w:r>
    </w:p>
    <w:p w14:paraId="21F1F3B8" w14:textId="77777777" w:rsidR="00935894" w:rsidRDefault="00935894">
      <w:pPr>
        <w:pStyle w:val="40"/>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DCCF Analytics Subscription</w:t>
      </w:r>
      <w:r>
        <w:tab/>
      </w:r>
      <w:r>
        <w:fldChar w:fldCharType="begin"/>
      </w:r>
      <w:r>
        <w:instrText xml:space="preserve"> PAGEREF _Toc100819807 \h </w:instrText>
      </w:r>
      <w:r>
        <w:fldChar w:fldCharType="separate"/>
      </w:r>
      <w:r>
        <w:t>28</w:t>
      </w:r>
      <w:r>
        <w:fldChar w:fldCharType="end"/>
      </w:r>
    </w:p>
    <w:p w14:paraId="5A1F9EDA" w14:textId="77777777" w:rsidR="00935894" w:rsidRDefault="00935894">
      <w:pPr>
        <w:pStyle w:val="50"/>
        <w:rPr>
          <w:rFonts w:asciiTheme="minorHAnsi" w:eastAsiaTheme="minorEastAsia" w:hAnsiTheme="minorHAnsi" w:cstheme="minorBidi"/>
          <w:kern w:val="2"/>
          <w:sz w:val="21"/>
          <w:szCs w:val="22"/>
          <w:lang w:val="en-US" w:eastAsia="zh-CN"/>
        </w:rPr>
      </w:pPr>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_Toc100819808 \h </w:instrText>
      </w:r>
      <w:r>
        <w:fldChar w:fldCharType="separate"/>
      </w:r>
      <w:r>
        <w:t>28</w:t>
      </w:r>
      <w:r>
        <w:fldChar w:fldCharType="end"/>
      </w:r>
    </w:p>
    <w:p w14:paraId="0A1DF634" w14:textId="77777777" w:rsidR="00935894" w:rsidRDefault="00935894">
      <w:pPr>
        <w:pStyle w:val="50"/>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_Toc100819809 \h </w:instrText>
      </w:r>
      <w:r>
        <w:fldChar w:fldCharType="separate"/>
      </w:r>
      <w:r>
        <w:t>29</w:t>
      </w:r>
      <w:r>
        <w:fldChar w:fldCharType="end"/>
      </w:r>
    </w:p>
    <w:p w14:paraId="3A7AD6AC" w14:textId="77777777" w:rsidR="00935894" w:rsidRDefault="00935894">
      <w:pPr>
        <w:pStyle w:val="50"/>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_Toc100819810 \h </w:instrText>
      </w:r>
      <w:r>
        <w:fldChar w:fldCharType="separate"/>
      </w:r>
      <w:r>
        <w:t>29</w:t>
      </w:r>
      <w:r>
        <w:fldChar w:fldCharType="end"/>
      </w:r>
    </w:p>
    <w:p w14:paraId="158A5DA7" w14:textId="77777777" w:rsidR="00935894" w:rsidRDefault="00935894">
      <w:pPr>
        <w:pStyle w:val="50"/>
        <w:rPr>
          <w:rFonts w:asciiTheme="minorHAnsi" w:eastAsiaTheme="minorEastAsia" w:hAnsiTheme="minorHAnsi" w:cstheme="minorBidi"/>
          <w:kern w:val="2"/>
          <w:sz w:val="21"/>
          <w:szCs w:val="22"/>
          <w:lang w:val="en-US" w:eastAsia="zh-CN"/>
        </w:rPr>
      </w:pPr>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_Toc100819811 \h </w:instrText>
      </w:r>
      <w:r>
        <w:fldChar w:fldCharType="separate"/>
      </w:r>
      <w:r>
        <w:t>31</w:t>
      </w:r>
      <w:r>
        <w:fldChar w:fldCharType="end"/>
      </w:r>
    </w:p>
    <w:p w14:paraId="783788FC" w14:textId="77777777" w:rsidR="00935894" w:rsidRDefault="00935894">
      <w:pPr>
        <w:pStyle w:val="40"/>
        <w:rPr>
          <w:rFonts w:asciiTheme="minorHAnsi" w:eastAsiaTheme="minorEastAsia" w:hAnsiTheme="minorHAnsi" w:cstheme="minorBidi"/>
          <w:kern w:val="2"/>
          <w:sz w:val="21"/>
          <w:szCs w:val="22"/>
          <w:lang w:val="en-US" w:eastAsia="zh-CN"/>
        </w:rPr>
      </w:pPr>
      <w:r>
        <w:t>5.1.3.4</w:t>
      </w:r>
      <w:r>
        <w:rPr>
          <w:rFonts w:asciiTheme="minorHAnsi" w:eastAsiaTheme="minorEastAsia" w:hAnsiTheme="minorHAnsi" w:cstheme="minorBidi"/>
          <w:kern w:val="2"/>
          <w:sz w:val="21"/>
          <w:szCs w:val="22"/>
          <w:lang w:val="en-US" w:eastAsia="zh-CN"/>
        </w:rPr>
        <w:tab/>
      </w:r>
      <w:r>
        <w:t>Resource: DCCF Data Subscriptions</w:t>
      </w:r>
      <w:r>
        <w:tab/>
      </w:r>
      <w:r>
        <w:fldChar w:fldCharType="begin"/>
      </w:r>
      <w:r>
        <w:instrText xml:space="preserve"> PAGEREF _Toc100819812 \h </w:instrText>
      </w:r>
      <w:r>
        <w:fldChar w:fldCharType="separate"/>
      </w:r>
      <w:r>
        <w:t>31</w:t>
      </w:r>
      <w:r>
        <w:fldChar w:fldCharType="end"/>
      </w:r>
    </w:p>
    <w:p w14:paraId="058F2A08" w14:textId="77777777" w:rsidR="00935894" w:rsidRDefault="00935894">
      <w:pPr>
        <w:pStyle w:val="50"/>
        <w:rPr>
          <w:rFonts w:asciiTheme="minorHAnsi" w:eastAsiaTheme="minorEastAsia" w:hAnsiTheme="minorHAnsi" w:cstheme="minorBidi"/>
          <w:kern w:val="2"/>
          <w:sz w:val="21"/>
          <w:szCs w:val="22"/>
          <w:lang w:val="en-US" w:eastAsia="zh-CN"/>
        </w:rPr>
      </w:pPr>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_Toc100819813 \h </w:instrText>
      </w:r>
      <w:r>
        <w:fldChar w:fldCharType="separate"/>
      </w:r>
      <w:r>
        <w:t>31</w:t>
      </w:r>
      <w:r>
        <w:fldChar w:fldCharType="end"/>
      </w:r>
    </w:p>
    <w:p w14:paraId="604C1965" w14:textId="77777777" w:rsidR="00935894" w:rsidRDefault="00935894">
      <w:pPr>
        <w:pStyle w:val="50"/>
        <w:rPr>
          <w:rFonts w:asciiTheme="minorHAnsi" w:eastAsiaTheme="minorEastAsia" w:hAnsiTheme="minorHAnsi" w:cstheme="minorBidi"/>
          <w:kern w:val="2"/>
          <w:sz w:val="21"/>
          <w:szCs w:val="22"/>
          <w:lang w:val="en-US" w:eastAsia="zh-CN"/>
        </w:rPr>
      </w:pPr>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_Toc100819814 \h </w:instrText>
      </w:r>
      <w:r>
        <w:fldChar w:fldCharType="separate"/>
      </w:r>
      <w:r>
        <w:t>31</w:t>
      </w:r>
      <w:r>
        <w:fldChar w:fldCharType="end"/>
      </w:r>
    </w:p>
    <w:p w14:paraId="62772323" w14:textId="77777777" w:rsidR="00935894" w:rsidRDefault="00935894">
      <w:pPr>
        <w:pStyle w:val="50"/>
        <w:rPr>
          <w:rFonts w:asciiTheme="minorHAnsi" w:eastAsiaTheme="minorEastAsia" w:hAnsiTheme="minorHAnsi" w:cstheme="minorBidi"/>
          <w:kern w:val="2"/>
          <w:sz w:val="21"/>
          <w:szCs w:val="22"/>
          <w:lang w:val="en-US" w:eastAsia="zh-CN"/>
        </w:rPr>
      </w:pPr>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_Toc100819815 \h </w:instrText>
      </w:r>
      <w:r>
        <w:fldChar w:fldCharType="separate"/>
      </w:r>
      <w:r>
        <w:t>31</w:t>
      </w:r>
      <w:r>
        <w:fldChar w:fldCharType="end"/>
      </w:r>
    </w:p>
    <w:p w14:paraId="0F8BE1B1" w14:textId="77777777" w:rsidR="00935894" w:rsidRDefault="00935894">
      <w:pPr>
        <w:pStyle w:val="50"/>
        <w:rPr>
          <w:rFonts w:asciiTheme="minorHAnsi" w:eastAsiaTheme="minorEastAsia" w:hAnsiTheme="minorHAnsi" w:cstheme="minorBidi"/>
          <w:kern w:val="2"/>
          <w:sz w:val="21"/>
          <w:szCs w:val="22"/>
          <w:lang w:val="en-US" w:eastAsia="zh-CN"/>
        </w:rPr>
      </w:pPr>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_Toc100819816 \h </w:instrText>
      </w:r>
      <w:r>
        <w:fldChar w:fldCharType="separate"/>
      </w:r>
      <w:r>
        <w:t>32</w:t>
      </w:r>
      <w:r>
        <w:fldChar w:fldCharType="end"/>
      </w:r>
    </w:p>
    <w:p w14:paraId="045DECF7" w14:textId="77777777" w:rsidR="00935894" w:rsidRDefault="00935894">
      <w:pPr>
        <w:pStyle w:val="40"/>
        <w:rPr>
          <w:rFonts w:asciiTheme="minorHAnsi" w:eastAsiaTheme="minorEastAsia" w:hAnsiTheme="minorHAnsi" w:cstheme="minorBidi"/>
          <w:kern w:val="2"/>
          <w:sz w:val="21"/>
          <w:szCs w:val="22"/>
          <w:lang w:val="en-US" w:eastAsia="zh-CN"/>
        </w:rPr>
      </w:pPr>
      <w:r>
        <w:t>5.1.3.5</w:t>
      </w:r>
      <w:r>
        <w:rPr>
          <w:rFonts w:asciiTheme="minorHAnsi" w:eastAsiaTheme="minorEastAsia" w:hAnsiTheme="minorHAnsi" w:cstheme="minorBidi"/>
          <w:kern w:val="2"/>
          <w:sz w:val="21"/>
          <w:szCs w:val="22"/>
          <w:lang w:val="en-US" w:eastAsia="zh-CN"/>
        </w:rPr>
        <w:tab/>
      </w:r>
      <w:r>
        <w:t>Resource: Individual DCCF Data Subscription</w:t>
      </w:r>
      <w:r>
        <w:tab/>
      </w:r>
      <w:r>
        <w:fldChar w:fldCharType="begin"/>
      </w:r>
      <w:r>
        <w:instrText xml:space="preserve"> PAGEREF _Toc100819817 \h </w:instrText>
      </w:r>
      <w:r>
        <w:fldChar w:fldCharType="separate"/>
      </w:r>
      <w:r>
        <w:t>32</w:t>
      </w:r>
      <w:r>
        <w:fldChar w:fldCharType="end"/>
      </w:r>
    </w:p>
    <w:p w14:paraId="225872E9" w14:textId="77777777" w:rsidR="00935894" w:rsidRDefault="00935894">
      <w:pPr>
        <w:pStyle w:val="50"/>
        <w:rPr>
          <w:rFonts w:asciiTheme="minorHAnsi" w:eastAsiaTheme="minorEastAsia" w:hAnsiTheme="minorHAnsi" w:cstheme="minorBidi"/>
          <w:kern w:val="2"/>
          <w:sz w:val="21"/>
          <w:szCs w:val="22"/>
          <w:lang w:val="en-US" w:eastAsia="zh-CN"/>
        </w:rPr>
      </w:pPr>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_Toc100819818 \h </w:instrText>
      </w:r>
      <w:r>
        <w:fldChar w:fldCharType="separate"/>
      </w:r>
      <w:r>
        <w:t>32</w:t>
      </w:r>
      <w:r>
        <w:fldChar w:fldCharType="end"/>
      </w:r>
    </w:p>
    <w:p w14:paraId="363D0A72" w14:textId="77777777" w:rsidR="00935894" w:rsidRDefault="00935894">
      <w:pPr>
        <w:pStyle w:val="50"/>
        <w:rPr>
          <w:rFonts w:asciiTheme="minorHAnsi" w:eastAsiaTheme="minorEastAsia" w:hAnsiTheme="minorHAnsi" w:cstheme="minorBidi"/>
          <w:kern w:val="2"/>
          <w:sz w:val="21"/>
          <w:szCs w:val="22"/>
          <w:lang w:val="en-US" w:eastAsia="zh-CN"/>
        </w:rPr>
      </w:pPr>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_Toc100819819 \h </w:instrText>
      </w:r>
      <w:r>
        <w:fldChar w:fldCharType="separate"/>
      </w:r>
      <w:r>
        <w:t>32</w:t>
      </w:r>
      <w:r>
        <w:fldChar w:fldCharType="end"/>
      </w:r>
    </w:p>
    <w:p w14:paraId="5EC67AEC" w14:textId="77777777" w:rsidR="00935894" w:rsidRDefault="00935894">
      <w:pPr>
        <w:pStyle w:val="50"/>
        <w:rPr>
          <w:rFonts w:asciiTheme="minorHAnsi" w:eastAsiaTheme="minorEastAsia" w:hAnsiTheme="minorHAnsi" w:cstheme="minorBidi"/>
          <w:kern w:val="2"/>
          <w:sz w:val="21"/>
          <w:szCs w:val="22"/>
          <w:lang w:val="en-US" w:eastAsia="zh-CN"/>
        </w:rPr>
      </w:pPr>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_Toc100819820 \h </w:instrText>
      </w:r>
      <w:r>
        <w:fldChar w:fldCharType="separate"/>
      </w:r>
      <w:r>
        <w:t>32</w:t>
      </w:r>
      <w:r>
        <w:fldChar w:fldCharType="end"/>
      </w:r>
    </w:p>
    <w:p w14:paraId="7F66A2D2" w14:textId="77777777" w:rsidR="00935894" w:rsidRDefault="00935894">
      <w:pPr>
        <w:pStyle w:val="50"/>
        <w:rPr>
          <w:rFonts w:asciiTheme="minorHAnsi" w:eastAsiaTheme="minorEastAsia" w:hAnsiTheme="minorHAnsi" w:cstheme="minorBidi"/>
          <w:kern w:val="2"/>
          <w:sz w:val="21"/>
          <w:szCs w:val="22"/>
          <w:lang w:val="en-US" w:eastAsia="zh-CN"/>
        </w:rPr>
      </w:pPr>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_Toc100819821 \h </w:instrText>
      </w:r>
      <w:r>
        <w:fldChar w:fldCharType="separate"/>
      </w:r>
      <w:r>
        <w:t>34</w:t>
      </w:r>
      <w:r>
        <w:fldChar w:fldCharType="end"/>
      </w:r>
    </w:p>
    <w:p w14:paraId="1F81527E" w14:textId="77777777" w:rsidR="00935894" w:rsidRDefault="00935894">
      <w:pPr>
        <w:pStyle w:val="30"/>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_Toc100819822 \h </w:instrText>
      </w:r>
      <w:r>
        <w:fldChar w:fldCharType="separate"/>
      </w:r>
      <w:r>
        <w:t>34</w:t>
      </w:r>
      <w:r>
        <w:fldChar w:fldCharType="end"/>
      </w:r>
    </w:p>
    <w:p w14:paraId="3F467D85" w14:textId="77777777" w:rsidR="00935894" w:rsidRDefault="00935894">
      <w:pPr>
        <w:pStyle w:val="30"/>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_Toc100819823 \h </w:instrText>
      </w:r>
      <w:r>
        <w:fldChar w:fldCharType="separate"/>
      </w:r>
      <w:r>
        <w:t>34</w:t>
      </w:r>
      <w:r>
        <w:fldChar w:fldCharType="end"/>
      </w:r>
    </w:p>
    <w:p w14:paraId="0E4A37AD" w14:textId="77777777" w:rsidR="00935894" w:rsidRDefault="00935894">
      <w:pPr>
        <w:pStyle w:val="40"/>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_Toc100819824 \h </w:instrText>
      </w:r>
      <w:r>
        <w:fldChar w:fldCharType="separate"/>
      </w:r>
      <w:r>
        <w:t>34</w:t>
      </w:r>
      <w:r>
        <w:fldChar w:fldCharType="end"/>
      </w:r>
    </w:p>
    <w:p w14:paraId="5046B1F3" w14:textId="77777777" w:rsidR="00935894" w:rsidRDefault="00935894">
      <w:pPr>
        <w:pStyle w:val="40"/>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rsidRPr="009E243E">
        <w:rPr>
          <w:lang w:val="en-US"/>
        </w:rPr>
        <w:t>Analytics Notification</w:t>
      </w:r>
      <w:r>
        <w:tab/>
      </w:r>
      <w:r>
        <w:fldChar w:fldCharType="begin"/>
      </w:r>
      <w:r>
        <w:instrText xml:space="preserve"> PAGEREF _Toc100819825 \h </w:instrText>
      </w:r>
      <w:r>
        <w:fldChar w:fldCharType="separate"/>
      </w:r>
      <w:r>
        <w:t>35</w:t>
      </w:r>
      <w:r>
        <w:fldChar w:fldCharType="end"/>
      </w:r>
    </w:p>
    <w:p w14:paraId="4325A9C5" w14:textId="77777777" w:rsidR="00935894" w:rsidRDefault="00935894">
      <w:pPr>
        <w:pStyle w:val="50"/>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_Toc100819826 \h </w:instrText>
      </w:r>
      <w:r>
        <w:fldChar w:fldCharType="separate"/>
      </w:r>
      <w:r>
        <w:t>35</w:t>
      </w:r>
      <w:r>
        <w:fldChar w:fldCharType="end"/>
      </w:r>
    </w:p>
    <w:p w14:paraId="16EEB306" w14:textId="77777777" w:rsidR="00935894" w:rsidRDefault="00935894">
      <w:pPr>
        <w:pStyle w:val="50"/>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_Toc100819827 \h </w:instrText>
      </w:r>
      <w:r>
        <w:fldChar w:fldCharType="separate"/>
      </w:r>
      <w:r>
        <w:t>35</w:t>
      </w:r>
      <w:r>
        <w:fldChar w:fldCharType="end"/>
      </w:r>
    </w:p>
    <w:p w14:paraId="5E56B975" w14:textId="77777777" w:rsidR="00935894" w:rsidRDefault="00935894">
      <w:pPr>
        <w:pStyle w:val="50"/>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_Toc100819828 \h </w:instrText>
      </w:r>
      <w:r>
        <w:fldChar w:fldCharType="separate"/>
      </w:r>
      <w:r>
        <w:t>35</w:t>
      </w:r>
      <w:r>
        <w:fldChar w:fldCharType="end"/>
      </w:r>
    </w:p>
    <w:p w14:paraId="401593E6" w14:textId="77777777" w:rsidR="00935894" w:rsidRDefault="00935894">
      <w:pPr>
        <w:pStyle w:val="40"/>
        <w:rPr>
          <w:rFonts w:asciiTheme="minorHAnsi" w:eastAsiaTheme="minorEastAsia" w:hAnsiTheme="minorHAnsi" w:cstheme="minorBidi"/>
          <w:kern w:val="2"/>
          <w:sz w:val="21"/>
          <w:szCs w:val="22"/>
          <w:lang w:val="en-US" w:eastAsia="zh-CN"/>
        </w:rPr>
      </w:pPr>
      <w:r>
        <w:t>5.1.5.3</w:t>
      </w:r>
      <w:r>
        <w:rPr>
          <w:rFonts w:asciiTheme="minorHAnsi" w:eastAsiaTheme="minorEastAsia" w:hAnsiTheme="minorHAnsi" w:cstheme="minorBidi"/>
          <w:kern w:val="2"/>
          <w:sz w:val="21"/>
          <w:szCs w:val="22"/>
          <w:lang w:val="en-US" w:eastAsia="zh-CN"/>
        </w:rPr>
        <w:tab/>
      </w:r>
      <w:r w:rsidRPr="009E243E">
        <w:rPr>
          <w:lang w:val="en-US"/>
        </w:rPr>
        <w:t>Data Notification</w:t>
      </w:r>
      <w:r>
        <w:tab/>
      </w:r>
      <w:r>
        <w:fldChar w:fldCharType="begin"/>
      </w:r>
      <w:r>
        <w:instrText xml:space="preserve"> PAGEREF _Toc100819829 \h </w:instrText>
      </w:r>
      <w:r>
        <w:fldChar w:fldCharType="separate"/>
      </w:r>
      <w:r>
        <w:t>36</w:t>
      </w:r>
      <w:r>
        <w:fldChar w:fldCharType="end"/>
      </w:r>
    </w:p>
    <w:p w14:paraId="16D7A298" w14:textId="77777777" w:rsidR="00935894" w:rsidRDefault="00935894">
      <w:pPr>
        <w:pStyle w:val="50"/>
        <w:rPr>
          <w:rFonts w:asciiTheme="minorHAnsi" w:eastAsiaTheme="minorEastAsia" w:hAnsiTheme="minorHAnsi" w:cstheme="minorBidi"/>
          <w:kern w:val="2"/>
          <w:sz w:val="21"/>
          <w:szCs w:val="22"/>
          <w:lang w:val="en-US" w:eastAsia="zh-CN"/>
        </w:rPr>
      </w:pPr>
      <w:r>
        <w:t>5.1.5.3.1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_Toc100819830 \h </w:instrText>
      </w:r>
      <w:r>
        <w:fldChar w:fldCharType="separate"/>
      </w:r>
      <w:r>
        <w:t>36</w:t>
      </w:r>
      <w:r>
        <w:fldChar w:fldCharType="end"/>
      </w:r>
    </w:p>
    <w:p w14:paraId="698551FF" w14:textId="77777777" w:rsidR="00935894" w:rsidRDefault="00935894">
      <w:pPr>
        <w:pStyle w:val="50"/>
        <w:rPr>
          <w:rFonts w:asciiTheme="minorHAnsi" w:eastAsiaTheme="minorEastAsia" w:hAnsiTheme="minorHAnsi" w:cstheme="minorBidi"/>
          <w:kern w:val="2"/>
          <w:sz w:val="21"/>
          <w:szCs w:val="22"/>
          <w:lang w:val="en-US" w:eastAsia="zh-CN"/>
        </w:rPr>
      </w:pPr>
      <w:r>
        <w:t>5.1.5.3.2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_Toc100819831 \h </w:instrText>
      </w:r>
      <w:r>
        <w:fldChar w:fldCharType="separate"/>
      </w:r>
      <w:r>
        <w:t>36</w:t>
      </w:r>
      <w:r>
        <w:fldChar w:fldCharType="end"/>
      </w:r>
    </w:p>
    <w:p w14:paraId="3AA786FE" w14:textId="77777777" w:rsidR="00935894" w:rsidRDefault="00935894">
      <w:pPr>
        <w:pStyle w:val="50"/>
        <w:rPr>
          <w:rFonts w:asciiTheme="minorHAnsi" w:eastAsiaTheme="minorEastAsia" w:hAnsiTheme="minorHAnsi" w:cstheme="minorBidi"/>
          <w:kern w:val="2"/>
          <w:sz w:val="21"/>
          <w:szCs w:val="22"/>
          <w:lang w:val="en-US" w:eastAsia="zh-CN"/>
        </w:rPr>
      </w:pPr>
      <w:r>
        <w:t>5.1.5.3.3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_Toc100819832 \h </w:instrText>
      </w:r>
      <w:r>
        <w:fldChar w:fldCharType="separate"/>
      </w:r>
      <w:r>
        <w:t>36</w:t>
      </w:r>
      <w:r>
        <w:fldChar w:fldCharType="end"/>
      </w:r>
    </w:p>
    <w:p w14:paraId="47F29291" w14:textId="77777777" w:rsidR="00935894" w:rsidRDefault="00935894">
      <w:pPr>
        <w:pStyle w:val="40"/>
        <w:rPr>
          <w:rFonts w:asciiTheme="minorHAnsi" w:eastAsiaTheme="minorEastAsia" w:hAnsiTheme="minorHAnsi" w:cstheme="minorBidi"/>
          <w:kern w:val="2"/>
          <w:sz w:val="21"/>
          <w:szCs w:val="22"/>
          <w:lang w:val="en-US" w:eastAsia="zh-CN"/>
        </w:rPr>
      </w:pPr>
      <w:r>
        <w:t>5.1.5.4</w:t>
      </w:r>
      <w:r>
        <w:rPr>
          <w:rFonts w:asciiTheme="minorHAnsi" w:eastAsiaTheme="minorEastAsia" w:hAnsiTheme="minorHAnsi" w:cstheme="minorBidi"/>
          <w:kern w:val="2"/>
          <w:sz w:val="21"/>
          <w:szCs w:val="22"/>
          <w:lang w:val="en-US" w:eastAsia="zh-CN"/>
        </w:rPr>
        <w:tab/>
      </w:r>
      <w:r w:rsidRPr="009E243E">
        <w:rPr>
          <w:rFonts w:eastAsia="Times New Roman"/>
        </w:rPr>
        <w:t>Fetch Notification</w:t>
      </w:r>
      <w:r>
        <w:tab/>
      </w:r>
      <w:r>
        <w:fldChar w:fldCharType="begin"/>
      </w:r>
      <w:r>
        <w:instrText xml:space="preserve"> PAGEREF _Toc100819833 \h </w:instrText>
      </w:r>
      <w:r>
        <w:fldChar w:fldCharType="separate"/>
      </w:r>
      <w:r>
        <w:t>37</w:t>
      </w:r>
      <w:r>
        <w:fldChar w:fldCharType="end"/>
      </w:r>
    </w:p>
    <w:p w14:paraId="3FEDABC7" w14:textId="77777777" w:rsidR="00935894" w:rsidRDefault="00935894">
      <w:pPr>
        <w:pStyle w:val="50"/>
        <w:rPr>
          <w:rFonts w:asciiTheme="minorHAnsi" w:eastAsiaTheme="minorEastAsia" w:hAnsiTheme="minorHAnsi" w:cstheme="minorBidi"/>
          <w:kern w:val="2"/>
          <w:sz w:val="21"/>
          <w:szCs w:val="22"/>
          <w:lang w:val="en-US" w:eastAsia="zh-CN"/>
        </w:rPr>
      </w:pPr>
      <w:r>
        <w:t>5.1.5.4.1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_Toc100819834 \h </w:instrText>
      </w:r>
      <w:r>
        <w:fldChar w:fldCharType="separate"/>
      </w:r>
      <w:r>
        <w:t>37</w:t>
      </w:r>
      <w:r>
        <w:fldChar w:fldCharType="end"/>
      </w:r>
    </w:p>
    <w:p w14:paraId="1BE3C8BD" w14:textId="77777777" w:rsidR="00935894" w:rsidRDefault="00935894">
      <w:pPr>
        <w:pStyle w:val="50"/>
        <w:rPr>
          <w:rFonts w:asciiTheme="minorHAnsi" w:eastAsiaTheme="minorEastAsia" w:hAnsiTheme="minorHAnsi" w:cstheme="minorBidi"/>
          <w:kern w:val="2"/>
          <w:sz w:val="21"/>
          <w:szCs w:val="22"/>
          <w:lang w:val="en-US" w:eastAsia="zh-CN"/>
        </w:rPr>
      </w:pPr>
      <w:r>
        <w:t>5.1.5.4.2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_Toc100819835 \h </w:instrText>
      </w:r>
      <w:r>
        <w:fldChar w:fldCharType="separate"/>
      </w:r>
      <w:r>
        <w:t>37</w:t>
      </w:r>
      <w:r>
        <w:fldChar w:fldCharType="end"/>
      </w:r>
    </w:p>
    <w:p w14:paraId="0C98AD2A" w14:textId="77777777" w:rsidR="00935894" w:rsidRDefault="00935894">
      <w:pPr>
        <w:pStyle w:val="50"/>
        <w:rPr>
          <w:rFonts w:asciiTheme="minorHAnsi" w:eastAsiaTheme="minorEastAsia" w:hAnsiTheme="minorHAnsi" w:cstheme="minorBidi"/>
          <w:kern w:val="2"/>
          <w:sz w:val="21"/>
          <w:szCs w:val="22"/>
          <w:lang w:val="en-US" w:eastAsia="zh-CN"/>
        </w:rPr>
      </w:pPr>
      <w:r>
        <w:t>5.1.5.4.3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_Toc100819836 \h </w:instrText>
      </w:r>
      <w:r>
        <w:fldChar w:fldCharType="separate"/>
      </w:r>
      <w:r>
        <w:t>37</w:t>
      </w:r>
      <w:r>
        <w:fldChar w:fldCharType="end"/>
      </w:r>
    </w:p>
    <w:p w14:paraId="5837E811" w14:textId="77777777" w:rsidR="00935894" w:rsidRDefault="00935894">
      <w:pPr>
        <w:pStyle w:val="60"/>
        <w:rPr>
          <w:rFonts w:asciiTheme="minorHAnsi" w:eastAsiaTheme="minorEastAsia" w:hAnsiTheme="minorHAnsi" w:cstheme="minorBidi"/>
          <w:kern w:val="2"/>
          <w:sz w:val="21"/>
          <w:szCs w:val="22"/>
          <w:lang w:val="en-US" w:eastAsia="zh-CN"/>
        </w:rPr>
      </w:pPr>
      <w:r>
        <w:t>5.1.5.4.3.1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_Toc100819837 \h </w:instrText>
      </w:r>
      <w:r>
        <w:fldChar w:fldCharType="separate"/>
      </w:r>
      <w:r>
        <w:t>37</w:t>
      </w:r>
      <w:r>
        <w:fldChar w:fldCharType="end"/>
      </w:r>
    </w:p>
    <w:p w14:paraId="73CEBCC6" w14:textId="77777777" w:rsidR="00935894" w:rsidRDefault="00935894">
      <w:pPr>
        <w:pStyle w:val="30"/>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_Toc100819838 \h </w:instrText>
      </w:r>
      <w:r>
        <w:fldChar w:fldCharType="separate"/>
      </w:r>
      <w:r>
        <w:t>38</w:t>
      </w:r>
      <w:r>
        <w:fldChar w:fldCharType="end"/>
      </w:r>
    </w:p>
    <w:p w14:paraId="5D2CE7A5" w14:textId="77777777" w:rsidR="00935894" w:rsidRDefault="00935894">
      <w:pPr>
        <w:pStyle w:val="40"/>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_Toc100819839 \h </w:instrText>
      </w:r>
      <w:r>
        <w:fldChar w:fldCharType="separate"/>
      </w:r>
      <w:r>
        <w:t>38</w:t>
      </w:r>
      <w:r>
        <w:fldChar w:fldCharType="end"/>
      </w:r>
    </w:p>
    <w:p w14:paraId="1EBF9E8D" w14:textId="77777777" w:rsidR="00935894" w:rsidRDefault="00935894">
      <w:pPr>
        <w:pStyle w:val="40"/>
        <w:rPr>
          <w:rFonts w:asciiTheme="minorHAnsi" w:eastAsiaTheme="minorEastAsia" w:hAnsiTheme="minorHAnsi" w:cstheme="minorBidi"/>
          <w:kern w:val="2"/>
          <w:sz w:val="21"/>
          <w:szCs w:val="22"/>
          <w:lang w:val="en-US" w:eastAsia="zh-CN"/>
        </w:rPr>
      </w:pPr>
      <w:r w:rsidRPr="009E243E">
        <w:rPr>
          <w:lang w:val="en-US"/>
        </w:rPr>
        <w:t>5.1.6.2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_Toc100819840 \h </w:instrText>
      </w:r>
      <w:r>
        <w:fldChar w:fldCharType="separate"/>
      </w:r>
      <w:r>
        <w:t>41</w:t>
      </w:r>
      <w:r>
        <w:fldChar w:fldCharType="end"/>
      </w:r>
    </w:p>
    <w:p w14:paraId="3832597F" w14:textId="77777777" w:rsidR="00935894" w:rsidRDefault="00935894">
      <w:pPr>
        <w:pStyle w:val="50"/>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_Toc100819841 \h </w:instrText>
      </w:r>
      <w:r>
        <w:fldChar w:fldCharType="separate"/>
      </w:r>
      <w:r>
        <w:t>41</w:t>
      </w:r>
      <w:r>
        <w:fldChar w:fldCharType="end"/>
      </w:r>
    </w:p>
    <w:p w14:paraId="7EA0218B" w14:textId="77777777" w:rsidR="00935894" w:rsidRDefault="00935894">
      <w:pPr>
        <w:pStyle w:val="50"/>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NdccfAnalyticsSubscription</w:t>
      </w:r>
      <w:r>
        <w:tab/>
      </w:r>
      <w:r>
        <w:fldChar w:fldCharType="begin"/>
      </w:r>
      <w:r>
        <w:instrText xml:space="preserve"> PAGEREF _Toc100819842 \h </w:instrText>
      </w:r>
      <w:r>
        <w:fldChar w:fldCharType="separate"/>
      </w:r>
      <w:r>
        <w:t>41</w:t>
      </w:r>
      <w:r>
        <w:fldChar w:fldCharType="end"/>
      </w:r>
    </w:p>
    <w:p w14:paraId="6033CB7A" w14:textId="77777777" w:rsidR="00935894" w:rsidRDefault="00935894">
      <w:pPr>
        <w:pStyle w:val="50"/>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NdccfDataSubscription</w:t>
      </w:r>
      <w:r>
        <w:tab/>
      </w:r>
      <w:r>
        <w:fldChar w:fldCharType="begin"/>
      </w:r>
      <w:r>
        <w:instrText xml:space="preserve"> PAGEREF _Toc100819843 \h </w:instrText>
      </w:r>
      <w:r>
        <w:fldChar w:fldCharType="separate"/>
      </w:r>
      <w:r>
        <w:t>42</w:t>
      </w:r>
      <w:r>
        <w:fldChar w:fldCharType="end"/>
      </w:r>
    </w:p>
    <w:p w14:paraId="3E11FC6F" w14:textId="77777777" w:rsidR="00935894" w:rsidRDefault="00935894">
      <w:pPr>
        <w:pStyle w:val="50"/>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Type NdccfAnalyticsSubscriptionNotification</w:t>
      </w:r>
      <w:r>
        <w:tab/>
      </w:r>
      <w:r>
        <w:fldChar w:fldCharType="begin"/>
      </w:r>
      <w:r>
        <w:instrText xml:space="preserve"> PAGEREF _Toc100819844 \h </w:instrText>
      </w:r>
      <w:r>
        <w:fldChar w:fldCharType="separate"/>
      </w:r>
      <w:r>
        <w:t>42</w:t>
      </w:r>
      <w:r>
        <w:fldChar w:fldCharType="end"/>
      </w:r>
    </w:p>
    <w:p w14:paraId="530E047E" w14:textId="77777777" w:rsidR="00935894" w:rsidRDefault="00935894">
      <w:pPr>
        <w:pStyle w:val="50"/>
        <w:rPr>
          <w:rFonts w:asciiTheme="minorHAnsi" w:eastAsiaTheme="minorEastAsia" w:hAnsiTheme="minorHAnsi" w:cstheme="minorBidi"/>
          <w:kern w:val="2"/>
          <w:sz w:val="21"/>
          <w:szCs w:val="22"/>
          <w:lang w:val="en-US" w:eastAsia="zh-CN"/>
        </w:rPr>
      </w:pPr>
      <w:r>
        <w:t>5.1.6.2.5</w:t>
      </w:r>
      <w:r>
        <w:rPr>
          <w:rFonts w:asciiTheme="minorHAnsi" w:eastAsiaTheme="minorEastAsia" w:hAnsiTheme="minorHAnsi" w:cstheme="minorBidi"/>
          <w:kern w:val="2"/>
          <w:sz w:val="21"/>
          <w:szCs w:val="22"/>
          <w:lang w:val="en-US" w:eastAsia="zh-CN"/>
        </w:rPr>
        <w:tab/>
      </w:r>
      <w:r>
        <w:t>Type NdccfDataSubscriptionNotification</w:t>
      </w:r>
      <w:r>
        <w:tab/>
      </w:r>
      <w:r>
        <w:fldChar w:fldCharType="begin"/>
      </w:r>
      <w:r>
        <w:instrText xml:space="preserve"> PAGEREF _Toc100819845 \h </w:instrText>
      </w:r>
      <w:r>
        <w:fldChar w:fldCharType="separate"/>
      </w:r>
      <w:r>
        <w:t>43</w:t>
      </w:r>
      <w:r>
        <w:fldChar w:fldCharType="end"/>
      </w:r>
    </w:p>
    <w:p w14:paraId="5BCF2B44" w14:textId="77777777" w:rsidR="00935894" w:rsidRDefault="00935894">
      <w:pPr>
        <w:pStyle w:val="50"/>
        <w:rPr>
          <w:rFonts w:asciiTheme="minorHAnsi" w:eastAsiaTheme="minorEastAsia" w:hAnsiTheme="minorHAnsi" w:cstheme="minorBidi"/>
          <w:kern w:val="2"/>
          <w:sz w:val="21"/>
          <w:szCs w:val="22"/>
          <w:lang w:val="en-US" w:eastAsia="zh-CN"/>
        </w:rPr>
      </w:pPr>
      <w:r>
        <w:t>5.1.6.2.6</w:t>
      </w:r>
      <w:r>
        <w:rPr>
          <w:rFonts w:asciiTheme="minorHAnsi" w:eastAsiaTheme="minorEastAsia" w:hAnsiTheme="minorHAnsi" w:cstheme="minorBidi"/>
          <w:kern w:val="2"/>
          <w:sz w:val="21"/>
          <w:szCs w:val="22"/>
          <w:lang w:val="en-US" w:eastAsia="zh-CN"/>
        </w:rPr>
        <w:tab/>
      </w:r>
      <w:r>
        <w:t>Type FormattingInstruction</w:t>
      </w:r>
      <w:r>
        <w:tab/>
      </w:r>
      <w:r>
        <w:fldChar w:fldCharType="begin"/>
      </w:r>
      <w:r>
        <w:instrText xml:space="preserve"> PAGEREF _Toc100819846 \h </w:instrText>
      </w:r>
      <w:r>
        <w:fldChar w:fldCharType="separate"/>
      </w:r>
      <w:r>
        <w:t>43</w:t>
      </w:r>
      <w:r>
        <w:fldChar w:fldCharType="end"/>
      </w:r>
    </w:p>
    <w:p w14:paraId="35BBB335" w14:textId="77777777" w:rsidR="00935894" w:rsidRDefault="00935894">
      <w:pPr>
        <w:pStyle w:val="50"/>
        <w:rPr>
          <w:rFonts w:asciiTheme="minorHAnsi" w:eastAsiaTheme="minorEastAsia" w:hAnsiTheme="minorHAnsi" w:cstheme="minorBidi"/>
          <w:kern w:val="2"/>
          <w:sz w:val="21"/>
          <w:szCs w:val="22"/>
          <w:lang w:val="en-US" w:eastAsia="zh-CN"/>
        </w:rPr>
      </w:pPr>
      <w:r>
        <w:t>5.1.6.2.7</w:t>
      </w:r>
      <w:r>
        <w:rPr>
          <w:rFonts w:asciiTheme="minorHAnsi" w:eastAsiaTheme="minorEastAsia" w:hAnsiTheme="minorHAnsi" w:cstheme="minorBidi"/>
          <w:kern w:val="2"/>
          <w:sz w:val="21"/>
          <w:szCs w:val="22"/>
          <w:lang w:val="en-US" w:eastAsia="zh-CN"/>
        </w:rPr>
        <w:tab/>
      </w:r>
      <w:r>
        <w:t>Type ProcessingInstruction</w:t>
      </w:r>
      <w:r>
        <w:tab/>
      </w:r>
      <w:r>
        <w:fldChar w:fldCharType="begin"/>
      </w:r>
      <w:r>
        <w:instrText xml:space="preserve"> PAGEREF _Toc100819847 \h </w:instrText>
      </w:r>
      <w:r>
        <w:fldChar w:fldCharType="separate"/>
      </w:r>
      <w:r>
        <w:t>43</w:t>
      </w:r>
      <w:r>
        <w:fldChar w:fldCharType="end"/>
      </w:r>
    </w:p>
    <w:p w14:paraId="7CD6DA7B" w14:textId="77777777" w:rsidR="00935894" w:rsidRDefault="00935894">
      <w:pPr>
        <w:pStyle w:val="50"/>
        <w:rPr>
          <w:rFonts w:asciiTheme="minorHAnsi" w:eastAsiaTheme="minorEastAsia" w:hAnsiTheme="minorHAnsi" w:cstheme="minorBidi"/>
          <w:kern w:val="2"/>
          <w:sz w:val="21"/>
          <w:szCs w:val="22"/>
          <w:lang w:val="en-US" w:eastAsia="zh-CN"/>
        </w:rPr>
      </w:pPr>
      <w:r>
        <w:t>5.1.6.2.8</w:t>
      </w:r>
      <w:r>
        <w:rPr>
          <w:rFonts w:asciiTheme="minorHAnsi" w:eastAsiaTheme="minorEastAsia" w:hAnsiTheme="minorHAnsi" w:cstheme="minorBidi"/>
          <w:kern w:val="2"/>
          <w:sz w:val="21"/>
          <w:szCs w:val="22"/>
          <w:lang w:val="en-US" w:eastAsia="zh-CN"/>
        </w:rPr>
        <w:tab/>
      </w:r>
      <w:r>
        <w:t>Type ParameterProcessingInstruction</w:t>
      </w:r>
      <w:r>
        <w:tab/>
      </w:r>
      <w:r>
        <w:fldChar w:fldCharType="begin"/>
      </w:r>
      <w:r>
        <w:instrText xml:space="preserve"> PAGEREF _Toc100819848 \h </w:instrText>
      </w:r>
      <w:r>
        <w:fldChar w:fldCharType="separate"/>
      </w:r>
      <w:r>
        <w:t>44</w:t>
      </w:r>
      <w:r>
        <w:fldChar w:fldCharType="end"/>
      </w:r>
    </w:p>
    <w:p w14:paraId="5988A5E8" w14:textId="77777777" w:rsidR="00935894" w:rsidRDefault="00935894">
      <w:pPr>
        <w:pStyle w:val="50"/>
        <w:rPr>
          <w:rFonts w:asciiTheme="minorHAnsi" w:eastAsiaTheme="minorEastAsia" w:hAnsiTheme="minorHAnsi" w:cstheme="minorBidi"/>
          <w:kern w:val="2"/>
          <w:sz w:val="21"/>
          <w:szCs w:val="22"/>
          <w:lang w:val="en-US" w:eastAsia="zh-CN"/>
        </w:rPr>
      </w:pPr>
      <w:r>
        <w:t>5.1.6.2.9</w:t>
      </w:r>
      <w:r>
        <w:rPr>
          <w:rFonts w:asciiTheme="minorHAnsi" w:eastAsiaTheme="minorEastAsia" w:hAnsiTheme="minorHAnsi" w:cstheme="minorBidi"/>
          <w:kern w:val="2"/>
          <w:sz w:val="21"/>
          <w:szCs w:val="22"/>
          <w:lang w:val="en-US" w:eastAsia="zh-CN"/>
        </w:rPr>
        <w:tab/>
      </w:r>
      <w:r>
        <w:t>Type NotifSummaryReport</w:t>
      </w:r>
      <w:r>
        <w:tab/>
      </w:r>
      <w:r>
        <w:fldChar w:fldCharType="begin"/>
      </w:r>
      <w:r>
        <w:instrText xml:space="preserve"> PAGEREF _Toc100819849 \h </w:instrText>
      </w:r>
      <w:r>
        <w:fldChar w:fldCharType="separate"/>
      </w:r>
      <w:r>
        <w:t>44</w:t>
      </w:r>
      <w:r>
        <w:fldChar w:fldCharType="end"/>
      </w:r>
    </w:p>
    <w:p w14:paraId="6A518D9F" w14:textId="77777777" w:rsidR="00935894" w:rsidRDefault="00935894">
      <w:pPr>
        <w:pStyle w:val="50"/>
        <w:rPr>
          <w:rFonts w:asciiTheme="minorHAnsi" w:eastAsiaTheme="minorEastAsia" w:hAnsiTheme="minorHAnsi" w:cstheme="minorBidi"/>
          <w:kern w:val="2"/>
          <w:sz w:val="21"/>
          <w:szCs w:val="22"/>
          <w:lang w:val="en-US" w:eastAsia="zh-CN"/>
        </w:rPr>
      </w:pPr>
      <w:r>
        <w:t>5.1.6.2.10</w:t>
      </w:r>
      <w:r>
        <w:rPr>
          <w:rFonts w:asciiTheme="minorHAnsi" w:eastAsiaTheme="minorEastAsia" w:hAnsiTheme="minorHAnsi" w:cstheme="minorBidi"/>
          <w:kern w:val="2"/>
          <w:sz w:val="21"/>
          <w:szCs w:val="22"/>
          <w:lang w:val="en-US" w:eastAsia="zh-CN"/>
        </w:rPr>
        <w:tab/>
      </w:r>
      <w:r>
        <w:t xml:space="preserve">Type </w:t>
      </w:r>
      <w:r>
        <w:rPr>
          <w:lang w:eastAsia="zh-CN"/>
        </w:rPr>
        <w:t>EventParamReport</w:t>
      </w:r>
      <w:r>
        <w:tab/>
      </w:r>
      <w:r>
        <w:fldChar w:fldCharType="begin"/>
      </w:r>
      <w:r>
        <w:instrText xml:space="preserve"> PAGEREF _Toc100819850 \h </w:instrText>
      </w:r>
      <w:r>
        <w:fldChar w:fldCharType="separate"/>
      </w:r>
      <w:r>
        <w:t>45</w:t>
      </w:r>
      <w:r>
        <w:fldChar w:fldCharType="end"/>
      </w:r>
    </w:p>
    <w:p w14:paraId="55B2EC85" w14:textId="77777777" w:rsidR="00935894" w:rsidRDefault="00935894">
      <w:pPr>
        <w:pStyle w:val="50"/>
        <w:rPr>
          <w:rFonts w:asciiTheme="minorHAnsi" w:eastAsiaTheme="minorEastAsia" w:hAnsiTheme="minorHAnsi" w:cstheme="minorBidi"/>
          <w:kern w:val="2"/>
          <w:sz w:val="21"/>
          <w:szCs w:val="22"/>
          <w:lang w:val="en-US" w:eastAsia="zh-CN"/>
        </w:rPr>
      </w:pPr>
      <w:r>
        <w:t>5.1.6.2.11</w:t>
      </w:r>
      <w:r>
        <w:rPr>
          <w:rFonts w:asciiTheme="minorHAnsi" w:eastAsiaTheme="minorEastAsia" w:hAnsiTheme="minorHAnsi" w:cstheme="minorBidi"/>
          <w:kern w:val="2"/>
          <w:sz w:val="21"/>
          <w:szCs w:val="22"/>
          <w:lang w:val="en-US" w:eastAsia="zh-CN"/>
        </w:rPr>
        <w:tab/>
      </w:r>
      <w:r>
        <w:t xml:space="preserve">Type </w:t>
      </w:r>
      <w:r>
        <w:rPr>
          <w:lang w:eastAsia="zh-CN"/>
        </w:rPr>
        <w:t>ReportingOptions</w:t>
      </w:r>
      <w:r>
        <w:tab/>
      </w:r>
      <w:r>
        <w:fldChar w:fldCharType="begin"/>
      </w:r>
      <w:r>
        <w:instrText xml:space="preserve"> PAGEREF _Toc100819851 \h </w:instrText>
      </w:r>
      <w:r>
        <w:fldChar w:fldCharType="separate"/>
      </w:r>
      <w:r>
        <w:t>46</w:t>
      </w:r>
      <w:r>
        <w:fldChar w:fldCharType="end"/>
      </w:r>
    </w:p>
    <w:p w14:paraId="4C288966" w14:textId="77777777" w:rsidR="00935894" w:rsidRDefault="00935894">
      <w:pPr>
        <w:pStyle w:val="50"/>
        <w:rPr>
          <w:rFonts w:asciiTheme="minorHAnsi" w:eastAsiaTheme="minorEastAsia" w:hAnsiTheme="minorHAnsi" w:cstheme="minorBidi"/>
          <w:kern w:val="2"/>
          <w:sz w:val="21"/>
          <w:szCs w:val="22"/>
          <w:lang w:val="en-US" w:eastAsia="zh-CN"/>
        </w:rPr>
      </w:pPr>
      <w:r>
        <w:t>5.1.6.2.12</w:t>
      </w:r>
      <w:r>
        <w:rPr>
          <w:rFonts w:asciiTheme="minorHAnsi" w:eastAsiaTheme="minorEastAsia" w:hAnsiTheme="minorHAnsi" w:cstheme="minorBidi"/>
          <w:kern w:val="2"/>
          <w:sz w:val="21"/>
          <w:szCs w:val="22"/>
          <w:lang w:val="en-US" w:eastAsia="zh-CN"/>
        </w:rPr>
        <w:tab/>
      </w:r>
      <w:r>
        <w:t>Void</w:t>
      </w:r>
      <w:r>
        <w:tab/>
      </w:r>
      <w:r>
        <w:fldChar w:fldCharType="begin"/>
      </w:r>
      <w:r>
        <w:instrText xml:space="preserve"> PAGEREF _Toc100819852 \h </w:instrText>
      </w:r>
      <w:r>
        <w:fldChar w:fldCharType="separate"/>
      </w:r>
      <w:r>
        <w:t>46</w:t>
      </w:r>
      <w:r>
        <w:fldChar w:fldCharType="end"/>
      </w:r>
    </w:p>
    <w:p w14:paraId="4A2BFB26" w14:textId="77777777" w:rsidR="00935894" w:rsidRDefault="00935894">
      <w:pPr>
        <w:pStyle w:val="40"/>
        <w:rPr>
          <w:rFonts w:asciiTheme="minorHAnsi" w:eastAsiaTheme="minorEastAsia" w:hAnsiTheme="minorHAnsi" w:cstheme="minorBidi"/>
          <w:kern w:val="2"/>
          <w:sz w:val="21"/>
          <w:szCs w:val="22"/>
          <w:lang w:val="en-US" w:eastAsia="zh-CN"/>
        </w:rPr>
      </w:pPr>
      <w:r w:rsidRPr="009E243E">
        <w:rPr>
          <w:lang w:val="en-US"/>
        </w:rPr>
        <w:t>5.1.6.3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_Toc100819853 \h </w:instrText>
      </w:r>
      <w:r>
        <w:fldChar w:fldCharType="separate"/>
      </w:r>
      <w:r>
        <w:t>46</w:t>
      </w:r>
      <w:r>
        <w:fldChar w:fldCharType="end"/>
      </w:r>
    </w:p>
    <w:p w14:paraId="144ECCA1" w14:textId="77777777" w:rsidR="00935894" w:rsidRDefault="00935894">
      <w:pPr>
        <w:pStyle w:val="50"/>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_Toc100819854 \h </w:instrText>
      </w:r>
      <w:r>
        <w:fldChar w:fldCharType="separate"/>
      </w:r>
      <w:r>
        <w:t>46</w:t>
      </w:r>
      <w:r>
        <w:fldChar w:fldCharType="end"/>
      </w:r>
    </w:p>
    <w:p w14:paraId="2E0CFE94" w14:textId="77777777" w:rsidR="00935894" w:rsidRDefault="00935894">
      <w:pPr>
        <w:pStyle w:val="50"/>
        <w:rPr>
          <w:rFonts w:asciiTheme="minorHAnsi" w:eastAsiaTheme="minorEastAsia" w:hAnsiTheme="minorHAnsi" w:cstheme="minorBidi"/>
          <w:kern w:val="2"/>
          <w:sz w:val="21"/>
          <w:szCs w:val="22"/>
          <w:lang w:val="en-US" w:eastAsia="zh-CN"/>
        </w:rPr>
      </w:pPr>
      <w:r>
        <w:lastRenderedPageBreak/>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_Toc100819855 \h </w:instrText>
      </w:r>
      <w:r>
        <w:fldChar w:fldCharType="separate"/>
      </w:r>
      <w:r>
        <w:t>46</w:t>
      </w:r>
      <w:r>
        <w:fldChar w:fldCharType="end"/>
      </w:r>
    </w:p>
    <w:p w14:paraId="438F2F2F" w14:textId="77777777" w:rsidR="00935894" w:rsidRDefault="00935894">
      <w:pPr>
        <w:pStyle w:val="50"/>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Enumeration: SummarizationAttribute</w:t>
      </w:r>
      <w:r>
        <w:tab/>
      </w:r>
      <w:r>
        <w:fldChar w:fldCharType="begin"/>
      </w:r>
      <w:r>
        <w:instrText xml:space="preserve"> PAGEREF _Toc100819856 \h </w:instrText>
      </w:r>
      <w:r>
        <w:fldChar w:fldCharType="separate"/>
      </w:r>
      <w:r>
        <w:t>46</w:t>
      </w:r>
      <w:r>
        <w:fldChar w:fldCharType="end"/>
      </w:r>
    </w:p>
    <w:p w14:paraId="6711F97C" w14:textId="77777777" w:rsidR="00935894" w:rsidRDefault="00935894">
      <w:pPr>
        <w:pStyle w:val="40"/>
        <w:rPr>
          <w:rFonts w:asciiTheme="minorHAnsi" w:eastAsiaTheme="minorEastAsia" w:hAnsiTheme="minorHAnsi" w:cstheme="minorBidi"/>
          <w:kern w:val="2"/>
          <w:sz w:val="21"/>
          <w:szCs w:val="22"/>
          <w:lang w:val="en-US" w:eastAsia="zh-CN"/>
        </w:rPr>
      </w:pPr>
      <w:r w:rsidRPr="009E243E">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_Toc100819857 \h </w:instrText>
      </w:r>
      <w:r>
        <w:fldChar w:fldCharType="separate"/>
      </w:r>
      <w:r>
        <w:t>47</w:t>
      </w:r>
      <w:r>
        <w:fldChar w:fldCharType="end"/>
      </w:r>
    </w:p>
    <w:p w14:paraId="379CFAF7" w14:textId="77777777" w:rsidR="00935894" w:rsidRDefault="00935894">
      <w:pPr>
        <w:pStyle w:val="40"/>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_Toc100819858 \h </w:instrText>
      </w:r>
      <w:r>
        <w:fldChar w:fldCharType="separate"/>
      </w:r>
      <w:r>
        <w:t>47</w:t>
      </w:r>
      <w:r>
        <w:fldChar w:fldCharType="end"/>
      </w:r>
    </w:p>
    <w:p w14:paraId="1C54A54F" w14:textId="77777777" w:rsidR="00935894" w:rsidRDefault="00935894">
      <w:pPr>
        <w:pStyle w:val="30"/>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_Toc100819859 \h </w:instrText>
      </w:r>
      <w:r>
        <w:fldChar w:fldCharType="separate"/>
      </w:r>
      <w:r>
        <w:t>47</w:t>
      </w:r>
      <w:r>
        <w:fldChar w:fldCharType="end"/>
      </w:r>
    </w:p>
    <w:p w14:paraId="7656776D" w14:textId="77777777" w:rsidR="00935894" w:rsidRDefault="00935894">
      <w:pPr>
        <w:pStyle w:val="40"/>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_Toc100819860 \h </w:instrText>
      </w:r>
      <w:r>
        <w:fldChar w:fldCharType="separate"/>
      </w:r>
      <w:r>
        <w:t>47</w:t>
      </w:r>
      <w:r>
        <w:fldChar w:fldCharType="end"/>
      </w:r>
    </w:p>
    <w:p w14:paraId="6E30857C" w14:textId="77777777" w:rsidR="00935894" w:rsidRDefault="00935894">
      <w:pPr>
        <w:pStyle w:val="40"/>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_Toc100819861 \h </w:instrText>
      </w:r>
      <w:r>
        <w:fldChar w:fldCharType="separate"/>
      </w:r>
      <w:r>
        <w:t>47</w:t>
      </w:r>
      <w:r>
        <w:fldChar w:fldCharType="end"/>
      </w:r>
    </w:p>
    <w:p w14:paraId="567DCDAC" w14:textId="77777777" w:rsidR="00935894" w:rsidRDefault="00935894">
      <w:pPr>
        <w:pStyle w:val="40"/>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_Toc100819862 \h </w:instrText>
      </w:r>
      <w:r>
        <w:fldChar w:fldCharType="separate"/>
      </w:r>
      <w:r>
        <w:t>47</w:t>
      </w:r>
      <w:r>
        <w:fldChar w:fldCharType="end"/>
      </w:r>
    </w:p>
    <w:p w14:paraId="3348216B" w14:textId="77777777" w:rsidR="00935894" w:rsidRDefault="00935894">
      <w:pPr>
        <w:pStyle w:val="30"/>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_Toc100819863 \h </w:instrText>
      </w:r>
      <w:r>
        <w:fldChar w:fldCharType="separate"/>
      </w:r>
      <w:r>
        <w:t>47</w:t>
      </w:r>
      <w:r>
        <w:fldChar w:fldCharType="end"/>
      </w:r>
    </w:p>
    <w:p w14:paraId="7136C8DB" w14:textId="77777777" w:rsidR="00935894" w:rsidRDefault="00935894">
      <w:pPr>
        <w:pStyle w:val="30"/>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_Toc100819864 \h </w:instrText>
      </w:r>
      <w:r>
        <w:fldChar w:fldCharType="separate"/>
      </w:r>
      <w:r>
        <w:t>47</w:t>
      </w:r>
      <w:r>
        <w:fldChar w:fldCharType="end"/>
      </w:r>
    </w:p>
    <w:p w14:paraId="5DC4623B" w14:textId="77777777" w:rsidR="00935894" w:rsidRDefault="00935894">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 API</w:t>
      </w:r>
      <w:r>
        <w:tab/>
      </w:r>
      <w:r>
        <w:fldChar w:fldCharType="begin"/>
      </w:r>
      <w:r>
        <w:instrText xml:space="preserve"> PAGEREF _Toc100819865 \h </w:instrText>
      </w:r>
      <w:r>
        <w:fldChar w:fldCharType="separate"/>
      </w:r>
      <w:r>
        <w:t>48</w:t>
      </w:r>
      <w:r>
        <w:fldChar w:fldCharType="end"/>
      </w:r>
    </w:p>
    <w:p w14:paraId="51F96832" w14:textId="77777777" w:rsidR="00935894" w:rsidRDefault="00935894">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_Toc100819866 \h </w:instrText>
      </w:r>
      <w:r>
        <w:fldChar w:fldCharType="separate"/>
      </w:r>
      <w:r>
        <w:t>48</w:t>
      </w:r>
      <w:r>
        <w:fldChar w:fldCharType="end"/>
      </w:r>
    </w:p>
    <w:p w14:paraId="681F1C2E" w14:textId="77777777" w:rsidR="00935894" w:rsidRDefault="00935894">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_Toc100819867 \h </w:instrText>
      </w:r>
      <w:r>
        <w:fldChar w:fldCharType="separate"/>
      </w:r>
      <w:r>
        <w:t>48</w:t>
      </w:r>
      <w:r>
        <w:fldChar w:fldCharType="end"/>
      </w:r>
    </w:p>
    <w:p w14:paraId="0C88FEA2" w14:textId="77777777" w:rsidR="00935894" w:rsidRDefault="00935894">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_Toc100819868 \h </w:instrText>
      </w:r>
      <w:r>
        <w:fldChar w:fldCharType="separate"/>
      </w:r>
      <w:r>
        <w:t>48</w:t>
      </w:r>
      <w:r>
        <w:fldChar w:fldCharType="end"/>
      </w:r>
    </w:p>
    <w:p w14:paraId="7E9D523B" w14:textId="77777777" w:rsidR="00935894" w:rsidRDefault="00935894">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_Toc100819869 \h </w:instrText>
      </w:r>
      <w:r>
        <w:fldChar w:fldCharType="separate"/>
      </w:r>
      <w:r>
        <w:t>48</w:t>
      </w:r>
      <w:r>
        <w:fldChar w:fldCharType="end"/>
      </w:r>
    </w:p>
    <w:p w14:paraId="7468A947" w14:textId="77777777" w:rsidR="00935894" w:rsidRDefault="00935894">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_Toc100819870 \h </w:instrText>
      </w:r>
      <w:r>
        <w:fldChar w:fldCharType="separate"/>
      </w:r>
      <w:r>
        <w:t>48</w:t>
      </w:r>
      <w:r>
        <w:fldChar w:fldCharType="end"/>
      </w:r>
    </w:p>
    <w:p w14:paraId="6E32EEC5" w14:textId="77777777" w:rsidR="00935894" w:rsidRDefault="00935894">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_Toc100819871 \h </w:instrText>
      </w:r>
      <w:r>
        <w:fldChar w:fldCharType="separate"/>
      </w:r>
      <w:r>
        <w:t>48</w:t>
      </w:r>
      <w:r>
        <w:fldChar w:fldCharType="end"/>
      </w:r>
    </w:p>
    <w:p w14:paraId="32FEDDA6" w14:textId="77777777" w:rsidR="00935894" w:rsidRDefault="00935894">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_Toc100819872 \h </w:instrText>
      </w:r>
      <w:r>
        <w:fldChar w:fldCharType="separate"/>
      </w:r>
      <w:r>
        <w:t>48</w:t>
      </w:r>
      <w:r>
        <w:fldChar w:fldCharType="end"/>
      </w:r>
    </w:p>
    <w:p w14:paraId="7689FA4D" w14:textId="77777777" w:rsidR="00935894" w:rsidRDefault="00935894">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_Toc100819873 \h </w:instrText>
      </w:r>
      <w:r>
        <w:fldChar w:fldCharType="separate"/>
      </w:r>
      <w:r>
        <w:t>49</w:t>
      </w:r>
      <w:r>
        <w:fldChar w:fldCharType="end"/>
      </w:r>
    </w:p>
    <w:p w14:paraId="26544360" w14:textId="77777777" w:rsidR="00935894" w:rsidRDefault="00935894">
      <w:pPr>
        <w:pStyle w:val="40"/>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_Toc100819874 \h </w:instrText>
      </w:r>
      <w:r>
        <w:fldChar w:fldCharType="separate"/>
      </w:r>
      <w:r>
        <w:t>49</w:t>
      </w:r>
      <w:r>
        <w:fldChar w:fldCharType="end"/>
      </w:r>
    </w:p>
    <w:p w14:paraId="09A986D4" w14:textId="77777777" w:rsidR="00935894" w:rsidRDefault="00935894">
      <w:pPr>
        <w:pStyle w:val="40"/>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Resource: DCCF Data Collection Profiles</w:t>
      </w:r>
      <w:r>
        <w:tab/>
      </w:r>
      <w:r>
        <w:fldChar w:fldCharType="begin"/>
      </w:r>
      <w:r>
        <w:instrText xml:space="preserve"> PAGEREF _Toc100819875 \h </w:instrText>
      </w:r>
      <w:r>
        <w:fldChar w:fldCharType="separate"/>
      </w:r>
      <w:r>
        <w:t>49</w:t>
      </w:r>
      <w:r>
        <w:fldChar w:fldCharType="end"/>
      </w:r>
    </w:p>
    <w:p w14:paraId="47A63B65" w14:textId="77777777" w:rsidR="00935894" w:rsidRDefault="00935894">
      <w:pPr>
        <w:pStyle w:val="50"/>
        <w:rPr>
          <w:rFonts w:asciiTheme="minorHAnsi" w:eastAsiaTheme="minorEastAsia" w:hAnsiTheme="minorHAnsi" w:cstheme="minorBidi"/>
          <w:kern w:val="2"/>
          <w:sz w:val="21"/>
          <w:szCs w:val="22"/>
          <w:lang w:val="en-US" w:eastAsia="zh-CN"/>
        </w:rPr>
      </w:pPr>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_Toc100819876 \h </w:instrText>
      </w:r>
      <w:r>
        <w:fldChar w:fldCharType="separate"/>
      </w:r>
      <w:r>
        <w:t>49</w:t>
      </w:r>
      <w:r>
        <w:fldChar w:fldCharType="end"/>
      </w:r>
    </w:p>
    <w:p w14:paraId="4F417D5D" w14:textId="77777777" w:rsidR="00935894" w:rsidRDefault="00935894">
      <w:pPr>
        <w:pStyle w:val="50"/>
        <w:rPr>
          <w:rFonts w:asciiTheme="minorHAnsi" w:eastAsiaTheme="minorEastAsia" w:hAnsiTheme="minorHAnsi" w:cstheme="minorBidi"/>
          <w:kern w:val="2"/>
          <w:sz w:val="21"/>
          <w:szCs w:val="22"/>
          <w:lang w:val="en-US" w:eastAsia="zh-CN"/>
        </w:rPr>
      </w:pPr>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_Toc100819877 \h </w:instrText>
      </w:r>
      <w:r>
        <w:fldChar w:fldCharType="separate"/>
      </w:r>
      <w:r>
        <w:t>49</w:t>
      </w:r>
      <w:r>
        <w:fldChar w:fldCharType="end"/>
      </w:r>
    </w:p>
    <w:p w14:paraId="1E73334D" w14:textId="77777777" w:rsidR="00935894" w:rsidRDefault="00935894">
      <w:pPr>
        <w:pStyle w:val="50"/>
        <w:rPr>
          <w:rFonts w:asciiTheme="minorHAnsi" w:eastAsiaTheme="minorEastAsia" w:hAnsiTheme="minorHAnsi" w:cstheme="minorBidi"/>
          <w:kern w:val="2"/>
          <w:sz w:val="21"/>
          <w:szCs w:val="22"/>
          <w:lang w:val="en-US" w:eastAsia="zh-CN"/>
        </w:rPr>
      </w:pPr>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_Toc100819878 \h </w:instrText>
      </w:r>
      <w:r>
        <w:fldChar w:fldCharType="separate"/>
      </w:r>
      <w:r>
        <w:t>50</w:t>
      </w:r>
      <w:r>
        <w:fldChar w:fldCharType="end"/>
      </w:r>
    </w:p>
    <w:p w14:paraId="4483D4A2" w14:textId="77777777" w:rsidR="00935894" w:rsidRDefault="00935894">
      <w:pPr>
        <w:pStyle w:val="50"/>
        <w:rPr>
          <w:rFonts w:asciiTheme="minorHAnsi" w:eastAsiaTheme="minorEastAsia" w:hAnsiTheme="minorHAnsi" w:cstheme="minorBidi"/>
          <w:kern w:val="2"/>
          <w:sz w:val="21"/>
          <w:szCs w:val="22"/>
          <w:lang w:val="en-US" w:eastAsia="zh-CN"/>
        </w:rPr>
      </w:pPr>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_Toc100819879 \h </w:instrText>
      </w:r>
      <w:r>
        <w:fldChar w:fldCharType="separate"/>
      </w:r>
      <w:r>
        <w:t>50</w:t>
      </w:r>
      <w:r>
        <w:fldChar w:fldCharType="end"/>
      </w:r>
    </w:p>
    <w:p w14:paraId="10812585" w14:textId="77777777" w:rsidR="00935894" w:rsidRDefault="00935894">
      <w:pPr>
        <w:pStyle w:val="40"/>
        <w:rPr>
          <w:rFonts w:asciiTheme="minorHAnsi" w:eastAsiaTheme="minorEastAsia" w:hAnsiTheme="minorHAnsi" w:cstheme="minorBidi"/>
          <w:kern w:val="2"/>
          <w:sz w:val="21"/>
          <w:szCs w:val="22"/>
          <w:lang w:val="en-US" w:eastAsia="zh-CN"/>
        </w:rPr>
      </w:pPr>
      <w:r>
        <w:t>5.2.3.3</w:t>
      </w:r>
      <w:r>
        <w:rPr>
          <w:rFonts w:asciiTheme="minorHAnsi" w:eastAsiaTheme="minorEastAsia" w:hAnsiTheme="minorHAnsi" w:cstheme="minorBidi"/>
          <w:kern w:val="2"/>
          <w:sz w:val="21"/>
          <w:szCs w:val="22"/>
          <w:lang w:val="en-US" w:eastAsia="zh-CN"/>
        </w:rPr>
        <w:tab/>
      </w:r>
      <w:r>
        <w:t>Resource: Individual DCCF Data Collection Profile</w:t>
      </w:r>
      <w:r>
        <w:tab/>
      </w:r>
      <w:r>
        <w:fldChar w:fldCharType="begin"/>
      </w:r>
      <w:r>
        <w:instrText xml:space="preserve"> PAGEREF _Toc100819880 \h </w:instrText>
      </w:r>
      <w:r>
        <w:fldChar w:fldCharType="separate"/>
      </w:r>
      <w:r>
        <w:t>50</w:t>
      </w:r>
      <w:r>
        <w:fldChar w:fldCharType="end"/>
      </w:r>
    </w:p>
    <w:p w14:paraId="45890A8D" w14:textId="77777777" w:rsidR="00935894" w:rsidRDefault="00935894">
      <w:pPr>
        <w:pStyle w:val="50"/>
        <w:rPr>
          <w:rFonts w:asciiTheme="minorHAnsi" w:eastAsiaTheme="minorEastAsia" w:hAnsiTheme="minorHAnsi" w:cstheme="minorBidi"/>
          <w:kern w:val="2"/>
          <w:sz w:val="21"/>
          <w:szCs w:val="22"/>
          <w:lang w:val="en-US" w:eastAsia="zh-CN"/>
        </w:rPr>
      </w:pPr>
      <w:r>
        <w:t>5.2.3.3.1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_Toc100819881 \h </w:instrText>
      </w:r>
      <w:r>
        <w:fldChar w:fldCharType="separate"/>
      </w:r>
      <w:r>
        <w:t>50</w:t>
      </w:r>
      <w:r>
        <w:fldChar w:fldCharType="end"/>
      </w:r>
    </w:p>
    <w:p w14:paraId="356695A5" w14:textId="77777777" w:rsidR="00935894" w:rsidRDefault="00935894">
      <w:pPr>
        <w:pStyle w:val="50"/>
        <w:rPr>
          <w:rFonts w:asciiTheme="minorHAnsi" w:eastAsiaTheme="minorEastAsia" w:hAnsiTheme="minorHAnsi" w:cstheme="minorBidi"/>
          <w:kern w:val="2"/>
          <w:sz w:val="21"/>
          <w:szCs w:val="22"/>
          <w:lang w:val="en-US" w:eastAsia="zh-CN"/>
        </w:rPr>
      </w:pPr>
      <w:r>
        <w:t>5.2.3.3.2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_Toc100819882 \h </w:instrText>
      </w:r>
      <w:r>
        <w:fldChar w:fldCharType="separate"/>
      </w:r>
      <w:r>
        <w:t>50</w:t>
      </w:r>
      <w:r>
        <w:fldChar w:fldCharType="end"/>
      </w:r>
    </w:p>
    <w:p w14:paraId="3B87AD4A" w14:textId="77777777" w:rsidR="00935894" w:rsidRDefault="00935894">
      <w:pPr>
        <w:pStyle w:val="50"/>
        <w:rPr>
          <w:rFonts w:asciiTheme="minorHAnsi" w:eastAsiaTheme="minorEastAsia" w:hAnsiTheme="minorHAnsi" w:cstheme="minorBidi"/>
          <w:kern w:val="2"/>
          <w:sz w:val="21"/>
          <w:szCs w:val="22"/>
          <w:lang w:val="en-US" w:eastAsia="zh-CN"/>
        </w:rPr>
      </w:pPr>
      <w:r>
        <w:t>5.2.3.3.3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_Toc100819883 \h </w:instrText>
      </w:r>
      <w:r>
        <w:fldChar w:fldCharType="separate"/>
      </w:r>
      <w:r>
        <w:t>51</w:t>
      </w:r>
      <w:r>
        <w:fldChar w:fldCharType="end"/>
      </w:r>
    </w:p>
    <w:p w14:paraId="5F0FBB42" w14:textId="77777777" w:rsidR="00935894" w:rsidRDefault="00935894">
      <w:pPr>
        <w:pStyle w:val="60"/>
        <w:rPr>
          <w:rFonts w:asciiTheme="minorHAnsi" w:eastAsiaTheme="minorEastAsia" w:hAnsiTheme="minorHAnsi" w:cstheme="minorBidi"/>
          <w:kern w:val="2"/>
          <w:sz w:val="21"/>
          <w:szCs w:val="22"/>
          <w:lang w:val="en-US" w:eastAsia="zh-CN"/>
        </w:rPr>
      </w:pPr>
      <w:r>
        <w:t>5.2.3.3.3.1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_Toc100819884 \h </w:instrText>
      </w:r>
      <w:r>
        <w:fldChar w:fldCharType="separate"/>
      </w:r>
      <w:r>
        <w:t>51</w:t>
      </w:r>
      <w:r>
        <w:fldChar w:fldCharType="end"/>
      </w:r>
    </w:p>
    <w:p w14:paraId="798FC8D6" w14:textId="77777777" w:rsidR="00935894" w:rsidRDefault="00935894">
      <w:pPr>
        <w:pStyle w:val="60"/>
        <w:rPr>
          <w:rFonts w:asciiTheme="minorHAnsi" w:eastAsiaTheme="minorEastAsia" w:hAnsiTheme="minorHAnsi" w:cstheme="minorBidi"/>
          <w:kern w:val="2"/>
          <w:sz w:val="21"/>
          <w:szCs w:val="22"/>
          <w:lang w:val="en-US" w:eastAsia="zh-CN"/>
        </w:rPr>
      </w:pPr>
      <w:r>
        <w:t>5.2.3.3.3.2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_Toc100819885 \h </w:instrText>
      </w:r>
      <w:r>
        <w:fldChar w:fldCharType="separate"/>
      </w:r>
      <w:r>
        <w:t>52</w:t>
      </w:r>
      <w:r>
        <w:fldChar w:fldCharType="end"/>
      </w:r>
    </w:p>
    <w:p w14:paraId="1C18AF3B" w14:textId="77777777" w:rsidR="00935894" w:rsidRDefault="00935894">
      <w:pPr>
        <w:pStyle w:val="50"/>
        <w:rPr>
          <w:rFonts w:asciiTheme="minorHAnsi" w:eastAsiaTheme="minorEastAsia" w:hAnsiTheme="minorHAnsi" w:cstheme="minorBidi"/>
          <w:kern w:val="2"/>
          <w:sz w:val="21"/>
          <w:szCs w:val="22"/>
          <w:lang w:val="en-US" w:eastAsia="zh-CN"/>
        </w:rPr>
      </w:pPr>
      <w:r>
        <w:t>5.2.3.3.4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_Toc100819886 \h </w:instrText>
      </w:r>
      <w:r>
        <w:fldChar w:fldCharType="separate"/>
      </w:r>
      <w:r>
        <w:t>53</w:t>
      </w:r>
      <w:r>
        <w:fldChar w:fldCharType="end"/>
      </w:r>
    </w:p>
    <w:p w14:paraId="7A073D14" w14:textId="77777777" w:rsidR="00935894" w:rsidRDefault="00935894">
      <w:pPr>
        <w:pStyle w:val="30"/>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_Toc100819887 \h </w:instrText>
      </w:r>
      <w:r>
        <w:fldChar w:fldCharType="separate"/>
      </w:r>
      <w:r>
        <w:t>53</w:t>
      </w:r>
      <w:r>
        <w:fldChar w:fldCharType="end"/>
      </w:r>
    </w:p>
    <w:p w14:paraId="02BF0F85" w14:textId="77777777" w:rsidR="00935894" w:rsidRDefault="00935894">
      <w:pPr>
        <w:pStyle w:val="30"/>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_Toc100819888 \h </w:instrText>
      </w:r>
      <w:r>
        <w:fldChar w:fldCharType="separate"/>
      </w:r>
      <w:r>
        <w:t>53</w:t>
      </w:r>
      <w:r>
        <w:fldChar w:fldCharType="end"/>
      </w:r>
    </w:p>
    <w:p w14:paraId="76C3207A" w14:textId="77777777" w:rsidR="00935894" w:rsidRDefault="00935894">
      <w:pPr>
        <w:pStyle w:val="30"/>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_Toc100819889 \h </w:instrText>
      </w:r>
      <w:r>
        <w:fldChar w:fldCharType="separate"/>
      </w:r>
      <w:r>
        <w:t>53</w:t>
      </w:r>
      <w:r>
        <w:fldChar w:fldCharType="end"/>
      </w:r>
    </w:p>
    <w:p w14:paraId="36C1ED3F" w14:textId="77777777" w:rsidR="00935894" w:rsidRDefault="00935894">
      <w:pPr>
        <w:pStyle w:val="40"/>
        <w:rPr>
          <w:rFonts w:asciiTheme="minorHAnsi" w:eastAsiaTheme="minorEastAsia" w:hAnsiTheme="minorHAnsi" w:cstheme="minorBidi"/>
          <w:kern w:val="2"/>
          <w:sz w:val="21"/>
          <w:szCs w:val="22"/>
          <w:lang w:val="en-US" w:eastAsia="zh-CN"/>
        </w:rPr>
      </w:pPr>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_Toc100819890 \h </w:instrText>
      </w:r>
      <w:r>
        <w:fldChar w:fldCharType="separate"/>
      </w:r>
      <w:r>
        <w:t>53</w:t>
      </w:r>
      <w:r>
        <w:fldChar w:fldCharType="end"/>
      </w:r>
    </w:p>
    <w:p w14:paraId="48B75D48" w14:textId="77777777" w:rsidR="00935894" w:rsidRDefault="00935894">
      <w:pPr>
        <w:pStyle w:val="40"/>
        <w:rPr>
          <w:rFonts w:asciiTheme="minorHAnsi" w:eastAsiaTheme="minorEastAsia" w:hAnsiTheme="minorHAnsi" w:cstheme="minorBidi"/>
          <w:kern w:val="2"/>
          <w:sz w:val="21"/>
          <w:szCs w:val="22"/>
          <w:lang w:val="en-US" w:eastAsia="zh-CN"/>
        </w:rPr>
      </w:pPr>
      <w:r w:rsidRPr="009E243E">
        <w:rPr>
          <w:lang w:val="en-US"/>
        </w:rPr>
        <w:t>5.2.6.2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_Toc100819891 \h </w:instrText>
      </w:r>
      <w:r>
        <w:fldChar w:fldCharType="separate"/>
      </w:r>
      <w:r>
        <w:t>53</w:t>
      </w:r>
      <w:r>
        <w:fldChar w:fldCharType="end"/>
      </w:r>
    </w:p>
    <w:p w14:paraId="3D82735D" w14:textId="77777777" w:rsidR="00935894" w:rsidRDefault="00935894">
      <w:pPr>
        <w:pStyle w:val="50"/>
        <w:rPr>
          <w:rFonts w:asciiTheme="minorHAnsi" w:eastAsiaTheme="minorEastAsia" w:hAnsiTheme="minorHAnsi" w:cstheme="minorBidi"/>
          <w:kern w:val="2"/>
          <w:sz w:val="21"/>
          <w:szCs w:val="22"/>
          <w:lang w:val="en-US" w:eastAsia="zh-CN"/>
        </w:rPr>
      </w:pPr>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_Toc100819892 \h </w:instrText>
      </w:r>
      <w:r>
        <w:fldChar w:fldCharType="separate"/>
      </w:r>
      <w:r>
        <w:t>53</w:t>
      </w:r>
      <w:r>
        <w:fldChar w:fldCharType="end"/>
      </w:r>
    </w:p>
    <w:p w14:paraId="50909951" w14:textId="77777777" w:rsidR="00935894" w:rsidRDefault="00935894">
      <w:pPr>
        <w:pStyle w:val="50"/>
        <w:rPr>
          <w:rFonts w:asciiTheme="minorHAnsi" w:eastAsiaTheme="minorEastAsia" w:hAnsiTheme="minorHAnsi" w:cstheme="minorBidi"/>
          <w:kern w:val="2"/>
          <w:sz w:val="21"/>
          <w:szCs w:val="22"/>
          <w:lang w:val="en-US" w:eastAsia="zh-CN"/>
        </w:rPr>
      </w:pPr>
      <w:r>
        <w:t>5.2.6.2.2</w:t>
      </w:r>
      <w:r>
        <w:rPr>
          <w:rFonts w:asciiTheme="minorHAnsi" w:eastAsiaTheme="minorEastAsia" w:hAnsiTheme="minorHAnsi" w:cstheme="minorBidi"/>
          <w:kern w:val="2"/>
          <w:sz w:val="21"/>
          <w:szCs w:val="22"/>
          <w:lang w:val="en-US" w:eastAsia="zh-CN"/>
        </w:rPr>
        <w:tab/>
      </w:r>
      <w:r>
        <w:t>Type: NdccfDataCollectionProfile</w:t>
      </w:r>
      <w:r>
        <w:tab/>
      </w:r>
      <w:r>
        <w:fldChar w:fldCharType="begin"/>
      </w:r>
      <w:r>
        <w:instrText xml:space="preserve"> PAGEREF _Toc100819893 \h </w:instrText>
      </w:r>
      <w:r>
        <w:fldChar w:fldCharType="separate"/>
      </w:r>
      <w:r>
        <w:t>54</w:t>
      </w:r>
      <w:r>
        <w:fldChar w:fldCharType="end"/>
      </w:r>
    </w:p>
    <w:p w14:paraId="56568CCB" w14:textId="77777777" w:rsidR="00935894" w:rsidRDefault="00935894">
      <w:pPr>
        <w:pStyle w:val="40"/>
        <w:rPr>
          <w:rFonts w:asciiTheme="minorHAnsi" w:eastAsiaTheme="minorEastAsia" w:hAnsiTheme="minorHAnsi" w:cstheme="minorBidi"/>
          <w:kern w:val="2"/>
          <w:sz w:val="21"/>
          <w:szCs w:val="22"/>
          <w:lang w:val="en-US" w:eastAsia="zh-CN"/>
        </w:rPr>
      </w:pPr>
      <w:r w:rsidRPr="009E243E">
        <w:rPr>
          <w:lang w:val="en-US"/>
        </w:rPr>
        <w:t>5.2.6.3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_Toc100819894 \h </w:instrText>
      </w:r>
      <w:r>
        <w:fldChar w:fldCharType="separate"/>
      </w:r>
      <w:r>
        <w:t>54</w:t>
      </w:r>
      <w:r>
        <w:fldChar w:fldCharType="end"/>
      </w:r>
    </w:p>
    <w:p w14:paraId="516435D1" w14:textId="77777777" w:rsidR="00935894" w:rsidRDefault="00935894">
      <w:pPr>
        <w:pStyle w:val="50"/>
        <w:rPr>
          <w:rFonts w:asciiTheme="minorHAnsi" w:eastAsiaTheme="minorEastAsia" w:hAnsiTheme="minorHAnsi" w:cstheme="minorBidi"/>
          <w:kern w:val="2"/>
          <w:sz w:val="21"/>
          <w:szCs w:val="22"/>
          <w:lang w:val="en-US" w:eastAsia="zh-CN"/>
        </w:rPr>
      </w:pPr>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_Toc100819895 \h </w:instrText>
      </w:r>
      <w:r>
        <w:fldChar w:fldCharType="separate"/>
      </w:r>
      <w:r>
        <w:t>54</w:t>
      </w:r>
      <w:r>
        <w:fldChar w:fldCharType="end"/>
      </w:r>
    </w:p>
    <w:p w14:paraId="0C716640" w14:textId="77777777" w:rsidR="00935894" w:rsidRDefault="00935894">
      <w:pPr>
        <w:pStyle w:val="50"/>
        <w:rPr>
          <w:rFonts w:asciiTheme="minorHAnsi" w:eastAsiaTheme="minorEastAsia" w:hAnsiTheme="minorHAnsi" w:cstheme="minorBidi"/>
          <w:kern w:val="2"/>
          <w:sz w:val="21"/>
          <w:szCs w:val="22"/>
          <w:lang w:val="en-US" w:eastAsia="zh-CN"/>
        </w:rPr>
      </w:pPr>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_Toc100819896 \h </w:instrText>
      </w:r>
      <w:r>
        <w:fldChar w:fldCharType="separate"/>
      </w:r>
      <w:r>
        <w:t>54</w:t>
      </w:r>
      <w:r>
        <w:fldChar w:fldCharType="end"/>
      </w:r>
    </w:p>
    <w:p w14:paraId="756C5820" w14:textId="77777777" w:rsidR="00935894" w:rsidRDefault="00935894">
      <w:pPr>
        <w:pStyle w:val="40"/>
        <w:rPr>
          <w:rFonts w:asciiTheme="minorHAnsi" w:eastAsiaTheme="minorEastAsia" w:hAnsiTheme="minorHAnsi" w:cstheme="minorBidi"/>
          <w:kern w:val="2"/>
          <w:sz w:val="21"/>
          <w:szCs w:val="22"/>
          <w:lang w:val="en-US" w:eastAsia="zh-CN"/>
        </w:rPr>
      </w:pPr>
      <w:r w:rsidRPr="009E243E">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_Toc100819897 \h </w:instrText>
      </w:r>
      <w:r>
        <w:fldChar w:fldCharType="separate"/>
      </w:r>
      <w:r>
        <w:t>55</w:t>
      </w:r>
      <w:r>
        <w:fldChar w:fldCharType="end"/>
      </w:r>
    </w:p>
    <w:p w14:paraId="587DAA47" w14:textId="77777777" w:rsidR="00935894" w:rsidRDefault="00935894">
      <w:pPr>
        <w:pStyle w:val="40"/>
        <w:rPr>
          <w:rFonts w:asciiTheme="minorHAnsi" w:eastAsiaTheme="minorEastAsia" w:hAnsiTheme="minorHAnsi" w:cstheme="minorBidi"/>
          <w:kern w:val="2"/>
          <w:sz w:val="21"/>
          <w:szCs w:val="22"/>
          <w:lang w:val="en-US" w:eastAsia="zh-CN"/>
        </w:rPr>
      </w:pPr>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_Toc100819898 \h </w:instrText>
      </w:r>
      <w:r>
        <w:fldChar w:fldCharType="separate"/>
      </w:r>
      <w:r>
        <w:t>55</w:t>
      </w:r>
      <w:r>
        <w:fldChar w:fldCharType="end"/>
      </w:r>
    </w:p>
    <w:p w14:paraId="67FA39EF" w14:textId="77777777" w:rsidR="00935894" w:rsidRDefault="00935894">
      <w:pPr>
        <w:pStyle w:val="30"/>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_Toc100819899 \h </w:instrText>
      </w:r>
      <w:r>
        <w:fldChar w:fldCharType="separate"/>
      </w:r>
      <w:r>
        <w:t>55</w:t>
      </w:r>
      <w:r>
        <w:fldChar w:fldCharType="end"/>
      </w:r>
    </w:p>
    <w:p w14:paraId="058D855B" w14:textId="77777777" w:rsidR="00935894" w:rsidRDefault="00935894">
      <w:pPr>
        <w:pStyle w:val="40"/>
        <w:rPr>
          <w:rFonts w:asciiTheme="minorHAnsi" w:eastAsiaTheme="minorEastAsia" w:hAnsiTheme="minorHAnsi" w:cstheme="minorBidi"/>
          <w:kern w:val="2"/>
          <w:sz w:val="21"/>
          <w:szCs w:val="22"/>
          <w:lang w:val="en-US" w:eastAsia="zh-CN"/>
        </w:rPr>
      </w:pPr>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_Toc100819900 \h </w:instrText>
      </w:r>
      <w:r>
        <w:fldChar w:fldCharType="separate"/>
      </w:r>
      <w:r>
        <w:t>55</w:t>
      </w:r>
      <w:r>
        <w:fldChar w:fldCharType="end"/>
      </w:r>
    </w:p>
    <w:p w14:paraId="2141AD62" w14:textId="77777777" w:rsidR="00935894" w:rsidRDefault="00935894">
      <w:pPr>
        <w:pStyle w:val="40"/>
        <w:rPr>
          <w:rFonts w:asciiTheme="minorHAnsi" w:eastAsiaTheme="minorEastAsia" w:hAnsiTheme="minorHAnsi" w:cstheme="minorBidi"/>
          <w:kern w:val="2"/>
          <w:sz w:val="21"/>
          <w:szCs w:val="22"/>
          <w:lang w:val="en-US" w:eastAsia="zh-CN"/>
        </w:rPr>
      </w:pPr>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_Toc100819901 \h </w:instrText>
      </w:r>
      <w:r>
        <w:fldChar w:fldCharType="separate"/>
      </w:r>
      <w:r>
        <w:t>55</w:t>
      </w:r>
      <w:r>
        <w:fldChar w:fldCharType="end"/>
      </w:r>
    </w:p>
    <w:p w14:paraId="6FA53A5A" w14:textId="77777777" w:rsidR="00935894" w:rsidRDefault="00935894">
      <w:pPr>
        <w:pStyle w:val="40"/>
        <w:rPr>
          <w:rFonts w:asciiTheme="minorHAnsi" w:eastAsiaTheme="minorEastAsia" w:hAnsiTheme="minorHAnsi" w:cstheme="minorBidi"/>
          <w:kern w:val="2"/>
          <w:sz w:val="21"/>
          <w:szCs w:val="22"/>
          <w:lang w:val="en-US" w:eastAsia="zh-CN"/>
        </w:rPr>
      </w:pPr>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_Toc100819902 \h </w:instrText>
      </w:r>
      <w:r>
        <w:fldChar w:fldCharType="separate"/>
      </w:r>
      <w:r>
        <w:t>55</w:t>
      </w:r>
      <w:r>
        <w:fldChar w:fldCharType="end"/>
      </w:r>
    </w:p>
    <w:p w14:paraId="30BC7FEA" w14:textId="77777777" w:rsidR="00935894" w:rsidRDefault="00935894">
      <w:pPr>
        <w:pStyle w:val="30"/>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_Toc100819903 \h </w:instrText>
      </w:r>
      <w:r>
        <w:fldChar w:fldCharType="separate"/>
      </w:r>
      <w:r>
        <w:t>55</w:t>
      </w:r>
      <w:r>
        <w:fldChar w:fldCharType="end"/>
      </w:r>
    </w:p>
    <w:p w14:paraId="4A83F92B" w14:textId="77777777" w:rsidR="00935894" w:rsidRDefault="00935894">
      <w:pPr>
        <w:pStyle w:val="30"/>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_Toc100819904 \h </w:instrText>
      </w:r>
      <w:r>
        <w:fldChar w:fldCharType="separate"/>
      </w:r>
      <w:r>
        <w:t>55</w:t>
      </w:r>
      <w:r>
        <w:fldChar w:fldCharType="end"/>
      </w:r>
    </w:p>
    <w:p w14:paraId="43FAB333" w14:textId="77777777" w:rsidR="00935894" w:rsidRDefault="00935894">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_Toc100819905 \h </w:instrText>
      </w:r>
      <w:r>
        <w:fldChar w:fldCharType="separate"/>
      </w:r>
      <w:r>
        <w:t>57</w:t>
      </w:r>
      <w:r>
        <w:fldChar w:fldCharType="end"/>
      </w:r>
    </w:p>
    <w:p w14:paraId="03B9776F" w14:textId="77777777" w:rsidR="00935894" w:rsidRDefault="00935894">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_Toc100819906 \h </w:instrText>
      </w:r>
      <w:r>
        <w:fldChar w:fldCharType="separate"/>
      </w:r>
      <w:r>
        <w:t>57</w:t>
      </w:r>
      <w:r>
        <w:fldChar w:fldCharType="end"/>
      </w:r>
    </w:p>
    <w:p w14:paraId="7D2790DF" w14:textId="77777777" w:rsidR="00935894" w:rsidRDefault="00935894">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rPr>
          <w:lang w:eastAsia="zh-CN"/>
        </w:rPr>
        <w:t>Ndccf_DataManagement</w:t>
      </w:r>
      <w:r>
        <w:t xml:space="preserve"> API</w:t>
      </w:r>
      <w:r>
        <w:tab/>
      </w:r>
      <w:r>
        <w:fldChar w:fldCharType="begin"/>
      </w:r>
      <w:r>
        <w:instrText xml:space="preserve"> PAGEREF _Toc100819907 \h </w:instrText>
      </w:r>
      <w:r>
        <w:fldChar w:fldCharType="separate"/>
      </w:r>
      <w:r>
        <w:t>57</w:t>
      </w:r>
      <w:r>
        <w:fldChar w:fldCharType="end"/>
      </w:r>
    </w:p>
    <w:p w14:paraId="71EDBA03" w14:textId="77777777" w:rsidR="00935894" w:rsidRDefault="00935894">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rPr>
          <w:lang w:eastAsia="ja-JP"/>
        </w:rPr>
        <w:t>Ndccf_ContextManagement</w:t>
      </w:r>
      <w:r>
        <w:t xml:space="preserve"> API</w:t>
      </w:r>
      <w:r>
        <w:tab/>
      </w:r>
      <w:r>
        <w:fldChar w:fldCharType="begin"/>
      </w:r>
      <w:r>
        <w:instrText xml:space="preserve"> PAGEREF _Toc100819908 \h </w:instrText>
      </w:r>
      <w:r>
        <w:fldChar w:fldCharType="separate"/>
      </w:r>
      <w:r>
        <w:t>67</w:t>
      </w:r>
      <w:r>
        <w:fldChar w:fldCharType="end"/>
      </w:r>
    </w:p>
    <w:p w14:paraId="480600CC" w14:textId="77777777" w:rsidR="00935894" w:rsidRDefault="00935894">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_Toc100819909 \h </w:instrText>
      </w:r>
      <w:r>
        <w:fldChar w:fldCharType="separate"/>
      </w:r>
      <w:r>
        <w:t>71</w:t>
      </w:r>
      <w:r>
        <w:fldChar w:fldCharType="end"/>
      </w:r>
    </w:p>
    <w:p w14:paraId="64C68D31" w14:textId="0EF385DD"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00819738"/>
      <w:bookmarkEnd w:id="10"/>
      <w:r>
        <w:lastRenderedPageBreak/>
        <w:t>Foreword</w:t>
      </w:r>
      <w:bookmarkEnd w:id="11"/>
      <w:bookmarkEnd w:id="12"/>
      <w:bookmarkEnd w:id="13"/>
      <w:bookmarkEnd w:id="14"/>
      <w:bookmarkEnd w:id="15"/>
      <w:bookmarkEnd w:id="16"/>
    </w:p>
    <w:p w14:paraId="5BC72FD7" w14:textId="77777777" w:rsidR="00E60FE0" w:rsidRDefault="00C872B4">
      <w:r>
        <w:t xml:space="preserve">This Technical </w:t>
      </w:r>
      <w:bookmarkStart w:id="17" w:name="spectype3"/>
      <w:r>
        <w:t>Specification</w:t>
      </w:r>
      <w:bookmarkEnd w:id="1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8" w:name="introduction"/>
      <w:bookmarkEnd w:id="18"/>
      <w:r>
        <w:br w:type="page"/>
      </w:r>
      <w:bookmarkStart w:id="19" w:name="_Toc510696578"/>
      <w:bookmarkStart w:id="20" w:name="_Toc35971370"/>
      <w:bookmarkStart w:id="21" w:name="_Toc67903494"/>
      <w:bookmarkStart w:id="22" w:name="_Toc73173197"/>
      <w:bookmarkStart w:id="23" w:name="_Toc96959765"/>
      <w:bookmarkStart w:id="24" w:name="_Toc100819739"/>
      <w:r>
        <w:lastRenderedPageBreak/>
        <w:t>1</w:t>
      </w:r>
      <w:r>
        <w:tab/>
        <w:t>Scope</w:t>
      </w:r>
      <w:bookmarkEnd w:id="19"/>
      <w:bookmarkEnd w:id="20"/>
      <w:bookmarkEnd w:id="21"/>
      <w:bookmarkEnd w:id="22"/>
      <w:bookmarkEnd w:id="23"/>
      <w:bookmarkEnd w:id="2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5" w:name="_Toc510696579"/>
      <w:bookmarkStart w:id="26" w:name="_Toc35971371"/>
      <w:bookmarkStart w:id="27" w:name="_Toc67903495"/>
      <w:bookmarkStart w:id="28" w:name="_Toc73173198"/>
      <w:bookmarkStart w:id="29" w:name="_Toc96959766"/>
      <w:bookmarkStart w:id="30" w:name="_Toc100819740"/>
      <w:r>
        <w:t>2</w:t>
      </w:r>
      <w:r>
        <w:tab/>
        <w:t>References</w:t>
      </w:r>
      <w:bookmarkEnd w:id="25"/>
      <w:bookmarkEnd w:id="26"/>
      <w:bookmarkEnd w:id="27"/>
      <w:bookmarkEnd w:id="28"/>
      <w:bookmarkEnd w:id="29"/>
      <w:bookmarkEnd w:id="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35" w:name="_Hlk494379671"/>
      <w:r>
        <w:rPr>
          <w:noProof/>
        </w:rPr>
        <w:t>Session Management Event Exposure</w:t>
      </w:r>
      <w:bookmarkEnd w:id="35"/>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lastRenderedPageBreak/>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300E9A82"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3B4A2F17" w:rsidR="00D53277" w:rsidRPr="00720FFD" w:rsidRDefault="00D53277" w:rsidP="00D53277">
      <w:pPr>
        <w:pStyle w:val="EX"/>
        <w:rPr>
          <w:lang w:eastAsia="en-GB"/>
        </w:rPr>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6706394" w14:textId="77777777" w:rsidR="00E60FE0" w:rsidRDefault="00C872B4">
      <w:pPr>
        <w:pStyle w:val="1"/>
      </w:pPr>
      <w:bookmarkStart w:id="36" w:name="_Toc510696580"/>
      <w:bookmarkStart w:id="37" w:name="_Toc35971372"/>
      <w:bookmarkStart w:id="38" w:name="_Toc67903496"/>
      <w:bookmarkStart w:id="39" w:name="_Toc73173199"/>
      <w:bookmarkStart w:id="40" w:name="_Toc96959767"/>
      <w:bookmarkStart w:id="41" w:name="_Toc100819741"/>
      <w:r>
        <w:t>3</w:t>
      </w:r>
      <w:r>
        <w:tab/>
        <w:t>Definitions, symbols and abbreviations</w:t>
      </w:r>
      <w:bookmarkEnd w:id="36"/>
      <w:bookmarkEnd w:id="37"/>
      <w:bookmarkEnd w:id="38"/>
      <w:bookmarkEnd w:id="39"/>
      <w:bookmarkEnd w:id="40"/>
      <w:bookmarkEnd w:id="41"/>
    </w:p>
    <w:p w14:paraId="20A8CF8D" w14:textId="77777777" w:rsidR="00E60FE0" w:rsidRDefault="00C872B4">
      <w:pPr>
        <w:pStyle w:val="2"/>
      </w:pPr>
      <w:bookmarkStart w:id="42" w:name="_Toc510696581"/>
      <w:bookmarkStart w:id="43" w:name="_Toc35971373"/>
      <w:bookmarkStart w:id="44" w:name="_Toc67903497"/>
      <w:bookmarkStart w:id="45" w:name="_Toc73173200"/>
      <w:bookmarkStart w:id="46" w:name="_Toc96959768"/>
      <w:bookmarkStart w:id="47" w:name="_Toc100819742"/>
      <w:r>
        <w:t>3.1</w:t>
      </w:r>
      <w:r>
        <w:tab/>
        <w:t>Definitions</w:t>
      </w:r>
      <w:bookmarkEnd w:id="42"/>
      <w:bookmarkEnd w:id="43"/>
      <w:bookmarkEnd w:id="44"/>
      <w:bookmarkEnd w:id="45"/>
      <w:bookmarkEnd w:id="46"/>
      <w:bookmarkEnd w:id="4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844A5A">
      <w:pPr>
        <w:keepNext/>
      </w:pPr>
      <w:r>
        <w:t>None.</w:t>
      </w:r>
    </w:p>
    <w:p w14:paraId="02475D43" w14:textId="77777777" w:rsidR="00E60FE0" w:rsidRDefault="00C872B4">
      <w:pPr>
        <w:pStyle w:val="2"/>
      </w:pPr>
      <w:bookmarkStart w:id="48" w:name="_Toc510696582"/>
      <w:bookmarkStart w:id="49" w:name="_Toc35971374"/>
      <w:bookmarkStart w:id="50" w:name="_Toc67903498"/>
      <w:bookmarkStart w:id="51" w:name="_Toc73173201"/>
      <w:bookmarkStart w:id="52" w:name="_Toc96959769"/>
      <w:bookmarkStart w:id="53" w:name="_Toc100819743"/>
      <w:r>
        <w:t>3.2</w:t>
      </w:r>
      <w:r>
        <w:tab/>
        <w:t>Symbols</w:t>
      </w:r>
      <w:bookmarkEnd w:id="48"/>
      <w:bookmarkEnd w:id="49"/>
      <w:bookmarkEnd w:id="50"/>
      <w:bookmarkEnd w:id="51"/>
      <w:bookmarkEnd w:id="52"/>
      <w:bookmarkEnd w:id="53"/>
    </w:p>
    <w:p w14:paraId="06D17463" w14:textId="77777777" w:rsidR="00E60FE0" w:rsidRDefault="00C872B4" w:rsidP="00844A5A">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4" w:name="_Toc510696583"/>
      <w:bookmarkStart w:id="55" w:name="_Toc35971375"/>
      <w:bookmarkStart w:id="56" w:name="_Toc67903499"/>
      <w:bookmarkStart w:id="57" w:name="_Toc73173202"/>
      <w:bookmarkStart w:id="58" w:name="_Toc96959770"/>
      <w:bookmarkStart w:id="59" w:name="_Toc100819744"/>
      <w:r>
        <w:t>3.3</w:t>
      </w:r>
      <w:r>
        <w:tab/>
        <w:t>Abbreviations</w:t>
      </w:r>
      <w:bookmarkEnd w:id="54"/>
      <w:bookmarkEnd w:id="55"/>
      <w:bookmarkEnd w:id="56"/>
      <w:bookmarkEnd w:id="57"/>
      <w:bookmarkEnd w:id="58"/>
      <w:bookmarkEnd w:id="59"/>
    </w:p>
    <w:p w14:paraId="5F046714" w14:textId="16BDEBBC" w:rsidR="00E60FE0" w:rsidRDefault="00C872B4" w:rsidP="00844A5A">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49BC08A1" w14:textId="77777777" w:rsidR="00E60FE0" w:rsidRDefault="00C872B4">
      <w:pPr>
        <w:pStyle w:val="EW"/>
      </w:pPr>
      <w:r>
        <w:t>DCCF</w:t>
      </w:r>
      <w:r>
        <w:tab/>
        <w:t xml:space="preserve">Data Collection Coordination Function </w:t>
      </w:r>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363DF2F3" w14:textId="77777777" w:rsidR="00E60FE0" w:rsidRDefault="00E60FE0"/>
    <w:p w14:paraId="019E31B8" w14:textId="77777777" w:rsidR="00E60FE0" w:rsidRDefault="00C872B4">
      <w:pPr>
        <w:pStyle w:val="1"/>
      </w:pPr>
      <w:bookmarkStart w:id="60" w:name="_Toc510696585"/>
      <w:bookmarkStart w:id="61" w:name="_Toc35971377"/>
      <w:bookmarkStart w:id="62" w:name="_Toc67903501"/>
      <w:bookmarkStart w:id="63" w:name="_Toc73173203"/>
      <w:bookmarkStart w:id="64" w:name="_Toc96959771"/>
      <w:bookmarkStart w:id="65" w:name="_Toc100819745"/>
      <w:r>
        <w:lastRenderedPageBreak/>
        <w:t>4</w:t>
      </w:r>
      <w:r>
        <w:tab/>
        <w:t xml:space="preserve">Services offered by the </w:t>
      </w:r>
      <w:bookmarkEnd w:id="60"/>
      <w:bookmarkEnd w:id="61"/>
      <w:bookmarkEnd w:id="62"/>
      <w:r>
        <w:t>DCCF</w:t>
      </w:r>
      <w:bookmarkEnd w:id="63"/>
      <w:bookmarkEnd w:id="64"/>
      <w:bookmarkEnd w:id="65"/>
    </w:p>
    <w:p w14:paraId="2CE6005D" w14:textId="77777777" w:rsidR="00E60FE0" w:rsidRDefault="00C872B4">
      <w:pPr>
        <w:pStyle w:val="2"/>
      </w:pPr>
      <w:bookmarkStart w:id="66" w:name="_Toc510696586"/>
      <w:bookmarkStart w:id="67" w:name="_Toc35971378"/>
      <w:bookmarkStart w:id="68" w:name="_Toc67903502"/>
      <w:bookmarkStart w:id="69" w:name="_Toc73173204"/>
      <w:bookmarkStart w:id="70" w:name="_Toc96959772"/>
      <w:bookmarkStart w:id="71" w:name="_Toc100819746"/>
      <w:r>
        <w:t>4.1</w:t>
      </w:r>
      <w:r>
        <w:tab/>
        <w:t>Introduction</w:t>
      </w:r>
      <w:bookmarkEnd w:id="66"/>
      <w:bookmarkEnd w:id="67"/>
      <w:bookmarkEnd w:id="68"/>
      <w:bookmarkEnd w:id="69"/>
      <w:bookmarkEnd w:id="70"/>
      <w:bookmarkEnd w:id="71"/>
    </w:p>
    <w:p w14:paraId="0EA8C32F" w14:textId="77777777" w:rsidR="00E60FE0" w:rsidRDefault="00C872B4">
      <w:pPr>
        <w:rPr>
          <w:lang w:eastAsia="zh-CN"/>
        </w:rPr>
      </w:pPr>
      <w:r>
        <w:rPr>
          <w:lang w:eastAsia="zh-CN"/>
        </w:rPr>
        <w:t>The Ndccf services are used for the DCCF to provide collected data.</w:t>
      </w:r>
    </w:p>
    <w:p w14:paraId="7B54A76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lastRenderedPageBreak/>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55272F" w14:paraId="52970836" w14:textId="77777777">
        <w:tc>
          <w:tcPr>
            <w:tcW w:w="2918" w:type="dxa"/>
            <w:vMerge w:val="restart"/>
          </w:tcPr>
          <w:p w14:paraId="6EF85572" w14:textId="4DE1902D" w:rsidR="0055272F" w:rsidRDefault="0055272F">
            <w:pPr>
              <w:pStyle w:val="TAL"/>
            </w:pPr>
            <w:r>
              <w:rPr>
                <w:lang w:eastAsia="zh-CN"/>
              </w:rPr>
              <w:t>Ndccf_DataManagement</w:t>
            </w:r>
          </w:p>
        </w:tc>
        <w:tc>
          <w:tcPr>
            <w:tcW w:w="2322" w:type="dxa"/>
            <w:vMerge w:val="restart"/>
          </w:tcPr>
          <w:p w14:paraId="47F2EA41" w14:textId="77777777" w:rsidR="0055272F" w:rsidRDefault="0055272F">
            <w:pPr>
              <w:pStyle w:val="TAL"/>
            </w:pPr>
            <w:r>
              <w:t>This service enables the NF service consumers to subscribe to/unsubscribe from notifications for different collected data from the DCCF.</w:t>
            </w:r>
          </w:p>
        </w:tc>
        <w:tc>
          <w:tcPr>
            <w:tcW w:w="1510" w:type="dxa"/>
          </w:tcPr>
          <w:p w14:paraId="4D11928F" w14:textId="77777777" w:rsidR="0055272F" w:rsidRDefault="0055272F">
            <w:pPr>
              <w:pStyle w:val="TAL"/>
            </w:pPr>
            <w:r>
              <w:t>Subscribe</w:t>
            </w:r>
          </w:p>
        </w:tc>
        <w:tc>
          <w:tcPr>
            <w:tcW w:w="1506" w:type="dxa"/>
            <w:vMerge w:val="restart"/>
          </w:tcPr>
          <w:p w14:paraId="363054B6" w14:textId="77777777" w:rsidR="0055272F" w:rsidRDefault="0055272F">
            <w:pPr>
              <w:pStyle w:val="TAL"/>
            </w:pPr>
            <w:r>
              <w:t>Subscribe / Notify</w:t>
            </w:r>
          </w:p>
        </w:tc>
        <w:tc>
          <w:tcPr>
            <w:tcW w:w="1599" w:type="dxa"/>
            <w:vMerge w:val="restart"/>
          </w:tcPr>
          <w:p w14:paraId="772E9F02" w14:textId="5C14C610" w:rsidR="0055272F" w:rsidRDefault="0055272F">
            <w:pPr>
              <w:pStyle w:val="TAL"/>
            </w:pPr>
            <w:r>
              <w:t>NWDAF, PCF</w:t>
            </w:r>
            <w:r>
              <w:rPr>
                <w:rFonts w:eastAsia="Malgun Gothic"/>
              </w:rPr>
              <w:t>, NSSF, AMF, SMF, NEF, AF</w:t>
            </w:r>
            <w:r w:rsidR="001D3BA1">
              <w:rPr>
                <w:rFonts w:eastAsia="Malgun Gothic"/>
              </w:rPr>
              <w:t>, ADRF</w:t>
            </w:r>
          </w:p>
        </w:tc>
      </w:tr>
      <w:tr w:rsidR="0055272F" w14:paraId="62D1A6A7" w14:textId="77777777">
        <w:tc>
          <w:tcPr>
            <w:tcW w:w="2918" w:type="dxa"/>
            <w:vMerge/>
          </w:tcPr>
          <w:p w14:paraId="0722DC75" w14:textId="77777777" w:rsidR="0055272F" w:rsidRDefault="0055272F">
            <w:pPr>
              <w:keepNext/>
              <w:keepLines/>
              <w:spacing w:after="0"/>
              <w:rPr>
                <w:rFonts w:ascii="Arial" w:hAnsi="Arial"/>
                <w:sz w:val="18"/>
              </w:rPr>
            </w:pPr>
          </w:p>
        </w:tc>
        <w:tc>
          <w:tcPr>
            <w:tcW w:w="2322" w:type="dxa"/>
            <w:vMerge/>
          </w:tcPr>
          <w:p w14:paraId="5F702A00" w14:textId="77777777" w:rsidR="0055272F" w:rsidRDefault="0055272F">
            <w:pPr>
              <w:keepNext/>
              <w:keepLines/>
              <w:spacing w:after="0"/>
              <w:rPr>
                <w:rFonts w:ascii="Arial" w:hAnsi="Arial"/>
                <w:sz w:val="18"/>
              </w:rPr>
            </w:pPr>
          </w:p>
        </w:tc>
        <w:tc>
          <w:tcPr>
            <w:tcW w:w="1510" w:type="dxa"/>
          </w:tcPr>
          <w:p w14:paraId="6D08365C" w14:textId="77777777" w:rsidR="0055272F" w:rsidRDefault="0055272F">
            <w:pPr>
              <w:keepNext/>
              <w:keepLines/>
              <w:spacing w:after="0"/>
              <w:rPr>
                <w:rFonts w:ascii="Arial" w:hAnsi="Arial"/>
                <w:sz w:val="18"/>
              </w:rPr>
            </w:pPr>
            <w:r>
              <w:rPr>
                <w:rFonts w:ascii="Arial" w:hAnsi="Arial"/>
                <w:sz w:val="18"/>
              </w:rPr>
              <w:t>Unsubscribe</w:t>
            </w:r>
          </w:p>
        </w:tc>
        <w:tc>
          <w:tcPr>
            <w:tcW w:w="1506" w:type="dxa"/>
            <w:vMerge/>
          </w:tcPr>
          <w:p w14:paraId="6F1A6AFE" w14:textId="77777777" w:rsidR="0055272F" w:rsidRDefault="0055272F">
            <w:pPr>
              <w:keepNext/>
              <w:keepLines/>
              <w:spacing w:after="0"/>
              <w:rPr>
                <w:rFonts w:ascii="Arial" w:hAnsi="Arial"/>
                <w:sz w:val="18"/>
              </w:rPr>
            </w:pPr>
          </w:p>
        </w:tc>
        <w:tc>
          <w:tcPr>
            <w:tcW w:w="1599" w:type="dxa"/>
            <w:vMerge/>
          </w:tcPr>
          <w:p w14:paraId="638790FA" w14:textId="77777777" w:rsidR="0055272F" w:rsidRDefault="0055272F">
            <w:pPr>
              <w:keepNext/>
              <w:keepLines/>
              <w:spacing w:after="0"/>
              <w:rPr>
                <w:rFonts w:ascii="Arial" w:hAnsi="Arial"/>
                <w:sz w:val="18"/>
              </w:rPr>
            </w:pPr>
          </w:p>
        </w:tc>
      </w:tr>
      <w:tr w:rsidR="0055272F" w14:paraId="3F1E1542" w14:textId="77777777" w:rsidTr="00D367C9">
        <w:trPr>
          <w:trHeight w:val="239"/>
        </w:trPr>
        <w:tc>
          <w:tcPr>
            <w:tcW w:w="2918" w:type="dxa"/>
            <w:vMerge/>
          </w:tcPr>
          <w:p w14:paraId="1FF33AB9" w14:textId="77777777" w:rsidR="0055272F" w:rsidRDefault="0055272F">
            <w:pPr>
              <w:keepNext/>
              <w:keepLines/>
              <w:spacing w:after="0"/>
              <w:rPr>
                <w:rFonts w:ascii="Arial" w:hAnsi="Arial"/>
                <w:sz w:val="18"/>
              </w:rPr>
            </w:pPr>
          </w:p>
        </w:tc>
        <w:tc>
          <w:tcPr>
            <w:tcW w:w="2322" w:type="dxa"/>
            <w:vMerge/>
          </w:tcPr>
          <w:p w14:paraId="51208DD1" w14:textId="77777777" w:rsidR="0055272F" w:rsidRDefault="0055272F">
            <w:pPr>
              <w:keepNext/>
              <w:keepLines/>
              <w:spacing w:after="0"/>
              <w:rPr>
                <w:rFonts w:ascii="Arial" w:hAnsi="Arial"/>
                <w:sz w:val="18"/>
              </w:rPr>
            </w:pPr>
          </w:p>
        </w:tc>
        <w:tc>
          <w:tcPr>
            <w:tcW w:w="1510" w:type="dxa"/>
            <w:tcBorders>
              <w:bottom w:val="single" w:sz="4" w:space="0" w:color="auto"/>
            </w:tcBorders>
          </w:tcPr>
          <w:p w14:paraId="68ED771F" w14:textId="77777777" w:rsidR="0055272F" w:rsidRDefault="0055272F">
            <w:pPr>
              <w:keepNext/>
              <w:keepLines/>
              <w:spacing w:after="0"/>
              <w:rPr>
                <w:rFonts w:ascii="Arial" w:hAnsi="Arial"/>
                <w:sz w:val="18"/>
              </w:rPr>
            </w:pPr>
            <w:r>
              <w:rPr>
                <w:rFonts w:ascii="Arial" w:hAnsi="Arial"/>
                <w:sz w:val="18"/>
              </w:rPr>
              <w:t>Notify</w:t>
            </w:r>
          </w:p>
        </w:tc>
        <w:tc>
          <w:tcPr>
            <w:tcW w:w="1506" w:type="dxa"/>
            <w:vMerge/>
          </w:tcPr>
          <w:p w14:paraId="78FFC530" w14:textId="77777777" w:rsidR="0055272F" w:rsidRDefault="0055272F">
            <w:pPr>
              <w:keepNext/>
              <w:keepLines/>
              <w:spacing w:after="0"/>
              <w:rPr>
                <w:rFonts w:ascii="Arial" w:hAnsi="Arial"/>
                <w:sz w:val="18"/>
              </w:rPr>
            </w:pPr>
          </w:p>
        </w:tc>
        <w:tc>
          <w:tcPr>
            <w:tcW w:w="1599" w:type="dxa"/>
            <w:vMerge/>
          </w:tcPr>
          <w:p w14:paraId="073CB5FB" w14:textId="77777777" w:rsidR="0055272F" w:rsidRDefault="0055272F">
            <w:pPr>
              <w:keepNext/>
              <w:keepLines/>
              <w:spacing w:after="0"/>
              <w:rPr>
                <w:rFonts w:ascii="Arial" w:hAnsi="Arial"/>
                <w:sz w:val="18"/>
              </w:rPr>
            </w:pPr>
          </w:p>
        </w:tc>
      </w:tr>
      <w:tr w:rsidR="0055272F" w14:paraId="557BD29F" w14:textId="77777777">
        <w:trPr>
          <w:trHeight w:val="238"/>
        </w:trPr>
        <w:tc>
          <w:tcPr>
            <w:tcW w:w="2918" w:type="dxa"/>
            <w:vMerge/>
            <w:tcBorders>
              <w:bottom w:val="single" w:sz="4" w:space="0" w:color="auto"/>
            </w:tcBorders>
          </w:tcPr>
          <w:p w14:paraId="68085609" w14:textId="77777777" w:rsidR="0055272F" w:rsidRDefault="0055272F">
            <w:pPr>
              <w:keepNext/>
              <w:keepLines/>
              <w:spacing w:after="0"/>
              <w:rPr>
                <w:rFonts w:ascii="Arial" w:hAnsi="Arial"/>
                <w:sz w:val="18"/>
              </w:rPr>
            </w:pPr>
          </w:p>
        </w:tc>
        <w:tc>
          <w:tcPr>
            <w:tcW w:w="2322" w:type="dxa"/>
            <w:vMerge/>
            <w:tcBorders>
              <w:bottom w:val="single" w:sz="4" w:space="0" w:color="auto"/>
            </w:tcBorders>
          </w:tcPr>
          <w:p w14:paraId="22D979A7" w14:textId="77777777" w:rsidR="0055272F" w:rsidRDefault="0055272F">
            <w:pPr>
              <w:keepNext/>
              <w:keepLines/>
              <w:spacing w:after="0"/>
              <w:rPr>
                <w:rFonts w:ascii="Arial" w:hAnsi="Arial"/>
                <w:sz w:val="18"/>
              </w:rPr>
            </w:pPr>
          </w:p>
        </w:tc>
        <w:tc>
          <w:tcPr>
            <w:tcW w:w="1510" w:type="dxa"/>
            <w:tcBorders>
              <w:bottom w:val="single" w:sz="4" w:space="0" w:color="auto"/>
            </w:tcBorders>
          </w:tcPr>
          <w:p w14:paraId="0C1CC21B" w14:textId="2B997CC5" w:rsidR="0055272F" w:rsidRDefault="0055272F">
            <w:pPr>
              <w:keepNext/>
              <w:keepLines/>
              <w:spacing w:after="0"/>
              <w:rPr>
                <w:rFonts w:ascii="Arial" w:hAnsi="Arial"/>
                <w:sz w:val="18"/>
              </w:rPr>
            </w:pPr>
            <w:r w:rsidRPr="0055272F">
              <w:rPr>
                <w:rFonts w:ascii="Arial" w:hAnsi="Arial"/>
                <w:sz w:val="18"/>
              </w:rPr>
              <w:t>Fetch</w:t>
            </w:r>
          </w:p>
        </w:tc>
        <w:tc>
          <w:tcPr>
            <w:tcW w:w="1506" w:type="dxa"/>
            <w:vMerge/>
            <w:tcBorders>
              <w:bottom w:val="single" w:sz="4" w:space="0" w:color="auto"/>
            </w:tcBorders>
          </w:tcPr>
          <w:p w14:paraId="464F2F65" w14:textId="77777777" w:rsidR="0055272F" w:rsidRDefault="0055272F">
            <w:pPr>
              <w:keepNext/>
              <w:keepLines/>
              <w:spacing w:after="0"/>
              <w:rPr>
                <w:rFonts w:ascii="Arial" w:hAnsi="Arial"/>
                <w:sz w:val="18"/>
              </w:rPr>
            </w:pPr>
          </w:p>
        </w:tc>
        <w:tc>
          <w:tcPr>
            <w:tcW w:w="1599" w:type="dxa"/>
            <w:vMerge/>
            <w:tcBorders>
              <w:bottom w:val="single" w:sz="4" w:space="0" w:color="auto"/>
            </w:tcBorders>
          </w:tcPr>
          <w:p w14:paraId="66DA0843" w14:textId="77777777" w:rsidR="0055272F" w:rsidRDefault="0055272F">
            <w:pPr>
              <w:keepNext/>
              <w:keepLines/>
              <w:spacing w:after="0"/>
              <w:rPr>
                <w:rFonts w:ascii="Arial" w:hAnsi="Arial"/>
                <w:sz w:val="18"/>
              </w:rPr>
            </w:pPr>
          </w:p>
        </w:tc>
      </w:tr>
      <w:tr w:rsidR="0055272F" w14:paraId="659C842B" w14:textId="77777777" w:rsidTr="00D367C9">
        <w:trPr>
          <w:trHeight w:val="204"/>
        </w:trPr>
        <w:tc>
          <w:tcPr>
            <w:tcW w:w="2918" w:type="dxa"/>
            <w:vMerge w:val="restart"/>
            <w:tcBorders>
              <w:top w:val="single" w:sz="4" w:space="0" w:color="auto"/>
            </w:tcBorders>
          </w:tcPr>
          <w:p w14:paraId="00224BDD" w14:textId="77777777" w:rsidR="0055272F" w:rsidRDefault="0055272F">
            <w:pPr>
              <w:pStyle w:val="TAL"/>
            </w:pPr>
            <w:r>
              <w:rPr>
                <w:lang w:eastAsia="ja-JP"/>
              </w:rPr>
              <w:t>Ndccf_ContextManagement</w:t>
            </w:r>
          </w:p>
        </w:tc>
        <w:tc>
          <w:tcPr>
            <w:tcW w:w="2322" w:type="dxa"/>
            <w:vMerge w:val="restart"/>
          </w:tcPr>
          <w:p w14:paraId="3EC50A51" w14:textId="77777777" w:rsidR="0055272F" w:rsidRDefault="0055272F">
            <w:pPr>
              <w:pStyle w:val="TAL"/>
            </w:pPr>
            <w:r>
              <w:t>This service enables the NF service consumers to register/deregister collected data in the DCCF.</w:t>
            </w:r>
          </w:p>
        </w:tc>
        <w:tc>
          <w:tcPr>
            <w:tcW w:w="1510" w:type="dxa"/>
          </w:tcPr>
          <w:p w14:paraId="2829A5A3" w14:textId="0F093855" w:rsidR="0055272F" w:rsidRDefault="0055272F">
            <w:pPr>
              <w:pStyle w:val="TAL"/>
            </w:pPr>
            <w:r>
              <w:rPr>
                <w:lang w:eastAsia="ja-JP"/>
              </w:rPr>
              <w:t>Register</w:t>
            </w:r>
          </w:p>
        </w:tc>
        <w:tc>
          <w:tcPr>
            <w:tcW w:w="1506" w:type="dxa"/>
            <w:vMerge w:val="restart"/>
          </w:tcPr>
          <w:p w14:paraId="60C428C4" w14:textId="77777777" w:rsidR="0055272F" w:rsidRDefault="0055272F">
            <w:pPr>
              <w:pStyle w:val="TAL"/>
            </w:pPr>
            <w:r>
              <w:t>Request / Response</w:t>
            </w:r>
          </w:p>
        </w:tc>
        <w:tc>
          <w:tcPr>
            <w:tcW w:w="1599" w:type="dxa"/>
            <w:vMerge w:val="restart"/>
          </w:tcPr>
          <w:p w14:paraId="605CDD23" w14:textId="77777777" w:rsidR="0055272F" w:rsidRDefault="0055272F">
            <w:pPr>
              <w:pStyle w:val="TAL"/>
            </w:pPr>
            <w:r>
              <w:t>NWDAF, ADRF</w:t>
            </w:r>
          </w:p>
        </w:tc>
      </w:tr>
      <w:tr w:rsidR="0055272F" w14:paraId="3FE2D90A" w14:textId="77777777" w:rsidTr="00D367C9">
        <w:trPr>
          <w:trHeight w:val="203"/>
        </w:trPr>
        <w:tc>
          <w:tcPr>
            <w:tcW w:w="2918" w:type="dxa"/>
            <w:vMerge/>
          </w:tcPr>
          <w:p w14:paraId="5523C1C3" w14:textId="77777777" w:rsidR="0055272F" w:rsidRDefault="0055272F">
            <w:pPr>
              <w:pStyle w:val="TAL"/>
              <w:rPr>
                <w:lang w:eastAsia="ja-JP"/>
              </w:rPr>
            </w:pPr>
          </w:p>
        </w:tc>
        <w:tc>
          <w:tcPr>
            <w:tcW w:w="2322" w:type="dxa"/>
            <w:vMerge/>
          </w:tcPr>
          <w:p w14:paraId="57CD4063" w14:textId="77777777" w:rsidR="0055272F" w:rsidRDefault="0055272F">
            <w:pPr>
              <w:pStyle w:val="TAL"/>
            </w:pPr>
          </w:p>
        </w:tc>
        <w:tc>
          <w:tcPr>
            <w:tcW w:w="1510" w:type="dxa"/>
          </w:tcPr>
          <w:p w14:paraId="782BFB0A" w14:textId="2B96FA3C" w:rsidR="0055272F" w:rsidRDefault="0055272F">
            <w:pPr>
              <w:pStyle w:val="TAL"/>
            </w:pPr>
            <w:r>
              <w:rPr>
                <w:lang w:eastAsia="ja-JP"/>
              </w:rPr>
              <w:t>Update</w:t>
            </w:r>
          </w:p>
        </w:tc>
        <w:tc>
          <w:tcPr>
            <w:tcW w:w="1506" w:type="dxa"/>
            <w:vMerge/>
          </w:tcPr>
          <w:p w14:paraId="4A4AB01C" w14:textId="77777777" w:rsidR="0055272F" w:rsidRDefault="0055272F">
            <w:pPr>
              <w:pStyle w:val="TAL"/>
            </w:pPr>
          </w:p>
        </w:tc>
        <w:tc>
          <w:tcPr>
            <w:tcW w:w="1599" w:type="dxa"/>
            <w:vMerge/>
          </w:tcPr>
          <w:p w14:paraId="2E52F738" w14:textId="77777777" w:rsidR="0055272F" w:rsidRDefault="0055272F">
            <w:pPr>
              <w:pStyle w:val="TAL"/>
            </w:pPr>
          </w:p>
        </w:tc>
      </w:tr>
      <w:tr w:rsidR="0055272F" w14:paraId="7B1E4B50" w14:textId="77777777" w:rsidTr="00D367C9">
        <w:trPr>
          <w:trHeight w:val="203"/>
        </w:trPr>
        <w:tc>
          <w:tcPr>
            <w:tcW w:w="2918" w:type="dxa"/>
            <w:vMerge/>
            <w:tcBorders>
              <w:bottom w:val="single" w:sz="4" w:space="0" w:color="auto"/>
            </w:tcBorders>
          </w:tcPr>
          <w:p w14:paraId="7CAD2939" w14:textId="77777777" w:rsidR="0055272F" w:rsidRDefault="0055272F">
            <w:pPr>
              <w:pStyle w:val="TAL"/>
              <w:rPr>
                <w:lang w:eastAsia="ja-JP"/>
              </w:rPr>
            </w:pPr>
          </w:p>
        </w:tc>
        <w:tc>
          <w:tcPr>
            <w:tcW w:w="2322" w:type="dxa"/>
            <w:vMerge/>
          </w:tcPr>
          <w:p w14:paraId="1A1372AF" w14:textId="77777777" w:rsidR="0055272F" w:rsidRDefault="0055272F">
            <w:pPr>
              <w:pStyle w:val="TAL"/>
            </w:pPr>
          </w:p>
        </w:tc>
        <w:tc>
          <w:tcPr>
            <w:tcW w:w="1510" w:type="dxa"/>
          </w:tcPr>
          <w:p w14:paraId="77236A87" w14:textId="4ECB7DA1" w:rsidR="0055272F" w:rsidRDefault="0055272F">
            <w:pPr>
              <w:pStyle w:val="TAL"/>
            </w:pPr>
            <w:r>
              <w:rPr>
                <w:lang w:eastAsia="ja-JP"/>
              </w:rPr>
              <w:t>Deregister</w:t>
            </w:r>
          </w:p>
        </w:tc>
        <w:tc>
          <w:tcPr>
            <w:tcW w:w="1506" w:type="dxa"/>
            <w:vMerge/>
          </w:tcPr>
          <w:p w14:paraId="24BABDC6" w14:textId="77777777" w:rsidR="0055272F" w:rsidRDefault="0055272F">
            <w:pPr>
              <w:pStyle w:val="TAL"/>
            </w:pPr>
          </w:p>
        </w:tc>
        <w:tc>
          <w:tcPr>
            <w:tcW w:w="1599" w:type="dxa"/>
            <w:vMerge/>
          </w:tcPr>
          <w:p w14:paraId="2B0F0ACE" w14:textId="77777777" w:rsidR="0055272F" w:rsidRDefault="0055272F">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770"/>
        <w:gridCol w:w="1201"/>
        <w:gridCol w:w="3487"/>
        <w:gridCol w:w="1135"/>
        <w:gridCol w:w="732"/>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2" w:name="_Toc510696587"/>
      <w:bookmarkStart w:id="73" w:name="_Toc35971379"/>
      <w:bookmarkStart w:id="74" w:name="_Toc67903503"/>
      <w:bookmarkStart w:id="75" w:name="_Toc73173205"/>
      <w:bookmarkStart w:id="76" w:name="_Toc96959773"/>
      <w:bookmarkStart w:id="77" w:name="_Toc100819747"/>
      <w:r>
        <w:t>4.2</w:t>
      </w:r>
      <w:r>
        <w:tab/>
      </w:r>
      <w:r>
        <w:rPr>
          <w:lang w:eastAsia="zh-CN"/>
        </w:rPr>
        <w:t>Ndccf_DataManagement</w:t>
      </w:r>
      <w:r>
        <w:t xml:space="preserve"> Service</w:t>
      </w:r>
      <w:bookmarkEnd w:id="72"/>
      <w:bookmarkEnd w:id="73"/>
      <w:bookmarkEnd w:id="74"/>
      <w:bookmarkEnd w:id="75"/>
      <w:bookmarkEnd w:id="76"/>
      <w:bookmarkEnd w:id="77"/>
    </w:p>
    <w:p w14:paraId="455C4DFA" w14:textId="77777777" w:rsidR="00E60FE0" w:rsidRDefault="00C872B4">
      <w:pPr>
        <w:pStyle w:val="3"/>
      </w:pPr>
      <w:bookmarkStart w:id="78" w:name="_Toc510696588"/>
      <w:bookmarkStart w:id="79" w:name="_Toc35971380"/>
      <w:bookmarkStart w:id="80" w:name="_Toc67903504"/>
      <w:bookmarkStart w:id="81" w:name="_Toc73173206"/>
      <w:bookmarkStart w:id="82" w:name="_Toc96959774"/>
      <w:bookmarkStart w:id="83" w:name="_Toc100819748"/>
      <w:r>
        <w:t>4.2.1</w:t>
      </w:r>
      <w:r>
        <w:tab/>
        <w:t>Service Description</w:t>
      </w:r>
      <w:bookmarkEnd w:id="78"/>
      <w:bookmarkEnd w:id="79"/>
      <w:bookmarkEnd w:id="80"/>
      <w:bookmarkEnd w:id="81"/>
      <w:bookmarkEnd w:id="82"/>
      <w:bookmarkEnd w:id="83"/>
    </w:p>
    <w:p w14:paraId="01284EE9" w14:textId="77777777" w:rsidR="00E60FE0" w:rsidRDefault="00C872B4">
      <w:pPr>
        <w:pStyle w:val="4"/>
      </w:pPr>
      <w:bookmarkStart w:id="84" w:name="_Toc73173207"/>
      <w:bookmarkStart w:id="85" w:name="_Toc96959775"/>
      <w:bookmarkStart w:id="86" w:name="_Toc100819749"/>
      <w:r>
        <w:t>4.2.1.1</w:t>
      </w:r>
      <w:r>
        <w:tab/>
        <w:t>Overview</w:t>
      </w:r>
      <w:bookmarkEnd w:id="84"/>
      <w:bookmarkEnd w:id="85"/>
      <w:bookmarkEnd w:id="86"/>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3C63CB27"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
        <w:rPr>
          <w:noProof/>
          <w:lang w:eastAsia="zh-CN"/>
        </w:rPr>
      </w:pPr>
      <w:bookmarkStart w:id="87" w:name="_Toc73173208"/>
      <w:bookmarkStart w:id="88" w:name="_Toc96959776"/>
      <w:bookmarkStart w:id="89" w:name="_Toc100819750"/>
      <w:r>
        <w:lastRenderedPageBreak/>
        <w:t>4.2.1.2</w:t>
      </w:r>
      <w:r>
        <w:tab/>
      </w:r>
      <w:r>
        <w:rPr>
          <w:noProof/>
          <w:lang w:eastAsia="zh-CN"/>
        </w:rPr>
        <w:t>Service Architecture</w:t>
      </w:r>
      <w:bookmarkEnd w:id="87"/>
      <w:bookmarkEnd w:id="88"/>
      <w:bookmarkEnd w:id="89"/>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lastRenderedPageBreak/>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7A3CC0C1" w14:textId="77777777" w:rsidR="001B6CE9" w:rsidRDefault="001B6CE9" w:rsidP="001B6CE9">
      <w:pPr>
        <w:pStyle w:val="B1"/>
      </w:pPr>
      <w:r>
        <w:t>-</w:t>
      </w:r>
      <w:r>
        <w:tab/>
        <w:t>Unified Data Management (UDM)</w:t>
      </w:r>
    </w:p>
    <w:p w14:paraId="07BB9A69" w14:textId="77777777" w:rsidR="001B6CE9" w:rsidRDefault="001B6CE9" w:rsidP="001B6CE9">
      <w:pPr>
        <w:pStyle w:val="B1"/>
      </w:pPr>
      <w:r>
        <w:t>-</w:t>
      </w:r>
      <w:r>
        <w:tab/>
        <w:t>Application Function (AF)</w:t>
      </w:r>
    </w:p>
    <w:p w14:paraId="431F7002" w14:textId="77777777" w:rsidR="001B6CE9" w:rsidRDefault="001B6CE9" w:rsidP="001B6CE9">
      <w:pPr>
        <w:pStyle w:val="B1"/>
      </w:pPr>
      <w:r>
        <w:t>-</w:t>
      </w:r>
      <w:r>
        <w:tab/>
        <w:t xml:space="preserve">Operation, Administration, and Maintenance (OAM) </w:t>
      </w:r>
    </w:p>
    <w:p w14:paraId="2818C99B" w14:textId="77777777" w:rsidR="001B6CE9" w:rsidRDefault="001B6CE9" w:rsidP="001B6CE9">
      <w:pPr>
        <w:pStyle w:val="B1"/>
      </w:pPr>
      <w:r>
        <w:t>-</w:t>
      </w:r>
      <w:r>
        <w:tab/>
        <w:t xml:space="preserve">Charging Enablement Function (CEF) </w:t>
      </w:r>
    </w:p>
    <w:p w14:paraId="59FB00B8" w14:textId="77777777" w:rsidR="001B6CE9" w:rsidRDefault="001B6CE9" w:rsidP="001B6CE9">
      <w:pPr>
        <w:pStyle w:val="B1"/>
      </w:pPr>
      <w:r>
        <w:t>-</w:t>
      </w:r>
      <w:r>
        <w:tab/>
        <w:t>Network Data Analytics Function (NWDAF)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713B815A" w14:textId="43F5341B" w:rsidR="001B6CE9" w:rsidRDefault="001B6CE9" w:rsidP="001B6CE9">
      <w:pPr>
        <w:pStyle w:val="TH"/>
        <w:rPr>
          <w:lang w:val="en-US"/>
        </w:rPr>
      </w:pPr>
      <w:r w:rsidRPr="000E13CE">
        <w:object w:dxaOrig="14281" w:dyaOrig="3441" w14:anchorId="00C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4pt;height:106.95pt" o:ole="">
            <v:imagedata r:id="rId12" o:title=""/>
          </v:shape>
          <o:OLEObject Type="Embed" ProgID="Visio.Drawing.15" ShapeID="_x0000_i1025" DrawAspect="Content" ObjectID="_1711437573" r:id="rId13"/>
        </w:object>
      </w:r>
      <w:r w:rsidR="00EE75E4" w:rsidRPr="00376A4A">
        <w:t>Figure</w:t>
      </w:r>
      <w:r w:rsidR="00EE75E4">
        <w:t> </w:t>
      </w:r>
      <w:r w:rsidRPr="00376A4A">
        <w:t>4.</w:t>
      </w:r>
      <w:r>
        <w:t>2</w:t>
      </w:r>
      <w:r w:rsidRPr="00376A4A">
        <w:t>.</w:t>
      </w:r>
      <w:r>
        <w:t>1.2</w:t>
      </w:r>
      <w:r w:rsidRPr="00376A4A">
        <w:t xml:space="preserve">-1: </w:t>
      </w:r>
      <w:r>
        <w:t>Ndccf_DataManagement</w:t>
      </w:r>
      <w:r w:rsidRPr="00376A4A">
        <w:t xml:space="preserve"> service </w:t>
      </w:r>
      <w:r>
        <w:t>a</w:t>
      </w:r>
      <w:r w:rsidRPr="00376A4A">
        <w:t>rchitecture, SBI representation</w:t>
      </w:r>
    </w:p>
    <w:p w14:paraId="12DE473E" w14:textId="77777777" w:rsidR="001B6CE9" w:rsidRDefault="001B6CE9" w:rsidP="001B6CE9">
      <w:pPr>
        <w:pStyle w:val="TH"/>
        <w:rPr>
          <w:b w:val="0"/>
          <w:lang w:val="en-US" w:eastAsia="zh-CN"/>
        </w:rPr>
      </w:pPr>
      <w:r>
        <w:rPr>
          <w:lang w:val="en-US" w:eastAsia="zh-CN"/>
        </w:rPr>
        <w:object w:dxaOrig="12131" w:dyaOrig="2751" w14:anchorId="04907FE7">
          <v:shape id="_x0000_i1026" type="#_x0000_t75" style="width:471.2pt;height:108pt" o:ole="">
            <v:imagedata r:id="rId14" o:title=""/>
          </v:shape>
          <o:OLEObject Type="Embed" ProgID="Visio.Drawing.15" ShapeID="_x0000_i1026" DrawAspect="Content" ObjectID="_1711437574"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90" w:name="_Hlk68599672"/>
      <w:r w:rsidR="001B6CE9">
        <w:t>Ndccf_DataManagement</w:t>
      </w:r>
      <w:r w:rsidR="001B6CE9" w:rsidRPr="00376A4A">
        <w:t xml:space="preserve"> service </w:t>
      </w:r>
      <w:bookmarkEnd w:id="90"/>
      <w:r w:rsidR="001B6CE9">
        <w:t>a</w:t>
      </w:r>
      <w:r w:rsidR="001B6CE9" w:rsidRPr="00376A4A">
        <w:t>rchitecture, reference point representation</w:t>
      </w:r>
    </w:p>
    <w:p w14:paraId="72A57E88" w14:textId="77777777" w:rsidR="00E60FE0" w:rsidRDefault="00C872B4">
      <w:pPr>
        <w:pStyle w:val="4"/>
      </w:pPr>
      <w:bookmarkStart w:id="91" w:name="_Toc73173209"/>
      <w:bookmarkStart w:id="92" w:name="_Toc96959777"/>
      <w:bookmarkStart w:id="93" w:name="_Toc100819751"/>
      <w:r>
        <w:lastRenderedPageBreak/>
        <w:t>4.2.1.3</w:t>
      </w:r>
      <w:r>
        <w:tab/>
      </w:r>
      <w:r>
        <w:rPr>
          <w:noProof/>
          <w:lang w:eastAsia="zh-CN"/>
        </w:rPr>
        <w:t>Network Functions</w:t>
      </w:r>
      <w:bookmarkEnd w:id="91"/>
      <w:bookmarkEnd w:id="92"/>
      <w:bookmarkEnd w:id="93"/>
    </w:p>
    <w:p w14:paraId="51F422BD" w14:textId="77777777" w:rsidR="00E60FE0" w:rsidRDefault="00C872B4">
      <w:pPr>
        <w:pStyle w:val="5"/>
      </w:pPr>
      <w:bookmarkStart w:id="94" w:name="_Toc73173210"/>
      <w:bookmarkStart w:id="95" w:name="_Toc96959778"/>
      <w:bookmarkStart w:id="96" w:name="_Toc100819752"/>
      <w:r>
        <w:t>4.2.1.3.1</w:t>
      </w:r>
      <w:r>
        <w:tab/>
        <w:t>Data Collection Coordination Function (DCCF)</w:t>
      </w:r>
      <w:bookmarkEnd w:id="94"/>
      <w:bookmarkEnd w:id="95"/>
      <w:bookmarkEnd w:id="9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7" w:name="_Toc73173211"/>
    </w:p>
    <w:p w14:paraId="1DE585E7" w14:textId="7A8D7221" w:rsidR="00E60FE0" w:rsidRDefault="00C872B4">
      <w:pPr>
        <w:pStyle w:val="5"/>
      </w:pPr>
      <w:bookmarkStart w:id="98" w:name="_Toc96959779"/>
      <w:bookmarkStart w:id="99" w:name="_Toc100819753"/>
      <w:r>
        <w:t>4.2.1.3.2</w:t>
      </w:r>
      <w:r>
        <w:tab/>
        <w:t>NF Service Consumers</w:t>
      </w:r>
      <w:bookmarkEnd w:id="97"/>
      <w:bookmarkEnd w:id="98"/>
      <w:bookmarkEnd w:id="99"/>
    </w:p>
    <w:p w14:paraId="094EAF36" w14:textId="0E47C416"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0531E2">
        <w:t>subclause </w:t>
      </w:r>
      <w:r>
        <w:t xml:space="preserve">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3"/>
      </w:pPr>
      <w:bookmarkStart w:id="100" w:name="_Toc510696589"/>
      <w:bookmarkStart w:id="101" w:name="_Toc35971381"/>
      <w:bookmarkStart w:id="102" w:name="_Toc67903505"/>
      <w:bookmarkStart w:id="103" w:name="_Toc73173212"/>
      <w:bookmarkStart w:id="104" w:name="_Toc96959780"/>
      <w:bookmarkStart w:id="105" w:name="_Toc100819754"/>
      <w:r>
        <w:t>4.2.2</w:t>
      </w:r>
      <w:r>
        <w:tab/>
        <w:t>Service Operations</w:t>
      </w:r>
      <w:bookmarkEnd w:id="100"/>
      <w:bookmarkEnd w:id="101"/>
      <w:bookmarkEnd w:id="102"/>
      <w:bookmarkEnd w:id="103"/>
      <w:bookmarkEnd w:id="104"/>
      <w:bookmarkEnd w:id="105"/>
    </w:p>
    <w:p w14:paraId="3CCDE23F" w14:textId="77777777" w:rsidR="00E60FE0" w:rsidRDefault="00C872B4">
      <w:pPr>
        <w:pStyle w:val="4"/>
      </w:pPr>
      <w:bookmarkStart w:id="106" w:name="_Toc510696590"/>
      <w:bookmarkStart w:id="107" w:name="_Toc35971382"/>
      <w:bookmarkStart w:id="108" w:name="_Toc67903506"/>
      <w:bookmarkStart w:id="109" w:name="_Toc73173213"/>
      <w:bookmarkStart w:id="110" w:name="_Toc96959781"/>
      <w:bookmarkStart w:id="111" w:name="_Toc100819755"/>
      <w:r>
        <w:t>4.2.2.1</w:t>
      </w:r>
      <w:r>
        <w:tab/>
        <w:t>Introduction</w:t>
      </w:r>
      <w:bookmarkEnd w:id="106"/>
      <w:bookmarkEnd w:id="107"/>
      <w:bookmarkEnd w:id="108"/>
      <w:bookmarkEnd w:id="109"/>
      <w:bookmarkEnd w:id="110"/>
      <w:bookmarkEnd w:id="111"/>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6EC2E893" w14:textId="77777777" w:rsidR="001C4F3C" w:rsidRDefault="001C4F3C" w:rsidP="00675E3D">
      <w:bookmarkStart w:id="112" w:name="_Toc510696591"/>
      <w:bookmarkStart w:id="113" w:name="_Toc35971383"/>
      <w:bookmarkStart w:id="114" w:name="_Toc67903507"/>
      <w:bookmarkStart w:id="115" w:name="_Toc73173214"/>
      <w:bookmarkStart w:id="116" w:name="_Toc96959782"/>
    </w:p>
    <w:p w14:paraId="3A58066D" w14:textId="4AEFDB75" w:rsidR="00E60FE0" w:rsidRDefault="00C872B4">
      <w:pPr>
        <w:pStyle w:val="4"/>
      </w:pPr>
      <w:bookmarkStart w:id="117" w:name="_Toc100819756"/>
      <w:r>
        <w:t>4.2.2.2</w:t>
      </w:r>
      <w:r>
        <w:tab/>
      </w:r>
      <w:bookmarkEnd w:id="112"/>
      <w:bookmarkEnd w:id="113"/>
      <w:bookmarkEnd w:id="114"/>
      <w:r>
        <w:rPr>
          <w:lang w:eastAsia="ja-JP"/>
        </w:rPr>
        <w:t>Ndccf_DataManagement_Subscribe service operation</w:t>
      </w:r>
      <w:bookmarkEnd w:id="115"/>
      <w:bookmarkEnd w:id="116"/>
      <w:bookmarkEnd w:id="117"/>
    </w:p>
    <w:p w14:paraId="5DFB6394" w14:textId="77777777" w:rsidR="00CB4A01" w:rsidRDefault="00C872B4" w:rsidP="00CB4A01">
      <w:pPr>
        <w:pStyle w:val="5"/>
      </w:pPr>
      <w:bookmarkStart w:id="118" w:name="_Toc510696592"/>
      <w:bookmarkStart w:id="119" w:name="_Toc35971384"/>
      <w:bookmarkStart w:id="120" w:name="_Toc67903508"/>
      <w:bookmarkStart w:id="121" w:name="_Toc73173215"/>
      <w:bookmarkStart w:id="122" w:name="_Toc96959783"/>
      <w:bookmarkStart w:id="123" w:name="_Toc100819757"/>
      <w:r>
        <w:t>4.2.2.2.1</w:t>
      </w:r>
      <w:r>
        <w:tab/>
        <w:t>General</w:t>
      </w:r>
      <w:bookmarkEnd w:id="118"/>
      <w:bookmarkEnd w:id="119"/>
      <w:bookmarkEnd w:id="120"/>
      <w:bookmarkEnd w:id="121"/>
      <w:bookmarkEnd w:id="122"/>
      <w:bookmarkEnd w:id="123"/>
    </w:p>
    <w:p w14:paraId="102818C2" w14:textId="77777777" w:rsidR="00CB4A01" w:rsidRPr="00CB4A01" w:rsidRDefault="00CB4A01" w:rsidP="00806613">
      <w:bookmarkStart w:id="124" w:name="_Hlk83722130"/>
      <w:r>
        <w:t>The Ndccf_DataManagement_Subscribe service operation is used by an NF service consumer to create or update a subscription for analytics or data notifications from the DCCF.</w:t>
      </w:r>
      <w:bookmarkEnd w:id="124"/>
    </w:p>
    <w:p w14:paraId="6D4A84D8" w14:textId="77777777" w:rsidR="00F056BA" w:rsidRDefault="00C872B4" w:rsidP="00403D6B">
      <w:pPr>
        <w:pStyle w:val="5"/>
      </w:pPr>
      <w:bookmarkStart w:id="125" w:name="_Toc510696593"/>
      <w:bookmarkStart w:id="126" w:name="_Toc35971385"/>
      <w:bookmarkStart w:id="127" w:name="_Toc67903509"/>
      <w:bookmarkStart w:id="128" w:name="_Toc73173216"/>
      <w:bookmarkStart w:id="129" w:name="_Toc96959784"/>
      <w:bookmarkStart w:id="130" w:name="_Toc100819758"/>
      <w:r>
        <w:t>4.2.2.2.2</w:t>
      </w:r>
      <w:r>
        <w:tab/>
      </w:r>
      <w:bookmarkEnd w:id="125"/>
      <w:bookmarkEnd w:id="126"/>
      <w:bookmarkEnd w:id="127"/>
      <w:r w:rsidR="00CB4A01">
        <w:t>Subscription for analytics notifications</w:t>
      </w:r>
      <w:bookmarkEnd w:id="128"/>
      <w:bookmarkEnd w:id="129"/>
      <w:bookmarkEnd w:id="130"/>
    </w:p>
    <w:p w14:paraId="5ED73F6A" w14:textId="77777777" w:rsidR="00F056BA" w:rsidRDefault="00F056BA" w:rsidP="00F056BA">
      <w:r>
        <w:t xml:space="preserve">Figure 4.2.2.2.2-1 shows a scenario </w:t>
      </w:r>
      <w:bookmarkStart w:id="131" w:name="_Hlk83722186"/>
      <w:r>
        <w:t>where the NF service consumer sends a request to the DCCF to subscribe</w:t>
      </w:r>
      <w:r>
        <w:rPr>
          <w:rFonts w:eastAsia="Batang"/>
        </w:rPr>
        <w:t xml:space="preserve"> </w:t>
      </w:r>
      <w:r>
        <w:t>for analytics notifications</w:t>
      </w:r>
      <w:bookmarkEnd w:id="131"/>
      <w:r>
        <w:t>.</w:t>
      </w:r>
    </w:p>
    <w:bookmarkStart w:id="132" w:name="_Hlk83638051"/>
    <w:p w14:paraId="02A8A38C" w14:textId="77777777" w:rsidR="00F056BA" w:rsidRDefault="00F056BA" w:rsidP="00F056BA">
      <w:pPr>
        <w:pStyle w:val="TH"/>
        <w:rPr>
          <w:lang w:eastAsia="zh-CN"/>
        </w:rPr>
      </w:pPr>
      <w:r>
        <w:object w:dxaOrig="10120" w:dyaOrig="3310" w14:anchorId="36877AFD">
          <v:shape id="_x0000_i1027" type="#_x0000_t75" style="width:455.65pt;height:149.35pt" o:ole="">
            <v:imagedata r:id="rId16" o:title=""/>
          </v:shape>
          <o:OLEObject Type="Embed" ProgID="Visio.Drawing.15" ShapeID="_x0000_i1027" DrawAspect="Content" ObjectID="_1711437575" r:id="rId17"/>
        </w:object>
      </w:r>
      <w:bookmarkEnd w:id="132"/>
    </w:p>
    <w:p w14:paraId="1A96E3C4" w14:textId="3B861636" w:rsidR="00F056BA" w:rsidRDefault="00EE75E4" w:rsidP="00F056BA">
      <w:pPr>
        <w:pStyle w:val="TF"/>
      </w:pPr>
      <w:r>
        <w:t>Figure </w:t>
      </w:r>
      <w:r w:rsidR="00F056BA">
        <w:t>4.2.2.2.2-1: NF service consumer subscribes to analytics notifications</w:t>
      </w:r>
    </w:p>
    <w:p w14:paraId="29AC88A2" w14:textId="77777777"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 xml:space="preserve">send an HTTP POST request with "{apiRoot}/ndccf-datamanagement/v1/analytics-subscriptions" as Resource URI </w:t>
      </w:r>
      <w:bookmarkStart w:id="133" w:name="_Hlk83722371"/>
      <w:r>
        <w:t>representing the "DCCF Analytics Subscriptions", as shown in figure 4.2.2.2.2-1, step 1,</w:t>
      </w:r>
      <w:bookmarkEnd w:id="133"/>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2EED40C5" w:rsidR="00F056BA" w:rsidRDefault="00F056BA" w:rsidP="00F056BA">
      <w:pPr>
        <w:pStyle w:val="B1"/>
        <w:rPr>
          <w:noProof/>
        </w:rPr>
      </w:pPr>
      <w:r>
        <w:rPr>
          <w:noProof/>
        </w:rPr>
        <w:t>-</w:t>
      </w:r>
      <w:r>
        <w:rPr>
          <w:noProof/>
        </w:rPr>
        <w:tab/>
        <w:t>processing instructions within the "procInstrct" attribute</w:t>
      </w:r>
      <w:r w:rsidR="009C38CF">
        <w:rPr>
          <w:noProof/>
        </w:rPr>
        <w:t>; and/or</w:t>
      </w:r>
    </w:p>
    <w:p w14:paraId="46F4A9D9" w14:textId="3324D08F" w:rsidR="009C38CF" w:rsidRDefault="009C38CF" w:rsidP="00F056BA">
      <w:pPr>
        <w:pStyle w:val="B1"/>
        <w:rPr>
          <w:noProof/>
        </w:rPr>
      </w:pPr>
      <w:r>
        <w:rPr>
          <w:noProof/>
        </w:rPr>
        <w:t>-</w:t>
      </w:r>
      <w:r>
        <w:rPr>
          <w:noProof/>
        </w:rPr>
        <w:tab/>
        <w:t>a target NWDAF/ADRF identifier within the "targetNfId" attribute or a target NWDAF/ADRF set identifier within the "targetNfSetId" attribute.</w:t>
      </w:r>
    </w:p>
    <w:p w14:paraId="7D98CA16" w14:textId="5EDA8BEC" w:rsidR="009C38CF" w:rsidRDefault="00F056BA" w:rsidP="009C38CF">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D3AD07E" w14:textId="77777777" w:rsidR="009C38CF" w:rsidRDefault="009C38CF" w:rsidP="009C38CF">
      <w:pPr>
        <w:pStyle w:val="EditorsNote"/>
      </w:pPr>
      <w:r>
        <w:t>Editor's Note:</w:t>
      </w:r>
      <w:r>
        <w:tab/>
        <w:t>Whether DCCF needs to wait for the response from the NWDAF/ADRF when creating the resource is FFS.</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7777777"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4" w:name="_Hlk68177349"/>
      <w:r>
        <w:t xml:space="preserve">If </w:t>
      </w:r>
      <w:r>
        <w:rPr>
          <w:lang w:eastAsia="zh-CN"/>
        </w:rPr>
        <w:t>not all the requested analytics events in the subscription are accepted</w:t>
      </w:r>
      <w:bookmarkEnd w:id="134"/>
      <w:r>
        <w:t xml:space="preserve">, then the DCCF may include the </w:t>
      </w:r>
      <w:r>
        <w:lastRenderedPageBreak/>
        <w:t>"</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
      </w:pPr>
      <w:bookmarkStart w:id="135" w:name="_Toc510696594"/>
      <w:bookmarkStart w:id="136" w:name="_Toc35971386"/>
      <w:bookmarkStart w:id="137" w:name="_Toc67903510"/>
      <w:bookmarkStart w:id="138" w:name="_Toc73173217"/>
      <w:bookmarkStart w:id="139" w:name="_Toc96959785"/>
      <w:bookmarkStart w:id="140" w:name="_Toc100819759"/>
      <w:r>
        <w:t>4.2.2.2.3</w:t>
      </w:r>
      <w:r>
        <w:tab/>
      </w:r>
      <w:bookmarkEnd w:id="135"/>
      <w:bookmarkEnd w:id="136"/>
      <w:bookmarkEnd w:id="137"/>
      <w:r w:rsidR="00F056BA">
        <w:t>Update subscription for analytic notifications</w:t>
      </w:r>
      <w:bookmarkEnd w:id="138"/>
      <w:bookmarkEnd w:id="139"/>
      <w:bookmarkEnd w:id="140"/>
    </w:p>
    <w:p w14:paraId="5A37858E" w14:textId="77777777" w:rsidR="00F056BA" w:rsidRDefault="00F056BA" w:rsidP="00F056BA">
      <w:pPr>
        <w:pStyle w:val="TH"/>
        <w:rPr>
          <w:lang w:eastAsia="zh-CN"/>
        </w:rPr>
      </w:pPr>
      <w:r>
        <w:object w:dxaOrig="8420" w:dyaOrig="3420" w14:anchorId="0686187C">
          <v:shape id="_x0000_i1028" type="#_x0000_t75" style="width:421.25pt;height:170.85pt" o:ole="">
            <v:imagedata r:id="rId18" o:title=""/>
          </v:shape>
          <o:OLEObject Type="Embed" ProgID="Visio.Drawing.15" ShapeID="_x0000_i1028" DrawAspect="Content" ObjectID="_1711437576"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2895E7D4"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"{apiRoot}/ndccf-datamanagement/v1/analytics-subscriptions/{subscriptionId}"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19EB81C4" w:rsidR="009C38CF" w:rsidRDefault="00F056BA" w:rsidP="009C38CF">
      <w:r>
        <w:t xml:space="preserve">Upon the reception of an HTTP PUT request with "{apiRoot}/ndccf-datamanagement/v1/analytics-subscriptions/{subscriptionId}"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2CD73200" w14:textId="380576C3" w:rsidR="009C38CF" w:rsidRPr="009C38CF" w:rsidRDefault="009C38CF" w:rsidP="009C38CF">
      <w:pPr>
        <w:pStyle w:val="EditorsNote"/>
      </w:pPr>
      <w:r>
        <w:t>Editor's Note:</w:t>
      </w:r>
      <w:r>
        <w:tab/>
        <w:t>Whether DCCF needs to wait for the response from the NWDAF/ADRF when updating the resource is FFS.</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w:t>
      </w:r>
      <w:r>
        <w:rPr>
          <w:lang w:eastAsia="zh-CN"/>
        </w:rPr>
        <w:lastRenderedPageBreak/>
        <w:t>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454C3F89" w:rsidR="00087955" w:rsidRPr="00087955" w:rsidRDefault="00087955" w:rsidP="00F056BA">
      <w:r>
        <w:t>If the DCCF determines the received HTTP PUT request needs to be redirected, the DCCF shall send an HTTP redirect response as specified in subclause </w:t>
      </w:r>
      <w:r>
        <w:rPr>
          <w:lang w:eastAsia="zh-CN"/>
        </w:rPr>
        <w:t xml:space="preserve">6.10.9 of </w:t>
      </w:r>
      <w:r>
        <w:rPr>
          <w:lang w:val="en-US"/>
        </w:rPr>
        <w:t>3GPP TS 29.500 [4]</w:t>
      </w:r>
      <w:r>
        <w:t>.</w:t>
      </w:r>
    </w:p>
    <w:p w14:paraId="1111B9C7" w14:textId="77777777" w:rsidR="00F056BA" w:rsidRDefault="00F056BA" w:rsidP="00F056BA">
      <w:pPr>
        <w:pStyle w:val="5"/>
      </w:pPr>
      <w:bookmarkStart w:id="141" w:name="_Toc96959786"/>
      <w:bookmarkStart w:id="142" w:name="_Toc100819760"/>
      <w:r>
        <w:t>4.2.2.2.4</w:t>
      </w:r>
      <w:r>
        <w:tab/>
        <w:t>Subscription for data notifications</w:t>
      </w:r>
      <w:bookmarkEnd w:id="141"/>
      <w:bookmarkEnd w:id="142"/>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65pt;height:149.35pt" o:ole="">
            <v:imagedata r:id="rId20" o:title=""/>
          </v:shape>
          <o:OLEObject Type="Embed" ProgID="Visio.Drawing.15" ShapeID="_x0000_i1029" DrawAspect="Content" ObjectID="_1711437577" r:id="rId21"/>
        </w:object>
      </w:r>
    </w:p>
    <w:p w14:paraId="609D6994" w14:textId="44605AFB" w:rsidR="00F056BA" w:rsidRDefault="00EE75E4" w:rsidP="00F056BA">
      <w:pPr>
        <w:pStyle w:val="TF"/>
      </w:pPr>
      <w:r>
        <w:t>Figure </w:t>
      </w:r>
      <w:r w:rsidR="00F056BA">
        <w:t>4.2.2.2.4-1: NF service consumer subscribes to data notifications</w:t>
      </w:r>
    </w:p>
    <w:p w14:paraId="11E84DCD" w14:textId="77777777"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 xml:space="preserve">send an HTTP POST request with "{apiRoot}/ndccf-datamanagement/v1/data-subscriptions"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77777777" w:rsidR="00F056BA" w:rsidRDefault="00F056BA" w:rsidP="00F056BA">
      <w:pPr>
        <w:pStyle w:val="B1"/>
      </w:pPr>
      <w:r>
        <w:t>-</w:t>
      </w:r>
      <w:r>
        <w:tab/>
        <w:t>one of the following:</w:t>
      </w:r>
    </w:p>
    <w:p w14:paraId="0A07C6C9" w14:textId="77777777" w:rsidR="00F056BA" w:rsidRDefault="00F056BA" w:rsidP="00F056BA">
      <w:pPr>
        <w:pStyle w:val="B2"/>
      </w:pPr>
      <w:r>
        <w:t>-</w:t>
      </w:r>
      <w:r>
        <w:tab/>
        <w:t>access and mobility function event exposure subscription within the "amfDataSub" attribute;</w:t>
      </w:r>
    </w:p>
    <w:p w14:paraId="6761BBEC" w14:textId="77777777" w:rsidR="00F056BA" w:rsidRDefault="00F056BA" w:rsidP="00F056BA">
      <w:pPr>
        <w:pStyle w:val="B2"/>
      </w:pPr>
      <w:r>
        <w:t>-</w:t>
      </w:r>
      <w:r>
        <w:tab/>
        <w:t>session management function event exposure subscription within the "smfDataSub" attribute;</w:t>
      </w:r>
    </w:p>
    <w:p w14:paraId="2B7341B3" w14:textId="77777777" w:rsidR="00F056BA" w:rsidRDefault="00F056BA" w:rsidP="00F056BA">
      <w:pPr>
        <w:pStyle w:val="B2"/>
      </w:pPr>
      <w:r>
        <w:t>-</w:t>
      </w:r>
      <w:r>
        <w:tab/>
        <w:t xml:space="preserve">unified data management event exposure subscription within the "udmDataSub" attribute; </w:t>
      </w:r>
    </w:p>
    <w:p w14:paraId="7FAC3841" w14:textId="338FC41C" w:rsidR="00F056BA" w:rsidRDefault="00F056BA" w:rsidP="00F056BA">
      <w:pPr>
        <w:pStyle w:val="B2"/>
      </w:pPr>
      <w:r>
        <w:t>-</w:t>
      </w:r>
      <w:r>
        <w:tab/>
        <w:t>network exposure function event exposure subscription within the "nefDataSub" attribute;</w:t>
      </w:r>
    </w:p>
    <w:p w14:paraId="0CF719B7" w14:textId="77777777" w:rsidR="00F056BA" w:rsidRDefault="00F056BA" w:rsidP="00F056BA">
      <w:pPr>
        <w:pStyle w:val="B2"/>
      </w:pPr>
      <w:r>
        <w:t>-</w:t>
      </w:r>
      <w:r>
        <w:tab/>
        <w:t>application function event exposure subscription within the "afDataSub"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53C5892F" w:rsidR="00F056BA" w:rsidRDefault="00F056BA" w:rsidP="00F056BA">
      <w:pPr>
        <w:pStyle w:val="B1"/>
        <w:rPr>
          <w:noProof/>
        </w:rPr>
      </w:pPr>
      <w:r>
        <w:rPr>
          <w:noProof/>
        </w:rPr>
        <w:t>-</w:t>
      </w:r>
      <w:r>
        <w:rPr>
          <w:noProof/>
        </w:rPr>
        <w:tab/>
        <w:t>processing instructions within the "procInstrct" attribute</w:t>
      </w:r>
      <w:r w:rsidR="00E760F7">
        <w:rPr>
          <w:noProof/>
        </w:rPr>
        <w:t>;</w:t>
      </w:r>
    </w:p>
    <w:p w14:paraId="23A41DE3" w14:textId="77777777" w:rsidR="004760FC" w:rsidRDefault="00E760F7" w:rsidP="00F056BA">
      <w:pPr>
        <w:pStyle w:val="B1"/>
        <w:rPr>
          <w:noProof/>
        </w:rPr>
      </w:pPr>
      <w:r>
        <w:rPr>
          <w:noProof/>
        </w:rPr>
        <w:t>-</w:t>
      </w:r>
      <w:r>
        <w:rPr>
          <w:noProof/>
        </w:rPr>
        <w:tab/>
        <w:t>a target NF identifier within the "targetNfId" attribute" or a target NF set identifier within the "targetNfSetId" attribute"</w:t>
      </w:r>
      <w:r w:rsidR="004760FC">
        <w:rPr>
          <w:noProof/>
        </w:rPr>
        <w:t>; and/or</w:t>
      </w:r>
    </w:p>
    <w:p w14:paraId="121B7D18" w14:textId="4D38044A" w:rsidR="00E760F7" w:rsidRDefault="004760FC" w:rsidP="00F056BA">
      <w:pPr>
        <w:pStyle w:val="B1"/>
        <w:rPr>
          <w:noProof/>
        </w:rPr>
      </w:pPr>
      <w:r>
        <w:rPr>
          <w:noProof/>
        </w:rPr>
        <w:t>-</w:t>
      </w:r>
      <w:r>
        <w:rPr>
          <w:noProof/>
        </w:rPr>
        <w:tab/>
        <w:t>time window within the "</w:t>
      </w:r>
      <w:r>
        <w:t>timePeriod</w:t>
      </w:r>
      <w:r>
        <w:rPr>
          <w:noProof/>
        </w:rPr>
        <w:t>" attribute</w:t>
      </w:r>
      <w:r w:rsidR="00E760F7">
        <w:rPr>
          <w:noProof/>
        </w:rPr>
        <w:t>.</w:t>
      </w:r>
    </w:p>
    <w:p w14:paraId="1BCDDA97" w14:textId="55B9561C" w:rsidR="00861763" w:rsidRDefault="00F056BA" w:rsidP="00861763">
      <w:r>
        <w:lastRenderedPageBreak/>
        <w:t xml:space="preserve">Upon the reception of an HTTP POST request with: "{apiRoot}/ndccf-datamanagement/v1/subscriptions"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071F31A7" w14:textId="410FF0F7" w:rsidR="00861763" w:rsidRPr="00861763" w:rsidRDefault="00861763" w:rsidP="00861763">
      <w:pPr>
        <w:pStyle w:val="EditorsNote"/>
      </w:pPr>
      <w:r>
        <w:t>Editor's Note:</w:t>
      </w:r>
      <w:r>
        <w:tab/>
        <w:t>Whether DCCF needs to wait for the response from the data sources when creating the resource is FFS.</w:t>
      </w:r>
    </w:p>
    <w:p w14:paraId="2B50FE5D" w14:textId="7777777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
      </w:pPr>
      <w:bookmarkStart w:id="143" w:name="_Toc96959787"/>
      <w:bookmarkStart w:id="144" w:name="_Toc100819761"/>
      <w:r>
        <w:t>4.2.2.2.5</w:t>
      </w:r>
      <w:r>
        <w:tab/>
        <w:t>Update subscription for data notifications</w:t>
      </w:r>
      <w:bookmarkEnd w:id="143"/>
      <w:bookmarkEnd w:id="144"/>
    </w:p>
    <w:p w14:paraId="2FD11358" w14:textId="77777777" w:rsidR="00F056BA" w:rsidRDefault="00F056BA" w:rsidP="00F056BA">
      <w:pPr>
        <w:pStyle w:val="TH"/>
        <w:rPr>
          <w:lang w:eastAsia="zh-CN"/>
        </w:rPr>
      </w:pPr>
      <w:r>
        <w:object w:dxaOrig="8420" w:dyaOrig="3420" w14:anchorId="1F90F8FA">
          <v:shape id="_x0000_i1030" type="#_x0000_t75" style="width:421.25pt;height:170.85pt" o:ole="">
            <v:imagedata r:id="rId22" o:title=""/>
          </v:shape>
          <o:OLEObject Type="Embed" ProgID="Visio.Drawing.15" ShapeID="_x0000_i1030" DrawAspect="Content" ObjectID="_1711437578"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6231EC6E"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"{apiRoot}/ndccf-datamanagement/v1/data-subscriptions/{subscriptionId}"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3048292E" w:rsidR="007757DB" w:rsidRDefault="00F056BA" w:rsidP="007757DB">
      <w:r>
        <w:t xml:space="preserve">Upon the reception of an HTTP PUT request with "{apiRoot}/ndccf-datamanagement/v1/data-subscriptions/{subscriptionId}"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t>
      </w:r>
      <w:r w:rsidR="007757DB">
        <w:lastRenderedPageBreak/>
        <w:t xml:space="preserve">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20947170" w14:textId="50A39C7F" w:rsidR="007757DB" w:rsidRPr="007757DB" w:rsidRDefault="007757DB" w:rsidP="007757DB">
      <w:pPr>
        <w:pStyle w:val="EditorsNote"/>
      </w:pPr>
      <w:r>
        <w:t>Editor's Note:</w:t>
      </w:r>
      <w:r>
        <w:tab/>
        <w:t>Whether DCCF needs to wait for the response from the data sources when creating the resource is FFS.</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1ABD54A7" w:rsidR="004B417A" w:rsidRDefault="004B417A" w:rsidP="00F056BA">
      <w:r>
        <w:t>If the DCCF determines the received HTTP PUT request needs to be redirected, the DCCF shall send an HTTP redirect response as specified in subclause </w:t>
      </w:r>
      <w:r>
        <w:rPr>
          <w:lang w:eastAsia="zh-CN"/>
        </w:rPr>
        <w:t xml:space="preserve">6.10.9 of </w:t>
      </w:r>
      <w:r>
        <w:rPr>
          <w:lang w:val="en-US"/>
        </w:rPr>
        <w:t>3GPP TS 29.500 [4]</w:t>
      </w:r>
      <w:r>
        <w:t>.</w:t>
      </w:r>
    </w:p>
    <w:p w14:paraId="6D4EFB71" w14:textId="77777777" w:rsidR="00E60FE0" w:rsidRDefault="00C872B4">
      <w:pPr>
        <w:pStyle w:val="4"/>
      </w:pPr>
      <w:bookmarkStart w:id="145" w:name="_Toc510696595"/>
      <w:bookmarkStart w:id="146" w:name="_Toc35971387"/>
      <w:bookmarkStart w:id="147" w:name="_Toc67903511"/>
      <w:bookmarkStart w:id="148" w:name="_Toc73173218"/>
      <w:bookmarkStart w:id="149" w:name="_Toc96959788"/>
      <w:bookmarkStart w:id="150" w:name="_Toc100819762"/>
      <w:r>
        <w:t>4.2.2.3</w:t>
      </w:r>
      <w:r>
        <w:tab/>
      </w:r>
      <w:bookmarkEnd w:id="145"/>
      <w:bookmarkEnd w:id="146"/>
      <w:bookmarkEnd w:id="147"/>
      <w:r>
        <w:rPr>
          <w:lang w:eastAsia="ja-JP"/>
        </w:rPr>
        <w:t>Ndccf_DataManagement_Unsubscribe service operation</w:t>
      </w:r>
      <w:bookmarkEnd w:id="148"/>
      <w:bookmarkEnd w:id="149"/>
      <w:bookmarkEnd w:id="150"/>
    </w:p>
    <w:p w14:paraId="0A110EAC" w14:textId="77777777" w:rsidR="00E60FE0" w:rsidRDefault="00C872B4">
      <w:pPr>
        <w:pStyle w:val="5"/>
      </w:pPr>
      <w:bookmarkStart w:id="151" w:name="_Toc73173219"/>
      <w:bookmarkStart w:id="152" w:name="_Toc96959789"/>
      <w:bookmarkStart w:id="153" w:name="_Toc100819763"/>
      <w:r>
        <w:t>4.2.2.3.1</w:t>
      </w:r>
      <w:r>
        <w:tab/>
        <w:t>General</w:t>
      </w:r>
      <w:bookmarkEnd w:id="151"/>
      <w:bookmarkEnd w:id="152"/>
      <w:bookmarkEnd w:id="153"/>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
      </w:pPr>
      <w:bookmarkStart w:id="154" w:name="_Toc73173220"/>
      <w:bookmarkStart w:id="155" w:name="_Toc96959790"/>
      <w:bookmarkStart w:id="156" w:name="_Toc100819764"/>
      <w:r>
        <w:t>4.2.2.3.2</w:t>
      </w:r>
      <w:r>
        <w:tab/>
      </w:r>
      <w:r w:rsidR="00125D8E" w:rsidRPr="0075140E">
        <w:t>Unsubscribe from analytics notifications</w:t>
      </w:r>
      <w:bookmarkEnd w:id="154"/>
      <w:bookmarkEnd w:id="155"/>
      <w:bookmarkEnd w:id="156"/>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65pt;height:149.35pt" o:ole="">
            <v:imagedata r:id="rId24" o:title=""/>
          </v:shape>
          <o:OLEObject Type="Embed" ProgID="Visio.Drawing.15" ShapeID="_x0000_i1031" DrawAspect="Content" ObjectID="_1711437579"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77777777" w:rsidR="00FF3D51" w:rsidRDefault="00FF3D51" w:rsidP="00FF3D51">
      <w:r>
        <w:t xml:space="preserve">The NF service consumer shall invoke the Ndccf_DataManagement_Unsubscribe service operation to unsubscribe from analytics notifications. The NF service consumer shall send an HTTP DELETE request with "{apiRoot}/ndccf-datamanagement /v1/analytics-subscriptions/{subscriptionId}" as Resource URI representing an "Individual DCCF </w:t>
      </w:r>
      <w:r>
        <w:lastRenderedPageBreak/>
        <w:t>Analytics Subscription" resource, as shown in figure 4.2.2.3.2-1, step 1, where "{subscriptionId}" is the identifier of the existing analytics subscription that is to be deleted.</w:t>
      </w:r>
    </w:p>
    <w:p w14:paraId="648E6374" w14:textId="77777777" w:rsidR="00FF3D51" w:rsidRDefault="00FF3D51" w:rsidP="00FF3D51">
      <w:r>
        <w:t xml:space="preserve">Upon the reception of an HTTP DELETE request with "{apiRoot}/ndccf-datamanagement /v1/analytics-subscriptions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77777777" w:rsidR="00FF3D51" w:rsidRDefault="00FF3D51" w:rsidP="00FF3D51">
      <w:r>
        <w:t>If errors occur when processing the HTTP DELETE request, the DCCF shall send an HTTP error response as specified in subclause 5.1.7.</w:t>
      </w:r>
    </w:p>
    <w:p w14:paraId="493F7643" w14:textId="77777777" w:rsidR="00FF3D51" w:rsidRDefault="00FF3D51" w:rsidP="00FF3D51">
      <w:r>
        <w:t>If the Individual DCCF Analytics Subscription resource does not exist, the DCCF shall respond with "404 Not Found".</w:t>
      </w:r>
    </w:p>
    <w:p w14:paraId="49B54B86" w14:textId="05CBDCDF" w:rsidR="00CD72BD" w:rsidRPr="0075140E" w:rsidRDefault="00CD72BD" w:rsidP="00FF3D51">
      <w:r>
        <w:t>If the DCCF determines the received HTTP DELETE request needs to be redirected, the DCCF shall send an HTTP redirect response as specified in subclause </w:t>
      </w:r>
      <w:r>
        <w:rPr>
          <w:lang w:eastAsia="zh-CN"/>
        </w:rPr>
        <w:t xml:space="preserve">6.10.9 of </w:t>
      </w:r>
      <w:r>
        <w:rPr>
          <w:lang w:val="en-US"/>
        </w:rPr>
        <w:t>3GPP TS 29.500 [4]</w:t>
      </w:r>
      <w:r>
        <w:t>.</w:t>
      </w:r>
    </w:p>
    <w:p w14:paraId="22A8D42A" w14:textId="77777777" w:rsidR="00FF3D51" w:rsidRDefault="00FF3D51" w:rsidP="00FF3D51">
      <w:pPr>
        <w:pStyle w:val="5"/>
      </w:pPr>
      <w:bookmarkStart w:id="157" w:name="_Toc96959791"/>
      <w:bookmarkStart w:id="158" w:name="_Toc100819765"/>
      <w:r>
        <w:t>4.2.2.3.3</w:t>
      </w:r>
      <w:r>
        <w:tab/>
        <w:t>Unsubscribe from data notifications</w:t>
      </w:r>
      <w:bookmarkEnd w:id="157"/>
      <w:bookmarkEnd w:id="158"/>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65pt;height:149.35pt" o:ole="">
            <v:imagedata r:id="rId26" o:title=""/>
          </v:shape>
          <o:OLEObject Type="Embed" ProgID="Visio.Drawing.15" ShapeID="_x0000_i1032" DrawAspect="Content" ObjectID="_1711437580" r:id="rId27"/>
        </w:object>
      </w:r>
    </w:p>
    <w:p w14:paraId="26A2272A" w14:textId="7733A1AD" w:rsidR="00FF3D51" w:rsidRDefault="00EE75E4" w:rsidP="00FF3D51">
      <w:pPr>
        <w:pStyle w:val="TF"/>
      </w:pPr>
      <w:r>
        <w:t>Figure </w:t>
      </w:r>
      <w:r w:rsidR="00FF3D51">
        <w:t>4.2.2.3.3-1: NWDAF unsubscribes from data notifications</w:t>
      </w:r>
    </w:p>
    <w:p w14:paraId="35C540D0" w14:textId="77777777" w:rsidR="00FF3D51" w:rsidRDefault="00FF3D51" w:rsidP="00FF3D51">
      <w:r>
        <w:t>The NWDAF shall invoke the Ndccf_DataManagement_Unsubscribe service operation to unsubscribe to data notifications. The NWDAF shall send an HTTP DELETE request with "{apiRoot}/ndccf-datamanagement /v1/data-subscriptions/{subscriptionId}" as Resource URI representing an "Individual DCCF Data Subscription" resource, as shown in figure 4.2.2.3.3-1, step 1, where "{subscriptionId}" is the identifier of the existing data subscription that is to be deleted.</w:t>
      </w:r>
    </w:p>
    <w:p w14:paraId="6B543B22" w14:textId="77777777" w:rsidR="00FF3D51" w:rsidRDefault="00FF3D51" w:rsidP="00FF3D51">
      <w:r>
        <w:t xml:space="preserve">Upon the reception of an HTTP DELETE request with "{apiRoot}/ndccf-datamanagement /v1/data-subscriptions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77777777" w:rsidR="00FF3D51" w:rsidRDefault="00FF3D51" w:rsidP="00FF3D51">
      <w:r>
        <w:t>If errors occur when processing the HTTP DELETE request, the DCCF shall send an HTTP error response as specified in subclause 5.1.7.</w:t>
      </w:r>
    </w:p>
    <w:p w14:paraId="12A09121" w14:textId="77777777" w:rsidR="00FF3D51" w:rsidRDefault="00FF3D51" w:rsidP="00FF3D51">
      <w:r>
        <w:t>If the Individual DCCF Data Subscription resource does not exist, the DCCF shall respond with "404 Not Found".</w:t>
      </w:r>
    </w:p>
    <w:p w14:paraId="1EEB9C38" w14:textId="4FD4C47E" w:rsidR="007C2DB1" w:rsidRPr="00FF3D51" w:rsidRDefault="007C2DB1" w:rsidP="00FF3D51">
      <w:r>
        <w:t>If the DCCF determines the received HTTP DELETE request needs to be redirected, the DCCF shall send an HTTP redirect response as specified in subclause </w:t>
      </w:r>
      <w:r>
        <w:rPr>
          <w:lang w:eastAsia="zh-CN"/>
        </w:rPr>
        <w:t xml:space="preserve">6.10.9 of </w:t>
      </w:r>
      <w:r>
        <w:rPr>
          <w:lang w:val="en-US"/>
        </w:rPr>
        <w:t>3GPP TS 29.500 [4]</w:t>
      </w:r>
      <w:r>
        <w:t>.</w:t>
      </w:r>
    </w:p>
    <w:p w14:paraId="34EC5B62" w14:textId="77777777" w:rsidR="00E60FE0" w:rsidRDefault="00C872B4">
      <w:pPr>
        <w:pStyle w:val="4"/>
        <w:rPr>
          <w:lang w:eastAsia="ja-JP"/>
        </w:rPr>
      </w:pPr>
      <w:bookmarkStart w:id="159" w:name="_Toc73173221"/>
      <w:bookmarkStart w:id="160" w:name="_Toc96959792"/>
      <w:bookmarkStart w:id="161" w:name="_Toc100819766"/>
      <w:r>
        <w:lastRenderedPageBreak/>
        <w:t>4.2.2.4</w:t>
      </w:r>
      <w:r>
        <w:tab/>
      </w:r>
      <w:r>
        <w:rPr>
          <w:lang w:eastAsia="ja-JP"/>
        </w:rPr>
        <w:t>Ndccf_DataManagement_Notify service operation</w:t>
      </w:r>
      <w:bookmarkEnd w:id="159"/>
      <w:bookmarkEnd w:id="160"/>
      <w:bookmarkEnd w:id="161"/>
    </w:p>
    <w:p w14:paraId="6A7A8183" w14:textId="77777777" w:rsidR="00E60FE0" w:rsidRDefault="00C872B4">
      <w:pPr>
        <w:pStyle w:val="5"/>
      </w:pPr>
      <w:bookmarkStart w:id="162" w:name="_Toc73173222"/>
      <w:bookmarkStart w:id="163" w:name="_Toc96959793"/>
      <w:bookmarkStart w:id="164" w:name="_Toc100819767"/>
      <w:r>
        <w:t>4.2.2.4.1</w:t>
      </w:r>
      <w:r>
        <w:tab/>
        <w:t>General</w:t>
      </w:r>
      <w:bookmarkEnd w:id="162"/>
      <w:bookmarkEnd w:id="163"/>
      <w:bookmarkEnd w:id="164"/>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
      </w:pPr>
      <w:bookmarkStart w:id="165" w:name="_Toc73173223"/>
      <w:bookmarkStart w:id="166" w:name="_Toc96959794"/>
      <w:bookmarkStart w:id="167" w:name="_Toc100819768"/>
      <w:r>
        <w:t>4.2.2.4.2</w:t>
      </w:r>
      <w:r>
        <w:tab/>
      </w:r>
      <w:r w:rsidR="002B08C2">
        <w:t>Notification about subscribed analytics</w:t>
      </w:r>
      <w:bookmarkEnd w:id="165"/>
      <w:bookmarkEnd w:id="166"/>
      <w:bookmarkEnd w:id="167"/>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D367C9" w:rsidRDefault="00D367C9"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D367C9" w:rsidRDefault="00D367C9"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D367C9" w:rsidRDefault="00D367C9"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D367C9" w:rsidRDefault="00D367C9"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D367C9" w:rsidRDefault="00D367C9"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D367C9" w:rsidRDefault="00D367C9"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D367C9" w:rsidRDefault="00D367C9"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D367C9" w:rsidRDefault="00D367C9"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D367C9" w:rsidRDefault="00D367C9"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D367C9" w:rsidRDefault="00D367C9"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D367C9" w:rsidRDefault="00D367C9"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D367C9" w:rsidRDefault="00D367C9"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D367C9" w:rsidRDefault="00D367C9"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D367C9" w:rsidRDefault="00D367C9"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D367C9" w:rsidRDefault="00D367C9"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D367C9" w:rsidRDefault="00D367C9"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D367C9" w:rsidRDefault="00D367C9"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D367C9" w:rsidRDefault="00D367C9"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D367C9" w:rsidRDefault="00D367C9"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D367C9" w:rsidRDefault="00D367C9"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D367C9" w:rsidRDefault="00D367C9"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6D526C3B" w:rsidR="002B08C2" w:rsidRDefault="002B08C2" w:rsidP="002B08C2">
      <w:r>
        <w:t xml:space="preserve">The DCCF shall invoke the Ndccf_DataManagement_Notify service operation to notify about a subscribed analytics event. The DCCF shall send an HTTP POST request with "{notificationURI}" received in the </w:t>
      </w:r>
      <w:r w:rsidRPr="00824EA2">
        <w:t>Ndccf</w:t>
      </w:r>
      <w:r>
        <w:t>Analytics</w:t>
      </w:r>
      <w:r w:rsidRPr="00824EA2">
        <w:t>Subscription</w:t>
      </w:r>
      <w:r>
        <w:t xml:space="preserve"> data structure of the Ndccf_DataManagement_Subscribe service operation as Resource URI (see </w:t>
      </w:r>
      <w:r w:rsidR="000531E2">
        <w:t>subclause </w:t>
      </w:r>
      <w:r>
        <w:t xml:space="preserve">5.1.5 for the definition of this notificationURI),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3DC62958" w14:textId="77777777" w:rsidR="0038325F" w:rsidRPr="00844A5A" w:rsidRDefault="00FF2B83" w:rsidP="00844A5A">
      <w:pPr>
        <w:pStyle w:val="B1"/>
      </w:pPr>
      <w:r w:rsidRPr="00844A5A">
        <w:t>-</w:t>
      </w:r>
      <w:r w:rsidRPr="00844A5A">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P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2D689043" w14:textId="77777777" w:rsidR="002B08C2" w:rsidRDefault="002B08C2" w:rsidP="002B08C2">
      <w:r>
        <w:t xml:space="preserve">Upon the reception of an HTTP POST request with "{notificationURI}"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0E0EF61E" w:rsidR="002B08C2" w:rsidRDefault="002B08C2" w:rsidP="002B08C2">
      <w:r>
        <w:t xml:space="preserve">If errors occur when processing the HTTP POST request, the NF service consumer shall send an HTTP error response as specified in </w:t>
      </w:r>
      <w:r w:rsidR="000531E2">
        <w:t>subclause </w:t>
      </w:r>
      <w:r>
        <w:t>5.1.7.</w:t>
      </w:r>
    </w:p>
    <w:p w14:paraId="5DB6494C" w14:textId="59BB5FE2" w:rsidR="001522F2" w:rsidRDefault="001522F2" w:rsidP="002B08C2">
      <w:r>
        <w:t>If NF service consumer determines the received HTTP POST request needs to be redirected, the NF service consumer shall send an HTTP redirect response as specified in subclause </w:t>
      </w:r>
      <w:r>
        <w:rPr>
          <w:lang w:eastAsia="zh-CN"/>
        </w:rPr>
        <w:t xml:space="preserve">6.10.9 of </w:t>
      </w:r>
      <w:r>
        <w:rPr>
          <w:lang w:val="en-US"/>
        </w:rPr>
        <w:t>3GPP TS 29.500 [4]</w:t>
      </w:r>
      <w:r>
        <w:t>.</w:t>
      </w:r>
    </w:p>
    <w:p w14:paraId="558C4C09" w14:textId="77777777" w:rsidR="002B08C2" w:rsidRDefault="002B08C2" w:rsidP="002B08C2">
      <w:pPr>
        <w:pStyle w:val="5"/>
      </w:pPr>
      <w:bookmarkStart w:id="168" w:name="_Toc96959795"/>
      <w:bookmarkStart w:id="169" w:name="_Toc100819769"/>
      <w:r>
        <w:t>4.2.2.4.3</w:t>
      </w:r>
      <w:r>
        <w:tab/>
        <w:t>Notification about subscribed data event</w:t>
      </w:r>
      <w:bookmarkEnd w:id="168"/>
      <w:bookmarkEnd w:id="169"/>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w:lastRenderedPageBreak/>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D367C9" w:rsidRDefault="00D367C9"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D367C9" w:rsidRDefault="00D367C9"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D367C9" w:rsidRDefault="00D367C9"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D367C9" w:rsidRDefault="00D367C9"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D367C9" w:rsidRDefault="00D367C9"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D367C9" w:rsidRDefault="00D367C9"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D367C9" w:rsidRDefault="00D367C9"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D367C9" w:rsidRDefault="00D367C9"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D367C9" w:rsidRDefault="00D367C9"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D367C9" w:rsidRDefault="00D367C9"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D367C9" w:rsidRDefault="00D367C9"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D367C9" w:rsidRDefault="00D367C9"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D367C9" w:rsidRDefault="00D367C9"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D367C9" w:rsidRDefault="00D367C9"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D367C9" w:rsidRDefault="00D367C9"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D367C9" w:rsidRDefault="00D367C9"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D367C9" w:rsidRDefault="00D367C9"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D367C9" w:rsidRDefault="00D367C9"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D367C9" w:rsidRDefault="00D367C9"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D367C9" w:rsidRDefault="00D367C9"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D367C9" w:rsidRDefault="00D367C9"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1E6B35CE" w:rsidR="002B08C2" w:rsidRDefault="002B08C2" w:rsidP="002B08C2">
      <w:r>
        <w:t xml:space="preserve">The DCCF shall invoke the Ndccf_DataManagement_Notify service operation to notify about a subscribed data event. The DCCF shall send an HTTP POST request with "{notificationURI}" received in the </w:t>
      </w:r>
      <w:r w:rsidRPr="00824EA2">
        <w:t>Ndccf</w:t>
      </w:r>
      <w:r>
        <w:t>Data</w:t>
      </w:r>
      <w:r w:rsidRPr="00824EA2">
        <w:t>Subscription</w:t>
      </w:r>
      <w:r>
        <w:t xml:space="preserve"> data structure of the Ndccf_DataManagement_Subscribe service operation as Resource URI (see </w:t>
      </w:r>
      <w:r w:rsidR="000531E2">
        <w:t>subclause </w:t>
      </w:r>
      <w:r>
        <w:t xml:space="preserve">5.1.5 for the definition of this notificationURI),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2491E55" w14:textId="77777777" w:rsidR="002B08C2" w:rsidRDefault="002B08C2" w:rsidP="002B08C2">
      <w:pPr>
        <w:pStyle w:val="B1"/>
      </w:pPr>
      <w:r>
        <w:t>-</w:t>
      </w:r>
      <w:r>
        <w:tab/>
        <w:t>one of the following:</w:t>
      </w:r>
    </w:p>
    <w:p w14:paraId="0A1D6B43" w14:textId="77777777" w:rsidR="002B08C2" w:rsidRDefault="002B08C2" w:rsidP="002B08C2">
      <w:pPr>
        <w:pStyle w:val="B2"/>
        <w:rPr>
          <w:noProof/>
          <w:lang w:eastAsia="zh-CN"/>
        </w:rPr>
      </w:pPr>
      <w:r>
        <w:t>-</w:t>
      </w:r>
      <w:r>
        <w:tab/>
        <w:t>network exposure events that occurred in the "nefEventNotifs" attribute;</w:t>
      </w:r>
    </w:p>
    <w:p w14:paraId="25A8AEA7" w14:textId="77777777" w:rsidR="002B08C2" w:rsidRDefault="002B08C2" w:rsidP="002B08C2">
      <w:pPr>
        <w:pStyle w:val="B2"/>
        <w:rPr>
          <w:noProof/>
          <w:lang w:eastAsia="zh-CN"/>
        </w:rPr>
      </w:pPr>
      <w:r>
        <w:t>-</w:t>
      </w:r>
      <w:r>
        <w:tab/>
        <w:t>application function events that occurred in the "afEventNotifs" attribute;</w:t>
      </w:r>
    </w:p>
    <w:p w14:paraId="7D636BF2" w14:textId="77777777" w:rsidR="002B08C2" w:rsidRDefault="002B08C2" w:rsidP="002B08C2">
      <w:pPr>
        <w:pStyle w:val="B2"/>
        <w:rPr>
          <w:noProof/>
          <w:lang w:eastAsia="zh-CN"/>
        </w:rPr>
      </w:pPr>
      <w:r>
        <w:t>-</w:t>
      </w:r>
      <w:r>
        <w:tab/>
        <w:t>access and mobility function events that occurred in the "amfEventNotifs" attribute;</w:t>
      </w:r>
    </w:p>
    <w:p w14:paraId="6A3123F0" w14:textId="6906FB43" w:rsidR="002B08C2" w:rsidRDefault="002B08C2" w:rsidP="002B08C2">
      <w:pPr>
        <w:pStyle w:val="B2"/>
        <w:rPr>
          <w:noProof/>
          <w:lang w:eastAsia="zh-CN"/>
        </w:rPr>
      </w:pPr>
      <w:r>
        <w:rPr>
          <w:noProof/>
          <w:lang w:eastAsia="zh-CN"/>
        </w:rPr>
        <w:t>-</w:t>
      </w:r>
      <w:r w:rsidR="00611C84">
        <w:tab/>
      </w:r>
      <w:r>
        <w:t>session management function events that occurred in the "smfEventNotifs" attribute;</w:t>
      </w:r>
    </w:p>
    <w:p w14:paraId="7A3CA64B" w14:textId="3FDD85A5" w:rsidR="002B08C2" w:rsidRDefault="002B08C2" w:rsidP="002B08C2">
      <w:pPr>
        <w:pStyle w:val="B2"/>
      </w:pPr>
      <w:r>
        <w:t>-</w:t>
      </w:r>
      <w:r w:rsidR="00611C84">
        <w:tab/>
      </w:r>
      <w:r>
        <w:t>monitoring report events that occurred in the "udmEventNotifs" attribute</w:t>
      </w:r>
      <w:r w:rsidR="00CF19C1">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03C491F9" w14:textId="77777777" w:rsidR="002B08C2" w:rsidRDefault="002B08C2" w:rsidP="002B08C2">
      <w:r>
        <w:t xml:space="preserve">Upon the reception of an HTTP POST request with "{notificationURI}"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11FBEFCA" w:rsidR="002B08C2" w:rsidRDefault="002B08C2" w:rsidP="002B08C2">
      <w:r>
        <w:t xml:space="preserve">If errors occur when processing the HTTP POST request, the NF service consumer shall send an HTTP error response as specified in </w:t>
      </w:r>
      <w:r w:rsidR="000531E2">
        <w:t>subclause </w:t>
      </w:r>
      <w:r>
        <w:t>5.1.7.</w:t>
      </w:r>
    </w:p>
    <w:p w14:paraId="1D2E29D7" w14:textId="7494E258" w:rsidR="005D7D06" w:rsidRPr="002B08C2" w:rsidRDefault="005D7D06" w:rsidP="002B08C2">
      <w:r>
        <w:t>If the NWDAF determines the received HTTP POST request needs to be redirected, the NWDAF shall send an HTTP redirect response as specified in subclause </w:t>
      </w:r>
      <w:r>
        <w:rPr>
          <w:lang w:eastAsia="zh-CN"/>
        </w:rPr>
        <w:t xml:space="preserve">6.10.9 of </w:t>
      </w:r>
      <w:r>
        <w:rPr>
          <w:lang w:val="en-US"/>
        </w:rPr>
        <w:t>3GPP TS 29.500 [4]</w:t>
      </w:r>
      <w:r>
        <w:t>.</w:t>
      </w:r>
    </w:p>
    <w:p w14:paraId="7F073E17" w14:textId="77777777" w:rsidR="00E60FE0" w:rsidRDefault="00C872B4">
      <w:pPr>
        <w:pStyle w:val="4"/>
      </w:pPr>
      <w:bookmarkStart w:id="170" w:name="_Toc73173224"/>
      <w:bookmarkStart w:id="171" w:name="_Toc96959796"/>
      <w:bookmarkStart w:id="172" w:name="_Toc100819770"/>
      <w:r>
        <w:t>4.2.2.5</w:t>
      </w:r>
      <w:r>
        <w:tab/>
      </w:r>
      <w:r>
        <w:rPr>
          <w:lang w:eastAsia="ja-JP"/>
        </w:rPr>
        <w:t>Ndccf_DataManagement_Fetch service operation</w:t>
      </w:r>
      <w:bookmarkEnd w:id="170"/>
      <w:bookmarkEnd w:id="171"/>
      <w:bookmarkEnd w:id="172"/>
    </w:p>
    <w:p w14:paraId="53E5EE11" w14:textId="77777777" w:rsidR="00E60FE0" w:rsidRDefault="00C872B4">
      <w:pPr>
        <w:pStyle w:val="5"/>
      </w:pPr>
      <w:bookmarkStart w:id="173" w:name="_Toc73173225"/>
      <w:bookmarkStart w:id="174" w:name="_Toc96959797"/>
      <w:bookmarkStart w:id="175" w:name="_Toc100819771"/>
      <w:r>
        <w:t>4.2.2.5.1</w:t>
      </w:r>
      <w:r>
        <w:tab/>
        <w:t>General</w:t>
      </w:r>
      <w:bookmarkEnd w:id="173"/>
      <w:bookmarkEnd w:id="174"/>
      <w:bookmarkEnd w:id="17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
      </w:pPr>
      <w:bookmarkStart w:id="176" w:name="_Toc73173226"/>
      <w:bookmarkStart w:id="177" w:name="_Toc96959798"/>
      <w:bookmarkStart w:id="178" w:name="_Toc100819772"/>
      <w:r>
        <w:lastRenderedPageBreak/>
        <w:t>4.2.2.5.2</w:t>
      </w:r>
      <w:r>
        <w:tab/>
      </w:r>
      <w:r w:rsidR="00693078">
        <w:t>Retrieve notified analytics</w:t>
      </w:r>
      <w:r w:rsidR="00693078" w:rsidRPr="00693078">
        <w:t xml:space="preserve"> </w:t>
      </w:r>
      <w:r w:rsidR="00693078">
        <w:t>and data</w:t>
      </w:r>
      <w:bookmarkEnd w:id="176"/>
      <w:bookmarkEnd w:id="177"/>
      <w:bookmarkEnd w:id="178"/>
    </w:p>
    <w:p w14:paraId="750871C1" w14:textId="77777777" w:rsidR="00AB67F0" w:rsidRDefault="00AB67F0" w:rsidP="00AB67F0">
      <w:r>
        <w:t xml:space="preserve">Figure 4.2.2.5.2-1 shows a scenario where the NF service consumer sends a request to the DCCF to </w:t>
      </w:r>
      <w:r>
        <w:rPr>
          <w:lang w:eastAsia="ja-JP"/>
        </w:rPr>
        <w:t xml:space="preserve">retrieve </w:t>
      </w:r>
      <w:r>
        <w:t>notified analytics and data.</w:t>
      </w:r>
    </w:p>
    <w:p w14:paraId="6000FB90" w14:textId="38A1C621"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80.35pt;height:157.45pt" o:ole="">
            <v:imagedata r:id="rId28" o:title=""/>
          </v:shape>
          <o:OLEObject Type="Embed" ProgID="Visio.Drawing.15" ShapeID="_x0000_i1033" DrawAspect="Content" ObjectID="_1711437581" r:id="rId29"/>
        </w:object>
      </w:r>
    </w:p>
    <w:p w14:paraId="735B630F" w14:textId="092AC498"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p>
    <w:p w14:paraId="13F43229" w14:textId="2233D62A"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URI </w:t>
      </w:r>
      <w:r w:rsidR="00D76A51">
        <w:t>"</w:t>
      </w:r>
      <w:r>
        <w:t>{</w:t>
      </w:r>
      <w:r w:rsidR="00D76A51">
        <w:t>fetchUri</w:t>
      </w:r>
      <w:r>
        <w:t>}</w:t>
      </w:r>
      <w:r w:rsidR="00D76A51">
        <w:t>"</w:t>
      </w:r>
      <w:r>
        <w:t xml:space="preserve"> </w:t>
      </w:r>
      <w:r>
        <w:rPr>
          <w:noProof/>
        </w:rPr>
        <w:t xml:space="preserve">previously provided by the DCCF in FetchInstruction </w:t>
      </w:r>
      <w:r>
        <w:t xml:space="preserve">as </w:t>
      </w:r>
      <w:r w:rsidR="00A439FB">
        <w:rPr>
          <w:noProof/>
        </w:rPr>
        <w:t>data structure</w:t>
      </w:r>
      <w:r w:rsidR="00A439FB">
        <w:t xml:space="preserve"> </w:t>
      </w:r>
      <w:r>
        <w:t>shown in figure 4.2.2.5.2-1, step 1, to request DCCF notified analytics/data.</w:t>
      </w:r>
    </w:p>
    <w:p w14:paraId="1A34FE2D" w14:textId="39ABD1A4" w:rsidR="00AB67F0" w:rsidRDefault="00AB67F0" w:rsidP="00AB67F0">
      <w:r>
        <w:t xml:space="preserve">Upon the reception of the HTTP </w:t>
      </w:r>
      <w:r w:rsidR="0057357E">
        <w:t>POST</w:t>
      </w:r>
      <w:r w:rsidR="0057357E" w:rsidDel="00D2680C">
        <w:t xml:space="preserve"> </w:t>
      </w:r>
      <w:r>
        <w:t>request, the DCCF shall:</w:t>
      </w:r>
    </w:p>
    <w:p w14:paraId="7E07CF6C" w14:textId="77777777" w:rsidR="00AB67F0" w:rsidRDefault="00AB67F0" w:rsidP="00AB67F0">
      <w:pPr>
        <w:pStyle w:val="B1"/>
      </w:pPr>
      <w:r>
        <w:t>-</w:t>
      </w:r>
      <w:r>
        <w:tab/>
        <w:t>find the analytics/data according to the requested Uri.</w:t>
      </w:r>
    </w:p>
    <w:p w14:paraId="0CAD6297" w14:textId="77777777" w:rsidR="00AB67F0" w:rsidRDefault="00AB67F0" w:rsidP="00AB67F0">
      <w:r>
        <w:t xml:space="preserve">If the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77777777" w:rsidR="00AB67F0" w:rsidRDefault="00AB67F0" w:rsidP="00AB67F0">
      <w:pPr>
        <w:rPr>
          <w:noProof/>
          <w:lang w:eastAsia="zh-CN"/>
        </w:rPr>
      </w:pPr>
      <w:r>
        <w:t xml:space="preserve">If the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subclause 4.2.2.4.3 with the difference that the "fetchInstruct" attribute shall not be included.</w:t>
      </w:r>
    </w:p>
    <w:p w14:paraId="236CC144" w14:textId="0F9645E4" w:rsidR="00AB67F0" w:rsidRPr="00AB67F0" w:rsidRDefault="00AB67F0" w:rsidP="00AB67F0">
      <w:r>
        <w:t xml:space="preserve">If the requested data does not exist, the DCCF shall respond with "204 No Content". If an error occurs when processing the HTTP </w:t>
      </w:r>
      <w:r w:rsidR="00207A4C">
        <w:t>POST</w:t>
      </w:r>
      <w:r w:rsidR="00207A4C" w:rsidDel="00D2680C">
        <w:t xml:space="preserve"> </w:t>
      </w:r>
      <w:r>
        <w:t>request, the DCCF shall send an HTTP error response as specified in clause 5.1.7.</w:t>
      </w:r>
    </w:p>
    <w:p w14:paraId="6D183F54" w14:textId="77777777" w:rsidR="00E60FE0" w:rsidRDefault="00C872B4">
      <w:pPr>
        <w:pStyle w:val="2"/>
      </w:pPr>
      <w:bookmarkStart w:id="179" w:name="_Toc510696596"/>
      <w:bookmarkStart w:id="180" w:name="_Toc35971388"/>
      <w:bookmarkStart w:id="181" w:name="_Toc67903512"/>
      <w:bookmarkStart w:id="182" w:name="_Toc73173227"/>
      <w:bookmarkStart w:id="183" w:name="_Toc96959799"/>
      <w:bookmarkStart w:id="184" w:name="_Toc100819773"/>
      <w:r>
        <w:lastRenderedPageBreak/>
        <w:t>4.3</w:t>
      </w:r>
      <w:r>
        <w:tab/>
      </w:r>
      <w:r>
        <w:rPr>
          <w:lang w:eastAsia="ja-JP"/>
        </w:rPr>
        <w:t>Ndccf_ContextManagement</w:t>
      </w:r>
      <w:r>
        <w:t xml:space="preserve"> Service</w:t>
      </w:r>
      <w:bookmarkEnd w:id="179"/>
      <w:bookmarkEnd w:id="180"/>
      <w:bookmarkEnd w:id="181"/>
      <w:bookmarkEnd w:id="182"/>
      <w:bookmarkEnd w:id="183"/>
      <w:bookmarkEnd w:id="184"/>
    </w:p>
    <w:p w14:paraId="56425BE5" w14:textId="77777777" w:rsidR="00E60FE0" w:rsidRDefault="00C872B4">
      <w:pPr>
        <w:pStyle w:val="3"/>
      </w:pPr>
      <w:bookmarkStart w:id="185" w:name="_Toc73173228"/>
      <w:bookmarkStart w:id="186" w:name="_Toc96959800"/>
      <w:bookmarkStart w:id="187" w:name="_Toc100819774"/>
      <w:r>
        <w:t>4.3.1</w:t>
      </w:r>
      <w:r>
        <w:tab/>
        <w:t>Service Description</w:t>
      </w:r>
      <w:bookmarkEnd w:id="185"/>
      <w:bookmarkEnd w:id="186"/>
      <w:bookmarkEnd w:id="187"/>
    </w:p>
    <w:p w14:paraId="4ACC4D10" w14:textId="77777777" w:rsidR="00E60FE0" w:rsidRDefault="00C872B4">
      <w:pPr>
        <w:pStyle w:val="4"/>
      </w:pPr>
      <w:bookmarkStart w:id="188" w:name="_Toc73173229"/>
      <w:bookmarkStart w:id="189" w:name="_Toc96959801"/>
      <w:bookmarkStart w:id="190" w:name="_Toc100819775"/>
      <w:r>
        <w:t>4.3.1.1</w:t>
      </w:r>
      <w:r>
        <w:tab/>
        <w:t>Overview</w:t>
      </w:r>
      <w:bookmarkEnd w:id="188"/>
      <w:bookmarkEnd w:id="189"/>
      <w:bookmarkEnd w:id="190"/>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
        <w:rPr>
          <w:noProof/>
          <w:lang w:eastAsia="zh-CN"/>
        </w:rPr>
      </w:pPr>
      <w:bookmarkStart w:id="191" w:name="_Toc73173230"/>
      <w:bookmarkStart w:id="192" w:name="_Toc96959802"/>
      <w:bookmarkStart w:id="193" w:name="_Toc100819776"/>
      <w:r>
        <w:t>4.3.1.2</w:t>
      </w:r>
      <w:r>
        <w:tab/>
      </w:r>
      <w:r>
        <w:rPr>
          <w:noProof/>
          <w:lang w:eastAsia="zh-CN"/>
        </w:rPr>
        <w:t>Service Architecture</w:t>
      </w:r>
      <w:bookmarkEnd w:id="191"/>
      <w:bookmarkEnd w:id="192"/>
      <w:bookmarkEnd w:id="19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4.7pt;height:99.95pt" o:ole="">
            <v:imagedata r:id="rId30" o:title=""/>
          </v:shape>
          <o:OLEObject Type="Embed" ProgID="Visio.Drawing.15" ShapeID="_x0000_i1034" DrawAspect="Content" ObjectID="_1711437582"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51.4pt;height:115pt" o:ole="">
            <v:imagedata r:id="rId32" o:title=""/>
          </v:shape>
          <o:OLEObject Type="Embed" ProgID="Visio.Drawing.15" ShapeID="_x0000_i1035" DrawAspect="Content" ObjectID="_1711437583"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
      </w:pPr>
      <w:bookmarkStart w:id="194" w:name="_Toc73173231"/>
      <w:bookmarkStart w:id="195" w:name="_Toc96959803"/>
      <w:bookmarkStart w:id="196" w:name="_Toc100819777"/>
      <w:r>
        <w:t>4.3.1.3</w:t>
      </w:r>
      <w:r>
        <w:tab/>
      </w:r>
      <w:r>
        <w:rPr>
          <w:noProof/>
          <w:lang w:eastAsia="zh-CN"/>
        </w:rPr>
        <w:t>Network Functions</w:t>
      </w:r>
      <w:bookmarkEnd w:id="194"/>
      <w:bookmarkEnd w:id="195"/>
      <w:bookmarkEnd w:id="196"/>
    </w:p>
    <w:p w14:paraId="7A05EC5C" w14:textId="77777777" w:rsidR="00E60FE0" w:rsidRDefault="00C872B4">
      <w:pPr>
        <w:pStyle w:val="5"/>
      </w:pPr>
      <w:bookmarkStart w:id="197" w:name="_Toc73173232"/>
      <w:bookmarkStart w:id="198" w:name="_Toc96959804"/>
      <w:bookmarkStart w:id="199" w:name="_Toc100819778"/>
      <w:r>
        <w:t>4.3.1.3.1</w:t>
      </w:r>
      <w:r>
        <w:tab/>
        <w:t>Data Collection Coordination Function (DCCF)</w:t>
      </w:r>
      <w:bookmarkEnd w:id="197"/>
      <w:bookmarkEnd w:id="198"/>
      <w:bookmarkEnd w:id="199"/>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
        <w:rPr>
          <w:noProof/>
          <w:lang w:eastAsia="zh-CN"/>
        </w:rPr>
      </w:pPr>
      <w:bookmarkStart w:id="200" w:name="_Toc73173233"/>
      <w:bookmarkStart w:id="201" w:name="_Toc96959805"/>
      <w:bookmarkStart w:id="202" w:name="_Toc100819779"/>
      <w:r>
        <w:lastRenderedPageBreak/>
        <w:t>4.3.1.3.2</w:t>
      </w:r>
      <w:r>
        <w:tab/>
      </w:r>
      <w:r>
        <w:rPr>
          <w:noProof/>
          <w:lang w:eastAsia="zh-CN"/>
        </w:rPr>
        <w:t>NF Service Consumers</w:t>
      </w:r>
      <w:bookmarkEnd w:id="200"/>
      <w:bookmarkEnd w:id="201"/>
      <w:bookmarkEnd w:id="202"/>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
      </w:pPr>
      <w:bookmarkStart w:id="203" w:name="_Toc73173234"/>
      <w:bookmarkStart w:id="204" w:name="_Toc96959806"/>
      <w:bookmarkStart w:id="205" w:name="_Toc100819780"/>
      <w:r>
        <w:t>4.3.2</w:t>
      </w:r>
      <w:r>
        <w:tab/>
        <w:t>Service Operations</w:t>
      </w:r>
      <w:bookmarkEnd w:id="203"/>
      <w:bookmarkEnd w:id="204"/>
      <w:bookmarkEnd w:id="205"/>
    </w:p>
    <w:p w14:paraId="154F6A8C" w14:textId="77777777" w:rsidR="00E60FE0" w:rsidRDefault="00C872B4">
      <w:pPr>
        <w:pStyle w:val="4"/>
      </w:pPr>
      <w:bookmarkStart w:id="206" w:name="_Toc73173235"/>
      <w:bookmarkStart w:id="207" w:name="_Toc96959807"/>
      <w:bookmarkStart w:id="208" w:name="_Toc100819781"/>
      <w:r>
        <w:t>4.3.2.1</w:t>
      </w:r>
      <w:r>
        <w:tab/>
        <w:t>Introduction</w:t>
      </w:r>
      <w:bookmarkEnd w:id="206"/>
      <w:bookmarkEnd w:id="207"/>
      <w:bookmarkEnd w:id="2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3AA02DD" w14:textId="77777777" w:rsidR="00E60FE0" w:rsidRDefault="00C872B4">
      <w:pPr>
        <w:pStyle w:val="4"/>
      </w:pPr>
      <w:bookmarkStart w:id="209" w:name="_Toc73173236"/>
      <w:bookmarkStart w:id="210" w:name="_Toc96959808"/>
      <w:bookmarkStart w:id="211" w:name="_Toc100819782"/>
      <w:r>
        <w:t>4.3.2.2</w:t>
      </w:r>
      <w:r>
        <w:tab/>
      </w:r>
      <w:r>
        <w:rPr>
          <w:lang w:eastAsia="ja-JP"/>
        </w:rPr>
        <w:t>Ndccf_ContextManagement_Register service operation</w:t>
      </w:r>
      <w:bookmarkEnd w:id="209"/>
      <w:bookmarkEnd w:id="210"/>
      <w:bookmarkEnd w:id="211"/>
    </w:p>
    <w:p w14:paraId="7C3CA276" w14:textId="77777777" w:rsidR="00E60FE0" w:rsidRDefault="00C872B4">
      <w:pPr>
        <w:pStyle w:val="5"/>
      </w:pPr>
      <w:bookmarkStart w:id="212" w:name="_Toc73173237"/>
      <w:bookmarkStart w:id="213" w:name="_Toc96959809"/>
      <w:bookmarkStart w:id="214" w:name="_Toc100819783"/>
      <w:r>
        <w:t>4.3.2.2.1</w:t>
      </w:r>
      <w:r>
        <w:tab/>
        <w:t>General</w:t>
      </w:r>
      <w:bookmarkEnd w:id="212"/>
      <w:bookmarkEnd w:id="213"/>
      <w:bookmarkEnd w:id="214"/>
    </w:p>
    <w:p w14:paraId="7865D3B0" w14:textId="6FC74D12" w:rsidR="00145952" w:rsidRDefault="00C872B4" w:rsidP="00145952">
      <w:pPr>
        <w:pStyle w:val="5"/>
      </w:pPr>
      <w:bookmarkStart w:id="215" w:name="_Toc73173238"/>
      <w:bookmarkStart w:id="216" w:name="_Toc96959810"/>
      <w:bookmarkStart w:id="217" w:name="_Toc100819784"/>
      <w:r>
        <w:t>4.3.2.2.2</w:t>
      </w:r>
      <w:r>
        <w:tab/>
      </w:r>
      <w:r w:rsidR="00145952">
        <w:t>Register data collection profile to DCCF</w:t>
      </w:r>
      <w:bookmarkEnd w:id="215"/>
      <w:bookmarkEnd w:id="216"/>
      <w:bookmarkEnd w:id="21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5.65pt;height:151pt" o:ole="">
            <v:imagedata r:id="rId34" o:title=""/>
          </v:shape>
          <o:OLEObject Type="Embed" ProgID="Visio.Drawing.15" ShapeID="_x0000_i1036" DrawAspect="Content" ObjectID="_1711437584" r:id="rId35"/>
        </w:object>
      </w:r>
    </w:p>
    <w:p w14:paraId="652C5838" w14:textId="4478E5C0" w:rsidR="00145952" w:rsidRDefault="00E3300F" w:rsidP="00145952">
      <w:pPr>
        <w:pStyle w:val="TF"/>
      </w:pPr>
      <w:r>
        <w:t>Figure </w:t>
      </w:r>
      <w:r w:rsidR="00145952">
        <w:t>4.3.2.2.2-1: NF service consumer registers data collection profile</w:t>
      </w:r>
    </w:p>
    <w:p w14:paraId="7141417F" w14:textId="77777777"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 xml:space="preserve">send an HTTP POST request with "{apiRoot}/ndccf-contextmanagement/v1/data-collection-profiles"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AA24057" w14:textId="77777777" w:rsidR="00145952" w:rsidRDefault="00145952" w:rsidP="00675E3D">
      <w:pPr>
        <w:pStyle w:val="B2"/>
      </w:pPr>
      <w:r>
        <w:t>-</w:t>
      </w:r>
      <w:r>
        <w:tab/>
        <w:t>analytics subscription information within the "anaSub" attribute;</w:t>
      </w:r>
    </w:p>
    <w:p w14:paraId="4D8B3115" w14:textId="77777777" w:rsidR="00145952" w:rsidRDefault="00145952" w:rsidP="00145952">
      <w:pPr>
        <w:pStyle w:val="B2"/>
      </w:pPr>
      <w:r>
        <w:t>-</w:t>
      </w:r>
      <w:r>
        <w:tab/>
        <w:t>access and mobility function event exposure subscription within the "amfDataSub" attribute;</w:t>
      </w:r>
    </w:p>
    <w:p w14:paraId="6FE6C68C" w14:textId="77777777" w:rsidR="00145952" w:rsidRDefault="00145952" w:rsidP="00145952">
      <w:pPr>
        <w:pStyle w:val="B2"/>
      </w:pPr>
      <w:r>
        <w:lastRenderedPageBreak/>
        <w:t>-</w:t>
      </w:r>
      <w:r>
        <w:tab/>
        <w:t>session management function event exposure subscription within the "smfDataSub" attribute;</w:t>
      </w:r>
    </w:p>
    <w:p w14:paraId="035BD37D" w14:textId="77777777" w:rsidR="00145952" w:rsidRDefault="00145952" w:rsidP="00145952">
      <w:pPr>
        <w:pStyle w:val="B2"/>
      </w:pPr>
      <w:r>
        <w:t>-</w:t>
      </w:r>
      <w:r>
        <w:tab/>
        <w:t xml:space="preserve">unified data management event exposure subscription within the "udmDataSub" attribute; </w:t>
      </w:r>
    </w:p>
    <w:p w14:paraId="74CD01CD" w14:textId="77777777" w:rsidR="00145952" w:rsidRDefault="00145952" w:rsidP="00145952">
      <w:pPr>
        <w:pStyle w:val="B2"/>
      </w:pPr>
      <w:r>
        <w:t>-</w:t>
      </w:r>
      <w:r>
        <w:tab/>
        <w:t>network exposure function event exposure subscription within the "nefDataSub" attribute;</w:t>
      </w:r>
    </w:p>
    <w:p w14:paraId="77CB19CB" w14:textId="77777777" w:rsidR="00145952" w:rsidRDefault="00145952" w:rsidP="00145952">
      <w:pPr>
        <w:pStyle w:val="B2"/>
      </w:pPr>
      <w:r>
        <w:t>-</w:t>
      </w:r>
      <w:r>
        <w:tab/>
        <w:t>application function event exposure subscription within the "afDataSub"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77777777" w:rsidR="00145952" w:rsidRDefault="00145952" w:rsidP="00145952">
      <w:r>
        <w:t xml:space="preserve">Upon the reception of an HTTP POST request with "{apiRoot}/ndccf-contextmanagement/v1/data-collection-profiles"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77777777"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"{apiRoot}/ndccf-contextmanagement/v1/data-collection-profiles/{profileId}".</w:t>
      </w:r>
    </w:p>
    <w:p w14:paraId="6C89AAAE" w14:textId="163F8779" w:rsidR="00145952" w:rsidRPr="00145952" w:rsidRDefault="00145952" w:rsidP="00145952">
      <w:r>
        <w:t>If an error occurs when processing the HTTP POST request, the DCCF shall send an HTTP error response as specified in subclause 5.2.7.</w:t>
      </w:r>
    </w:p>
    <w:p w14:paraId="2F6194ED" w14:textId="77777777" w:rsidR="00E60FE0" w:rsidRDefault="00C872B4">
      <w:pPr>
        <w:pStyle w:val="4"/>
      </w:pPr>
      <w:bookmarkStart w:id="218" w:name="_Toc73173239"/>
      <w:bookmarkStart w:id="219" w:name="_Toc96959811"/>
      <w:bookmarkStart w:id="220" w:name="_Toc100819785"/>
      <w:r>
        <w:t>4.3.2.3</w:t>
      </w:r>
      <w:r>
        <w:tab/>
      </w:r>
      <w:r>
        <w:rPr>
          <w:lang w:eastAsia="ja-JP"/>
        </w:rPr>
        <w:t>Ndccf_ContextManagement_Update service operation</w:t>
      </w:r>
      <w:bookmarkEnd w:id="218"/>
      <w:bookmarkEnd w:id="219"/>
      <w:bookmarkEnd w:id="220"/>
    </w:p>
    <w:p w14:paraId="4D9B1BB8" w14:textId="77777777" w:rsidR="00E60FE0" w:rsidRDefault="00C872B4">
      <w:pPr>
        <w:pStyle w:val="5"/>
      </w:pPr>
      <w:bookmarkStart w:id="221" w:name="_Toc73173240"/>
      <w:bookmarkStart w:id="222" w:name="_Toc96959812"/>
      <w:bookmarkStart w:id="223" w:name="_Toc100819786"/>
      <w:r>
        <w:t>4.3.2.3.1</w:t>
      </w:r>
      <w:r>
        <w:tab/>
        <w:t>General</w:t>
      </w:r>
      <w:bookmarkEnd w:id="221"/>
      <w:bookmarkEnd w:id="222"/>
      <w:bookmarkEnd w:id="223"/>
    </w:p>
    <w:p w14:paraId="52833098" w14:textId="15FF9138" w:rsidR="00E60FE0" w:rsidRDefault="00C872B4">
      <w:pPr>
        <w:pStyle w:val="5"/>
      </w:pPr>
      <w:bookmarkStart w:id="224" w:name="_Toc73173241"/>
      <w:bookmarkStart w:id="225" w:name="_Toc96959813"/>
      <w:bookmarkStart w:id="226" w:name="_Toc100819787"/>
      <w:r>
        <w:t>4.3.2.3.2</w:t>
      </w:r>
      <w:r>
        <w:tab/>
      </w:r>
      <w:r w:rsidR="00097A98">
        <w:t>Update registered data collection profile</w:t>
      </w:r>
      <w:bookmarkEnd w:id="224"/>
      <w:bookmarkEnd w:id="225"/>
      <w:bookmarkEnd w:id="226"/>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0.7pt;height:170.85pt" o:ole="">
            <v:imagedata r:id="rId36" o:title=""/>
          </v:shape>
          <o:OLEObject Type="Embed" ProgID="Visio.Drawing.15" ShapeID="_x0000_i1037" DrawAspect="Content" ObjectID="_1711437585"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77777777"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 xml:space="preserve">send an HTTP </w:t>
      </w:r>
      <w:r>
        <w:lastRenderedPageBreak/>
        <w:t>PUT request with "{apiRoot}/ndccf-contextmanagement/v1/data-collection-profiles/{profileId}"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subclause 4.3.2.2.</w:t>
      </w:r>
    </w:p>
    <w:p w14:paraId="76C6A100" w14:textId="77777777" w:rsidR="00097A98" w:rsidRDefault="00097A98" w:rsidP="00097A98">
      <w:r>
        <w:t>Upon the reception of an HTTP PUT request with "{apiRoot}/ndccf-contextmanagement/v1/data-collection-profiles/{profileId}"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7777777" w:rsidR="00097A98" w:rsidRDefault="00097A98" w:rsidP="00097A98">
      <w:r>
        <w:t>If an error occurs when processing the HTTP PUT request, the DCCF shall send an HTTP error response as specified in subclause 5.2.7.</w:t>
      </w:r>
    </w:p>
    <w:p w14:paraId="333E7E47" w14:textId="5EDAEECC" w:rsidR="00097A98" w:rsidRPr="00097A98" w:rsidRDefault="00A316A5" w:rsidP="00097A98">
      <w:r>
        <w:t>If the DCCF determines the received HTTP PUT request needs to be redirected, the DCCF shall send an HTTP redirect response as specified in subclause </w:t>
      </w:r>
      <w:r>
        <w:rPr>
          <w:lang w:eastAsia="zh-CN"/>
        </w:rPr>
        <w:t xml:space="preserve">6.10.9 of </w:t>
      </w:r>
      <w:r>
        <w:rPr>
          <w:lang w:val="en-US"/>
        </w:rPr>
        <w:t>3GPP TS 29.500 [4]</w:t>
      </w:r>
      <w:r>
        <w:t>.</w:t>
      </w:r>
    </w:p>
    <w:p w14:paraId="0DEC0D64" w14:textId="77777777" w:rsidR="00E60FE0" w:rsidRDefault="00C872B4">
      <w:pPr>
        <w:pStyle w:val="4"/>
        <w:rPr>
          <w:lang w:eastAsia="ja-JP"/>
        </w:rPr>
      </w:pPr>
      <w:bookmarkStart w:id="227" w:name="_Toc73173242"/>
      <w:bookmarkStart w:id="228" w:name="_Toc96959814"/>
      <w:bookmarkStart w:id="229" w:name="_Toc100819788"/>
      <w:r>
        <w:t>4.3.2.4</w:t>
      </w:r>
      <w:r>
        <w:tab/>
      </w:r>
      <w:r>
        <w:rPr>
          <w:lang w:eastAsia="ja-JP"/>
        </w:rPr>
        <w:t>Ndccf_ContextManagement_Deregister service operation</w:t>
      </w:r>
      <w:bookmarkEnd w:id="227"/>
      <w:bookmarkEnd w:id="228"/>
      <w:bookmarkEnd w:id="229"/>
    </w:p>
    <w:p w14:paraId="33CA6476" w14:textId="77777777" w:rsidR="00E60FE0" w:rsidRDefault="00C872B4">
      <w:pPr>
        <w:pStyle w:val="5"/>
      </w:pPr>
      <w:bookmarkStart w:id="230" w:name="_Toc73173243"/>
      <w:bookmarkStart w:id="231" w:name="_Toc96959815"/>
      <w:bookmarkStart w:id="232" w:name="_Toc100819789"/>
      <w:r>
        <w:t>4.3.2.4.1</w:t>
      </w:r>
      <w:r>
        <w:tab/>
        <w:t>General</w:t>
      </w:r>
      <w:bookmarkEnd w:id="230"/>
      <w:bookmarkEnd w:id="231"/>
      <w:bookmarkEnd w:id="232"/>
    </w:p>
    <w:p w14:paraId="6E3008C9" w14:textId="2C51364D" w:rsidR="00145952" w:rsidRDefault="00C872B4" w:rsidP="00145952">
      <w:pPr>
        <w:pStyle w:val="5"/>
      </w:pPr>
      <w:bookmarkStart w:id="233" w:name="_Toc73173244"/>
      <w:bookmarkStart w:id="234" w:name="_Toc96959816"/>
      <w:bookmarkStart w:id="235" w:name="_Toc100819790"/>
      <w:r>
        <w:t>4.3.2.4.2</w:t>
      </w:r>
      <w:r>
        <w:tab/>
      </w:r>
      <w:r w:rsidR="00145952">
        <w:t>Deregister Data collection profile</w:t>
      </w:r>
      <w:bookmarkEnd w:id="233"/>
      <w:bookmarkEnd w:id="234"/>
      <w:bookmarkEnd w:id="235"/>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5.65pt;height:149.35pt" o:ole="">
            <v:imagedata r:id="rId38" o:title=""/>
          </v:shape>
          <o:OLEObject Type="Embed" ProgID="Visio.Drawing.15" ShapeID="_x0000_i1038" DrawAspect="Content" ObjectID="_1711437586" r:id="rId39"/>
        </w:object>
      </w:r>
    </w:p>
    <w:p w14:paraId="5775E2CF" w14:textId="0D5E1E94" w:rsidR="00145952" w:rsidRDefault="00E3300F" w:rsidP="00145952">
      <w:pPr>
        <w:pStyle w:val="TF"/>
      </w:pPr>
      <w:r>
        <w:t>Figure </w:t>
      </w:r>
      <w:r w:rsidR="00145952">
        <w:t>4.3.2.4.2-1: NF service consumer deregisters data collection profile</w:t>
      </w:r>
    </w:p>
    <w:p w14:paraId="7464E954" w14:textId="77777777"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"{apiRoot}/ndccf-contextmanagement/v1/data-collection-profiles/{profileId}"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77777777" w:rsidR="00145952" w:rsidRDefault="00145952" w:rsidP="00145952">
      <w:r>
        <w:t xml:space="preserve">Upon the reception of an HTTP DELETE request with "{apiRoot}/ndccf-contextmanagement/v1/data-collection-profiles/{profileId}"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lastRenderedPageBreak/>
        <w:t>-</w:t>
      </w:r>
      <w:r>
        <w:tab/>
        <w:t>respond</w:t>
      </w:r>
      <w:r>
        <w:rPr>
          <w:rFonts w:eastAsia="Batang"/>
        </w:rPr>
        <w:t xml:space="preserve"> </w:t>
      </w:r>
      <w:r>
        <w:t>with HTTP "204 No Content" status.</w:t>
      </w:r>
    </w:p>
    <w:p w14:paraId="382B3F81" w14:textId="7A8CAB65" w:rsidR="00145952" w:rsidRDefault="00145952" w:rsidP="00145952">
      <w:r>
        <w:t>If errors occur when processing the HTTP DELETE request, the DCCF shall send an HTTP error response as specified in subclause 5.2.7.</w:t>
      </w:r>
    </w:p>
    <w:p w14:paraId="1A75F69C" w14:textId="35485559" w:rsidR="00CE24AC" w:rsidRPr="00145952" w:rsidRDefault="00CE24AC" w:rsidP="00145952">
      <w:r>
        <w:t>If the DCCF determines the received HTTP DELETE request needs to be redirected, the DCCF shall send an HTTP redirect response as specified in subclause </w:t>
      </w:r>
      <w:r>
        <w:rPr>
          <w:lang w:eastAsia="zh-CN"/>
        </w:rPr>
        <w:t xml:space="preserve">6.10.9 of </w:t>
      </w:r>
      <w:r>
        <w:rPr>
          <w:lang w:val="en-US"/>
        </w:rPr>
        <w:t>3GPP TS 29.500 [4]</w:t>
      </w:r>
      <w:r>
        <w:t>.</w:t>
      </w:r>
    </w:p>
    <w:p w14:paraId="2ADEEEF6" w14:textId="77777777" w:rsidR="00E60FE0" w:rsidRDefault="00C872B4">
      <w:pPr>
        <w:pStyle w:val="1"/>
      </w:pPr>
      <w:bookmarkStart w:id="236" w:name="_Toc510696597"/>
      <w:bookmarkStart w:id="237" w:name="_Toc35971389"/>
      <w:bookmarkStart w:id="238" w:name="_Toc67903513"/>
      <w:bookmarkStart w:id="239" w:name="_Toc73173245"/>
      <w:bookmarkStart w:id="240" w:name="_Toc96959817"/>
      <w:bookmarkStart w:id="241" w:name="_Toc100819791"/>
      <w:r>
        <w:t>5</w:t>
      </w:r>
      <w:r>
        <w:tab/>
        <w:t>API Definitions</w:t>
      </w:r>
      <w:bookmarkEnd w:id="236"/>
      <w:bookmarkEnd w:id="237"/>
      <w:bookmarkEnd w:id="238"/>
      <w:bookmarkEnd w:id="239"/>
      <w:bookmarkEnd w:id="240"/>
      <w:bookmarkEnd w:id="241"/>
    </w:p>
    <w:p w14:paraId="45820BF0" w14:textId="77777777" w:rsidR="00E60FE0" w:rsidRDefault="00C872B4">
      <w:pPr>
        <w:pStyle w:val="2"/>
      </w:pPr>
      <w:bookmarkStart w:id="242" w:name="_Toc510696598"/>
      <w:bookmarkStart w:id="243" w:name="_Toc35971390"/>
      <w:bookmarkStart w:id="244" w:name="_Toc67903514"/>
      <w:bookmarkStart w:id="245" w:name="_Toc73173246"/>
      <w:bookmarkStart w:id="246" w:name="_Toc96959818"/>
      <w:bookmarkStart w:id="247" w:name="_Toc100819792"/>
      <w:r>
        <w:t>5.1</w:t>
      </w:r>
      <w:r>
        <w:tab/>
      </w:r>
      <w:r>
        <w:rPr>
          <w:lang w:eastAsia="zh-CN"/>
        </w:rPr>
        <w:t>Ndccf_DataManagement</w:t>
      </w:r>
      <w:r>
        <w:t xml:space="preserve"> Service API</w:t>
      </w:r>
      <w:bookmarkEnd w:id="242"/>
      <w:bookmarkEnd w:id="243"/>
      <w:bookmarkEnd w:id="244"/>
      <w:bookmarkEnd w:id="245"/>
      <w:bookmarkEnd w:id="246"/>
      <w:bookmarkEnd w:id="247"/>
    </w:p>
    <w:p w14:paraId="2910D559" w14:textId="77777777" w:rsidR="00E60FE0" w:rsidRDefault="00C872B4">
      <w:pPr>
        <w:pStyle w:val="3"/>
      </w:pPr>
      <w:bookmarkStart w:id="248" w:name="_Toc510696599"/>
      <w:bookmarkStart w:id="249" w:name="_Toc35971391"/>
      <w:bookmarkStart w:id="250" w:name="_Toc67903515"/>
      <w:bookmarkStart w:id="251" w:name="_Toc73173247"/>
      <w:bookmarkStart w:id="252" w:name="_Toc96959819"/>
      <w:bookmarkStart w:id="253" w:name="_Toc100819793"/>
      <w:r>
        <w:t>5.1.1</w:t>
      </w:r>
      <w:r>
        <w:tab/>
        <w:t>Introduction</w:t>
      </w:r>
      <w:bookmarkEnd w:id="248"/>
      <w:bookmarkEnd w:id="249"/>
      <w:bookmarkEnd w:id="250"/>
      <w:bookmarkEnd w:id="251"/>
      <w:bookmarkEnd w:id="252"/>
      <w:bookmarkEnd w:id="253"/>
    </w:p>
    <w:p w14:paraId="05D58509" w14:textId="77777777" w:rsidR="00E60FE0" w:rsidRDefault="00C872B4">
      <w:pPr>
        <w:rPr>
          <w:noProof/>
          <w:lang w:eastAsia="zh-CN"/>
        </w:rPr>
      </w:pPr>
      <w:bookmarkStart w:id="254"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
      </w:pPr>
      <w:bookmarkStart w:id="255" w:name="_Toc35971392"/>
      <w:bookmarkStart w:id="256" w:name="_Toc67903516"/>
      <w:bookmarkStart w:id="257" w:name="_Toc73173248"/>
      <w:bookmarkStart w:id="258" w:name="_Toc96959820"/>
      <w:bookmarkStart w:id="259" w:name="_Toc100819794"/>
      <w:r>
        <w:t>5.1.2</w:t>
      </w:r>
      <w:r>
        <w:tab/>
        <w:t>Usage of HTTP</w:t>
      </w:r>
      <w:bookmarkEnd w:id="254"/>
      <w:bookmarkEnd w:id="255"/>
      <w:bookmarkEnd w:id="256"/>
      <w:bookmarkEnd w:id="257"/>
      <w:bookmarkEnd w:id="258"/>
      <w:bookmarkEnd w:id="259"/>
    </w:p>
    <w:p w14:paraId="3355F318" w14:textId="77777777" w:rsidR="00E60FE0" w:rsidRDefault="00C872B4">
      <w:pPr>
        <w:pStyle w:val="4"/>
      </w:pPr>
      <w:bookmarkStart w:id="260" w:name="_Toc510696601"/>
      <w:bookmarkStart w:id="261" w:name="_Toc35971393"/>
      <w:bookmarkStart w:id="262" w:name="_Toc67903517"/>
      <w:bookmarkStart w:id="263" w:name="_Toc73173249"/>
      <w:bookmarkStart w:id="264" w:name="_Toc96959821"/>
      <w:bookmarkStart w:id="265" w:name="_Toc100819795"/>
      <w:r>
        <w:t>5.1.2.1</w:t>
      </w:r>
      <w:r>
        <w:tab/>
        <w:t>General</w:t>
      </w:r>
      <w:bookmarkEnd w:id="260"/>
      <w:bookmarkEnd w:id="261"/>
      <w:bookmarkEnd w:id="262"/>
      <w:bookmarkEnd w:id="263"/>
      <w:bookmarkEnd w:id="264"/>
      <w:bookmarkEnd w:id="265"/>
    </w:p>
    <w:p w14:paraId="035BC001" w14:textId="77777777" w:rsidR="00E60FE0" w:rsidRDefault="00C872B4">
      <w:pPr>
        <w:rPr>
          <w:noProof/>
        </w:rPr>
      </w:pPr>
      <w:bookmarkStart w:id="266"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
      </w:pPr>
      <w:bookmarkStart w:id="267" w:name="_Toc35971394"/>
      <w:bookmarkStart w:id="268" w:name="_Toc67903518"/>
      <w:bookmarkStart w:id="269" w:name="_Toc73173250"/>
      <w:bookmarkStart w:id="270" w:name="_Toc96959822"/>
      <w:bookmarkStart w:id="271" w:name="_Toc100819796"/>
      <w:r>
        <w:t>5.1.2.2</w:t>
      </w:r>
      <w:r>
        <w:tab/>
        <w:t>HTTP standard headers</w:t>
      </w:r>
      <w:bookmarkEnd w:id="266"/>
      <w:bookmarkEnd w:id="267"/>
      <w:bookmarkEnd w:id="268"/>
      <w:bookmarkEnd w:id="269"/>
      <w:bookmarkEnd w:id="270"/>
      <w:bookmarkEnd w:id="271"/>
    </w:p>
    <w:p w14:paraId="614A8F1F" w14:textId="77777777" w:rsidR="00E60FE0" w:rsidRDefault="00C872B4">
      <w:pPr>
        <w:pStyle w:val="5"/>
        <w:rPr>
          <w:lang w:eastAsia="zh-CN"/>
        </w:rPr>
      </w:pPr>
      <w:bookmarkStart w:id="272" w:name="_Toc510696603"/>
      <w:bookmarkStart w:id="273" w:name="_Toc35971395"/>
      <w:bookmarkStart w:id="274" w:name="_Toc67903519"/>
      <w:bookmarkStart w:id="275" w:name="_Toc73173251"/>
      <w:bookmarkStart w:id="276" w:name="_Toc96959823"/>
      <w:bookmarkStart w:id="277" w:name="_Toc100819797"/>
      <w:r>
        <w:t>5.1.2.2.1</w:t>
      </w:r>
      <w:r>
        <w:rPr>
          <w:rFonts w:hint="eastAsia"/>
          <w:lang w:eastAsia="zh-CN"/>
        </w:rPr>
        <w:tab/>
      </w:r>
      <w:r>
        <w:rPr>
          <w:lang w:eastAsia="zh-CN"/>
        </w:rPr>
        <w:t>General</w:t>
      </w:r>
      <w:bookmarkEnd w:id="272"/>
      <w:bookmarkEnd w:id="273"/>
      <w:bookmarkEnd w:id="274"/>
      <w:bookmarkEnd w:id="275"/>
      <w:bookmarkEnd w:id="276"/>
      <w:bookmarkEnd w:id="277"/>
    </w:p>
    <w:p w14:paraId="0461861C" w14:textId="77777777" w:rsidR="00E60FE0" w:rsidRDefault="00C872B4">
      <w:pPr>
        <w:rPr>
          <w:noProof/>
        </w:rPr>
      </w:pPr>
      <w:bookmarkStart w:id="278" w:name="_Toc510696604"/>
      <w:r>
        <w:rPr>
          <w:noProof/>
        </w:rPr>
        <w:t>See clause 5.2.2 of 3GPP TS 29.500 [4] for the usage of HTTP standard headers.</w:t>
      </w:r>
    </w:p>
    <w:p w14:paraId="2C629E97" w14:textId="77777777" w:rsidR="00E60FE0" w:rsidRDefault="00C872B4">
      <w:pPr>
        <w:pStyle w:val="5"/>
      </w:pPr>
      <w:bookmarkStart w:id="279" w:name="_Toc35971396"/>
      <w:bookmarkStart w:id="280" w:name="_Toc67903520"/>
      <w:bookmarkStart w:id="281" w:name="_Toc73173252"/>
      <w:bookmarkStart w:id="282" w:name="_Toc96959824"/>
      <w:bookmarkStart w:id="283" w:name="_Toc100819798"/>
      <w:r>
        <w:t>5.1.2.2.2</w:t>
      </w:r>
      <w:r>
        <w:tab/>
        <w:t>Content type</w:t>
      </w:r>
      <w:bookmarkEnd w:id="278"/>
      <w:bookmarkEnd w:id="279"/>
      <w:bookmarkEnd w:id="280"/>
      <w:bookmarkEnd w:id="281"/>
      <w:bookmarkEnd w:id="282"/>
      <w:bookmarkEnd w:id="283"/>
    </w:p>
    <w:p w14:paraId="5E6AC618" w14:textId="77777777" w:rsidR="00E60FE0" w:rsidRDefault="00C872B4">
      <w:bookmarkStart w:id="28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5" w:name="_Hlk525213471"/>
      <w:bookmarkStart w:id="286" w:name="_Hlk525213025"/>
      <w:r>
        <w:lastRenderedPageBreak/>
        <w:t xml:space="preserve">"Problem Details" JSON object shall be used to indicate </w:t>
      </w:r>
      <w:r>
        <w:rPr>
          <w:lang w:eastAsia="fr-FR"/>
        </w:rPr>
        <w:t xml:space="preserve">additional details of the error </w:t>
      </w:r>
      <w:r>
        <w:t xml:space="preserve">in a HTTP response body and </w:t>
      </w:r>
      <w:bookmarkEnd w:id="285"/>
      <w:r>
        <w:t>shall be signalled by the content type "application/problem+json", as defined in IETF RFC 7807 [13].</w:t>
      </w:r>
      <w:bookmarkEnd w:id="286"/>
    </w:p>
    <w:p w14:paraId="12CB8B73" w14:textId="77777777" w:rsidR="00E60FE0" w:rsidRDefault="00C872B4">
      <w:pPr>
        <w:pStyle w:val="4"/>
      </w:pPr>
      <w:bookmarkStart w:id="287" w:name="_Toc35971397"/>
      <w:bookmarkStart w:id="288" w:name="_Toc67903521"/>
      <w:bookmarkStart w:id="289" w:name="_Toc73173253"/>
      <w:bookmarkStart w:id="290" w:name="_Toc96959825"/>
      <w:bookmarkStart w:id="291" w:name="_Toc100819799"/>
      <w:r>
        <w:t>5.1.2.3</w:t>
      </w:r>
      <w:r>
        <w:tab/>
        <w:t>HTTP custom headers</w:t>
      </w:r>
      <w:bookmarkEnd w:id="284"/>
      <w:bookmarkEnd w:id="287"/>
      <w:bookmarkEnd w:id="288"/>
      <w:bookmarkEnd w:id="289"/>
      <w:bookmarkEnd w:id="290"/>
      <w:bookmarkEnd w:id="291"/>
    </w:p>
    <w:p w14:paraId="25B17719" w14:textId="77777777" w:rsidR="00E60FE0" w:rsidRDefault="00C872B4">
      <w:pPr>
        <w:rPr>
          <w:noProof/>
        </w:rPr>
      </w:pPr>
      <w:bookmarkStart w:id="292" w:name="_Toc489605322"/>
      <w:bookmarkStart w:id="293" w:name="_Toc492899753"/>
      <w:bookmarkStart w:id="294" w:name="_Toc492900032"/>
      <w:bookmarkStart w:id="295" w:name="_Toc492967834"/>
      <w:bookmarkStart w:id="296" w:name="_Toc492972922"/>
      <w:bookmarkStart w:id="297" w:name="_Toc492973142"/>
      <w:bookmarkStart w:id="298" w:name="_Toc492974840"/>
      <w:bookmarkStart w:id="299"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
      </w:pPr>
      <w:bookmarkStart w:id="300" w:name="_Toc510696607"/>
      <w:bookmarkStart w:id="301" w:name="_Toc35971398"/>
      <w:bookmarkStart w:id="302" w:name="_Toc67903522"/>
      <w:bookmarkStart w:id="303" w:name="_Toc73173254"/>
      <w:bookmarkStart w:id="304" w:name="_Toc96959826"/>
      <w:bookmarkStart w:id="305" w:name="_Toc100819800"/>
      <w:bookmarkEnd w:id="292"/>
      <w:bookmarkEnd w:id="293"/>
      <w:bookmarkEnd w:id="294"/>
      <w:bookmarkEnd w:id="295"/>
      <w:bookmarkEnd w:id="296"/>
      <w:bookmarkEnd w:id="297"/>
      <w:bookmarkEnd w:id="298"/>
      <w:bookmarkEnd w:id="299"/>
      <w:r>
        <w:t>5.1.3</w:t>
      </w:r>
      <w:r>
        <w:tab/>
        <w:t>Resources</w:t>
      </w:r>
      <w:bookmarkEnd w:id="300"/>
      <w:bookmarkEnd w:id="301"/>
      <w:bookmarkEnd w:id="302"/>
      <w:bookmarkEnd w:id="303"/>
      <w:bookmarkEnd w:id="304"/>
      <w:bookmarkEnd w:id="305"/>
    </w:p>
    <w:p w14:paraId="218722CC" w14:textId="77777777" w:rsidR="00E60FE0" w:rsidRDefault="00C872B4">
      <w:pPr>
        <w:pStyle w:val="4"/>
      </w:pPr>
      <w:bookmarkStart w:id="306" w:name="_Toc510696608"/>
      <w:bookmarkStart w:id="307" w:name="_Toc35971399"/>
      <w:bookmarkStart w:id="308" w:name="_Toc67903523"/>
      <w:bookmarkStart w:id="309" w:name="_Toc73173255"/>
      <w:bookmarkStart w:id="310" w:name="_Toc96959827"/>
      <w:bookmarkStart w:id="311" w:name="_Toc100819801"/>
      <w:r>
        <w:t>5.1.3.1</w:t>
      </w:r>
      <w:r>
        <w:tab/>
        <w:t>Overview</w:t>
      </w:r>
      <w:bookmarkEnd w:id="306"/>
      <w:bookmarkEnd w:id="307"/>
      <w:bookmarkEnd w:id="308"/>
      <w:bookmarkEnd w:id="309"/>
      <w:bookmarkEnd w:id="310"/>
      <w:bookmarkEnd w:id="311"/>
    </w:p>
    <w:p w14:paraId="584EBE4E" w14:textId="77777777" w:rsidR="00E60FE0" w:rsidRDefault="00E60FE0">
      <w:pPr>
        <w:pStyle w:val="TH"/>
      </w:pPr>
    </w:p>
    <w:p w14:paraId="5FE79A24" w14:textId="77777777" w:rsidR="00F678E5" w:rsidRDefault="00F678E5">
      <w:pPr>
        <w:pStyle w:val="TH"/>
        <w:rPr>
          <w:lang w:val="en-US"/>
        </w:rPr>
      </w:pPr>
      <w:r>
        <w:object w:dxaOrig="7611" w:dyaOrig="3171" w14:anchorId="2EA6A310">
          <v:shape id="_x0000_i1039" type="#_x0000_t75" style="width:380.95pt;height:154.2pt" o:ole="">
            <v:imagedata r:id="rId40" o:title="" cropbottom="7081f" cropright="4734f"/>
          </v:shape>
          <o:OLEObject Type="Embed" ProgID="Visio.Drawing.15" ShapeID="_x0000_i1039" DrawAspect="Content" ObjectID="_1711437587"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
      </w:pPr>
      <w:bookmarkStart w:id="312" w:name="_Toc510696609"/>
      <w:bookmarkStart w:id="313" w:name="_Toc35971400"/>
      <w:bookmarkStart w:id="314" w:name="_Toc67903524"/>
      <w:bookmarkStart w:id="315" w:name="_Toc73173256"/>
      <w:bookmarkStart w:id="316" w:name="_Toc96959828"/>
      <w:bookmarkStart w:id="317" w:name="_Toc100819802"/>
      <w:r>
        <w:lastRenderedPageBreak/>
        <w:t>5.1.3.2</w:t>
      </w:r>
      <w:r>
        <w:tab/>
        <w:t xml:space="preserve">Resource: </w:t>
      </w:r>
      <w:r w:rsidR="007955BF">
        <w:t>DCCF Analytics Subscriptions</w:t>
      </w:r>
      <w:bookmarkEnd w:id="312"/>
      <w:bookmarkEnd w:id="313"/>
      <w:bookmarkEnd w:id="314"/>
      <w:bookmarkEnd w:id="315"/>
      <w:bookmarkEnd w:id="316"/>
      <w:bookmarkEnd w:id="317"/>
    </w:p>
    <w:p w14:paraId="46D67918" w14:textId="77777777" w:rsidR="00E60FE0" w:rsidRDefault="00C872B4">
      <w:pPr>
        <w:pStyle w:val="5"/>
      </w:pPr>
      <w:bookmarkStart w:id="318" w:name="_Toc510696610"/>
      <w:bookmarkStart w:id="319" w:name="_Toc35971401"/>
      <w:bookmarkStart w:id="320" w:name="_Toc67903525"/>
      <w:bookmarkStart w:id="321" w:name="_Toc73173257"/>
      <w:bookmarkStart w:id="322" w:name="_Toc96959829"/>
      <w:bookmarkStart w:id="323" w:name="_Toc100819803"/>
      <w:r>
        <w:t>5.1.3.2.1</w:t>
      </w:r>
      <w:r>
        <w:tab/>
        <w:t>Description</w:t>
      </w:r>
      <w:bookmarkEnd w:id="318"/>
      <w:bookmarkEnd w:id="319"/>
      <w:bookmarkEnd w:id="320"/>
      <w:bookmarkEnd w:id="321"/>
      <w:bookmarkEnd w:id="322"/>
      <w:bookmarkEnd w:id="323"/>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
      </w:pPr>
      <w:bookmarkStart w:id="324" w:name="_Toc35971402"/>
      <w:bookmarkStart w:id="325" w:name="_Toc67903526"/>
      <w:bookmarkStart w:id="326" w:name="_Toc73173258"/>
      <w:bookmarkStart w:id="327" w:name="_Toc96959830"/>
      <w:bookmarkStart w:id="328" w:name="_Toc100819804"/>
      <w:bookmarkStart w:id="329" w:name="_Toc510696612"/>
      <w:r>
        <w:t>5.1.3.2.2</w:t>
      </w:r>
      <w:r>
        <w:tab/>
        <w:t>Resource Definition</w:t>
      </w:r>
      <w:bookmarkEnd w:id="324"/>
      <w:bookmarkEnd w:id="325"/>
      <w:bookmarkEnd w:id="326"/>
      <w:bookmarkEnd w:id="327"/>
      <w:bookmarkEnd w:id="328"/>
    </w:p>
    <w:p w14:paraId="76183990" w14:textId="77777777" w:rsidR="00E60FE0" w:rsidRDefault="00C872B4">
      <w:r>
        <w:t xml:space="preserve">Resource URI: </w:t>
      </w:r>
      <w:r w:rsidR="007955BF" w:rsidRPr="008B6011">
        <w:rPr>
          <w:b/>
          <w:bCs/>
        </w:rPr>
        <w:t>{apiRoot}/ndccf-datamanagement/v1/analytics-subscriptions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
      </w:pPr>
      <w:bookmarkStart w:id="330" w:name="_Toc35971403"/>
      <w:bookmarkStart w:id="331" w:name="_Toc67903527"/>
      <w:bookmarkStart w:id="332" w:name="_Toc73173259"/>
      <w:bookmarkStart w:id="333" w:name="_Toc96959831"/>
      <w:bookmarkStart w:id="334" w:name="_Toc100819805"/>
      <w:r>
        <w:t>5.1.3.2.3</w:t>
      </w:r>
      <w:r>
        <w:tab/>
        <w:t>Resource Standard Methods</w:t>
      </w:r>
      <w:bookmarkEnd w:id="329"/>
      <w:bookmarkEnd w:id="330"/>
      <w:bookmarkEnd w:id="331"/>
      <w:bookmarkEnd w:id="332"/>
      <w:bookmarkEnd w:id="333"/>
      <w:bookmarkEnd w:id="334"/>
    </w:p>
    <w:p w14:paraId="171B43DA" w14:textId="77777777" w:rsidR="00E60FE0" w:rsidRDefault="00C872B4">
      <w:pPr>
        <w:pStyle w:val="H6"/>
      </w:pPr>
      <w:bookmarkStart w:id="335" w:name="_Toc510696613"/>
      <w:bookmarkStart w:id="336" w:name="_Toc35971404"/>
      <w:r>
        <w:t>5.1.3.2.3.1</w:t>
      </w:r>
      <w:r>
        <w:tab/>
      </w:r>
      <w:r w:rsidR="007955BF">
        <w:t>POST</w:t>
      </w:r>
      <w:bookmarkEnd w:id="335"/>
      <w:bookmarkEnd w:id="33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68A8F51C"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34D028A9" w:rsidR="00E60FE0" w:rsidRDefault="00C872B4">
            <w:pPr>
              <w:pStyle w:val="TAN"/>
            </w:pPr>
            <w:r>
              <w:t>NOTE:</w:t>
            </w:r>
            <w:r>
              <w:rPr>
                <w:noProof/>
              </w:rPr>
              <w:tab/>
              <w:t xml:space="preserve">The manadatory </w:t>
            </w:r>
            <w:r>
              <w:t xml:space="preserve">HTTP error status code for the </w:t>
            </w:r>
            <w:r w:rsidR="00731FFF">
              <w:t>POST</w:t>
            </w:r>
            <w:r>
              <w:t xml:space="preserve"> method listed in </w:t>
            </w:r>
            <w:r w:rsidR="00241D66">
              <w:t>Table </w:t>
            </w:r>
            <w:r>
              <w:t>5.2.7.1-1 of 3GPP TS 29.500 [4] also apply.</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77777777" w:rsidR="005026BD" w:rsidRDefault="005026BD">
            <w:pPr>
              <w:pStyle w:val="TAL"/>
            </w:pPr>
            <w:r>
              <w:t>Contains the URI of the newly created resource, according to the structure: {apiRoot}/ndccf-datamanagement/v1/analytics-subscriptions/{subscriptionId}</w:t>
            </w:r>
          </w:p>
        </w:tc>
      </w:tr>
    </w:tbl>
    <w:p w14:paraId="3A7E2CE6" w14:textId="77777777" w:rsidR="00E60FE0" w:rsidRDefault="00E60FE0"/>
    <w:p w14:paraId="158D3439" w14:textId="77777777" w:rsidR="00E60FE0" w:rsidRDefault="00C872B4">
      <w:pPr>
        <w:pStyle w:val="5"/>
      </w:pPr>
      <w:bookmarkStart w:id="337" w:name="_Toc510696615"/>
      <w:bookmarkStart w:id="338" w:name="_Toc35971406"/>
      <w:bookmarkStart w:id="339" w:name="_Toc67903528"/>
      <w:bookmarkStart w:id="340" w:name="_Toc73173260"/>
      <w:bookmarkStart w:id="341" w:name="_Toc96959832"/>
      <w:bookmarkStart w:id="342" w:name="_Toc100819806"/>
      <w:r>
        <w:lastRenderedPageBreak/>
        <w:t>5.1.3.2.4</w:t>
      </w:r>
      <w:r>
        <w:tab/>
        <w:t>Resource Custom Operations</w:t>
      </w:r>
      <w:bookmarkEnd w:id="337"/>
      <w:bookmarkEnd w:id="338"/>
      <w:bookmarkEnd w:id="339"/>
      <w:bookmarkEnd w:id="340"/>
      <w:bookmarkEnd w:id="341"/>
      <w:bookmarkEnd w:id="342"/>
    </w:p>
    <w:p w14:paraId="651918D1" w14:textId="77777777" w:rsidR="009E4839" w:rsidRPr="009E4839" w:rsidRDefault="009E4839" w:rsidP="00322963">
      <w:r>
        <w:t>None in this release of the specification.</w:t>
      </w:r>
    </w:p>
    <w:p w14:paraId="0ED9E6EA" w14:textId="77777777" w:rsidR="00E60FE0" w:rsidRDefault="00C872B4">
      <w:pPr>
        <w:pStyle w:val="4"/>
      </w:pPr>
      <w:bookmarkStart w:id="343" w:name="_Toc510696621"/>
      <w:bookmarkStart w:id="344" w:name="_Toc35971412"/>
      <w:bookmarkStart w:id="345" w:name="_Toc67903529"/>
      <w:bookmarkStart w:id="346" w:name="_Toc73173261"/>
      <w:bookmarkStart w:id="347" w:name="_Toc96959833"/>
      <w:bookmarkStart w:id="348" w:name="_Toc100819807"/>
      <w:r>
        <w:t>5.1.3.3</w:t>
      </w:r>
      <w:r>
        <w:tab/>
        <w:t xml:space="preserve">Resource: </w:t>
      </w:r>
      <w:r w:rsidR="009E4839">
        <w:t>Individual DCCF Analytics Subscription</w:t>
      </w:r>
      <w:bookmarkEnd w:id="343"/>
      <w:bookmarkEnd w:id="344"/>
      <w:bookmarkEnd w:id="345"/>
      <w:bookmarkEnd w:id="346"/>
      <w:bookmarkEnd w:id="347"/>
      <w:bookmarkEnd w:id="348"/>
    </w:p>
    <w:p w14:paraId="587C6271" w14:textId="77777777" w:rsidR="009E4839" w:rsidRDefault="009E4839" w:rsidP="009E4839">
      <w:pPr>
        <w:pStyle w:val="5"/>
      </w:pPr>
      <w:bookmarkStart w:id="349" w:name="_Toc96959834"/>
      <w:bookmarkStart w:id="350" w:name="_Toc100819808"/>
      <w:r>
        <w:t>5.1.3.3.1</w:t>
      </w:r>
      <w:r>
        <w:tab/>
        <w:t>Description</w:t>
      </w:r>
      <w:bookmarkEnd w:id="349"/>
      <w:bookmarkEnd w:id="35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
      </w:pPr>
      <w:bookmarkStart w:id="351" w:name="_Toc96959835"/>
      <w:bookmarkStart w:id="352" w:name="_Toc100819809"/>
      <w:r>
        <w:t>5.1.3.3.2</w:t>
      </w:r>
      <w:r>
        <w:tab/>
        <w:t>Resource Definition</w:t>
      </w:r>
      <w:bookmarkEnd w:id="351"/>
      <w:bookmarkEnd w:id="352"/>
    </w:p>
    <w:p w14:paraId="3BBE7336" w14:textId="77777777" w:rsidR="009E4839" w:rsidRDefault="009E4839" w:rsidP="009E4839">
      <w:r>
        <w:t xml:space="preserve">Resource URI: </w:t>
      </w:r>
      <w:r w:rsidRPr="008B6011">
        <w:rPr>
          <w:b/>
          <w:bCs/>
        </w:rPr>
        <w:t>{apiRoot}/ndccf-datamanagement/v1/analytics-subscriptions/{subscriptionId}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
      </w:pPr>
      <w:bookmarkStart w:id="353" w:name="_Toc96959836"/>
      <w:bookmarkStart w:id="354" w:name="_Toc100819810"/>
      <w:r>
        <w:t>5.1.3.3.3</w:t>
      </w:r>
      <w:r>
        <w:tab/>
        <w:t>Resource Standard Methods</w:t>
      </w:r>
      <w:bookmarkEnd w:id="353"/>
      <w:bookmarkEnd w:id="354"/>
    </w:p>
    <w:p w14:paraId="34A6EA79" w14:textId="77777777" w:rsidR="009E4839" w:rsidRDefault="009E4839" w:rsidP="009E4839">
      <w:pPr>
        <w:pStyle w:val="H6"/>
      </w:pPr>
      <w:r>
        <w:t>5.1.3.3.3.1</w:t>
      </w:r>
      <w:r>
        <w:tab/>
        <w:t>PUT</w:t>
      </w:r>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1D9C1CA3" w:rsidR="009E4839" w:rsidRDefault="009E4839" w:rsidP="00E75CA4">
            <w:pPr>
              <w:pStyle w:val="TAN"/>
            </w:pPr>
            <w:r>
              <w:t>NOTE:</w:t>
            </w:r>
            <w:r>
              <w:rPr>
                <w:noProof/>
              </w:rPr>
              <w:tab/>
              <w:t xml:space="preserve">The manadatory </w:t>
            </w:r>
            <w:r>
              <w:t xml:space="preserve">HTTP error status code for the PUT method listed in </w:t>
            </w:r>
            <w:r w:rsidR="00241D66">
              <w:t>Table </w:t>
            </w:r>
            <w:r>
              <w:t>5.2.7.1-1 of 3GPP TS 29.500 [4] also apply.</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1648BC81"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
      </w:pPr>
      <w:bookmarkStart w:id="355" w:name="_Toc96959837"/>
      <w:bookmarkStart w:id="356" w:name="_Toc100819811"/>
      <w:r>
        <w:t>5.1.3.3.4</w:t>
      </w:r>
      <w:r>
        <w:tab/>
        <w:t>Resource Custom Operations</w:t>
      </w:r>
      <w:bookmarkEnd w:id="355"/>
      <w:bookmarkEnd w:id="356"/>
    </w:p>
    <w:p w14:paraId="68D4BAC9" w14:textId="77777777" w:rsidR="009E4839" w:rsidRDefault="009E4839" w:rsidP="009E4839">
      <w:r>
        <w:t>None in this release of the specification.</w:t>
      </w:r>
    </w:p>
    <w:p w14:paraId="440E9B0B" w14:textId="77777777" w:rsidR="009E4839" w:rsidRDefault="009E4839" w:rsidP="009E4839">
      <w:pPr>
        <w:pStyle w:val="4"/>
      </w:pPr>
      <w:bookmarkStart w:id="357" w:name="_Toc96959838"/>
      <w:bookmarkStart w:id="358" w:name="_Toc100819812"/>
      <w:r>
        <w:t>5.1.3.4</w:t>
      </w:r>
      <w:r>
        <w:tab/>
        <w:t>Resource: DCCF Data Subscriptions</w:t>
      </w:r>
      <w:bookmarkEnd w:id="357"/>
      <w:bookmarkEnd w:id="358"/>
    </w:p>
    <w:p w14:paraId="7F5ECFA8" w14:textId="77777777" w:rsidR="009E4839" w:rsidRDefault="009E4839" w:rsidP="009E4839">
      <w:pPr>
        <w:pStyle w:val="5"/>
      </w:pPr>
      <w:bookmarkStart w:id="359" w:name="_Toc96959839"/>
      <w:bookmarkStart w:id="360" w:name="_Toc100819813"/>
      <w:r>
        <w:t>5.1.3.4.1</w:t>
      </w:r>
      <w:r>
        <w:tab/>
        <w:t>Description</w:t>
      </w:r>
      <w:bookmarkEnd w:id="359"/>
      <w:bookmarkEnd w:id="36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
      </w:pPr>
      <w:bookmarkStart w:id="361" w:name="_Toc96959840"/>
      <w:bookmarkStart w:id="362" w:name="_Toc100819814"/>
      <w:r>
        <w:t>5.1.3.4.2</w:t>
      </w:r>
      <w:r>
        <w:tab/>
        <w:t>Resource Definition</w:t>
      </w:r>
      <w:bookmarkEnd w:id="361"/>
      <w:bookmarkEnd w:id="362"/>
    </w:p>
    <w:p w14:paraId="0B4AC7F6" w14:textId="77777777" w:rsidR="009E4839" w:rsidRDefault="009E4839" w:rsidP="009E4839">
      <w:r>
        <w:t xml:space="preserve">Resource URI: </w:t>
      </w:r>
      <w:r w:rsidRPr="006C0A5C">
        <w:rPr>
          <w:b/>
          <w:bCs/>
        </w:rPr>
        <w:t>{apiRoot}/ndccf-datamanagement/v1/data-subscriptions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
      </w:pPr>
      <w:bookmarkStart w:id="363" w:name="_Toc96959841"/>
      <w:bookmarkStart w:id="364" w:name="_Toc100819815"/>
      <w:r>
        <w:t>5.1.3.4.3</w:t>
      </w:r>
      <w:r>
        <w:tab/>
        <w:t>Resource Standard Methods</w:t>
      </w:r>
      <w:bookmarkEnd w:id="363"/>
      <w:bookmarkEnd w:id="364"/>
    </w:p>
    <w:p w14:paraId="1814429F" w14:textId="77777777" w:rsidR="009E4839" w:rsidRDefault="009E4839" w:rsidP="009E4839">
      <w:pPr>
        <w:pStyle w:val="H6"/>
      </w:pPr>
      <w:r>
        <w:t>5.1.3.4.3.1</w:t>
      </w:r>
      <w:r>
        <w:tab/>
        <w:t>POST</w:t>
      </w:r>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1086F4E7" w:rsidR="009E4839" w:rsidRDefault="009E4839" w:rsidP="00E75CA4">
            <w:pPr>
              <w:pStyle w:val="TAN"/>
            </w:pPr>
            <w:r>
              <w:t>NOTE:</w:t>
            </w:r>
            <w:r>
              <w:rPr>
                <w:noProof/>
              </w:rPr>
              <w:tab/>
              <w:t xml:space="preserve">The manadatory </w:t>
            </w:r>
            <w:r>
              <w:t xml:space="preserve">HTTP error status code for the POST method listed in </w:t>
            </w:r>
            <w:r w:rsidR="00241D66">
              <w:t>Table </w:t>
            </w:r>
            <w:r>
              <w:t>5.2.7.1-1 of 3GPP TS 29.500 [4] also apply.</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77777777" w:rsidR="009E4839" w:rsidRDefault="009E4839" w:rsidP="00E75CA4">
            <w:pPr>
              <w:pStyle w:val="TAL"/>
            </w:pPr>
            <w:r>
              <w:t>Contains the URI of the newly created resource, according to the structure: {apiRoot}/ndccf-datamanagement/v1/data-subscriptions/{subscriptionId}</w:t>
            </w:r>
          </w:p>
        </w:tc>
      </w:tr>
    </w:tbl>
    <w:p w14:paraId="18FACA30" w14:textId="77777777" w:rsidR="009E4839" w:rsidRDefault="009E4839" w:rsidP="009E4839"/>
    <w:p w14:paraId="682B5F0A" w14:textId="77777777" w:rsidR="009E4839" w:rsidRDefault="009E4839" w:rsidP="009E4839">
      <w:pPr>
        <w:pStyle w:val="5"/>
      </w:pPr>
      <w:bookmarkStart w:id="365" w:name="_Toc96959842"/>
      <w:bookmarkStart w:id="366" w:name="_Toc100819816"/>
      <w:r>
        <w:t>5.1.3.4.4</w:t>
      </w:r>
      <w:r>
        <w:tab/>
        <w:t>Resource Custom Operations</w:t>
      </w:r>
      <w:bookmarkEnd w:id="365"/>
      <w:bookmarkEnd w:id="366"/>
    </w:p>
    <w:p w14:paraId="62E9E709" w14:textId="77777777" w:rsidR="009E4839" w:rsidRDefault="009E4839" w:rsidP="009E4839">
      <w:r>
        <w:t>None in this release of the specification.</w:t>
      </w:r>
    </w:p>
    <w:p w14:paraId="42512D65" w14:textId="77777777" w:rsidR="009E4839" w:rsidRDefault="009E4839" w:rsidP="009E4839">
      <w:pPr>
        <w:pStyle w:val="4"/>
      </w:pPr>
      <w:bookmarkStart w:id="367" w:name="_Toc96959843"/>
      <w:bookmarkStart w:id="368" w:name="_Toc100819817"/>
      <w:r>
        <w:t>5.1.3.5</w:t>
      </w:r>
      <w:r>
        <w:tab/>
        <w:t>Resource: Individual DCCF Data Subscription</w:t>
      </w:r>
      <w:bookmarkEnd w:id="367"/>
      <w:bookmarkEnd w:id="368"/>
    </w:p>
    <w:p w14:paraId="3F474F76" w14:textId="77777777" w:rsidR="009E4839" w:rsidRDefault="009E4839" w:rsidP="009E4839">
      <w:pPr>
        <w:pStyle w:val="5"/>
      </w:pPr>
      <w:bookmarkStart w:id="369" w:name="_Toc96959844"/>
      <w:bookmarkStart w:id="370" w:name="_Toc100819818"/>
      <w:r>
        <w:t>5.1.3.5.1</w:t>
      </w:r>
      <w:r>
        <w:tab/>
        <w:t>Description</w:t>
      </w:r>
      <w:bookmarkEnd w:id="369"/>
      <w:bookmarkEnd w:id="370"/>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
      </w:pPr>
      <w:bookmarkStart w:id="371" w:name="_Toc96959845"/>
      <w:bookmarkStart w:id="372" w:name="_Toc100819819"/>
      <w:r>
        <w:t>5.1.3.5.2</w:t>
      </w:r>
      <w:r>
        <w:tab/>
        <w:t>Resource Definition</w:t>
      </w:r>
      <w:bookmarkEnd w:id="371"/>
      <w:bookmarkEnd w:id="372"/>
    </w:p>
    <w:p w14:paraId="2156C6D6" w14:textId="77777777" w:rsidR="009E4839" w:rsidRDefault="009E4839" w:rsidP="009E4839">
      <w:r>
        <w:t xml:space="preserve">Resource URI: </w:t>
      </w:r>
      <w:r w:rsidRPr="00782A17">
        <w:rPr>
          <w:b/>
          <w:bCs/>
        </w:rPr>
        <w:t>{apiRoot}/ndccf-datamanagement/v1/data-subscriptions/{subscriptionId}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
      </w:pPr>
      <w:bookmarkStart w:id="373" w:name="_Toc96959846"/>
      <w:bookmarkStart w:id="374" w:name="_Toc100819820"/>
      <w:r>
        <w:t>5.1.3.5.3</w:t>
      </w:r>
      <w:r>
        <w:tab/>
        <w:t>Resource Standard Methods</w:t>
      </w:r>
      <w:bookmarkEnd w:id="373"/>
      <w:bookmarkEnd w:id="374"/>
    </w:p>
    <w:p w14:paraId="1D4CBEB4" w14:textId="77777777" w:rsidR="009E4839" w:rsidRDefault="009E4839" w:rsidP="009E4839">
      <w:pPr>
        <w:pStyle w:val="H6"/>
      </w:pPr>
      <w:r>
        <w:t>5.1.3.5.3.1</w:t>
      </w:r>
      <w:r>
        <w:tab/>
        <w:t>PUT</w:t>
      </w:r>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523D9470" w:rsidR="009E4839" w:rsidRDefault="009E4839" w:rsidP="00E75CA4">
            <w:pPr>
              <w:pStyle w:val="TAN"/>
            </w:pPr>
            <w:r>
              <w:t>NOTE:</w:t>
            </w:r>
            <w:r>
              <w:rPr>
                <w:noProof/>
              </w:rPr>
              <w:tab/>
              <w:t xml:space="preserve">The manadatory </w:t>
            </w:r>
            <w:r>
              <w:t xml:space="preserve">HTTP error status code for the PUT method listed in </w:t>
            </w:r>
            <w:r w:rsidR="00977AD6">
              <w:t>Table </w:t>
            </w:r>
            <w:r>
              <w:t>5.2.7.1-1 of 3GPP TS 29.500 [4] also apply.</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
      </w:pPr>
      <w:bookmarkStart w:id="375" w:name="_Toc96959847"/>
      <w:bookmarkStart w:id="376" w:name="_Toc100819821"/>
      <w:r>
        <w:t>5.1.3.5.4</w:t>
      </w:r>
      <w:r>
        <w:tab/>
        <w:t>Resource Custom Operations</w:t>
      </w:r>
      <w:bookmarkEnd w:id="375"/>
      <w:bookmarkEnd w:id="376"/>
    </w:p>
    <w:p w14:paraId="6B61C346" w14:textId="77777777" w:rsidR="009E4839" w:rsidRPr="009E4839" w:rsidRDefault="009E4839" w:rsidP="00792DFA">
      <w:r>
        <w:t>None in this release of the specification.</w:t>
      </w:r>
    </w:p>
    <w:p w14:paraId="208D4A5E" w14:textId="77777777" w:rsidR="00E60FE0" w:rsidRDefault="00C872B4">
      <w:pPr>
        <w:pStyle w:val="3"/>
      </w:pPr>
      <w:bookmarkStart w:id="377" w:name="_Toc510696622"/>
      <w:bookmarkStart w:id="378" w:name="_Toc35971413"/>
      <w:bookmarkStart w:id="379" w:name="_Toc67903530"/>
      <w:bookmarkStart w:id="380" w:name="_Toc73173262"/>
      <w:bookmarkStart w:id="381" w:name="_Toc96959848"/>
      <w:bookmarkStart w:id="382" w:name="_Toc100819822"/>
      <w:r>
        <w:t>5.1.4</w:t>
      </w:r>
      <w:r>
        <w:tab/>
        <w:t>Custom Operations without associated resources</w:t>
      </w:r>
      <w:bookmarkEnd w:id="377"/>
      <w:bookmarkEnd w:id="378"/>
      <w:bookmarkEnd w:id="379"/>
      <w:bookmarkEnd w:id="380"/>
      <w:bookmarkEnd w:id="381"/>
      <w:bookmarkEnd w:id="382"/>
    </w:p>
    <w:p w14:paraId="6DF0F918" w14:textId="638E796B" w:rsidR="004E6881" w:rsidRDefault="004E6881" w:rsidP="004E6881">
      <w:bookmarkStart w:id="383" w:name="_Toc510696623"/>
      <w:bookmarkStart w:id="384" w:name="_Toc35971414"/>
      <w:bookmarkStart w:id="385" w:name="_Toc67903531"/>
      <w:bookmarkStart w:id="386" w:name="_Toc73173263"/>
      <w:bookmarkStart w:id="387" w:name="_Toc96959849"/>
      <w:r w:rsidRPr="00865A7E">
        <w:t>None in this release of the specification.</w:t>
      </w:r>
    </w:p>
    <w:bookmarkEnd w:id="383"/>
    <w:bookmarkEnd w:id="384"/>
    <w:bookmarkEnd w:id="385"/>
    <w:bookmarkEnd w:id="386"/>
    <w:bookmarkEnd w:id="387"/>
    <w:p w14:paraId="79D84CFF" w14:textId="26103DBE" w:rsidR="00E60FE0" w:rsidRDefault="00E60FE0">
      <w:pPr>
        <w:pStyle w:val="Guidance"/>
      </w:pPr>
    </w:p>
    <w:p w14:paraId="7A0EB90F" w14:textId="77777777" w:rsidR="00E60FE0" w:rsidRDefault="00C872B4">
      <w:pPr>
        <w:pStyle w:val="3"/>
      </w:pPr>
      <w:bookmarkStart w:id="388" w:name="_Toc510696628"/>
      <w:bookmarkStart w:id="389" w:name="_Toc35971419"/>
      <w:bookmarkStart w:id="390" w:name="_Toc67903536"/>
      <w:bookmarkStart w:id="391" w:name="_Toc73173268"/>
      <w:bookmarkStart w:id="392" w:name="_Toc96959854"/>
      <w:bookmarkStart w:id="393" w:name="_Toc100819823"/>
      <w:r>
        <w:t>5.1.5</w:t>
      </w:r>
      <w:r>
        <w:tab/>
        <w:t>Notifications</w:t>
      </w:r>
      <w:bookmarkEnd w:id="388"/>
      <w:bookmarkEnd w:id="389"/>
      <w:bookmarkEnd w:id="390"/>
      <w:bookmarkEnd w:id="391"/>
      <w:bookmarkEnd w:id="392"/>
      <w:bookmarkEnd w:id="393"/>
    </w:p>
    <w:p w14:paraId="21DE8058" w14:textId="77777777" w:rsidR="00E60FE0" w:rsidRDefault="00C872B4">
      <w:pPr>
        <w:pStyle w:val="4"/>
      </w:pPr>
      <w:bookmarkStart w:id="394" w:name="_Toc510696629"/>
      <w:bookmarkStart w:id="395" w:name="_Toc35971420"/>
      <w:bookmarkStart w:id="396" w:name="_Toc67903537"/>
      <w:bookmarkStart w:id="397" w:name="_Toc73173269"/>
      <w:bookmarkStart w:id="398" w:name="_Toc96959855"/>
      <w:bookmarkStart w:id="399" w:name="_Toc100819824"/>
      <w:r>
        <w:t>5.1.5.1</w:t>
      </w:r>
      <w:r>
        <w:tab/>
        <w:t>General</w:t>
      </w:r>
      <w:bookmarkEnd w:id="394"/>
      <w:bookmarkEnd w:id="395"/>
      <w:bookmarkEnd w:id="396"/>
      <w:bookmarkEnd w:id="397"/>
      <w:bookmarkEnd w:id="398"/>
      <w:bookmarkEnd w:id="399"/>
    </w:p>
    <w:p w14:paraId="6FEE683D" w14:textId="77777777" w:rsidR="00E60FE0" w:rsidRDefault="00C872B4">
      <w:pPr>
        <w:rPr>
          <w:noProof/>
        </w:rPr>
      </w:pPr>
      <w:bookmarkStart w:id="400" w:name="_Toc510696630"/>
      <w:bookmarkStart w:id="401"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4"/>
      </w:pPr>
      <w:bookmarkStart w:id="402" w:name="_Toc35971421"/>
      <w:bookmarkStart w:id="403" w:name="_Toc67903538"/>
      <w:bookmarkStart w:id="404" w:name="_Toc73173270"/>
      <w:bookmarkStart w:id="405" w:name="_Toc96959856"/>
      <w:bookmarkStart w:id="406" w:name="_Toc100819825"/>
      <w:r>
        <w:t>5.1.5.2</w:t>
      </w:r>
      <w:r>
        <w:tab/>
      </w:r>
      <w:r w:rsidR="002B7D1F">
        <w:rPr>
          <w:lang w:val="en-US"/>
        </w:rPr>
        <w:t>Analytics Notification</w:t>
      </w:r>
      <w:bookmarkEnd w:id="400"/>
      <w:bookmarkEnd w:id="402"/>
      <w:bookmarkEnd w:id="403"/>
      <w:bookmarkEnd w:id="404"/>
      <w:bookmarkEnd w:id="405"/>
      <w:bookmarkEnd w:id="406"/>
    </w:p>
    <w:p w14:paraId="0092F808" w14:textId="77777777" w:rsidR="00E60FE0" w:rsidRDefault="00C872B4">
      <w:pPr>
        <w:pStyle w:val="5"/>
        <w:rPr>
          <w:noProof/>
        </w:rPr>
      </w:pPr>
      <w:bookmarkStart w:id="407" w:name="_Toc532994455"/>
      <w:bookmarkStart w:id="408" w:name="_Toc35971422"/>
      <w:bookmarkStart w:id="409" w:name="_Toc67903539"/>
      <w:bookmarkStart w:id="410" w:name="_Toc73173271"/>
      <w:bookmarkStart w:id="411" w:name="_Toc96959857"/>
      <w:bookmarkStart w:id="412" w:name="_Toc100819826"/>
      <w:bookmarkStart w:id="413" w:name="_Toc510696631"/>
      <w:r>
        <w:t>5.1.5.2</w:t>
      </w:r>
      <w:r>
        <w:rPr>
          <w:noProof/>
        </w:rPr>
        <w:t>.1</w:t>
      </w:r>
      <w:r>
        <w:rPr>
          <w:noProof/>
        </w:rPr>
        <w:tab/>
        <w:t>Description</w:t>
      </w:r>
      <w:bookmarkEnd w:id="407"/>
      <w:bookmarkEnd w:id="408"/>
      <w:bookmarkEnd w:id="409"/>
      <w:bookmarkEnd w:id="410"/>
      <w:bookmarkEnd w:id="411"/>
      <w:bookmarkEnd w:id="41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
        <w:rPr>
          <w:noProof/>
        </w:rPr>
      </w:pPr>
      <w:bookmarkStart w:id="414" w:name="_Toc532994456"/>
      <w:bookmarkStart w:id="415" w:name="_Toc35971423"/>
      <w:bookmarkStart w:id="416" w:name="_Toc67903540"/>
      <w:bookmarkStart w:id="417" w:name="_Toc73173272"/>
      <w:bookmarkStart w:id="418" w:name="_Toc96959858"/>
      <w:bookmarkStart w:id="419" w:name="_Toc100819827"/>
      <w:r>
        <w:t>5.1.5.2</w:t>
      </w:r>
      <w:r>
        <w:rPr>
          <w:noProof/>
        </w:rPr>
        <w:t>.2</w:t>
      </w:r>
      <w:r>
        <w:rPr>
          <w:noProof/>
        </w:rPr>
        <w:tab/>
        <w:t>Target URI</w:t>
      </w:r>
      <w:bookmarkEnd w:id="414"/>
      <w:bookmarkEnd w:id="415"/>
      <w:bookmarkEnd w:id="416"/>
      <w:bookmarkEnd w:id="417"/>
      <w:bookmarkEnd w:id="418"/>
      <w:bookmarkEnd w:id="419"/>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
        <w:rPr>
          <w:noProof/>
        </w:rPr>
      </w:pPr>
      <w:bookmarkStart w:id="420" w:name="_Toc532994457"/>
      <w:bookmarkStart w:id="421" w:name="_Toc35971424"/>
      <w:bookmarkStart w:id="422" w:name="_Toc67903541"/>
      <w:bookmarkStart w:id="423" w:name="_Toc73173273"/>
      <w:bookmarkStart w:id="424" w:name="_Toc96959859"/>
      <w:bookmarkStart w:id="425" w:name="_Toc100819828"/>
      <w:r>
        <w:t>5.1.5.2</w:t>
      </w:r>
      <w:r>
        <w:rPr>
          <w:noProof/>
        </w:rPr>
        <w:t>.3</w:t>
      </w:r>
      <w:r>
        <w:rPr>
          <w:noProof/>
        </w:rPr>
        <w:tab/>
        <w:t>Standard Methods</w:t>
      </w:r>
      <w:bookmarkEnd w:id="420"/>
      <w:bookmarkEnd w:id="421"/>
      <w:bookmarkEnd w:id="422"/>
      <w:bookmarkEnd w:id="423"/>
      <w:bookmarkEnd w:id="424"/>
      <w:bookmarkEnd w:id="425"/>
    </w:p>
    <w:p w14:paraId="0C02B12B" w14:textId="77777777" w:rsidR="00E60FE0" w:rsidRDefault="00C872B4">
      <w:pPr>
        <w:pStyle w:val="H6"/>
        <w:rPr>
          <w:noProof/>
        </w:rPr>
      </w:pPr>
      <w:bookmarkStart w:id="426" w:name="_Toc532994458"/>
      <w:bookmarkStart w:id="427" w:name="_Toc35971425"/>
      <w:r>
        <w:t>5.1.5.2.3</w:t>
      </w:r>
      <w:r>
        <w:rPr>
          <w:noProof/>
        </w:rPr>
        <w:t>.1</w:t>
      </w:r>
      <w:r>
        <w:rPr>
          <w:noProof/>
        </w:rPr>
        <w:tab/>
        <w:t>POST</w:t>
      </w:r>
      <w:bookmarkEnd w:id="426"/>
      <w:bookmarkEnd w:id="427"/>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EF48DF5" w:rsidR="00E60FE0" w:rsidRDefault="00CE402E" w:rsidP="00DC59B0">
            <w:pPr>
              <w:pStyle w:val="TAL"/>
              <w:rPr>
                <w:noProof/>
              </w:rPr>
            </w:pPr>
            <w:r>
              <w:rPr>
                <w:noProof/>
              </w:rPr>
              <w:t>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59C39A" w14:textId="77777777" w:rsidR="00E60FE0" w:rsidRDefault="00C872B4">
      <w:pPr>
        <w:pStyle w:val="4"/>
      </w:pPr>
      <w:bookmarkStart w:id="428" w:name="_Toc35971426"/>
      <w:bookmarkStart w:id="429" w:name="_Toc67903542"/>
      <w:bookmarkStart w:id="430" w:name="_Toc73173274"/>
      <w:bookmarkStart w:id="431" w:name="_Toc96959860"/>
      <w:bookmarkStart w:id="432" w:name="_Toc100819829"/>
      <w:r>
        <w:t>5.1.5.3</w:t>
      </w:r>
      <w:r>
        <w:tab/>
      </w:r>
      <w:r w:rsidR="00E678A1">
        <w:rPr>
          <w:lang w:val="en-US"/>
        </w:rPr>
        <w:t>Data Notification</w:t>
      </w:r>
      <w:bookmarkEnd w:id="413"/>
      <w:bookmarkEnd w:id="428"/>
      <w:bookmarkEnd w:id="429"/>
      <w:bookmarkEnd w:id="430"/>
      <w:bookmarkEnd w:id="431"/>
      <w:bookmarkEnd w:id="432"/>
    </w:p>
    <w:p w14:paraId="03B1EDD9" w14:textId="77777777" w:rsidR="00E678A1" w:rsidRDefault="00E678A1" w:rsidP="00E678A1">
      <w:pPr>
        <w:pStyle w:val="5"/>
        <w:rPr>
          <w:noProof/>
        </w:rPr>
      </w:pPr>
      <w:bookmarkStart w:id="433" w:name="_Toc96959861"/>
      <w:bookmarkStart w:id="434" w:name="_Toc100819830"/>
      <w:r>
        <w:t>5.1.5.3</w:t>
      </w:r>
      <w:r>
        <w:rPr>
          <w:noProof/>
        </w:rPr>
        <w:t>.1</w:t>
      </w:r>
      <w:r>
        <w:rPr>
          <w:noProof/>
        </w:rPr>
        <w:tab/>
        <w:t>Description</w:t>
      </w:r>
      <w:bookmarkEnd w:id="433"/>
      <w:bookmarkEnd w:id="43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
        <w:rPr>
          <w:noProof/>
        </w:rPr>
      </w:pPr>
      <w:bookmarkStart w:id="435" w:name="_Toc96959862"/>
      <w:bookmarkStart w:id="436" w:name="_Toc100819831"/>
      <w:r>
        <w:t>5.1.5.3</w:t>
      </w:r>
      <w:r>
        <w:rPr>
          <w:noProof/>
        </w:rPr>
        <w:t>.2</w:t>
      </w:r>
      <w:r>
        <w:rPr>
          <w:noProof/>
        </w:rPr>
        <w:tab/>
        <w:t>Target URI</w:t>
      </w:r>
      <w:bookmarkEnd w:id="435"/>
      <w:bookmarkEnd w:id="436"/>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
        <w:rPr>
          <w:noProof/>
        </w:rPr>
      </w:pPr>
      <w:bookmarkStart w:id="437" w:name="_Toc96959863"/>
      <w:bookmarkStart w:id="438" w:name="_Toc100819832"/>
      <w:r>
        <w:t>5.1.5.3</w:t>
      </w:r>
      <w:r>
        <w:rPr>
          <w:noProof/>
        </w:rPr>
        <w:t>.3</w:t>
      </w:r>
      <w:r>
        <w:rPr>
          <w:noProof/>
        </w:rPr>
        <w:tab/>
        <w:t>Standard Methods</w:t>
      </w:r>
      <w:bookmarkEnd w:id="437"/>
      <w:bookmarkEnd w:id="438"/>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0128C074" w14:textId="581D6F46" w:rsidR="00F95105" w:rsidRDefault="00F95105" w:rsidP="00F95105">
      <w:pPr>
        <w:pStyle w:val="4"/>
      </w:pPr>
      <w:bookmarkStart w:id="439" w:name="_Toc100819833"/>
      <w:r>
        <w:t>5.1.5.</w:t>
      </w:r>
      <w:r w:rsidR="0015358F">
        <w:t>4</w:t>
      </w:r>
      <w:r>
        <w:tab/>
      </w:r>
      <w:r>
        <w:rPr>
          <w:rFonts w:eastAsia="Times New Roman"/>
          <w:noProof/>
        </w:rPr>
        <w:t>Fetch</w:t>
      </w:r>
      <w:bookmarkStart w:id="440" w:name="_Toc97037347"/>
      <w:bookmarkStart w:id="441" w:name="_Toc97038357"/>
      <w:r>
        <w:rPr>
          <w:rFonts w:eastAsia="Times New Roman"/>
          <w:noProof/>
        </w:rPr>
        <w:t xml:space="preserve"> Notification</w:t>
      </w:r>
      <w:bookmarkEnd w:id="439"/>
      <w:bookmarkEnd w:id="440"/>
      <w:bookmarkEnd w:id="441"/>
    </w:p>
    <w:p w14:paraId="136BD83E" w14:textId="7C42B4AE" w:rsidR="00F95105" w:rsidRDefault="00F95105" w:rsidP="00F95105">
      <w:pPr>
        <w:pStyle w:val="5"/>
        <w:rPr>
          <w:noProof/>
        </w:rPr>
      </w:pPr>
      <w:bookmarkStart w:id="442" w:name="_Toc97037348"/>
      <w:bookmarkStart w:id="443" w:name="_Toc97038358"/>
      <w:bookmarkStart w:id="444" w:name="_Toc100819834"/>
      <w:r>
        <w:t>5.1.5.</w:t>
      </w:r>
      <w:r w:rsidR="0015358F">
        <w:t>4</w:t>
      </w:r>
      <w:r>
        <w:rPr>
          <w:noProof/>
        </w:rPr>
        <w:t>.1</w:t>
      </w:r>
      <w:r>
        <w:rPr>
          <w:noProof/>
        </w:rPr>
        <w:tab/>
        <w:t>Description</w:t>
      </w:r>
      <w:bookmarkEnd w:id="442"/>
      <w:bookmarkEnd w:id="443"/>
      <w:bookmarkEnd w:id="444"/>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261A78C4" w:rsidR="00F95105" w:rsidRDefault="00F95105" w:rsidP="00F95105">
      <w:pPr>
        <w:pStyle w:val="5"/>
        <w:rPr>
          <w:noProof/>
        </w:rPr>
      </w:pPr>
      <w:bookmarkStart w:id="445" w:name="_Toc97037349"/>
      <w:bookmarkStart w:id="446" w:name="_Toc97038359"/>
      <w:bookmarkStart w:id="447" w:name="_Toc100819835"/>
      <w:r>
        <w:t>5.1.5.</w:t>
      </w:r>
      <w:r w:rsidR="0015358F">
        <w:t>4</w:t>
      </w:r>
      <w:r>
        <w:rPr>
          <w:noProof/>
        </w:rPr>
        <w:t>.2</w:t>
      </w:r>
      <w:r>
        <w:rPr>
          <w:noProof/>
        </w:rPr>
        <w:tab/>
        <w:t>Target URI</w:t>
      </w:r>
      <w:bookmarkEnd w:id="445"/>
      <w:bookmarkEnd w:id="446"/>
      <w:bookmarkEnd w:id="447"/>
    </w:p>
    <w:p w14:paraId="648E0AEE" w14:textId="6097ACED"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35D1E301"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D367C9">
        <w:trPr>
          <w:jc w:val="center"/>
        </w:trPr>
        <w:tc>
          <w:tcPr>
            <w:tcW w:w="949" w:type="dxa"/>
            <w:tcBorders>
              <w:top w:val="single" w:sz="6" w:space="0" w:color="000000"/>
              <w:left w:val="single" w:sz="6" w:space="0" w:color="000000"/>
              <w:bottom w:val="single" w:sz="6" w:space="0" w:color="000000"/>
              <w:right w:val="single" w:sz="6" w:space="0" w:color="000000"/>
            </w:tcBorders>
            <w:shd w:val="clear" w:color="auto" w:fill="CCCCCC"/>
            <w:hideMark/>
          </w:tcPr>
          <w:p w14:paraId="78B36D0F" w14:textId="77777777" w:rsidR="00F95105" w:rsidRDefault="00F95105" w:rsidP="00D367C9">
            <w:pPr>
              <w:pStyle w:val="TAH"/>
              <w:rPr>
                <w:noProof/>
              </w:rPr>
            </w:pPr>
            <w:r>
              <w:rPr>
                <w:noProof/>
              </w:rP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hideMark/>
          </w:tcPr>
          <w:p w14:paraId="166BE22C" w14:textId="77777777" w:rsidR="00F95105" w:rsidRDefault="00F95105" w:rsidP="00D367C9">
            <w:pPr>
              <w:pStyle w:val="TAH"/>
              <w:rPr>
                <w:noProof/>
              </w:rPr>
            </w:pPr>
            <w:r>
              <w:rPr>
                <w:noProof/>
                <w:lang w:eastAsia="zh-CN"/>
              </w:rPr>
              <w:t>Data type</w:t>
            </w:r>
          </w:p>
        </w:tc>
        <w:tc>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D367C9">
        <w:trPr>
          <w:jc w:val="center"/>
        </w:trPr>
        <w:tc>
          <w:tcPr>
            <w:tcW w:w="949" w:type="dxa"/>
            <w:tcBorders>
              <w:top w:val="single" w:sz="6" w:space="0" w:color="000000"/>
              <w:left w:val="single" w:sz="6" w:space="0" w:color="000000"/>
              <w:bottom w:val="single" w:sz="6" w:space="0" w:color="000000"/>
              <w:right w:val="single" w:sz="6" w:space="0" w:color="000000"/>
            </w:tcBorders>
            <w:hideMark/>
          </w:tcPr>
          <w:p w14:paraId="6C988C64" w14:textId="77777777" w:rsidR="00F95105" w:rsidRDefault="00F95105" w:rsidP="00D367C9">
            <w:pPr>
              <w:pStyle w:val="TAL"/>
              <w:rPr>
                <w:noProof/>
              </w:rPr>
            </w:pPr>
            <w:r>
              <w:rPr>
                <w:noProof/>
              </w:rPr>
              <w:t>fetchUri</w:t>
            </w:r>
          </w:p>
        </w:tc>
        <w:tc>
          <w:tcPr>
            <w:tcW w:w="1417" w:type="dxa"/>
            <w:tcBorders>
              <w:top w:val="single" w:sz="6" w:space="0" w:color="000000"/>
              <w:left w:val="single" w:sz="6" w:space="0" w:color="000000"/>
              <w:bottom w:val="single" w:sz="6" w:space="0" w:color="000000"/>
              <w:right w:val="single" w:sz="6" w:space="0" w:color="000000"/>
            </w:tcBorders>
            <w:hideMark/>
          </w:tcPr>
          <w:p w14:paraId="334ED84F" w14:textId="77777777" w:rsidR="00F95105" w:rsidRDefault="00F95105" w:rsidP="00D367C9">
            <w:pPr>
              <w:pStyle w:val="TAL"/>
              <w:rPr>
                <w:noProof/>
              </w:rPr>
            </w:pPr>
            <w:r>
              <w:rPr>
                <w:noProof/>
              </w:rPr>
              <w:t>Uri</w:t>
            </w:r>
          </w:p>
        </w:tc>
        <w:tc>
          <w:tcPr>
            <w:tcW w:w="7186" w:type="dxa"/>
            <w:tcBorders>
              <w:top w:val="single" w:sz="6" w:space="0" w:color="000000"/>
              <w:left w:val="single" w:sz="6" w:space="0" w:color="000000"/>
              <w:bottom w:val="single" w:sz="6" w:space="0" w:color="000000"/>
              <w:right w:val="single" w:sz="6" w:space="0" w:color="000000"/>
            </w:tcBorders>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4FFE6E36" w:rsidR="00F95105" w:rsidRDefault="00F95105" w:rsidP="00F95105">
      <w:pPr>
        <w:pStyle w:val="5"/>
        <w:rPr>
          <w:noProof/>
        </w:rPr>
      </w:pPr>
      <w:bookmarkStart w:id="448" w:name="_Toc83230072"/>
      <w:bookmarkStart w:id="449" w:name="_Toc66277780"/>
      <w:bookmarkStart w:id="450" w:name="_Toc56672222"/>
      <w:bookmarkStart w:id="451" w:name="_Toc51761292"/>
      <w:bookmarkStart w:id="452" w:name="_Toc50023802"/>
      <w:bookmarkStart w:id="453" w:name="_Toc49935456"/>
      <w:bookmarkStart w:id="454" w:name="_Toc45132989"/>
      <w:bookmarkStart w:id="455" w:name="_Toc43298212"/>
      <w:bookmarkStart w:id="456" w:name="_Toc39063154"/>
      <w:bookmarkStart w:id="457" w:name="_Toc36037720"/>
      <w:bookmarkStart w:id="458" w:name="_Toc34210695"/>
      <w:bookmarkStart w:id="459" w:name="_Toc28011579"/>
      <w:bookmarkStart w:id="460" w:name="_Toc97037350"/>
      <w:bookmarkStart w:id="461" w:name="_Toc97038360"/>
      <w:bookmarkStart w:id="462" w:name="_Toc100819836"/>
      <w:r>
        <w:rPr>
          <w:noProof/>
        </w:rPr>
        <w:t>5.1.5.</w:t>
      </w:r>
      <w:r w:rsidR="0015358F">
        <w:rPr>
          <w:noProof/>
        </w:rPr>
        <w:t>4</w:t>
      </w:r>
      <w:r>
        <w:rPr>
          <w:noProof/>
        </w:rPr>
        <w:t>.3</w:t>
      </w:r>
      <w:r>
        <w:rPr>
          <w:noProof/>
        </w:rPr>
        <w:tab/>
        <w:t>Standard Methods</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7C2855F8" w14:textId="6ED6E714" w:rsidR="00F95105" w:rsidRDefault="00F95105" w:rsidP="00F95105">
      <w:pPr>
        <w:pStyle w:val="6"/>
      </w:pPr>
      <w:bookmarkStart w:id="463" w:name="_Toc97037351"/>
      <w:bookmarkStart w:id="464" w:name="_Toc97038361"/>
      <w:bookmarkStart w:id="465" w:name="_Toc100819837"/>
      <w:r>
        <w:t>5.1.5.</w:t>
      </w:r>
      <w:r w:rsidR="0015358F">
        <w:t>4</w:t>
      </w:r>
      <w:r>
        <w:t>.3.1</w:t>
      </w:r>
      <w:r>
        <w:tab/>
        <w:t>POST</w:t>
      </w:r>
      <w:bookmarkEnd w:id="463"/>
      <w:bookmarkEnd w:id="464"/>
      <w:bookmarkEnd w:id="465"/>
    </w:p>
    <w:p w14:paraId="32770D78" w14:textId="456BE5D3" w:rsidR="00F95105" w:rsidRDefault="00F95105" w:rsidP="00F95105">
      <w:r>
        <w:t>This method shall support the URI query parameters specified in table 5.1.5.</w:t>
      </w:r>
      <w:r w:rsidR="0015358F">
        <w:t>4</w:t>
      </w:r>
      <w:r>
        <w:t>.3.1-1.</w:t>
      </w:r>
    </w:p>
    <w:p w14:paraId="1C4C9089" w14:textId="575C975C" w:rsidR="00F95105" w:rsidRDefault="00F95105" w:rsidP="00F95105">
      <w:pPr>
        <w:pStyle w:val="TH"/>
        <w:rPr>
          <w:rFonts w:cs="Arial"/>
        </w:rPr>
      </w:pPr>
      <w:r>
        <w:t>Table 5.1.5.</w:t>
      </w:r>
      <w:r w:rsidR="0015358F">
        <w:t>4</w:t>
      </w:r>
      <w:r>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95105" w14:paraId="0063075D" w14:textId="77777777" w:rsidTr="00D367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518660" w14:textId="77777777" w:rsidR="00F95105" w:rsidRDefault="00F95105" w:rsidP="00D367C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9CE9F8" w14:textId="77777777" w:rsidR="00F95105" w:rsidRDefault="00F95105" w:rsidP="00D367C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88173" w14:textId="77777777" w:rsidR="00F95105" w:rsidRDefault="00F95105" w:rsidP="00D367C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F1ACEA7" w14:textId="77777777" w:rsidR="00F95105" w:rsidRDefault="00F95105" w:rsidP="00D367C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276A726" w14:textId="77777777" w:rsidR="00F95105" w:rsidRDefault="00F95105" w:rsidP="00D367C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F7256A" w14:textId="77777777" w:rsidR="00F95105" w:rsidRDefault="00F95105" w:rsidP="00D367C9">
            <w:pPr>
              <w:pStyle w:val="TAH"/>
            </w:pPr>
            <w:r>
              <w:t>Applicability</w:t>
            </w:r>
          </w:p>
        </w:tc>
      </w:tr>
      <w:tr w:rsidR="00F95105" w14:paraId="3B276B8B" w14:textId="77777777" w:rsidTr="00D367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1E2292" w14:textId="77777777" w:rsidR="00F95105" w:rsidRDefault="00F95105" w:rsidP="00D367C9">
            <w:pPr>
              <w:pStyle w:val="TAL"/>
            </w:pPr>
            <w:r>
              <w:rPr>
                <w:rFonts w:hint="eastAsia"/>
              </w:rPr>
              <w:t>n</w:t>
            </w:r>
            <w:r>
              <w:t>/a</w:t>
            </w:r>
          </w:p>
        </w:tc>
        <w:tc>
          <w:tcPr>
            <w:tcW w:w="731" w:type="pct"/>
            <w:tcBorders>
              <w:top w:val="single" w:sz="4" w:space="0" w:color="auto"/>
              <w:left w:val="single" w:sz="6" w:space="0" w:color="000000"/>
              <w:bottom w:val="single" w:sz="6" w:space="0" w:color="000000"/>
              <w:right w:val="single" w:sz="6" w:space="0" w:color="000000"/>
            </w:tcBorders>
          </w:tcPr>
          <w:p w14:paraId="09212631" w14:textId="77777777" w:rsidR="00F95105" w:rsidRDefault="00F95105" w:rsidP="00D367C9">
            <w:pPr>
              <w:pStyle w:val="TAL"/>
            </w:pPr>
          </w:p>
        </w:tc>
        <w:tc>
          <w:tcPr>
            <w:tcW w:w="215" w:type="pct"/>
            <w:tcBorders>
              <w:top w:val="single" w:sz="4" w:space="0" w:color="auto"/>
              <w:left w:val="single" w:sz="6" w:space="0" w:color="000000"/>
              <w:bottom w:val="single" w:sz="6" w:space="0" w:color="000000"/>
              <w:right w:val="single" w:sz="6" w:space="0" w:color="000000"/>
            </w:tcBorders>
          </w:tcPr>
          <w:p w14:paraId="57C2DDEC" w14:textId="77777777" w:rsidR="00F95105" w:rsidRPr="003725B3" w:rsidRDefault="00F95105" w:rsidP="00D367C9">
            <w:pPr>
              <w:pStyle w:val="TAC"/>
              <w:rPr>
                <w:lang w:val="en-US"/>
              </w:rPr>
            </w:pPr>
          </w:p>
        </w:tc>
        <w:tc>
          <w:tcPr>
            <w:tcW w:w="580" w:type="pct"/>
            <w:tcBorders>
              <w:top w:val="single" w:sz="4" w:space="0" w:color="auto"/>
              <w:left w:val="single" w:sz="6" w:space="0" w:color="000000"/>
              <w:bottom w:val="single" w:sz="6" w:space="0" w:color="000000"/>
              <w:right w:val="single" w:sz="6" w:space="0" w:color="000000"/>
            </w:tcBorders>
          </w:tcPr>
          <w:p w14:paraId="69C88272" w14:textId="77777777" w:rsidR="00F95105" w:rsidRDefault="00F95105" w:rsidP="00D367C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135D7" w14:textId="77777777" w:rsidR="00F95105" w:rsidRDefault="00F95105" w:rsidP="00D367C9">
            <w:pPr>
              <w:pStyle w:val="TAL"/>
            </w:pPr>
          </w:p>
        </w:tc>
        <w:tc>
          <w:tcPr>
            <w:tcW w:w="796" w:type="pct"/>
            <w:tcBorders>
              <w:top w:val="single" w:sz="4" w:space="0" w:color="auto"/>
              <w:left w:val="single" w:sz="6" w:space="0" w:color="000000"/>
              <w:bottom w:val="single" w:sz="6" w:space="0" w:color="000000"/>
              <w:right w:val="single" w:sz="6" w:space="0" w:color="000000"/>
            </w:tcBorders>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03298D44" w:rsidR="00F95105" w:rsidRDefault="00F95105" w:rsidP="00F95105">
      <w:r>
        <w:t>This method shall support the request data structures specified in table 5.1.5.</w:t>
      </w:r>
      <w:r w:rsidR="0015358F">
        <w:t>4</w:t>
      </w:r>
      <w:r>
        <w:t>.3.1-2 and the response data structures and response codes specified in table 5.1.5.</w:t>
      </w:r>
      <w:r w:rsidR="0015358F">
        <w:t>4</w:t>
      </w:r>
      <w:r>
        <w:t>.3.1-3.</w:t>
      </w:r>
    </w:p>
    <w:p w14:paraId="4C8B345A" w14:textId="6C1D29FD" w:rsidR="00F95105" w:rsidRDefault="00F95105" w:rsidP="00F95105">
      <w:pPr>
        <w:pStyle w:val="TH"/>
      </w:pPr>
      <w:r>
        <w:t>Table 5.1.5.</w:t>
      </w:r>
      <w:r w:rsidR="0015358F">
        <w:t>4</w:t>
      </w:r>
      <w:r>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F95105" w14:paraId="77DFFF73" w14:textId="77777777" w:rsidTr="00D367C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36449BF" w14:textId="77777777" w:rsidR="00F95105" w:rsidRDefault="00F95105" w:rsidP="00D367C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96DF131" w14:textId="77777777" w:rsidR="00F95105" w:rsidRDefault="00F95105" w:rsidP="00D367C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9CA9F3E" w14:textId="77777777" w:rsidR="00F95105" w:rsidRDefault="00F95105" w:rsidP="00D367C9">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D4C0170" w14:textId="77777777" w:rsidR="00F95105" w:rsidRDefault="00F95105" w:rsidP="00D367C9">
            <w:pPr>
              <w:pStyle w:val="TAH"/>
            </w:pPr>
            <w:r>
              <w:t>Description</w:t>
            </w:r>
          </w:p>
        </w:tc>
      </w:tr>
      <w:tr w:rsidR="00F95105" w14:paraId="070AB649" w14:textId="77777777" w:rsidTr="00D367C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57CFD8" w14:textId="77777777" w:rsidR="00F95105" w:rsidRDefault="00F95105" w:rsidP="00D367C9">
            <w:pPr>
              <w:pStyle w:val="TAL"/>
            </w:pPr>
            <w:r>
              <w:rPr>
                <w:rFonts w:hint="eastAsia"/>
              </w:rPr>
              <w:t>a</w:t>
            </w:r>
            <w:r>
              <w:t>rray(string)</w:t>
            </w:r>
          </w:p>
        </w:tc>
        <w:tc>
          <w:tcPr>
            <w:tcW w:w="421" w:type="dxa"/>
            <w:tcBorders>
              <w:top w:val="single" w:sz="4" w:space="0" w:color="auto"/>
              <w:left w:val="single" w:sz="6" w:space="0" w:color="000000"/>
              <w:bottom w:val="single" w:sz="6" w:space="0" w:color="000000"/>
              <w:right w:val="single" w:sz="6" w:space="0" w:color="000000"/>
            </w:tcBorders>
          </w:tcPr>
          <w:p w14:paraId="2ECD6F0E" w14:textId="77777777" w:rsidR="00F95105" w:rsidRDefault="00F95105" w:rsidP="00D367C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1A2A40E8" w14:textId="77777777" w:rsidR="00F95105" w:rsidRDefault="00F95105" w:rsidP="00D367C9">
            <w:pPr>
              <w:pStyle w:val="TAL"/>
            </w:pPr>
            <w:r>
              <w:rPr>
                <w:rFonts w:hint="eastAsia"/>
              </w:rPr>
              <w:t>1</w:t>
            </w:r>
            <w:r>
              <w:t>..N</w:t>
            </w: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5E0C945" w:rsidR="00F95105" w:rsidRDefault="00F95105" w:rsidP="00F95105">
      <w:pPr>
        <w:pStyle w:val="TH"/>
      </w:pPr>
      <w:r>
        <w:t>Table 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5105" w14:paraId="0535AD5A" w14:textId="77777777" w:rsidTr="00D367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2B3AAE" w14:textId="77777777" w:rsidR="00F95105" w:rsidRDefault="00F95105" w:rsidP="00D367C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77220C" w14:textId="77777777" w:rsidR="00F95105" w:rsidRDefault="00F95105" w:rsidP="00D367C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D367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4" w:space="0" w:color="auto"/>
              <w:left w:val="single" w:sz="6" w:space="0" w:color="000000"/>
              <w:bottom w:val="single" w:sz="6" w:space="0" w:color="000000"/>
              <w:right w:val="single" w:sz="6" w:space="0" w:color="000000"/>
            </w:tcBorders>
          </w:tcPr>
          <w:p w14:paraId="21808F90" w14:textId="77777777" w:rsidR="00F95105" w:rsidRDefault="00F95105" w:rsidP="00D367C9">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5C105742" w14:textId="77777777" w:rsidR="00F95105" w:rsidRDefault="00F95105" w:rsidP="00D367C9">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79F077E8" w14:textId="77777777" w:rsidR="00F95105" w:rsidRDefault="00F95105" w:rsidP="00D367C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3505EE" w14:textId="77777777" w:rsidR="00F95105" w:rsidRDefault="00F95105" w:rsidP="00D367C9">
            <w:pPr>
              <w:pStyle w:val="TAL"/>
            </w:pPr>
            <w:r>
              <w:t xml:space="preserve">The stored analytics related to the </w:t>
            </w:r>
            <w:r>
              <w:rPr>
                <w:lang w:val="en-US"/>
              </w:rPr>
              <w:t>"</w:t>
            </w:r>
            <w:r w:rsidRPr="00085C06">
              <w:t>fetch-corr-ids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D367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4" w:space="0" w:color="auto"/>
              <w:left w:val="single" w:sz="6" w:space="0" w:color="000000"/>
              <w:bottom w:val="single" w:sz="6" w:space="0" w:color="000000"/>
              <w:right w:val="single" w:sz="6" w:space="0" w:color="000000"/>
            </w:tcBorders>
          </w:tcPr>
          <w:p w14:paraId="123870DF" w14:textId="77777777" w:rsidR="00F95105" w:rsidRDefault="00F95105" w:rsidP="00D367C9">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1A4EDC21" w14:textId="77777777" w:rsidR="00F95105" w:rsidRDefault="00F95105" w:rsidP="00D367C9">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5E5F8B8B" w14:textId="77777777" w:rsidR="00F95105" w:rsidRDefault="00F95105" w:rsidP="00D367C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793E1F" w14:textId="77777777" w:rsidR="00F95105" w:rsidRDefault="00F95105" w:rsidP="00D367C9">
            <w:pPr>
              <w:pStyle w:val="TAL"/>
            </w:pPr>
            <w:r>
              <w:t xml:space="preserve">The stored data related to the </w:t>
            </w:r>
            <w:r>
              <w:rPr>
                <w:lang w:val="en-US"/>
              </w:rPr>
              <w:t>"</w:t>
            </w:r>
            <w:r w:rsidRPr="00085C06">
              <w:t>fetch-corr-ids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F95105" w14:paraId="48B2CA18" w14:textId="77777777" w:rsidTr="00D367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9E7BB4" w14:textId="77777777" w:rsidR="00F95105" w:rsidRDefault="00F95105" w:rsidP="00D367C9">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8FC5E91" w14:textId="77777777" w:rsidR="00F95105" w:rsidDel="003725B3" w:rsidRDefault="00F95105" w:rsidP="00D367C9">
            <w:pPr>
              <w:pStyle w:val="TAC"/>
            </w:pPr>
          </w:p>
        </w:tc>
        <w:tc>
          <w:tcPr>
            <w:tcW w:w="649" w:type="pct"/>
            <w:tcBorders>
              <w:top w:val="single" w:sz="4" w:space="0" w:color="auto"/>
              <w:left w:val="single" w:sz="6" w:space="0" w:color="000000"/>
              <w:bottom w:val="single" w:sz="6" w:space="0" w:color="000000"/>
              <w:right w:val="single" w:sz="6" w:space="0" w:color="000000"/>
            </w:tcBorders>
          </w:tcPr>
          <w:p w14:paraId="74C4A0A9" w14:textId="77777777" w:rsidR="00F95105" w:rsidDel="003725B3" w:rsidRDefault="00F95105" w:rsidP="00D367C9">
            <w:pPr>
              <w:pStyle w:val="TAL"/>
            </w:pPr>
          </w:p>
        </w:tc>
        <w:tc>
          <w:tcPr>
            <w:tcW w:w="583" w:type="pct"/>
            <w:tcBorders>
              <w:top w:val="single" w:sz="4" w:space="0" w:color="auto"/>
              <w:left w:val="single" w:sz="6" w:space="0" w:color="000000"/>
              <w:bottom w:val="single" w:sz="6" w:space="0" w:color="000000"/>
              <w:right w:val="single" w:sz="6" w:space="0" w:color="000000"/>
            </w:tcBorders>
          </w:tcPr>
          <w:p w14:paraId="3654783E" w14:textId="77777777" w:rsidR="00F95105" w:rsidDel="003725B3" w:rsidRDefault="00F95105" w:rsidP="00D367C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95BE4F" w14:textId="77777777" w:rsidR="00F95105" w:rsidRDefault="00F95105" w:rsidP="00D367C9">
            <w:pPr>
              <w:pStyle w:val="TAL"/>
            </w:pPr>
            <w:r>
              <w:t>Temporary redirection, during subscription retrieval. The response shall include a Location header field containing an alternative URI of the resource located in an alternative DCCF.</w:t>
            </w:r>
          </w:p>
        </w:tc>
      </w:tr>
      <w:tr w:rsidR="00F95105" w14:paraId="4370E409" w14:textId="77777777" w:rsidTr="00D367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FDC0E" w14:textId="77777777" w:rsidR="00F95105" w:rsidRDefault="00F95105" w:rsidP="00D367C9">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BA9B6B1" w14:textId="77777777" w:rsidR="00F95105" w:rsidDel="003725B3" w:rsidRDefault="00F95105" w:rsidP="00D367C9">
            <w:pPr>
              <w:pStyle w:val="TAC"/>
            </w:pPr>
          </w:p>
        </w:tc>
        <w:tc>
          <w:tcPr>
            <w:tcW w:w="649" w:type="pct"/>
            <w:tcBorders>
              <w:top w:val="single" w:sz="4" w:space="0" w:color="auto"/>
              <w:left w:val="single" w:sz="6" w:space="0" w:color="000000"/>
              <w:bottom w:val="single" w:sz="6" w:space="0" w:color="000000"/>
              <w:right w:val="single" w:sz="6" w:space="0" w:color="000000"/>
            </w:tcBorders>
          </w:tcPr>
          <w:p w14:paraId="28D26138" w14:textId="77777777" w:rsidR="00F95105" w:rsidDel="003725B3" w:rsidRDefault="00F95105" w:rsidP="00D367C9">
            <w:pPr>
              <w:pStyle w:val="TAL"/>
            </w:pPr>
          </w:p>
        </w:tc>
        <w:tc>
          <w:tcPr>
            <w:tcW w:w="583" w:type="pct"/>
            <w:tcBorders>
              <w:top w:val="single" w:sz="4" w:space="0" w:color="auto"/>
              <w:left w:val="single" w:sz="6" w:space="0" w:color="000000"/>
              <w:bottom w:val="single" w:sz="6" w:space="0" w:color="000000"/>
              <w:right w:val="single" w:sz="6" w:space="0" w:color="000000"/>
            </w:tcBorders>
          </w:tcPr>
          <w:p w14:paraId="29E86EAC" w14:textId="77777777" w:rsidR="00F95105" w:rsidDel="003725B3" w:rsidRDefault="00F95105" w:rsidP="00D367C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EA8158" w14:textId="77777777" w:rsidR="00F95105" w:rsidRDefault="00F95105" w:rsidP="00D367C9">
            <w:pPr>
              <w:pStyle w:val="TAL"/>
            </w:pPr>
            <w:r>
              <w:t>Permanent redirection, during subscription retrieval. The response shall include a Location header field containing an alternative URI of the resource located in an alternative DCCF.</w:t>
            </w:r>
          </w:p>
        </w:tc>
      </w:tr>
      <w:tr w:rsidR="00F95105" w14:paraId="5248DE24" w14:textId="77777777" w:rsidTr="00D367C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E909A8" w14:textId="77777777" w:rsidR="00F95105" w:rsidRDefault="00F95105" w:rsidP="00D367C9">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7777777" w:rsidR="00F95105" w:rsidRDefault="00F95105" w:rsidP="00D367C9">
            <w:pPr>
              <w:pStyle w:val="TAN"/>
            </w:pPr>
            <w:r>
              <w:t>NOT</w:t>
            </w:r>
            <w:r>
              <w:rPr>
                <w:noProof/>
              </w:rPr>
              <w:t>E</w:t>
            </w:r>
            <w:r w:rsidRPr="00F77C2B">
              <w:rPr>
                <w:noProof/>
              </w:rPr>
              <w:t> </w:t>
            </w:r>
            <w:r>
              <w:rPr>
                <w:noProof/>
              </w:rPr>
              <w:t>2:</w:t>
            </w:r>
            <w:r>
              <w:rPr>
                <w:noProof/>
              </w:rPr>
              <w:tab/>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0B963E4D" w:rsidR="00F95105" w:rsidRDefault="00F95105" w:rsidP="00F95105">
      <w:pPr>
        <w:pStyle w:val="TH"/>
        <w:rPr>
          <w:rFonts w:cs="Arial"/>
        </w:rPr>
      </w:pPr>
      <w:r>
        <w:t>Table 5.1.5.</w:t>
      </w:r>
      <w:r w:rsidR="0015358F">
        <w:t>4</w:t>
      </w:r>
      <w:r>
        <w:t>.3.1-4: Headers supported by the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F95105" w14:paraId="54C19237" w14:textId="77777777" w:rsidTr="00D367C9">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F3366A2" w14:textId="77777777" w:rsidR="00F95105" w:rsidRDefault="00F95105" w:rsidP="00D367C9">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1F54F6E" w14:textId="77777777" w:rsidR="00F95105" w:rsidRDefault="00F95105" w:rsidP="00D367C9">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AF53574" w14:textId="77777777" w:rsidR="00F95105" w:rsidRDefault="00F95105" w:rsidP="00D367C9">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C10A524" w14:textId="77777777" w:rsidR="00F95105" w:rsidRDefault="00F95105" w:rsidP="00D367C9">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59C359E" w14:textId="77777777" w:rsidR="00F95105" w:rsidRDefault="00F95105" w:rsidP="00D367C9">
            <w:pPr>
              <w:pStyle w:val="TAH"/>
            </w:pPr>
            <w:r>
              <w:t>Description</w:t>
            </w:r>
          </w:p>
        </w:tc>
      </w:tr>
      <w:tr w:rsidR="00F95105" w14:paraId="51FA40AD" w14:textId="77777777" w:rsidTr="00D367C9">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21131B14" w14:textId="77777777" w:rsidR="00F95105" w:rsidRDefault="00F95105" w:rsidP="00D367C9">
            <w:pPr>
              <w:pStyle w:val="TAL"/>
            </w:pPr>
            <w:r>
              <w:t>Location</w:t>
            </w:r>
          </w:p>
        </w:tc>
        <w:tc>
          <w:tcPr>
            <w:tcW w:w="790" w:type="pct"/>
            <w:tcBorders>
              <w:top w:val="single" w:sz="4" w:space="0" w:color="auto"/>
              <w:left w:val="single" w:sz="6" w:space="0" w:color="000000"/>
              <w:bottom w:val="single" w:sz="4" w:space="0" w:color="auto"/>
              <w:right w:val="single" w:sz="6" w:space="0" w:color="000000"/>
            </w:tcBorders>
          </w:tcPr>
          <w:p w14:paraId="75029299" w14:textId="77777777" w:rsidR="00F95105" w:rsidRDefault="00F95105" w:rsidP="00D367C9">
            <w:pPr>
              <w:pStyle w:val="TAL"/>
            </w:pPr>
            <w:r>
              <w:t>string</w:t>
            </w:r>
          </w:p>
        </w:tc>
        <w:tc>
          <w:tcPr>
            <w:tcW w:w="335" w:type="pct"/>
            <w:tcBorders>
              <w:top w:val="single" w:sz="4" w:space="0" w:color="auto"/>
              <w:left w:val="single" w:sz="6" w:space="0" w:color="000000"/>
              <w:bottom w:val="single" w:sz="4" w:space="0" w:color="auto"/>
              <w:right w:val="single" w:sz="6" w:space="0" w:color="000000"/>
            </w:tcBorders>
          </w:tcPr>
          <w:p w14:paraId="7EBEEA98" w14:textId="77777777" w:rsidR="00F95105" w:rsidRDefault="00F95105" w:rsidP="00D367C9">
            <w:pPr>
              <w:pStyle w:val="TAC"/>
            </w:pPr>
            <w:r>
              <w:t>M</w:t>
            </w:r>
          </w:p>
        </w:tc>
        <w:tc>
          <w:tcPr>
            <w:tcW w:w="690" w:type="pct"/>
            <w:tcBorders>
              <w:top w:val="single" w:sz="4" w:space="0" w:color="auto"/>
              <w:left w:val="single" w:sz="6" w:space="0" w:color="000000"/>
              <w:bottom w:val="single" w:sz="4" w:space="0" w:color="auto"/>
              <w:right w:val="single" w:sz="6" w:space="0" w:color="000000"/>
            </w:tcBorders>
          </w:tcPr>
          <w:p w14:paraId="7D3AC286" w14:textId="77777777" w:rsidR="00F95105" w:rsidRDefault="00F95105" w:rsidP="00D367C9">
            <w:pPr>
              <w:pStyle w:val="TAL"/>
            </w:pPr>
            <w:r>
              <w:t>1</w:t>
            </w:r>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D367C9">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089001D2" w14:textId="77777777" w:rsidR="00F95105" w:rsidRDefault="00F95105" w:rsidP="00D367C9">
            <w:pPr>
              <w:pStyle w:val="TAL"/>
            </w:pPr>
            <w:r>
              <w:rPr>
                <w:lang w:eastAsia="zh-CN"/>
              </w:rPr>
              <w:t>3gpp-Sbi-Target-Nf-Id</w:t>
            </w:r>
          </w:p>
        </w:tc>
        <w:tc>
          <w:tcPr>
            <w:tcW w:w="790" w:type="pct"/>
            <w:tcBorders>
              <w:top w:val="single" w:sz="4" w:space="0" w:color="auto"/>
              <w:left w:val="single" w:sz="6" w:space="0" w:color="000000"/>
              <w:bottom w:val="single" w:sz="6" w:space="0" w:color="000000"/>
              <w:right w:val="single" w:sz="6" w:space="0" w:color="000000"/>
            </w:tcBorders>
          </w:tcPr>
          <w:p w14:paraId="17A28805" w14:textId="77777777" w:rsidR="00F95105" w:rsidRDefault="00F95105" w:rsidP="00D367C9">
            <w:pPr>
              <w:pStyle w:val="TAL"/>
            </w:pPr>
            <w:r>
              <w:rPr>
                <w:lang w:eastAsia="fr-FR"/>
              </w:rPr>
              <w:t>string</w:t>
            </w:r>
          </w:p>
        </w:tc>
        <w:tc>
          <w:tcPr>
            <w:tcW w:w="335" w:type="pct"/>
            <w:tcBorders>
              <w:top w:val="single" w:sz="4" w:space="0" w:color="auto"/>
              <w:left w:val="single" w:sz="6" w:space="0" w:color="000000"/>
              <w:bottom w:val="single" w:sz="6" w:space="0" w:color="000000"/>
              <w:right w:val="single" w:sz="6" w:space="0" w:color="000000"/>
            </w:tcBorders>
          </w:tcPr>
          <w:p w14:paraId="5148DA2B" w14:textId="77777777" w:rsidR="00F95105" w:rsidRDefault="00F95105" w:rsidP="00D367C9">
            <w:pPr>
              <w:pStyle w:val="TAC"/>
            </w:pPr>
            <w:r>
              <w:rPr>
                <w:lang w:eastAsia="fr-FR"/>
              </w:rPr>
              <w:t>O</w:t>
            </w:r>
          </w:p>
        </w:tc>
        <w:tc>
          <w:tcPr>
            <w:tcW w:w="690" w:type="pct"/>
            <w:tcBorders>
              <w:top w:val="single" w:sz="4" w:space="0" w:color="auto"/>
              <w:left w:val="single" w:sz="6" w:space="0" w:color="000000"/>
              <w:bottom w:val="single" w:sz="6" w:space="0" w:color="000000"/>
              <w:right w:val="single" w:sz="6" w:space="0" w:color="000000"/>
            </w:tcBorders>
          </w:tcPr>
          <w:p w14:paraId="72E67FDB" w14:textId="77777777" w:rsidR="00F95105" w:rsidRDefault="00F95105" w:rsidP="00D367C9">
            <w:pPr>
              <w:pStyle w:val="TAL"/>
            </w:pPr>
            <w:r>
              <w:rPr>
                <w:lang w:eastAsia="fr-FR"/>
              </w:rPr>
              <w:t>0..1</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1DE0C879" w:rsidR="00F95105" w:rsidRDefault="00F95105" w:rsidP="00F95105">
      <w:pPr>
        <w:pStyle w:val="TH"/>
        <w:rPr>
          <w:rFonts w:cs="Arial"/>
        </w:rPr>
      </w:pPr>
      <w:r>
        <w:t>Table 5.1.5.</w:t>
      </w:r>
      <w:r w:rsidR="0015358F">
        <w:t>4</w:t>
      </w:r>
      <w:r>
        <w:t>.3.1-5: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F95105" w14:paraId="2B9F254D" w14:textId="77777777" w:rsidTr="00D367C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075C0A9" w14:textId="77777777" w:rsidR="00F95105" w:rsidRDefault="00F95105" w:rsidP="00D367C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6CE7EA" w14:textId="77777777" w:rsidR="00F95105" w:rsidRDefault="00F95105" w:rsidP="00D367C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09D1A6" w14:textId="77777777" w:rsidR="00F95105" w:rsidRDefault="00F95105" w:rsidP="00D367C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CBCBEBE" w14:textId="77777777" w:rsidR="00F95105" w:rsidRDefault="00F95105" w:rsidP="00D367C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FEE7F86" w14:textId="77777777" w:rsidR="00F95105" w:rsidRDefault="00F95105" w:rsidP="00D367C9">
            <w:pPr>
              <w:pStyle w:val="TAH"/>
            </w:pPr>
            <w:r>
              <w:t>Description</w:t>
            </w:r>
          </w:p>
        </w:tc>
      </w:tr>
      <w:tr w:rsidR="00F95105" w14:paraId="787D39EA" w14:textId="77777777" w:rsidTr="00D367C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66CAED" w14:textId="77777777" w:rsidR="00F95105" w:rsidRDefault="00F95105" w:rsidP="00D367C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983924E" w14:textId="77777777" w:rsidR="00F95105" w:rsidRDefault="00F95105" w:rsidP="00D367C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7909A9E" w14:textId="77777777" w:rsidR="00F95105" w:rsidRDefault="00F95105" w:rsidP="00D367C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8888E7" w14:textId="77777777" w:rsidR="00F95105" w:rsidRDefault="00F95105" w:rsidP="00D367C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D367C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723C7B5" w14:textId="77777777" w:rsidR="00F95105" w:rsidRDefault="00F95105" w:rsidP="00D367C9">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2B154C7" w14:textId="77777777" w:rsidR="00F95105" w:rsidRDefault="00F95105" w:rsidP="00D367C9">
            <w:pPr>
              <w:pStyle w:val="TAL"/>
            </w:pPr>
            <w:r>
              <w:rPr>
                <w:lang w:eastAsia="fr-FR"/>
              </w:rPr>
              <w:t>string</w:t>
            </w:r>
          </w:p>
        </w:tc>
        <w:tc>
          <w:tcPr>
            <w:tcW w:w="256" w:type="pct"/>
            <w:tcBorders>
              <w:top w:val="single" w:sz="4" w:space="0" w:color="auto"/>
              <w:left w:val="single" w:sz="6" w:space="0" w:color="000000"/>
              <w:bottom w:val="single" w:sz="6" w:space="0" w:color="000000"/>
              <w:right w:val="single" w:sz="6" w:space="0" w:color="000000"/>
            </w:tcBorders>
          </w:tcPr>
          <w:p w14:paraId="580E3108" w14:textId="77777777" w:rsidR="00F95105" w:rsidRDefault="00F95105" w:rsidP="00D367C9">
            <w:pPr>
              <w:pStyle w:val="TAC"/>
            </w:pPr>
            <w:r>
              <w:rPr>
                <w:lang w:eastAsia="fr-FR"/>
              </w:rPr>
              <w:t>O</w:t>
            </w:r>
          </w:p>
        </w:tc>
        <w:tc>
          <w:tcPr>
            <w:tcW w:w="776" w:type="pct"/>
            <w:tcBorders>
              <w:top w:val="single" w:sz="4" w:space="0" w:color="auto"/>
              <w:left w:val="single" w:sz="6" w:space="0" w:color="000000"/>
              <w:bottom w:val="single" w:sz="6" w:space="0" w:color="000000"/>
              <w:right w:val="single" w:sz="6" w:space="0" w:color="000000"/>
            </w:tcBorders>
          </w:tcPr>
          <w:p w14:paraId="337BD879" w14:textId="77777777" w:rsidR="00F95105" w:rsidRDefault="00F95105" w:rsidP="00D367C9">
            <w:pPr>
              <w:pStyle w:val="TAL"/>
            </w:pPr>
            <w:r>
              <w:rPr>
                <w:lang w:eastAsia="fr-FR"/>
              </w:rP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pPr>
        <w:pStyle w:val="Guidance"/>
      </w:pPr>
    </w:p>
    <w:p w14:paraId="431FB7F3" w14:textId="77777777" w:rsidR="00E60FE0" w:rsidRDefault="00C872B4">
      <w:pPr>
        <w:pStyle w:val="3"/>
      </w:pPr>
      <w:bookmarkStart w:id="466" w:name="_Toc35971427"/>
      <w:bookmarkStart w:id="467" w:name="_Toc67903543"/>
      <w:bookmarkStart w:id="468" w:name="_Toc73173275"/>
      <w:bookmarkStart w:id="469" w:name="_Toc96959864"/>
      <w:bookmarkStart w:id="470" w:name="_Toc100819838"/>
      <w:r>
        <w:t>5.1.6</w:t>
      </w:r>
      <w:r>
        <w:tab/>
        <w:t>Data Model</w:t>
      </w:r>
      <w:bookmarkEnd w:id="401"/>
      <w:bookmarkEnd w:id="466"/>
      <w:bookmarkEnd w:id="467"/>
      <w:bookmarkEnd w:id="468"/>
      <w:bookmarkEnd w:id="469"/>
      <w:bookmarkEnd w:id="470"/>
    </w:p>
    <w:p w14:paraId="32E0CA22" w14:textId="77777777" w:rsidR="00E60FE0" w:rsidRDefault="00C872B4">
      <w:pPr>
        <w:pStyle w:val="4"/>
      </w:pPr>
      <w:bookmarkStart w:id="471" w:name="_Toc510696633"/>
      <w:bookmarkStart w:id="472" w:name="_Toc35971428"/>
      <w:bookmarkStart w:id="473" w:name="_Toc67903544"/>
      <w:bookmarkStart w:id="474" w:name="_Toc73173276"/>
      <w:bookmarkStart w:id="475" w:name="_Toc96959865"/>
      <w:bookmarkStart w:id="476" w:name="_Toc100819839"/>
      <w:r>
        <w:t>5.1.6.1</w:t>
      </w:r>
      <w:r>
        <w:tab/>
        <w:t>General</w:t>
      </w:r>
      <w:bookmarkEnd w:id="471"/>
      <w:bookmarkEnd w:id="472"/>
      <w:bookmarkEnd w:id="473"/>
      <w:bookmarkEnd w:id="474"/>
      <w:bookmarkEnd w:id="475"/>
      <w:bookmarkEnd w:id="476"/>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594A82"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594A82" w:rsidRDefault="00594A82" w:rsidP="00594A82">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594A82" w:rsidRDefault="00594A82" w:rsidP="00594A82">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594A82" w:rsidRDefault="00594A82" w:rsidP="00594A82">
            <w:pPr>
              <w:pStyle w:val="TAL"/>
            </w:pPr>
            <w:bookmarkStart w:id="477" w:name="_Hlk91581066"/>
            <w:r>
              <w:t>Represents a summarized report for one event parameter.</w:t>
            </w:r>
            <w:bookmarkEnd w:id="477"/>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594A82" w:rsidRDefault="00594A82" w:rsidP="00594A82">
            <w:pPr>
              <w:pStyle w:val="TAH"/>
            </w:pPr>
          </w:p>
        </w:tc>
      </w:tr>
      <w:tr w:rsidR="00594A82"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594A82" w:rsidRDefault="00594A82" w:rsidP="00594A82">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594A82" w:rsidRDefault="00594A82" w:rsidP="00594A82">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594A82" w:rsidRDefault="00594A82" w:rsidP="00594A82">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594A82" w:rsidRDefault="00594A82" w:rsidP="00594A82">
            <w:pPr>
              <w:pStyle w:val="TAL"/>
              <w:rPr>
                <w:rFonts w:cs="Arial"/>
                <w:szCs w:val="18"/>
              </w:rPr>
            </w:pPr>
          </w:p>
        </w:tc>
      </w:tr>
      <w:tr w:rsidR="00594A82"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594A82" w:rsidRDefault="00594A82" w:rsidP="00594A82">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594A82" w:rsidRDefault="00594A82" w:rsidP="00594A82">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594A82" w:rsidRPr="00465A81" w:rsidRDefault="00594A82" w:rsidP="00594A82">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594A82" w:rsidRDefault="00594A82" w:rsidP="00594A82">
            <w:pPr>
              <w:pStyle w:val="TAL"/>
              <w:rPr>
                <w:rFonts w:cs="Arial"/>
                <w:szCs w:val="18"/>
              </w:rPr>
            </w:pPr>
          </w:p>
        </w:tc>
      </w:tr>
      <w:tr w:rsidR="00594A82"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594A82" w:rsidRPr="00824EA2" w:rsidRDefault="00594A82" w:rsidP="00594A82">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594A82" w:rsidRDefault="00594A82" w:rsidP="00594A82">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594A82" w:rsidRPr="00465A81" w:rsidRDefault="00594A82" w:rsidP="00594A82">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594A82" w:rsidRDefault="00594A82" w:rsidP="00594A82">
            <w:pPr>
              <w:pStyle w:val="TAL"/>
              <w:rPr>
                <w:rFonts w:cs="Arial"/>
                <w:szCs w:val="18"/>
              </w:rPr>
            </w:pPr>
          </w:p>
        </w:tc>
      </w:tr>
      <w:tr w:rsidR="00594A82"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594A82" w:rsidRPr="00824EA2" w:rsidRDefault="00594A82" w:rsidP="00594A82">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594A82" w:rsidRDefault="00594A82" w:rsidP="00594A82">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594A82" w:rsidRPr="00465A81" w:rsidRDefault="00594A82" w:rsidP="00594A82">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594A82" w:rsidRDefault="00594A82" w:rsidP="00594A82">
            <w:pPr>
              <w:pStyle w:val="TAL"/>
              <w:rPr>
                <w:rFonts w:cs="Arial"/>
                <w:szCs w:val="18"/>
              </w:rPr>
            </w:pPr>
          </w:p>
        </w:tc>
      </w:tr>
      <w:tr w:rsidR="00594A82"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594A82" w:rsidRDefault="00594A82" w:rsidP="00594A82">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594A82" w:rsidRDefault="00594A82" w:rsidP="00594A82">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594A82" w:rsidRPr="00465A81" w:rsidRDefault="00594A82" w:rsidP="00594A82">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594A82" w:rsidRDefault="00594A82" w:rsidP="00594A82">
            <w:pPr>
              <w:pStyle w:val="TAL"/>
              <w:rPr>
                <w:rFonts w:cs="Arial"/>
                <w:szCs w:val="18"/>
              </w:rPr>
            </w:pPr>
          </w:p>
        </w:tc>
      </w:tr>
      <w:tr w:rsidR="00BE0A5A"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BE0A5A" w:rsidRPr="00824EA2" w:rsidRDefault="00BE0A5A" w:rsidP="00BE0A5A">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BE0A5A" w:rsidRDefault="00BE0A5A" w:rsidP="00BE0A5A">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BE0A5A" w:rsidRDefault="00BE0A5A" w:rsidP="00BE0A5A">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BE0A5A" w:rsidRDefault="00BE0A5A" w:rsidP="00BE0A5A">
            <w:pPr>
              <w:pStyle w:val="TAL"/>
              <w:rPr>
                <w:rFonts w:cs="Arial"/>
                <w:szCs w:val="18"/>
              </w:rPr>
            </w:pPr>
          </w:p>
        </w:tc>
      </w:tr>
      <w:tr w:rsidR="00BE0A5A"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BE0A5A" w:rsidRPr="00824EA2" w:rsidRDefault="00BE0A5A" w:rsidP="00BE0A5A">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BE0A5A" w:rsidRDefault="00BE0A5A" w:rsidP="00BE0A5A">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BE0A5A" w:rsidRDefault="00BE0A5A" w:rsidP="00BE0A5A">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BE0A5A" w:rsidRDefault="00BE0A5A" w:rsidP="00BE0A5A">
            <w:pPr>
              <w:pStyle w:val="TAL"/>
              <w:rPr>
                <w:rFonts w:cs="Arial"/>
                <w:szCs w:val="18"/>
              </w:rPr>
            </w:pPr>
          </w:p>
        </w:tc>
      </w:tr>
      <w:tr w:rsidR="00BE0A5A"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BE0A5A" w:rsidRDefault="00BE0A5A" w:rsidP="00BE0A5A">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BE0A5A" w:rsidRDefault="00BE0A5A" w:rsidP="00BE0A5A">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BE0A5A" w:rsidRPr="00465A81" w:rsidRDefault="00BE0A5A" w:rsidP="00BE0A5A">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BE0A5A" w:rsidRDefault="00BE0A5A" w:rsidP="00BE0A5A">
            <w:pPr>
              <w:pStyle w:val="TAL"/>
              <w:rPr>
                <w:rFonts w:cs="Arial"/>
                <w:szCs w:val="18"/>
              </w:rPr>
            </w:pPr>
          </w:p>
        </w:tc>
      </w:tr>
      <w:tr w:rsidR="00BE0A5A"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BE0A5A" w:rsidRDefault="00BE0A5A" w:rsidP="00BE0A5A">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BE0A5A" w:rsidRDefault="00BE0A5A" w:rsidP="00BE0A5A">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BE0A5A" w:rsidRPr="00465A81" w:rsidRDefault="00BE0A5A" w:rsidP="00BE0A5A">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BE0A5A" w:rsidRDefault="00BE0A5A" w:rsidP="00BE0A5A">
            <w:pPr>
              <w:pStyle w:val="TAL"/>
              <w:rPr>
                <w:rFonts w:cs="Arial"/>
                <w:szCs w:val="18"/>
              </w:rPr>
            </w:pPr>
          </w:p>
        </w:tc>
      </w:tr>
      <w:tr w:rsidR="009A070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A0704" w:rsidRPr="00D95701" w:rsidRDefault="009A0704" w:rsidP="009A070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A0704" w:rsidRDefault="009A0704" w:rsidP="009A070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A0704" w:rsidRDefault="009A0704" w:rsidP="009A070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A0704" w:rsidRDefault="009A0704" w:rsidP="009A070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465A81" w14:paraId="63AE8F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49973C" w14:textId="77777777" w:rsidR="00465A81" w:rsidRDefault="00465A81" w:rsidP="00465A81">
            <w:pPr>
              <w:pStyle w:val="TAL"/>
            </w:pPr>
            <w:r w:rsidRPr="003D3AE0">
              <w:t>AfEventExposureNotif</w:t>
            </w:r>
          </w:p>
        </w:tc>
        <w:tc>
          <w:tcPr>
            <w:tcW w:w="2058" w:type="dxa"/>
            <w:tcBorders>
              <w:top w:val="single" w:sz="4" w:space="0" w:color="auto"/>
              <w:left w:val="single" w:sz="4" w:space="0" w:color="auto"/>
              <w:bottom w:val="single" w:sz="4" w:space="0" w:color="auto"/>
              <w:right w:val="single" w:sz="4" w:space="0" w:color="auto"/>
            </w:tcBorders>
          </w:tcPr>
          <w:p w14:paraId="723B82FB" w14:textId="77777777" w:rsid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701CBB23" w14:textId="77777777" w:rsidR="00465A81" w:rsidRDefault="00465A81" w:rsidP="00465A81">
            <w:pPr>
              <w:pStyle w:val="TAL"/>
              <w:rPr>
                <w:rFonts w:cs="Arial"/>
                <w:szCs w:val="18"/>
              </w:rPr>
            </w:pPr>
            <w:r w:rsidRPr="00465A81">
              <w:rPr>
                <w:rFonts w:cs="Arial"/>
                <w:szCs w:val="18"/>
              </w:rPr>
              <w:t>Represents notifications on AF event(s) that occurred for an Individual AF Event Subscription resource.</w:t>
            </w:r>
          </w:p>
        </w:tc>
        <w:tc>
          <w:tcPr>
            <w:tcW w:w="1739" w:type="dxa"/>
            <w:tcBorders>
              <w:top w:val="single" w:sz="4" w:space="0" w:color="auto"/>
              <w:left w:val="single" w:sz="4" w:space="0" w:color="auto"/>
              <w:bottom w:val="single" w:sz="4" w:space="0" w:color="auto"/>
              <w:right w:val="single" w:sz="4" w:space="0" w:color="auto"/>
            </w:tcBorders>
          </w:tcPr>
          <w:p w14:paraId="1944138C" w14:textId="77777777" w:rsidR="00465A81" w:rsidRDefault="00465A81" w:rsidP="00465A81">
            <w:pPr>
              <w:pStyle w:val="TAL"/>
              <w:rPr>
                <w:rFonts w:cs="Arial"/>
                <w:szCs w:val="18"/>
              </w:rPr>
            </w:pPr>
          </w:p>
        </w:tc>
      </w:tr>
      <w:tr w:rsidR="00465A81" w14:paraId="33BF80B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AC95FBE" w14:textId="77777777" w:rsidR="00465A81" w:rsidRDefault="00465A81" w:rsidP="00465A81">
            <w:pPr>
              <w:pStyle w:val="TAL"/>
            </w:pPr>
            <w:r w:rsidRPr="002A3F7A">
              <w:t>AfEventExposureSubsc</w:t>
            </w:r>
          </w:p>
        </w:tc>
        <w:tc>
          <w:tcPr>
            <w:tcW w:w="2058" w:type="dxa"/>
            <w:tcBorders>
              <w:top w:val="single" w:sz="4" w:space="0" w:color="auto"/>
              <w:left w:val="single" w:sz="4" w:space="0" w:color="auto"/>
              <w:bottom w:val="single" w:sz="4" w:space="0" w:color="auto"/>
              <w:right w:val="single" w:sz="4" w:space="0" w:color="auto"/>
            </w:tcBorders>
          </w:tcPr>
          <w:p w14:paraId="5A6ADBB5" w14:textId="77777777" w:rsidR="00465A81" w:rsidRP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507B86DE"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AF event subscription</w:t>
            </w:r>
          </w:p>
        </w:tc>
        <w:tc>
          <w:tcPr>
            <w:tcW w:w="1739" w:type="dxa"/>
            <w:tcBorders>
              <w:top w:val="single" w:sz="4" w:space="0" w:color="auto"/>
              <w:left w:val="single" w:sz="4" w:space="0" w:color="auto"/>
              <w:bottom w:val="single" w:sz="4" w:space="0" w:color="auto"/>
              <w:right w:val="single" w:sz="4" w:space="0" w:color="auto"/>
            </w:tcBorders>
          </w:tcPr>
          <w:p w14:paraId="2DF1E3DE" w14:textId="77777777" w:rsidR="00465A81" w:rsidRDefault="00465A81" w:rsidP="00465A81">
            <w:pPr>
              <w:pStyle w:val="TAL"/>
              <w:rPr>
                <w:rFonts w:cs="Arial"/>
                <w:szCs w:val="18"/>
              </w:rPr>
            </w:pPr>
          </w:p>
        </w:tc>
      </w:tr>
      <w:tr w:rsidR="00465A81" w14:paraId="78D0C0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4BA71E8" w14:textId="77777777" w:rsidR="00465A81" w:rsidRPr="00D276BF" w:rsidRDefault="00465A81" w:rsidP="00465A81">
            <w:pPr>
              <w:pStyle w:val="TAL"/>
            </w:pPr>
            <w:r w:rsidRPr="003D3AE0">
              <w:t>AmfEventNotification</w:t>
            </w:r>
          </w:p>
        </w:tc>
        <w:tc>
          <w:tcPr>
            <w:tcW w:w="2058" w:type="dxa"/>
            <w:tcBorders>
              <w:top w:val="single" w:sz="4" w:space="0" w:color="auto"/>
              <w:left w:val="single" w:sz="4" w:space="0" w:color="auto"/>
              <w:bottom w:val="single" w:sz="4" w:space="0" w:color="auto"/>
              <w:right w:val="single" w:sz="4" w:space="0" w:color="auto"/>
            </w:tcBorders>
          </w:tcPr>
          <w:p w14:paraId="0FB0A14F"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062906E1" w14:textId="77777777" w:rsidR="00465A81" w:rsidRDefault="00465A81" w:rsidP="00465A81">
            <w:pPr>
              <w:pStyle w:val="TAL"/>
              <w:rPr>
                <w:rFonts w:cs="Arial"/>
                <w:szCs w:val="18"/>
              </w:rPr>
            </w:pPr>
            <w:r w:rsidRPr="00465A81">
              <w:rPr>
                <w:rFonts w:cs="Arial"/>
                <w:szCs w:val="18"/>
              </w:rPr>
              <w:t>Represents notifications on AMF event(s) that occurred for an Individual AMF Event Subscription resource.</w:t>
            </w:r>
          </w:p>
        </w:tc>
        <w:tc>
          <w:tcPr>
            <w:tcW w:w="1739" w:type="dxa"/>
            <w:tcBorders>
              <w:top w:val="single" w:sz="4" w:space="0" w:color="auto"/>
              <w:left w:val="single" w:sz="4" w:space="0" w:color="auto"/>
              <w:bottom w:val="single" w:sz="4" w:space="0" w:color="auto"/>
              <w:right w:val="single" w:sz="4" w:space="0" w:color="auto"/>
            </w:tcBorders>
          </w:tcPr>
          <w:p w14:paraId="6EF99B89" w14:textId="77777777" w:rsidR="00465A81" w:rsidRDefault="00465A81" w:rsidP="00465A81">
            <w:pPr>
              <w:pStyle w:val="TAL"/>
              <w:rPr>
                <w:rFonts w:cs="Arial"/>
                <w:szCs w:val="18"/>
              </w:rPr>
            </w:pPr>
          </w:p>
        </w:tc>
      </w:tr>
      <w:tr w:rsidR="00465A81" w14:paraId="1BF984DF"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B7B46BD" w14:textId="77777777" w:rsidR="00465A81" w:rsidRPr="00D276BF" w:rsidRDefault="00465A81" w:rsidP="00465A81">
            <w:pPr>
              <w:pStyle w:val="TAL"/>
            </w:pPr>
            <w:r w:rsidRPr="00D276BF">
              <w:t>AmfEventSubscription</w:t>
            </w:r>
          </w:p>
        </w:tc>
        <w:tc>
          <w:tcPr>
            <w:tcW w:w="2058" w:type="dxa"/>
            <w:tcBorders>
              <w:top w:val="single" w:sz="4" w:space="0" w:color="auto"/>
              <w:left w:val="single" w:sz="4" w:space="0" w:color="auto"/>
              <w:bottom w:val="single" w:sz="4" w:space="0" w:color="auto"/>
              <w:right w:val="single" w:sz="4" w:space="0" w:color="auto"/>
            </w:tcBorders>
          </w:tcPr>
          <w:p w14:paraId="4355C7E8"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4CE2E3E0" w14:textId="77777777" w:rsidR="00465A81" w:rsidRPr="00465A81" w:rsidRDefault="00465A81" w:rsidP="00465A81">
            <w:pPr>
              <w:pStyle w:val="TAL"/>
              <w:rPr>
                <w:rFonts w:cs="Arial"/>
                <w:szCs w:val="18"/>
              </w:rPr>
            </w:pPr>
            <w:r>
              <w:rPr>
                <w:rFonts w:cs="Arial"/>
                <w:szCs w:val="18"/>
              </w:rPr>
              <w:t>Represents AMF event subscription.</w:t>
            </w:r>
          </w:p>
        </w:tc>
        <w:tc>
          <w:tcPr>
            <w:tcW w:w="1739" w:type="dxa"/>
            <w:tcBorders>
              <w:top w:val="single" w:sz="4" w:space="0" w:color="auto"/>
              <w:left w:val="single" w:sz="4" w:space="0" w:color="auto"/>
              <w:bottom w:val="single" w:sz="4" w:space="0" w:color="auto"/>
              <w:right w:val="single" w:sz="4" w:space="0" w:color="auto"/>
            </w:tcBorders>
          </w:tcPr>
          <w:p w14:paraId="374CE4FD" w14:textId="77777777" w:rsidR="00465A81" w:rsidRPr="00465A81" w:rsidRDefault="00465A81" w:rsidP="00465A81">
            <w:pPr>
              <w:pStyle w:val="TAL"/>
              <w:rPr>
                <w:rFonts w:cs="Arial"/>
                <w:szCs w:val="18"/>
              </w:rPr>
            </w:pPr>
          </w:p>
        </w:tc>
      </w:tr>
      <w:tr w:rsidR="00BE0F14" w14:paraId="354AFE9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BE0F14" w:rsidRDefault="00BE0F14" w:rsidP="00BE0F14">
            <w:pPr>
              <w:pStyle w:val="TAL"/>
            </w:pPr>
            <w:r>
              <w:t>DataSubscription</w:t>
            </w:r>
          </w:p>
        </w:tc>
        <w:tc>
          <w:tcPr>
            <w:tcW w:w="2058" w:type="dxa"/>
            <w:tcBorders>
              <w:top w:val="single" w:sz="4" w:space="0" w:color="auto"/>
              <w:left w:val="single" w:sz="4" w:space="0" w:color="auto"/>
              <w:bottom w:val="single" w:sz="4" w:space="0" w:color="auto"/>
              <w:right w:val="single" w:sz="4" w:space="0" w:color="auto"/>
            </w:tcBorders>
          </w:tcPr>
          <w:p w14:paraId="6193CE6B" w14:textId="734AF4AF" w:rsidR="00BE0F14" w:rsidRDefault="00BE0F14" w:rsidP="00B41AA9">
            <w:pPr>
              <w:pStyle w:val="TAL"/>
            </w:pPr>
            <w:r>
              <w:rPr>
                <w:noProof/>
              </w:rPr>
              <w:t>3GPP TS 29.575 [</w:t>
            </w:r>
            <w:r w:rsidR="00B41AA9">
              <w:rPr>
                <w:noProof/>
              </w:rPr>
              <w:t>25</w:t>
            </w:r>
            <w:r>
              <w:rPr>
                <w:noProof/>
              </w:rPr>
              <w:t>]</w:t>
            </w:r>
          </w:p>
        </w:tc>
        <w:tc>
          <w:tcPr>
            <w:tcW w:w="2449" w:type="dxa"/>
            <w:tcBorders>
              <w:top w:val="single" w:sz="4" w:space="0" w:color="auto"/>
              <w:left w:val="single" w:sz="4" w:space="0" w:color="auto"/>
              <w:bottom w:val="single" w:sz="4" w:space="0" w:color="auto"/>
              <w:right w:val="single" w:sz="4" w:space="0" w:color="auto"/>
            </w:tcBorders>
          </w:tcPr>
          <w:p w14:paraId="7E62D242" w14:textId="391BA3E3" w:rsidR="00BE0F14" w:rsidRDefault="00BE0F14" w:rsidP="00BE0F14">
            <w:pPr>
              <w:pStyle w:val="TAL"/>
              <w:rPr>
                <w:rFonts w:cs="Arial"/>
                <w:szCs w:val="18"/>
              </w:rPr>
            </w:pPr>
            <w:r>
              <w:rPr>
                <w:lang w:eastAsia="zh-CN"/>
              </w:rPr>
              <w:t>Represents a data subscription to one of various possible data sources.</w:t>
            </w:r>
          </w:p>
        </w:tc>
        <w:tc>
          <w:tcPr>
            <w:tcW w:w="1739" w:type="dxa"/>
            <w:tcBorders>
              <w:top w:val="single" w:sz="4" w:space="0" w:color="auto"/>
              <w:left w:val="single" w:sz="4" w:space="0" w:color="auto"/>
              <w:bottom w:val="single" w:sz="4" w:space="0" w:color="auto"/>
              <w:right w:val="single" w:sz="4" w:space="0" w:color="auto"/>
            </w:tcBorders>
          </w:tcPr>
          <w:p w14:paraId="302923B1" w14:textId="77777777" w:rsidR="00BE0F14" w:rsidRPr="00465A81" w:rsidRDefault="00BE0F14" w:rsidP="00BE0F14">
            <w:pPr>
              <w:pStyle w:val="TAL"/>
              <w:rPr>
                <w:rFonts w:cs="Arial"/>
                <w:szCs w:val="18"/>
              </w:rPr>
            </w:pPr>
          </w:p>
        </w:tc>
      </w:tr>
      <w:tr w:rsidR="00BE0F14" w14:paraId="2756741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BE0F14" w:rsidRDefault="00BE0F14" w:rsidP="00BE0F14">
            <w:pPr>
              <w:pStyle w:val="TAL"/>
            </w:pPr>
            <w:r>
              <w:t>DataNotification</w:t>
            </w:r>
          </w:p>
        </w:tc>
        <w:tc>
          <w:tcPr>
            <w:tcW w:w="2058" w:type="dxa"/>
            <w:tcBorders>
              <w:top w:val="single" w:sz="4" w:space="0" w:color="auto"/>
              <w:left w:val="single" w:sz="4" w:space="0" w:color="auto"/>
              <w:bottom w:val="single" w:sz="4" w:space="0" w:color="auto"/>
              <w:right w:val="single" w:sz="4" w:space="0" w:color="auto"/>
            </w:tcBorders>
          </w:tcPr>
          <w:p w14:paraId="5CD74B06" w14:textId="1D99DC35" w:rsidR="00BE0F14" w:rsidRDefault="00BE0F14" w:rsidP="00B41AA9">
            <w:pPr>
              <w:pStyle w:val="TAL"/>
            </w:pPr>
            <w:r>
              <w:rPr>
                <w:noProof/>
              </w:rPr>
              <w:t>3GPP TS 29.575 [</w:t>
            </w:r>
            <w:r w:rsidR="00B41AA9">
              <w:rPr>
                <w:noProof/>
              </w:rPr>
              <w:t>25</w:t>
            </w:r>
            <w:r>
              <w:rPr>
                <w:noProof/>
              </w:rPr>
              <w:t>]</w:t>
            </w:r>
          </w:p>
        </w:tc>
        <w:tc>
          <w:tcPr>
            <w:tcW w:w="2449" w:type="dxa"/>
            <w:tcBorders>
              <w:top w:val="single" w:sz="4" w:space="0" w:color="auto"/>
              <w:left w:val="single" w:sz="4" w:space="0" w:color="auto"/>
              <w:bottom w:val="single" w:sz="4" w:space="0" w:color="auto"/>
              <w:right w:val="single" w:sz="4" w:space="0" w:color="auto"/>
            </w:tcBorders>
          </w:tcPr>
          <w:p w14:paraId="4A661832" w14:textId="38706EBA" w:rsidR="00BE0F14" w:rsidRDefault="00BE0F14" w:rsidP="00BE0F14">
            <w:pPr>
              <w:pStyle w:val="TAL"/>
              <w:rPr>
                <w:rFonts w:cs="Arial"/>
                <w:szCs w:val="18"/>
              </w:rPr>
            </w:pPr>
            <w:r>
              <w:rPr>
                <w:lang w:eastAsia="zh-CN"/>
              </w:rPr>
              <w:t>Represents a data subscription notification of one of various possible data sources.</w:t>
            </w:r>
          </w:p>
        </w:tc>
        <w:tc>
          <w:tcPr>
            <w:tcW w:w="1739" w:type="dxa"/>
            <w:tcBorders>
              <w:top w:val="single" w:sz="4" w:space="0" w:color="auto"/>
              <w:left w:val="single" w:sz="4" w:space="0" w:color="auto"/>
              <w:bottom w:val="single" w:sz="4" w:space="0" w:color="auto"/>
              <w:right w:val="single" w:sz="4" w:space="0" w:color="auto"/>
            </w:tcBorders>
          </w:tcPr>
          <w:p w14:paraId="49BB0909" w14:textId="77777777" w:rsidR="00BE0F14" w:rsidRPr="00465A81" w:rsidRDefault="00BE0F14" w:rsidP="00BE0F14">
            <w:pPr>
              <w:pStyle w:val="TAL"/>
              <w:rPr>
                <w:rFonts w:cs="Arial"/>
                <w:szCs w:val="18"/>
              </w:rPr>
            </w:pPr>
          </w:p>
        </w:tc>
      </w:tr>
      <w:tr w:rsidR="00BE0F14" w14:paraId="45B4824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BE0F14" w:rsidRPr="00D276BF" w:rsidRDefault="00BE0F14" w:rsidP="00BE0F14">
            <w:pPr>
              <w:pStyle w:val="TAL"/>
            </w:pPr>
            <w:r>
              <w:t>DurationSec</w:t>
            </w:r>
          </w:p>
        </w:tc>
        <w:tc>
          <w:tcPr>
            <w:tcW w:w="2058" w:type="dxa"/>
            <w:tcBorders>
              <w:top w:val="single" w:sz="4" w:space="0" w:color="auto"/>
              <w:left w:val="single" w:sz="4" w:space="0" w:color="auto"/>
              <w:bottom w:val="single" w:sz="4" w:space="0" w:color="auto"/>
              <w:right w:val="single" w:sz="4" w:space="0" w:color="auto"/>
            </w:tcBorders>
          </w:tcPr>
          <w:p w14:paraId="77974317" w14:textId="05856D76" w:rsidR="00BE0F14" w:rsidRDefault="00BE0F14" w:rsidP="00BE0F14">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00F5B2C9" w14:textId="6AC5054E" w:rsidR="00BE0F14" w:rsidRDefault="00BE0F14" w:rsidP="00BE0F14">
            <w:pPr>
              <w:pStyle w:val="TAL"/>
              <w:rPr>
                <w:rFonts w:cs="Arial"/>
                <w:szCs w:val="18"/>
              </w:rPr>
            </w:pPr>
            <w:r>
              <w:rPr>
                <w:rFonts w:cs="Arial"/>
                <w:szCs w:val="18"/>
              </w:rPr>
              <w:t>Time in seconds.</w:t>
            </w:r>
          </w:p>
        </w:tc>
        <w:tc>
          <w:tcPr>
            <w:tcW w:w="1739" w:type="dxa"/>
            <w:tcBorders>
              <w:top w:val="single" w:sz="4" w:space="0" w:color="auto"/>
              <w:left w:val="single" w:sz="4" w:space="0" w:color="auto"/>
              <w:bottom w:val="single" w:sz="4" w:space="0" w:color="auto"/>
              <w:right w:val="single" w:sz="4" w:space="0" w:color="auto"/>
            </w:tcBorders>
          </w:tcPr>
          <w:p w14:paraId="6CD86C02" w14:textId="77777777" w:rsidR="00BE0F14" w:rsidRPr="00465A81" w:rsidRDefault="00BE0F14" w:rsidP="00BE0F14">
            <w:pPr>
              <w:pStyle w:val="TAL"/>
              <w:rPr>
                <w:rFonts w:cs="Arial"/>
                <w:szCs w:val="18"/>
              </w:rPr>
            </w:pPr>
          </w:p>
        </w:tc>
      </w:tr>
      <w:tr w:rsidR="00BE0F14" w14:paraId="2EB4955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E6B1303" w14:textId="77777777" w:rsidR="00BE0F14" w:rsidRPr="00D70006" w:rsidRDefault="00BE0F14" w:rsidP="00BE0F14">
            <w:pPr>
              <w:pStyle w:val="TAL"/>
            </w:pPr>
            <w:r w:rsidRPr="00D276BF">
              <w:t>EeSubscription</w:t>
            </w:r>
          </w:p>
        </w:tc>
        <w:tc>
          <w:tcPr>
            <w:tcW w:w="2058" w:type="dxa"/>
            <w:tcBorders>
              <w:top w:val="single" w:sz="4" w:space="0" w:color="auto"/>
              <w:left w:val="single" w:sz="4" w:space="0" w:color="auto"/>
              <w:bottom w:val="single" w:sz="4" w:space="0" w:color="auto"/>
              <w:right w:val="single" w:sz="4" w:space="0" w:color="auto"/>
            </w:tcBorders>
          </w:tcPr>
          <w:p w14:paraId="7CC5362C" w14:textId="77777777" w:rsidR="00BE0F14" w:rsidRDefault="00BE0F14" w:rsidP="00BE0F14">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34BC3F41" w14:textId="77777777" w:rsidR="00BE0F14" w:rsidRDefault="00BE0F14" w:rsidP="00BE0F14">
            <w:pPr>
              <w:pStyle w:val="TAL"/>
              <w:rPr>
                <w:rFonts w:cs="Arial"/>
                <w:szCs w:val="18"/>
              </w:rPr>
            </w:pPr>
            <w:r>
              <w:rPr>
                <w:rFonts w:cs="Arial"/>
                <w:szCs w:val="18"/>
              </w:rPr>
              <w:t xml:space="preserve">Represents </w:t>
            </w:r>
            <w:r w:rsidRPr="00465A81">
              <w:rPr>
                <w:rFonts w:cs="Arial"/>
                <w:szCs w:val="18"/>
              </w:rPr>
              <w:t>UDM event subscription.</w:t>
            </w:r>
          </w:p>
        </w:tc>
        <w:tc>
          <w:tcPr>
            <w:tcW w:w="1739" w:type="dxa"/>
            <w:tcBorders>
              <w:top w:val="single" w:sz="4" w:space="0" w:color="auto"/>
              <w:left w:val="single" w:sz="4" w:space="0" w:color="auto"/>
              <w:bottom w:val="single" w:sz="4" w:space="0" w:color="auto"/>
              <w:right w:val="single" w:sz="4" w:space="0" w:color="auto"/>
            </w:tcBorders>
          </w:tcPr>
          <w:p w14:paraId="34D37176" w14:textId="77777777" w:rsidR="00BE0F14" w:rsidRPr="00465A81" w:rsidRDefault="00BE0F14" w:rsidP="00BE0F14">
            <w:pPr>
              <w:pStyle w:val="TAL"/>
              <w:rPr>
                <w:rFonts w:cs="Arial"/>
                <w:szCs w:val="18"/>
              </w:rPr>
            </w:pPr>
          </w:p>
        </w:tc>
      </w:tr>
      <w:tr w:rsidR="008F40A7" w14:paraId="62BA53C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8F40A7" w:rsidRPr="003D3AE0" w:rsidRDefault="008F40A7" w:rsidP="008F40A7">
            <w:pPr>
              <w:pStyle w:val="TAL"/>
            </w:pPr>
            <w:r>
              <w:rPr>
                <w:rFonts w:hint="eastAsia"/>
              </w:rPr>
              <w:t>F</w:t>
            </w:r>
            <w:r>
              <w:t>etchInstruction</w:t>
            </w:r>
          </w:p>
        </w:tc>
        <w:tc>
          <w:tcPr>
            <w:tcW w:w="2058" w:type="dxa"/>
            <w:tcBorders>
              <w:top w:val="single" w:sz="4" w:space="0" w:color="auto"/>
              <w:left w:val="single" w:sz="4" w:space="0" w:color="auto"/>
              <w:bottom w:val="single" w:sz="4" w:space="0" w:color="auto"/>
              <w:right w:val="single" w:sz="4" w:space="0" w:color="auto"/>
            </w:tcBorders>
          </w:tcPr>
          <w:p w14:paraId="752203A7" w14:textId="32A18FD5" w:rsidR="008F40A7" w:rsidRDefault="008F40A7" w:rsidP="00B41AA9">
            <w:pPr>
              <w:pStyle w:val="TAL"/>
            </w:pPr>
            <w:r>
              <w:t>3GPP TS 29.576 [</w:t>
            </w:r>
            <w:r w:rsidR="00B41AA9">
              <w:t>26</w:t>
            </w:r>
            <w:r>
              <w:t>]</w:t>
            </w:r>
          </w:p>
        </w:tc>
        <w:tc>
          <w:tcPr>
            <w:tcW w:w="2449" w:type="dxa"/>
            <w:tcBorders>
              <w:top w:val="single" w:sz="4" w:space="0" w:color="auto"/>
              <w:left w:val="single" w:sz="4" w:space="0" w:color="auto"/>
              <w:bottom w:val="single" w:sz="4" w:space="0" w:color="auto"/>
              <w:right w:val="single" w:sz="4" w:space="0" w:color="auto"/>
            </w:tcBorders>
          </w:tcPr>
          <w:p w14:paraId="34F31FEF" w14:textId="780D2254" w:rsidR="008F40A7" w:rsidRDefault="008F40A7" w:rsidP="008F40A7">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739" w:type="dxa"/>
            <w:tcBorders>
              <w:top w:val="single" w:sz="4" w:space="0" w:color="auto"/>
              <w:left w:val="single" w:sz="4" w:space="0" w:color="auto"/>
              <w:bottom w:val="single" w:sz="4" w:space="0" w:color="auto"/>
              <w:right w:val="single" w:sz="4" w:space="0" w:color="auto"/>
            </w:tcBorders>
          </w:tcPr>
          <w:p w14:paraId="6E1CD23D" w14:textId="77777777" w:rsidR="008F40A7" w:rsidRPr="00465A81" w:rsidRDefault="008F40A7" w:rsidP="008F40A7">
            <w:pPr>
              <w:pStyle w:val="TAL"/>
              <w:rPr>
                <w:rFonts w:cs="Arial"/>
                <w:szCs w:val="18"/>
              </w:rPr>
            </w:pPr>
          </w:p>
        </w:tc>
      </w:tr>
      <w:tr w:rsidR="008F40A7" w14:paraId="04822B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0D1B312" w14:textId="77777777" w:rsidR="008F40A7" w:rsidRPr="00D276BF" w:rsidRDefault="008F40A7" w:rsidP="008F40A7">
            <w:pPr>
              <w:pStyle w:val="TAL"/>
            </w:pPr>
            <w:r w:rsidRPr="003D3AE0">
              <w:t>MonitoringReport</w:t>
            </w:r>
          </w:p>
        </w:tc>
        <w:tc>
          <w:tcPr>
            <w:tcW w:w="2058" w:type="dxa"/>
            <w:tcBorders>
              <w:top w:val="single" w:sz="4" w:space="0" w:color="auto"/>
              <w:left w:val="single" w:sz="4" w:space="0" w:color="auto"/>
              <w:bottom w:val="single" w:sz="4" w:space="0" w:color="auto"/>
              <w:right w:val="single" w:sz="4" w:space="0" w:color="auto"/>
            </w:tcBorders>
          </w:tcPr>
          <w:p w14:paraId="67CFA788" w14:textId="77777777" w:rsidR="008F40A7" w:rsidRDefault="008F40A7" w:rsidP="008F40A7">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245AFF20" w14:textId="77777777" w:rsidR="008F40A7" w:rsidRDefault="008F40A7" w:rsidP="008F40A7">
            <w:pPr>
              <w:pStyle w:val="TAL"/>
              <w:rPr>
                <w:rFonts w:cs="Arial"/>
                <w:szCs w:val="18"/>
              </w:rPr>
            </w:pPr>
            <w:r>
              <w:rPr>
                <w:rFonts w:cs="Arial"/>
                <w:szCs w:val="18"/>
              </w:rPr>
              <w:t xml:space="preserve">UDM </w:t>
            </w:r>
            <w:r w:rsidRPr="00B3056F">
              <w:rPr>
                <w:rFonts w:cs="Arial"/>
                <w:szCs w:val="18"/>
              </w:rPr>
              <w:t>Monitoring Report</w:t>
            </w:r>
          </w:p>
        </w:tc>
        <w:tc>
          <w:tcPr>
            <w:tcW w:w="1739" w:type="dxa"/>
            <w:tcBorders>
              <w:top w:val="single" w:sz="4" w:space="0" w:color="auto"/>
              <w:left w:val="single" w:sz="4" w:space="0" w:color="auto"/>
              <w:bottom w:val="single" w:sz="4" w:space="0" w:color="auto"/>
              <w:right w:val="single" w:sz="4" w:space="0" w:color="auto"/>
            </w:tcBorders>
          </w:tcPr>
          <w:p w14:paraId="51FA259F" w14:textId="77777777" w:rsidR="008F40A7" w:rsidRPr="00465A81" w:rsidRDefault="008F40A7" w:rsidP="008F40A7">
            <w:pPr>
              <w:pStyle w:val="TAL"/>
              <w:rPr>
                <w:rFonts w:cs="Arial"/>
                <w:szCs w:val="18"/>
              </w:rPr>
            </w:pPr>
          </w:p>
        </w:tc>
      </w:tr>
      <w:tr w:rsidR="008F40A7" w14:paraId="7146C4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B9F627" w14:textId="77777777" w:rsidR="008F40A7" w:rsidRDefault="008F40A7" w:rsidP="008F40A7">
            <w:pPr>
              <w:pStyle w:val="TAL"/>
            </w:pPr>
            <w:r w:rsidRPr="003D3AE0">
              <w:t>NefEventExposureNotif</w:t>
            </w:r>
          </w:p>
        </w:tc>
        <w:tc>
          <w:tcPr>
            <w:tcW w:w="2058" w:type="dxa"/>
            <w:tcBorders>
              <w:top w:val="single" w:sz="4" w:space="0" w:color="auto"/>
              <w:left w:val="single" w:sz="4" w:space="0" w:color="auto"/>
              <w:bottom w:val="single" w:sz="4" w:space="0" w:color="auto"/>
              <w:right w:val="single" w:sz="4" w:space="0" w:color="auto"/>
            </w:tcBorders>
          </w:tcPr>
          <w:p w14:paraId="4924EFA3" w14:textId="77777777" w:rsidR="008F40A7" w:rsidRDefault="008F40A7" w:rsidP="008F40A7">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90A2645" w14:textId="77777777" w:rsidR="008F40A7" w:rsidRPr="00465A81" w:rsidRDefault="008F40A7" w:rsidP="008F40A7">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9" w:type="dxa"/>
            <w:tcBorders>
              <w:top w:val="single" w:sz="4" w:space="0" w:color="auto"/>
              <w:left w:val="single" w:sz="4" w:space="0" w:color="auto"/>
              <w:bottom w:val="single" w:sz="4" w:space="0" w:color="auto"/>
              <w:right w:val="single" w:sz="4" w:space="0" w:color="auto"/>
            </w:tcBorders>
          </w:tcPr>
          <w:p w14:paraId="056AE7AE" w14:textId="77777777" w:rsidR="008F40A7" w:rsidRPr="00465A81" w:rsidRDefault="008F40A7" w:rsidP="008F40A7">
            <w:pPr>
              <w:pStyle w:val="TAL"/>
              <w:rPr>
                <w:rFonts w:cs="Arial"/>
                <w:szCs w:val="18"/>
              </w:rPr>
            </w:pPr>
          </w:p>
        </w:tc>
      </w:tr>
      <w:tr w:rsidR="008F40A7" w14:paraId="69162439"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2DBBEED" w14:textId="77777777" w:rsidR="008F40A7" w:rsidRDefault="008F40A7" w:rsidP="008F40A7">
            <w:pPr>
              <w:pStyle w:val="TAL"/>
            </w:pPr>
            <w:r w:rsidRPr="002A3F7A">
              <w:t>NefEventExposureSubsc</w:t>
            </w:r>
          </w:p>
        </w:tc>
        <w:tc>
          <w:tcPr>
            <w:tcW w:w="2058" w:type="dxa"/>
            <w:tcBorders>
              <w:top w:val="single" w:sz="4" w:space="0" w:color="auto"/>
              <w:left w:val="single" w:sz="4" w:space="0" w:color="auto"/>
              <w:bottom w:val="single" w:sz="4" w:space="0" w:color="auto"/>
              <w:right w:val="single" w:sz="4" w:space="0" w:color="auto"/>
            </w:tcBorders>
          </w:tcPr>
          <w:p w14:paraId="0338575A" w14:textId="77777777" w:rsidR="008F40A7" w:rsidRPr="00F07117" w:rsidRDefault="008F40A7" w:rsidP="008F40A7">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37BD597" w14:textId="77777777" w:rsidR="008F40A7" w:rsidRPr="00465A81" w:rsidRDefault="008F40A7" w:rsidP="008F40A7">
            <w:pPr>
              <w:pStyle w:val="TAL"/>
              <w:rPr>
                <w:rFonts w:cs="Arial"/>
                <w:szCs w:val="18"/>
              </w:rPr>
            </w:pPr>
            <w:r>
              <w:rPr>
                <w:rFonts w:cs="Arial"/>
                <w:szCs w:val="18"/>
              </w:rPr>
              <w:t xml:space="preserve">Represents </w:t>
            </w:r>
            <w:r w:rsidRPr="00465A81">
              <w:rPr>
                <w:rFonts w:cs="Arial"/>
                <w:szCs w:val="18"/>
              </w:rPr>
              <w:t>NEF event subscription</w:t>
            </w:r>
          </w:p>
        </w:tc>
        <w:tc>
          <w:tcPr>
            <w:tcW w:w="1739" w:type="dxa"/>
            <w:tcBorders>
              <w:top w:val="single" w:sz="4" w:space="0" w:color="auto"/>
              <w:left w:val="single" w:sz="4" w:space="0" w:color="auto"/>
              <w:bottom w:val="single" w:sz="4" w:space="0" w:color="auto"/>
              <w:right w:val="single" w:sz="4" w:space="0" w:color="auto"/>
            </w:tcBorders>
          </w:tcPr>
          <w:p w14:paraId="60BDB6AE" w14:textId="77777777" w:rsidR="008F40A7" w:rsidRPr="00465A81" w:rsidRDefault="008F40A7" w:rsidP="008F40A7">
            <w:pPr>
              <w:pStyle w:val="TAL"/>
              <w:rPr>
                <w:rFonts w:cs="Arial"/>
                <w:szCs w:val="18"/>
              </w:rPr>
            </w:pPr>
          </w:p>
        </w:tc>
      </w:tr>
      <w:tr w:rsidR="008F40A7" w14:paraId="49C14C76"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8F40A7" w:rsidRPr="002A3F7A" w:rsidRDefault="008F40A7" w:rsidP="008F40A7">
            <w:pPr>
              <w:pStyle w:val="TAL"/>
            </w:pPr>
            <w:r>
              <w:t>NfInstanceId</w:t>
            </w:r>
          </w:p>
        </w:tc>
        <w:tc>
          <w:tcPr>
            <w:tcW w:w="2058" w:type="dxa"/>
            <w:tcBorders>
              <w:top w:val="single" w:sz="4" w:space="0" w:color="auto"/>
              <w:left w:val="single" w:sz="4" w:space="0" w:color="auto"/>
              <w:bottom w:val="single" w:sz="4" w:space="0" w:color="auto"/>
              <w:right w:val="single" w:sz="4" w:space="0" w:color="auto"/>
            </w:tcBorders>
          </w:tcPr>
          <w:p w14:paraId="50BCBE53" w14:textId="3DD2F980" w:rsidR="008F40A7" w:rsidRPr="00F07117" w:rsidRDefault="008F40A7" w:rsidP="008F40A7">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73DE5E60" w14:textId="61BA7CAA" w:rsidR="008F40A7" w:rsidRDefault="008F40A7" w:rsidP="008F40A7">
            <w:pPr>
              <w:pStyle w:val="TAL"/>
              <w:rPr>
                <w:rFonts w:cs="Arial"/>
                <w:szCs w:val="18"/>
              </w:rPr>
            </w:pPr>
            <w:r>
              <w:rPr>
                <w:rFonts w:cs="Arial"/>
                <w:szCs w:val="18"/>
              </w:rPr>
              <w:t>NF instance identifier.</w:t>
            </w:r>
          </w:p>
        </w:tc>
        <w:tc>
          <w:tcPr>
            <w:tcW w:w="1739" w:type="dxa"/>
            <w:tcBorders>
              <w:top w:val="single" w:sz="4" w:space="0" w:color="auto"/>
              <w:left w:val="single" w:sz="4" w:space="0" w:color="auto"/>
              <w:bottom w:val="single" w:sz="4" w:space="0" w:color="auto"/>
              <w:right w:val="single" w:sz="4" w:space="0" w:color="auto"/>
            </w:tcBorders>
          </w:tcPr>
          <w:p w14:paraId="34D77C1E" w14:textId="77777777" w:rsidR="008F40A7" w:rsidRPr="00465A81" w:rsidRDefault="008F40A7" w:rsidP="008F40A7">
            <w:pPr>
              <w:pStyle w:val="TAL"/>
              <w:rPr>
                <w:rFonts w:cs="Arial"/>
                <w:szCs w:val="18"/>
              </w:rPr>
            </w:pPr>
          </w:p>
        </w:tc>
      </w:tr>
      <w:tr w:rsidR="008F40A7" w14:paraId="7CF79BF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8F40A7" w:rsidRPr="002A3F7A" w:rsidRDefault="008F40A7" w:rsidP="008F40A7">
            <w:pPr>
              <w:pStyle w:val="TAL"/>
            </w:pPr>
            <w:r>
              <w:t>NfSetId</w:t>
            </w:r>
          </w:p>
        </w:tc>
        <w:tc>
          <w:tcPr>
            <w:tcW w:w="2058" w:type="dxa"/>
            <w:tcBorders>
              <w:top w:val="single" w:sz="4" w:space="0" w:color="auto"/>
              <w:left w:val="single" w:sz="4" w:space="0" w:color="auto"/>
              <w:bottom w:val="single" w:sz="4" w:space="0" w:color="auto"/>
              <w:right w:val="single" w:sz="4" w:space="0" w:color="auto"/>
            </w:tcBorders>
          </w:tcPr>
          <w:p w14:paraId="45AA06D4" w14:textId="1639782B" w:rsidR="008F40A7" w:rsidRPr="00F07117" w:rsidRDefault="008F40A7" w:rsidP="008F40A7">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26D4C5E3" w14:textId="35C3D47A" w:rsidR="008F40A7" w:rsidRDefault="008F40A7" w:rsidP="008F40A7">
            <w:pPr>
              <w:pStyle w:val="TAL"/>
              <w:rPr>
                <w:rFonts w:cs="Arial"/>
                <w:szCs w:val="18"/>
              </w:rPr>
            </w:pPr>
            <w:r>
              <w:rPr>
                <w:rFonts w:cs="Arial"/>
                <w:szCs w:val="18"/>
              </w:rPr>
              <w:t>NF set identifier.</w:t>
            </w:r>
          </w:p>
        </w:tc>
        <w:tc>
          <w:tcPr>
            <w:tcW w:w="1739" w:type="dxa"/>
            <w:tcBorders>
              <w:top w:val="single" w:sz="4" w:space="0" w:color="auto"/>
              <w:left w:val="single" w:sz="4" w:space="0" w:color="auto"/>
              <w:bottom w:val="single" w:sz="4" w:space="0" w:color="auto"/>
              <w:right w:val="single" w:sz="4" w:space="0" w:color="auto"/>
            </w:tcBorders>
          </w:tcPr>
          <w:p w14:paraId="4BB86B42" w14:textId="77777777" w:rsidR="008F40A7" w:rsidRPr="00465A81" w:rsidRDefault="008F40A7" w:rsidP="008F40A7">
            <w:pPr>
              <w:pStyle w:val="TAL"/>
              <w:rPr>
                <w:rFonts w:cs="Arial"/>
                <w:szCs w:val="18"/>
              </w:rPr>
            </w:pPr>
          </w:p>
        </w:tc>
      </w:tr>
      <w:tr w:rsidR="008F40A7" w14:paraId="2CEF8C9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8F40A7" w:rsidRDefault="008F40A7" w:rsidP="008F40A7">
            <w:pPr>
              <w:pStyle w:val="TAL"/>
            </w:pPr>
            <w:r>
              <w:t>NnwdafEventsSubscription</w:t>
            </w:r>
          </w:p>
        </w:tc>
        <w:tc>
          <w:tcPr>
            <w:tcW w:w="2058" w:type="dxa"/>
            <w:tcBorders>
              <w:top w:val="single" w:sz="4" w:space="0" w:color="auto"/>
              <w:left w:val="single" w:sz="4" w:space="0" w:color="auto"/>
              <w:bottom w:val="single" w:sz="4" w:space="0" w:color="auto"/>
              <w:right w:val="single" w:sz="4" w:space="0" w:color="auto"/>
            </w:tcBorders>
          </w:tcPr>
          <w:p w14:paraId="5A69CE58" w14:textId="77777777" w:rsidR="008F40A7" w:rsidRPr="00F07117" w:rsidRDefault="008F40A7" w:rsidP="008F40A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281DDEFC" w14:textId="77777777" w:rsidR="008F40A7" w:rsidRPr="00465A81" w:rsidRDefault="008F40A7" w:rsidP="008F40A7">
            <w:pPr>
              <w:pStyle w:val="TAL"/>
              <w:rPr>
                <w:rFonts w:cs="Arial"/>
                <w:szCs w:val="18"/>
              </w:rPr>
            </w:pPr>
            <w:r w:rsidRPr="00465A81">
              <w:rPr>
                <w:rFonts w:cs="Arial"/>
                <w:szCs w:val="18"/>
              </w:rPr>
              <w:t>Represents an NWDAF analytics subscription.</w:t>
            </w:r>
          </w:p>
        </w:tc>
        <w:tc>
          <w:tcPr>
            <w:tcW w:w="1739" w:type="dxa"/>
            <w:tcBorders>
              <w:top w:val="single" w:sz="4" w:space="0" w:color="auto"/>
              <w:left w:val="single" w:sz="4" w:space="0" w:color="auto"/>
              <w:bottom w:val="single" w:sz="4" w:space="0" w:color="auto"/>
              <w:right w:val="single" w:sz="4" w:space="0" w:color="auto"/>
            </w:tcBorders>
          </w:tcPr>
          <w:p w14:paraId="1D003B4C" w14:textId="77777777" w:rsidR="008F40A7" w:rsidRPr="00465A81" w:rsidRDefault="008F40A7" w:rsidP="008F40A7">
            <w:pPr>
              <w:pStyle w:val="TAL"/>
              <w:rPr>
                <w:rFonts w:cs="Arial"/>
                <w:szCs w:val="18"/>
              </w:rPr>
            </w:pPr>
          </w:p>
        </w:tc>
      </w:tr>
      <w:tr w:rsidR="008F40A7" w14:paraId="3147FC3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8F40A7" w:rsidRDefault="008F40A7" w:rsidP="008F40A7">
            <w:pPr>
              <w:pStyle w:val="TAL"/>
            </w:pPr>
            <w:r>
              <w:t>NnwdafEventsSubscriptionNotification</w:t>
            </w:r>
          </w:p>
        </w:tc>
        <w:tc>
          <w:tcPr>
            <w:tcW w:w="2058" w:type="dxa"/>
            <w:tcBorders>
              <w:top w:val="single" w:sz="4" w:space="0" w:color="auto"/>
              <w:left w:val="single" w:sz="4" w:space="0" w:color="auto"/>
              <w:bottom w:val="single" w:sz="4" w:space="0" w:color="auto"/>
              <w:right w:val="single" w:sz="4" w:space="0" w:color="auto"/>
            </w:tcBorders>
          </w:tcPr>
          <w:p w14:paraId="663B0EA2" w14:textId="77777777" w:rsidR="008F40A7" w:rsidRPr="00F07117" w:rsidRDefault="008F40A7" w:rsidP="008F40A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2AD4BAD" w14:textId="77777777" w:rsidR="008F40A7" w:rsidRPr="00465A81" w:rsidRDefault="008F40A7" w:rsidP="008F40A7">
            <w:pPr>
              <w:pStyle w:val="TAL"/>
              <w:rPr>
                <w:rFonts w:cs="Arial"/>
                <w:szCs w:val="18"/>
              </w:rPr>
            </w:pPr>
            <w:r w:rsidRPr="00465A81">
              <w:rPr>
                <w:rFonts w:cs="Arial"/>
                <w:szCs w:val="18"/>
              </w:rPr>
              <w:t>Represents an NWDAF analytics subscription notification.</w:t>
            </w:r>
          </w:p>
        </w:tc>
        <w:tc>
          <w:tcPr>
            <w:tcW w:w="1739" w:type="dxa"/>
            <w:tcBorders>
              <w:top w:val="single" w:sz="4" w:space="0" w:color="auto"/>
              <w:left w:val="single" w:sz="4" w:space="0" w:color="auto"/>
              <w:bottom w:val="single" w:sz="4" w:space="0" w:color="auto"/>
              <w:right w:val="single" w:sz="4" w:space="0" w:color="auto"/>
            </w:tcBorders>
          </w:tcPr>
          <w:p w14:paraId="4D3CD1C3" w14:textId="77777777" w:rsidR="008F40A7" w:rsidRPr="00465A81" w:rsidRDefault="008F40A7" w:rsidP="008F40A7">
            <w:pPr>
              <w:pStyle w:val="TAL"/>
              <w:rPr>
                <w:rFonts w:cs="Arial"/>
                <w:szCs w:val="18"/>
              </w:rPr>
            </w:pPr>
          </w:p>
        </w:tc>
      </w:tr>
      <w:tr w:rsidR="008F40A7" w14:paraId="438DB1A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1A464D6" w14:textId="77777777" w:rsidR="008F40A7" w:rsidRDefault="008F40A7" w:rsidP="008F40A7">
            <w:pPr>
              <w:pStyle w:val="TAL"/>
            </w:pPr>
            <w:r w:rsidRPr="00D54FE4">
              <w:t>NsmfEventExposure</w:t>
            </w:r>
          </w:p>
        </w:tc>
        <w:tc>
          <w:tcPr>
            <w:tcW w:w="2058" w:type="dxa"/>
            <w:tcBorders>
              <w:top w:val="single" w:sz="4" w:space="0" w:color="auto"/>
              <w:left w:val="single" w:sz="4" w:space="0" w:color="auto"/>
              <w:bottom w:val="single" w:sz="4" w:space="0" w:color="auto"/>
              <w:right w:val="single" w:sz="4" w:space="0" w:color="auto"/>
            </w:tcBorders>
          </w:tcPr>
          <w:p w14:paraId="0ABD33D2" w14:textId="77777777" w:rsidR="008F40A7" w:rsidRPr="00F07117" w:rsidRDefault="008F40A7" w:rsidP="008F40A7">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1779BD1C" w14:textId="77777777" w:rsidR="008F40A7" w:rsidRPr="00465A81" w:rsidRDefault="008F40A7" w:rsidP="008F40A7">
            <w:pPr>
              <w:pStyle w:val="TAL"/>
              <w:rPr>
                <w:rFonts w:cs="Arial"/>
                <w:szCs w:val="18"/>
              </w:rPr>
            </w:pPr>
            <w:r>
              <w:rPr>
                <w:rFonts w:cs="Arial"/>
                <w:szCs w:val="18"/>
              </w:rPr>
              <w:t xml:space="preserve">Represents </w:t>
            </w:r>
            <w:r w:rsidRPr="00465A81">
              <w:rPr>
                <w:rFonts w:cs="Arial"/>
                <w:szCs w:val="18"/>
              </w:rPr>
              <w:t>SMF event subscription.</w:t>
            </w:r>
          </w:p>
        </w:tc>
        <w:tc>
          <w:tcPr>
            <w:tcW w:w="1739" w:type="dxa"/>
            <w:tcBorders>
              <w:top w:val="single" w:sz="4" w:space="0" w:color="auto"/>
              <w:left w:val="single" w:sz="4" w:space="0" w:color="auto"/>
              <w:bottom w:val="single" w:sz="4" w:space="0" w:color="auto"/>
              <w:right w:val="single" w:sz="4" w:space="0" w:color="auto"/>
            </w:tcBorders>
          </w:tcPr>
          <w:p w14:paraId="34588907" w14:textId="77777777" w:rsidR="008F40A7" w:rsidRPr="00465A81" w:rsidRDefault="008F40A7" w:rsidP="008F40A7">
            <w:pPr>
              <w:pStyle w:val="TAL"/>
              <w:rPr>
                <w:rFonts w:cs="Arial"/>
                <w:szCs w:val="18"/>
              </w:rPr>
            </w:pPr>
          </w:p>
        </w:tc>
      </w:tr>
      <w:tr w:rsidR="008F40A7" w14:paraId="11898AE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2DE61569" w14:textId="77777777" w:rsidR="008F40A7" w:rsidRDefault="008F40A7" w:rsidP="008F40A7">
            <w:pPr>
              <w:pStyle w:val="TAL"/>
            </w:pPr>
            <w:r w:rsidRPr="003D3AE0">
              <w:t>NsmfEventExposureNotification</w:t>
            </w:r>
          </w:p>
        </w:tc>
        <w:tc>
          <w:tcPr>
            <w:tcW w:w="2058" w:type="dxa"/>
            <w:tcBorders>
              <w:top w:val="single" w:sz="4" w:space="0" w:color="auto"/>
              <w:left w:val="single" w:sz="4" w:space="0" w:color="auto"/>
              <w:bottom w:val="single" w:sz="4" w:space="0" w:color="auto"/>
              <w:right w:val="single" w:sz="4" w:space="0" w:color="auto"/>
            </w:tcBorders>
          </w:tcPr>
          <w:p w14:paraId="6ED035A2" w14:textId="77777777" w:rsidR="008F40A7" w:rsidRPr="00F07117" w:rsidRDefault="008F40A7" w:rsidP="008F40A7">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44A6758C" w14:textId="77777777" w:rsidR="008F40A7" w:rsidRPr="00465A81" w:rsidRDefault="008F40A7" w:rsidP="008F40A7">
            <w:pPr>
              <w:pStyle w:val="TAL"/>
              <w:rPr>
                <w:rFonts w:cs="Arial"/>
                <w:szCs w:val="18"/>
              </w:rPr>
            </w:pPr>
            <w:r>
              <w:rPr>
                <w:rFonts w:cs="Arial"/>
                <w:szCs w:val="18"/>
              </w:rPr>
              <w:t xml:space="preserve">Represents </w:t>
            </w:r>
            <w:r w:rsidRPr="00465A81">
              <w:rPr>
                <w:rFonts w:cs="Arial"/>
                <w:szCs w:val="18"/>
              </w:rPr>
              <w:t>SMF event notification.</w:t>
            </w:r>
          </w:p>
        </w:tc>
        <w:tc>
          <w:tcPr>
            <w:tcW w:w="1739" w:type="dxa"/>
            <w:tcBorders>
              <w:top w:val="single" w:sz="4" w:space="0" w:color="auto"/>
              <w:left w:val="single" w:sz="4" w:space="0" w:color="auto"/>
              <w:bottom w:val="single" w:sz="4" w:space="0" w:color="auto"/>
              <w:right w:val="single" w:sz="4" w:space="0" w:color="auto"/>
            </w:tcBorders>
          </w:tcPr>
          <w:p w14:paraId="40F852B4" w14:textId="77777777" w:rsidR="008F40A7" w:rsidRPr="00465A81" w:rsidRDefault="008F40A7" w:rsidP="008F40A7">
            <w:pPr>
              <w:pStyle w:val="TAL"/>
              <w:rPr>
                <w:rFonts w:cs="Arial"/>
                <w:szCs w:val="18"/>
              </w:rPr>
            </w:pPr>
          </w:p>
        </w:tc>
      </w:tr>
      <w:tr w:rsidR="008F40A7" w:rsidRPr="00465A81" w14:paraId="4266748D" w14:textId="77777777" w:rsidTr="003F64D5">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8F40A7" w:rsidRPr="003D3AE0" w:rsidRDefault="008F40A7" w:rsidP="008F40A7">
            <w:pPr>
              <w:pStyle w:val="TAL"/>
            </w:pPr>
            <w:r w:rsidRPr="00DF714D">
              <w:rPr>
                <w:noProof/>
                <w:lang w:eastAsia="zh-CN"/>
              </w:rPr>
              <w:t>NumberAverage</w:t>
            </w:r>
          </w:p>
        </w:tc>
        <w:tc>
          <w:tcPr>
            <w:tcW w:w="2058" w:type="dxa"/>
            <w:tcBorders>
              <w:top w:val="single" w:sz="4" w:space="0" w:color="auto"/>
              <w:left w:val="single" w:sz="4" w:space="0" w:color="auto"/>
              <w:bottom w:val="single" w:sz="4" w:space="0" w:color="auto"/>
              <w:right w:val="single" w:sz="4" w:space="0" w:color="auto"/>
            </w:tcBorders>
          </w:tcPr>
          <w:p w14:paraId="23BF8AB0" w14:textId="77777777" w:rsidR="008F40A7" w:rsidRDefault="008F40A7" w:rsidP="008F40A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6384D18" w14:textId="77777777" w:rsidR="008F40A7" w:rsidRDefault="008F40A7" w:rsidP="008F40A7">
            <w:pPr>
              <w:pStyle w:val="TAL"/>
              <w:rPr>
                <w:rFonts w:cs="Arial"/>
                <w:szCs w:val="18"/>
              </w:rPr>
            </w:pPr>
            <w:r>
              <w:rPr>
                <w:rFonts w:cs="Arial"/>
                <w:szCs w:val="18"/>
              </w:rPr>
              <w:t>Represents average and variance of a parameter value.</w:t>
            </w:r>
          </w:p>
        </w:tc>
        <w:tc>
          <w:tcPr>
            <w:tcW w:w="1739" w:type="dxa"/>
            <w:tcBorders>
              <w:top w:val="single" w:sz="4" w:space="0" w:color="auto"/>
              <w:left w:val="single" w:sz="4" w:space="0" w:color="auto"/>
              <w:bottom w:val="single" w:sz="4" w:space="0" w:color="auto"/>
              <w:right w:val="single" w:sz="4" w:space="0" w:color="auto"/>
            </w:tcBorders>
          </w:tcPr>
          <w:p w14:paraId="38F24C50" w14:textId="77777777" w:rsidR="008F40A7" w:rsidRPr="00465A81" w:rsidRDefault="008F40A7" w:rsidP="008F40A7">
            <w:pPr>
              <w:pStyle w:val="TAL"/>
              <w:rPr>
                <w:rFonts w:cs="Arial"/>
                <w:szCs w:val="18"/>
              </w:rPr>
            </w:pPr>
          </w:p>
        </w:tc>
      </w:tr>
      <w:tr w:rsidR="008F40A7" w:rsidDel="003E25FD" w14:paraId="1CDC3372"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8F40A7" w:rsidRPr="00D276BF" w:rsidDel="003E25FD" w:rsidRDefault="008F40A7" w:rsidP="008F40A7">
            <w:pPr>
              <w:pStyle w:val="TAL"/>
            </w:pPr>
            <w:r>
              <w:t>SupportedFeatures</w:t>
            </w:r>
          </w:p>
        </w:tc>
        <w:tc>
          <w:tcPr>
            <w:tcW w:w="2058" w:type="dxa"/>
            <w:tcBorders>
              <w:top w:val="single" w:sz="4" w:space="0" w:color="auto"/>
              <w:left w:val="single" w:sz="4" w:space="0" w:color="auto"/>
              <w:bottom w:val="single" w:sz="4" w:space="0" w:color="auto"/>
              <w:right w:val="single" w:sz="4" w:space="0" w:color="auto"/>
            </w:tcBorders>
          </w:tcPr>
          <w:p w14:paraId="5B0C42FF" w14:textId="7B17A927" w:rsidR="008F40A7" w:rsidDel="003E25FD" w:rsidRDefault="008F40A7" w:rsidP="005C2383">
            <w:pPr>
              <w:pStyle w:val="TAL"/>
            </w:pPr>
            <w:r>
              <w:t>3GPP TS 29.571 [</w:t>
            </w:r>
            <w:r w:rsidR="005C2383">
              <w:t>17</w:t>
            </w:r>
            <w:r>
              <w:t>]</w:t>
            </w:r>
          </w:p>
        </w:tc>
        <w:tc>
          <w:tcPr>
            <w:tcW w:w="2449" w:type="dxa"/>
            <w:tcBorders>
              <w:top w:val="single" w:sz="4" w:space="0" w:color="auto"/>
              <w:left w:val="single" w:sz="4" w:space="0" w:color="auto"/>
              <w:bottom w:val="single" w:sz="4" w:space="0" w:color="auto"/>
              <w:right w:val="single" w:sz="4" w:space="0" w:color="auto"/>
            </w:tcBorders>
          </w:tcPr>
          <w:p w14:paraId="007305D6" w14:textId="712B2297" w:rsidR="008F40A7" w:rsidDel="003E25FD" w:rsidRDefault="008F40A7" w:rsidP="008F40A7">
            <w:pPr>
              <w:pStyle w:val="TAL"/>
              <w:rPr>
                <w:rFonts w:cs="Arial"/>
                <w:szCs w:val="18"/>
              </w:rPr>
            </w:pPr>
            <w:r>
              <w:t>Used to negotiate the applicability of the optional features defined in table 5.1.8-1.</w:t>
            </w:r>
          </w:p>
        </w:tc>
        <w:tc>
          <w:tcPr>
            <w:tcW w:w="1739" w:type="dxa"/>
            <w:tcBorders>
              <w:top w:val="single" w:sz="4" w:space="0" w:color="auto"/>
              <w:left w:val="single" w:sz="4" w:space="0" w:color="auto"/>
              <w:bottom w:val="single" w:sz="4" w:space="0" w:color="auto"/>
              <w:right w:val="single" w:sz="4" w:space="0" w:color="auto"/>
            </w:tcBorders>
          </w:tcPr>
          <w:p w14:paraId="57B38402" w14:textId="77777777" w:rsidR="008F40A7" w:rsidRPr="00465A81" w:rsidDel="003E25FD" w:rsidRDefault="008F40A7" w:rsidP="008F40A7">
            <w:pPr>
              <w:pStyle w:val="TAL"/>
              <w:rPr>
                <w:rFonts w:cs="Arial"/>
                <w:szCs w:val="18"/>
              </w:rPr>
            </w:pPr>
          </w:p>
        </w:tc>
      </w:tr>
      <w:tr w:rsidR="008F40A7" w14:paraId="399E0CA1"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8F40A7" w:rsidRPr="00D54FE4" w:rsidRDefault="008F40A7" w:rsidP="008F40A7">
            <w:pPr>
              <w:pStyle w:val="TAL"/>
            </w:pPr>
            <w:r w:rsidRPr="00735F10">
              <w:t>TimeWindow</w:t>
            </w:r>
          </w:p>
        </w:tc>
        <w:tc>
          <w:tcPr>
            <w:tcW w:w="2058" w:type="dxa"/>
            <w:tcBorders>
              <w:top w:val="single" w:sz="4" w:space="0" w:color="auto"/>
              <w:left w:val="single" w:sz="4" w:space="0" w:color="auto"/>
              <w:bottom w:val="single" w:sz="4" w:space="0" w:color="auto"/>
              <w:right w:val="single" w:sz="4" w:space="0" w:color="auto"/>
            </w:tcBorders>
          </w:tcPr>
          <w:p w14:paraId="4B927F54" w14:textId="77777777" w:rsidR="008F40A7" w:rsidRDefault="008F40A7" w:rsidP="008F40A7">
            <w:pPr>
              <w:pStyle w:val="TAL"/>
            </w:pPr>
            <w:r>
              <w:t>3GPP TS 29.122 [</w:t>
            </w:r>
            <w:r w:rsidRPr="00465A81">
              <w:t>23</w:t>
            </w:r>
            <w:r>
              <w:t>]</w:t>
            </w:r>
          </w:p>
        </w:tc>
        <w:tc>
          <w:tcPr>
            <w:tcW w:w="2449" w:type="dxa"/>
            <w:tcBorders>
              <w:top w:val="single" w:sz="4" w:space="0" w:color="auto"/>
              <w:left w:val="single" w:sz="4" w:space="0" w:color="auto"/>
              <w:bottom w:val="single" w:sz="4" w:space="0" w:color="auto"/>
              <w:right w:val="single" w:sz="4" w:space="0" w:color="auto"/>
            </w:tcBorders>
          </w:tcPr>
          <w:p w14:paraId="4E2B8412" w14:textId="77777777" w:rsidR="008F40A7" w:rsidRPr="00465A81" w:rsidRDefault="008F40A7" w:rsidP="008F40A7">
            <w:pPr>
              <w:pStyle w:val="TAL"/>
              <w:rPr>
                <w:rFonts w:cs="Arial"/>
                <w:szCs w:val="18"/>
              </w:rPr>
            </w:pPr>
            <w:r w:rsidRPr="00465A81">
              <w:rPr>
                <w:rFonts w:cs="Arial"/>
                <w:szCs w:val="18"/>
              </w:rPr>
              <w:t>Represents a time window.</w:t>
            </w:r>
          </w:p>
        </w:tc>
        <w:tc>
          <w:tcPr>
            <w:tcW w:w="1739" w:type="dxa"/>
            <w:tcBorders>
              <w:top w:val="single" w:sz="4" w:space="0" w:color="auto"/>
              <w:left w:val="single" w:sz="4" w:space="0" w:color="auto"/>
              <w:bottom w:val="single" w:sz="4" w:space="0" w:color="auto"/>
              <w:right w:val="single" w:sz="4" w:space="0" w:color="auto"/>
            </w:tcBorders>
          </w:tcPr>
          <w:p w14:paraId="7676761C" w14:textId="77777777" w:rsidR="008F40A7" w:rsidRPr="00465A81" w:rsidRDefault="008F40A7" w:rsidP="008F40A7">
            <w:pPr>
              <w:pStyle w:val="TAL"/>
              <w:rPr>
                <w:rFonts w:cs="Arial"/>
                <w:szCs w:val="18"/>
              </w:rPr>
            </w:pPr>
          </w:p>
        </w:tc>
      </w:tr>
      <w:tr w:rsidR="008F40A7" w14:paraId="2C9F63EE"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8F40A7" w:rsidRPr="00D276BF" w:rsidRDefault="008F40A7" w:rsidP="008F40A7">
            <w:pPr>
              <w:pStyle w:val="TAL"/>
            </w:pPr>
            <w:r>
              <w:t>Uinteger</w:t>
            </w:r>
          </w:p>
        </w:tc>
        <w:tc>
          <w:tcPr>
            <w:tcW w:w="2058" w:type="dxa"/>
            <w:tcBorders>
              <w:top w:val="single" w:sz="4" w:space="0" w:color="auto"/>
              <w:left w:val="single" w:sz="4" w:space="0" w:color="auto"/>
              <w:bottom w:val="single" w:sz="4" w:space="0" w:color="auto"/>
              <w:right w:val="single" w:sz="4" w:space="0" w:color="auto"/>
            </w:tcBorders>
          </w:tcPr>
          <w:p w14:paraId="52E87996" w14:textId="77777777" w:rsidR="008F40A7" w:rsidRDefault="008F40A7" w:rsidP="008F40A7">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3B8D4D3A" w14:textId="77777777" w:rsidR="008F40A7" w:rsidRPr="00465A81" w:rsidRDefault="008F40A7" w:rsidP="008F40A7">
            <w:pPr>
              <w:pStyle w:val="TAL"/>
              <w:rPr>
                <w:rFonts w:cs="Arial"/>
                <w:szCs w:val="18"/>
              </w:rPr>
            </w:pPr>
            <w:r w:rsidRPr="00465A81">
              <w:rPr>
                <w:rFonts w:cs="Arial"/>
                <w:szCs w:val="18"/>
              </w:rPr>
              <w:t>Unsigned Integer.</w:t>
            </w:r>
          </w:p>
        </w:tc>
        <w:tc>
          <w:tcPr>
            <w:tcW w:w="1739" w:type="dxa"/>
            <w:tcBorders>
              <w:top w:val="single" w:sz="4" w:space="0" w:color="auto"/>
              <w:left w:val="single" w:sz="4" w:space="0" w:color="auto"/>
              <w:bottom w:val="single" w:sz="4" w:space="0" w:color="auto"/>
              <w:right w:val="single" w:sz="4" w:space="0" w:color="auto"/>
            </w:tcBorders>
          </w:tcPr>
          <w:p w14:paraId="36D88CD4" w14:textId="77777777" w:rsidR="008F40A7" w:rsidRPr="00465A81" w:rsidRDefault="008F40A7" w:rsidP="008F40A7">
            <w:pPr>
              <w:pStyle w:val="TAL"/>
              <w:rPr>
                <w:rFonts w:cs="Arial"/>
                <w:szCs w:val="18"/>
              </w:rPr>
            </w:pPr>
          </w:p>
        </w:tc>
      </w:tr>
      <w:tr w:rsidR="008F40A7" w14:paraId="4B1DF64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8F40A7" w:rsidRPr="00735F10" w:rsidRDefault="008F40A7" w:rsidP="008F40A7">
            <w:pPr>
              <w:pStyle w:val="TAL"/>
            </w:pPr>
            <w:r>
              <w:t>Uri</w:t>
            </w:r>
          </w:p>
        </w:tc>
        <w:tc>
          <w:tcPr>
            <w:tcW w:w="2058" w:type="dxa"/>
            <w:tcBorders>
              <w:top w:val="single" w:sz="4" w:space="0" w:color="auto"/>
              <w:left w:val="single" w:sz="4" w:space="0" w:color="auto"/>
              <w:bottom w:val="single" w:sz="4" w:space="0" w:color="auto"/>
              <w:right w:val="single" w:sz="4" w:space="0" w:color="auto"/>
            </w:tcBorders>
          </w:tcPr>
          <w:p w14:paraId="3CFA1F48" w14:textId="77777777" w:rsidR="008F40A7" w:rsidRDefault="008F40A7" w:rsidP="008F40A7">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628EDBE7" w14:textId="77777777" w:rsidR="008F40A7" w:rsidRPr="00465A81" w:rsidRDefault="008F40A7" w:rsidP="008F40A7">
            <w:pPr>
              <w:pStyle w:val="TAL"/>
              <w:rPr>
                <w:rFonts w:cs="Arial"/>
                <w:szCs w:val="18"/>
              </w:rPr>
            </w:pPr>
            <w:r>
              <w:rPr>
                <w:rFonts w:cs="Arial"/>
                <w:szCs w:val="18"/>
              </w:rPr>
              <w:t>URI.</w:t>
            </w:r>
          </w:p>
        </w:tc>
        <w:tc>
          <w:tcPr>
            <w:tcW w:w="1739" w:type="dxa"/>
            <w:tcBorders>
              <w:top w:val="single" w:sz="4" w:space="0" w:color="auto"/>
              <w:left w:val="single" w:sz="4" w:space="0" w:color="auto"/>
              <w:bottom w:val="single" w:sz="4" w:space="0" w:color="auto"/>
              <w:right w:val="single" w:sz="4" w:space="0" w:color="auto"/>
            </w:tcBorders>
          </w:tcPr>
          <w:p w14:paraId="1D972974" w14:textId="77777777" w:rsidR="008F40A7" w:rsidRPr="00465A81" w:rsidRDefault="008F40A7" w:rsidP="008F40A7">
            <w:pPr>
              <w:pStyle w:val="TAL"/>
              <w:rPr>
                <w:rFonts w:cs="Arial"/>
                <w:szCs w:val="18"/>
              </w:rPr>
            </w:pPr>
          </w:p>
        </w:tc>
      </w:tr>
    </w:tbl>
    <w:p w14:paraId="577D9892" w14:textId="77777777" w:rsidR="00E60FE0" w:rsidRDefault="00E60FE0"/>
    <w:p w14:paraId="0852FB46" w14:textId="77777777" w:rsidR="00E60FE0" w:rsidRDefault="00C872B4">
      <w:pPr>
        <w:pStyle w:val="4"/>
        <w:rPr>
          <w:lang w:val="en-US"/>
        </w:rPr>
      </w:pPr>
      <w:bookmarkStart w:id="478" w:name="_Toc510696634"/>
      <w:bookmarkStart w:id="479" w:name="_Toc35971429"/>
      <w:bookmarkStart w:id="480" w:name="_Toc67903545"/>
      <w:bookmarkStart w:id="481" w:name="_Toc73173277"/>
      <w:bookmarkStart w:id="482" w:name="_Toc96959866"/>
      <w:bookmarkStart w:id="483" w:name="_Toc100819840"/>
      <w:r>
        <w:rPr>
          <w:lang w:val="en-US"/>
        </w:rPr>
        <w:t>5.1.6.2</w:t>
      </w:r>
      <w:r>
        <w:rPr>
          <w:lang w:val="en-US"/>
        </w:rPr>
        <w:tab/>
        <w:t>Structured data types</w:t>
      </w:r>
      <w:bookmarkEnd w:id="478"/>
      <w:bookmarkEnd w:id="479"/>
      <w:bookmarkEnd w:id="480"/>
      <w:bookmarkEnd w:id="481"/>
      <w:bookmarkEnd w:id="482"/>
      <w:bookmarkEnd w:id="483"/>
    </w:p>
    <w:p w14:paraId="727E64EC" w14:textId="77777777" w:rsidR="00E60FE0" w:rsidRDefault="00C872B4">
      <w:pPr>
        <w:pStyle w:val="5"/>
      </w:pPr>
      <w:bookmarkStart w:id="484" w:name="_Toc510696635"/>
      <w:bookmarkStart w:id="485" w:name="_Toc35971430"/>
      <w:bookmarkStart w:id="486" w:name="_Toc67903546"/>
      <w:bookmarkStart w:id="487" w:name="_Toc73173278"/>
      <w:bookmarkStart w:id="488" w:name="_Toc96959867"/>
      <w:bookmarkStart w:id="489" w:name="_Toc100819841"/>
      <w:r>
        <w:t>5.1.6.2.1</w:t>
      </w:r>
      <w:r>
        <w:tab/>
        <w:t>Introduction</w:t>
      </w:r>
      <w:bookmarkEnd w:id="484"/>
      <w:bookmarkEnd w:id="485"/>
      <w:bookmarkEnd w:id="486"/>
      <w:bookmarkEnd w:id="487"/>
      <w:bookmarkEnd w:id="488"/>
      <w:bookmarkEnd w:id="489"/>
    </w:p>
    <w:p w14:paraId="75F2B049" w14:textId="77777777" w:rsidR="00E60FE0" w:rsidRDefault="00C872B4">
      <w:r>
        <w:t>This clause defines the structures to be used in resource representations.</w:t>
      </w:r>
    </w:p>
    <w:p w14:paraId="16C638AA" w14:textId="144D9B2E" w:rsidR="00E60FE0" w:rsidRDefault="00C872B4" w:rsidP="00675E3D">
      <w:pPr>
        <w:pStyle w:val="5"/>
      </w:pPr>
      <w:bookmarkStart w:id="490" w:name="_Toc510696636"/>
      <w:bookmarkStart w:id="491" w:name="_Toc35971431"/>
      <w:bookmarkStart w:id="492" w:name="_Toc67903547"/>
      <w:bookmarkStart w:id="493" w:name="_Toc73173279"/>
      <w:bookmarkStart w:id="494" w:name="_Toc96959868"/>
      <w:bookmarkStart w:id="495" w:name="_Toc100819842"/>
      <w:r>
        <w:t>5.1.6.2.2</w:t>
      </w:r>
      <w:r>
        <w:tab/>
        <w:t xml:space="preserve">Type </w:t>
      </w:r>
      <w:r w:rsidR="00465A81" w:rsidRPr="00824EA2">
        <w:t>Ndccf</w:t>
      </w:r>
      <w:r w:rsidR="00465A81">
        <w:t>Analytics</w:t>
      </w:r>
      <w:r w:rsidR="00465A81" w:rsidRPr="00824EA2">
        <w:t>Subscription</w:t>
      </w:r>
      <w:bookmarkEnd w:id="490"/>
      <w:bookmarkEnd w:id="491"/>
      <w:bookmarkEnd w:id="492"/>
      <w:bookmarkEnd w:id="493"/>
      <w:bookmarkEnd w:id="494"/>
      <w:bookmarkEnd w:id="495"/>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0DBB307B" w:rsidR="00E60FE0" w:rsidRDefault="002B38E3" w:rsidP="005041D4">
            <w:pPr>
              <w:pStyle w:val="TAL"/>
              <w:rPr>
                <w:rFonts w:cs="Arial"/>
                <w:szCs w:val="18"/>
              </w:rPr>
            </w:pPr>
            <w:r>
              <w:t>Subscribed analytics events.</w:t>
            </w:r>
            <w:r w:rsidR="005E5E65">
              <w:t xml:space="preserve"> (NOTE)</w:t>
            </w:r>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2410"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27AD42CC" w14:textId="68609CD4" w:rsidR="00290360" w:rsidRDefault="00290360" w:rsidP="00290360">
            <w:pPr>
              <w:pStyle w:val="TAL"/>
              <w:rPr>
                <w:lang w:eastAsia="ja-JP"/>
              </w:rPr>
            </w:pPr>
            <w:r>
              <w:t>NF instance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1A40C144" w14:textId="0A3DD395" w:rsidR="00290360" w:rsidRDefault="00290360" w:rsidP="00290360">
            <w:pPr>
              <w:pStyle w:val="TAL"/>
              <w:rPr>
                <w:lang w:eastAsia="ja-JP"/>
              </w:rPr>
            </w:pPr>
            <w:r>
              <w:t>NF set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014FC9" w14:paraId="1441C395"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014FC9" w:rsidRDefault="00014FC9" w:rsidP="00014FC9">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014FC9" w:rsidRDefault="00014FC9" w:rsidP="00014F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014FC9" w:rsidRDefault="00014FC9" w:rsidP="00014FC9">
            <w:pPr>
              <w:pStyle w:val="TAL"/>
              <w:rPr>
                <w:lang w:val="el-GR"/>
              </w:rPr>
            </w:pPr>
            <w:r>
              <w:t>0..1</w:t>
            </w:r>
          </w:p>
        </w:tc>
        <w:tc>
          <w:tcPr>
            <w:tcW w:w="2410" w:type="dxa"/>
            <w:tcBorders>
              <w:top w:val="single" w:sz="4" w:space="0" w:color="auto"/>
              <w:left w:val="single" w:sz="4" w:space="0" w:color="auto"/>
              <w:bottom w:val="single" w:sz="4" w:space="0" w:color="auto"/>
              <w:right w:val="single" w:sz="4" w:space="0" w:color="auto"/>
            </w:tcBorders>
          </w:tcPr>
          <w:p w14:paraId="2CC0B360" w14:textId="77777777" w:rsidR="00014FC9" w:rsidRDefault="00014FC9" w:rsidP="00014FC9">
            <w:pPr>
              <w:pStyle w:val="TAL"/>
            </w:pPr>
            <w:r>
              <w:rPr>
                <w:rFonts w:cs="Arial"/>
                <w:szCs w:val="18"/>
                <w:lang w:eastAsia="zh-CN"/>
              </w:rPr>
              <w:t>This IE represents a l</w:t>
            </w:r>
            <w:r>
              <w:t>ist of Supported features as described in clause 5.1.8.</w:t>
            </w:r>
          </w:p>
          <w:p w14:paraId="57E1EF32" w14:textId="77AE334D"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2410" w:type="dxa"/>
            <w:tcBorders>
              <w:top w:val="single" w:sz="4" w:space="0" w:color="auto"/>
              <w:left w:val="single" w:sz="4" w:space="0" w:color="auto"/>
              <w:bottom w:val="single" w:sz="4" w:space="0" w:color="auto"/>
              <w:right w:val="single" w:sz="4" w:space="0" w:color="auto"/>
            </w:tcBorders>
          </w:tcPr>
          <w:p w14:paraId="11A223BD" w14:textId="77777777" w:rsidR="00014FC9" w:rsidRDefault="00014FC9" w:rsidP="00014FC9">
            <w:pPr>
              <w:pStyle w:val="TAL"/>
              <w:rPr>
                <w:rFonts w:cs="Arial"/>
                <w:szCs w:val="18"/>
              </w:rPr>
            </w:pPr>
          </w:p>
        </w:tc>
      </w:tr>
      <w:tr w:rsidR="005E5E65"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53B91F4" w14:textId="1A02A284" w:rsidR="005E5E65" w:rsidRDefault="005E5E65" w:rsidP="005041D4">
            <w:pPr>
              <w:pStyle w:val="TAL"/>
              <w:rPr>
                <w:rFonts w:cs="Arial"/>
                <w:szCs w:val="18"/>
              </w:rPr>
            </w:pPr>
            <w:r>
              <w:t xml:space="preserve">NOTE: </w:t>
            </w:r>
            <w:r>
              <w:tab/>
              <w:t xml:space="preserve">The "notificationURI" attribute of </w:t>
            </w:r>
            <w:r>
              <w:rPr>
                <w:lang w:eastAsia="zh-CN"/>
              </w:rPr>
              <w:t>NnwdafEventsSubscription</w:t>
            </w:r>
            <w:r>
              <w:t xml:space="preserve"> data type shall be ignored by the DCCF. The DCCF will provide the notification target address </w:t>
            </w:r>
            <w:r w:rsidRPr="00A8675C">
              <w:t xml:space="preserve">of the DCCF itself </w:t>
            </w:r>
            <w:r>
              <w:t xml:space="preserve">in the </w:t>
            </w:r>
            <w:r>
              <w:rPr>
                <w:lang w:eastAsia="zh-CN"/>
              </w:rPr>
              <w:t>NnwdafEventsSubscription</w:t>
            </w:r>
            <w:r>
              <w:t xml:space="preserve"> data type during the event subscription request to the NWDAF.</w:t>
            </w:r>
          </w:p>
        </w:tc>
      </w:tr>
    </w:tbl>
    <w:p w14:paraId="45133FA0" w14:textId="77777777" w:rsidR="00E60FE0" w:rsidRDefault="00E60FE0"/>
    <w:p w14:paraId="5EC0D337" w14:textId="52FE8190" w:rsidR="00E60FE0" w:rsidRDefault="00C872B4" w:rsidP="00675E3D">
      <w:pPr>
        <w:pStyle w:val="5"/>
      </w:pPr>
      <w:bookmarkStart w:id="496" w:name="_Toc510696637"/>
      <w:bookmarkStart w:id="497" w:name="_Toc35971432"/>
      <w:bookmarkStart w:id="498" w:name="_Toc67903548"/>
      <w:bookmarkStart w:id="499" w:name="_Toc73173280"/>
      <w:bookmarkStart w:id="500" w:name="_Toc96959869"/>
      <w:bookmarkStart w:id="501" w:name="_Toc100819843"/>
      <w:r>
        <w:t>5.1.6.2.3</w:t>
      </w:r>
      <w:r>
        <w:tab/>
        <w:t xml:space="preserve">Type </w:t>
      </w:r>
      <w:r w:rsidR="009E0AEA" w:rsidRPr="00824EA2">
        <w:t>Ndccf</w:t>
      </w:r>
      <w:r w:rsidR="009E0AEA">
        <w:t>Data</w:t>
      </w:r>
      <w:r w:rsidR="009E0AEA" w:rsidRPr="00824EA2">
        <w:t>Subscription</w:t>
      </w:r>
      <w:bookmarkEnd w:id="496"/>
      <w:bookmarkEnd w:id="497"/>
      <w:bookmarkEnd w:id="498"/>
      <w:bookmarkEnd w:id="499"/>
      <w:bookmarkEnd w:id="500"/>
      <w:bookmarkEnd w:id="50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844A5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844A5A">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FC6F83">
            <w:pPr>
              <w:pStyle w:val="TAL"/>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6FE71D65"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FC6F83" w:rsidRDefault="00FC6F83" w:rsidP="00FC6F83">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54DD1F35" w:rsidR="00FC6F83" w:rsidRDefault="00FC6F83" w:rsidP="00FC6F83">
            <w:pPr>
              <w:pStyle w:val="TAL"/>
              <w:rPr>
                <w:lang w:eastAsia="ja-JP"/>
              </w:rPr>
            </w:pPr>
            <w:r>
              <w:t>Data Producer NF instance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463E6856" w:rsidR="00FC6F83" w:rsidRDefault="00FC6F83" w:rsidP="00FC6F83">
            <w:pPr>
              <w:pStyle w:val="TAL"/>
              <w:rPr>
                <w:lang w:eastAsia="ja-JP"/>
              </w:rPr>
            </w:pPr>
            <w:r>
              <w:t>Data Producer NF set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FC6F8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FC6F83" w:rsidRDefault="00FC6F83" w:rsidP="00FC6F8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FC6F83" w:rsidRDefault="00FC6F83" w:rsidP="00FC6F8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FC6F83" w:rsidRDefault="00FC6F83" w:rsidP="00FC6F8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FC6F83" w:rsidRDefault="00FC6F83" w:rsidP="00FC6F8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FC6F83" w:rsidRDefault="00FC6F83" w:rsidP="00FC6F83">
            <w:pPr>
              <w:pStyle w:val="TAL"/>
            </w:pPr>
            <w:r>
              <w:rPr>
                <w:rFonts w:cs="Arial"/>
                <w:szCs w:val="18"/>
                <w:lang w:eastAsia="zh-CN"/>
              </w:rPr>
              <w:t>This IE represents a l</w:t>
            </w:r>
            <w:r>
              <w:t>ist of Supported features as described in clause 5.1.8.</w:t>
            </w:r>
          </w:p>
          <w:p w14:paraId="499F409B" w14:textId="4303DE7E" w:rsidR="00FC6F83" w:rsidRDefault="00FC6F83" w:rsidP="00FC6F8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FC6F83" w:rsidRDefault="00FC6F83" w:rsidP="00FC6F83">
            <w:pPr>
              <w:pStyle w:val="TAL"/>
              <w:rPr>
                <w:rFonts w:cs="Arial"/>
                <w:szCs w:val="18"/>
              </w:rPr>
            </w:pPr>
          </w:p>
        </w:tc>
      </w:tr>
      <w:tr w:rsidR="00DB24CC"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DB24CC" w:rsidRDefault="00DB24CC" w:rsidP="00DB24CC">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DB24CC" w:rsidRDefault="00DB24CC" w:rsidP="00DB24CC">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DB24CC" w:rsidRDefault="00DB24CC" w:rsidP="00DB24CC">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DB24CC" w:rsidRDefault="00DB24CC" w:rsidP="00DB24CC">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77777777" w:rsidR="00DB24CC" w:rsidRDefault="00DB24CC" w:rsidP="00DB24CC">
            <w:pPr>
              <w:pStyle w:val="TAL"/>
              <w:rPr>
                <w:lang w:eastAsia="zh-CN"/>
              </w:rPr>
            </w:pPr>
            <w:r>
              <w:rPr>
                <w:lang w:eastAsia="zh-CN"/>
              </w:rPr>
              <w:t xml:space="preserve">Represents a start time and a stop time during which requested data is </w:t>
            </w:r>
            <w:r w:rsidRPr="00774945">
              <w:rPr>
                <w:lang w:eastAsia="zh-CN"/>
              </w:rPr>
              <w:t>requested</w:t>
            </w:r>
            <w:r>
              <w:rPr>
                <w:lang w:val="fr-FR" w:eastAsia="zh-CN"/>
              </w:rPr>
              <w:t xml:space="preserve"> </w:t>
            </w:r>
            <w:r>
              <w:rPr>
                <w:lang w:eastAsia="zh-CN"/>
              </w:rPr>
              <w:t>or to be collected.</w:t>
            </w:r>
          </w:p>
          <w:p w14:paraId="6E306A62" w14:textId="7A7309DA" w:rsidR="00DB24CC" w:rsidRDefault="00DB24CC" w:rsidP="00E62757">
            <w:pPr>
              <w:pStyle w:val="TAL"/>
              <w:rPr>
                <w:rFonts w:cs="Arial"/>
                <w:szCs w:val="18"/>
                <w:lang w:eastAsia="zh-CN"/>
              </w:rPr>
            </w:pPr>
            <w:r>
              <w:t>(NOTE </w:t>
            </w:r>
            <w:r w:rsidR="00E62757">
              <w:t>2</w:t>
            </w:r>
            <w:r>
              <w:t>)</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DB24CC" w:rsidRDefault="00DB24CC" w:rsidP="00DB24CC">
            <w:pPr>
              <w:pStyle w:val="TAL"/>
              <w:rPr>
                <w:rFonts w:cs="Arial"/>
                <w:szCs w:val="18"/>
              </w:rPr>
            </w:pPr>
          </w:p>
        </w:tc>
      </w:tr>
      <w:tr w:rsidR="00DB24CC"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152F00F9" w:rsidR="00DB24CC" w:rsidRDefault="00DB24CC" w:rsidP="00DB24CC">
            <w:pPr>
              <w:pStyle w:val="TAN"/>
            </w:pPr>
            <w:r>
              <w:t>NOTE</w:t>
            </w:r>
            <w:r w:rsidR="00E62757">
              <w:t> 1</w:t>
            </w:r>
            <w:r>
              <w:t xml:space="preserve">: </w:t>
            </w:r>
            <w:r>
              <w:tab/>
              <w:t>The notification target address contained in the subscription attribute that is provided within the "dataSub" attribute</w:t>
            </w:r>
            <w:r w:rsidRPr="00F55CCD">
              <w:t xml:space="preserve"> (i.e. </w:t>
            </w:r>
            <w:r>
              <w:t>"</w:t>
            </w:r>
            <w:r w:rsidRPr="00F55CCD">
              <w:t>notifUri</w:t>
            </w:r>
            <w:r>
              <w:t>"</w:t>
            </w:r>
            <w:r w:rsidRPr="00F55CCD">
              <w:t xml:space="preserve"> </w:t>
            </w:r>
            <w:r>
              <w:t>of</w:t>
            </w:r>
            <w:r w:rsidRPr="00F55CCD">
              <w:t xml:space="preserve"> </w:t>
            </w:r>
            <w:r>
              <w:t>"</w:t>
            </w:r>
            <w:r w:rsidRPr="00F55CCD">
              <w:t>pcf</w:t>
            </w:r>
            <w:r>
              <w:t>DataSub"</w:t>
            </w:r>
            <w:r w:rsidRPr="00F55CCD">
              <w:t xml:space="preserv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 xml:space="preserve"> shall be ignored by the DCCF. The DCCF will provide the notification target address </w:t>
            </w:r>
            <w:r w:rsidRPr="00A8675C">
              <w:t xml:space="preserve">of the DCCF itself </w:t>
            </w:r>
            <w:r>
              <w:t>in the data type during the event subscription request to each NF.</w:t>
            </w:r>
          </w:p>
          <w:p w14:paraId="48A685D0" w14:textId="47450FEC" w:rsidR="00DB24CC" w:rsidRPr="00293D6D" w:rsidRDefault="00DB24CC" w:rsidP="00E62757">
            <w:pPr>
              <w:pStyle w:val="TAN"/>
            </w:pPr>
            <w:r>
              <w:t>NOTE </w:t>
            </w:r>
            <w:r w:rsidR="00E62757">
              <w:t>2</w:t>
            </w:r>
            <w:r>
              <w:t>:</w:t>
            </w:r>
            <w:r>
              <w:tab/>
            </w:r>
            <w:r w:rsidRPr="00774945">
              <w:t>If the "smfDataSub" attribute is included and contains an "eventSubs" attribute that contains a "targetPeriod" attribute</w:t>
            </w:r>
            <w:r>
              <w:t>, then this attribute shall not be included.</w:t>
            </w:r>
          </w:p>
        </w:tc>
      </w:tr>
    </w:tbl>
    <w:p w14:paraId="3A6B2C35" w14:textId="77777777" w:rsidR="009E0AEA" w:rsidRDefault="009E0AEA" w:rsidP="009E0AEA"/>
    <w:p w14:paraId="5B222137" w14:textId="77777777" w:rsidR="009E0AEA" w:rsidRDefault="009E0AEA" w:rsidP="009E0AEA">
      <w:pPr>
        <w:pStyle w:val="5"/>
      </w:pPr>
      <w:bookmarkStart w:id="502" w:name="_Toc96959870"/>
      <w:bookmarkStart w:id="503" w:name="_Toc100819844"/>
      <w:r>
        <w:t>5.1.6.2.4</w:t>
      </w:r>
      <w:r>
        <w:tab/>
        <w:t xml:space="preserve">Type </w:t>
      </w:r>
      <w:r>
        <w:rPr>
          <w:noProof/>
        </w:rPr>
        <w:t>NdccfAnalyticsSubscriptionNotification</w:t>
      </w:r>
      <w:bookmarkEnd w:id="502"/>
      <w:bookmarkEnd w:id="503"/>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r w:rsidR="00FF0CEE">
              <w:t xml:space="preserve"> (NOTE 1)</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D50F60"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D50F60" w:rsidRDefault="00D50F60" w:rsidP="009C38CF">
            <w:pPr>
              <w:pStyle w:val="TAN"/>
            </w:pPr>
            <w:r>
              <w:t>NOTE 1:</w:t>
            </w:r>
            <w:r>
              <w:tab/>
            </w:r>
            <w:r w:rsidRPr="00B3056F">
              <w:t xml:space="preserve">Exactly one of </w:t>
            </w:r>
            <w:r>
              <w:t>these attributes</w:t>
            </w:r>
            <w:r w:rsidRPr="00B3056F">
              <w:t xml:space="preserve"> shall be pr</w:t>
            </w:r>
            <w:r>
              <w:t>ovided</w:t>
            </w:r>
            <w:r w:rsidRPr="00B3056F">
              <w:t>.</w:t>
            </w:r>
          </w:p>
          <w:p w14:paraId="187E114D" w14:textId="77777777" w:rsidR="00D50F60" w:rsidRDefault="00D50F60" w:rsidP="009C38CF">
            <w:pPr>
              <w:pStyle w:val="TAN"/>
              <w:rPr>
                <w:rFonts w:cs="Arial"/>
                <w:szCs w:val="18"/>
              </w:rPr>
            </w:pPr>
            <w:r>
              <w:rPr>
                <w:rFonts w:cs="Arial"/>
                <w:szCs w:val="18"/>
              </w:rPr>
              <w:t>NOTE 2:  T</w:t>
            </w:r>
            <w:r>
              <w:t xml:space="preserve">he "fetchInstruct" attribute shall not be included in </w:t>
            </w:r>
            <w:r w:rsidRPr="00AB66AD">
              <w:t>Ndccf_DataManagement</w:t>
            </w:r>
            <w:r>
              <w:t>_Fetch response body.</w:t>
            </w:r>
          </w:p>
        </w:tc>
      </w:tr>
    </w:tbl>
    <w:p w14:paraId="6C65BF8E" w14:textId="6BFE6024" w:rsidR="009E0AEA" w:rsidRPr="00DF199B" w:rsidRDefault="009E0AEA" w:rsidP="009E0AEA">
      <w:pPr>
        <w:pStyle w:val="EditorsNote"/>
      </w:pPr>
    </w:p>
    <w:p w14:paraId="16728F38" w14:textId="77777777" w:rsidR="009E0AEA" w:rsidRDefault="009E0AEA" w:rsidP="009E0AEA">
      <w:pPr>
        <w:pStyle w:val="5"/>
      </w:pPr>
      <w:bookmarkStart w:id="504" w:name="_Toc96959871"/>
      <w:bookmarkStart w:id="505" w:name="_Toc100819845"/>
      <w:r>
        <w:t>5.1.6.2.5</w:t>
      </w:r>
      <w:r>
        <w:tab/>
        <w:t xml:space="preserve">Type </w:t>
      </w:r>
      <w:r>
        <w:rPr>
          <w:noProof/>
        </w:rPr>
        <w:t>NdccfDataSubscriptionNotification</w:t>
      </w:r>
      <w:bookmarkEnd w:id="504"/>
      <w:bookmarkEnd w:id="505"/>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179696EC" w:rsidR="00D51F11" w:rsidRDefault="00D51F11" w:rsidP="00D51F11">
            <w:pPr>
              <w:pStyle w:val="TAL"/>
              <w:rPr>
                <w:noProof/>
                <w:lang w:eastAsia="zh-CN"/>
              </w:rPr>
            </w:pPr>
            <w:r>
              <w:rPr>
                <w:noProof/>
                <w:lang w:eastAsia="zh-CN"/>
              </w:rPr>
              <w:t>Data subscription notification. (NOTE 1)</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405262B2"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D51F11"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D51F11" w:rsidRDefault="00D51F11" w:rsidP="00D51F11">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4C428CAE" w14:textId="33A10FA5" w:rsidR="00D51F11" w:rsidRPr="00534FA7" w:rsidRDefault="00D51F11" w:rsidP="00D51F11">
            <w:pPr>
              <w:pStyle w:val="TAN"/>
            </w:pPr>
            <w:r>
              <w:rPr>
                <w:rFonts w:cs="Arial"/>
                <w:szCs w:val="18"/>
              </w:rPr>
              <w:t>NOTE 2:</w:t>
            </w:r>
            <w:r w:rsidR="0007367E">
              <w:tab/>
            </w:r>
            <w:bookmarkStart w:id="506" w:name="_Hlk93334191"/>
            <w:r>
              <w:rPr>
                <w:rFonts w:cs="Arial"/>
                <w:szCs w:val="18"/>
              </w:rPr>
              <w:t>T</w:t>
            </w:r>
            <w:r>
              <w:t>he "fetchInstruct" attribute shall not be included in the response body</w:t>
            </w:r>
            <w:r w:rsidR="0007367E">
              <w:t xml:space="preserve"> of a Fetch operation</w:t>
            </w:r>
            <w:r>
              <w:t>.</w:t>
            </w:r>
            <w:bookmarkEnd w:id="506"/>
          </w:p>
        </w:tc>
      </w:tr>
    </w:tbl>
    <w:p w14:paraId="3727906F" w14:textId="77777777" w:rsidR="009E0AEA" w:rsidRDefault="009E0AEA" w:rsidP="009E0AEA"/>
    <w:p w14:paraId="4A09C7FD" w14:textId="77777777" w:rsidR="009E0AEA" w:rsidRDefault="009E0AEA" w:rsidP="009E0AEA">
      <w:pPr>
        <w:pStyle w:val="5"/>
      </w:pPr>
      <w:bookmarkStart w:id="507" w:name="_Toc96959872"/>
      <w:bookmarkStart w:id="508" w:name="_Toc100819846"/>
      <w:r>
        <w:t>5.1.6.2.6</w:t>
      </w:r>
      <w:r>
        <w:tab/>
        <w:t>Type FormattingInstruction</w:t>
      </w:r>
      <w:bookmarkEnd w:id="507"/>
      <w:bookmarkEnd w:id="508"/>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lang w:eastAsia="zh-CN"/>
              </w:rPr>
            </w:pPr>
            <w:r>
              <w:rPr>
                <w:lang w:eastAsia="zh-CN"/>
              </w:rPr>
              <w:t>Indicates that notifications shall be buffered (sending only fetch instructions to the NF service consumer) until the NF service consumer requests their delivery using Ndccf_DataManagement or Nmfaf_3caDataManagement Service.</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
      </w:pPr>
      <w:bookmarkStart w:id="509" w:name="_Toc96959873"/>
      <w:bookmarkStart w:id="510" w:name="_Toc100819847"/>
      <w:r>
        <w:t>5.1.6.2.7</w:t>
      </w:r>
      <w:r>
        <w:tab/>
        <w:t>Type ProcessingInstruction</w:t>
      </w:r>
      <w:bookmarkEnd w:id="509"/>
      <w:bookmarkEnd w:id="510"/>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7113F47B" w:rsidR="00F5737D" w:rsidRDefault="00F5737D" w:rsidP="00F5737D">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1"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1"/>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9E0AEA">
      <w:pPr>
        <w:pStyle w:val="Guidance"/>
      </w:pPr>
    </w:p>
    <w:p w14:paraId="68E114EC" w14:textId="14EE80D6" w:rsidR="0080244D" w:rsidRDefault="0080244D" w:rsidP="0080244D">
      <w:pPr>
        <w:pStyle w:val="EditorsNote"/>
      </w:pPr>
      <w:r>
        <w:t>Editor's Note:</w:t>
      </w:r>
      <w:r>
        <w:tab/>
        <w:t>It is FFS to determine how the DCCF interprets the eventId attribute, e.g. whether it needs to be defined as a new data type that is a union of all applicable enumerations (i.e. containing either an "NwdafEvent" from 29.520 for analytics events or an "SmfEvent" from 29.508 for SMF Event Exposure event or …).</w:t>
      </w:r>
    </w:p>
    <w:p w14:paraId="09F0203E" w14:textId="77777777" w:rsidR="009C45C0" w:rsidRDefault="009C45C0" w:rsidP="009C45C0">
      <w:pPr>
        <w:pStyle w:val="5"/>
      </w:pPr>
      <w:bookmarkStart w:id="512" w:name="_Toc96959874"/>
      <w:bookmarkStart w:id="513" w:name="_Toc100819848"/>
      <w:r>
        <w:t>5.1.6.2.8</w:t>
      </w:r>
      <w:r>
        <w:tab/>
        <w:t>Type ParameterProcessingInstruction</w:t>
      </w:r>
      <w:bookmarkEnd w:id="512"/>
      <w:bookmarkEnd w:id="51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538B3CD6" w:rsidR="009C45C0" w:rsidRDefault="009C45C0" w:rsidP="00B21F0F">
            <w:pPr>
              <w:pStyle w:val="TAL"/>
              <w:rPr>
                <w:rFonts w:cs="Arial"/>
                <w:szCs w:val="18"/>
              </w:rPr>
            </w:pPr>
            <w:r>
              <w:rPr>
                <w:rFonts w:cs="Arial"/>
                <w:szCs w:val="18"/>
              </w:rPr>
              <w:t xml:space="preserve">This attribute </w:t>
            </w:r>
            <w:r w:rsidRPr="007E61F2">
              <w:rPr>
                <w:rFonts w:cs="Arial"/>
                <w:szCs w:val="18"/>
              </w:rPr>
              <w:t>contains a JSON pointer value (as defined in IETF RFC 6901 [</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or M</w:t>
            </w:r>
            <w:r w:rsidRPr="007E61F2">
              <w:rPr>
                <w:rFonts w:cs="Arial"/>
                <w:szCs w:val="18"/>
              </w:rPr>
              <w:t>onitoringReport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4" w:name="_Hlk91580840"/>
            <w:r>
              <w:rPr>
                <w:rFonts w:cs="Arial"/>
                <w:szCs w:val="18"/>
                <w:lang w:eastAsia="zh-CN"/>
              </w:rPr>
              <w:t>A list of values for the attribute identified by the "name" attribute, which shall be matched with values contained in the notifications received and summarized by the DCCF.</w:t>
            </w:r>
            <w:bookmarkEnd w:id="51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15" w:name="_Hlk91580885"/>
            <w:r>
              <w:rPr>
                <w:lang w:eastAsia="zh-CN"/>
              </w:rPr>
              <w:t>A</w:t>
            </w:r>
            <w:r w:rsidRPr="000334B7">
              <w:rPr>
                <w:lang w:eastAsia="zh-CN"/>
              </w:rPr>
              <w:t>ttributes</w:t>
            </w:r>
            <w:r>
              <w:rPr>
                <w:lang w:eastAsia="zh-CN"/>
              </w:rPr>
              <w:t xml:space="preserve"> requested to be used in the summarized reports.</w:t>
            </w:r>
            <w:bookmarkEnd w:id="515"/>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bl>
    <w:p w14:paraId="61D93CA6" w14:textId="77777777" w:rsidR="009C45C0" w:rsidRDefault="009C45C0" w:rsidP="00E028A5">
      <w:pPr>
        <w:pStyle w:val="Guidance"/>
      </w:pPr>
    </w:p>
    <w:p w14:paraId="65F8938E" w14:textId="77777777" w:rsidR="009C45C0" w:rsidRDefault="009C45C0" w:rsidP="009C45C0">
      <w:pPr>
        <w:pStyle w:val="5"/>
      </w:pPr>
      <w:bookmarkStart w:id="516" w:name="_Toc96959875"/>
      <w:bookmarkStart w:id="517" w:name="_Toc100819849"/>
      <w:r>
        <w:t>5.1.6.2.9</w:t>
      </w:r>
      <w:r>
        <w:tab/>
        <w:t>Type NotifSummaryReport</w:t>
      </w:r>
      <w:bookmarkEnd w:id="516"/>
      <w:bookmarkEnd w:id="517"/>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18" w:name="_Hlk91580961"/>
            <w:r>
              <w:rPr>
                <w:rFonts w:cs="Arial"/>
                <w:szCs w:val="18"/>
              </w:rPr>
              <w:t>Identifies the (event exposure or analytics) event that this report applies to.</w:t>
            </w:r>
            <w:bookmarkEnd w:id="518"/>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19" w:name="_Hlk91581004"/>
            <w:r>
              <w:rPr>
                <w:rFonts w:cs="Arial"/>
                <w:szCs w:val="18"/>
              </w:rPr>
              <w:t>Li</w:t>
            </w:r>
            <w:r w:rsidRPr="00B3056F">
              <w:rPr>
                <w:rFonts w:cs="Arial"/>
                <w:szCs w:val="18"/>
              </w:rPr>
              <w:t xml:space="preserve">st of </w:t>
            </w:r>
            <w:r>
              <w:rPr>
                <w:rFonts w:cs="Arial"/>
                <w:szCs w:val="18"/>
              </w:rPr>
              <w:t>event parameter reports.</w:t>
            </w:r>
            <w:bookmarkEnd w:id="519"/>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9C45C0">
      <w:pPr>
        <w:pStyle w:val="Guidance"/>
      </w:pPr>
    </w:p>
    <w:p w14:paraId="671E5D77" w14:textId="77777777" w:rsidR="009C45C0" w:rsidRDefault="009C45C0" w:rsidP="009C45C0">
      <w:pPr>
        <w:pStyle w:val="5"/>
      </w:pPr>
      <w:bookmarkStart w:id="520" w:name="_Toc96959876"/>
      <w:bookmarkStart w:id="521" w:name="_Toc100819850"/>
      <w:r>
        <w:t>5.1.6.2.10</w:t>
      </w:r>
      <w:r>
        <w:tab/>
        <w:t xml:space="preserve">Type </w:t>
      </w:r>
      <w:r>
        <w:rPr>
          <w:noProof/>
          <w:lang w:eastAsia="zh-CN"/>
        </w:rPr>
        <w:t>EventParamReport</w:t>
      </w:r>
      <w:bookmarkEnd w:id="520"/>
      <w:bookmarkEnd w:id="521"/>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2" w:name="_Hlk91581111"/>
            <w:r>
              <w:rPr>
                <w:rFonts w:cs="Arial"/>
                <w:szCs w:val="18"/>
                <w:lang w:eastAsia="zh-CN"/>
              </w:rPr>
              <w:t>The name of the reported parameter.</w:t>
            </w:r>
            <w:bookmarkEnd w:id="522"/>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77777777" w:rsidR="009C45C0" w:rsidRDefault="009C45C0" w:rsidP="009C38C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9C45C0"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9C45C0" w:rsidRDefault="009C45C0" w:rsidP="009C38CF">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9C45C0" w:rsidRDefault="009C45C0" w:rsidP="009C38CF">
            <w:pPr>
              <w:pStyle w:val="TAL"/>
              <w:rPr>
                <w:rFonts w:cs="Arial"/>
                <w:szCs w:val="18"/>
              </w:rPr>
            </w:pPr>
          </w:p>
        </w:tc>
      </w:tr>
      <w:tr w:rsidR="009C45C0"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9C45C0" w:rsidRDefault="009C45C0" w:rsidP="009C38CF">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9C45C0" w:rsidRDefault="009C45C0" w:rsidP="009C38CF">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9C45C0" w:rsidRDefault="00121ADE" w:rsidP="009C38CF">
            <w:pPr>
              <w:pStyle w:val="TAL"/>
              <w:rPr>
                <w:noProof/>
              </w:rPr>
            </w:pPr>
            <w:r>
              <w:rPr>
                <w:noProof/>
              </w:rPr>
              <w:t>0..</w:t>
            </w:r>
            <w:r w:rsidR="009C45C0">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9C45C0" w:rsidRDefault="009C45C0" w:rsidP="009C38CF">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9C45C0" w:rsidRDefault="009C45C0" w:rsidP="009C38CF">
            <w:pPr>
              <w:pStyle w:val="TAL"/>
              <w:rPr>
                <w:rFonts w:cs="Arial"/>
                <w:szCs w:val="18"/>
              </w:rPr>
            </w:pPr>
          </w:p>
        </w:tc>
      </w:tr>
      <w:tr w:rsidR="009C45C0"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9C45C0" w:rsidRDefault="009C45C0" w:rsidP="009C38CF">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9C45C0" w:rsidRDefault="009C45C0" w:rsidP="009C38CF">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9C45C0" w:rsidRDefault="009C45C0" w:rsidP="009C38CF">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9C45C0" w:rsidRDefault="009C45C0" w:rsidP="009C38CF">
            <w:pPr>
              <w:pStyle w:val="TAL"/>
              <w:rPr>
                <w:rFonts w:cs="Arial"/>
                <w:szCs w:val="18"/>
              </w:rPr>
            </w:pPr>
          </w:p>
        </w:tc>
      </w:tr>
      <w:tr w:rsidR="009C45C0"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9C45C0" w:rsidRDefault="009C45C0" w:rsidP="009C38CF">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9C45C0" w:rsidRPr="005249AF"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9C45C0" w:rsidRDefault="009C45C0" w:rsidP="009C38CF">
            <w:pPr>
              <w:pStyle w:val="TAL"/>
              <w:rPr>
                <w:rFonts w:cs="Arial"/>
                <w:szCs w:val="18"/>
              </w:rPr>
            </w:pPr>
          </w:p>
        </w:tc>
      </w:tr>
      <w:tr w:rsidR="009C45C0"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9C45C0" w:rsidRDefault="009C45C0" w:rsidP="009C38CF">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9C45C0" w:rsidRDefault="009C45C0" w:rsidP="009C38CF">
            <w:pPr>
              <w:pStyle w:val="TAL"/>
              <w:rPr>
                <w:rFonts w:cs="Arial"/>
                <w:szCs w:val="18"/>
              </w:rPr>
            </w:pPr>
            <w:bookmarkStart w:id="523" w:name="_Hlk91581271"/>
            <w:r>
              <w:rPr>
                <w:rFonts w:cs="Arial"/>
                <w:szCs w:val="18"/>
                <w:lang w:eastAsia="zh-CN"/>
              </w:rPr>
              <w:t xml:space="preserve">Identifies the </w:t>
            </w:r>
            <w:r>
              <w:rPr>
                <w:rFonts w:cs="Arial"/>
                <w:szCs w:val="18"/>
              </w:rPr>
              <w:t>minimum value of the parameter.</w:t>
            </w:r>
            <w:bookmarkEnd w:id="523"/>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9C45C0" w:rsidRDefault="009C45C0" w:rsidP="009C38CF">
            <w:pPr>
              <w:pStyle w:val="TAL"/>
              <w:rPr>
                <w:rFonts w:cs="Arial"/>
                <w:szCs w:val="18"/>
              </w:rPr>
            </w:pPr>
          </w:p>
        </w:tc>
      </w:tr>
      <w:tr w:rsidR="009C45C0"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9C45C0" w:rsidRDefault="009C45C0" w:rsidP="009C38CF">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9C45C0" w:rsidRDefault="009C45C0" w:rsidP="009C38CF">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9C45C0" w:rsidRDefault="009C45C0" w:rsidP="009C38CF">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
      </w:pPr>
      <w:bookmarkStart w:id="524" w:name="_Toc96959877"/>
      <w:bookmarkStart w:id="525" w:name="_Toc100819851"/>
      <w:r>
        <w:t>5.1.6.2.11</w:t>
      </w:r>
      <w:r>
        <w:tab/>
        <w:t xml:space="preserve">Type </w:t>
      </w:r>
      <w:r w:rsidRPr="00D95701">
        <w:rPr>
          <w:noProof/>
          <w:lang w:eastAsia="zh-CN"/>
        </w:rPr>
        <w:t>ReportingOptions</w:t>
      </w:r>
      <w:bookmarkEnd w:id="524"/>
      <w:bookmarkEnd w:id="525"/>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26" w:name="_Hlk91578914"/>
            <w:r>
              <w:rPr>
                <w:lang w:eastAsia="zh-CN"/>
              </w:rPr>
              <w:t>Notifications for the present subscription are sent only upon occurrence of events of the subscription with identifier that matches this attribute.</w:t>
            </w:r>
            <w:bookmarkEnd w:id="526"/>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9C45C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9C45C0" w:rsidRDefault="009C45C0" w:rsidP="009C38CF">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074A7881" w14:textId="3FE8AB4A" w:rsidR="009C45C0" w:rsidRDefault="009C45C0" w:rsidP="009C45C0">
      <w:pPr>
        <w:pStyle w:val="5"/>
      </w:pPr>
      <w:bookmarkStart w:id="527" w:name="_Toc96959878"/>
      <w:bookmarkStart w:id="528" w:name="_Toc100819852"/>
      <w:r>
        <w:t>5.1.6.2.12</w:t>
      </w:r>
      <w:r>
        <w:tab/>
      </w:r>
      <w:r w:rsidR="00A800F7">
        <w:t>Void</w:t>
      </w:r>
      <w:bookmarkEnd w:id="527"/>
      <w:bookmarkEnd w:id="528"/>
    </w:p>
    <w:p w14:paraId="1AE2F702" w14:textId="77777777" w:rsidR="00E60FE0" w:rsidRDefault="00C872B4">
      <w:pPr>
        <w:pStyle w:val="4"/>
        <w:rPr>
          <w:lang w:val="en-US"/>
        </w:rPr>
      </w:pPr>
      <w:bookmarkStart w:id="529" w:name="_Toc510696638"/>
      <w:bookmarkStart w:id="530" w:name="_Toc35971433"/>
      <w:bookmarkStart w:id="531" w:name="_Toc67903549"/>
      <w:bookmarkStart w:id="532" w:name="_Toc73173281"/>
      <w:bookmarkStart w:id="533" w:name="_Toc96959879"/>
      <w:bookmarkStart w:id="534" w:name="_Toc100819853"/>
      <w:r>
        <w:rPr>
          <w:lang w:val="en-US"/>
        </w:rPr>
        <w:t>5.1.6.3</w:t>
      </w:r>
      <w:r>
        <w:rPr>
          <w:lang w:val="en-US"/>
        </w:rPr>
        <w:tab/>
        <w:t>Simple data types and enumerations</w:t>
      </w:r>
      <w:bookmarkEnd w:id="529"/>
      <w:bookmarkEnd w:id="530"/>
      <w:bookmarkEnd w:id="531"/>
      <w:bookmarkEnd w:id="532"/>
      <w:bookmarkEnd w:id="533"/>
      <w:bookmarkEnd w:id="534"/>
    </w:p>
    <w:p w14:paraId="102AC3D3" w14:textId="77777777" w:rsidR="00E60FE0" w:rsidRDefault="00C872B4">
      <w:pPr>
        <w:pStyle w:val="5"/>
      </w:pPr>
      <w:bookmarkStart w:id="535" w:name="_Toc510696639"/>
      <w:bookmarkStart w:id="536" w:name="_Toc35971434"/>
      <w:bookmarkStart w:id="537" w:name="_Toc67903550"/>
      <w:bookmarkStart w:id="538" w:name="_Toc73173282"/>
      <w:bookmarkStart w:id="539" w:name="_Toc96959880"/>
      <w:bookmarkStart w:id="540" w:name="_Toc100819854"/>
      <w:r>
        <w:t>5.1.6.3.1</w:t>
      </w:r>
      <w:r>
        <w:tab/>
        <w:t>Introduction</w:t>
      </w:r>
      <w:bookmarkEnd w:id="535"/>
      <w:bookmarkEnd w:id="536"/>
      <w:bookmarkEnd w:id="537"/>
      <w:bookmarkEnd w:id="538"/>
      <w:bookmarkEnd w:id="539"/>
      <w:bookmarkEnd w:id="54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
      </w:pPr>
      <w:bookmarkStart w:id="541" w:name="_Toc510696640"/>
      <w:bookmarkStart w:id="542" w:name="_Toc35971435"/>
      <w:bookmarkStart w:id="543" w:name="_Toc67903551"/>
      <w:bookmarkStart w:id="544" w:name="_Toc73173283"/>
      <w:bookmarkStart w:id="545" w:name="_Toc96959881"/>
      <w:bookmarkStart w:id="546" w:name="_Toc100819855"/>
      <w:r>
        <w:t>5.1.6.3.2</w:t>
      </w:r>
      <w:r>
        <w:tab/>
        <w:t>Simple data types</w:t>
      </w:r>
      <w:bookmarkEnd w:id="541"/>
      <w:bookmarkEnd w:id="542"/>
      <w:bookmarkEnd w:id="543"/>
      <w:bookmarkEnd w:id="544"/>
      <w:bookmarkEnd w:id="545"/>
      <w:bookmarkEnd w:id="546"/>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
      </w:pPr>
      <w:bookmarkStart w:id="547" w:name="_Toc510696641"/>
      <w:bookmarkStart w:id="548" w:name="_Toc35971436"/>
      <w:bookmarkStart w:id="549" w:name="_Toc67903552"/>
      <w:bookmarkStart w:id="550" w:name="_Toc73173284"/>
      <w:bookmarkStart w:id="551" w:name="_Toc96959882"/>
      <w:bookmarkStart w:id="552" w:name="_Toc100819856"/>
      <w:r>
        <w:t>5.1.6.3.3</w:t>
      </w:r>
      <w:r>
        <w:tab/>
        <w:t xml:space="preserve">Enumeration: </w:t>
      </w:r>
      <w:r w:rsidR="00263BD9">
        <w:t>SummarizationAttribute</w:t>
      </w:r>
      <w:bookmarkEnd w:id="547"/>
      <w:bookmarkEnd w:id="548"/>
      <w:bookmarkEnd w:id="549"/>
      <w:bookmarkEnd w:id="550"/>
      <w:bookmarkEnd w:id="551"/>
      <w:bookmarkEnd w:id="552"/>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3" w:name="_Hlk91581759"/>
            <w:r w:rsidRPr="001E10C8">
              <w:t>Average and variance of the time interval separating two consecutive occurrences of the same event and parameter value, or periodicity for periodic reporting</w:t>
            </w:r>
            <w:r>
              <w:t>.</w:t>
            </w:r>
            <w:bookmarkEnd w:id="553"/>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4" w:name="_Hlk91581766"/>
            <w:r>
              <w:rPr>
                <w:lang w:eastAsia="zh-CN"/>
              </w:rPr>
              <w:t>Average and variance of the time for which the parameter value applies.</w:t>
            </w:r>
            <w:bookmarkEnd w:id="554"/>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55" w:name="_Hlk91581773"/>
            <w:r>
              <w:rPr>
                <w:lang w:eastAsia="zh-CN"/>
              </w:rPr>
              <w:t>Number of countable occurrences for the parameter.</w:t>
            </w:r>
            <w:bookmarkEnd w:id="555"/>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56" w:name="_Hlk91581780"/>
            <w:r>
              <w:rPr>
                <w:lang w:eastAsia="zh-CN"/>
              </w:rPr>
              <w:t>Average and variance of the parameter.</w:t>
            </w:r>
            <w:bookmarkEnd w:id="556"/>
          </w:p>
        </w:tc>
        <w:tc>
          <w:tcPr>
            <w:tcW w:w="1278" w:type="pct"/>
          </w:tcPr>
          <w:p w14:paraId="0A048022" w14:textId="77777777" w:rsidR="008F76C9" w:rsidRDefault="008F76C9" w:rsidP="008F76C9">
            <w:pPr>
              <w:pStyle w:val="TAL"/>
            </w:pPr>
          </w:p>
        </w:tc>
      </w:tr>
      <w:tr w:rsidR="008F76C9" w14:paraId="75750D25" w14:textId="77777777" w:rsidTr="00675E3D">
        <w:tc>
          <w:tcPr>
            <w:tcW w:w="1392" w:type="pct"/>
            <w:tcMar>
              <w:top w:w="0" w:type="dxa"/>
              <w:left w:w="108" w:type="dxa"/>
              <w:bottom w:w="0" w:type="dxa"/>
              <w:right w:w="108" w:type="dxa"/>
            </w:tcMar>
          </w:tcPr>
          <w:p w14:paraId="0A025138" w14:textId="1D63F95A" w:rsidR="008F76C9" w:rsidRDefault="008F76C9" w:rsidP="008F76C9">
            <w:pPr>
              <w:pStyle w:val="TAL"/>
            </w:pPr>
            <w:r>
              <w:t>MIN_MAX</w:t>
            </w:r>
          </w:p>
        </w:tc>
        <w:tc>
          <w:tcPr>
            <w:tcW w:w="2330" w:type="pct"/>
            <w:tcMar>
              <w:top w:w="0" w:type="dxa"/>
              <w:left w:w="108" w:type="dxa"/>
              <w:bottom w:w="0" w:type="dxa"/>
              <w:right w:w="108" w:type="dxa"/>
            </w:tcMar>
          </w:tcPr>
          <w:p w14:paraId="15F28280" w14:textId="1F61C697" w:rsidR="008F76C9" w:rsidRDefault="008F76C9" w:rsidP="008F76C9">
            <w:pPr>
              <w:pStyle w:val="TAL"/>
            </w:pPr>
            <w:bookmarkStart w:id="557" w:name="_Hlk91581788"/>
            <w:r>
              <w:rPr>
                <w:lang w:eastAsia="zh-CN"/>
              </w:rPr>
              <w:t>Maximum and minimum parameter values.</w:t>
            </w:r>
            <w:bookmarkEnd w:id="557"/>
          </w:p>
        </w:tc>
        <w:tc>
          <w:tcPr>
            <w:tcW w:w="1278" w:type="pct"/>
          </w:tcPr>
          <w:p w14:paraId="138521F9" w14:textId="77777777" w:rsidR="008F76C9" w:rsidRDefault="008F76C9" w:rsidP="008F76C9">
            <w:pPr>
              <w:pStyle w:val="TAL"/>
            </w:pPr>
          </w:p>
        </w:tc>
      </w:tr>
    </w:tbl>
    <w:p w14:paraId="332B9C5B" w14:textId="77777777" w:rsidR="0064569B" w:rsidRDefault="0064569B" w:rsidP="00675E3D">
      <w:pPr>
        <w:rPr>
          <w:lang w:val="en-US"/>
        </w:rPr>
      </w:pPr>
      <w:bookmarkStart w:id="558" w:name="_Toc510696643"/>
      <w:bookmarkStart w:id="559" w:name="_Toc35971438"/>
      <w:bookmarkStart w:id="560" w:name="_Toc67903554"/>
      <w:bookmarkStart w:id="561" w:name="_Toc73173286"/>
      <w:bookmarkStart w:id="562" w:name="_Toc96959883"/>
    </w:p>
    <w:p w14:paraId="30A1F7CA" w14:textId="4379CFF4" w:rsidR="00E60FE0" w:rsidRDefault="00C872B4">
      <w:pPr>
        <w:pStyle w:val="4"/>
        <w:rPr>
          <w:lang w:val="en-US"/>
        </w:rPr>
      </w:pPr>
      <w:bookmarkStart w:id="563" w:name="_Toc1008198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8"/>
      <w:bookmarkEnd w:id="559"/>
      <w:bookmarkEnd w:id="560"/>
      <w:bookmarkEnd w:id="561"/>
      <w:bookmarkEnd w:id="562"/>
      <w:bookmarkEnd w:id="563"/>
    </w:p>
    <w:p w14:paraId="50ABDC78" w14:textId="77777777" w:rsidR="00E36872" w:rsidRPr="00396FAA" w:rsidRDefault="00396FAA" w:rsidP="00396FAA">
      <w:r>
        <w:t>None in this release of the specification.</w:t>
      </w:r>
    </w:p>
    <w:p w14:paraId="6C35CA7F" w14:textId="77777777" w:rsidR="00E60FE0" w:rsidRDefault="00C872B4">
      <w:pPr>
        <w:pStyle w:val="4"/>
      </w:pPr>
      <w:bookmarkStart w:id="564" w:name="_Toc510696646"/>
      <w:bookmarkStart w:id="565" w:name="_Toc35971441"/>
      <w:bookmarkStart w:id="566" w:name="_Toc67903557"/>
      <w:bookmarkStart w:id="567" w:name="_Toc73173289"/>
      <w:bookmarkStart w:id="568" w:name="_Toc96959884"/>
      <w:bookmarkStart w:id="569" w:name="_Toc100819858"/>
      <w:r>
        <w:t>5.1.6.5</w:t>
      </w:r>
      <w:r>
        <w:tab/>
        <w:t>Binary data</w:t>
      </w:r>
      <w:bookmarkEnd w:id="564"/>
      <w:bookmarkEnd w:id="565"/>
      <w:bookmarkEnd w:id="566"/>
      <w:bookmarkEnd w:id="567"/>
      <w:bookmarkEnd w:id="568"/>
      <w:bookmarkEnd w:id="569"/>
    </w:p>
    <w:p w14:paraId="66A66158" w14:textId="77777777" w:rsidR="006565D7" w:rsidRDefault="006565D7" w:rsidP="006565D7">
      <w:r>
        <w:t>None in this release of the specification.</w:t>
      </w:r>
    </w:p>
    <w:p w14:paraId="17F16CE0" w14:textId="77777777" w:rsidR="00E60FE0" w:rsidRDefault="00C872B4">
      <w:pPr>
        <w:pStyle w:val="3"/>
      </w:pPr>
      <w:bookmarkStart w:id="570" w:name="_Toc510696647"/>
      <w:bookmarkStart w:id="571" w:name="_Toc35971443"/>
      <w:bookmarkStart w:id="572" w:name="_Toc67903560"/>
      <w:bookmarkStart w:id="573" w:name="_Toc73173292"/>
      <w:bookmarkStart w:id="574" w:name="_Toc96959885"/>
      <w:bookmarkStart w:id="575" w:name="_Toc100819859"/>
      <w:r>
        <w:t>5.1.7</w:t>
      </w:r>
      <w:r>
        <w:tab/>
        <w:t>Error Handling</w:t>
      </w:r>
      <w:bookmarkEnd w:id="570"/>
      <w:bookmarkEnd w:id="571"/>
      <w:bookmarkEnd w:id="572"/>
      <w:bookmarkEnd w:id="573"/>
      <w:bookmarkEnd w:id="574"/>
      <w:bookmarkEnd w:id="575"/>
    </w:p>
    <w:p w14:paraId="23EA832D" w14:textId="77777777" w:rsidR="00E60FE0" w:rsidRDefault="00C872B4">
      <w:pPr>
        <w:pStyle w:val="4"/>
      </w:pPr>
      <w:bookmarkStart w:id="576" w:name="_Toc35971444"/>
      <w:bookmarkStart w:id="577" w:name="_Toc67903561"/>
      <w:bookmarkStart w:id="578" w:name="_Toc73173293"/>
      <w:bookmarkStart w:id="579" w:name="_Toc96959886"/>
      <w:bookmarkStart w:id="580" w:name="_Toc100819860"/>
      <w:r>
        <w:t>5.1.7.1</w:t>
      </w:r>
      <w:r>
        <w:tab/>
        <w:t>General</w:t>
      </w:r>
      <w:bookmarkEnd w:id="576"/>
      <w:bookmarkEnd w:id="577"/>
      <w:bookmarkEnd w:id="578"/>
      <w:bookmarkEnd w:id="579"/>
      <w:bookmarkEnd w:id="58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
      </w:pPr>
      <w:bookmarkStart w:id="581" w:name="_Toc35971445"/>
      <w:bookmarkStart w:id="582" w:name="_Toc67903562"/>
      <w:bookmarkStart w:id="583" w:name="_Toc73173294"/>
      <w:bookmarkStart w:id="584" w:name="_Toc96959887"/>
      <w:bookmarkStart w:id="585" w:name="_Toc100819861"/>
      <w:r>
        <w:t>5.1.7.2</w:t>
      </w:r>
      <w:r>
        <w:tab/>
        <w:t>Protocol Errors</w:t>
      </w:r>
      <w:bookmarkEnd w:id="581"/>
      <w:bookmarkEnd w:id="582"/>
      <w:bookmarkEnd w:id="583"/>
      <w:bookmarkEnd w:id="584"/>
      <w:bookmarkEnd w:id="585"/>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
      </w:pPr>
      <w:bookmarkStart w:id="586" w:name="_Toc35971446"/>
      <w:bookmarkStart w:id="587" w:name="_Toc67903563"/>
      <w:bookmarkStart w:id="588" w:name="_Toc73173295"/>
      <w:bookmarkStart w:id="589" w:name="_Toc96959888"/>
      <w:bookmarkStart w:id="590" w:name="_Toc100819862"/>
      <w:r>
        <w:t>5.1.7.3</w:t>
      </w:r>
      <w:r>
        <w:tab/>
        <w:t>Application Errors</w:t>
      </w:r>
      <w:bookmarkEnd w:id="586"/>
      <w:bookmarkEnd w:id="587"/>
      <w:bookmarkEnd w:id="588"/>
      <w:bookmarkEnd w:id="589"/>
      <w:bookmarkEnd w:id="590"/>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591" w:name="_Toc492899751"/>
      <w:bookmarkStart w:id="592" w:name="_Toc492900030"/>
      <w:bookmarkStart w:id="593" w:name="_Toc492967832"/>
      <w:bookmarkStart w:id="594" w:name="_Toc492972920"/>
      <w:bookmarkStart w:id="595" w:name="_Toc492973140"/>
      <w:bookmarkStart w:id="596" w:name="_Toc493774060"/>
      <w:bookmarkStart w:id="597" w:name="_Toc508285804"/>
      <w:bookmarkStart w:id="598" w:name="_Toc508287269"/>
      <w:bookmarkStart w:id="599" w:name="_Toc510696648"/>
      <w:bookmarkStart w:id="600" w:name="_Toc35971447"/>
    </w:p>
    <w:p w14:paraId="58896909" w14:textId="77777777" w:rsidR="00E60FE0" w:rsidRDefault="00C872B4">
      <w:pPr>
        <w:pStyle w:val="3"/>
        <w:rPr>
          <w:lang w:eastAsia="zh-CN"/>
        </w:rPr>
      </w:pPr>
      <w:bookmarkStart w:id="601" w:name="_Toc67903564"/>
      <w:bookmarkStart w:id="602" w:name="_Toc73173296"/>
      <w:bookmarkStart w:id="603" w:name="_Toc96959889"/>
      <w:bookmarkStart w:id="604" w:name="_Toc100819863"/>
      <w:r>
        <w:t>5.1.8</w:t>
      </w:r>
      <w:r>
        <w:rPr>
          <w:lang w:eastAsia="zh-CN"/>
        </w:rPr>
        <w:tab/>
        <w:t>Feature negotiation</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
      </w:pPr>
      <w:bookmarkStart w:id="605" w:name="_Toc532994477"/>
      <w:bookmarkStart w:id="606" w:name="_Toc35971448"/>
      <w:bookmarkStart w:id="607" w:name="_Toc67903565"/>
      <w:bookmarkStart w:id="608" w:name="_Toc73173297"/>
      <w:bookmarkStart w:id="609" w:name="_Toc96959890"/>
      <w:bookmarkStart w:id="610" w:name="_Toc100819864"/>
      <w:bookmarkStart w:id="611" w:name="_Hlk525137310"/>
      <w:bookmarkStart w:id="612" w:name="_Toc510696649"/>
      <w:r>
        <w:t>5.1.9</w:t>
      </w:r>
      <w:r>
        <w:tab/>
        <w:t>Security</w:t>
      </w:r>
      <w:bookmarkEnd w:id="605"/>
      <w:bookmarkEnd w:id="606"/>
      <w:bookmarkEnd w:id="607"/>
      <w:bookmarkEnd w:id="608"/>
      <w:bookmarkEnd w:id="609"/>
      <w:bookmarkEnd w:id="610"/>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613" w:name="_Hlk530142087"/>
      <w:bookmarkEnd w:id="611"/>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2"/>
      </w:pPr>
      <w:bookmarkStart w:id="614" w:name="_Toc35971449"/>
      <w:bookmarkStart w:id="615" w:name="_Toc67903566"/>
      <w:bookmarkStart w:id="616" w:name="_Toc73173298"/>
      <w:bookmarkStart w:id="617" w:name="_Toc96959891"/>
      <w:bookmarkStart w:id="618" w:name="_Toc100819865"/>
      <w:bookmarkEnd w:id="613"/>
      <w:r>
        <w:t>5.2</w:t>
      </w:r>
      <w:r>
        <w:tab/>
      </w:r>
      <w:r>
        <w:rPr>
          <w:lang w:eastAsia="ja-JP"/>
        </w:rPr>
        <w:t>Ndccf_ContextManagement</w:t>
      </w:r>
      <w:r>
        <w:t xml:space="preserve"> Service API</w:t>
      </w:r>
      <w:bookmarkEnd w:id="612"/>
      <w:bookmarkEnd w:id="614"/>
      <w:bookmarkEnd w:id="615"/>
      <w:bookmarkEnd w:id="616"/>
      <w:bookmarkEnd w:id="617"/>
      <w:bookmarkEnd w:id="618"/>
    </w:p>
    <w:p w14:paraId="0F115DA2" w14:textId="77777777" w:rsidR="00E60FE0" w:rsidRDefault="00C872B4">
      <w:pPr>
        <w:pStyle w:val="3"/>
      </w:pPr>
      <w:bookmarkStart w:id="619" w:name="_Toc73173299"/>
      <w:bookmarkStart w:id="620" w:name="_Toc96959892"/>
      <w:bookmarkStart w:id="621" w:name="_Toc100819866"/>
      <w:r>
        <w:t>5.2.1</w:t>
      </w:r>
      <w:r>
        <w:tab/>
        <w:t>Introduction</w:t>
      </w:r>
      <w:bookmarkEnd w:id="619"/>
      <w:bookmarkEnd w:id="620"/>
      <w:bookmarkEnd w:id="621"/>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
      </w:pPr>
      <w:bookmarkStart w:id="622" w:name="_Toc73173300"/>
      <w:bookmarkStart w:id="623" w:name="_Toc96959893"/>
      <w:bookmarkStart w:id="624" w:name="_Toc100819867"/>
      <w:r>
        <w:t>5.2.2</w:t>
      </w:r>
      <w:r>
        <w:tab/>
        <w:t>Usage of HTTP</w:t>
      </w:r>
      <w:bookmarkEnd w:id="622"/>
      <w:bookmarkEnd w:id="623"/>
      <w:bookmarkEnd w:id="624"/>
    </w:p>
    <w:p w14:paraId="25BB838D" w14:textId="77777777" w:rsidR="00E60FE0" w:rsidRDefault="00C872B4">
      <w:pPr>
        <w:pStyle w:val="4"/>
      </w:pPr>
      <w:bookmarkStart w:id="625" w:name="_Toc73173301"/>
      <w:bookmarkStart w:id="626" w:name="_Toc96959894"/>
      <w:bookmarkStart w:id="627" w:name="_Toc100819868"/>
      <w:r>
        <w:t>5.2.2.1</w:t>
      </w:r>
      <w:r>
        <w:tab/>
        <w:t>General</w:t>
      </w:r>
      <w:bookmarkEnd w:id="625"/>
      <w:bookmarkEnd w:id="626"/>
      <w:bookmarkEnd w:id="627"/>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
      </w:pPr>
      <w:bookmarkStart w:id="628" w:name="_Toc73173302"/>
      <w:bookmarkStart w:id="629" w:name="_Toc96959895"/>
      <w:bookmarkStart w:id="630" w:name="_Toc100819869"/>
      <w:r>
        <w:t>5.2.2.2</w:t>
      </w:r>
      <w:r>
        <w:tab/>
        <w:t>HTTP standard headers</w:t>
      </w:r>
      <w:bookmarkEnd w:id="628"/>
      <w:bookmarkEnd w:id="629"/>
      <w:bookmarkEnd w:id="630"/>
    </w:p>
    <w:p w14:paraId="52367E66" w14:textId="77777777" w:rsidR="00E60FE0" w:rsidRDefault="00C872B4">
      <w:pPr>
        <w:pStyle w:val="5"/>
        <w:rPr>
          <w:lang w:eastAsia="zh-CN"/>
        </w:rPr>
      </w:pPr>
      <w:bookmarkStart w:id="631" w:name="_Toc73173303"/>
      <w:bookmarkStart w:id="632" w:name="_Toc96959896"/>
      <w:bookmarkStart w:id="633" w:name="_Toc100819870"/>
      <w:r>
        <w:t>5.2.2.2.1</w:t>
      </w:r>
      <w:r>
        <w:rPr>
          <w:rFonts w:hint="eastAsia"/>
          <w:lang w:eastAsia="zh-CN"/>
        </w:rPr>
        <w:tab/>
      </w:r>
      <w:r>
        <w:rPr>
          <w:lang w:eastAsia="zh-CN"/>
        </w:rPr>
        <w:t>General</w:t>
      </w:r>
      <w:bookmarkEnd w:id="631"/>
      <w:bookmarkEnd w:id="632"/>
      <w:bookmarkEnd w:id="63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
      </w:pPr>
      <w:bookmarkStart w:id="634" w:name="_Toc73173304"/>
      <w:bookmarkStart w:id="635" w:name="_Toc96959897"/>
      <w:bookmarkStart w:id="636" w:name="_Toc100819871"/>
      <w:r>
        <w:t>5.2.2.2.2</w:t>
      </w:r>
      <w:r>
        <w:tab/>
        <w:t>Content type</w:t>
      </w:r>
      <w:bookmarkEnd w:id="634"/>
      <w:bookmarkEnd w:id="635"/>
      <w:bookmarkEnd w:id="636"/>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
      </w:pPr>
      <w:bookmarkStart w:id="637" w:name="_Toc73173305"/>
      <w:bookmarkStart w:id="638" w:name="_Toc96959898"/>
      <w:bookmarkStart w:id="639" w:name="_Toc100819872"/>
      <w:r>
        <w:t>5.2.2.3</w:t>
      </w:r>
      <w:r>
        <w:tab/>
        <w:t>HTTP custom headers</w:t>
      </w:r>
      <w:bookmarkEnd w:id="637"/>
      <w:bookmarkEnd w:id="638"/>
      <w:bookmarkEnd w:id="639"/>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
      </w:pPr>
      <w:bookmarkStart w:id="640" w:name="_Toc73173306"/>
      <w:bookmarkStart w:id="641" w:name="_Toc96959899"/>
      <w:bookmarkStart w:id="642" w:name="_Toc100819873"/>
      <w:r>
        <w:t>5.2.3</w:t>
      </w:r>
      <w:r>
        <w:tab/>
        <w:t>Resources</w:t>
      </w:r>
      <w:bookmarkEnd w:id="640"/>
      <w:bookmarkEnd w:id="641"/>
      <w:bookmarkEnd w:id="642"/>
    </w:p>
    <w:p w14:paraId="2A455603" w14:textId="77777777" w:rsidR="00E60FE0" w:rsidRDefault="00C872B4">
      <w:pPr>
        <w:pStyle w:val="4"/>
      </w:pPr>
      <w:bookmarkStart w:id="643" w:name="_Toc73173307"/>
      <w:bookmarkStart w:id="644" w:name="_Toc96959900"/>
      <w:bookmarkStart w:id="645" w:name="_Toc100819874"/>
      <w:r>
        <w:t>5.2.3.1</w:t>
      </w:r>
      <w:r>
        <w:tab/>
        <w:t>Overview</w:t>
      </w:r>
      <w:bookmarkEnd w:id="643"/>
      <w:bookmarkEnd w:id="644"/>
      <w:bookmarkEnd w:id="645"/>
    </w:p>
    <w:p w14:paraId="53537605" w14:textId="55126F09" w:rsidR="00E60FE0" w:rsidRDefault="00E60FE0">
      <w:pPr>
        <w:pStyle w:val="TH"/>
      </w:pPr>
    </w:p>
    <w:p w14:paraId="6AC44555" w14:textId="62A34C98" w:rsidR="00145952" w:rsidRDefault="00145952" w:rsidP="00145952">
      <w:pPr>
        <w:pStyle w:val="TH"/>
        <w:rPr>
          <w:lang w:val="en-US"/>
        </w:rPr>
      </w:pPr>
      <w:r>
        <w:object w:dxaOrig="7611" w:dyaOrig="2401" w14:anchorId="06A4B7E8">
          <v:shape id="_x0000_i1040" type="#_x0000_t75" style="width:380.95pt;height:118.75pt" o:ole="">
            <v:imagedata r:id="rId42" o:title="" cropbottom="7081f" cropright="4734f"/>
          </v:shape>
          <o:OLEObject Type="Embed" ProgID="Visio.Drawing.15" ShapeID="_x0000_i1040" DrawAspect="Content" ObjectID="_1711437588"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
      </w:pPr>
      <w:bookmarkStart w:id="646" w:name="_Toc73173308"/>
      <w:bookmarkStart w:id="647" w:name="_Toc96959901"/>
      <w:bookmarkStart w:id="648" w:name="_Toc100819875"/>
      <w:r>
        <w:t>5.2.3.2</w:t>
      </w:r>
      <w:r>
        <w:tab/>
        <w:t xml:space="preserve">Resource: </w:t>
      </w:r>
      <w:r w:rsidR="007F6B68">
        <w:t>DCCF Data Collection Profiles</w:t>
      </w:r>
      <w:bookmarkEnd w:id="646"/>
      <w:bookmarkEnd w:id="647"/>
      <w:bookmarkEnd w:id="648"/>
    </w:p>
    <w:p w14:paraId="30223299" w14:textId="1F246581" w:rsidR="007F6B68" w:rsidRDefault="00C872B4" w:rsidP="007F6B68">
      <w:pPr>
        <w:pStyle w:val="5"/>
      </w:pPr>
      <w:bookmarkStart w:id="649" w:name="_Toc73173309"/>
      <w:bookmarkStart w:id="650" w:name="_Toc96959902"/>
      <w:bookmarkStart w:id="651" w:name="_Toc100819876"/>
      <w:r>
        <w:t>5.2.3.2.1</w:t>
      </w:r>
      <w:r>
        <w:tab/>
        <w:t>Description</w:t>
      </w:r>
      <w:bookmarkEnd w:id="649"/>
      <w:bookmarkEnd w:id="650"/>
      <w:bookmarkEnd w:id="651"/>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
      </w:pPr>
      <w:bookmarkStart w:id="652" w:name="_Toc73173310"/>
      <w:bookmarkStart w:id="653" w:name="_Toc96959903"/>
      <w:bookmarkStart w:id="654" w:name="_Toc100819877"/>
      <w:r>
        <w:t>5.2.3.2.2</w:t>
      </w:r>
      <w:r>
        <w:tab/>
        <w:t>Resource Definition</w:t>
      </w:r>
      <w:bookmarkEnd w:id="652"/>
      <w:bookmarkEnd w:id="653"/>
      <w:bookmarkEnd w:id="654"/>
    </w:p>
    <w:p w14:paraId="6085AB3B" w14:textId="189B37B8" w:rsidR="00E60FE0" w:rsidRDefault="00C872B4">
      <w:r>
        <w:t xml:space="preserve">Resource URI: </w:t>
      </w:r>
      <w:r>
        <w:rPr>
          <w:b/>
          <w:noProof/>
        </w:rPr>
        <w:t>{apiRoot}/</w:t>
      </w:r>
      <w:r w:rsidR="007F6B68">
        <w:rPr>
          <w:b/>
          <w:noProof/>
        </w:rPr>
        <w:t>ndccf-contextmanagement</w:t>
      </w:r>
      <w:r>
        <w:rPr>
          <w:b/>
          <w:noProof/>
        </w:rPr>
        <w:t>/</w:t>
      </w:r>
      <w:r w:rsidR="007F6B68">
        <w:rPr>
          <w:b/>
          <w:noProof/>
        </w:rPr>
        <w:t>v1</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55" w:name="_Toc73173311"/>
      <w:bookmarkStart w:id="656" w:name="_Toc96959904"/>
    </w:p>
    <w:p w14:paraId="3B4A6C50" w14:textId="22645593" w:rsidR="00E60FE0" w:rsidRDefault="00C872B4">
      <w:pPr>
        <w:pStyle w:val="5"/>
      </w:pPr>
      <w:bookmarkStart w:id="657" w:name="_Toc100819878"/>
      <w:r>
        <w:t>5.2.3.2.3</w:t>
      </w:r>
      <w:r>
        <w:tab/>
        <w:t>Resource Standard Methods</w:t>
      </w:r>
      <w:bookmarkEnd w:id="655"/>
      <w:bookmarkEnd w:id="656"/>
      <w:bookmarkEnd w:id="657"/>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7EAF166B" w:rsidR="00E60FE0" w:rsidRDefault="00F630F1" w:rsidP="00F630F1">
            <w:pPr>
              <w:pStyle w:val="TAL"/>
            </w:pPr>
            <w:r>
              <w:t>Contains the URI of the newly created resource, according to the structure: {apiRoot}/ndccf-contextmanagement/v1/data-collection-profiles/{profileId}</w:t>
            </w:r>
          </w:p>
        </w:tc>
      </w:tr>
    </w:tbl>
    <w:p w14:paraId="67C17B3B" w14:textId="77777777" w:rsidR="00E60FE0" w:rsidRDefault="00E60FE0"/>
    <w:p w14:paraId="2E4CCA74" w14:textId="77777777" w:rsidR="00E60FE0" w:rsidRDefault="00C872B4">
      <w:pPr>
        <w:pStyle w:val="5"/>
      </w:pPr>
      <w:bookmarkStart w:id="658" w:name="_Toc73173312"/>
      <w:bookmarkStart w:id="659" w:name="_Toc96959905"/>
      <w:bookmarkStart w:id="660" w:name="_Toc100819879"/>
      <w:r>
        <w:t>5.2.3.2.4</w:t>
      </w:r>
      <w:r>
        <w:tab/>
        <w:t>Resource Custom Operations</w:t>
      </w:r>
      <w:bookmarkEnd w:id="658"/>
      <w:bookmarkEnd w:id="659"/>
      <w:bookmarkEnd w:id="660"/>
    </w:p>
    <w:p w14:paraId="4F72009E" w14:textId="1A97A281" w:rsidR="00F630F1" w:rsidRPr="00F630F1" w:rsidRDefault="00F630F1" w:rsidP="00F630F1">
      <w:r w:rsidRPr="00705098">
        <w:t>None in this release of the specification.</w:t>
      </w:r>
    </w:p>
    <w:p w14:paraId="7FEBD21E" w14:textId="345D6DDE" w:rsidR="00E60FE0" w:rsidRDefault="00C872B4">
      <w:pPr>
        <w:pStyle w:val="4"/>
      </w:pPr>
      <w:bookmarkStart w:id="661" w:name="_Toc73173313"/>
      <w:bookmarkStart w:id="662" w:name="_Toc96959906"/>
      <w:bookmarkStart w:id="663" w:name="_Toc100819880"/>
      <w:r>
        <w:t>5.2.3.3</w:t>
      </w:r>
      <w:r>
        <w:tab/>
        <w:t xml:space="preserve">Resource: </w:t>
      </w:r>
      <w:r w:rsidR="00F630F1">
        <w:t>Individual DCCF Data Collection Profile</w:t>
      </w:r>
      <w:bookmarkEnd w:id="661"/>
      <w:bookmarkEnd w:id="662"/>
      <w:bookmarkEnd w:id="663"/>
    </w:p>
    <w:p w14:paraId="603E5454" w14:textId="77777777" w:rsidR="00F630F1" w:rsidRDefault="00F630F1" w:rsidP="00F630F1">
      <w:pPr>
        <w:pStyle w:val="5"/>
      </w:pPr>
      <w:bookmarkStart w:id="664" w:name="_Toc96959907"/>
      <w:bookmarkStart w:id="665" w:name="_Toc100819881"/>
      <w:r>
        <w:t>5.2.3.3.1</w:t>
      </w:r>
      <w:r>
        <w:tab/>
        <w:t>Description</w:t>
      </w:r>
      <w:bookmarkEnd w:id="664"/>
      <w:bookmarkEnd w:id="665"/>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
      </w:pPr>
      <w:bookmarkStart w:id="666" w:name="_Toc96959908"/>
      <w:bookmarkStart w:id="667" w:name="_Toc100819882"/>
      <w:r>
        <w:t>5.2.3.3.2</w:t>
      </w:r>
      <w:r>
        <w:tab/>
        <w:t>Resource Definition</w:t>
      </w:r>
      <w:bookmarkEnd w:id="666"/>
      <w:bookmarkEnd w:id="667"/>
    </w:p>
    <w:p w14:paraId="699A84A5" w14:textId="77777777" w:rsidR="00F630F1" w:rsidRDefault="00F630F1" w:rsidP="00F630F1">
      <w:r>
        <w:t xml:space="preserve">Resource URI: </w:t>
      </w:r>
      <w:r w:rsidRPr="008B6011">
        <w:rPr>
          <w:b/>
          <w:bCs/>
        </w:rPr>
        <w:t>{apiRoot}/</w:t>
      </w:r>
      <w:r>
        <w:rPr>
          <w:b/>
          <w:bCs/>
        </w:rPr>
        <w:t>ndccf-contextmanagement</w:t>
      </w:r>
      <w:r w:rsidRPr="008B6011">
        <w:rPr>
          <w:b/>
          <w:bCs/>
        </w:rPr>
        <w:t>/v1/</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
      </w:pPr>
      <w:bookmarkStart w:id="668" w:name="_Toc96959909"/>
      <w:bookmarkStart w:id="669" w:name="_Toc100819883"/>
      <w:r>
        <w:t>5.2.3.3.3</w:t>
      </w:r>
      <w:r>
        <w:tab/>
        <w:t>Resource Standard Methods</w:t>
      </w:r>
      <w:bookmarkEnd w:id="668"/>
      <w:bookmarkEnd w:id="669"/>
    </w:p>
    <w:p w14:paraId="643A6A7C" w14:textId="77777777" w:rsidR="00F630F1" w:rsidRDefault="00F630F1" w:rsidP="00F630F1">
      <w:pPr>
        <w:pStyle w:val="6"/>
      </w:pPr>
      <w:bookmarkStart w:id="670" w:name="_Toc96959910"/>
      <w:bookmarkStart w:id="671" w:name="_Toc100819884"/>
      <w:r>
        <w:t>5.2.3.3.3.1</w:t>
      </w:r>
      <w:r>
        <w:tab/>
        <w:t>PUT</w:t>
      </w:r>
      <w:bookmarkEnd w:id="670"/>
      <w:bookmarkEnd w:id="671"/>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672" w:name="_Toc96959911"/>
      <w:bookmarkStart w:id="673" w:name="_Toc100819885"/>
      <w:r>
        <w:t>5.2.3.3.3.2</w:t>
      </w:r>
      <w:r>
        <w:tab/>
        <w:t>DELETE</w:t>
      </w:r>
      <w:bookmarkEnd w:id="672"/>
      <w:bookmarkEnd w:id="673"/>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
      </w:pPr>
      <w:bookmarkStart w:id="674" w:name="_Toc96959912"/>
      <w:bookmarkStart w:id="675" w:name="_Toc100819886"/>
      <w:r>
        <w:t>5.2.3.3.4</w:t>
      </w:r>
      <w:r>
        <w:tab/>
        <w:t>Resource Custom Operations</w:t>
      </w:r>
      <w:bookmarkEnd w:id="674"/>
      <w:bookmarkEnd w:id="67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
      </w:pPr>
      <w:bookmarkStart w:id="676" w:name="_Toc73173314"/>
      <w:bookmarkStart w:id="677" w:name="_Toc96959913"/>
      <w:bookmarkStart w:id="678" w:name="_Toc100819887"/>
      <w:r>
        <w:t>5.2.4</w:t>
      </w:r>
      <w:r>
        <w:tab/>
        <w:t>Custom Operations without associated resources</w:t>
      </w:r>
      <w:bookmarkEnd w:id="676"/>
      <w:bookmarkEnd w:id="677"/>
      <w:bookmarkEnd w:id="678"/>
    </w:p>
    <w:p w14:paraId="6569D521" w14:textId="426F0F11" w:rsidR="004E6881" w:rsidRPr="004E6881" w:rsidRDefault="004E6881" w:rsidP="004E6881">
      <w:bookmarkStart w:id="679" w:name="_Toc73173315"/>
      <w:bookmarkStart w:id="680" w:name="_Toc96959914"/>
      <w:r w:rsidRPr="00865A7E">
        <w:t>None in this release of the specification.</w:t>
      </w:r>
    </w:p>
    <w:bookmarkEnd w:id="679"/>
    <w:bookmarkEnd w:id="680"/>
    <w:p w14:paraId="2D9D7DD3" w14:textId="6C228362" w:rsidR="00E60FE0" w:rsidRDefault="00E60FE0">
      <w:pPr>
        <w:pStyle w:val="Guidance"/>
      </w:pPr>
    </w:p>
    <w:p w14:paraId="0DF0C685" w14:textId="77777777" w:rsidR="00E60FE0" w:rsidRDefault="00C872B4">
      <w:pPr>
        <w:pStyle w:val="3"/>
      </w:pPr>
      <w:bookmarkStart w:id="681" w:name="_Toc73173320"/>
      <w:bookmarkStart w:id="682" w:name="_Toc96959919"/>
      <w:bookmarkStart w:id="683" w:name="_Toc100819888"/>
      <w:r>
        <w:t>5.2.5</w:t>
      </w:r>
      <w:r>
        <w:tab/>
        <w:t>Notifications</w:t>
      </w:r>
      <w:bookmarkEnd w:id="681"/>
      <w:bookmarkEnd w:id="682"/>
      <w:bookmarkEnd w:id="683"/>
    </w:p>
    <w:p w14:paraId="6A29A4C5" w14:textId="3A045B92" w:rsidR="004E6881" w:rsidRPr="004E6881" w:rsidRDefault="004E6881" w:rsidP="004E6881">
      <w:bookmarkStart w:id="684" w:name="_Toc73173321"/>
      <w:bookmarkStart w:id="685" w:name="_Toc96959920"/>
      <w:r w:rsidRPr="00865A7E">
        <w:t>None in this release of the specification.</w:t>
      </w:r>
    </w:p>
    <w:bookmarkEnd w:id="684"/>
    <w:bookmarkEnd w:id="685"/>
    <w:p w14:paraId="458C2626" w14:textId="2A39D723" w:rsidR="00E60FE0" w:rsidRDefault="00E60FE0">
      <w:pPr>
        <w:pStyle w:val="Guidance"/>
      </w:pPr>
    </w:p>
    <w:p w14:paraId="2CA06B54" w14:textId="77777777" w:rsidR="00E60FE0" w:rsidRDefault="00C872B4">
      <w:pPr>
        <w:pStyle w:val="3"/>
      </w:pPr>
      <w:bookmarkStart w:id="686" w:name="_Toc73173327"/>
      <w:bookmarkStart w:id="687" w:name="_Toc96959926"/>
      <w:bookmarkStart w:id="688" w:name="_Toc100819889"/>
      <w:r>
        <w:t>5.2.6</w:t>
      </w:r>
      <w:r>
        <w:tab/>
        <w:t>Data Model</w:t>
      </w:r>
      <w:bookmarkEnd w:id="686"/>
      <w:bookmarkEnd w:id="687"/>
      <w:bookmarkEnd w:id="688"/>
    </w:p>
    <w:p w14:paraId="21424218" w14:textId="77777777" w:rsidR="00E60FE0" w:rsidRDefault="00C872B4">
      <w:pPr>
        <w:pStyle w:val="4"/>
      </w:pPr>
      <w:bookmarkStart w:id="689" w:name="_Toc73173328"/>
      <w:bookmarkStart w:id="690" w:name="_Toc96959927"/>
      <w:bookmarkStart w:id="691" w:name="_Toc100819890"/>
      <w:r>
        <w:t>5.2.6.1</w:t>
      </w:r>
      <w:r>
        <w:tab/>
        <w:t>General</w:t>
      </w:r>
      <w:bookmarkEnd w:id="689"/>
      <w:bookmarkEnd w:id="690"/>
      <w:bookmarkEnd w:id="691"/>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135"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r w:rsidRPr="002A3F7A">
              <w:t>AfEventExposureSubsc</w:t>
            </w:r>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r>
              <w:t>3GPP TS 29.517 [</w:t>
            </w:r>
            <w:r w:rsidRPr="00465A81">
              <w:t>21</w:t>
            </w:r>
            <w:r>
              <w:t>]</w:t>
            </w:r>
          </w:p>
        </w:tc>
        <w:tc>
          <w:tcPr>
            <w:tcW w:w="3413"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r>
              <w:rPr>
                <w:rFonts w:cs="Arial"/>
                <w:szCs w:val="18"/>
              </w:rPr>
              <w:t xml:space="preserve">Represents an </w:t>
            </w:r>
            <w:r w:rsidRPr="00465A81">
              <w:rPr>
                <w:rFonts w:cs="Arial"/>
                <w:szCs w:val="18"/>
              </w:rPr>
              <w:t>AF event subscription</w:t>
            </w:r>
          </w:p>
        </w:tc>
        <w:tc>
          <w:tcPr>
            <w:tcW w:w="2135"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pPr>
            <w:r w:rsidRPr="00D276BF">
              <w:t>AmfEventSubscription</w:t>
            </w:r>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pPr>
            <w:r>
              <w:t>3GPP TS 29.518 [</w:t>
            </w:r>
            <w:r w:rsidRPr="00465A81">
              <w:t>19</w:t>
            </w:r>
            <w:r>
              <w:t>]</w:t>
            </w:r>
          </w:p>
        </w:tc>
        <w:tc>
          <w:tcPr>
            <w:tcW w:w="3413"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rFonts w:cs="Arial"/>
                <w:szCs w:val="18"/>
              </w:rPr>
            </w:pPr>
            <w:r>
              <w:rPr>
                <w:rFonts w:cs="Arial"/>
                <w:szCs w:val="18"/>
              </w:rPr>
              <w:t>Represents an AMF event subscription.</w:t>
            </w:r>
          </w:p>
        </w:tc>
        <w:tc>
          <w:tcPr>
            <w:tcW w:w="2135"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rFonts w:cs="Arial"/>
                <w:szCs w:val="18"/>
              </w:rPr>
            </w:pPr>
          </w:p>
        </w:tc>
      </w:tr>
      <w:tr w:rsidR="005F5483" w14:paraId="4F6E576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963BBCE" w14:textId="77777777" w:rsidR="005F5483" w:rsidRPr="003D3AE0" w:rsidRDefault="005F5483" w:rsidP="00145952">
            <w:pPr>
              <w:pStyle w:val="TAL"/>
            </w:pPr>
            <w:r w:rsidRPr="00D276BF">
              <w:t>EeSubscription</w:t>
            </w:r>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5F5483" w:rsidRDefault="005F5483" w:rsidP="00145952">
            <w:pPr>
              <w:pStyle w:val="TAL"/>
            </w:pPr>
            <w:r>
              <w:t>3GPP TS 29.503 [</w:t>
            </w:r>
            <w:r w:rsidRPr="00465A81">
              <w:t>20</w:t>
            </w:r>
            <w:r>
              <w:t>]</w:t>
            </w:r>
          </w:p>
        </w:tc>
        <w:tc>
          <w:tcPr>
            <w:tcW w:w="3413" w:type="dxa"/>
            <w:tcBorders>
              <w:top w:val="single" w:sz="4" w:space="0" w:color="auto"/>
              <w:left w:val="single" w:sz="4" w:space="0" w:color="auto"/>
              <w:bottom w:val="single" w:sz="4" w:space="0" w:color="auto"/>
              <w:right w:val="single" w:sz="4" w:space="0" w:color="auto"/>
            </w:tcBorders>
          </w:tcPr>
          <w:p w14:paraId="60FF781E" w14:textId="77777777" w:rsidR="005F5483" w:rsidRPr="00465A81" w:rsidRDefault="005F5483" w:rsidP="00145952">
            <w:pPr>
              <w:pStyle w:val="TAL"/>
              <w:rPr>
                <w:rFonts w:cs="Arial"/>
                <w:szCs w:val="18"/>
              </w:rPr>
            </w:pPr>
            <w:r>
              <w:rPr>
                <w:rFonts w:cs="Arial"/>
                <w:szCs w:val="18"/>
              </w:rPr>
              <w:t xml:space="preserve">Represents a </w:t>
            </w:r>
            <w:r w:rsidRPr="00465A81">
              <w:rPr>
                <w:rFonts w:cs="Arial"/>
                <w:szCs w:val="18"/>
              </w:rPr>
              <w:t>UDM event subscription.</w:t>
            </w:r>
          </w:p>
        </w:tc>
        <w:tc>
          <w:tcPr>
            <w:tcW w:w="2135" w:type="dxa"/>
            <w:tcBorders>
              <w:top w:val="single" w:sz="4" w:space="0" w:color="auto"/>
              <w:left w:val="single" w:sz="4" w:space="0" w:color="auto"/>
              <w:bottom w:val="single" w:sz="4" w:space="0" w:color="auto"/>
              <w:right w:val="single" w:sz="4" w:space="0" w:color="auto"/>
            </w:tcBorders>
          </w:tcPr>
          <w:p w14:paraId="43AFEEF0" w14:textId="77777777" w:rsidR="005F5483" w:rsidRDefault="005F5483" w:rsidP="00145952">
            <w:pPr>
              <w:pStyle w:val="TAL"/>
              <w:rPr>
                <w:rFonts w:cs="Arial"/>
                <w:szCs w:val="18"/>
              </w:rPr>
            </w:pPr>
          </w:p>
        </w:tc>
      </w:tr>
      <w:tr w:rsidR="005F5483" w14:paraId="5FDA16F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71D2CE4" w14:textId="77777777" w:rsidR="005F5483" w:rsidRPr="003D3AE0" w:rsidRDefault="005F5483" w:rsidP="00145952">
            <w:pPr>
              <w:pStyle w:val="TAL"/>
            </w:pPr>
            <w:r w:rsidRPr="002A3F7A">
              <w:t>NefEventExposureSubsc</w:t>
            </w:r>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5F5483" w:rsidRDefault="005F5483" w:rsidP="00145952">
            <w:pPr>
              <w:pStyle w:val="TAL"/>
            </w:pPr>
            <w:r w:rsidRPr="00F07117">
              <w:t>3GPP TS 29.5</w:t>
            </w:r>
            <w:r>
              <w:t>91</w:t>
            </w:r>
            <w:r w:rsidRPr="00F07117">
              <w:t> </w:t>
            </w:r>
            <w:r w:rsidRPr="00376A4A">
              <w:t>[</w:t>
            </w:r>
            <w:r w:rsidRPr="00465A81">
              <w:t>22</w:t>
            </w:r>
            <w:r w:rsidRPr="00376A4A">
              <w:t>]</w:t>
            </w:r>
          </w:p>
        </w:tc>
        <w:tc>
          <w:tcPr>
            <w:tcW w:w="3413" w:type="dxa"/>
            <w:tcBorders>
              <w:top w:val="single" w:sz="4" w:space="0" w:color="auto"/>
              <w:left w:val="single" w:sz="4" w:space="0" w:color="auto"/>
              <w:bottom w:val="single" w:sz="4" w:space="0" w:color="auto"/>
              <w:right w:val="single" w:sz="4" w:space="0" w:color="auto"/>
            </w:tcBorders>
          </w:tcPr>
          <w:p w14:paraId="3BDFB325" w14:textId="77777777" w:rsidR="005F5483" w:rsidRDefault="005F5483" w:rsidP="00145952">
            <w:pPr>
              <w:pStyle w:val="TAL"/>
              <w:rPr>
                <w:rFonts w:cs="Arial"/>
                <w:szCs w:val="18"/>
              </w:rPr>
            </w:pPr>
            <w:r>
              <w:rPr>
                <w:rFonts w:cs="Arial"/>
                <w:szCs w:val="18"/>
              </w:rPr>
              <w:t xml:space="preserve">Represents an </w:t>
            </w:r>
            <w:r w:rsidRPr="00465A81">
              <w:rPr>
                <w:rFonts w:cs="Arial"/>
                <w:szCs w:val="18"/>
              </w:rPr>
              <w:t>NEF event subscription</w:t>
            </w:r>
            <w:r>
              <w:rPr>
                <w:rFonts w:cs="Arial"/>
                <w:szCs w:val="18"/>
              </w:rPr>
              <w:t>.</w:t>
            </w:r>
          </w:p>
        </w:tc>
        <w:tc>
          <w:tcPr>
            <w:tcW w:w="2135" w:type="dxa"/>
            <w:tcBorders>
              <w:top w:val="single" w:sz="4" w:space="0" w:color="auto"/>
              <w:left w:val="single" w:sz="4" w:space="0" w:color="auto"/>
              <w:bottom w:val="single" w:sz="4" w:space="0" w:color="auto"/>
              <w:right w:val="single" w:sz="4" w:space="0" w:color="auto"/>
            </w:tcBorders>
          </w:tcPr>
          <w:p w14:paraId="0FE85A3A" w14:textId="77777777" w:rsidR="005F5483" w:rsidRDefault="005F5483" w:rsidP="00145952">
            <w:pPr>
              <w:pStyle w:val="TAL"/>
              <w:rPr>
                <w:rFonts w:cs="Arial"/>
                <w:szCs w:val="18"/>
              </w:rPr>
            </w:pPr>
          </w:p>
        </w:tc>
      </w:tr>
      <w:tr w:rsidR="005F5483" w14:paraId="545F360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4CB109C1" w14:textId="77777777" w:rsidR="005F5483" w:rsidRPr="002A3F7A" w:rsidRDefault="005F5483" w:rsidP="0014595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503AED8D" w14:textId="77777777" w:rsidR="005F5483" w:rsidRDefault="005F5483" w:rsidP="00145952">
            <w:pPr>
              <w:pStyle w:val="TAL"/>
              <w:rPr>
                <w:rFonts w:cs="Arial"/>
                <w:szCs w:val="18"/>
              </w:rPr>
            </w:pPr>
            <w:r>
              <w:rPr>
                <w:rFonts w:cs="Arial"/>
                <w:szCs w:val="18"/>
              </w:rPr>
              <w:t>NF instance identifier.</w:t>
            </w:r>
          </w:p>
        </w:tc>
        <w:tc>
          <w:tcPr>
            <w:tcW w:w="2135" w:type="dxa"/>
            <w:tcBorders>
              <w:top w:val="single" w:sz="4" w:space="0" w:color="auto"/>
              <w:left w:val="single" w:sz="4" w:space="0" w:color="auto"/>
              <w:bottom w:val="single" w:sz="4" w:space="0" w:color="auto"/>
              <w:right w:val="single" w:sz="4" w:space="0" w:color="auto"/>
            </w:tcBorders>
          </w:tcPr>
          <w:p w14:paraId="7FB81735" w14:textId="77777777" w:rsidR="005F5483" w:rsidRDefault="005F5483" w:rsidP="00145952">
            <w:pPr>
              <w:pStyle w:val="TAL"/>
              <w:rPr>
                <w:rFonts w:cs="Arial"/>
                <w:szCs w:val="18"/>
              </w:rPr>
            </w:pPr>
          </w:p>
        </w:tc>
      </w:tr>
      <w:tr w:rsidR="005F5483" w14:paraId="12D4642B"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3A97CD8" w14:textId="77777777" w:rsidR="005F5483" w:rsidRPr="002A3F7A" w:rsidRDefault="005F5483" w:rsidP="00145952">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16127543" w14:textId="77777777" w:rsidR="005F5483" w:rsidRDefault="005F5483" w:rsidP="00145952">
            <w:pPr>
              <w:pStyle w:val="TAL"/>
              <w:rPr>
                <w:rFonts w:cs="Arial"/>
                <w:szCs w:val="18"/>
              </w:rPr>
            </w:pPr>
            <w:r>
              <w:rPr>
                <w:rFonts w:cs="Arial"/>
                <w:szCs w:val="18"/>
              </w:rPr>
              <w:t>NF Set identifier.</w:t>
            </w:r>
          </w:p>
        </w:tc>
        <w:tc>
          <w:tcPr>
            <w:tcW w:w="2135" w:type="dxa"/>
            <w:tcBorders>
              <w:top w:val="single" w:sz="4" w:space="0" w:color="auto"/>
              <w:left w:val="single" w:sz="4" w:space="0" w:color="auto"/>
              <w:bottom w:val="single" w:sz="4" w:space="0" w:color="auto"/>
              <w:right w:val="single" w:sz="4" w:space="0" w:color="auto"/>
            </w:tcBorders>
          </w:tcPr>
          <w:p w14:paraId="5D2941F6" w14:textId="77777777" w:rsidR="005F5483" w:rsidRDefault="005F5483" w:rsidP="00145952">
            <w:pPr>
              <w:pStyle w:val="TAL"/>
              <w:rPr>
                <w:rFonts w:cs="Arial"/>
                <w:szCs w:val="18"/>
              </w:rPr>
            </w:pPr>
          </w:p>
        </w:tc>
      </w:tr>
      <w:tr w:rsidR="005F5483" w14:paraId="047034C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79138B60" w14:textId="77777777" w:rsidR="005F5483" w:rsidRPr="003D3AE0" w:rsidRDefault="005F5483" w:rsidP="00145952">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5F5483" w:rsidRPr="00F07117" w:rsidRDefault="005F5483" w:rsidP="00145952">
            <w:pPr>
              <w:pStyle w:val="TAL"/>
            </w:pPr>
            <w:r w:rsidRPr="00F07117">
              <w:t>3GPP TS 29.520 </w:t>
            </w:r>
            <w:r w:rsidRPr="00376A4A">
              <w:t>[</w:t>
            </w:r>
            <w:r w:rsidRPr="00465A81">
              <w:t>15</w:t>
            </w:r>
            <w:r w:rsidRPr="00376A4A">
              <w:t>]</w:t>
            </w:r>
          </w:p>
        </w:tc>
        <w:tc>
          <w:tcPr>
            <w:tcW w:w="3413" w:type="dxa"/>
            <w:tcBorders>
              <w:top w:val="single" w:sz="4" w:space="0" w:color="auto"/>
              <w:left w:val="single" w:sz="4" w:space="0" w:color="auto"/>
              <w:bottom w:val="single" w:sz="4" w:space="0" w:color="auto"/>
              <w:right w:val="single" w:sz="4" w:space="0" w:color="auto"/>
            </w:tcBorders>
          </w:tcPr>
          <w:p w14:paraId="384A03FA" w14:textId="77777777" w:rsidR="005F5483" w:rsidRPr="00465A81" w:rsidRDefault="005F5483" w:rsidP="00145952">
            <w:pPr>
              <w:pStyle w:val="TAL"/>
              <w:rPr>
                <w:rFonts w:cs="Arial"/>
                <w:szCs w:val="18"/>
              </w:rPr>
            </w:pPr>
            <w:r w:rsidRPr="00465A81">
              <w:rPr>
                <w:rFonts w:cs="Arial"/>
                <w:szCs w:val="18"/>
              </w:rPr>
              <w:t>Represents an NWDAF analytics subscription.</w:t>
            </w:r>
          </w:p>
        </w:tc>
        <w:tc>
          <w:tcPr>
            <w:tcW w:w="2135" w:type="dxa"/>
            <w:tcBorders>
              <w:top w:val="single" w:sz="4" w:space="0" w:color="auto"/>
              <w:left w:val="single" w:sz="4" w:space="0" w:color="auto"/>
              <w:bottom w:val="single" w:sz="4" w:space="0" w:color="auto"/>
              <w:right w:val="single" w:sz="4" w:space="0" w:color="auto"/>
            </w:tcBorders>
          </w:tcPr>
          <w:p w14:paraId="0A875262" w14:textId="77777777" w:rsidR="005F5483" w:rsidRDefault="005F5483" w:rsidP="00145952">
            <w:pPr>
              <w:pStyle w:val="TAL"/>
              <w:rPr>
                <w:rFonts w:cs="Arial"/>
                <w:szCs w:val="18"/>
              </w:rPr>
            </w:pPr>
          </w:p>
        </w:tc>
      </w:tr>
      <w:tr w:rsidR="005F5483" w14:paraId="330D4C09"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FA63C9E" w14:textId="77777777" w:rsidR="005F5483" w:rsidRDefault="005F5483" w:rsidP="00145952">
            <w:pPr>
              <w:pStyle w:val="TAL"/>
            </w:pPr>
            <w:r w:rsidRPr="00D54FE4">
              <w:t>NsmfEventExposure</w:t>
            </w:r>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5F5483" w:rsidRPr="00F07117" w:rsidRDefault="005F5483" w:rsidP="00145952">
            <w:pPr>
              <w:pStyle w:val="TAL"/>
            </w:pPr>
            <w:r>
              <w:t>3GPP TS 29.508 [</w:t>
            </w:r>
            <w:r w:rsidRPr="00465A81">
              <w:t>18</w:t>
            </w:r>
            <w:r>
              <w:t>]</w:t>
            </w:r>
          </w:p>
        </w:tc>
        <w:tc>
          <w:tcPr>
            <w:tcW w:w="3413" w:type="dxa"/>
            <w:tcBorders>
              <w:top w:val="single" w:sz="4" w:space="0" w:color="auto"/>
              <w:left w:val="single" w:sz="4" w:space="0" w:color="auto"/>
              <w:bottom w:val="single" w:sz="4" w:space="0" w:color="auto"/>
              <w:right w:val="single" w:sz="4" w:space="0" w:color="auto"/>
            </w:tcBorders>
          </w:tcPr>
          <w:p w14:paraId="7AC601DF" w14:textId="77777777" w:rsidR="005F5483" w:rsidRPr="00465A81" w:rsidRDefault="005F5483" w:rsidP="00145952">
            <w:pPr>
              <w:pStyle w:val="TAL"/>
              <w:rPr>
                <w:rFonts w:cs="Arial"/>
                <w:szCs w:val="18"/>
              </w:rPr>
            </w:pPr>
            <w:r>
              <w:rPr>
                <w:rFonts w:cs="Arial"/>
                <w:szCs w:val="18"/>
              </w:rPr>
              <w:t xml:space="preserve">Represents an </w:t>
            </w:r>
            <w:r w:rsidRPr="00465A81">
              <w:rPr>
                <w:rFonts w:cs="Arial"/>
                <w:szCs w:val="18"/>
              </w:rPr>
              <w:t>SMF event subscription.</w:t>
            </w:r>
          </w:p>
        </w:tc>
        <w:tc>
          <w:tcPr>
            <w:tcW w:w="2135" w:type="dxa"/>
            <w:tcBorders>
              <w:top w:val="single" w:sz="4" w:space="0" w:color="auto"/>
              <w:left w:val="single" w:sz="4" w:space="0" w:color="auto"/>
              <w:bottom w:val="single" w:sz="4" w:space="0" w:color="auto"/>
              <w:right w:val="single" w:sz="4" w:space="0" w:color="auto"/>
            </w:tcBorders>
          </w:tcPr>
          <w:p w14:paraId="1942CF09" w14:textId="77777777" w:rsidR="005F5483" w:rsidRDefault="005F5483" w:rsidP="00145952">
            <w:pPr>
              <w:pStyle w:val="TAL"/>
              <w:rPr>
                <w:rFonts w:cs="Arial"/>
                <w:szCs w:val="18"/>
              </w:rPr>
            </w:pPr>
          </w:p>
        </w:tc>
      </w:tr>
    </w:tbl>
    <w:p w14:paraId="1AF8F889" w14:textId="77777777" w:rsidR="00E60FE0" w:rsidRPr="005F5483" w:rsidRDefault="00E60FE0"/>
    <w:p w14:paraId="5C6362AE" w14:textId="77777777" w:rsidR="00E60FE0" w:rsidRDefault="00C872B4">
      <w:pPr>
        <w:pStyle w:val="4"/>
        <w:rPr>
          <w:lang w:val="en-US"/>
        </w:rPr>
      </w:pPr>
      <w:bookmarkStart w:id="692" w:name="_Toc73173329"/>
      <w:bookmarkStart w:id="693" w:name="_Toc96959928"/>
      <w:bookmarkStart w:id="694" w:name="_Toc100819891"/>
      <w:r>
        <w:rPr>
          <w:lang w:val="en-US"/>
        </w:rPr>
        <w:t>5.2.6.2</w:t>
      </w:r>
      <w:r>
        <w:rPr>
          <w:lang w:val="en-US"/>
        </w:rPr>
        <w:tab/>
        <w:t>Structured data types</w:t>
      </w:r>
      <w:bookmarkEnd w:id="692"/>
      <w:bookmarkEnd w:id="693"/>
      <w:bookmarkEnd w:id="694"/>
    </w:p>
    <w:p w14:paraId="6BCD8EEA" w14:textId="77777777" w:rsidR="00E60FE0" w:rsidRDefault="00C872B4">
      <w:pPr>
        <w:pStyle w:val="5"/>
      </w:pPr>
      <w:bookmarkStart w:id="695" w:name="_Toc73173330"/>
      <w:bookmarkStart w:id="696" w:name="_Toc96959929"/>
      <w:bookmarkStart w:id="697" w:name="_Toc100819892"/>
      <w:r>
        <w:t>5.2.6.2.1</w:t>
      </w:r>
      <w:r>
        <w:tab/>
        <w:t>Introduction</w:t>
      </w:r>
      <w:bookmarkEnd w:id="695"/>
      <w:bookmarkEnd w:id="696"/>
      <w:bookmarkEnd w:id="697"/>
    </w:p>
    <w:p w14:paraId="47F0A1D1" w14:textId="77777777" w:rsidR="00E60FE0" w:rsidRDefault="00C872B4">
      <w:r>
        <w:t>This clause defines the structures to be used in resource representations.</w:t>
      </w:r>
    </w:p>
    <w:p w14:paraId="757C9DAC" w14:textId="2433EC53" w:rsidR="00E60FE0" w:rsidRDefault="00C872B4">
      <w:pPr>
        <w:pStyle w:val="5"/>
      </w:pPr>
      <w:bookmarkStart w:id="698" w:name="_Toc73173331"/>
      <w:bookmarkStart w:id="699" w:name="_Toc96959930"/>
      <w:bookmarkStart w:id="700" w:name="_Toc100819893"/>
      <w:r>
        <w:t>5.2.6.2.2</w:t>
      </w:r>
      <w:r>
        <w:tab/>
        <w:t xml:space="preserve">Type: </w:t>
      </w:r>
      <w:r w:rsidR="004B6C4C">
        <w:t>NdccfDataCollectionProfile</w:t>
      </w:r>
      <w:bookmarkEnd w:id="698"/>
      <w:bookmarkEnd w:id="699"/>
      <w:bookmarkEnd w:id="70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6EFB3330" w:rsidR="00811035" w:rsidRDefault="00811035" w:rsidP="00811035">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40279BA7" w14:textId="35E7AF93" w:rsidR="00811035" w:rsidRDefault="00811035" w:rsidP="0081103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77777777" w:rsidR="00811035" w:rsidRDefault="00811035" w:rsidP="00811035">
            <w:pPr>
              <w:pStyle w:val="TAL"/>
            </w:pPr>
            <w:r>
              <w:t>Representation of the AMF Events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201F5C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5CCDF4" w14:textId="68CD5370" w:rsidR="00811035" w:rsidRDefault="00811035" w:rsidP="00811035">
            <w:pPr>
              <w:pStyle w:val="TAL"/>
            </w:pPr>
            <w:r>
              <w:t>smfDataSub</w:t>
            </w:r>
          </w:p>
        </w:tc>
        <w:tc>
          <w:tcPr>
            <w:tcW w:w="1444" w:type="dxa"/>
            <w:tcBorders>
              <w:top w:val="single" w:sz="4" w:space="0" w:color="auto"/>
              <w:left w:val="single" w:sz="4" w:space="0" w:color="auto"/>
              <w:bottom w:val="single" w:sz="4" w:space="0" w:color="auto"/>
              <w:right w:val="single" w:sz="4" w:space="0" w:color="auto"/>
            </w:tcBorders>
          </w:tcPr>
          <w:p w14:paraId="2806D332" w14:textId="77777777"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955C8F5" w14:textId="77777777" w:rsidR="00811035" w:rsidRDefault="00811035" w:rsidP="00811035">
            <w:pPr>
              <w:pStyle w:val="TAL"/>
            </w:pPr>
          </w:p>
        </w:tc>
        <w:tc>
          <w:tcPr>
            <w:tcW w:w="425" w:type="dxa"/>
            <w:tcBorders>
              <w:top w:val="single" w:sz="4" w:space="0" w:color="auto"/>
              <w:left w:val="single" w:sz="4" w:space="0" w:color="auto"/>
              <w:bottom w:val="single" w:sz="4" w:space="0" w:color="auto"/>
              <w:right w:val="single" w:sz="4" w:space="0" w:color="auto"/>
            </w:tcBorders>
          </w:tcPr>
          <w:p w14:paraId="0B0B2524" w14:textId="28E0E109"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9C8A27" w14:textId="5625CEC4"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37A0D66" w14:textId="77777777" w:rsidR="00811035" w:rsidRDefault="00811035" w:rsidP="00811035">
            <w:pPr>
              <w:pStyle w:val="TAL"/>
            </w:pPr>
            <w:r>
              <w:t>Representation of the SMF Events subscription that is used to collect data.</w:t>
            </w:r>
          </w:p>
          <w:p w14:paraId="216CDD3A" w14:textId="7C60AD82"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686FB27D" w14:textId="77777777" w:rsidR="00811035" w:rsidRDefault="00811035" w:rsidP="00811035">
            <w:pPr>
              <w:pStyle w:val="TAL"/>
              <w:rPr>
                <w:rFonts w:cs="Arial"/>
                <w:szCs w:val="18"/>
              </w:rPr>
            </w:pPr>
          </w:p>
        </w:tc>
      </w:tr>
      <w:tr w:rsidR="00811035" w14:paraId="1F379C4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EE02E9" w14:textId="6279E50F" w:rsidR="00811035" w:rsidRDefault="00811035" w:rsidP="00811035">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6FF26335" w14:textId="79555A78" w:rsidR="00811035" w:rsidRPr="00AB67C9" w:rsidRDefault="00811035" w:rsidP="00844A5A">
            <w:pPr>
              <w:pStyle w:val="TAL"/>
              <w:rPr>
                <w:lang w:eastAsia="zh-CN"/>
              </w:rPr>
            </w:pPr>
            <w:r w:rsidRPr="009722D0">
              <w:rPr>
                <w:lang w:eastAsia="zh-CN"/>
              </w:rPr>
              <w:t>EeSubscription</w:t>
            </w:r>
          </w:p>
        </w:tc>
        <w:tc>
          <w:tcPr>
            <w:tcW w:w="425" w:type="dxa"/>
            <w:tcBorders>
              <w:top w:val="single" w:sz="4" w:space="0" w:color="auto"/>
              <w:left w:val="single" w:sz="4" w:space="0" w:color="auto"/>
              <w:bottom w:val="single" w:sz="4" w:space="0" w:color="auto"/>
              <w:right w:val="single" w:sz="4" w:space="0" w:color="auto"/>
            </w:tcBorders>
          </w:tcPr>
          <w:p w14:paraId="40D4DBCB" w14:textId="5A7CAE9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0D82F" w14:textId="7C43DB81"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248EA95" w14:textId="77777777" w:rsidR="00811035" w:rsidRDefault="00811035" w:rsidP="00811035">
            <w:pPr>
              <w:pStyle w:val="TAL"/>
            </w:pPr>
            <w:r>
              <w:t>Representation of the UDM Events subscription that is used to collect data.</w:t>
            </w:r>
          </w:p>
          <w:p w14:paraId="587249F5" w14:textId="525C46B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338C0F66" w14:textId="77777777" w:rsidR="00811035" w:rsidRDefault="00811035" w:rsidP="00811035">
            <w:pPr>
              <w:pStyle w:val="TAL"/>
              <w:rPr>
                <w:rFonts w:cs="Arial"/>
                <w:szCs w:val="18"/>
              </w:rPr>
            </w:pPr>
          </w:p>
        </w:tc>
      </w:tr>
      <w:tr w:rsidR="00811035" w14:paraId="3E9461C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2EE6F3E" w14:textId="7E4DD918" w:rsidR="00811035" w:rsidRDefault="00811035" w:rsidP="00811035">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202E806E" w14:textId="0B8E6A41" w:rsidR="00811035" w:rsidRPr="00AB67C9" w:rsidRDefault="00811035" w:rsidP="00844A5A">
            <w:pPr>
              <w:pStyle w:val="TAL"/>
              <w:rPr>
                <w:lang w:eastAsia="zh-CN"/>
              </w:rPr>
            </w:pPr>
            <w:r w:rsidRPr="007468E8">
              <w:rPr>
                <w:lang w:eastAsia="zh-CN"/>
              </w:rPr>
              <w:t>NefEventExposureSubsc</w:t>
            </w:r>
          </w:p>
        </w:tc>
        <w:tc>
          <w:tcPr>
            <w:tcW w:w="425" w:type="dxa"/>
            <w:tcBorders>
              <w:top w:val="single" w:sz="4" w:space="0" w:color="auto"/>
              <w:left w:val="single" w:sz="4" w:space="0" w:color="auto"/>
              <w:bottom w:val="single" w:sz="4" w:space="0" w:color="auto"/>
              <w:right w:val="single" w:sz="4" w:space="0" w:color="auto"/>
            </w:tcBorders>
          </w:tcPr>
          <w:p w14:paraId="3301CCCF" w14:textId="718EEEE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AFAA9" w14:textId="136F9246"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A4B3B35" w14:textId="77777777" w:rsidR="00811035" w:rsidRDefault="00811035" w:rsidP="00811035">
            <w:pPr>
              <w:pStyle w:val="TAL"/>
            </w:pPr>
            <w:r>
              <w:t>Representation of the NEF Events subscription that is used to collect data.</w:t>
            </w:r>
          </w:p>
          <w:p w14:paraId="110F20F4" w14:textId="732B276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C6FF847" w14:textId="77777777" w:rsidR="00811035" w:rsidRDefault="00811035" w:rsidP="00811035">
            <w:pPr>
              <w:pStyle w:val="TAL"/>
              <w:rPr>
                <w:rFonts w:cs="Arial"/>
                <w:szCs w:val="18"/>
              </w:rPr>
            </w:pPr>
          </w:p>
        </w:tc>
      </w:tr>
      <w:tr w:rsidR="00811035" w14:paraId="03805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DE4C97D" w14:textId="5994BC97" w:rsidR="00811035" w:rsidRDefault="00811035" w:rsidP="00811035">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1D126AD2" w14:textId="3A13E305" w:rsidR="00811035" w:rsidRPr="00AB67C9" w:rsidRDefault="00811035" w:rsidP="00844A5A">
            <w:pPr>
              <w:pStyle w:val="TAL"/>
              <w:rPr>
                <w:lang w:eastAsia="zh-CN"/>
              </w:rPr>
            </w:pPr>
            <w:r w:rsidRPr="007468E8">
              <w:rPr>
                <w:lang w:eastAsia="zh-CN"/>
              </w:rPr>
              <w:t>AfEventExposureSubsc</w:t>
            </w:r>
          </w:p>
        </w:tc>
        <w:tc>
          <w:tcPr>
            <w:tcW w:w="425" w:type="dxa"/>
            <w:tcBorders>
              <w:top w:val="single" w:sz="4" w:space="0" w:color="auto"/>
              <w:left w:val="single" w:sz="4" w:space="0" w:color="auto"/>
              <w:bottom w:val="single" w:sz="4" w:space="0" w:color="auto"/>
              <w:right w:val="single" w:sz="4" w:space="0" w:color="auto"/>
            </w:tcBorders>
          </w:tcPr>
          <w:p w14:paraId="6698CCC8" w14:textId="27F8FB7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F51456" w14:textId="15D3534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2F99B8" w14:textId="77777777" w:rsidR="00811035" w:rsidRDefault="00811035" w:rsidP="00811035">
            <w:pPr>
              <w:pStyle w:val="TAL"/>
            </w:pPr>
            <w:r>
              <w:t>Representation of the AF Events subscription that is used to collect data.</w:t>
            </w:r>
          </w:p>
          <w:p w14:paraId="6B19EE7F" w14:textId="28292580"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5CDF745F"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844A5A">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844A5A">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844A5A">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844A5A">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
        <w:rPr>
          <w:lang w:val="en-US"/>
        </w:rPr>
      </w:pPr>
      <w:bookmarkStart w:id="701" w:name="_Toc73173333"/>
      <w:bookmarkStart w:id="702" w:name="_Toc96959931"/>
      <w:bookmarkStart w:id="703" w:name="_Toc100819894"/>
      <w:r>
        <w:rPr>
          <w:lang w:val="en-US"/>
        </w:rPr>
        <w:t>5.2.6.3</w:t>
      </w:r>
      <w:r>
        <w:rPr>
          <w:lang w:val="en-US"/>
        </w:rPr>
        <w:tab/>
        <w:t>Simple data types and enumerations</w:t>
      </w:r>
      <w:bookmarkEnd w:id="701"/>
      <w:bookmarkEnd w:id="702"/>
      <w:bookmarkEnd w:id="703"/>
    </w:p>
    <w:p w14:paraId="744AD338" w14:textId="77777777" w:rsidR="00E60FE0" w:rsidRDefault="00C872B4">
      <w:pPr>
        <w:pStyle w:val="5"/>
      </w:pPr>
      <w:bookmarkStart w:id="704" w:name="_Toc73173334"/>
      <w:bookmarkStart w:id="705" w:name="_Toc96959932"/>
      <w:bookmarkStart w:id="706" w:name="_Toc100819895"/>
      <w:r>
        <w:t>5.2.6.3.1</w:t>
      </w:r>
      <w:r>
        <w:tab/>
        <w:t>Introduction</w:t>
      </w:r>
      <w:bookmarkEnd w:id="704"/>
      <w:bookmarkEnd w:id="705"/>
      <w:bookmarkEnd w:id="706"/>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
      </w:pPr>
      <w:bookmarkStart w:id="707" w:name="_Toc73173335"/>
      <w:bookmarkStart w:id="708" w:name="_Toc96959933"/>
      <w:bookmarkStart w:id="709" w:name="_Toc100819896"/>
      <w:r>
        <w:t>5.2.6.3.2</w:t>
      </w:r>
      <w:r>
        <w:tab/>
        <w:t>Simple data types</w:t>
      </w:r>
      <w:bookmarkEnd w:id="707"/>
      <w:bookmarkEnd w:id="708"/>
      <w:bookmarkEnd w:id="709"/>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3B80E1B4"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
        <w:rPr>
          <w:lang w:eastAsia="zh-CN"/>
        </w:rPr>
      </w:pPr>
      <w:bookmarkStart w:id="710" w:name="_Toc73173338"/>
      <w:bookmarkStart w:id="711" w:name="_Toc96959936"/>
      <w:bookmarkStart w:id="712" w:name="_Toc10081989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10"/>
      <w:bookmarkEnd w:id="711"/>
      <w:bookmarkEnd w:id="712"/>
    </w:p>
    <w:p w14:paraId="3B48A68E" w14:textId="0FF8DAA9" w:rsidR="00F03031" w:rsidRPr="00F03031" w:rsidRDefault="00F03031" w:rsidP="00F03031">
      <w:r>
        <w:t>None in this release of the specification.</w:t>
      </w:r>
    </w:p>
    <w:p w14:paraId="5E2E4E8E" w14:textId="77777777" w:rsidR="00E60FE0" w:rsidRDefault="00C872B4">
      <w:pPr>
        <w:pStyle w:val="4"/>
      </w:pPr>
      <w:bookmarkStart w:id="713" w:name="_Toc73173341"/>
      <w:bookmarkStart w:id="714" w:name="_Toc96959937"/>
      <w:bookmarkStart w:id="715" w:name="_Toc100819898"/>
      <w:r>
        <w:t>5.2.6.5</w:t>
      </w:r>
      <w:r>
        <w:tab/>
        <w:t>Binary data</w:t>
      </w:r>
      <w:bookmarkEnd w:id="713"/>
      <w:bookmarkEnd w:id="714"/>
      <w:bookmarkEnd w:id="715"/>
    </w:p>
    <w:p w14:paraId="7501DDBF" w14:textId="44FAE2F4" w:rsidR="00F03031" w:rsidRPr="00F03031" w:rsidRDefault="00F03031" w:rsidP="00F03031">
      <w:r>
        <w:t>None in this release of the specification.</w:t>
      </w:r>
    </w:p>
    <w:p w14:paraId="55C7CCA9" w14:textId="77777777" w:rsidR="00E60FE0" w:rsidRDefault="00C872B4">
      <w:pPr>
        <w:pStyle w:val="3"/>
      </w:pPr>
      <w:bookmarkStart w:id="716" w:name="_Toc73173344"/>
      <w:bookmarkStart w:id="717" w:name="_Toc96959938"/>
      <w:bookmarkStart w:id="718" w:name="_Toc100819899"/>
      <w:r>
        <w:t>5.2.7</w:t>
      </w:r>
      <w:r>
        <w:tab/>
        <w:t>Error Handling</w:t>
      </w:r>
      <w:bookmarkEnd w:id="716"/>
      <w:bookmarkEnd w:id="717"/>
      <w:bookmarkEnd w:id="718"/>
    </w:p>
    <w:p w14:paraId="6D035EA9" w14:textId="77777777" w:rsidR="00E60FE0" w:rsidRDefault="00C872B4">
      <w:pPr>
        <w:pStyle w:val="4"/>
      </w:pPr>
      <w:bookmarkStart w:id="719" w:name="_Toc73173345"/>
      <w:bookmarkStart w:id="720" w:name="_Toc96959939"/>
      <w:bookmarkStart w:id="721" w:name="_Toc100819900"/>
      <w:r>
        <w:t>5.2.7.1</w:t>
      </w:r>
      <w:r>
        <w:tab/>
        <w:t>General</w:t>
      </w:r>
      <w:bookmarkEnd w:id="719"/>
      <w:bookmarkEnd w:id="720"/>
      <w:bookmarkEnd w:id="721"/>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
      </w:pPr>
      <w:bookmarkStart w:id="722" w:name="_Toc73173346"/>
      <w:bookmarkStart w:id="723" w:name="_Toc96959940"/>
      <w:bookmarkStart w:id="724" w:name="_Toc100819901"/>
      <w:r>
        <w:t>5.2.7.2</w:t>
      </w:r>
      <w:r>
        <w:tab/>
        <w:t>Protocol Errors</w:t>
      </w:r>
      <w:bookmarkEnd w:id="722"/>
      <w:bookmarkEnd w:id="723"/>
      <w:bookmarkEnd w:id="724"/>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
      </w:pPr>
      <w:bookmarkStart w:id="725" w:name="_Toc73173347"/>
      <w:bookmarkStart w:id="726" w:name="_Toc96959941"/>
      <w:bookmarkStart w:id="727" w:name="_Toc100819902"/>
      <w:r>
        <w:t>5.2.7.3</w:t>
      </w:r>
      <w:r>
        <w:tab/>
        <w:t>Application Errors</w:t>
      </w:r>
      <w:bookmarkEnd w:id="725"/>
      <w:bookmarkEnd w:id="726"/>
      <w:bookmarkEnd w:id="727"/>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
        <w:rPr>
          <w:lang w:eastAsia="zh-CN"/>
        </w:rPr>
      </w:pPr>
      <w:bookmarkStart w:id="728" w:name="_Toc73173348"/>
      <w:bookmarkStart w:id="729" w:name="_Toc96959942"/>
      <w:bookmarkStart w:id="730" w:name="_Toc100819903"/>
      <w:r>
        <w:t>5.2.8</w:t>
      </w:r>
      <w:r>
        <w:rPr>
          <w:lang w:eastAsia="zh-CN"/>
        </w:rPr>
        <w:tab/>
        <w:t>Feature negotiation</w:t>
      </w:r>
      <w:bookmarkEnd w:id="728"/>
      <w:bookmarkEnd w:id="729"/>
      <w:bookmarkEnd w:id="73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
      </w:pPr>
      <w:bookmarkStart w:id="731" w:name="_Toc73173349"/>
      <w:bookmarkStart w:id="732" w:name="_Toc96959943"/>
      <w:bookmarkStart w:id="733" w:name="_Toc100819904"/>
      <w:r>
        <w:t>5.2.9</w:t>
      </w:r>
      <w:r>
        <w:tab/>
        <w:t>Security</w:t>
      </w:r>
      <w:bookmarkEnd w:id="731"/>
      <w:bookmarkEnd w:id="732"/>
      <w:bookmarkEnd w:id="733"/>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734" w:name="_Toc510696650"/>
      <w:bookmarkStart w:id="735" w:name="_Toc35971450"/>
      <w:bookmarkStart w:id="736" w:name="_Toc67903567"/>
      <w:bookmarkStart w:id="737" w:name="_Toc73173350"/>
      <w:bookmarkStart w:id="738" w:name="_Toc96959944"/>
      <w:bookmarkStart w:id="739" w:name="_Toc100819905"/>
      <w:r>
        <w:t>Annex A (normative):</w:t>
      </w:r>
      <w:r>
        <w:br/>
        <w:t>OpenAPI specification</w:t>
      </w:r>
      <w:bookmarkEnd w:id="734"/>
      <w:bookmarkEnd w:id="735"/>
      <w:bookmarkEnd w:id="736"/>
      <w:bookmarkEnd w:id="737"/>
      <w:bookmarkEnd w:id="738"/>
      <w:bookmarkEnd w:id="739"/>
    </w:p>
    <w:p w14:paraId="03A11090" w14:textId="77777777" w:rsidR="00E60FE0" w:rsidRDefault="00C872B4">
      <w:pPr>
        <w:pStyle w:val="2"/>
      </w:pPr>
      <w:bookmarkStart w:id="740" w:name="_Toc510696651"/>
      <w:bookmarkStart w:id="741" w:name="_Toc35971451"/>
      <w:bookmarkStart w:id="742" w:name="_Toc67903568"/>
      <w:bookmarkStart w:id="743" w:name="_Toc73173351"/>
      <w:bookmarkStart w:id="744" w:name="_Toc96959945"/>
      <w:bookmarkStart w:id="745" w:name="_Toc100819906"/>
      <w:r>
        <w:t>A.1</w:t>
      </w:r>
      <w:r>
        <w:tab/>
        <w:t>General</w:t>
      </w:r>
      <w:bookmarkEnd w:id="740"/>
      <w:bookmarkEnd w:id="741"/>
      <w:bookmarkEnd w:id="742"/>
      <w:bookmarkEnd w:id="743"/>
      <w:bookmarkEnd w:id="744"/>
      <w:bookmarkEnd w:id="745"/>
    </w:p>
    <w:p w14:paraId="55051A09" w14:textId="77777777" w:rsidR="00E60FE0" w:rsidRDefault="00C872B4">
      <w:bookmarkStart w:id="746"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47"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748" w:name="_Toc67903569"/>
      <w:bookmarkStart w:id="749" w:name="_Toc73173352"/>
      <w:bookmarkStart w:id="750" w:name="_Toc96959946"/>
      <w:bookmarkStart w:id="751" w:name="_Toc100819907"/>
      <w:r>
        <w:t>A.2</w:t>
      </w:r>
      <w:r>
        <w:tab/>
      </w:r>
      <w:r>
        <w:rPr>
          <w:lang w:eastAsia="zh-CN"/>
        </w:rPr>
        <w:t>Ndccf_DataManagement</w:t>
      </w:r>
      <w:r>
        <w:t xml:space="preserve"> API</w:t>
      </w:r>
      <w:bookmarkEnd w:id="746"/>
      <w:bookmarkEnd w:id="747"/>
      <w:bookmarkEnd w:id="748"/>
      <w:bookmarkEnd w:id="749"/>
      <w:bookmarkEnd w:id="750"/>
      <w:bookmarkEnd w:id="751"/>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72BB334C" w:rsidR="00C675A0" w:rsidRPr="001C7C10" w:rsidRDefault="00C675A0" w:rsidP="00C675A0">
      <w:pPr>
        <w:pStyle w:val="PL"/>
      </w:pPr>
      <w:r>
        <w:t xml:space="preserve">  </w:t>
      </w:r>
      <w:r w:rsidRPr="001C7C10">
        <w:t>version: 1.0.0</w:t>
      </w:r>
      <w:r>
        <w:t>-alpha.</w:t>
      </w:r>
      <w:r w:rsidR="00230CD9">
        <w:t>4</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12ABE8CB" w:rsidR="00C675A0" w:rsidRPr="001C7C10" w:rsidRDefault="00C675A0" w:rsidP="00C675A0">
      <w:pPr>
        <w:pStyle w:val="PL"/>
      </w:pPr>
      <w:bookmarkStart w:id="752" w:name="_Hlk91583385"/>
      <w:r>
        <w:t xml:space="preserve"> </w:t>
      </w:r>
      <w:r w:rsidRPr="001C7C10">
        <w:t xml:space="preserve"> description: 3GPP TS 29.574</w:t>
      </w:r>
      <w:r>
        <w:rPr>
          <w:noProof w:val="0"/>
        </w:rPr>
        <w:t xml:space="preserve"> V</w:t>
      </w:r>
      <w:r w:rsidR="000C1CEC">
        <w:rPr>
          <w:noProof w:val="0"/>
        </w:rPr>
        <w:t>17</w:t>
      </w:r>
      <w:r>
        <w:rPr>
          <w:noProof w:val="0"/>
        </w:rPr>
        <w:t>.</w:t>
      </w:r>
      <w:r w:rsidR="00230CD9">
        <w:rPr>
          <w:noProof w:val="0"/>
        </w:rPr>
        <w:t>1</w:t>
      </w:r>
      <w:r>
        <w:rPr>
          <w:noProof w:val="0"/>
        </w:rPr>
        <w:t>.0; 5G System; Data Collection Coordination Services; Stage 3.</w:t>
      </w:r>
      <w:bookmarkEnd w:id="752"/>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3CD9638C"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noProof w:val="0"/>
          <w:szCs w:val="16"/>
        </w:rPr>
        <w:t xml:space="preserve">        description: Contains the information for the creation the resource</w:t>
      </w:r>
      <w:r w:rsidR="00BC1009">
        <w:rPr>
          <w:rFonts w:cs="Courier New" w:hint="eastAsia"/>
          <w:noProof w:val="0"/>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05FDFDF0" w:rsidR="00C675A0" w:rsidRPr="001C7C10" w:rsidRDefault="002304D0" w:rsidP="00C675A0">
      <w:pPr>
        <w:pStyle w:val="PL"/>
      </w:pPr>
      <w:r w:rsidRPr="00690A26">
        <w:t xml:space="preserve">          </w:t>
      </w:r>
      <w:r>
        <w:t xml:space="preserve">     </w:t>
      </w:r>
      <w:r w:rsidR="00C675A0" w:rsidRPr="001C7C10">
        <w:t xml:space="preserve"> {apiRoot}/ndccf-datamanagement/v1/analytics-subscriptions/{subscriptionId}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noProof w:val="0"/>
          <w:szCs w:val="16"/>
        </w:rPr>
      </w:pPr>
      <w:r>
        <w:rPr>
          <w:rFonts w:cs="Courier New"/>
          <w:noProof w:val="0"/>
          <w:szCs w:val="16"/>
        </w:rPr>
        <w:t xml:space="preserve">        '400':</w:t>
      </w:r>
    </w:p>
    <w:p w14:paraId="332E1E83" w14:textId="77777777" w:rsidR="00C675A0" w:rsidRDefault="00C675A0" w:rsidP="00C675A0">
      <w:pPr>
        <w:pStyle w:val="PL"/>
      </w:pPr>
      <w:r>
        <w:rPr>
          <w:rFonts w:cs="Courier New"/>
          <w:noProof w:val="0"/>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7777777" w:rsidR="0043232E" w:rsidRPr="00912C37" w:rsidRDefault="0043232E" w:rsidP="0043232E">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rPr>
          <w:noProof w:val="0"/>
        </w:rPr>
      </w:pPr>
      <w:r w:rsidRPr="00986E88">
        <w:t xml:space="preserve">         </w:t>
      </w:r>
      <w:r>
        <w:t xml:space="preserve">       </w:t>
      </w:r>
      <w:r>
        <w:rPr>
          <w:noProof w:val="0"/>
        </w:rPr>
        <w:t xml:space="preserve">        '307':</w:t>
      </w:r>
    </w:p>
    <w:p w14:paraId="2250CA2B" w14:textId="77777777" w:rsidR="0043232E" w:rsidRDefault="0043232E" w:rsidP="0043232E">
      <w:pPr>
        <w:pStyle w:val="PL"/>
        <w:rPr>
          <w:noProof w:val="0"/>
        </w:rPr>
      </w:pPr>
      <w:r w:rsidRPr="00986E88">
        <w:t xml:space="preserve">         </w:t>
      </w:r>
      <w:r>
        <w:t xml:space="preserve">                 $ref: 'TS29571_CommonData.yaml#/components/responses/307'</w:t>
      </w:r>
    </w:p>
    <w:p w14:paraId="10689F01" w14:textId="77777777" w:rsidR="0043232E" w:rsidRDefault="0043232E" w:rsidP="0043232E">
      <w:pPr>
        <w:pStyle w:val="PL"/>
        <w:rPr>
          <w:noProof w:val="0"/>
        </w:rPr>
      </w:pPr>
      <w:r w:rsidRPr="00986E88">
        <w:t xml:space="preserve">         </w:t>
      </w:r>
      <w:r>
        <w:t xml:space="preserve">       </w:t>
      </w:r>
      <w:r>
        <w:rPr>
          <w:noProof w:val="0"/>
        </w:rP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F5FDDDD" w14:textId="77777777" w:rsidR="0043232E" w:rsidRDefault="0043232E" w:rsidP="0043232E">
      <w:pPr>
        <w:pStyle w:val="PL"/>
      </w:pPr>
      <w:r w:rsidRPr="00986E88">
        <w:t xml:space="preserve">         </w:t>
      </w:r>
      <w:r>
        <w:t xml:space="preserve">               '406':</w:t>
      </w:r>
    </w:p>
    <w:p w14:paraId="2BCF397C" w14:textId="77777777" w:rsidR="0043232E" w:rsidRDefault="0043232E" w:rsidP="0043232E">
      <w:pPr>
        <w:pStyle w:val="PL"/>
      </w:pPr>
      <w:r w:rsidRPr="00986E88">
        <w:t xml:space="preserve">         </w:t>
      </w:r>
      <w:r>
        <w:t xml:space="preserve">                 $ref: 'TS29571_CommonData.yaml#/components/responses/406'</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rPr>
          <w:noProof w:val="0"/>
        </w:rPr>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732A86A6"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{apiRoot}/ndccf-datamanagement/v1/data-subscriptions/{subscriptionId}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noProof w:val="0"/>
          <w:szCs w:val="16"/>
        </w:rPr>
      </w:pPr>
      <w:r>
        <w:rPr>
          <w:rFonts w:cs="Courier New"/>
          <w:noProof w:val="0"/>
          <w:szCs w:val="16"/>
        </w:rPr>
        <w:t xml:space="preserve">        '400':</w:t>
      </w:r>
    </w:p>
    <w:p w14:paraId="1E6EE93B" w14:textId="77777777" w:rsidR="00C675A0" w:rsidRDefault="00C675A0" w:rsidP="00C675A0">
      <w:pPr>
        <w:pStyle w:val="PL"/>
      </w:pPr>
      <w:r>
        <w:rPr>
          <w:rFonts w:cs="Courier New"/>
          <w:noProof w:val="0"/>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77777777" w:rsidR="00802B4E" w:rsidRPr="00912C37" w:rsidRDefault="00802B4E" w:rsidP="00802B4E">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rPr>
          <w:noProof w:val="0"/>
        </w:rPr>
      </w:pPr>
      <w:r w:rsidRPr="00986E88">
        <w:t xml:space="preserve">         </w:t>
      </w:r>
      <w:r>
        <w:t xml:space="preserve">       </w:t>
      </w:r>
      <w:r>
        <w:rPr>
          <w:noProof w:val="0"/>
        </w:rPr>
        <w:t xml:space="preserve">        '307':</w:t>
      </w:r>
    </w:p>
    <w:p w14:paraId="485764F5" w14:textId="77777777" w:rsidR="00802B4E" w:rsidRDefault="00802B4E" w:rsidP="00802B4E">
      <w:pPr>
        <w:pStyle w:val="PL"/>
        <w:rPr>
          <w:noProof w:val="0"/>
        </w:rPr>
      </w:pPr>
      <w:r w:rsidRPr="00986E88">
        <w:t xml:space="preserve">         </w:t>
      </w:r>
      <w:r>
        <w:t xml:space="preserve">                 $ref: 'TS29571_CommonData.yaml#/components/responses/307'</w:t>
      </w:r>
    </w:p>
    <w:p w14:paraId="5BC8F028" w14:textId="77777777" w:rsidR="00802B4E" w:rsidRDefault="00802B4E" w:rsidP="00802B4E">
      <w:pPr>
        <w:pStyle w:val="PL"/>
        <w:rPr>
          <w:noProof w:val="0"/>
        </w:rPr>
      </w:pPr>
      <w:r w:rsidRPr="00986E88">
        <w:t xml:space="preserve">         </w:t>
      </w:r>
      <w:r>
        <w:t xml:space="preserve">       </w:t>
      </w:r>
      <w:r>
        <w:rPr>
          <w:noProof w:val="0"/>
        </w:rP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09121941" w14:textId="77777777" w:rsidR="00802B4E" w:rsidRDefault="00802B4E" w:rsidP="00802B4E">
      <w:pPr>
        <w:pStyle w:val="PL"/>
      </w:pPr>
      <w:r w:rsidRPr="00986E88">
        <w:t xml:space="preserve">         </w:t>
      </w:r>
      <w:r>
        <w:t xml:space="preserve">               '406':</w:t>
      </w:r>
    </w:p>
    <w:p w14:paraId="165F75C2" w14:textId="77777777" w:rsidR="00802B4E" w:rsidRDefault="00802B4E" w:rsidP="00802B4E">
      <w:pPr>
        <w:pStyle w:val="PL"/>
      </w:pPr>
      <w:r w:rsidRPr="00986E88">
        <w:t xml:space="preserve">         </w:t>
      </w:r>
      <w:r>
        <w:t xml:space="preserve">                 $ref: 'TS29571_CommonData.yaml#/components/responses/406'</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rPr>
          <w:noProof w:val="0"/>
        </w:rPr>
        <w:t xml:space="preserve"> </w:t>
      </w:r>
      <w:r w:rsidR="00D5599D" w:rsidRPr="00E5498B">
        <w:rPr>
          <w:noProof w:val="0"/>
        </w:rPr>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rPr>
          <w:noProof w:val="0"/>
        </w:rPr>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rPr>
          <w:noProof w:val="0"/>
        </w:rPr>
      </w:pPr>
      <w:r>
        <w:rPr>
          <w:rFonts w:cs="Courier New"/>
          <w:noProof w:val="0"/>
          <w:szCs w:val="16"/>
        </w:rPr>
        <w:t xml:space="preserve">          </w:t>
      </w:r>
      <w:r>
        <w:rPr>
          <w:noProof w:val="0"/>
        </w:rPr>
        <w:t>type: string</w:t>
      </w:r>
    </w:p>
    <w:p w14:paraId="2CE11C32" w14:textId="77777777" w:rsidR="00C675A0" w:rsidRPr="001C7C10" w:rsidRDefault="00C675A0" w:rsidP="00C675A0">
      <w:pPr>
        <w:pStyle w:val="PL"/>
      </w:pPr>
      <w:r>
        <w:rPr>
          <w:rFonts w:cs="Courier New"/>
          <w:noProof w:val="0"/>
          <w:szCs w:val="16"/>
        </w:rPr>
        <w:t xml:space="preserve">          </w:t>
      </w:r>
      <w:r>
        <w:rPr>
          <w:noProof w:val="0"/>
        </w:rPr>
        <w:t xml:space="preserve">description: </w:t>
      </w:r>
      <w:r>
        <w:t>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noProof w:val="0"/>
          <w:szCs w:val="16"/>
        </w:rPr>
      </w:pPr>
      <w:r>
        <w:rPr>
          <w:rFonts w:cs="Courier New"/>
          <w:noProof w:val="0"/>
          <w:szCs w:val="16"/>
        </w:rPr>
        <w:t xml:space="preserve">          type: array</w:t>
      </w:r>
    </w:p>
    <w:p w14:paraId="7BF069E4" w14:textId="77777777" w:rsidR="00C675A0" w:rsidRDefault="00C675A0" w:rsidP="00C675A0">
      <w:pPr>
        <w:pStyle w:val="PL"/>
        <w:rPr>
          <w:rFonts w:cs="Courier New"/>
          <w:noProof w:val="0"/>
          <w:szCs w:val="16"/>
        </w:rPr>
      </w:pPr>
      <w:r>
        <w:rPr>
          <w:rFonts w:cs="Courier New"/>
          <w:noProof w:val="0"/>
          <w:szCs w:val="16"/>
        </w:rPr>
        <w:t xml:space="preserve">          items:</w:t>
      </w:r>
    </w:p>
    <w:p w14:paraId="511B3D5F" w14:textId="77777777" w:rsidR="00C675A0" w:rsidRDefault="00C675A0" w:rsidP="00C675A0">
      <w:pPr>
        <w:pStyle w:val="PL"/>
        <w:rPr>
          <w:rFonts w:cs="Courier New"/>
          <w:noProof w:val="0"/>
          <w:szCs w:val="16"/>
        </w:rPr>
      </w:pPr>
      <w:r>
        <w:rPr>
          <w:rFonts w:cs="Courier New"/>
          <w:noProof w:val="0"/>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noProof w:val="0"/>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649F86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rPr>
          <w:noProof w:val="0"/>
        </w:rPr>
      </w:pPr>
      <w:r w:rsidRPr="00E5498B">
        <w:rPr>
          <w:noProof w:val="0"/>
        </w:rPr>
        <w:t xml:space="preserve">        suppFeat:</w:t>
      </w:r>
    </w:p>
    <w:p w14:paraId="54033AD0" w14:textId="7017F684" w:rsidR="003847F6" w:rsidRPr="001C7C10" w:rsidRDefault="003847F6" w:rsidP="00C675A0">
      <w:pPr>
        <w:pStyle w:val="PL"/>
        <w:rPr>
          <w:noProof w:val="0"/>
        </w:rPr>
      </w:pPr>
      <w:r w:rsidRPr="00E5498B">
        <w:rPr>
          <w:noProof w:val="0"/>
        </w:rPr>
        <w:t xml:space="preserve">          $ref: 'TS29571_CommonData.yaml#/components/schemas/SupportedFeatures'</w:t>
      </w: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rPr>
          <w:noProof w:val="0"/>
        </w:rPr>
      </w:pPr>
      <w:r>
        <w:rPr>
          <w:rFonts w:cs="Courier New"/>
          <w:noProof w:val="0"/>
          <w:szCs w:val="16"/>
        </w:rPr>
        <w:t xml:space="preserve">          </w:t>
      </w:r>
      <w:r>
        <w:rPr>
          <w:noProof w:val="0"/>
        </w:rPr>
        <w:t>type: string</w:t>
      </w:r>
    </w:p>
    <w:p w14:paraId="481F2658" w14:textId="77777777" w:rsidR="00C675A0" w:rsidRPr="001C7C10" w:rsidRDefault="00C675A0" w:rsidP="00C675A0">
      <w:pPr>
        <w:pStyle w:val="PL"/>
      </w:pPr>
      <w:r>
        <w:rPr>
          <w:rFonts w:cs="Courier New"/>
          <w:noProof w:val="0"/>
          <w:szCs w:val="16"/>
        </w:rPr>
        <w:t xml:space="preserve">          </w:t>
      </w:r>
      <w:r>
        <w:rPr>
          <w:noProof w:val="0"/>
        </w:rPr>
        <w:t xml:space="preserve">description: </w:t>
      </w:r>
      <w:r>
        <w:t>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noProof w:val="0"/>
          <w:szCs w:val="16"/>
        </w:rPr>
      </w:pPr>
      <w:r>
        <w:rPr>
          <w:rFonts w:cs="Courier New"/>
          <w:noProof w:val="0"/>
          <w:szCs w:val="16"/>
        </w:rPr>
        <w:t xml:space="preserve">          type: array</w:t>
      </w:r>
    </w:p>
    <w:p w14:paraId="615F3AC0" w14:textId="77777777" w:rsidR="00C675A0" w:rsidRDefault="00C675A0" w:rsidP="00C675A0">
      <w:pPr>
        <w:pStyle w:val="PL"/>
        <w:rPr>
          <w:rFonts w:cs="Courier New"/>
          <w:noProof w:val="0"/>
          <w:szCs w:val="16"/>
        </w:rPr>
      </w:pPr>
      <w:r>
        <w:rPr>
          <w:rFonts w:cs="Courier New"/>
          <w:noProof w:val="0"/>
          <w:szCs w:val="16"/>
        </w:rPr>
        <w:t xml:space="preserve">          items:</w:t>
      </w:r>
    </w:p>
    <w:p w14:paraId="1D5DB4F7" w14:textId="77777777" w:rsidR="00C675A0" w:rsidRDefault="00C675A0" w:rsidP="00C675A0">
      <w:pPr>
        <w:pStyle w:val="PL"/>
        <w:rPr>
          <w:rFonts w:cs="Courier New"/>
          <w:noProof w:val="0"/>
          <w:szCs w:val="16"/>
        </w:rPr>
      </w:pPr>
      <w:r>
        <w:rPr>
          <w:rFonts w:cs="Courier New"/>
          <w:noProof w:val="0"/>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noProof w:val="0"/>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45CD6F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rPr>
          <w:noProof w:val="0"/>
        </w:rPr>
      </w:pPr>
      <w:r w:rsidRPr="00E5498B">
        <w:rPr>
          <w:noProof w:val="0"/>
        </w:rPr>
        <w:t xml:space="preserve">        suppFeat:</w:t>
      </w:r>
    </w:p>
    <w:p w14:paraId="01A0A1BA" w14:textId="7DDE13E8" w:rsidR="007E6D12" w:rsidRPr="001C7C10" w:rsidRDefault="007E6D12" w:rsidP="007E6D12">
      <w:pPr>
        <w:pStyle w:val="PL"/>
        <w:rPr>
          <w:lang w:eastAsia="zh-CN"/>
        </w:rPr>
      </w:pPr>
      <w:r w:rsidRPr="00E5498B">
        <w:rPr>
          <w:noProof w:val="0"/>
        </w:rPr>
        <w:t xml:space="preserve">          $ref: 'TS29571_CommonData.yaml#/components/schemas/SupportedFeatures'</w:t>
      </w: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Pr="001C7C10"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rPr>
          <w:noProof w:val="0"/>
        </w:rPr>
        <w:t xml:space="preserve">          </w:t>
      </w:r>
      <w:r>
        <w:rPr>
          <w:noProof w:val="0"/>
        </w:rP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rPr>
          <w:noProof w:val="0"/>
        </w:rPr>
        <w:t xml:space="preserve">          </w:t>
      </w:r>
      <w:r>
        <w:rPr>
          <w:noProof w:val="0"/>
        </w:rP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Pr="001C7C10"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705EC278" w14:textId="1F6CFC80" w:rsidR="00C675A0" w:rsidRPr="001C7C10" w:rsidRDefault="005E472B" w:rsidP="00C675A0">
      <w:pPr>
        <w:pStyle w:val="PL"/>
      </w:pPr>
      <w:r>
        <w:t xml:space="preserve">           </w:t>
      </w:r>
      <w:r w:rsidR="00C675A0">
        <w:rPr>
          <w:lang w:eastAsia="zh-CN"/>
        </w:rPr>
        <w:t xml:space="preserve"> subscription with identifier that matches this attribute.</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618B3DED" w14:textId="77777777" w:rsidR="00C675A0" w:rsidRDefault="00C675A0" w:rsidP="00C675A0">
      <w:pPr>
        <w:pStyle w:val="PL"/>
      </w:pPr>
      <w:r>
        <w:t xml:space="preserve">          type: string</w:t>
      </w:r>
    </w:p>
    <w:p w14:paraId="7587BCD0" w14:textId="77777777" w:rsidR="009006DD" w:rsidRDefault="00C675A0" w:rsidP="00C675A0">
      <w:pPr>
        <w:pStyle w:val="PL"/>
        <w:rPr>
          <w:lang w:eastAsia="zh-CN"/>
        </w:rPr>
      </w:pPr>
      <w:r>
        <w:t xml:space="preserve">          description: </w:t>
      </w:r>
      <w:r w:rsidR="009006DD">
        <w:rPr>
          <w:lang w:eastAsia="zh-CN"/>
        </w:rPr>
        <w:t>&gt;</w:t>
      </w:r>
    </w:p>
    <w:p w14:paraId="172D6287" w14:textId="77777777" w:rsidR="009006DD" w:rsidRDefault="009006DD" w:rsidP="00C675A0">
      <w:pPr>
        <w:pStyle w:val="PL"/>
        <w:rPr>
          <w:rFonts w:cs="Arial"/>
          <w:szCs w:val="18"/>
        </w:rPr>
      </w:pPr>
      <w:r>
        <w:t xml:space="preserve">            </w:t>
      </w:r>
      <w:r w:rsidR="00C675A0">
        <w:rPr>
          <w:rFonts w:cs="Arial"/>
          <w:szCs w:val="18"/>
        </w:rPr>
        <w:t>Identifies the (event exposure or analytics) event that the processing instructions shall</w:t>
      </w:r>
    </w:p>
    <w:p w14:paraId="35D38A16" w14:textId="24DE930C" w:rsidR="00C675A0" w:rsidRPr="001C7C10" w:rsidRDefault="009006DD" w:rsidP="00C675A0">
      <w:pPr>
        <w:pStyle w:val="PL"/>
      </w:pPr>
      <w:r>
        <w:t xml:space="preserve">           </w:t>
      </w:r>
      <w:r w:rsidR="00C675A0">
        <w:rPr>
          <w:rFonts w:cs="Arial"/>
          <w:szCs w:val="18"/>
        </w:rPr>
        <w:t xml:space="preserve"> apply to.</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Pr="001C7C1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3AEF741" w14:textId="77777777" w:rsidR="00C675A0" w:rsidRPr="001C7C10" w:rsidRDefault="00C675A0" w:rsidP="00C675A0">
      <w:pPr>
        <w:pStyle w:val="PL"/>
      </w:pPr>
      <w:r>
        <w:t xml:space="preserve">          description: </w:t>
      </w:r>
      <w:r>
        <w:rPr>
          <w:lang w:eastAsia="zh-CN"/>
        </w:rPr>
        <w:t>A</w:t>
      </w:r>
      <w:r w:rsidRPr="000334B7">
        <w:rPr>
          <w:lang w:eastAsia="zh-CN"/>
        </w:rPr>
        <w:t>ttributes</w:t>
      </w:r>
      <w:r>
        <w:rPr>
          <w:lang w:eastAsia="zh-CN"/>
        </w:rPr>
        <w:t xml:space="preserve"> requested to be used in the summarized reports.</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361D3A5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2285BAF" w14:textId="77777777" w:rsidR="00117B7D" w:rsidRDefault="00C675A0" w:rsidP="00C675A0">
      <w:pPr>
        <w:pStyle w:val="PL"/>
        <w:rPr>
          <w:lang w:eastAsia="zh-CN"/>
        </w:rPr>
      </w:pPr>
      <w:r>
        <w:t xml:space="preserve">          description: </w:t>
      </w:r>
      <w:r w:rsidR="00117B7D">
        <w:rPr>
          <w:lang w:eastAsia="zh-CN"/>
        </w:rPr>
        <w:t>&gt;</w:t>
      </w:r>
    </w:p>
    <w:p w14:paraId="1A532C0A" w14:textId="1D6C3390" w:rsidR="00C675A0" w:rsidRPr="001C7C10" w:rsidRDefault="00117B7D" w:rsidP="00C675A0">
      <w:pPr>
        <w:pStyle w:val="PL"/>
      </w:pPr>
      <w:r>
        <w:t xml:space="preserve">            </w:t>
      </w:r>
      <w:r w:rsidR="00C675A0">
        <w:rPr>
          <w:rFonts w:cs="Arial"/>
          <w:szCs w:val="18"/>
        </w:rPr>
        <w:t>Identifies the (event exposure or analytics) event that this report applies to.</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D95D5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995A93D" w14:textId="77777777" w:rsidR="00C675A0" w:rsidRPr="001C7C10" w:rsidRDefault="00C675A0" w:rsidP="00C675A0">
      <w:pPr>
        <w:pStyle w:val="PL"/>
      </w:pPr>
      <w:r>
        <w:t xml:space="preserve">          description: </w:t>
      </w:r>
      <w:r>
        <w:rPr>
          <w:rFonts w:cs="Arial"/>
          <w:szCs w:val="18"/>
          <w:lang w:eastAsia="zh-CN"/>
        </w:rPr>
        <w:t>The list of values of the reported parameter.</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43E6C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rPr>
          <w:lang w:val="en-GB"/>
        </w:rPr>
      </w:pPr>
      <w:r>
        <w:t xml:space="preserve">          </w:t>
      </w:r>
      <w:r w:rsidRPr="00FB56CD">
        <w:rPr>
          <w:lang w:val="en-GB"/>
        </w:rPr>
        <w:t>- DURATION</w:t>
      </w:r>
    </w:p>
    <w:p w14:paraId="31F3EA53" w14:textId="77777777" w:rsidR="00C675A0" w:rsidRDefault="00C675A0" w:rsidP="00C675A0">
      <w:pPr>
        <w:pStyle w:val="PL"/>
      </w:pPr>
      <w:r>
        <w:t xml:space="preserve">          - OCCURRENCES</w:t>
      </w:r>
    </w:p>
    <w:p w14:paraId="75713BE1" w14:textId="77777777" w:rsidR="00C675A0" w:rsidRPr="00FB56CD" w:rsidRDefault="00C675A0" w:rsidP="00C675A0">
      <w:pPr>
        <w:pStyle w:val="PL"/>
        <w:rPr>
          <w:lang w:val="en-GB"/>
        </w:rPr>
      </w:pPr>
      <w:r>
        <w:t xml:space="preserve">          </w:t>
      </w:r>
      <w:r w:rsidRPr="00FB56CD">
        <w:rPr>
          <w:lang w:val="en-GB"/>
        </w:rPr>
        <w:t>- AVG_VAR</w:t>
      </w:r>
    </w:p>
    <w:p w14:paraId="14131CC1" w14:textId="77777777" w:rsidR="00C675A0" w:rsidRPr="00FB56CD" w:rsidRDefault="00C675A0" w:rsidP="00C675A0">
      <w:pPr>
        <w:pStyle w:val="PL"/>
        <w:rPr>
          <w:lang w:val="en-GB"/>
        </w:rPr>
      </w:pPr>
      <w:r>
        <w:t xml:space="preserve">          </w:t>
      </w:r>
      <w:r w:rsidRPr="00FB56CD">
        <w:rPr>
          <w:lang w:val="en-GB"/>
        </w:rPr>
        <w:t>- MIN_MAX</w:t>
      </w:r>
    </w:p>
    <w:p w14:paraId="3C42CEE3" w14:textId="77777777" w:rsidR="00C675A0" w:rsidRDefault="00C675A0" w:rsidP="00C675A0">
      <w:pPr>
        <w:pStyle w:val="PL"/>
      </w:pPr>
      <w:r>
        <w:t xml:space="preserve">      - type: string</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rPr>
          <w:lang w:val="en-GB"/>
        </w:rPr>
      </w:pPr>
      <w:r>
        <w:t xml:space="preserve">        </w:t>
      </w:r>
      <w:r w:rsidRPr="00FB56CD">
        <w:rPr>
          <w:lang w:val="en-GB"/>
        </w:rPr>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14C7A0CA" w14:textId="77777777" w:rsidR="00C675A0" w:rsidRPr="00FB56CD" w:rsidRDefault="00C675A0" w:rsidP="00C675A0">
      <w:pPr>
        <w:pStyle w:val="PL"/>
        <w:rPr>
          <w:lang w:val="en-GB"/>
        </w:rPr>
      </w:pPr>
      <w:r>
        <w:t xml:space="preserve">        </w:t>
      </w:r>
      <w:r w:rsidRPr="00FB56CD">
        <w:rPr>
          <w:lang w:val="en-GB"/>
        </w:rPr>
        <w:t xml:space="preserve">- AVG_VAR: </w:t>
      </w:r>
      <w:r>
        <w:rPr>
          <w:lang w:eastAsia="zh-CN"/>
        </w:rPr>
        <w:t>Average and variance of the parameter.</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41D8EA06" w14:textId="6574F45E" w:rsidR="00E60FE0" w:rsidRDefault="00C675A0" w:rsidP="00C675A0">
      <w:pPr>
        <w:pStyle w:val="PL"/>
      </w:pPr>
      <w:r>
        <w:rPr>
          <w:lang w:eastAsia="zh-CN"/>
        </w:rPr>
        <w:t>#</w:t>
      </w:r>
    </w:p>
    <w:p w14:paraId="3996B342" w14:textId="77777777" w:rsidR="00E60FE0" w:rsidRDefault="00C872B4">
      <w:pPr>
        <w:pStyle w:val="2"/>
      </w:pPr>
      <w:bookmarkStart w:id="753" w:name="_Toc510696653"/>
      <w:bookmarkStart w:id="754" w:name="_Toc35971453"/>
      <w:bookmarkStart w:id="755" w:name="_Toc67903570"/>
      <w:bookmarkStart w:id="756" w:name="_Toc73173353"/>
      <w:bookmarkStart w:id="757" w:name="_Toc96959947"/>
      <w:bookmarkStart w:id="758" w:name="_Toc100819908"/>
      <w:r>
        <w:t>A.3</w:t>
      </w:r>
      <w:r>
        <w:tab/>
      </w:r>
      <w:r>
        <w:rPr>
          <w:lang w:eastAsia="ja-JP"/>
        </w:rPr>
        <w:t>Ndccf_ContextManagement</w:t>
      </w:r>
      <w:r>
        <w:t xml:space="preserve"> API</w:t>
      </w:r>
      <w:bookmarkEnd w:id="753"/>
      <w:bookmarkEnd w:id="754"/>
      <w:bookmarkEnd w:id="755"/>
      <w:bookmarkEnd w:id="756"/>
      <w:bookmarkEnd w:id="757"/>
      <w:bookmarkEnd w:id="75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3E9ABFD1" w:rsidR="00D50CCE" w:rsidRPr="0039258D" w:rsidRDefault="00D50CCE" w:rsidP="00D50CCE">
      <w:pPr>
        <w:pStyle w:val="PL"/>
      </w:pPr>
      <w:r>
        <w:t xml:space="preserve"> </w:t>
      </w:r>
      <w:r w:rsidRPr="0039258D">
        <w:t xml:space="preserve"> version: 1.0.0</w:t>
      </w:r>
      <w:r>
        <w:t>-alpha.</w:t>
      </w:r>
      <w:r w:rsidR="00003379">
        <w:t>4</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51BD852C" w:rsidR="00D50CCE" w:rsidRPr="0039258D" w:rsidRDefault="00D50CCE" w:rsidP="00D50CCE">
      <w:pPr>
        <w:pStyle w:val="PL"/>
      </w:pPr>
      <w:r>
        <w:t xml:space="preserve"> </w:t>
      </w:r>
      <w:r w:rsidRPr="001C7C10">
        <w:t xml:space="preserve"> description: 3GPP TS 29.574</w:t>
      </w:r>
      <w:r>
        <w:rPr>
          <w:noProof w:val="0"/>
        </w:rPr>
        <w:t xml:space="preserve"> V</w:t>
      </w:r>
      <w:r w:rsidR="00925C6D">
        <w:rPr>
          <w:noProof w:val="0"/>
        </w:rPr>
        <w:t>17</w:t>
      </w:r>
      <w:r>
        <w:rPr>
          <w:noProof w:val="0"/>
        </w:rPr>
        <w:t>.</w:t>
      </w:r>
      <w:r w:rsidR="00003379">
        <w:rPr>
          <w:noProof w:val="0"/>
        </w:rPr>
        <w:t>1</w:t>
      </w:r>
      <w:r>
        <w:rPr>
          <w:noProof w:val="0"/>
        </w:rP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6EAAD7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2B1766C3"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28F42FC9"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{apiRoot}/ndccf-contextmanagement/v1/data-collection-profiles/{profileId}'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11C941C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[amfDataSub]</w:t>
      </w:r>
    </w:p>
    <w:p w14:paraId="24F614C3" w14:textId="7E6B8CC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[smfDataSub]</w:t>
      </w:r>
    </w:p>
    <w:p w14:paraId="0F87564F" w14:textId="7505691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[udmDataSub]</w:t>
      </w:r>
    </w:p>
    <w:p w14:paraId="5606C387" w14:textId="13C20C2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[nefDataSub]</w:t>
      </w:r>
    </w:p>
    <w:p w14:paraId="5C880009" w14:textId="60EE3306"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[afDataSub]</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amfDataSub:</w:t>
      </w:r>
    </w:p>
    <w:p w14:paraId="290FEE8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'TS29518_Namf_EventExposure.yaml#/components/schemas/AmfEventSubscription'</w:t>
      </w:r>
    </w:p>
    <w:p w14:paraId="633F86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smfDataSub:</w:t>
      </w:r>
    </w:p>
    <w:p w14:paraId="170EBF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'TS29508_Nsmf_EventExposure.yaml#/components/schemas/NsmfEventExposure'</w:t>
      </w:r>
    </w:p>
    <w:p w14:paraId="2BE4317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udmDataSub:</w:t>
      </w:r>
    </w:p>
    <w:p w14:paraId="6C4B9A4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'TS29503_Nudm_EE.yaml#/components/schemas/EeSubscription'</w:t>
      </w:r>
    </w:p>
    <w:p w14:paraId="2B6B22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afDataSub:</w:t>
      </w:r>
    </w:p>
    <w:p w14:paraId="480B57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'TS29517_Naf_EventExposure.yaml#/components/schemas/AfEventExposureSubsc'</w:t>
      </w:r>
    </w:p>
    <w:p w14:paraId="76283E4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nefDataSub:</w:t>
      </w:r>
    </w:p>
    <w:p w14:paraId="00E9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'TS29591_Nnef_EventExposure.yaml#/components/schemas/NefEventExposureSubsc'</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59" w:name="historyclause"/>
      <w:r>
        <w:br w:type="page"/>
      </w:r>
      <w:bookmarkStart w:id="760" w:name="_Toc2086459"/>
      <w:bookmarkStart w:id="761" w:name="_Toc67903575"/>
      <w:bookmarkStart w:id="762" w:name="_Toc73173354"/>
      <w:bookmarkStart w:id="763" w:name="_Toc96959948"/>
      <w:bookmarkStart w:id="764" w:name="_Toc100819909"/>
      <w:bookmarkEnd w:id="759"/>
      <w:r>
        <w:t>Annex B (informative):</w:t>
      </w:r>
      <w:r>
        <w:br/>
        <w:t>Change history</w:t>
      </w:r>
      <w:bookmarkEnd w:id="760"/>
      <w:bookmarkEnd w:id="761"/>
      <w:bookmarkEnd w:id="762"/>
      <w:bookmarkEnd w:id="763"/>
      <w:bookmarkEnd w:id="7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rsidTr="00844A5A">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844A5A">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844A5A">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844A5A">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844A5A">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844A5A">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844A5A">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844A5A">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844A5A">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844A5A">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844A5A">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21765B54" w:rsidR="008B422E" w:rsidRDefault="008B422E" w:rsidP="008B422E">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36DC8755" w:rsidR="008B422E" w:rsidRDefault="008B422E" w:rsidP="008B422E">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6CE6309E" w:rsidR="008B422E" w:rsidRDefault="000F2E76" w:rsidP="00E148A8">
            <w:pPr>
              <w:pStyle w:val="TAC"/>
              <w:rPr>
                <w:sz w:val="16"/>
                <w:szCs w:val="16"/>
              </w:rPr>
            </w:pPr>
            <w:r w:rsidRPr="00113126">
              <w:rPr>
                <w:sz w:val="16"/>
                <w:szCs w:val="16"/>
              </w:rPr>
              <w:t>C3-222570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D367C9">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0B2C32" w:rsidRPr="0094055E" w14:paraId="0974DFB2" w14:textId="77777777" w:rsidTr="00844A5A">
        <w:tc>
          <w:tcPr>
            <w:tcW w:w="800" w:type="dxa"/>
            <w:tcBorders>
              <w:top w:val="single" w:sz="6" w:space="0" w:color="auto"/>
              <w:left w:val="single" w:sz="6" w:space="0" w:color="auto"/>
              <w:bottom w:val="single" w:sz="6" w:space="0" w:color="auto"/>
              <w:right w:val="single" w:sz="6" w:space="0" w:color="auto"/>
            </w:tcBorders>
            <w:shd w:val="solid" w:color="FFFFFF" w:fill="auto"/>
          </w:tcPr>
          <w:p w14:paraId="3E293DBE" w14:textId="1D67E5BF" w:rsidR="000B2C32" w:rsidRDefault="000B2C32" w:rsidP="000B2C32">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32818E" w14:textId="35E59240" w:rsidR="000B2C32" w:rsidRDefault="000B2C32" w:rsidP="000B2C32">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A11520" w14:textId="471C368C" w:rsidR="000B2C32" w:rsidRDefault="000B2C32" w:rsidP="000B2C32">
            <w:pPr>
              <w:pStyle w:val="TAC"/>
              <w:rPr>
                <w:sz w:val="16"/>
                <w:szCs w:val="16"/>
              </w:rPr>
            </w:pPr>
            <w:r w:rsidRPr="00113126">
              <w:rPr>
                <w:sz w:val="16"/>
                <w:szCs w:val="16"/>
              </w:rPr>
              <w:fldChar w:fldCharType="begin"/>
            </w:r>
            <w:r w:rsidRPr="00113126">
              <w:rPr>
                <w:sz w:val="16"/>
                <w:szCs w:val="16"/>
              </w:rPr>
              <w:instrText xml:space="preserve"> DOCPROPERTY  Tdoc#  \* MERGEFORMAT </w:instrText>
            </w:r>
            <w:r w:rsidRPr="00113126">
              <w:rPr>
                <w:sz w:val="16"/>
                <w:szCs w:val="16"/>
              </w:rPr>
              <w:fldChar w:fldCharType="separate"/>
            </w:r>
            <w:r w:rsidRPr="00113126">
              <w:rPr>
                <w:sz w:val="16"/>
                <w:szCs w:val="16"/>
              </w:rPr>
              <w:t>C3-222543</w:t>
            </w:r>
            <w:r w:rsidRPr="00113126">
              <w:rPr>
                <w:sz w:val="16"/>
                <w:szCs w:val="16"/>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1B46615" w14:textId="7914A55C" w:rsidR="000B2C32" w:rsidRPr="006B0D02" w:rsidRDefault="000B2C32" w:rsidP="000B2C3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0002</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1E54" w14:textId="1BF65871" w:rsidR="000B2C32" w:rsidRPr="006B0D02" w:rsidRDefault="000B2C32" w:rsidP="000B2C32">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1492B" w14:textId="54ABBAE5" w:rsidR="000B2C32" w:rsidRPr="006B0D02" w:rsidRDefault="000B2C32" w:rsidP="000B2C32">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0C97F" w14:textId="06323CA4" w:rsidR="000B2C32" w:rsidRDefault="000B2C32" w:rsidP="000B2C32">
            <w:pPr>
              <w:pStyle w:val="TAL"/>
              <w:rPr>
                <w:sz w:val="16"/>
                <w:szCs w:val="16"/>
              </w:rPr>
            </w:pPr>
            <w:fldSimple w:instr=" DOCPROPERTY  CrTitle  \* MERGEFORMAT ">
              <w:r>
                <w:t>Cleanup of the Ndccf_DataManagement data model</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EBC90" w14:textId="12C24AEB" w:rsidR="000B2C32" w:rsidRDefault="000B2C32" w:rsidP="000B2C32">
            <w:pPr>
              <w:pStyle w:val="TAC"/>
              <w:rPr>
                <w:sz w:val="16"/>
                <w:szCs w:val="16"/>
                <w:lang w:eastAsia="zh-CN"/>
              </w:rPr>
            </w:pPr>
            <w:r w:rsidRPr="008C54A0">
              <w:rPr>
                <w:sz w:val="16"/>
                <w:szCs w:val="16"/>
                <w:lang w:eastAsia="zh-CN"/>
              </w:rPr>
              <w:t>17.1.0</w:t>
            </w:r>
          </w:p>
        </w:tc>
      </w:tr>
      <w:tr w:rsidR="00F270CB" w:rsidRPr="0094055E" w14:paraId="4A1D707F" w14:textId="77777777" w:rsidTr="00844A5A">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43286E20"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0115A968"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38FF6A49" w:rsidR="00F270CB" w:rsidRDefault="00F270CB" w:rsidP="00F270CB">
            <w:pPr>
              <w:pStyle w:val="TAC"/>
              <w:rPr>
                <w:sz w:val="16"/>
                <w:szCs w:val="16"/>
              </w:rPr>
            </w:pPr>
            <w:r w:rsidRPr="00113126">
              <w:rPr>
                <w:sz w:val="16"/>
                <w:szCs w:val="16"/>
              </w:rPr>
              <w:fldChar w:fldCharType="begin"/>
            </w:r>
            <w:r w:rsidRPr="00113126">
              <w:rPr>
                <w:sz w:val="16"/>
                <w:szCs w:val="16"/>
              </w:rPr>
              <w:instrText xml:space="preserve"> DOCPROPERTY  Tdoc#  \* MERGEFORMAT </w:instrText>
            </w:r>
            <w:r w:rsidRPr="00113126">
              <w:rPr>
                <w:sz w:val="16"/>
                <w:szCs w:val="16"/>
              </w:rPr>
              <w:fldChar w:fldCharType="separate"/>
            </w:r>
            <w:r w:rsidRPr="00113126">
              <w:rPr>
                <w:sz w:val="16"/>
                <w:szCs w:val="16"/>
              </w:rPr>
              <w:t>C3-222544</w:t>
            </w:r>
            <w:r w:rsidRPr="00113126">
              <w:rPr>
                <w:sz w:val="16"/>
                <w:szCs w:val="16"/>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F270CB" w:rsidRPr="006B0D02" w:rsidRDefault="00F270CB" w:rsidP="00F270CB">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F270CB" w:rsidRPr="006B0D02" w:rsidRDefault="00F270CB" w:rsidP="00F270CB">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F270CB" w:rsidRPr="006B0D02" w:rsidRDefault="00F270CB" w:rsidP="00F270CB">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F270CB" w:rsidRDefault="00F270CB" w:rsidP="00F270CB">
            <w:pPr>
              <w:pStyle w:val="TAL"/>
              <w:rPr>
                <w:sz w:val="16"/>
                <w:szCs w:val="16"/>
              </w:rPr>
            </w:pPr>
            <w:fldSimple w:instr=" DOCPROPERTY  CrTitle  \* MERGEFORMAT ">
              <w:r>
                <w:t>Corrections in the Ndccf_DataManagement API</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F270CB" w:rsidRDefault="00F270CB" w:rsidP="00F270CB">
            <w:pPr>
              <w:pStyle w:val="TAC"/>
              <w:rPr>
                <w:sz w:val="16"/>
                <w:szCs w:val="16"/>
                <w:lang w:eastAsia="zh-CN"/>
              </w:rPr>
            </w:pPr>
            <w:r w:rsidRPr="008C54A0">
              <w:rPr>
                <w:sz w:val="16"/>
                <w:szCs w:val="16"/>
                <w:lang w:eastAsia="zh-CN"/>
              </w:rPr>
              <w:t>17.1.0</w:t>
            </w:r>
          </w:p>
        </w:tc>
      </w:tr>
      <w:tr w:rsidR="00F270CB" w:rsidRPr="0094055E" w14:paraId="0A6928A2" w14:textId="77777777" w:rsidTr="00844A5A">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37109DD9"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8467FA"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5EA8276F" w:rsidR="00F270CB" w:rsidRDefault="00F270CB" w:rsidP="00F270CB">
            <w:pPr>
              <w:pStyle w:val="TAC"/>
              <w:rPr>
                <w:sz w:val="16"/>
                <w:szCs w:val="16"/>
              </w:rPr>
            </w:pPr>
            <w:r w:rsidRPr="00113126">
              <w:rPr>
                <w:sz w:val="16"/>
                <w:szCs w:val="16"/>
              </w:rPr>
              <w:fldChar w:fldCharType="begin"/>
            </w:r>
            <w:r w:rsidRPr="00113126">
              <w:rPr>
                <w:sz w:val="16"/>
                <w:szCs w:val="16"/>
              </w:rPr>
              <w:instrText xml:space="preserve"> DOCPROPERTY  Tdoc#  \* MERGEFORMAT </w:instrText>
            </w:r>
            <w:r w:rsidRPr="00113126">
              <w:rPr>
                <w:sz w:val="16"/>
                <w:szCs w:val="16"/>
              </w:rPr>
              <w:fldChar w:fldCharType="separate"/>
            </w:r>
            <w:r w:rsidRPr="00113126">
              <w:rPr>
                <w:sz w:val="16"/>
                <w:szCs w:val="16"/>
              </w:rPr>
              <w:t>C3-222545</w:t>
            </w:r>
            <w:r w:rsidRPr="00113126">
              <w:rPr>
                <w:sz w:val="16"/>
                <w:szCs w:val="16"/>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F270CB" w:rsidRPr="006B0D02" w:rsidRDefault="00F270CB" w:rsidP="00F270CB">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F270CB" w:rsidRPr="006B0D02" w:rsidRDefault="00F270CB" w:rsidP="00F270CB">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F270CB" w:rsidRPr="006B0D02" w:rsidRDefault="00F270CB" w:rsidP="00F270CB">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F270CB" w:rsidRDefault="00F270CB" w:rsidP="00F270CB">
            <w:pPr>
              <w:pStyle w:val="TAL"/>
              <w:rPr>
                <w:sz w:val="16"/>
                <w:szCs w:val="16"/>
              </w:rPr>
            </w:pPr>
            <w:fldSimple w:instr=" DOCPROPERTY  CrTitle  \* MERGEFORMAT ">
              <w:r>
                <w:t>Removing ENs about possible further data sources and attributes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F270CB" w:rsidRDefault="00F270CB" w:rsidP="00F270CB">
            <w:pPr>
              <w:pStyle w:val="TAC"/>
              <w:rPr>
                <w:sz w:val="16"/>
                <w:szCs w:val="16"/>
                <w:lang w:eastAsia="zh-CN"/>
              </w:rPr>
            </w:pPr>
            <w:r w:rsidRPr="008C54A0">
              <w:rPr>
                <w:sz w:val="16"/>
                <w:szCs w:val="16"/>
                <w:lang w:eastAsia="zh-CN"/>
              </w:rPr>
              <w:t>17.1.0</w:t>
            </w:r>
          </w:p>
        </w:tc>
      </w:tr>
      <w:tr w:rsidR="00F270CB" w:rsidRPr="0094055E" w14:paraId="5DEEE5D7" w14:textId="77777777" w:rsidTr="00844A5A">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59958E1A"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97962B2"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375DEFB7" w:rsidR="00F270CB" w:rsidRDefault="00F270CB" w:rsidP="00F270CB">
            <w:pPr>
              <w:pStyle w:val="TAC"/>
              <w:rPr>
                <w:sz w:val="16"/>
                <w:szCs w:val="16"/>
              </w:rPr>
            </w:pPr>
            <w:r w:rsidRPr="00113126">
              <w:rPr>
                <w:sz w:val="16"/>
                <w:szCs w:val="16"/>
              </w:rPr>
              <w:t>C3-222574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F270CB" w:rsidRPr="006B0D02" w:rsidRDefault="00F270CB" w:rsidP="00F270CB">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F270CB" w:rsidRPr="006B0D02" w:rsidRDefault="00F270CB" w:rsidP="00F270CB">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F270CB" w:rsidRPr="006B0D02" w:rsidRDefault="00F270CB" w:rsidP="00F270CB">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F270CB" w:rsidRDefault="00F270CB" w:rsidP="00F270CB">
            <w:pPr>
              <w:pStyle w:val="TAL"/>
              <w:rPr>
                <w:sz w:val="16"/>
                <w:szCs w:val="16"/>
              </w:rPr>
            </w:pPr>
            <w:r w:rsidRPr="002B7A04">
              <w:rPr>
                <w:noProof/>
                <w:lang w:eastAsia="zh-CN"/>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F270CB" w:rsidRDefault="00F270CB" w:rsidP="00F270CB">
            <w:pPr>
              <w:pStyle w:val="TAC"/>
              <w:rPr>
                <w:sz w:val="16"/>
                <w:szCs w:val="16"/>
                <w:lang w:eastAsia="zh-CN"/>
              </w:rPr>
            </w:pPr>
            <w:r w:rsidRPr="008C54A0">
              <w:rPr>
                <w:sz w:val="16"/>
                <w:szCs w:val="16"/>
                <w:lang w:eastAsia="zh-CN"/>
              </w:rPr>
              <w:t>17.1.0</w:t>
            </w:r>
          </w:p>
        </w:tc>
      </w:tr>
      <w:tr w:rsidR="00F270CB" w:rsidRPr="0094055E" w14:paraId="378499D3" w14:textId="77777777" w:rsidTr="00844A5A">
        <w:tc>
          <w:tcPr>
            <w:tcW w:w="800" w:type="dxa"/>
            <w:tcBorders>
              <w:top w:val="single" w:sz="6" w:space="0" w:color="auto"/>
              <w:left w:val="single" w:sz="6" w:space="0" w:color="auto"/>
              <w:bottom w:val="single" w:sz="6" w:space="0" w:color="auto"/>
              <w:right w:val="single" w:sz="6" w:space="0" w:color="auto"/>
            </w:tcBorders>
            <w:shd w:val="solid" w:color="FFFFFF" w:fill="auto"/>
          </w:tcPr>
          <w:p w14:paraId="5063B5FD" w14:textId="20CC2C0B"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49977C" w14:textId="53C2729E"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52B17" w14:textId="2DB978E1" w:rsidR="00F270CB" w:rsidRDefault="00F270CB" w:rsidP="00F270CB">
            <w:pPr>
              <w:pStyle w:val="TAC"/>
              <w:rPr>
                <w:sz w:val="16"/>
                <w:szCs w:val="16"/>
              </w:rPr>
            </w:pPr>
            <w:r w:rsidRPr="00113126">
              <w:rPr>
                <w:sz w:val="16"/>
                <w:szCs w:val="16"/>
              </w:rPr>
              <w:t>C3-222560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92F04A" w14:textId="60855C2D" w:rsidR="00F270CB" w:rsidRPr="006B0D02" w:rsidRDefault="00F270CB" w:rsidP="00F270CB">
            <w:pPr>
              <w:pStyle w:val="TAL"/>
              <w:rPr>
                <w:sz w:val="16"/>
                <w:szCs w:val="16"/>
              </w:rPr>
            </w:pPr>
            <w:r w:rsidRPr="0011312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9260A" w14:textId="772E2441" w:rsidR="00F270CB" w:rsidRPr="006B0D02" w:rsidRDefault="00F270CB" w:rsidP="00F270CB">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541B2" w14:textId="183991CF" w:rsidR="00F270CB" w:rsidRPr="006B0D02" w:rsidRDefault="00F270CB" w:rsidP="00F270CB">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463171" w14:textId="312F1A2F" w:rsidR="00F270CB" w:rsidRDefault="00F270CB" w:rsidP="00F270CB">
            <w:pPr>
              <w:pStyle w:val="TAL"/>
              <w:rPr>
                <w:sz w:val="16"/>
                <w:szCs w:val="16"/>
              </w:rPr>
            </w:pPr>
            <w:r>
              <w:rPr>
                <w:noProof/>
                <w:lang w:eastAsia="zh-CN"/>
              </w:rPr>
              <w:t xml:space="preserve">Support carrying Time Window in </w:t>
            </w:r>
            <w:r>
              <w:rPr>
                <w:lang w:eastAsia="ja-JP"/>
              </w:rPr>
              <w:t>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3857B" w14:textId="06EB602D" w:rsidR="00F270CB" w:rsidRDefault="00F270CB" w:rsidP="00F270CB">
            <w:pPr>
              <w:pStyle w:val="TAC"/>
              <w:rPr>
                <w:sz w:val="16"/>
                <w:szCs w:val="16"/>
                <w:lang w:eastAsia="zh-CN"/>
              </w:rPr>
            </w:pPr>
            <w:r w:rsidRPr="008C54A0">
              <w:rPr>
                <w:sz w:val="16"/>
                <w:szCs w:val="16"/>
                <w:lang w:eastAsia="zh-CN"/>
              </w:rPr>
              <w:t>17.1.0</w:t>
            </w:r>
          </w:p>
        </w:tc>
      </w:tr>
      <w:tr w:rsidR="00F270CB" w:rsidRPr="0094055E" w14:paraId="767D351C" w14:textId="77777777" w:rsidTr="00844A5A">
        <w:tc>
          <w:tcPr>
            <w:tcW w:w="800" w:type="dxa"/>
            <w:tcBorders>
              <w:top w:val="single" w:sz="6" w:space="0" w:color="auto"/>
              <w:left w:val="single" w:sz="6" w:space="0" w:color="auto"/>
              <w:bottom w:val="single" w:sz="6" w:space="0" w:color="auto"/>
              <w:right w:val="single" w:sz="6" w:space="0" w:color="auto"/>
            </w:tcBorders>
            <w:shd w:val="solid" w:color="FFFFFF" w:fill="auto"/>
          </w:tcPr>
          <w:p w14:paraId="64CA95B5" w14:textId="65B40252"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DE30C5" w14:textId="45C9E558"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1E49C" w14:textId="0E34F841" w:rsidR="00F270CB" w:rsidRDefault="00F270CB" w:rsidP="00F270CB">
            <w:pPr>
              <w:pStyle w:val="TAC"/>
              <w:rPr>
                <w:sz w:val="16"/>
                <w:szCs w:val="16"/>
              </w:rPr>
            </w:pPr>
            <w:r w:rsidRPr="00113126">
              <w:rPr>
                <w:sz w:val="16"/>
                <w:szCs w:val="16"/>
              </w:rPr>
              <w:t>C3-222231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AC15DA" w14:textId="35202599" w:rsidR="00F270CB" w:rsidRPr="006B0D02" w:rsidRDefault="00F270CB" w:rsidP="00F270CB">
            <w:pPr>
              <w:pStyle w:val="TAL"/>
              <w:rPr>
                <w:sz w:val="16"/>
                <w:szCs w:val="16"/>
              </w:rPr>
            </w:pPr>
            <w:r w:rsidRPr="00113126">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F3C97" w14:textId="3B48F46D" w:rsidR="00F270CB" w:rsidRPr="006B0D02" w:rsidRDefault="00F270CB" w:rsidP="00F270CB">
            <w:pPr>
              <w:pStyle w:val="TAR"/>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43204" w14:textId="78D5DB60" w:rsidR="00F270CB" w:rsidRPr="006B0D02" w:rsidRDefault="00F270CB" w:rsidP="00F270CB">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F9008" w14:textId="2C891839" w:rsidR="00F270CB" w:rsidRDefault="00F270CB" w:rsidP="00F270CB">
            <w:pPr>
              <w:pStyle w:val="TAL"/>
              <w:rPr>
                <w:sz w:val="16"/>
                <w:szCs w:val="16"/>
              </w:rPr>
            </w:pPr>
            <w:r w:rsidRPr="001241FD">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54ECF" w14:textId="0ED54012" w:rsidR="00F270CB" w:rsidRDefault="00F270CB" w:rsidP="00F270CB">
            <w:pPr>
              <w:pStyle w:val="TAC"/>
              <w:rPr>
                <w:sz w:val="16"/>
                <w:szCs w:val="16"/>
                <w:lang w:eastAsia="zh-CN"/>
              </w:rPr>
            </w:pPr>
            <w:r w:rsidRPr="008C54A0">
              <w:rPr>
                <w:sz w:val="16"/>
                <w:szCs w:val="16"/>
                <w:lang w:eastAsia="zh-CN"/>
              </w:rPr>
              <w:t>17.1.0</w:t>
            </w:r>
          </w:p>
        </w:tc>
      </w:tr>
      <w:tr w:rsidR="00F270CB" w:rsidRPr="0094055E" w14:paraId="50434A60" w14:textId="77777777" w:rsidTr="00844A5A">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6D704DD6"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08670807"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795DB70" w:rsidR="00F270CB" w:rsidRDefault="00F270CB" w:rsidP="00F270CB">
            <w:pPr>
              <w:pStyle w:val="TAC"/>
              <w:rPr>
                <w:sz w:val="16"/>
                <w:szCs w:val="16"/>
              </w:rPr>
            </w:pPr>
            <w:r w:rsidRPr="00113126">
              <w:rPr>
                <w:sz w:val="16"/>
                <w:szCs w:val="16"/>
              </w:rPr>
              <w:t>C3-222512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F270CB" w:rsidRPr="006B0D02" w:rsidRDefault="00F270CB" w:rsidP="00F270CB">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F270CB" w:rsidRPr="006B0D02" w:rsidRDefault="00F270CB" w:rsidP="00F270CB">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F270CB" w:rsidRPr="006B0D02" w:rsidRDefault="00F270CB" w:rsidP="00F270CB">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F270CB" w:rsidRDefault="00F270CB" w:rsidP="00F270CB">
            <w:pPr>
              <w:pStyle w:val="TAL"/>
              <w:rPr>
                <w:sz w:val="16"/>
                <w:szCs w:val="16"/>
              </w:rPr>
            </w:pPr>
            <w:r w:rsidRPr="00E5498B">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F270CB" w:rsidRDefault="00F270CB" w:rsidP="00F270CB">
            <w:pPr>
              <w:pStyle w:val="TAC"/>
              <w:rPr>
                <w:sz w:val="16"/>
                <w:szCs w:val="16"/>
                <w:lang w:eastAsia="zh-CN"/>
              </w:rPr>
            </w:pPr>
            <w:r w:rsidRPr="008C54A0">
              <w:rPr>
                <w:sz w:val="16"/>
                <w:szCs w:val="16"/>
                <w:lang w:eastAsia="zh-CN"/>
              </w:rPr>
              <w:t>17.1.0</w:t>
            </w:r>
          </w:p>
        </w:tc>
      </w:tr>
      <w:tr w:rsidR="00F270CB" w:rsidRPr="0094055E" w14:paraId="37E6C4F1" w14:textId="77777777" w:rsidTr="00844A5A">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73AB9CA0"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19A4AD26"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0C417C03" w:rsidR="00F270CB" w:rsidRDefault="00F270CB" w:rsidP="00F270CB">
            <w:pPr>
              <w:pStyle w:val="TAC"/>
              <w:rPr>
                <w:sz w:val="16"/>
                <w:szCs w:val="16"/>
              </w:rPr>
            </w:pPr>
            <w:r w:rsidRPr="00113126">
              <w:rPr>
                <w:sz w:val="16"/>
                <w:szCs w:val="16"/>
              </w:rPr>
              <w:t>C3-222290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F270CB" w:rsidRPr="006B0D02" w:rsidRDefault="00F270CB" w:rsidP="00F270CB">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F270CB" w:rsidRPr="006B0D02" w:rsidRDefault="00F270CB" w:rsidP="00F270CB">
            <w:pPr>
              <w:pStyle w:val="TAR"/>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F270CB" w:rsidRPr="006B0D02" w:rsidRDefault="00F270CB" w:rsidP="00F270CB">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F270CB" w:rsidRDefault="00F270CB" w:rsidP="00F270CB">
            <w:pPr>
              <w:pStyle w:val="TAL"/>
              <w:rPr>
                <w:sz w:val="16"/>
                <w:szCs w:val="16"/>
              </w:rPr>
            </w:pPr>
            <w:r w:rsidRPr="005F79D5">
              <w:rPr>
                <w:noProof/>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F270CB" w:rsidRDefault="00F270CB" w:rsidP="00F270CB">
            <w:pPr>
              <w:pStyle w:val="TAC"/>
              <w:rPr>
                <w:sz w:val="16"/>
                <w:szCs w:val="16"/>
                <w:lang w:eastAsia="zh-CN"/>
              </w:rPr>
            </w:pPr>
            <w:r w:rsidRPr="008C54A0">
              <w:rPr>
                <w:sz w:val="16"/>
                <w:szCs w:val="16"/>
                <w:lang w:eastAsia="zh-CN"/>
              </w:rPr>
              <w:t>17.1.0</w:t>
            </w:r>
          </w:p>
        </w:tc>
      </w:tr>
      <w:tr w:rsidR="00F270CB" w:rsidRPr="0094055E" w14:paraId="659D722A" w14:textId="77777777" w:rsidTr="00844A5A">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5D934A91"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76A08C9E"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036EAEC0" w:rsidR="00F270CB" w:rsidRDefault="00F270CB" w:rsidP="00F270CB">
            <w:pPr>
              <w:pStyle w:val="TAC"/>
              <w:rPr>
                <w:sz w:val="16"/>
                <w:szCs w:val="16"/>
              </w:rPr>
            </w:pPr>
            <w:r w:rsidRPr="00113126">
              <w:rPr>
                <w:sz w:val="16"/>
                <w:szCs w:val="16"/>
              </w:rPr>
              <w:t>C3-222291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F270CB" w:rsidRPr="006B0D02" w:rsidRDefault="00F270CB" w:rsidP="00F270CB">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F270CB" w:rsidRPr="006B0D02" w:rsidRDefault="00F270CB" w:rsidP="00F270CB">
            <w:pPr>
              <w:pStyle w:val="TAR"/>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F270CB" w:rsidRPr="006B0D02" w:rsidRDefault="00F270CB" w:rsidP="00F270CB">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F270CB" w:rsidRDefault="00F270CB" w:rsidP="00F270CB">
            <w:pPr>
              <w:pStyle w:val="TAL"/>
              <w:rPr>
                <w:sz w:val="16"/>
                <w:szCs w:val="16"/>
              </w:rPr>
            </w:pPr>
            <w:r w:rsidRPr="005F79D5">
              <w:rPr>
                <w:noProof/>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F270CB" w:rsidRDefault="00F270CB" w:rsidP="00F270CB">
            <w:pPr>
              <w:pStyle w:val="TAC"/>
              <w:rPr>
                <w:sz w:val="16"/>
                <w:szCs w:val="16"/>
                <w:lang w:eastAsia="zh-CN"/>
              </w:rPr>
            </w:pPr>
            <w:r w:rsidRPr="008C54A0">
              <w:rPr>
                <w:sz w:val="16"/>
                <w:szCs w:val="16"/>
                <w:lang w:eastAsia="zh-CN"/>
              </w:rPr>
              <w:t>17.1.0</w:t>
            </w:r>
          </w:p>
        </w:tc>
      </w:tr>
      <w:tr w:rsidR="00F270CB" w:rsidRPr="0094055E" w14:paraId="77AA74D3" w14:textId="77777777" w:rsidTr="00844A5A">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083F717A"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04F11457"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11AB391A" w:rsidR="00F270CB" w:rsidRDefault="00F270CB" w:rsidP="00F270CB">
            <w:pPr>
              <w:pStyle w:val="TAC"/>
              <w:rPr>
                <w:sz w:val="16"/>
                <w:szCs w:val="16"/>
              </w:rPr>
            </w:pPr>
            <w:r w:rsidRPr="00113126">
              <w:rPr>
                <w:sz w:val="16"/>
                <w:szCs w:val="16"/>
              </w:rPr>
              <w:t>C3-222347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F270CB" w:rsidRPr="006B0D02" w:rsidRDefault="00F270CB" w:rsidP="00F270CB">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F270CB" w:rsidRPr="006B0D02" w:rsidRDefault="00F270CB" w:rsidP="00F270CB">
            <w:pPr>
              <w:pStyle w:val="TAR"/>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F270CB" w:rsidRPr="006B0D02" w:rsidRDefault="00F270CB" w:rsidP="00F270CB">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F270CB" w:rsidRDefault="00F270CB" w:rsidP="00F270CB">
            <w:pPr>
              <w:pStyle w:val="TAL"/>
              <w:rPr>
                <w:sz w:val="16"/>
                <w:szCs w:val="16"/>
              </w:rPr>
            </w:pPr>
            <w:r>
              <w:rPr>
                <w:noProof/>
                <w:lang w:eastAsia="zh-CN"/>
              </w:rPr>
              <w:t xml:space="preserve">Remove the unused sections from TS </w:t>
            </w:r>
            <w:r w:rsidRPr="00967393">
              <w:rPr>
                <w:noProof/>
                <w:lang w:eastAsia="zh-CN"/>
              </w:rPr>
              <w:t>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F270CB" w:rsidRDefault="00F270CB" w:rsidP="00F270CB">
            <w:pPr>
              <w:pStyle w:val="TAC"/>
              <w:rPr>
                <w:sz w:val="16"/>
                <w:szCs w:val="16"/>
                <w:lang w:eastAsia="zh-CN"/>
              </w:rPr>
            </w:pPr>
            <w:r w:rsidRPr="008C54A0">
              <w:rPr>
                <w:sz w:val="16"/>
                <w:szCs w:val="16"/>
                <w:lang w:eastAsia="zh-CN"/>
              </w:rPr>
              <w:t>17.1.0</w:t>
            </w:r>
          </w:p>
        </w:tc>
      </w:tr>
      <w:tr w:rsidR="00F270CB" w:rsidRPr="0094055E" w14:paraId="37DE5CB3" w14:textId="77777777" w:rsidTr="00844A5A">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2FA5F7DE"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0D22C436"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C7204B3" w:rsidR="00F270CB" w:rsidRDefault="00F270CB" w:rsidP="00F270CB">
            <w:pPr>
              <w:pStyle w:val="TAC"/>
              <w:rPr>
                <w:sz w:val="16"/>
                <w:szCs w:val="16"/>
              </w:rPr>
            </w:pPr>
            <w:r w:rsidRPr="00113126">
              <w:rPr>
                <w:sz w:val="16"/>
                <w:szCs w:val="16"/>
              </w:rPr>
              <w:t>C3-222499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F270CB" w:rsidRPr="006B0D02" w:rsidRDefault="00F270CB" w:rsidP="00F270CB">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F270CB" w:rsidRPr="006B0D02" w:rsidRDefault="00F270CB" w:rsidP="00F270CB">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F270CB" w:rsidRPr="006B0D02" w:rsidRDefault="00F270CB" w:rsidP="00F270CB">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F270CB" w:rsidRDefault="00F270CB" w:rsidP="00F270CB">
            <w:pPr>
              <w:pStyle w:val="TAL"/>
              <w:rPr>
                <w:sz w:val="16"/>
                <w:szCs w:val="16"/>
              </w:rPr>
            </w:pPr>
            <w:r w:rsidRPr="00274944">
              <w:rPr>
                <w:noProof/>
                <w:lang w:eastAsia="zh-CN"/>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F270CB" w:rsidRDefault="00F270CB" w:rsidP="00F270CB">
            <w:pPr>
              <w:pStyle w:val="TAC"/>
              <w:rPr>
                <w:sz w:val="16"/>
                <w:szCs w:val="16"/>
                <w:lang w:eastAsia="zh-CN"/>
              </w:rPr>
            </w:pPr>
            <w:r w:rsidRPr="008C54A0">
              <w:rPr>
                <w:sz w:val="16"/>
                <w:szCs w:val="16"/>
                <w:lang w:eastAsia="zh-CN"/>
              </w:rPr>
              <w:t>17.1.0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51467" w14:textId="77777777" w:rsidR="00C005FD" w:rsidRDefault="00C005FD">
      <w:r>
        <w:separator/>
      </w:r>
    </w:p>
  </w:endnote>
  <w:endnote w:type="continuationSeparator" w:id="0">
    <w:p w14:paraId="0E69279D" w14:textId="77777777" w:rsidR="00C005FD" w:rsidRDefault="00C00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D367C9" w:rsidRDefault="00D367C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1CD3F" w14:textId="77777777" w:rsidR="00C005FD" w:rsidRDefault="00C005FD">
      <w:r>
        <w:separator/>
      </w:r>
    </w:p>
  </w:footnote>
  <w:footnote w:type="continuationSeparator" w:id="0">
    <w:p w14:paraId="6B6F8341" w14:textId="77777777" w:rsidR="00C005FD" w:rsidRDefault="00C005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58AEBCAB" w:rsidR="00D367C9" w:rsidRDefault="00D367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4A5A">
      <w:rPr>
        <w:rFonts w:ascii="Arial" w:hAnsi="Arial" w:cs="Arial"/>
        <w:b/>
        <w:noProof/>
        <w:sz w:val="18"/>
        <w:szCs w:val="18"/>
      </w:rPr>
      <w:t>3GPP TS 29.574 V17.1.0 (2022-04)</w:t>
    </w:r>
    <w:r>
      <w:rPr>
        <w:rFonts w:ascii="Arial" w:hAnsi="Arial" w:cs="Arial"/>
        <w:b/>
        <w:sz w:val="18"/>
        <w:szCs w:val="18"/>
      </w:rPr>
      <w:fldChar w:fldCharType="end"/>
    </w:r>
  </w:p>
  <w:p w14:paraId="0F7E99AC" w14:textId="77777777" w:rsidR="00D367C9" w:rsidRDefault="00D367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4A5A">
      <w:rPr>
        <w:rFonts w:ascii="Arial" w:hAnsi="Arial" w:cs="Arial"/>
        <w:b/>
        <w:noProof/>
        <w:sz w:val="18"/>
        <w:szCs w:val="18"/>
      </w:rPr>
      <w:t>11</w:t>
    </w:r>
    <w:r>
      <w:rPr>
        <w:rFonts w:ascii="Arial" w:hAnsi="Arial" w:cs="Arial"/>
        <w:b/>
        <w:sz w:val="18"/>
        <w:szCs w:val="18"/>
      </w:rPr>
      <w:fldChar w:fldCharType="end"/>
    </w:r>
  </w:p>
  <w:p w14:paraId="06DA26F1" w14:textId="1510B52E" w:rsidR="00D367C9" w:rsidRDefault="00D367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4A5A">
      <w:rPr>
        <w:rFonts w:ascii="Arial" w:hAnsi="Arial" w:cs="Arial"/>
        <w:b/>
        <w:noProof/>
        <w:sz w:val="18"/>
        <w:szCs w:val="18"/>
      </w:rPr>
      <w:t>Release 17</w:t>
    </w:r>
    <w:r>
      <w:rPr>
        <w:rFonts w:ascii="Arial" w:hAnsi="Arial" w:cs="Arial"/>
        <w:b/>
        <w:sz w:val="18"/>
        <w:szCs w:val="18"/>
      </w:rPr>
      <w:fldChar w:fldCharType="end"/>
    </w:r>
  </w:p>
  <w:p w14:paraId="7A149BA7" w14:textId="77777777" w:rsidR="00D367C9" w:rsidRDefault="00D367C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C3D"/>
    <w:rsid w:val="00014FC9"/>
    <w:rsid w:val="00052553"/>
    <w:rsid w:val="000531E2"/>
    <w:rsid w:val="000543D4"/>
    <w:rsid w:val="000721DD"/>
    <w:rsid w:val="0007367E"/>
    <w:rsid w:val="00083DA7"/>
    <w:rsid w:val="0008688D"/>
    <w:rsid w:val="00087955"/>
    <w:rsid w:val="00087AE3"/>
    <w:rsid w:val="000950D8"/>
    <w:rsid w:val="00097A98"/>
    <w:rsid w:val="000A78B7"/>
    <w:rsid w:val="000B2C32"/>
    <w:rsid w:val="000C1AF6"/>
    <w:rsid w:val="000C1CEC"/>
    <w:rsid w:val="000D3353"/>
    <w:rsid w:val="000E093C"/>
    <w:rsid w:val="000E74CA"/>
    <w:rsid w:val="000E7BF2"/>
    <w:rsid w:val="000F2E76"/>
    <w:rsid w:val="000F75CD"/>
    <w:rsid w:val="001034B4"/>
    <w:rsid w:val="00111367"/>
    <w:rsid w:val="00112AF9"/>
    <w:rsid w:val="00113126"/>
    <w:rsid w:val="00117B7D"/>
    <w:rsid w:val="00121ADE"/>
    <w:rsid w:val="001222BC"/>
    <w:rsid w:val="00123017"/>
    <w:rsid w:val="00125D8E"/>
    <w:rsid w:val="00145952"/>
    <w:rsid w:val="001522F2"/>
    <w:rsid w:val="0015358F"/>
    <w:rsid w:val="001601AA"/>
    <w:rsid w:val="00163A55"/>
    <w:rsid w:val="001920A7"/>
    <w:rsid w:val="001940F6"/>
    <w:rsid w:val="00197F68"/>
    <w:rsid w:val="001A6527"/>
    <w:rsid w:val="001B069B"/>
    <w:rsid w:val="001B6CE9"/>
    <w:rsid w:val="001C454A"/>
    <w:rsid w:val="001C4F3C"/>
    <w:rsid w:val="001C648B"/>
    <w:rsid w:val="001C661F"/>
    <w:rsid w:val="001C6DFD"/>
    <w:rsid w:val="001D3AF5"/>
    <w:rsid w:val="001D3BA1"/>
    <w:rsid w:val="001D7058"/>
    <w:rsid w:val="001D7808"/>
    <w:rsid w:val="001E2A01"/>
    <w:rsid w:val="00207A4C"/>
    <w:rsid w:val="002105CB"/>
    <w:rsid w:val="002304D0"/>
    <w:rsid w:val="00230CD9"/>
    <w:rsid w:val="00240B71"/>
    <w:rsid w:val="00241D66"/>
    <w:rsid w:val="00260A50"/>
    <w:rsid w:val="00262C16"/>
    <w:rsid w:val="00263BD9"/>
    <w:rsid w:val="0026571A"/>
    <w:rsid w:val="002662D1"/>
    <w:rsid w:val="00274864"/>
    <w:rsid w:val="0027733C"/>
    <w:rsid w:val="00290360"/>
    <w:rsid w:val="002B08C2"/>
    <w:rsid w:val="002B2A89"/>
    <w:rsid w:val="002B38E3"/>
    <w:rsid w:val="002B713F"/>
    <w:rsid w:val="002B7D1F"/>
    <w:rsid w:val="002C3B65"/>
    <w:rsid w:val="002D0200"/>
    <w:rsid w:val="002E73B0"/>
    <w:rsid w:val="002F44E6"/>
    <w:rsid w:val="00302D8F"/>
    <w:rsid w:val="00322963"/>
    <w:rsid w:val="0032616D"/>
    <w:rsid w:val="0032751A"/>
    <w:rsid w:val="00327816"/>
    <w:rsid w:val="00343896"/>
    <w:rsid w:val="003479ED"/>
    <w:rsid w:val="003575E3"/>
    <w:rsid w:val="0037610F"/>
    <w:rsid w:val="0038325F"/>
    <w:rsid w:val="003847F6"/>
    <w:rsid w:val="00392956"/>
    <w:rsid w:val="00393757"/>
    <w:rsid w:val="00396FAA"/>
    <w:rsid w:val="003A1265"/>
    <w:rsid w:val="003A1883"/>
    <w:rsid w:val="003A7325"/>
    <w:rsid w:val="003C0FAE"/>
    <w:rsid w:val="003C7347"/>
    <w:rsid w:val="003C7678"/>
    <w:rsid w:val="003E25FD"/>
    <w:rsid w:val="003F567A"/>
    <w:rsid w:val="003F64D5"/>
    <w:rsid w:val="00403D6B"/>
    <w:rsid w:val="00427412"/>
    <w:rsid w:val="0043232E"/>
    <w:rsid w:val="00435E9D"/>
    <w:rsid w:val="00437C35"/>
    <w:rsid w:val="00441BFC"/>
    <w:rsid w:val="00457054"/>
    <w:rsid w:val="00465A81"/>
    <w:rsid w:val="0047016A"/>
    <w:rsid w:val="00471C5A"/>
    <w:rsid w:val="004760FC"/>
    <w:rsid w:val="004825C8"/>
    <w:rsid w:val="004A454D"/>
    <w:rsid w:val="004A4C9E"/>
    <w:rsid w:val="004B08AD"/>
    <w:rsid w:val="004B417A"/>
    <w:rsid w:val="004B6C4C"/>
    <w:rsid w:val="004D5A1D"/>
    <w:rsid w:val="004E6881"/>
    <w:rsid w:val="004F3D21"/>
    <w:rsid w:val="0050110B"/>
    <w:rsid w:val="005026BD"/>
    <w:rsid w:val="005041D4"/>
    <w:rsid w:val="0051263A"/>
    <w:rsid w:val="00513AEA"/>
    <w:rsid w:val="00517BDB"/>
    <w:rsid w:val="005310EE"/>
    <w:rsid w:val="00531927"/>
    <w:rsid w:val="005407D8"/>
    <w:rsid w:val="00543DC1"/>
    <w:rsid w:val="00547463"/>
    <w:rsid w:val="00551D81"/>
    <w:rsid w:val="0055272F"/>
    <w:rsid w:val="00561F06"/>
    <w:rsid w:val="00567CA2"/>
    <w:rsid w:val="0057357E"/>
    <w:rsid w:val="00594A82"/>
    <w:rsid w:val="005965C0"/>
    <w:rsid w:val="005B4877"/>
    <w:rsid w:val="005B68DF"/>
    <w:rsid w:val="005C2383"/>
    <w:rsid w:val="005C2D47"/>
    <w:rsid w:val="005D4B11"/>
    <w:rsid w:val="005D7D06"/>
    <w:rsid w:val="005E0A25"/>
    <w:rsid w:val="005E0A6F"/>
    <w:rsid w:val="005E1587"/>
    <w:rsid w:val="005E3BEB"/>
    <w:rsid w:val="005E472B"/>
    <w:rsid w:val="005E5A98"/>
    <w:rsid w:val="005E5E65"/>
    <w:rsid w:val="005F14A6"/>
    <w:rsid w:val="005F3076"/>
    <w:rsid w:val="005F5483"/>
    <w:rsid w:val="005F700E"/>
    <w:rsid w:val="00611C84"/>
    <w:rsid w:val="00616BF3"/>
    <w:rsid w:val="00642DFA"/>
    <w:rsid w:val="0064569B"/>
    <w:rsid w:val="00647FA4"/>
    <w:rsid w:val="00650FD7"/>
    <w:rsid w:val="006565D7"/>
    <w:rsid w:val="0065785A"/>
    <w:rsid w:val="0066446F"/>
    <w:rsid w:val="0066764F"/>
    <w:rsid w:val="00672E14"/>
    <w:rsid w:val="00675E3D"/>
    <w:rsid w:val="00685EDA"/>
    <w:rsid w:val="00692A42"/>
    <w:rsid w:val="00693078"/>
    <w:rsid w:val="006979F4"/>
    <w:rsid w:val="006E2C57"/>
    <w:rsid w:val="006F152A"/>
    <w:rsid w:val="00704B6B"/>
    <w:rsid w:val="00720958"/>
    <w:rsid w:val="00720FFD"/>
    <w:rsid w:val="00721454"/>
    <w:rsid w:val="00722CD8"/>
    <w:rsid w:val="00723046"/>
    <w:rsid w:val="00731FFF"/>
    <w:rsid w:val="00732983"/>
    <w:rsid w:val="007359B6"/>
    <w:rsid w:val="00736C6D"/>
    <w:rsid w:val="00746406"/>
    <w:rsid w:val="00752703"/>
    <w:rsid w:val="00752ED0"/>
    <w:rsid w:val="00774634"/>
    <w:rsid w:val="007757DB"/>
    <w:rsid w:val="0079212B"/>
    <w:rsid w:val="00792DFA"/>
    <w:rsid w:val="0079339E"/>
    <w:rsid w:val="007955BF"/>
    <w:rsid w:val="00796B35"/>
    <w:rsid w:val="007A3AC2"/>
    <w:rsid w:val="007B5B1A"/>
    <w:rsid w:val="007B684F"/>
    <w:rsid w:val="007B6CDC"/>
    <w:rsid w:val="007C2DB1"/>
    <w:rsid w:val="007C338A"/>
    <w:rsid w:val="007C3421"/>
    <w:rsid w:val="007C3DF4"/>
    <w:rsid w:val="007E052E"/>
    <w:rsid w:val="007E0F41"/>
    <w:rsid w:val="007E6D12"/>
    <w:rsid w:val="007F6B68"/>
    <w:rsid w:val="0080244D"/>
    <w:rsid w:val="00802B4E"/>
    <w:rsid w:val="0080317C"/>
    <w:rsid w:val="00806613"/>
    <w:rsid w:val="00811035"/>
    <w:rsid w:val="008178C7"/>
    <w:rsid w:val="008245F8"/>
    <w:rsid w:val="00832BCF"/>
    <w:rsid w:val="00844A5A"/>
    <w:rsid w:val="00860247"/>
    <w:rsid w:val="00861763"/>
    <w:rsid w:val="00863C34"/>
    <w:rsid w:val="008643EF"/>
    <w:rsid w:val="00866232"/>
    <w:rsid w:val="00866875"/>
    <w:rsid w:val="008703B5"/>
    <w:rsid w:val="00870435"/>
    <w:rsid w:val="00892339"/>
    <w:rsid w:val="008931E5"/>
    <w:rsid w:val="008A0BE2"/>
    <w:rsid w:val="008A6C8F"/>
    <w:rsid w:val="008B422E"/>
    <w:rsid w:val="008F40A7"/>
    <w:rsid w:val="008F6A24"/>
    <w:rsid w:val="008F6CCC"/>
    <w:rsid w:val="008F76C9"/>
    <w:rsid w:val="009006DD"/>
    <w:rsid w:val="00903BFF"/>
    <w:rsid w:val="009041D4"/>
    <w:rsid w:val="00925C6D"/>
    <w:rsid w:val="00935894"/>
    <w:rsid w:val="00951F37"/>
    <w:rsid w:val="0095371B"/>
    <w:rsid w:val="009559B3"/>
    <w:rsid w:val="00956203"/>
    <w:rsid w:val="00977AD6"/>
    <w:rsid w:val="00982CB9"/>
    <w:rsid w:val="00987B8C"/>
    <w:rsid w:val="009A0704"/>
    <w:rsid w:val="009A181A"/>
    <w:rsid w:val="009B05AC"/>
    <w:rsid w:val="009B79AC"/>
    <w:rsid w:val="009C38CF"/>
    <w:rsid w:val="009C45C0"/>
    <w:rsid w:val="009D6889"/>
    <w:rsid w:val="009E0AEA"/>
    <w:rsid w:val="009E4807"/>
    <w:rsid w:val="009E4839"/>
    <w:rsid w:val="009F2EA8"/>
    <w:rsid w:val="00A12BCB"/>
    <w:rsid w:val="00A13418"/>
    <w:rsid w:val="00A30669"/>
    <w:rsid w:val="00A316A5"/>
    <w:rsid w:val="00A31A32"/>
    <w:rsid w:val="00A32B93"/>
    <w:rsid w:val="00A40BED"/>
    <w:rsid w:val="00A439FB"/>
    <w:rsid w:val="00A540B3"/>
    <w:rsid w:val="00A55E68"/>
    <w:rsid w:val="00A6331B"/>
    <w:rsid w:val="00A771AD"/>
    <w:rsid w:val="00A800F7"/>
    <w:rsid w:val="00AA1735"/>
    <w:rsid w:val="00AA1F71"/>
    <w:rsid w:val="00AA1FCC"/>
    <w:rsid w:val="00AB67F0"/>
    <w:rsid w:val="00AB748F"/>
    <w:rsid w:val="00AC306D"/>
    <w:rsid w:val="00AD028A"/>
    <w:rsid w:val="00AD0CCB"/>
    <w:rsid w:val="00AD38F4"/>
    <w:rsid w:val="00AD3E80"/>
    <w:rsid w:val="00AF663B"/>
    <w:rsid w:val="00B02656"/>
    <w:rsid w:val="00B02AE5"/>
    <w:rsid w:val="00B212EC"/>
    <w:rsid w:val="00B21F0F"/>
    <w:rsid w:val="00B31702"/>
    <w:rsid w:val="00B41AA9"/>
    <w:rsid w:val="00B453C7"/>
    <w:rsid w:val="00B57985"/>
    <w:rsid w:val="00B82712"/>
    <w:rsid w:val="00B84E9C"/>
    <w:rsid w:val="00BA0C34"/>
    <w:rsid w:val="00BA4FBB"/>
    <w:rsid w:val="00BC1009"/>
    <w:rsid w:val="00BC1088"/>
    <w:rsid w:val="00BC21D7"/>
    <w:rsid w:val="00BE0A5A"/>
    <w:rsid w:val="00BE0F14"/>
    <w:rsid w:val="00BE6BF9"/>
    <w:rsid w:val="00C005FD"/>
    <w:rsid w:val="00C01238"/>
    <w:rsid w:val="00C02E04"/>
    <w:rsid w:val="00C05C57"/>
    <w:rsid w:val="00C12111"/>
    <w:rsid w:val="00C146FB"/>
    <w:rsid w:val="00C1717E"/>
    <w:rsid w:val="00C3120F"/>
    <w:rsid w:val="00C416F2"/>
    <w:rsid w:val="00C42D82"/>
    <w:rsid w:val="00C43DAC"/>
    <w:rsid w:val="00C5374F"/>
    <w:rsid w:val="00C54D17"/>
    <w:rsid w:val="00C602FF"/>
    <w:rsid w:val="00C675A0"/>
    <w:rsid w:val="00C872B4"/>
    <w:rsid w:val="00C977E8"/>
    <w:rsid w:val="00CA0BEB"/>
    <w:rsid w:val="00CB4A01"/>
    <w:rsid w:val="00CC1C06"/>
    <w:rsid w:val="00CD72BD"/>
    <w:rsid w:val="00CE24AC"/>
    <w:rsid w:val="00CE2516"/>
    <w:rsid w:val="00CE2EF0"/>
    <w:rsid w:val="00CE402E"/>
    <w:rsid w:val="00CE45CC"/>
    <w:rsid w:val="00CE50B8"/>
    <w:rsid w:val="00CE68AE"/>
    <w:rsid w:val="00CF0234"/>
    <w:rsid w:val="00CF19C1"/>
    <w:rsid w:val="00CF3363"/>
    <w:rsid w:val="00CF5E53"/>
    <w:rsid w:val="00CF6667"/>
    <w:rsid w:val="00D15B00"/>
    <w:rsid w:val="00D32544"/>
    <w:rsid w:val="00D367C9"/>
    <w:rsid w:val="00D43F47"/>
    <w:rsid w:val="00D50CCE"/>
    <w:rsid w:val="00D50F60"/>
    <w:rsid w:val="00D51F11"/>
    <w:rsid w:val="00D53277"/>
    <w:rsid w:val="00D5599D"/>
    <w:rsid w:val="00D60829"/>
    <w:rsid w:val="00D636B5"/>
    <w:rsid w:val="00D75CEE"/>
    <w:rsid w:val="00D76A51"/>
    <w:rsid w:val="00D82887"/>
    <w:rsid w:val="00D83D2B"/>
    <w:rsid w:val="00D87D23"/>
    <w:rsid w:val="00D92BD4"/>
    <w:rsid w:val="00D9432E"/>
    <w:rsid w:val="00DB24CC"/>
    <w:rsid w:val="00DB4236"/>
    <w:rsid w:val="00DB5738"/>
    <w:rsid w:val="00DC462D"/>
    <w:rsid w:val="00DC59B0"/>
    <w:rsid w:val="00DE1AB0"/>
    <w:rsid w:val="00DF10DB"/>
    <w:rsid w:val="00DF1C73"/>
    <w:rsid w:val="00DF238B"/>
    <w:rsid w:val="00DF2847"/>
    <w:rsid w:val="00DF52A7"/>
    <w:rsid w:val="00E016B5"/>
    <w:rsid w:val="00E028A5"/>
    <w:rsid w:val="00E04C94"/>
    <w:rsid w:val="00E145E9"/>
    <w:rsid w:val="00E148A8"/>
    <w:rsid w:val="00E20EF2"/>
    <w:rsid w:val="00E30200"/>
    <w:rsid w:val="00E30783"/>
    <w:rsid w:val="00E3300F"/>
    <w:rsid w:val="00E36872"/>
    <w:rsid w:val="00E45CB7"/>
    <w:rsid w:val="00E5530D"/>
    <w:rsid w:val="00E60FE0"/>
    <w:rsid w:val="00E62757"/>
    <w:rsid w:val="00E666F3"/>
    <w:rsid w:val="00E678A1"/>
    <w:rsid w:val="00E75CA4"/>
    <w:rsid w:val="00E760F7"/>
    <w:rsid w:val="00E80D67"/>
    <w:rsid w:val="00E846BE"/>
    <w:rsid w:val="00E86E53"/>
    <w:rsid w:val="00E903CD"/>
    <w:rsid w:val="00E92A9D"/>
    <w:rsid w:val="00EA58B7"/>
    <w:rsid w:val="00EA794A"/>
    <w:rsid w:val="00EB146F"/>
    <w:rsid w:val="00EB2B7A"/>
    <w:rsid w:val="00EB3104"/>
    <w:rsid w:val="00EB43B4"/>
    <w:rsid w:val="00EB52DC"/>
    <w:rsid w:val="00EC4068"/>
    <w:rsid w:val="00EC6354"/>
    <w:rsid w:val="00ED3783"/>
    <w:rsid w:val="00EE3F30"/>
    <w:rsid w:val="00EE75E4"/>
    <w:rsid w:val="00EE79A9"/>
    <w:rsid w:val="00EF057D"/>
    <w:rsid w:val="00EF522E"/>
    <w:rsid w:val="00F03031"/>
    <w:rsid w:val="00F056BA"/>
    <w:rsid w:val="00F21234"/>
    <w:rsid w:val="00F2260E"/>
    <w:rsid w:val="00F270CB"/>
    <w:rsid w:val="00F30EAA"/>
    <w:rsid w:val="00F323B4"/>
    <w:rsid w:val="00F367B9"/>
    <w:rsid w:val="00F54B15"/>
    <w:rsid w:val="00F5737D"/>
    <w:rsid w:val="00F610CD"/>
    <w:rsid w:val="00F630F1"/>
    <w:rsid w:val="00F678E5"/>
    <w:rsid w:val="00F80AF2"/>
    <w:rsid w:val="00F83D05"/>
    <w:rsid w:val="00F909F8"/>
    <w:rsid w:val="00F95105"/>
    <w:rsid w:val="00FA3D04"/>
    <w:rsid w:val="00FA71B8"/>
    <w:rsid w:val="00FB56CD"/>
    <w:rsid w:val="00FC38C6"/>
    <w:rsid w:val="00FC5549"/>
    <w:rsid w:val="00FC6F83"/>
    <w:rsid w:val="00FD60C3"/>
    <w:rsid w:val="00FE10D4"/>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cs="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
    <w:rPr>
      <w:rFonts w:ascii="Arial" w:hAnsi="Arial"/>
      <w:sz w:val="22"/>
      <w:lang w:eastAsia="en-US"/>
    </w:rPr>
  </w:style>
  <w:style w:type="paragraph" w:styleId="41">
    <w:name w:val="List 4"/>
    <w:basedOn w:val="31"/>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1">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2">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1">
    <w:name w:val="List 5"/>
    <w:basedOn w:val="41"/>
    <w:rsid w:val="00C675A0"/>
    <w:pPr>
      <w:ind w:left="1702"/>
    </w:pPr>
  </w:style>
  <w:style w:type="paragraph" w:styleId="af0">
    <w:name w:val="List"/>
    <w:basedOn w:val="a0"/>
    <w:rsid w:val="00C675A0"/>
    <w:pPr>
      <w:ind w:left="568" w:hanging="284"/>
    </w:pPr>
    <w:rPr>
      <w:rFonts w:eastAsia="宋体"/>
    </w:rPr>
  </w:style>
  <w:style w:type="paragraph" w:styleId="42">
    <w:name w:val="List Bullet 4"/>
    <w:basedOn w:val="32"/>
    <w:rsid w:val="00C675A0"/>
    <w:pPr>
      <w:ind w:left="1418"/>
    </w:pPr>
  </w:style>
  <w:style w:type="paragraph" w:styleId="52">
    <w:name w:val="List Bullet 5"/>
    <w:basedOn w:val="42"/>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noProof/>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val="en-IN" w:eastAsia="en-IN"/>
    </w:rPr>
  </w:style>
  <w:style w:type="character" w:customStyle="1" w:styleId="NOChar">
    <w:name w:val="NO Char"/>
    <w:rsid w:val="007E05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173E3-AE81-414D-A932-746619336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966</TotalTime>
  <Pages>33</Pages>
  <Words>23781</Words>
  <Characters>135552</Characters>
  <Application>Microsoft Office Word</Application>
  <DocSecurity>0</DocSecurity>
  <Lines>1129</Lines>
  <Paragraphs>318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159015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121</cp:revision>
  <cp:lastPrinted>2019-02-25T14:05:00Z</cp:lastPrinted>
  <dcterms:created xsi:type="dcterms:W3CDTF">2022-03-03T09:25:00Z</dcterms:created>
  <dcterms:modified xsi:type="dcterms:W3CDTF">2022-04-14T01:36:00Z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(3)KAbOngfG6Rz2KuaOIfhc4fHwjTauMhc++ETTe8P4CTKEN1t1Aj5R+0thbPxzumvPYG8KyRVB
0eY6hCP/uXR6p/ADbIKMW1hAgGtG7qpwZ/V8Yl6u+xd//0VwyUDxj9HJpPU6p66lqNo0ftKi
Aw6OrrRd5zHwwC+HvtK4Var7I3JJ/E6MW90giRnZaGeIEkQylkSPxAfuxf1uaxPNA4YXiy6h
6faCWa5KGzYkl3WIHM</vt:lpwstr>
  </property>
  <property fmtid="{D5CDD505-2E9C-101B-9397-08002B2CF9AE}" pid="3" name="_2015_ms_pID_7253431">
    <vt:lpwstr>lJ3QWnSu2o+8HdiqxYkCgHYc0I4IJLLR2IIsKc9jKAu3xu46Fcbjip
NNCWOEiqijLCsGqnNse6S/Msp5KXetccHjSLzDdTyKhXtnK46CXJ7ydkJN9a654XK8w9uwbI
qCcc3ai+sitI/JChal1RNzWROanG7a36G3JqV1FhGGfZeLUObUJ2pg+qXIMOuhT0dGjIaArd
5Aw4XpyjsYD0SS9JxGWL4U3zpIf11CzefNuZ</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1637760422</vt:lpwstr>
  </property>
</Properties>
</file>