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4AB4674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r w:rsidR="00F062E7">
              <w:t>2</w:t>
            </w:r>
            <w:r w:rsidR="00B6683E">
              <w:t>.0</w:t>
            </w:r>
            <w:bookmarkEnd w:id="3"/>
            <w:r w:rsidRPr="004D3578">
              <w:t xml:space="preserve"> </w:t>
            </w:r>
            <w:r w:rsidRPr="00133525">
              <w:rPr>
                <w:sz w:val="32"/>
              </w:rPr>
              <w:t>(</w:t>
            </w:r>
            <w:bookmarkStart w:id="4" w:name="issueDate"/>
            <w:r w:rsidR="00B6683E">
              <w:rPr>
                <w:sz w:val="32"/>
              </w:rPr>
              <w:t>2021-0</w:t>
            </w:r>
            <w:bookmarkEnd w:id="4"/>
            <w:r w:rsidR="00F062E7">
              <w:rPr>
                <w:sz w:val="32"/>
              </w:rPr>
              <w:t>9</w:t>
            </w:r>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8"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21</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t>Contents</w:t>
      </w:r>
    </w:p>
    <w:p w14:paraId="10293189" w14:textId="265D9F1F" w:rsidR="001E1C3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1E1C3E">
        <w:t>Foreword</w:t>
      </w:r>
      <w:r w:rsidR="001E1C3E">
        <w:tab/>
      </w:r>
      <w:r w:rsidR="001E1C3E">
        <w:fldChar w:fldCharType="begin"/>
      </w:r>
      <w:r w:rsidR="001E1C3E">
        <w:instrText xml:space="preserve"> PAGEREF _Toc81378177 \h </w:instrText>
      </w:r>
      <w:r w:rsidR="001E1C3E">
        <w:fldChar w:fldCharType="separate"/>
      </w:r>
      <w:r w:rsidR="001E1C3E">
        <w:t>4</w:t>
      </w:r>
      <w:r w:rsidR="001E1C3E">
        <w:fldChar w:fldCharType="end"/>
      </w:r>
    </w:p>
    <w:p w14:paraId="175DFC1C" w14:textId="725ED517" w:rsidR="001E1C3E" w:rsidRDefault="001E1C3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_Toc81378178 \h </w:instrText>
      </w:r>
      <w:r>
        <w:fldChar w:fldCharType="separate"/>
      </w:r>
      <w:r>
        <w:t>5</w:t>
      </w:r>
      <w:r>
        <w:fldChar w:fldCharType="end"/>
      </w:r>
    </w:p>
    <w:p w14:paraId="0B9D7F83" w14:textId="06A54C9C" w:rsidR="001E1C3E" w:rsidRDefault="001E1C3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_Toc81378179 \h </w:instrText>
      </w:r>
      <w:r>
        <w:fldChar w:fldCharType="separate"/>
      </w:r>
      <w:r>
        <w:t>6</w:t>
      </w:r>
      <w:r>
        <w:fldChar w:fldCharType="end"/>
      </w:r>
    </w:p>
    <w:p w14:paraId="3431870D" w14:textId="773B22EC" w:rsidR="001E1C3E" w:rsidRDefault="001E1C3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_Toc81378180 \h </w:instrText>
      </w:r>
      <w:r>
        <w:fldChar w:fldCharType="separate"/>
      </w:r>
      <w:r>
        <w:t>6</w:t>
      </w:r>
      <w:r>
        <w:fldChar w:fldCharType="end"/>
      </w:r>
    </w:p>
    <w:p w14:paraId="6B16DBFB" w14:textId="005EB618" w:rsidR="001E1C3E" w:rsidRDefault="001E1C3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_Toc81378181 \h </w:instrText>
      </w:r>
      <w:r>
        <w:fldChar w:fldCharType="separate"/>
      </w:r>
      <w:r>
        <w:t>6</w:t>
      </w:r>
      <w:r>
        <w:fldChar w:fldCharType="end"/>
      </w:r>
    </w:p>
    <w:p w14:paraId="6702195A" w14:textId="61DCA7BA" w:rsidR="001E1C3E" w:rsidRDefault="001E1C3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_Toc81378182 \h </w:instrText>
      </w:r>
      <w:r>
        <w:fldChar w:fldCharType="separate"/>
      </w:r>
      <w:r>
        <w:t>6</w:t>
      </w:r>
      <w:r>
        <w:fldChar w:fldCharType="end"/>
      </w:r>
    </w:p>
    <w:p w14:paraId="5693848F" w14:textId="06407061" w:rsidR="001E1C3E" w:rsidRDefault="001E1C3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_Toc81378183 \h </w:instrText>
      </w:r>
      <w:r>
        <w:fldChar w:fldCharType="separate"/>
      </w:r>
      <w:r>
        <w:t>6</w:t>
      </w:r>
      <w:r>
        <w:fldChar w:fldCharType="end"/>
      </w:r>
    </w:p>
    <w:p w14:paraId="74514D3E" w14:textId="546FB6E5" w:rsidR="001E1C3E" w:rsidRDefault="001E1C3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_Toc81378184 \h </w:instrText>
      </w:r>
      <w:r>
        <w:fldChar w:fldCharType="separate"/>
      </w:r>
      <w:r>
        <w:t>6</w:t>
      </w:r>
      <w:r>
        <w:fldChar w:fldCharType="end"/>
      </w:r>
    </w:p>
    <w:p w14:paraId="6E0D47EB" w14:textId="51029EB6" w:rsidR="001E1C3E" w:rsidRDefault="001E1C3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_Toc81378185 \h </w:instrText>
      </w:r>
      <w:r>
        <w:fldChar w:fldCharType="separate"/>
      </w:r>
      <w:r>
        <w:t>7</w:t>
      </w:r>
      <w:r>
        <w:fldChar w:fldCharType="end"/>
      </w:r>
    </w:p>
    <w:p w14:paraId="0E8D0114" w14:textId="001D0B15" w:rsidR="001E1C3E" w:rsidRDefault="001E1C3E">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Plug and Connect NE connection to network Concept</w:t>
      </w:r>
      <w:r>
        <w:tab/>
      </w:r>
      <w:r>
        <w:fldChar w:fldCharType="begin"/>
      </w:r>
      <w:r>
        <w:instrText xml:space="preserve"> PAGEREF _Toc81378186 \h </w:instrText>
      </w:r>
      <w:r>
        <w:fldChar w:fldCharType="separate"/>
      </w:r>
      <w:r>
        <w:t>7</w:t>
      </w:r>
      <w:r>
        <w:fldChar w:fldCharType="end"/>
      </w:r>
    </w:p>
    <w:p w14:paraId="526F15BC" w14:textId="0B157095" w:rsidR="001E1C3E" w:rsidRDefault="001E1C3E">
      <w:pPr>
        <w:pStyle w:val="TOC3"/>
        <w:rPr>
          <w:rFonts w:asciiTheme="minorHAnsi" w:eastAsiaTheme="minorEastAsia" w:hAnsiTheme="minorHAnsi" w:cstheme="minorBidi"/>
          <w:sz w:val="22"/>
          <w:szCs w:val="22"/>
          <w:lang w:val="en-US" w:eastAsia="zh-CN"/>
        </w:rPr>
      </w:pPr>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_Toc81378187 \h </w:instrText>
      </w:r>
      <w:r>
        <w:fldChar w:fldCharType="separate"/>
      </w:r>
      <w:r>
        <w:t>7</w:t>
      </w:r>
      <w:r>
        <w:fldChar w:fldCharType="end"/>
      </w:r>
    </w:p>
    <w:p w14:paraId="0AA1B35A" w14:textId="38C7EB96" w:rsidR="001E1C3E" w:rsidRDefault="001E1C3E">
      <w:pPr>
        <w:pStyle w:val="TOC3"/>
        <w:rPr>
          <w:rFonts w:asciiTheme="minorHAnsi" w:eastAsiaTheme="minorEastAsia" w:hAnsiTheme="minorHAnsi" w:cstheme="minorBidi"/>
          <w:sz w:val="22"/>
          <w:szCs w:val="22"/>
          <w:lang w:val="en-US" w:eastAsia="zh-CN"/>
        </w:rPr>
      </w:pPr>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_Toc81378188 \h </w:instrText>
      </w:r>
      <w:r>
        <w:fldChar w:fldCharType="separate"/>
      </w:r>
      <w:r>
        <w:t>7</w:t>
      </w:r>
      <w:r>
        <w:fldChar w:fldCharType="end"/>
      </w:r>
    </w:p>
    <w:p w14:paraId="786A464E" w14:textId="4548A9A2" w:rsidR="001E1C3E" w:rsidRDefault="001E1C3E">
      <w:pPr>
        <w:pStyle w:val="TOC4"/>
        <w:rPr>
          <w:rFonts w:asciiTheme="minorHAnsi" w:eastAsiaTheme="minorEastAsia" w:hAnsiTheme="minorHAnsi" w:cstheme="minorBidi"/>
          <w:sz w:val="22"/>
          <w:szCs w:val="22"/>
          <w:lang w:val="en-US" w:eastAsia="zh-CN"/>
        </w:rPr>
      </w:pPr>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_Toc81378189 \h </w:instrText>
      </w:r>
      <w:r>
        <w:fldChar w:fldCharType="separate"/>
      </w:r>
      <w:r>
        <w:t>7</w:t>
      </w:r>
      <w:r>
        <w:fldChar w:fldCharType="end"/>
      </w:r>
    </w:p>
    <w:p w14:paraId="20180A89" w14:textId="182932F7" w:rsidR="001E1C3E" w:rsidRDefault="001E1C3E">
      <w:pPr>
        <w:pStyle w:val="TOC4"/>
        <w:rPr>
          <w:rFonts w:asciiTheme="minorHAnsi" w:eastAsiaTheme="minorEastAsia" w:hAnsiTheme="minorHAnsi" w:cstheme="minorBidi"/>
          <w:sz w:val="22"/>
          <w:szCs w:val="22"/>
          <w:lang w:val="en-US" w:eastAsia="zh-CN"/>
        </w:rPr>
      </w:pPr>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_Toc81378190 \h </w:instrText>
      </w:r>
      <w:r>
        <w:fldChar w:fldCharType="separate"/>
      </w:r>
      <w:r>
        <w:t>7</w:t>
      </w:r>
      <w:r>
        <w:fldChar w:fldCharType="end"/>
      </w:r>
    </w:p>
    <w:p w14:paraId="5558E855" w14:textId="0ABFA127" w:rsidR="001E1C3E" w:rsidRDefault="001E1C3E">
      <w:pPr>
        <w:pStyle w:val="TOC3"/>
        <w:rPr>
          <w:rFonts w:asciiTheme="minorHAnsi" w:eastAsiaTheme="minorEastAsia" w:hAnsiTheme="minorHAnsi" w:cstheme="minorBidi"/>
          <w:sz w:val="22"/>
          <w:szCs w:val="22"/>
          <w:lang w:val="en-US" w:eastAsia="zh-CN"/>
        </w:rPr>
      </w:pPr>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_Toc81378191 \h </w:instrText>
      </w:r>
      <w:r>
        <w:fldChar w:fldCharType="separate"/>
      </w:r>
      <w:r>
        <w:t>8</w:t>
      </w:r>
      <w:r>
        <w:fldChar w:fldCharType="end"/>
      </w:r>
    </w:p>
    <w:p w14:paraId="4ED5F86B" w14:textId="503D449B" w:rsidR="001E1C3E" w:rsidRDefault="001E1C3E">
      <w:pPr>
        <w:pStyle w:val="TOC4"/>
        <w:rPr>
          <w:rFonts w:asciiTheme="minorHAnsi" w:eastAsiaTheme="minorEastAsia" w:hAnsiTheme="minorHAnsi" w:cstheme="minorBidi"/>
          <w:sz w:val="22"/>
          <w:szCs w:val="22"/>
          <w:lang w:val="en-US" w:eastAsia="zh-CN"/>
        </w:rPr>
      </w:pPr>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_Toc81378192 \h </w:instrText>
      </w:r>
      <w:r>
        <w:fldChar w:fldCharType="separate"/>
      </w:r>
      <w:r>
        <w:t>8</w:t>
      </w:r>
      <w:r>
        <w:fldChar w:fldCharType="end"/>
      </w:r>
    </w:p>
    <w:p w14:paraId="01A7FE29" w14:textId="6116750A" w:rsidR="001E1C3E" w:rsidRDefault="001E1C3E">
      <w:pPr>
        <w:pStyle w:val="TOC4"/>
        <w:rPr>
          <w:rFonts w:asciiTheme="minorHAnsi" w:eastAsiaTheme="minorEastAsia" w:hAnsiTheme="minorHAnsi" w:cstheme="minorBidi"/>
          <w:sz w:val="22"/>
          <w:szCs w:val="22"/>
          <w:lang w:val="en-US" w:eastAsia="zh-CN"/>
        </w:rPr>
      </w:pPr>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_Toc81378193 \h </w:instrText>
      </w:r>
      <w:r>
        <w:fldChar w:fldCharType="separate"/>
      </w:r>
      <w:r>
        <w:t>9</w:t>
      </w:r>
      <w:r>
        <w:fldChar w:fldCharType="end"/>
      </w:r>
    </w:p>
    <w:p w14:paraId="24CE23D8" w14:textId="1F8CD37E" w:rsidR="001E1C3E" w:rsidRDefault="001E1C3E">
      <w:pPr>
        <w:pStyle w:val="TOC4"/>
        <w:rPr>
          <w:rFonts w:asciiTheme="minorHAnsi" w:eastAsiaTheme="minorEastAsia" w:hAnsiTheme="minorHAnsi" w:cstheme="minorBidi"/>
          <w:sz w:val="22"/>
          <w:szCs w:val="22"/>
          <w:lang w:val="en-US" w:eastAsia="zh-CN"/>
        </w:rPr>
      </w:pPr>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_Toc81378194 \h </w:instrText>
      </w:r>
      <w:r>
        <w:fldChar w:fldCharType="separate"/>
      </w:r>
      <w:r>
        <w:t>9</w:t>
      </w:r>
      <w:r>
        <w:fldChar w:fldCharType="end"/>
      </w:r>
    </w:p>
    <w:p w14:paraId="1341CABF" w14:textId="6B97E920" w:rsidR="001E1C3E" w:rsidRDefault="001E1C3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_Toc81378195 \h </w:instrText>
      </w:r>
      <w:r>
        <w:fldChar w:fldCharType="separate"/>
      </w:r>
      <w:r>
        <w:t>9</w:t>
      </w:r>
      <w:r>
        <w:fldChar w:fldCharType="end"/>
      </w:r>
    </w:p>
    <w:p w14:paraId="5E0BC5FB" w14:textId="11E977B5" w:rsidR="001E1C3E" w:rsidRDefault="001E1C3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Business Requirements for Plug and Connect NE connection to network</w:t>
      </w:r>
      <w:r>
        <w:tab/>
      </w:r>
      <w:r>
        <w:fldChar w:fldCharType="begin"/>
      </w:r>
      <w:r>
        <w:instrText xml:space="preserve"> PAGEREF _Toc81378196 \h </w:instrText>
      </w:r>
      <w:r>
        <w:fldChar w:fldCharType="separate"/>
      </w:r>
      <w:r>
        <w:t>9</w:t>
      </w:r>
      <w:r>
        <w:fldChar w:fldCharType="end"/>
      </w:r>
    </w:p>
    <w:p w14:paraId="04B72669" w14:textId="148D5D1D" w:rsidR="001E1C3E" w:rsidRDefault="001E1C3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_Toc81378197 \h </w:instrText>
      </w:r>
      <w:r>
        <w:fldChar w:fldCharType="separate"/>
      </w:r>
      <w:r>
        <w:t>9</w:t>
      </w:r>
      <w:r>
        <w:fldChar w:fldCharType="end"/>
      </w:r>
    </w:p>
    <w:p w14:paraId="01493B74" w14:textId="181086B8" w:rsidR="001E1C3E" w:rsidRDefault="001E1C3E">
      <w:pPr>
        <w:pStyle w:val="TOC2"/>
        <w:rPr>
          <w:rFonts w:asciiTheme="minorHAnsi" w:eastAsiaTheme="minorEastAsia" w:hAnsiTheme="minorHAnsi" w:cstheme="minorBidi"/>
          <w:sz w:val="22"/>
          <w:szCs w:val="22"/>
          <w:lang w:val="en-US" w:eastAsia="zh-CN"/>
        </w:rPr>
      </w:pPr>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_Toc81378198 \h </w:instrText>
      </w:r>
      <w:r>
        <w:fldChar w:fldCharType="separate"/>
      </w:r>
      <w:r>
        <w:t>9</w:t>
      </w:r>
      <w:r>
        <w:fldChar w:fldCharType="end"/>
      </w:r>
    </w:p>
    <w:p w14:paraId="717A722E" w14:textId="0D8E5FA2" w:rsidR="001E1C3E" w:rsidRDefault="001E1C3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Use case Plug and Connect NE to network</w:t>
      </w:r>
      <w:r>
        <w:tab/>
      </w:r>
      <w:r>
        <w:fldChar w:fldCharType="begin"/>
      </w:r>
      <w:r>
        <w:instrText xml:space="preserve"> PAGEREF _Toc81378199 \h </w:instrText>
      </w:r>
      <w:r>
        <w:fldChar w:fldCharType="separate"/>
      </w:r>
      <w:r>
        <w:t>9</w:t>
      </w:r>
      <w:r>
        <w:fldChar w:fldCharType="end"/>
      </w:r>
    </w:p>
    <w:p w14:paraId="017B52E4" w14:textId="4787E8A9" w:rsidR="001E1C3E" w:rsidRDefault="001E1C3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_Toc81378200 \h </w:instrText>
      </w:r>
      <w:r>
        <w:fldChar w:fldCharType="separate"/>
      </w:r>
      <w:r>
        <w:t>9</w:t>
      </w:r>
      <w:r>
        <w:fldChar w:fldCharType="end"/>
      </w:r>
    </w:p>
    <w:p w14:paraId="73279D5D" w14:textId="6153B414" w:rsidR="001E1C3E" w:rsidRDefault="001E1C3E">
      <w:pPr>
        <w:pStyle w:val="TOC3"/>
        <w:rPr>
          <w:rFonts w:asciiTheme="minorHAnsi" w:eastAsiaTheme="minorEastAsia" w:hAnsiTheme="minorHAnsi" w:cstheme="minorBidi"/>
          <w:sz w:val="22"/>
          <w:szCs w:val="22"/>
          <w:lang w:val="en-US" w:eastAsia="zh-CN"/>
        </w:rPr>
      </w:pPr>
      <w:r w:rsidRPr="00F566A1">
        <w:rPr>
          <w:lang w:val="en-US"/>
        </w:rPr>
        <w:t>6.2.1</w:t>
      </w:r>
      <w:r>
        <w:rPr>
          <w:rFonts w:asciiTheme="minorHAnsi" w:eastAsiaTheme="minorEastAsia" w:hAnsiTheme="minorHAnsi" w:cstheme="minorBidi"/>
          <w:sz w:val="22"/>
          <w:szCs w:val="22"/>
          <w:lang w:val="en-US" w:eastAsia="zh-CN"/>
        </w:rPr>
        <w:tab/>
      </w:r>
      <w:r w:rsidRPr="00F566A1">
        <w:rPr>
          <w:lang w:val="en-US"/>
        </w:rPr>
        <w:t>Specification Requirements for Plug and Connect NE connection to network</w:t>
      </w:r>
      <w:r>
        <w:tab/>
      </w:r>
      <w:r>
        <w:fldChar w:fldCharType="begin"/>
      </w:r>
      <w:r>
        <w:instrText xml:space="preserve"> PAGEREF _Toc81378201 \h </w:instrText>
      </w:r>
      <w:r>
        <w:fldChar w:fldCharType="separate"/>
      </w:r>
      <w:r>
        <w:t>9</w:t>
      </w:r>
      <w:r>
        <w:fldChar w:fldCharType="end"/>
      </w:r>
    </w:p>
    <w:p w14:paraId="51CCDCE4" w14:textId="539C6483" w:rsidR="001E1C3E" w:rsidRDefault="001E1C3E">
      <w:pPr>
        <w:pStyle w:val="TOC8"/>
        <w:rPr>
          <w:rFonts w:asciiTheme="minorHAnsi" w:eastAsiaTheme="minorEastAsia" w:hAnsiTheme="minorHAnsi" w:cstheme="minorBidi"/>
          <w:b w:val="0"/>
          <w:szCs w:val="22"/>
          <w:lang w:val="en-US" w:eastAsia="zh-CN"/>
        </w:rPr>
      </w:pPr>
      <w:r>
        <w:t>Annex A (informative): Graphical representation of the PnC Use Case</w:t>
      </w:r>
      <w:r>
        <w:tab/>
      </w:r>
      <w:r>
        <w:fldChar w:fldCharType="begin"/>
      </w:r>
      <w:r>
        <w:instrText xml:space="preserve"> PAGEREF _Toc81378202 \h </w:instrText>
      </w:r>
      <w:r>
        <w:fldChar w:fldCharType="separate"/>
      </w:r>
      <w:r>
        <w:t>9</w:t>
      </w:r>
      <w:r>
        <w:fldChar w:fldCharType="end"/>
      </w:r>
    </w:p>
    <w:p w14:paraId="3B42EF9E" w14:textId="07020B4E" w:rsidR="001E1C3E" w:rsidRDefault="001E1C3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_Toc81378203 \h </w:instrText>
      </w:r>
      <w:r>
        <w:fldChar w:fldCharType="separate"/>
      </w:r>
      <w:r>
        <w:t>9</w:t>
      </w:r>
      <w:r>
        <w:fldChar w:fldCharType="end"/>
      </w:r>
    </w:p>
    <w:p w14:paraId="5DDB1414" w14:textId="23016F6E"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81378177"/>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w:t>
      </w:r>
      <w:proofErr w:type="gramStart"/>
      <w:r>
        <w:t>is</w:t>
      </w:r>
      <w:proofErr w:type="gramEnd"/>
      <w:r>
        <w:t>" and "is not" do not indicate requirements.</w:t>
      </w:r>
    </w:p>
    <w:p w14:paraId="725329F8" w14:textId="33354925" w:rsidR="00080512" w:rsidRDefault="00080512">
      <w:pPr>
        <w:pStyle w:val="Heading1"/>
      </w:pPr>
      <w:bookmarkStart w:id="19" w:name="introduction"/>
      <w:bookmarkStart w:id="20" w:name="_Toc81378178"/>
      <w:bookmarkEnd w:id="19"/>
      <w:r w:rsidRPr="004D3578">
        <w:t>Introduction</w:t>
      </w:r>
      <w:bookmarkEnd w:id="20"/>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21" w:name="scope"/>
      <w:bookmarkStart w:id="22" w:name="_Toc81378179"/>
      <w:bookmarkEnd w:id="21"/>
      <w:r w:rsidRPr="004D3578">
        <w:t>1</w:t>
      </w:r>
      <w:r w:rsidRPr="004D3578">
        <w:tab/>
        <w:t>Scope</w:t>
      </w:r>
      <w:bookmarkEnd w:id="22"/>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23" w:name="references"/>
      <w:bookmarkStart w:id="24" w:name="_Toc81378180"/>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25" w:name="definitions"/>
      <w:bookmarkStart w:id="26" w:name="_Toc81378181"/>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0C5EC2A0" w14:textId="77777777" w:rsidR="00080512" w:rsidRPr="004D3578" w:rsidRDefault="00080512">
      <w:pPr>
        <w:pStyle w:val="Heading2"/>
      </w:pPr>
      <w:bookmarkStart w:id="27" w:name="_Toc81378182"/>
      <w:r w:rsidRPr="004D3578">
        <w:t>3.1</w:t>
      </w:r>
      <w:r w:rsidRPr="004D3578">
        <w:tab/>
      </w:r>
      <w:r w:rsidR="002B6339">
        <w:t>Terms</w:t>
      </w:r>
      <w:bookmarkEnd w:id="27"/>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17B6BBD8" w:rsidR="0094720D" w:rsidRPr="00DD5585"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64CF0A99" w14:textId="77777777" w:rsidR="00080512" w:rsidRPr="004D3578" w:rsidRDefault="00080512">
      <w:pPr>
        <w:pStyle w:val="Heading2"/>
      </w:pPr>
      <w:bookmarkStart w:id="28" w:name="_Toc81378183"/>
      <w:r w:rsidRPr="004D3578">
        <w:t>3.2</w:t>
      </w:r>
      <w:r w:rsidRPr="004D3578">
        <w:tab/>
        <w:t>Symbols</w:t>
      </w:r>
      <w:bookmarkEnd w:id="28"/>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29" w:name="_Toc81378184"/>
      <w:r w:rsidRPr="004D3578">
        <w:t>3.3</w:t>
      </w:r>
      <w:r w:rsidRPr="004D3578">
        <w:tab/>
        <w:t>Abbreviations</w:t>
      </w:r>
      <w:bookmarkEnd w:id="29"/>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77777777" w:rsidR="002A47F3" w:rsidRPr="002A47F3" w:rsidRDefault="002A47F3" w:rsidP="002A47F3">
      <w:pPr>
        <w:keepLines/>
        <w:spacing w:after="0"/>
        <w:ind w:left="1702" w:hanging="1418"/>
      </w:pPr>
      <w:r w:rsidRPr="002A47F3">
        <w:t>FQDN</w:t>
      </w:r>
      <w:r w:rsidRPr="002A47F3">
        <w:tab/>
        <w:t>Fully Qualified Domain Name</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proofErr w:type="spellStart"/>
      <w:r w:rsidRPr="002A47F3">
        <w:t>PnC</w:t>
      </w:r>
      <w:proofErr w:type="spellEnd"/>
      <w:r w:rsidRPr="002A47F3">
        <w:tab/>
        <w:t>Plug and Connect</w:t>
      </w:r>
    </w:p>
    <w:p w14:paraId="42A4AB9F" w14:textId="77777777" w:rsidR="002A47F3" w:rsidRPr="002A47F3" w:rsidRDefault="002A47F3" w:rsidP="002A47F3">
      <w:pPr>
        <w:keepLines/>
        <w:spacing w:after="0"/>
        <w:ind w:left="1702" w:hanging="1418"/>
      </w:pPr>
      <w:r w:rsidRPr="002A47F3">
        <w:t xml:space="preserve">RA </w:t>
      </w:r>
      <w:r w:rsidRPr="002A47F3">
        <w:tab/>
        <w:t>Registration Authority</w:t>
      </w:r>
    </w:p>
    <w:p w14:paraId="4258CFD3" w14:textId="77777777" w:rsidR="002A47F3" w:rsidRPr="002A47F3" w:rsidRDefault="002A47F3" w:rsidP="002A47F3">
      <w:pPr>
        <w:keepLines/>
        <w:spacing w:after="0"/>
        <w:ind w:left="1702" w:hanging="1418"/>
      </w:pPr>
      <w:proofErr w:type="spellStart"/>
      <w:r w:rsidRPr="002A47F3">
        <w:t>SeGW</w:t>
      </w:r>
      <w:proofErr w:type="spellEnd"/>
      <w:r w:rsidRPr="002A47F3">
        <w:tab/>
        <w:t>Security Gateway</w:t>
      </w: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30" w:name="clause4"/>
      <w:bookmarkStart w:id="31" w:name="_Toc81378185"/>
      <w:bookmarkEnd w:id="30"/>
      <w:r w:rsidRPr="004D3578">
        <w:t>4</w:t>
      </w:r>
      <w:r w:rsidRPr="004D3578">
        <w:tab/>
      </w:r>
      <w:r w:rsidR="001348F7">
        <w:t>Concepts and background</w:t>
      </w:r>
      <w:bookmarkEnd w:id="31"/>
    </w:p>
    <w:p w14:paraId="3690670A" w14:textId="2F334484" w:rsidR="00650E09" w:rsidRDefault="00650E09" w:rsidP="00B81E0A">
      <w:pPr>
        <w:pStyle w:val="Heading2"/>
      </w:pPr>
      <w:bookmarkStart w:id="32" w:name="_Toc81378186"/>
      <w:r w:rsidRPr="00650E09">
        <w:t>4.1</w:t>
      </w:r>
      <w:r w:rsidRPr="00650E09">
        <w:tab/>
        <w:t>Plug and Connect NE connection to network Concept</w:t>
      </w:r>
      <w:bookmarkEnd w:id="32"/>
    </w:p>
    <w:p w14:paraId="7AD31D74" w14:textId="77777777" w:rsidR="00E67053" w:rsidRPr="00E67053" w:rsidRDefault="00E67053" w:rsidP="001E1C3E">
      <w:pPr>
        <w:pStyle w:val="Heading3"/>
      </w:pPr>
      <w:bookmarkStart w:id="33" w:name="_Toc81378187"/>
      <w:r w:rsidRPr="00E67053">
        <w:t xml:space="preserve">4.1.1 </w:t>
      </w:r>
      <w:r w:rsidRPr="00E67053">
        <w:tab/>
        <w:t>General description</w:t>
      </w:r>
      <w:bookmarkEnd w:id="33"/>
    </w:p>
    <w:p w14:paraId="101DE49A" w14:textId="77777777" w:rsidR="00E67053" w:rsidRPr="00E67053" w:rsidRDefault="00E67053" w:rsidP="00E67053">
      <w:r w:rsidRPr="00E67053">
        <w:t>Plug and connect to management system connects the NE to its management system. The basic steps of Plug and Connect are described in clause 6.1.1.</w:t>
      </w:r>
    </w:p>
    <w:p w14:paraId="65D7AC5A" w14:textId="77777777" w:rsidR="00E67053" w:rsidRPr="00E67053" w:rsidRDefault="00E67053" w:rsidP="00E67053">
      <w:r w:rsidRPr="00E67053">
        <w:t xml:space="preserve">The entities involved in the </w:t>
      </w:r>
      <w:proofErr w:type="spellStart"/>
      <w:r w:rsidRPr="00E67053">
        <w:t>PnC</w:t>
      </w:r>
      <w:proofErr w:type="spellEnd"/>
      <w:r w:rsidRPr="00E67053">
        <w:t xml:space="preserve"> concept are NE, DHCP server, DNS Server, Certification Authority server, Element Management System (including the Initial and Serving Element Management System that could be the same in certain deployment scenarios), Security Gateway.</w:t>
      </w:r>
    </w:p>
    <w:p w14:paraId="1DFBF2AE" w14:textId="77777777" w:rsidR="00E67053" w:rsidRPr="00E67053" w:rsidRDefault="00E67053" w:rsidP="001E1C3E">
      <w:pPr>
        <w:pStyle w:val="Heading3"/>
      </w:pPr>
      <w:bookmarkStart w:id="34" w:name="_Toc81378188"/>
      <w:r w:rsidRPr="00E67053">
        <w:t xml:space="preserve">4.1.2 </w:t>
      </w:r>
      <w:r w:rsidRPr="00E67053">
        <w:tab/>
        <w:t>Network Scenarios</w:t>
      </w:r>
      <w:bookmarkEnd w:id="34"/>
    </w:p>
    <w:p w14:paraId="6599CBF5" w14:textId="77777777" w:rsidR="00E67053" w:rsidRPr="00E67053" w:rsidRDefault="00E67053" w:rsidP="001E1C3E">
      <w:pPr>
        <w:pStyle w:val="Heading4"/>
      </w:pPr>
      <w:bookmarkStart w:id="35" w:name="_Toc367116390"/>
      <w:bookmarkStart w:id="36" w:name="_Toc81378189"/>
      <w:r w:rsidRPr="00E67053">
        <w:t>4.1.</w:t>
      </w:r>
      <w:r w:rsidRPr="00E67053">
        <w:rPr>
          <w:lang w:eastAsia="zh-CN"/>
        </w:rPr>
        <w:t>2</w:t>
      </w:r>
      <w:r w:rsidRPr="00E67053">
        <w:t>.1</w:t>
      </w:r>
      <w:r w:rsidRPr="00E67053">
        <w:tab/>
        <w:t>NE connected via a Non-Secure, Operator Controlled Network</w:t>
      </w:r>
      <w:bookmarkEnd w:id="35"/>
      <w:bookmarkEnd w:id="36"/>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7777777" w:rsidR="00E67053" w:rsidRPr="00E67053" w:rsidRDefault="00E67053" w:rsidP="00E67053">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2A5B1D"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81.95pt;height:218.4pt">
            <v:imagedata r:id="rId15" o:title=""/>
          </v:shape>
        </w:pict>
      </w:r>
    </w:p>
    <w:p w14:paraId="036CE9F7" w14:textId="77777777" w:rsidR="00E67053" w:rsidRPr="00E67053" w:rsidRDefault="00E67053" w:rsidP="00E67053">
      <w:pPr>
        <w:keepLines/>
        <w:spacing w:after="240"/>
        <w:jc w:val="center"/>
        <w:rPr>
          <w:rFonts w:ascii="Arial" w:hAnsi="Arial"/>
          <w:b/>
        </w:rPr>
      </w:pPr>
      <w:r w:rsidRPr="00E67053">
        <w:rPr>
          <w:rFonts w:ascii="Arial" w:hAnsi="Arial"/>
          <w:b/>
        </w:rPr>
        <w:t>Figure 4.1.2-1 NE connected to a Non-Secure Operator Network</w:t>
      </w:r>
    </w:p>
    <w:p w14:paraId="04586188" w14:textId="77777777" w:rsidR="00E67053" w:rsidRPr="00E67053" w:rsidRDefault="00E67053" w:rsidP="001E1C3E">
      <w:pPr>
        <w:pStyle w:val="Heading4"/>
        <w:rPr>
          <w:lang w:eastAsia="zh-CN"/>
        </w:rPr>
      </w:pPr>
      <w:bookmarkStart w:id="37" w:name="_Toc367116391"/>
      <w:bookmarkStart w:id="38" w:name="_Toc81378190"/>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37"/>
      <w:bookmarkEnd w:id="38"/>
    </w:p>
    <w:p w14:paraId="4DA245BE" w14:textId="77777777" w:rsidR="00E67053" w:rsidRPr="00E67053" w:rsidRDefault="00E67053" w:rsidP="00E67053">
      <w:pPr>
        <w:rPr>
          <w:lang w:eastAsia="zh-CN"/>
        </w:rPr>
      </w:pPr>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2A5B1D" w:rsidP="00E67053">
      <w:pPr>
        <w:keepNext/>
        <w:keepLines/>
        <w:spacing w:before="60"/>
        <w:jc w:val="center"/>
        <w:rPr>
          <w:rFonts w:ascii="Arial" w:hAnsi="Arial"/>
          <w:b/>
        </w:rPr>
      </w:pPr>
      <w:r>
        <w:rPr>
          <w:rFonts w:ascii="Arial" w:hAnsi="Arial"/>
          <w:b/>
        </w:rPr>
        <w:pict w14:anchorId="1518FDF3">
          <v:shape id="_x0000_i1058" type="#_x0000_t75" style="width:481.55pt;height:196.7pt">
            <v:imagedata r:id="rId16" o:title=""/>
          </v:shape>
        </w:pict>
      </w:r>
    </w:p>
    <w:p w14:paraId="294CA42B" w14:textId="77777777"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4.1.2-2 NE connected to an External Network</w:t>
      </w:r>
    </w:p>
    <w:p w14:paraId="7C42CC6D" w14:textId="77777777" w:rsidR="00E67053" w:rsidRPr="00E67053" w:rsidRDefault="00E67053" w:rsidP="001E1C3E">
      <w:pPr>
        <w:pStyle w:val="Heading3"/>
      </w:pPr>
      <w:bookmarkStart w:id="39" w:name="_Toc81378191"/>
      <w:r w:rsidRPr="00E67053">
        <w:t xml:space="preserve">4.1.3 </w:t>
      </w:r>
      <w:r w:rsidRPr="00E67053">
        <w:tab/>
        <w:t>Security Aspects</w:t>
      </w:r>
      <w:bookmarkEnd w:id="39"/>
    </w:p>
    <w:p w14:paraId="29A96464" w14:textId="77777777" w:rsidR="00E67053" w:rsidRPr="00E67053" w:rsidRDefault="00E67053" w:rsidP="001E1C3E">
      <w:pPr>
        <w:pStyle w:val="Heading4"/>
      </w:pPr>
      <w:bookmarkStart w:id="40" w:name="_Toc367116394"/>
      <w:bookmarkStart w:id="41" w:name="_Toc81378192"/>
      <w:r w:rsidRPr="00E67053">
        <w:t>4.1.3.1</w:t>
      </w:r>
      <w:r w:rsidRPr="00E67053">
        <w:tab/>
        <w:t>Root Certificate Acquisition:</w:t>
      </w:r>
      <w:bookmarkEnd w:id="40"/>
      <w:bookmarkEnd w:id="41"/>
    </w:p>
    <w:p w14:paraId="627D0E4B" w14:textId="77777777" w:rsidR="00E67053" w:rsidRPr="00E67053" w:rsidRDefault="00E67053" w:rsidP="00E67053">
      <w:r w:rsidRPr="00E67053">
        <w:t xml:space="preserve">In accordance </w:t>
      </w:r>
      <w:proofErr w:type="gramStart"/>
      <w:r w:rsidRPr="00E67053">
        <w:t>to</w:t>
      </w:r>
      <w:proofErr w:type="gramEnd"/>
      <w:r w:rsidRPr="00E67053">
        <w:t xml:space="preserve"> TS 33.310 [2] §9.2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 xml:space="preserve">The required pre-provisioning in option 1 is against the basic idea of </w:t>
      </w:r>
      <w:proofErr w:type="spellStart"/>
      <w:r w:rsidRPr="00E67053">
        <w:t>PnC</w:t>
      </w:r>
      <w:proofErr w:type="spellEnd"/>
      <w:r w:rsidRPr="00E67053">
        <w:t xml:space="preserve"> to minimize pre-provisioning. </w:t>
      </w:r>
      <w:proofErr w:type="gramStart"/>
      <w:r w:rsidRPr="00E67053">
        <w:t>Therefore</w:t>
      </w:r>
      <w:proofErr w:type="gramEnd"/>
      <w:r w:rsidRPr="00E67053">
        <w:t xml:space="preserve"> from the </w:t>
      </w:r>
      <w:proofErr w:type="spellStart"/>
      <w:r w:rsidRPr="00E67053">
        <w:t>PnC</w:t>
      </w:r>
      <w:proofErr w:type="spellEnd"/>
      <w:r w:rsidRPr="00E67053">
        <w:t xml:space="preserve"> perspective Option 2 is more interesting. From a security point of view the following considerations are relevant:</w:t>
      </w:r>
    </w:p>
    <w:p w14:paraId="25A4F369" w14:textId="77777777" w:rsidR="00E67053" w:rsidRPr="00E67053" w:rsidRDefault="00E67053" w:rsidP="00E67053">
      <w:r w:rsidRPr="00E67053">
        <w:t xml:space="preserve">Option 2 has the risk that during the CMP initialisation a man-in the middle attack could take place. </w:t>
      </w:r>
      <w:proofErr w:type="gramStart"/>
      <w:r w:rsidRPr="00E67053">
        <w:t>In order to</w:t>
      </w:r>
      <w:proofErr w:type="gramEnd"/>
      <w:r w:rsidRPr="00E67053">
        <w:t xml:space="preserve">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E67053">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7777777"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Pr="00E67053">
        <w:t>§9.3.</w:t>
      </w:r>
    </w:p>
    <w:p w14:paraId="790E12F8" w14:textId="77777777" w:rsidR="00E67053" w:rsidRPr="00E67053" w:rsidRDefault="00E67053" w:rsidP="001E1C3E">
      <w:pPr>
        <w:pStyle w:val="Heading4"/>
      </w:pPr>
      <w:bookmarkStart w:id="42" w:name="_Toc367116395"/>
      <w:bookmarkStart w:id="43" w:name="_Toc81378193"/>
      <w:r w:rsidRPr="00E67053">
        <w:t>4.1.3.2</w:t>
      </w:r>
      <w:r w:rsidRPr="00E67053">
        <w:tab/>
        <w:t>Number of CA servers</w:t>
      </w:r>
      <w:bookmarkEnd w:id="42"/>
      <w:bookmarkEnd w:id="43"/>
    </w:p>
    <w:p w14:paraId="2BFABE1D" w14:textId="77777777" w:rsidR="00E67053" w:rsidRPr="00E67053" w:rsidRDefault="00E67053" w:rsidP="00E67053">
      <w:r w:rsidRPr="00E67053">
        <w:t>There could be one or more RA/CA server, e. 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w:t>
      </w:r>
      <w:proofErr w:type="spellStart"/>
      <w:r w:rsidRPr="00E67053">
        <w:rPr>
          <w:lang w:eastAsia="zh-CN"/>
        </w:rPr>
        <w:t>AutoConfiguration</w:t>
      </w:r>
      <w:proofErr w:type="spellEnd"/>
      <w:r w:rsidRPr="00E67053">
        <w:rPr>
          <w:lang w:eastAsia="zh-CN"/>
        </w:rPr>
        <w:t xml:space="preserve">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44" w:name="_Toc367116396"/>
      <w:bookmarkStart w:id="45" w:name="_Toc81378194"/>
      <w:r w:rsidRPr="00E67053">
        <w:t>4.1.3.</w:t>
      </w:r>
      <w:r w:rsidRPr="00E67053">
        <w:rPr>
          <w:lang w:eastAsia="zh-CN"/>
        </w:rPr>
        <w:t>3</w:t>
      </w:r>
      <w:r w:rsidRPr="00E67053">
        <w:tab/>
        <w:t xml:space="preserve">Number of </w:t>
      </w:r>
      <w:r w:rsidRPr="00E67053">
        <w:rPr>
          <w:lang w:eastAsia="zh-CN"/>
        </w:rPr>
        <w:t xml:space="preserve">OAM </w:t>
      </w:r>
      <w:proofErr w:type="spellStart"/>
      <w:r w:rsidRPr="00E67053">
        <w:rPr>
          <w:lang w:eastAsia="zh-CN"/>
        </w:rPr>
        <w:t>SeGWs</w:t>
      </w:r>
      <w:bookmarkEnd w:id="44"/>
      <w:bookmarkEnd w:id="45"/>
      <w:proofErr w:type="spellEnd"/>
    </w:p>
    <w:p w14:paraId="638A27F6" w14:textId="77777777" w:rsidR="00E67053" w:rsidRPr="00E67053" w:rsidRDefault="00E67053" w:rsidP="00E67053">
      <w:r w:rsidRPr="00E67053">
        <w:t xml:space="preserve">There could be one or more </w:t>
      </w:r>
      <w:r w:rsidRPr="00E67053">
        <w:rPr>
          <w:lang w:eastAsia="zh-CN"/>
        </w:rPr>
        <w:t xml:space="preserve">OAM </w:t>
      </w:r>
      <w:proofErr w:type="spellStart"/>
      <w:r w:rsidRPr="00E67053">
        <w:rPr>
          <w:lang w:eastAsia="zh-CN"/>
        </w:rPr>
        <w:t>SeGW</w:t>
      </w:r>
      <w:proofErr w:type="spellEnd"/>
      <w:r w:rsidRPr="00E67053">
        <w:t>, e. g. one per NE vendor. I</w:t>
      </w:r>
      <w:r w:rsidRPr="00E67053">
        <w:rPr>
          <w:lang w:eastAsia="zh-CN"/>
        </w:rPr>
        <w:t xml:space="preserve">f more than one OAM </w:t>
      </w:r>
      <w:proofErr w:type="spellStart"/>
      <w:r w:rsidRPr="00E67053">
        <w:rPr>
          <w:lang w:eastAsia="zh-CN"/>
        </w:rPr>
        <w:t>SeGW</w:t>
      </w:r>
      <w:proofErr w:type="spellEnd"/>
      <w:r w:rsidRPr="00E67053">
        <w:rPr>
          <w:lang w:eastAsia="zh-CN"/>
        </w:rPr>
        <w:t xml:space="preserve"> is deployed with one OAM </w:t>
      </w:r>
      <w:proofErr w:type="spellStart"/>
      <w:r w:rsidRPr="00E67053">
        <w:rPr>
          <w:lang w:eastAsia="zh-CN"/>
        </w:rPr>
        <w:t>SeGW</w:t>
      </w:r>
      <w:proofErr w:type="spellEnd"/>
      <w:r w:rsidRPr="00E67053">
        <w:rPr>
          <w:lang w:eastAsia="zh-CN"/>
        </w:rPr>
        <w:t xml:space="preserve">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 xml:space="preserve">OAM </w:t>
      </w:r>
      <w:proofErr w:type="spellStart"/>
      <w:r w:rsidRPr="00E67053">
        <w:rPr>
          <w:lang w:eastAsia="zh-CN"/>
        </w:rPr>
        <w:t>SeGW</w:t>
      </w:r>
      <w:proofErr w:type="spellEnd"/>
      <w:r w:rsidRPr="00E67053">
        <w:t xml:space="preserve"> </w:t>
      </w:r>
      <w:r w:rsidRPr="00E67053">
        <w:rPr>
          <w:lang w:eastAsia="zh-CN"/>
        </w:rPr>
        <w:t xml:space="preserve">or in the information from the IP </w:t>
      </w:r>
      <w:proofErr w:type="spellStart"/>
      <w:r w:rsidRPr="00E67053">
        <w:rPr>
          <w:lang w:eastAsia="zh-CN"/>
        </w:rPr>
        <w:t>AutoConfiguration</w:t>
      </w:r>
      <w:proofErr w:type="spellEnd"/>
      <w:r w:rsidRPr="00E67053">
        <w:rPr>
          <w:lang w:eastAsia="zh-CN"/>
        </w:rPr>
        <w:t xml:space="preserve"> Service carrying the information about OAM </w:t>
      </w:r>
      <w:proofErr w:type="spellStart"/>
      <w:r w:rsidRPr="00E67053">
        <w:rPr>
          <w:lang w:eastAsia="zh-CN"/>
        </w:rPr>
        <w:t>SeGW</w:t>
      </w:r>
      <w:proofErr w:type="spellEnd"/>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46" w:name="_Toc81378195"/>
      <w:r w:rsidRPr="00650E09">
        <w:t>5</w:t>
      </w:r>
      <w:r w:rsidRPr="00650E09">
        <w:tab/>
        <w:t>Business Level Requirements</w:t>
      </w:r>
      <w:bookmarkEnd w:id="46"/>
    </w:p>
    <w:p w14:paraId="41B59626" w14:textId="77777777" w:rsidR="00650E09" w:rsidRPr="00650E09" w:rsidRDefault="00650E09" w:rsidP="00B81E0A">
      <w:pPr>
        <w:pStyle w:val="Heading2"/>
      </w:pPr>
      <w:bookmarkStart w:id="47" w:name="_Toc81378196"/>
      <w:r w:rsidRPr="00650E09">
        <w:t>5.1</w:t>
      </w:r>
      <w:r w:rsidRPr="00650E09">
        <w:tab/>
        <w:t>Business Requirements for Plug and Connect NE connection to network</w:t>
      </w:r>
      <w:bookmarkEnd w:id="47"/>
    </w:p>
    <w:p w14:paraId="6E4E096B" w14:textId="77777777" w:rsidR="00650E09" w:rsidRPr="00650E09" w:rsidRDefault="00650E09" w:rsidP="00B81E0A">
      <w:pPr>
        <w:pStyle w:val="Heading1"/>
      </w:pPr>
      <w:bookmarkStart w:id="48" w:name="_Toc81378197"/>
      <w:r w:rsidRPr="00650E09">
        <w:t>6</w:t>
      </w:r>
      <w:r w:rsidRPr="00650E09">
        <w:tab/>
        <w:t>Specification Level Requirements</w:t>
      </w:r>
      <w:bookmarkEnd w:id="48"/>
    </w:p>
    <w:p w14:paraId="42CC3100" w14:textId="77777777" w:rsidR="00650E09" w:rsidRPr="00650E09" w:rsidRDefault="00650E09" w:rsidP="00B81E0A">
      <w:pPr>
        <w:pStyle w:val="Heading2"/>
      </w:pPr>
      <w:bookmarkStart w:id="49" w:name="_Toc81378198"/>
      <w:r w:rsidRPr="00650E09">
        <w:t xml:space="preserve">6.1 </w:t>
      </w:r>
      <w:r w:rsidRPr="00650E09">
        <w:tab/>
        <w:t>Use Cases</w:t>
      </w:r>
      <w:bookmarkEnd w:id="49"/>
    </w:p>
    <w:p w14:paraId="2E80B2D4" w14:textId="77777777" w:rsidR="00650E09" w:rsidRPr="00650E09" w:rsidRDefault="00650E09" w:rsidP="00B81E0A">
      <w:pPr>
        <w:pStyle w:val="Heading3"/>
      </w:pPr>
      <w:bookmarkStart w:id="50" w:name="_Toc81378199"/>
      <w:r w:rsidRPr="00650E09">
        <w:t>6.1.1</w:t>
      </w:r>
      <w:r w:rsidRPr="00650E09">
        <w:tab/>
        <w:t>Use case Plug and Connect NE to network</w:t>
      </w:r>
      <w:bookmarkEnd w:id="50"/>
    </w:p>
    <w:p w14:paraId="01B64BCC" w14:textId="77777777" w:rsidR="00650E09" w:rsidRPr="00650E09" w:rsidRDefault="00650E09" w:rsidP="00B81E0A">
      <w:pPr>
        <w:pStyle w:val="Heading2"/>
      </w:pPr>
      <w:bookmarkStart w:id="51" w:name="_Toc81378200"/>
      <w:r w:rsidRPr="00650E09">
        <w:t>6.2</w:t>
      </w:r>
      <w:r w:rsidRPr="00650E09">
        <w:tab/>
        <w:t>Requirements</w:t>
      </w:r>
      <w:bookmarkEnd w:id="51"/>
    </w:p>
    <w:p w14:paraId="70AF9E91" w14:textId="7CD1F21D" w:rsidR="00AA6B28" w:rsidRDefault="00650E09" w:rsidP="00B81E0A">
      <w:pPr>
        <w:pStyle w:val="Heading3"/>
      </w:pPr>
      <w:bookmarkStart w:id="52" w:name="_Toc81378201"/>
      <w:r w:rsidRPr="00650E09">
        <w:rPr>
          <w:lang w:val="en-US"/>
        </w:rPr>
        <w:t>6.2.1</w:t>
      </w:r>
      <w:r w:rsidRPr="00650E09">
        <w:rPr>
          <w:lang w:val="en-US"/>
        </w:rPr>
        <w:tab/>
        <w:t>Specification Requirements for Plug and Connect NE connection to network</w:t>
      </w:r>
      <w:bookmarkEnd w:id="52"/>
    </w:p>
    <w:p w14:paraId="6A534ED7" w14:textId="7B4C5C73" w:rsidR="00650E09" w:rsidRDefault="00650E09">
      <w:pPr>
        <w:pStyle w:val="Heading8"/>
      </w:pPr>
      <w:bookmarkStart w:id="53" w:name="_Toc81378202"/>
      <w:r w:rsidRPr="00650E09">
        <w:t>Annex A (informative):</w:t>
      </w:r>
      <w:bookmarkStart w:id="54" w:name="_Hlk66458398"/>
      <w:r w:rsidRPr="00650E09">
        <w:t xml:space="preserve"> Graphical representation of the </w:t>
      </w:r>
      <w:proofErr w:type="spellStart"/>
      <w:r w:rsidRPr="00650E09">
        <w:t>PnC</w:t>
      </w:r>
      <w:proofErr w:type="spellEnd"/>
      <w:r w:rsidRPr="00650E09">
        <w:t xml:space="preserve"> Use Case</w:t>
      </w:r>
      <w:bookmarkEnd w:id="53"/>
      <w:bookmarkEnd w:id="54"/>
    </w:p>
    <w:p w14:paraId="5CE766D9" w14:textId="442C15F6" w:rsidR="00080512" w:rsidRPr="004D3578" w:rsidRDefault="00080512">
      <w:pPr>
        <w:pStyle w:val="Heading8"/>
      </w:pPr>
      <w:bookmarkStart w:id="55" w:name="_Toc81378203"/>
      <w:r w:rsidRPr="004D3578">
        <w:t>Annex &lt;X&gt; (informative):</w:t>
      </w:r>
      <w:r w:rsidRPr="004D3578">
        <w:br/>
        <w:t>Change history</w:t>
      </w:r>
      <w:bookmarkEnd w:id="55"/>
    </w:p>
    <w:p w14:paraId="1D5B5D11"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0787" w14:textId="77777777" w:rsidR="002A5B1D" w:rsidRDefault="002A5B1D">
      <w:r>
        <w:separator/>
      </w:r>
    </w:p>
  </w:endnote>
  <w:endnote w:type="continuationSeparator" w:id="0">
    <w:p w14:paraId="03C735CF" w14:textId="77777777" w:rsidR="002A5B1D" w:rsidRDefault="002A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8B49B" w14:textId="77777777" w:rsidR="002A5B1D" w:rsidRDefault="002A5B1D">
      <w:r>
        <w:separator/>
      </w:r>
    </w:p>
  </w:footnote>
  <w:footnote w:type="continuationSeparator" w:id="0">
    <w:p w14:paraId="52F3D80F" w14:textId="77777777" w:rsidR="002A5B1D" w:rsidRDefault="002A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145C27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826">
      <w:rPr>
        <w:rFonts w:ascii="Arial" w:hAnsi="Arial" w:cs="Arial"/>
        <w:b/>
        <w:noProof/>
        <w:sz w:val="18"/>
        <w:szCs w:val="18"/>
      </w:rPr>
      <w:t>3GPP TS 28.314 V0.2.0 (2021-09)</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4388D0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826">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80512"/>
    <w:rsid w:val="000C47C3"/>
    <w:rsid w:val="000D58AB"/>
    <w:rsid w:val="00133525"/>
    <w:rsid w:val="001348F7"/>
    <w:rsid w:val="001A4C42"/>
    <w:rsid w:val="001A7420"/>
    <w:rsid w:val="001B6637"/>
    <w:rsid w:val="001C21C3"/>
    <w:rsid w:val="001D02C2"/>
    <w:rsid w:val="001E1C3E"/>
    <w:rsid w:val="001F0C1D"/>
    <w:rsid w:val="001F1132"/>
    <w:rsid w:val="001F168B"/>
    <w:rsid w:val="00210A8C"/>
    <w:rsid w:val="002347A2"/>
    <w:rsid w:val="00265693"/>
    <w:rsid w:val="002675F0"/>
    <w:rsid w:val="002A47F3"/>
    <w:rsid w:val="002A5B1D"/>
    <w:rsid w:val="002B6339"/>
    <w:rsid w:val="002C0A6E"/>
    <w:rsid w:val="002E00EE"/>
    <w:rsid w:val="002F2A4B"/>
    <w:rsid w:val="002F5C79"/>
    <w:rsid w:val="00316DC7"/>
    <w:rsid w:val="003172DC"/>
    <w:rsid w:val="003366AF"/>
    <w:rsid w:val="00346C83"/>
    <w:rsid w:val="0035462D"/>
    <w:rsid w:val="003765B8"/>
    <w:rsid w:val="003C3971"/>
    <w:rsid w:val="003C6C55"/>
    <w:rsid w:val="003F24F1"/>
    <w:rsid w:val="00423334"/>
    <w:rsid w:val="004345EC"/>
    <w:rsid w:val="0045298B"/>
    <w:rsid w:val="00465515"/>
    <w:rsid w:val="004D3578"/>
    <w:rsid w:val="004E213A"/>
    <w:rsid w:val="004F0988"/>
    <w:rsid w:val="004F3340"/>
    <w:rsid w:val="00510B41"/>
    <w:rsid w:val="0053388B"/>
    <w:rsid w:val="00535773"/>
    <w:rsid w:val="00543E6C"/>
    <w:rsid w:val="00565087"/>
    <w:rsid w:val="00597B11"/>
    <w:rsid w:val="005A33AD"/>
    <w:rsid w:val="005D2E01"/>
    <w:rsid w:val="005D7526"/>
    <w:rsid w:val="005E2D22"/>
    <w:rsid w:val="005E4BB2"/>
    <w:rsid w:val="00602AEA"/>
    <w:rsid w:val="00614FDF"/>
    <w:rsid w:val="0063543D"/>
    <w:rsid w:val="00647114"/>
    <w:rsid w:val="00650E09"/>
    <w:rsid w:val="006659B4"/>
    <w:rsid w:val="006A323F"/>
    <w:rsid w:val="006B30D0"/>
    <w:rsid w:val="006C3D95"/>
    <w:rsid w:val="006E5C86"/>
    <w:rsid w:val="00701116"/>
    <w:rsid w:val="00701FDD"/>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C384C"/>
    <w:rsid w:val="008D38F7"/>
    <w:rsid w:val="0090271F"/>
    <w:rsid w:val="00902E23"/>
    <w:rsid w:val="00907E71"/>
    <w:rsid w:val="009114D7"/>
    <w:rsid w:val="0091348E"/>
    <w:rsid w:val="00917CCB"/>
    <w:rsid w:val="00922B46"/>
    <w:rsid w:val="00942EC2"/>
    <w:rsid w:val="0094720D"/>
    <w:rsid w:val="00960E20"/>
    <w:rsid w:val="00992311"/>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D5251"/>
    <w:rsid w:val="00AE06F7"/>
    <w:rsid w:val="00AE65E2"/>
    <w:rsid w:val="00B15449"/>
    <w:rsid w:val="00B15EE3"/>
    <w:rsid w:val="00B16826"/>
    <w:rsid w:val="00B6683E"/>
    <w:rsid w:val="00B7445B"/>
    <w:rsid w:val="00B81E0A"/>
    <w:rsid w:val="00B8645F"/>
    <w:rsid w:val="00B93086"/>
    <w:rsid w:val="00BA19ED"/>
    <w:rsid w:val="00BA4B8D"/>
    <w:rsid w:val="00BC0F7D"/>
    <w:rsid w:val="00BD7D31"/>
    <w:rsid w:val="00BE3255"/>
    <w:rsid w:val="00BF128E"/>
    <w:rsid w:val="00C00F31"/>
    <w:rsid w:val="00C074DD"/>
    <w:rsid w:val="00C1496A"/>
    <w:rsid w:val="00C33079"/>
    <w:rsid w:val="00C45231"/>
    <w:rsid w:val="00C72833"/>
    <w:rsid w:val="00C80F1D"/>
    <w:rsid w:val="00C85F83"/>
    <w:rsid w:val="00C93F40"/>
    <w:rsid w:val="00CA3D0C"/>
    <w:rsid w:val="00CF522B"/>
    <w:rsid w:val="00D05446"/>
    <w:rsid w:val="00D16BA7"/>
    <w:rsid w:val="00D303E6"/>
    <w:rsid w:val="00D57972"/>
    <w:rsid w:val="00D675A9"/>
    <w:rsid w:val="00D738D6"/>
    <w:rsid w:val="00D755EB"/>
    <w:rsid w:val="00D76048"/>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60CD0"/>
    <w:rsid w:val="00E67053"/>
    <w:rsid w:val="00E77645"/>
    <w:rsid w:val="00EA15B0"/>
    <w:rsid w:val="00EA5EA7"/>
    <w:rsid w:val="00EC4828"/>
    <w:rsid w:val="00EC4A25"/>
    <w:rsid w:val="00ED465A"/>
    <w:rsid w:val="00F025A2"/>
    <w:rsid w:val="00F04712"/>
    <w:rsid w:val="00F062E7"/>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2104</Words>
  <Characters>11995</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14071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2021-09-01T12:48:00Z</dcterms:created>
  <dcterms:modified xsi:type="dcterms:W3CDTF">2021-09-01T12:48:00Z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