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A291A">
            <w:pPr>
              <w:pStyle w:val="ZA"/>
              <w:framePr w:w="0" w:hRule="auto" w:wrap="auto" w:vAnchor="margin" w:hAnchor="text" w:yAlign="inline"/>
            </w:pPr>
            <w:bookmarkStart w:id="0" w:name="page1"/>
            <w:r w:rsidRPr="007D6080">
              <w:rPr>
                <w:sz w:val="64"/>
              </w:rPr>
              <w:t>3G</w:t>
            </w:r>
            <w:bookmarkStart w:id="1" w:name="_GoBack"/>
            <w:bookmarkEnd w:id="1"/>
            <w:r w:rsidRPr="007D6080">
              <w:rPr>
                <w:sz w:val="64"/>
              </w:rPr>
              <w:t xml:space="preserve">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3A291A">
              <w:t>4</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3A291A">
              <w:rPr>
                <w:sz w:val="32"/>
              </w:rPr>
              <w:t>04</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1F4AD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F4AD8">
        <w:t>Foreword</w:t>
      </w:r>
      <w:r w:rsidR="001F4AD8">
        <w:tab/>
      </w:r>
      <w:r w:rsidR="001F4AD8">
        <w:fldChar w:fldCharType="begin"/>
      </w:r>
      <w:r w:rsidR="001F4AD8">
        <w:instrText xml:space="preserve"> PAGEREF _Toc38790400 \h </w:instrText>
      </w:r>
      <w:r w:rsidR="001F4AD8">
        <w:fldChar w:fldCharType="separate"/>
      </w:r>
      <w:r w:rsidR="001F4AD8">
        <w:t>5</w:t>
      </w:r>
      <w:r w:rsidR="001F4AD8">
        <w:fldChar w:fldCharType="end"/>
      </w:r>
    </w:p>
    <w:p w:rsidR="001F4AD8" w:rsidRDefault="001F4AD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_Toc38790401 \h </w:instrText>
      </w:r>
      <w:r>
        <w:fldChar w:fldCharType="separate"/>
      </w:r>
      <w:r>
        <w:t>7</w:t>
      </w:r>
      <w:r>
        <w:fldChar w:fldCharType="end"/>
      </w:r>
    </w:p>
    <w:p w:rsidR="001F4AD8" w:rsidRDefault="001F4AD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_Toc38790402 \h </w:instrText>
      </w:r>
      <w:r>
        <w:fldChar w:fldCharType="separate"/>
      </w:r>
      <w:r>
        <w:t>7</w:t>
      </w:r>
      <w:r>
        <w:fldChar w:fldCharType="end"/>
      </w:r>
    </w:p>
    <w:p w:rsidR="001F4AD8" w:rsidRDefault="001F4AD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_Toc38790403 \h </w:instrText>
      </w:r>
      <w:r>
        <w:fldChar w:fldCharType="separate"/>
      </w:r>
      <w:r>
        <w:t>8</w:t>
      </w:r>
      <w:r>
        <w:fldChar w:fldCharType="end"/>
      </w:r>
    </w:p>
    <w:p w:rsidR="001F4AD8" w:rsidRDefault="001F4AD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_Toc38790404 \h </w:instrText>
      </w:r>
      <w:r>
        <w:fldChar w:fldCharType="separate"/>
      </w:r>
      <w:r>
        <w:t>8</w:t>
      </w:r>
      <w:r>
        <w:fldChar w:fldCharType="end"/>
      </w:r>
    </w:p>
    <w:p w:rsidR="001F4AD8" w:rsidRDefault="001F4AD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_Toc38790405 \h </w:instrText>
      </w:r>
      <w:r>
        <w:fldChar w:fldCharType="separate"/>
      </w:r>
      <w:r>
        <w:t>8</w:t>
      </w:r>
      <w:r>
        <w:fldChar w:fldCharType="end"/>
      </w:r>
    </w:p>
    <w:p w:rsidR="001F4AD8" w:rsidRDefault="001F4AD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_Toc38790406 \h </w:instrText>
      </w:r>
      <w:r>
        <w:fldChar w:fldCharType="separate"/>
      </w:r>
      <w:r>
        <w:t>8</w:t>
      </w:r>
      <w:r>
        <w:fldChar w:fldCharType="end"/>
      </w:r>
    </w:p>
    <w:p w:rsidR="001F4AD8" w:rsidRDefault="001F4AD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_Toc38790407 \h </w:instrText>
      </w:r>
      <w:r>
        <w:fldChar w:fldCharType="separate"/>
      </w:r>
      <w:r>
        <w:t>9</w:t>
      </w:r>
      <w:r>
        <w:fldChar w:fldCharType="end"/>
      </w:r>
    </w:p>
    <w:p w:rsidR="001F4AD8" w:rsidRDefault="001F4AD8">
      <w:pPr>
        <w:pStyle w:val="20"/>
        <w:rPr>
          <w:rFonts w:asciiTheme="minorHAnsi" w:hAnsiTheme="minorHAnsi" w:cstheme="minorBidi"/>
          <w:kern w:val="2"/>
          <w:sz w:val="21"/>
          <w:szCs w:val="22"/>
          <w:lang w:val="en-US" w:eastAsia="zh-CN"/>
        </w:rPr>
      </w:pPr>
      <w:r w:rsidRPr="00D26B43">
        <w:rPr>
          <w:rFonts w:eastAsia="等线"/>
        </w:rPr>
        <w:t>4.1</w:t>
      </w:r>
      <w:r>
        <w:rPr>
          <w:rFonts w:asciiTheme="minorHAnsi" w:hAnsiTheme="minorHAnsi" w:cstheme="minorBidi"/>
          <w:kern w:val="2"/>
          <w:sz w:val="21"/>
          <w:szCs w:val="22"/>
          <w:lang w:val="en-US" w:eastAsia="zh-CN"/>
        </w:rPr>
        <w:tab/>
      </w:r>
      <w:r w:rsidRPr="00D26B43">
        <w:rPr>
          <w:rFonts w:eastAsia="等线"/>
        </w:rPr>
        <w:t>High-level Description</w:t>
      </w:r>
      <w:r>
        <w:tab/>
      </w:r>
      <w:r>
        <w:fldChar w:fldCharType="begin"/>
      </w:r>
      <w:r>
        <w:instrText xml:space="preserve"> PAGEREF _Toc38790408 \h </w:instrText>
      </w:r>
      <w:r>
        <w:fldChar w:fldCharType="separate"/>
      </w:r>
      <w:r>
        <w:t>9</w:t>
      </w:r>
      <w:r>
        <w:fldChar w:fldCharType="end"/>
      </w:r>
    </w:p>
    <w:p w:rsidR="001F4AD8" w:rsidRDefault="001F4AD8">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_Toc38790409 \h </w:instrText>
      </w:r>
      <w:r>
        <w:fldChar w:fldCharType="separate"/>
      </w:r>
      <w:r>
        <w:t>9</w:t>
      </w:r>
      <w:r>
        <w:fldChar w:fldCharType="end"/>
      </w:r>
    </w:p>
    <w:p w:rsidR="001F4AD8" w:rsidRDefault="001F4AD8">
      <w:pPr>
        <w:pStyle w:val="20"/>
        <w:rPr>
          <w:rFonts w:asciiTheme="minorHAnsi" w:hAnsiTheme="minorHAnsi" w:cstheme="minorBidi"/>
          <w:kern w:val="2"/>
          <w:sz w:val="21"/>
          <w:szCs w:val="22"/>
          <w:lang w:val="en-US" w:eastAsia="zh-CN"/>
        </w:rPr>
      </w:pPr>
      <w:r w:rsidRPr="00D26B43">
        <w:rPr>
          <w:rFonts w:eastAsia="等线"/>
        </w:rPr>
        <w:t>4.2</w:t>
      </w:r>
      <w:r>
        <w:rPr>
          <w:rFonts w:asciiTheme="minorHAnsi" w:hAnsiTheme="minorHAnsi" w:cstheme="minorBidi"/>
          <w:kern w:val="2"/>
          <w:sz w:val="21"/>
          <w:szCs w:val="22"/>
          <w:lang w:val="en-US" w:eastAsia="zh-CN"/>
        </w:rPr>
        <w:tab/>
      </w:r>
      <w:r w:rsidRPr="00D26B43">
        <w:rPr>
          <w:rFonts w:eastAsia="等线"/>
        </w:rPr>
        <w:t>Network Slice performance and analytics charging architecture</w:t>
      </w:r>
      <w:r>
        <w:tab/>
      </w:r>
      <w:r>
        <w:fldChar w:fldCharType="begin"/>
      </w:r>
      <w:r>
        <w:instrText xml:space="preserve"> PAGEREF _Toc38790410 \h </w:instrText>
      </w:r>
      <w:r>
        <w:fldChar w:fldCharType="separate"/>
      </w:r>
      <w:r>
        <w:t>9</w:t>
      </w:r>
      <w:r>
        <w:fldChar w:fldCharType="end"/>
      </w:r>
    </w:p>
    <w:p w:rsidR="001F4AD8" w:rsidRDefault="001F4AD8">
      <w:pPr>
        <w:pStyle w:val="30"/>
        <w:rPr>
          <w:rFonts w:asciiTheme="minorHAnsi" w:hAnsiTheme="minorHAnsi" w:cstheme="minorBidi"/>
          <w:kern w:val="2"/>
          <w:sz w:val="21"/>
          <w:szCs w:val="22"/>
          <w:lang w:val="en-US" w:eastAsia="zh-CN"/>
        </w:rPr>
      </w:pPr>
      <w:r w:rsidRPr="00D26B43">
        <w:rPr>
          <w:color w:val="000000"/>
        </w:rPr>
        <w:t>4.2.1</w:t>
      </w:r>
      <w:r>
        <w:rPr>
          <w:rFonts w:asciiTheme="minorHAnsi" w:hAnsiTheme="minorHAnsi" w:cstheme="minorBidi"/>
          <w:kern w:val="2"/>
          <w:sz w:val="21"/>
          <w:szCs w:val="22"/>
          <w:lang w:val="en-US" w:eastAsia="zh-CN"/>
        </w:rPr>
        <w:tab/>
      </w:r>
      <w:r w:rsidRPr="00D26B43">
        <w:rPr>
          <w:color w:val="000000"/>
        </w:rPr>
        <w:t>High level network slice performance and analytics architecture</w:t>
      </w:r>
      <w:r>
        <w:tab/>
      </w:r>
      <w:r>
        <w:fldChar w:fldCharType="begin"/>
      </w:r>
      <w:r>
        <w:instrText xml:space="preserve"> PAGEREF _Toc38790411 \h </w:instrText>
      </w:r>
      <w:r>
        <w:fldChar w:fldCharType="separate"/>
      </w:r>
      <w:r>
        <w:t>9</w:t>
      </w:r>
      <w:r>
        <w:fldChar w:fldCharType="end"/>
      </w:r>
    </w:p>
    <w:p w:rsidR="001F4AD8" w:rsidRDefault="001F4AD8">
      <w:pPr>
        <w:pStyle w:val="30"/>
        <w:rPr>
          <w:rFonts w:asciiTheme="minorHAnsi" w:hAnsiTheme="minorHAnsi" w:cstheme="minorBidi"/>
          <w:kern w:val="2"/>
          <w:sz w:val="21"/>
          <w:szCs w:val="22"/>
          <w:lang w:val="en-US" w:eastAsia="zh-CN"/>
        </w:rPr>
      </w:pPr>
      <w:r>
        <w:t>4.2.</w:t>
      </w:r>
      <w:r w:rsidRPr="00D26B43">
        <w:rPr>
          <w:color w:val="000000"/>
        </w:rPr>
        <w:t>2</w:t>
      </w:r>
      <w:r>
        <w:rPr>
          <w:rFonts w:asciiTheme="minorHAnsi" w:hAnsiTheme="minorHAnsi" w:cstheme="minorBidi"/>
          <w:kern w:val="2"/>
          <w:sz w:val="21"/>
          <w:szCs w:val="22"/>
          <w:lang w:val="en-US" w:eastAsia="zh-CN"/>
        </w:rPr>
        <w:tab/>
      </w:r>
      <w:r w:rsidRPr="00D26B43">
        <w:rPr>
          <w:color w:val="000000"/>
        </w:rPr>
        <w:t>C</w:t>
      </w:r>
      <w:r>
        <w:t>onverged charging architecture</w:t>
      </w:r>
      <w:r>
        <w:tab/>
      </w:r>
      <w:r>
        <w:fldChar w:fldCharType="begin"/>
      </w:r>
      <w:r>
        <w:instrText xml:space="preserve"> PAGEREF _Toc38790412 \h </w:instrText>
      </w:r>
      <w:r>
        <w:fldChar w:fldCharType="separate"/>
      </w:r>
      <w:r>
        <w:t>9</w:t>
      </w:r>
      <w:r>
        <w:fldChar w:fldCharType="end"/>
      </w:r>
    </w:p>
    <w:p w:rsidR="001F4AD8" w:rsidRDefault="001F4AD8">
      <w:pPr>
        <w:pStyle w:val="10"/>
        <w:rPr>
          <w:rFonts w:asciiTheme="minorHAnsi" w:hAnsiTheme="minorHAnsi" w:cstheme="minorBidi"/>
          <w:kern w:val="2"/>
          <w:sz w:val="21"/>
          <w:szCs w:val="22"/>
          <w:lang w:val="en-US" w:eastAsia="zh-CN"/>
        </w:rPr>
      </w:pPr>
      <w:r w:rsidRPr="00D26B43">
        <w:rPr>
          <w:rFonts w:eastAsia="等线"/>
        </w:rPr>
        <w:t>5</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principles and scenarios</w:t>
      </w:r>
      <w:r>
        <w:tab/>
      </w:r>
      <w:r>
        <w:fldChar w:fldCharType="begin"/>
      </w:r>
      <w:r>
        <w:instrText xml:space="preserve"> PAGEREF _Toc38790413 \h </w:instrText>
      </w:r>
      <w:r>
        <w:fldChar w:fldCharType="separate"/>
      </w:r>
      <w:r>
        <w:t>10</w:t>
      </w:r>
      <w:r>
        <w:fldChar w:fldCharType="end"/>
      </w:r>
    </w:p>
    <w:p w:rsidR="001F4AD8" w:rsidRDefault="001F4AD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principles</w:t>
      </w:r>
      <w:r>
        <w:tab/>
      </w:r>
      <w:r>
        <w:fldChar w:fldCharType="begin"/>
      </w:r>
      <w:r>
        <w:instrText xml:space="preserve"> PAGEREF _Toc38790414 \h </w:instrText>
      </w:r>
      <w:r>
        <w:fldChar w:fldCharType="separate"/>
      </w:r>
      <w:r>
        <w:t>10</w:t>
      </w:r>
      <w:r>
        <w:fldChar w:fldCharType="end"/>
      </w:r>
    </w:p>
    <w:p w:rsidR="001F4AD8" w:rsidRDefault="001F4AD8">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_Toc38790415 \h </w:instrText>
      </w:r>
      <w:r>
        <w:fldChar w:fldCharType="separate"/>
      </w:r>
      <w:r>
        <w:t>10</w:t>
      </w:r>
      <w:r>
        <w:fldChar w:fldCharType="end"/>
      </w:r>
    </w:p>
    <w:p w:rsidR="001F4AD8" w:rsidRDefault="001F4AD8">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_Toc38790416 \h </w:instrText>
      </w:r>
      <w:r>
        <w:fldChar w:fldCharType="separate"/>
      </w:r>
      <w:r>
        <w:t>10</w:t>
      </w:r>
      <w:r>
        <w:fldChar w:fldCharType="end"/>
      </w:r>
    </w:p>
    <w:p w:rsidR="001F4AD8" w:rsidRDefault="001F4AD8">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D26B43">
        <w:rPr>
          <w:rFonts w:eastAsia="等线"/>
        </w:rPr>
        <w:t>Network slice</w:t>
      </w:r>
      <w:r w:rsidRPr="00D26B43">
        <w:rPr>
          <w:rFonts w:eastAsia="等线"/>
          <w:lang w:eastAsia="zh-CN"/>
        </w:rPr>
        <w:t xml:space="preserve"> p</w:t>
      </w:r>
      <w:r w:rsidRPr="00D26B43">
        <w:rPr>
          <w:rFonts w:eastAsia="等线"/>
        </w:rPr>
        <w:t>erformance and analytics charging</w:t>
      </w:r>
      <w:r>
        <w:t xml:space="preserve"> information</w:t>
      </w:r>
      <w:r>
        <w:tab/>
      </w:r>
      <w:r>
        <w:fldChar w:fldCharType="begin"/>
      </w:r>
      <w:r>
        <w:instrText xml:space="preserve"> PAGEREF _Toc38790417 \h </w:instrText>
      </w:r>
      <w:r>
        <w:fldChar w:fldCharType="separate"/>
      </w:r>
      <w:r>
        <w:t>11</w:t>
      </w:r>
      <w:r>
        <w:fldChar w:fldCharType="end"/>
      </w:r>
    </w:p>
    <w:p w:rsidR="001F4AD8" w:rsidRDefault="001F4AD8">
      <w:pPr>
        <w:pStyle w:val="30"/>
        <w:rPr>
          <w:rFonts w:asciiTheme="minorHAnsi" w:hAnsiTheme="minorHAnsi" w:cstheme="minorBidi"/>
          <w:kern w:val="2"/>
          <w:sz w:val="21"/>
          <w:szCs w:val="22"/>
          <w:lang w:val="en-US" w:eastAsia="zh-CN"/>
        </w:rPr>
      </w:pPr>
      <w:r>
        <w:rPr>
          <w:lang w:bidi="ar-IQ"/>
        </w:rPr>
        <w:t>5.1.</w:t>
      </w:r>
      <w:r w:rsidRPr="00D26B43">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_Toc38790418 \h </w:instrText>
      </w:r>
      <w:r>
        <w:fldChar w:fldCharType="separate"/>
      </w:r>
      <w:r>
        <w:t>11</w:t>
      </w:r>
      <w:r>
        <w:fldChar w:fldCharType="end"/>
      </w:r>
    </w:p>
    <w:p w:rsidR="001F4AD8" w:rsidRDefault="001F4AD8">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_Toc38790419 \h </w:instrText>
      </w:r>
      <w:r>
        <w:fldChar w:fldCharType="separate"/>
      </w:r>
      <w:r>
        <w:t>11</w:t>
      </w:r>
      <w:r>
        <w:fldChar w:fldCharType="end"/>
      </w:r>
    </w:p>
    <w:p w:rsidR="001F4AD8" w:rsidRDefault="001F4AD8">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scenarios</w:t>
      </w:r>
      <w:r>
        <w:tab/>
      </w:r>
      <w:r>
        <w:fldChar w:fldCharType="begin"/>
      </w:r>
      <w:r>
        <w:instrText xml:space="preserve"> PAGEREF _Toc38790420 \h </w:instrText>
      </w:r>
      <w:r>
        <w:fldChar w:fldCharType="separate"/>
      </w:r>
      <w:r>
        <w:t>11</w:t>
      </w:r>
      <w:r>
        <w:fldChar w:fldCharType="end"/>
      </w:r>
    </w:p>
    <w:p w:rsidR="001F4AD8" w:rsidRDefault="001F4AD8">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_Toc38790421 \h </w:instrText>
      </w:r>
      <w:r>
        <w:fldChar w:fldCharType="separate"/>
      </w:r>
      <w:r>
        <w:t>11</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_Toc38790422 \h </w:instrText>
      </w:r>
      <w:r>
        <w:fldChar w:fldCharType="separate"/>
      </w:r>
      <w:r>
        <w:t>11</w:t>
      </w:r>
      <w:r>
        <w:fldChar w:fldCharType="end"/>
      </w:r>
    </w:p>
    <w:p w:rsidR="001F4AD8" w:rsidRDefault="001F4AD8">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D26B43">
        <w:rPr>
          <w:rFonts w:eastAsia="等线"/>
          <w:lang w:eastAsia="zh-CN"/>
        </w:rPr>
        <w:t>n</w:t>
      </w:r>
      <w:r w:rsidRPr="00D26B43">
        <w:rPr>
          <w:rFonts w:eastAsia="等线"/>
        </w:rPr>
        <w:t xml:space="preserve">etwork slice </w:t>
      </w:r>
      <w:r w:rsidRPr="00D26B43">
        <w:rPr>
          <w:rFonts w:eastAsia="等线"/>
          <w:lang w:eastAsia="zh-CN"/>
        </w:rPr>
        <w:t>p</w:t>
      </w:r>
      <w:r w:rsidRPr="00D26B43">
        <w:rPr>
          <w:rFonts w:eastAsia="等线"/>
        </w:rPr>
        <w:t>erformance and analytics charging</w:t>
      </w:r>
      <w:r>
        <w:tab/>
      </w:r>
      <w:r>
        <w:fldChar w:fldCharType="begin"/>
      </w:r>
      <w:r>
        <w:instrText xml:space="preserve"> PAGEREF _Toc38790423 \h </w:instrText>
      </w:r>
      <w:r>
        <w:fldChar w:fldCharType="separate"/>
      </w:r>
      <w:r>
        <w:t>12</w:t>
      </w:r>
      <w:r>
        <w:fldChar w:fldCharType="end"/>
      </w:r>
    </w:p>
    <w:p w:rsidR="001F4AD8" w:rsidRDefault="001F4AD8">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_Toc38790424 \h </w:instrText>
      </w:r>
      <w:r>
        <w:fldChar w:fldCharType="separate"/>
      </w:r>
      <w:r>
        <w:t>13</w:t>
      </w:r>
      <w:r>
        <w:fldChar w:fldCharType="end"/>
      </w:r>
    </w:p>
    <w:p w:rsidR="001F4AD8" w:rsidRDefault="001F4AD8">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_Toc38790425 \h </w:instrText>
      </w:r>
      <w:r>
        <w:fldChar w:fldCharType="separate"/>
      </w:r>
      <w:r>
        <w:t>13</w:t>
      </w:r>
      <w:r>
        <w:fldChar w:fldCharType="end"/>
      </w:r>
    </w:p>
    <w:p w:rsidR="001F4AD8" w:rsidRDefault="001F4AD8">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D26B43">
        <w:rPr>
          <w:rFonts w:eastAsia="宋体"/>
        </w:rPr>
        <w:t xml:space="preserve">Analytics and performance </w:t>
      </w:r>
      <w:r>
        <w:t>charging from CSIF</w:t>
      </w:r>
      <w:r>
        <w:tab/>
      </w:r>
      <w:r>
        <w:fldChar w:fldCharType="begin"/>
      </w:r>
      <w:r>
        <w:instrText xml:space="preserve"> PAGEREF _Toc38790426 \h </w:instrText>
      </w:r>
      <w:r>
        <w:fldChar w:fldCharType="separate"/>
      </w:r>
      <w:r>
        <w:t>13</w:t>
      </w:r>
      <w:r>
        <w:fldChar w:fldCharType="end"/>
      </w:r>
    </w:p>
    <w:p w:rsidR="001F4AD8" w:rsidRDefault="001F4AD8">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_Toc38790427 \h </w:instrText>
      </w:r>
      <w:r>
        <w:fldChar w:fldCharType="separate"/>
      </w:r>
      <w:r>
        <w:t>13</w:t>
      </w:r>
      <w:r>
        <w:fldChar w:fldCharType="end"/>
      </w:r>
    </w:p>
    <w:p w:rsidR="001F4AD8" w:rsidRDefault="001F4AD8">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_Toc38790428 \h </w:instrText>
      </w:r>
      <w:r>
        <w:fldChar w:fldCharType="separate"/>
      </w:r>
      <w:r>
        <w:t>13</w:t>
      </w:r>
      <w:r>
        <w:fldChar w:fldCharType="end"/>
      </w:r>
    </w:p>
    <w:p w:rsidR="001F4AD8" w:rsidRDefault="001F4AD8">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data </w:t>
      </w:r>
      <w:r w:rsidRPr="00D26B43">
        <w:rPr>
          <w:rFonts w:eastAsia="宋体"/>
        </w:rPr>
        <w:t>analytics subscription</w:t>
      </w:r>
      <w:r>
        <w:t xml:space="preserve"> from NWDAF</w:t>
      </w:r>
      <w:r>
        <w:tab/>
      </w:r>
      <w:r>
        <w:fldChar w:fldCharType="begin"/>
      </w:r>
      <w:r>
        <w:instrText xml:space="preserve"> PAGEREF _Toc38790429 \h </w:instrText>
      </w:r>
      <w:r>
        <w:fldChar w:fldCharType="separate"/>
      </w:r>
      <w:r>
        <w:t>14</w:t>
      </w:r>
      <w:r>
        <w:fldChar w:fldCharType="end"/>
      </w:r>
    </w:p>
    <w:p w:rsidR="001F4AD8" w:rsidRDefault="001F4AD8">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_Toc38790430 \h </w:instrText>
      </w:r>
      <w:r>
        <w:fldChar w:fldCharType="separate"/>
      </w:r>
      <w:r>
        <w:t>14</w:t>
      </w:r>
      <w:r>
        <w:fldChar w:fldCharType="end"/>
      </w:r>
    </w:p>
    <w:p w:rsidR="001F4AD8" w:rsidRDefault="001F4AD8">
      <w:pPr>
        <w:pStyle w:val="50"/>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_Toc38790431 \h </w:instrText>
      </w:r>
      <w:r>
        <w:fldChar w:fldCharType="separate"/>
      </w:r>
      <w:r>
        <w:t>14</w:t>
      </w:r>
      <w:r>
        <w:fldChar w:fldCharType="end"/>
      </w:r>
    </w:p>
    <w:p w:rsidR="001F4AD8" w:rsidRDefault="001F4AD8">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Network slice performance and analytics subscription from MnS producer</w:t>
      </w:r>
      <w:r>
        <w:tab/>
      </w:r>
      <w:r>
        <w:fldChar w:fldCharType="begin"/>
      </w:r>
      <w:r>
        <w:instrText xml:space="preserve"> PAGEREF _Toc38790432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_Toc38790433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N</w:t>
      </w:r>
      <w:r w:rsidRPr="00D26B43">
        <w:rPr>
          <w:rFonts w:eastAsia="等线"/>
        </w:rPr>
        <w:t>etwork slice</w:t>
      </w:r>
      <w:r w:rsidRPr="00D26B43">
        <w:rPr>
          <w:rFonts w:eastAsia="等线"/>
          <w:lang w:eastAsia="zh-CN"/>
        </w:rPr>
        <w:t xml:space="preserve"> p</w:t>
      </w:r>
      <w:r w:rsidRPr="00D26B43">
        <w:rPr>
          <w:rFonts w:eastAsia="等线"/>
        </w:rPr>
        <w:t>erformance and analytics</w:t>
      </w:r>
      <w:r>
        <w:t xml:space="preserve"> information Subscribe/Notify</w:t>
      </w:r>
      <w:r>
        <w:tab/>
      </w:r>
      <w:r>
        <w:fldChar w:fldCharType="begin"/>
      </w:r>
      <w:r>
        <w:instrText xml:space="preserve"> PAGEREF _Toc38790434 \h </w:instrText>
      </w:r>
      <w:r>
        <w:fldChar w:fldCharType="separate"/>
      </w:r>
      <w:r>
        <w:t>15</w:t>
      </w:r>
      <w:r>
        <w:fldChar w:fldCharType="end"/>
      </w:r>
    </w:p>
    <w:p w:rsidR="001F4AD8" w:rsidRDefault="001F4AD8">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_Toc38790435 \h </w:instrText>
      </w:r>
      <w:r>
        <w:fldChar w:fldCharType="separate"/>
      </w:r>
      <w:r>
        <w:t>15</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_Toc38790436 \h </w:instrText>
      </w:r>
      <w:r>
        <w:fldChar w:fldCharType="separate"/>
      </w:r>
      <w:r>
        <w:t>15</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D26B43">
        <w:rPr>
          <w:lang w:val="en-US" w:bidi="ar-IQ"/>
        </w:rPr>
        <w:t xml:space="preserve">CHF </w:t>
      </w:r>
      <w:r>
        <w:rPr>
          <w:lang w:bidi="ar-IQ"/>
        </w:rPr>
        <w:t>CDR</w:t>
      </w:r>
      <w:r>
        <w:tab/>
      </w:r>
      <w:r>
        <w:fldChar w:fldCharType="begin"/>
      </w:r>
      <w:r>
        <w:instrText xml:space="preserve"> PAGEREF _Toc38790437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_Toc38790438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rPr>
          <w:lang w:bidi="ar-IQ"/>
        </w:rPr>
        <w:t>5.2.3.</w:t>
      </w:r>
      <w:r w:rsidRPr="00D26B43">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D26B43">
        <w:rPr>
          <w:lang w:val="en-US" w:bidi="ar-IQ"/>
        </w:rPr>
        <w:t xml:space="preserve">CHF </w:t>
      </w:r>
      <w:r>
        <w:rPr>
          <w:lang w:bidi="ar-IQ"/>
        </w:rPr>
        <w:t>CDR generation</w:t>
      </w:r>
      <w:r>
        <w:tab/>
      </w:r>
      <w:r>
        <w:fldChar w:fldCharType="begin"/>
      </w:r>
      <w:r>
        <w:instrText xml:space="preserve"> PAGEREF _Toc38790439 \h </w:instrText>
      </w:r>
      <w:r>
        <w:fldChar w:fldCharType="separate"/>
      </w:r>
      <w:r>
        <w:t>16</w:t>
      </w:r>
      <w:r>
        <w:fldChar w:fldCharType="end"/>
      </w:r>
    </w:p>
    <w:p w:rsidR="001F4AD8" w:rsidRDefault="001F4AD8">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_Toc38790440 \h </w:instrText>
      </w:r>
      <w:r>
        <w:fldChar w:fldCharType="separate"/>
      </w:r>
      <w:r>
        <w:t>16</w:t>
      </w:r>
      <w:r>
        <w:fldChar w:fldCharType="end"/>
      </w:r>
    </w:p>
    <w:p w:rsidR="001F4AD8" w:rsidRDefault="001F4AD8">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_Toc38790441 \h </w:instrText>
      </w:r>
      <w:r>
        <w:fldChar w:fldCharType="separate"/>
      </w:r>
      <w:r>
        <w:t>16</w:t>
      </w:r>
      <w:r>
        <w:fldChar w:fldCharType="end"/>
      </w:r>
    </w:p>
    <w:p w:rsidR="001F4AD8" w:rsidRDefault="001F4AD8">
      <w:pPr>
        <w:pStyle w:val="10"/>
        <w:rPr>
          <w:rFonts w:asciiTheme="minorHAnsi" w:hAnsiTheme="minorHAnsi" w:cstheme="minorBidi"/>
          <w:kern w:val="2"/>
          <w:sz w:val="21"/>
          <w:szCs w:val="22"/>
          <w:lang w:val="en-US" w:eastAsia="zh-CN"/>
        </w:rPr>
      </w:pPr>
      <w:r w:rsidRPr="00D26B43">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_Toc38790442 \h </w:instrText>
      </w:r>
      <w:r>
        <w:fldChar w:fldCharType="separate"/>
      </w:r>
      <w:r>
        <w:t>16</w:t>
      </w:r>
      <w:r>
        <w:fldChar w:fldCharType="end"/>
      </w:r>
    </w:p>
    <w:p w:rsidR="001F4AD8" w:rsidRDefault="001F4AD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_Toc38790443 \h </w:instrText>
      </w:r>
      <w:r>
        <w:fldChar w:fldCharType="separate"/>
      </w:r>
      <w:r>
        <w:t>16</w:t>
      </w:r>
      <w:r>
        <w:fldChar w:fldCharType="end"/>
      </w:r>
    </w:p>
    <w:p w:rsidR="001F4AD8" w:rsidRDefault="001F4AD8">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_Toc38790444 \h </w:instrText>
      </w:r>
      <w:r>
        <w:fldChar w:fldCharType="separate"/>
      </w:r>
      <w:r>
        <w:t>16</w:t>
      </w:r>
      <w:r>
        <w:fldChar w:fldCharType="end"/>
      </w:r>
    </w:p>
    <w:p w:rsidR="001F4AD8" w:rsidRDefault="001F4AD8">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_Toc38790445 \h </w:instrText>
      </w:r>
      <w:r>
        <w:fldChar w:fldCharType="separate"/>
      </w:r>
      <w:r>
        <w:t>16</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_Toc38790446 \h </w:instrText>
      </w:r>
      <w:r>
        <w:fldChar w:fldCharType="separate"/>
      </w:r>
      <w:r>
        <w:t>17</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_Toc38790447 \h </w:instrText>
      </w:r>
      <w:r>
        <w:fldChar w:fldCharType="separate"/>
      </w:r>
      <w:r>
        <w:t>17</w:t>
      </w:r>
      <w:r>
        <w:fldChar w:fldCharType="end"/>
      </w:r>
    </w:p>
    <w:p w:rsidR="001F4AD8" w:rsidRDefault="001F4AD8">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_Toc38790448 \h </w:instrText>
      </w:r>
      <w:r>
        <w:fldChar w:fldCharType="separate"/>
      </w:r>
      <w:r>
        <w:t>17</w:t>
      </w:r>
      <w:r>
        <w:fldChar w:fldCharType="end"/>
      </w:r>
    </w:p>
    <w:p w:rsidR="001F4AD8" w:rsidRDefault="001F4AD8">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D26B43">
        <w:rPr>
          <w:vertAlign w:val="subscript"/>
          <w:lang w:eastAsia="zh-CN"/>
        </w:rPr>
        <w:t>nspa</w:t>
      </w:r>
      <w:r>
        <w:t xml:space="preserve"> interface</w:t>
      </w:r>
      <w:r>
        <w:tab/>
      </w:r>
      <w:r>
        <w:fldChar w:fldCharType="begin"/>
      </w:r>
      <w:r>
        <w:instrText xml:space="preserve"> PAGEREF _Toc38790449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_Toc38790450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D26B43">
        <w:rPr>
          <w:lang w:val="en-US" w:bidi="ar-IQ"/>
        </w:rPr>
        <w:t xml:space="preserve"> </w:t>
      </w:r>
      <w:r>
        <w:rPr>
          <w:lang w:bidi="ar-IQ"/>
        </w:rPr>
        <w:t>CHF CDR data</w:t>
      </w:r>
      <w:r>
        <w:tab/>
      </w:r>
      <w:r>
        <w:fldChar w:fldCharType="begin"/>
      </w:r>
      <w:r>
        <w:instrText xml:space="preserve"> PAGEREF _Toc38790451 \h </w:instrText>
      </w:r>
      <w:r>
        <w:fldChar w:fldCharType="separate"/>
      </w:r>
      <w:r>
        <w:t>18</w:t>
      </w:r>
      <w:r>
        <w:fldChar w:fldCharType="end"/>
      </w:r>
    </w:p>
    <w:p w:rsidR="001F4AD8" w:rsidRDefault="001F4AD8">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_Toc38790452 \h </w:instrText>
      </w:r>
      <w:r>
        <w:fldChar w:fldCharType="separate"/>
      </w:r>
      <w:r>
        <w:t>18</w:t>
      </w:r>
      <w:r>
        <w:fldChar w:fldCharType="end"/>
      </w:r>
    </w:p>
    <w:p w:rsidR="001F4AD8" w:rsidRDefault="001F4AD8">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_Toc38790453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_Toc38790454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_Toc38790455 \h </w:instrText>
      </w:r>
      <w:r>
        <w:fldChar w:fldCharType="separate"/>
      </w:r>
      <w:r>
        <w:t>18</w:t>
      </w:r>
      <w:r>
        <w:fldChar w:fldCharType="end"/>
      </w:r>
    </w:p>
    <w:p w:rsidR="001F4AD8" w:rsidRDefault="001F4AD8">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_Toc38790456 \h </w:instrText>
      </w:r>
      <w:r>
        <w:fldChar w:fldCharType="separate"/>
      </w:r>
      <w:r>
        <w:t>19</w:t>
      </w:r>
      <w:r>
        <w:fldChar w:fldCharType="end"/>
      </w:r>
    </w:p>
    <w:p w:rsidR="001F4AD8" w:rsidRDefault="001F4AD8">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_Toc38790457 \h </w:instrText>
      </w:r>
      <w:r>
        <w:fldChar w:fldCharType="separate"/>
      </w:r>
      <w:r>
        <w:t>19</w:t>
      </w:r>
      <w:r>
        <w:fldChar w:fldCharType="end"/>
      </w:r>
    </w:p>
    <w:p w:rsidR="001F4AD8" w:rsidRDefault="001F4AD8">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_Toc38790458 \h </w:instrText>
      </w:r>
      <w:r>
        <w:fldChar w:fldCharType="separate"/>
      </w:r>
      <w:r>
        <w:t>19</w:t>
      </w:r>
      <w:r>
        <w:fldChar w:fldCharType="end"/>
      </w:r>
    </w:p>
    <w:p w:rsidR="001F4AD8" w:rsidRDefault="001F4AD8">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_Toc38790459 \h </w:instrText>
      </w:r>
      <w:r>
        <w:fldChar w:fldCharType="separate"/>
      </w:r>
      <w:r>
        <w:t>19</w:t>
      </w:r>
      <w:r>
        <w:fldChar w:fldCharType="end"/>
      </w:r>
    </w:p>
    <w:p w:rsidR="001F4AD8" w:rsidRDefault="001F4AD8">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_Toc38790460 \h </w:instrText>
      </w:r>
      <w:r>
        <w:fldChar w:fldCharType="separate"/>
      </w:r>
      <w:r>
        <w:t>20</w:t>
      </w:r>
      <w:r>
        <w:fldChar w:fldCharType="end"/>
      </w:r>
    </w:p>
    <w:p w:rsidR="001F4AD8" w:rsidRDefault="001F4AD8">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_Toc38790461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8790155"/>
      <w:bookmarkStart w:id="19" w:name="_Toc38790400"/>
      <w:bookmarkEnd w:id="17"/>
      <w:r w:rsidRPr="004D3578">
        <w:lastRenderedPageBreak/>
        <w:t>Foreword</w:t>
      </w:r>
      <w:bookmarkEnd w:id="18"/>
      <w:bookmarkEnd w:id="19"/>
    </w:p>
    <w:p w:rsidR="00080512" w:rsidRPr="004D3578" w:rsidRDefault="00080512">
      <w:r w:rsidRPr="004D3578">
        <w:t xml:space="preserve">This </w:t>
      </w:r>
      <w:r w:rsidRPr="007D6080">
        <w:t xml:space="preserve">Technical </w:t>
      </w:r>
      <w:bookmarkStart w:id="20" w:name="spectype3"/>
      <w:r w:rsidRPr="007D6080">
        <w:t>Specification</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End w:id="21"/>
      <w:r w:rsidRPr="004D3578">
        <w:br w:type="page"/>
      </w:r>
      <w:bookmarkStart w:id="22" w:name="scope"/>
      <w:bookmarkStart w:id="23" w:name="_Toc38790156"/>
      <w:bookmarkStart w:id="24" w:name="_Toc38790401"/>
      <w:bookmarkEnd w:id="22"/>
      <w:r w:rsidRPr="004D3578">
        <w:lastRenderedPageBreak/>
        <w:t>1</w:t>
      </w:r>
      <w:r w:rsidRPr="004D3578">
        <w:tab/>
        <w:t>Scope</w:t>
      </w:r>
      <w:bookmarkEnd w:id="23"/>
      <w:bookmarkEnd w:id="24"/>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5" w:name="references"/>
      <w:bookmarkStart w:id="26" w:name="_Toc38790157"/>
      <w:bookmarkStart w:id="27" w:name="_Toc38790402"/>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3A189D"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28" w:name="definitions"/>
      <w:bookmarkStart w:id="29" w:name="_Toc38790158"/>
      <w:bookmarkStart w:id="30" w:name="_Toc38790403"/>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38790159"/>
      <w:bookmarkStart w:id="32" w:name="_Toc38790404"/>
      <w:r w:rsidRPr="004D3578">
        <w:t>3.1</w:t>
      </w:r>
      <w:r w:rsidRPr="004D3578">
        <w:tab/>
      </w:r>
      <w:r w:rsidR="002B6339">
        <w:t>Terms</w:t>
      </w:r>
      <w:bookmarkEnd w:id="31"/>
      <w:bookmarkEnd w:id="32"/>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3" w:name="_Toc38790160"/>
      <w:bookmarkStart w:id="34" w:name="_Toc38790405"/>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35" w:name="_Toc38790161"/>
      <w:bookmarkStart w:id="36" w:name="_Toc38790406"/>
      <w:r w:rsidRPr="004D3578">
        <w:t>3.3</w:t>
      </w:r>
      <w:r w:rsidRPr="004D3578">
        <w:tab/>
        <w:t>Abbreviations</w:t>
      </w:r>
      <w:bookmarkEnd w:id="35"/>
      <w:bookmarkEnd w:id="36"/>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lang w:eastAsia="zh-CN"/>
        </w:rPr>
      </w:pPr>
      <w:r>
        <w:t>PEC</w:t>
      </w:r>
      <w:r>
        <w:tab/>
        <w:t>Post Event Charging</w:t>
      </w:r>
    </w:p>
    <w:p w:rsidR="00734C5B" w:rsidRDefault="00734C5B" w:rsidP="00734C5B">
      <w:pPr>
        <w:pStyle w:val="EW"/>
      </w:pPr>
      <w:r>
        <w:t>NWDAF</w:t>
      </w:r>
      <w:r>
        <w:tab/>
        <w:t>Network Data Analytics Function</w:t>
      </w:r>
    </w:p>
    <w:p w:rsidR="00734C5B" w:rsidRDefault="00734C5B" w:rsidP="00734C5B">
      <w:pPr>
        <w:pStyle w:val="EW"/>
      </w:pPr>
      <w:r>
        <w:t>MnF</w:t>
      </w:r>
      <w:r>
        <w:tab/>
        <w:t>Management Function</w:t>
      </w:r>
    </w:p>
    <w:p w:rsidR="0050272C" w:rsidRPr="0050272C" w:rsidRDefault="00734C5B" w:rsidP="00F2599B">
      <w:pPr>
        <w:pStyle w:val="EW"/>
      </w:pPr>
      <w:r>
        <w:t>MnS</w:t>
      </w:r>
      <w:r>
        <w:tab/>
        <w:t>Management Service</w:t>
      </w:r>
    </w:p>
    <w:p w:rsidR="00097251" w:rsidRPr="0017140B" w:rsidRDefault="00097251" w:rsidP="00097251">
      <w:pPr>
        <w:pStyle w:val="1"/>
      </w:pPr>
      <w:bookmarkStart w:id="37" w:name="_Toc38790162"/>
      <w:bookmarkStart w:id="38" w:name="_Toc38790407"/>
      <w:r w:rsidRPr="0017140B">
        <w:lastRenderedPageBreak/>
        <w:t>4</w:t>
      </w:r>
      <w:r w:rsidRPr="0017140B">
        <w:tab/>
        <w:t>Architecture considerations</w:t>
      </w:r>
      <w:bookmarkEnd w:id="37"/>
      <w:bookmarkEnd w:id="38"/>
      <w:r w:rsidRPr="0017140B">
        <w:tab/>
      </w:r>
    </w:p>
    <w:p w:rsidR="00097251" w:rsidRDefault="00097251" w:rsidP="00097251">
      <w:pPr>
        <w:pStyle w:val="2"/>
        <w:rPr>
          <w:rFonts w:eastAsia="等线"/>
        </w:rPr>
      </w:pPr>
      <w:bookmarkStart w:id="39" w:name="_Toc38790163"/>
      <w:bookmarkStart w:id="40" w:name="_Toc38790408"/>
      <w:r w:rsidRPr="0017140B">
        <w:rPr>
          <w:rFonts w:eastAsia="等线"/>
        </w:rPr>
        <w:t>4.1</w:t>
      </w:r>
      <w:r w:rsidRPr="0017140B">
        <w:rPr>
          <w:rFonts w:eastAsia="等线"/>
        </w:rPr>
        <w:tab/>
        <w:t>High-level Description</w:t>
      </w:r>
      <w:bookmarkEnd w:id="39"/>
      <w:bookmarkEnd w:id="40"/>
      <w:r w:rsidRPr="0017140B">
        <w:rPr>
          <w:rFonts w:eastAsia="等线"/>
        </w:rPr>
        <w:tab/>
      </w:r>
    </w:p>
    <w:p w:rsidR="00D64E0A" w:rsidRPr="0009758F" w:rsidRDefault="00D64E0A" w:rsidP="0009758F">
      <w:pPr>
        <w:pStyle w:val="3"/>
      </w:pPr>
      <w:bookmarkStart w:id="41" w:name="_Toc38790164"/>
      <w:bookmarkStart w:id="42" w:name="_Toc38790409"/>
      <w:r>
        <w:rPr>
          <w:rFonts w:hint="eastAsia"/>
          <w:lang w:eastAsia="zh-CN"/>
        </w:rPr>
        <w:t>4</w:t>
      </w:r>
      <w:r>
        <w:rPr>
          <w:lang w:eastAsia="zh-CN"/>
        </w:rPr>
        <w:t>.1.1</w:t>
      </w:r>
      <w:r>
        <w:rPr>
          <w:lang w:eastAsia="zh-CN"/>
        </w:rPr>
        <w:tab/>
        <w:t>Network slice charging architecture</w:t>
      </w:r>
      <w:bookmarkEnd w:id="41"/>
      <w:bookmarkEnd w:id="4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this document</w:t>
      </w:r>
      <w:r w:rsidR="00736A58">
        <w:rPr>
          <w:rFonts w:hint="eastAsia"/>
          <w:lang w:eastAsia="zh-CN"/>
        </w:rPr>
        <w:t>.</w:t>
      </w:r>
      <w:r>
        <w:rPr>
          <w:rFonts w:hint="eastAsia"/>
          <w:lang w:eastAsia="zh-CN"/>
        </w:rPr>
        <w:t xml:space="preserve">. </w:t>
      </w:r>
    </w:p>
    <w:p w:rsidR="00D64E0A" w:rsidRDefault="00D64E0A" w:rsidP="00D64E0A">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w:instrText>
      </w:r>
      <w:r w:rsidR="001B7247">
        <w:instrText>INCLUDEPICTURE  "cid:EA459032AAD601479114052B384AEACC@eurprd07.prod.outlook.com" \* MERGEFORMATINET</w:instrText>
      </w:r>
      <w:r w:rsidR="001B7247">
        <w:instrText xml:space="preserve"> </w:instrText>
      </w:r>
      <w:r w:rsidR="001B7247">
        <w:fldChar w:fldCharType="separate"/>
      </w:r>
      <w:r w:rsidR="0006561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95pt;height:95.85pt">
            <v:imagedata r:id="rId12" r:href="rId13"/>
          </v:shape>
        </w:pict>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43" w:name="_Toc38790165"/>
      <w:bookmarkStart w:id="44" w:name="_Toc38790410"/>
      <w:r w:rsidRPr="0017140B">
        <w:rPr>
          <w:rFonts w:eastAsia="等线"/>
        </w:rPr>
        <w:t>4.2</w:t>
      </w:r>
      <w:r w:rsidRPr="0017140B">
        <w:rPr>
          <w:rFonts w:eastAsia="等线"/>
        </w:rPr>
        <w:tab/>
        <w:t>Network Slice performance and analytics charging architecture</w:t>
      </w:r>
      <w:bookmarkEnd w:id="43"/>
      <w:bookmarkEnd w:id="44"/>
    </w:p>
    <w:p w:rsidR="007C6EF9" w:rsidRPr="007F63F0" w:rsidRDefault="007C6EF9" w:rsidP="00486F95">
      <w:pPr>
        <w:pStyle w:val="3"/>
        <w:rPr>
          <w:color w:val="000000"/>
        </w:rPr>
      </w:pPr>
      <w:bookmarkStart w:id="45" w:name="_Toc4680038"/>
      <w:bookmarkStart w:id="46" w:name="_Toc38790166"/>
      <w:bookmarkStart w:id="47" w:name="_Toc38790411"/>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45"/>
      <w:bookmarkEnd w:id="46"/>
      <w:bookmarkEnd w:id="47"/>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48" w:name="_Toc4680041"/>
      <w:bookmarkStart w:id="49" w:name="_Toc38790167"/>
      <w:bookmarkStart w:id="50" w:name="_Toc38790412"/>
      <w:r w:rsidRPr="007F63F0">
        <w:t>4.</w:t>
      </w:r>
      <w:r w:rsidR="009963E5">
        <w:t>2.</w:t>
      </w:r>
      <w:r>
        <w:rPr>
          <w:color w:val="000000"/>
        </w:rPr>
        <w:t>2</w:t>
      </w:r>
      <w:r w:rsidRPr="007F63F0">
        <w:tab/>
      </w:r>
      <w:r w:rsidRPr="007F63F0">
        <w:rPr>
          <w:color w:val="000000"/>
        </w:rPr>
        <w:t>C</w:t>
      </w:r>
      <w:r w:rsidRPr="007F63F0">
        <w:t>onverged charging architecture</w:t>
      </w:r>
      <w:bookmarkEnd w:id="48"/>
      <w:bookmarkEnd w:id="49"/>
      <w:bookmarkEnd w:id="50"/>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Charging Subscribing Function (CSF) that subscribes to events and information by consuming services exposed by other functions, in order to be able to capture the required charging information from the service 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lastRenderedPageBreak/>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Default="007C6EF9" w:rsidP="00F2599B">
      <w:pPr>
        <w:keepNext/>
      </w:pPr>
      <w:bookmarkStart w:id="51"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51"/>
    </w:p>
    <w:p w:rsidR="00BF344C" w:rsidRPr="007F63F0" w:rsidRDefault="00BF344C" w:rsidP="007C6EF9">
      <w:pPr>
        <w:pStyle w:val="TH"/>
      </w:pPr>
      <w:r>
        <w:rPr>
          <w:rFonts w:ascii="Times New Roman" w:eastAsia="宋体" w:hAnsi="Times New Roman"/>
        </w:rPr>
        <w:object w:dxaOrig="3850" w:dyaOrig="3430">
          <v:shape id="_x0000_i1026" type="#_x0000_t75" style="width:192.6pt;height:171.85pt" o:ole="">
            <v:imagedata r:id="rId14" o:title=""/>
          </v:shape>
          <o:OLEObject Type="Embed" ProgID="Visio.Drawing.11" ShapeID="_x0000_i1026" DrawAspect="Content" ObjectID="_1649404646"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nspa</w:t>
      </w:r>
      <w:r w:rsidRPr="007F63F0">
        <w:t xml:space="preserve"> in clause 5.2.5 of this document, and Nchf is described in TS 32.290 [</w:t>
      </w:r>
      <w:r w:rsidR="003E7EC3">
        <w:t>50</w:t>
      </w:r>
      <w:r w:rsidRPr="007F63F0">
        <w:t>].</w:t>
      </w:r>
    </w:p>
    <w:p w:rsidR="007C6EF9" w:rsidRPr="009E56A6" w:rsidRDefault="007C6EF9" w:rsidP="009E56A6"/>
    <w:p w:rsidR="00097251" w:rsidRDefault="00097251" w:rsidP="00097251">
      <w:pPr>
        <w:pStyle w:val="1"/>
      </w:pPr>
      <w:bookmarkStart w:id="52" w:name="_Toc38790168"/>
      <w:bookmarkStart w:id="53" w:name="_Toc38790413"/>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52"/>
      <w:bookmarkEnd w:id="53"/>
    </w:p>
    <w:p w:rsidR="00097251" w:rsidRDefault="00097251" w:rsidP="00097251">
      <w:pPr>
        <w:pStyle w:val="2"/>
      </w:pPr>
      <w:bookmarkStart w:id="54" w:name="_Toc38790169"/>
      <w:bookmarkStart w:id="55" w:name="_Toc38790414"/>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54"/>
      <w:bookmarkEnd w:id="55"/>
    </w:p>
    <w:p w:rsidR="00B44538" w:rsidRDefault="00B44538" w:rsidP="00B44538">
      <w:pPr>
        <w:pStyle w:val="3"/>
        <w:rPr>
          <w:lang w:bidi="ar-IQ"/>
        </w:rPr>
      </w:pPr>
      <w:bookmarkStart w:id="56" w:name="_Toc38790170"/>
      <w:bookmarkStart w:id="57" w:name="_Toc38790415"/>
      <w:r>
        <w:rPr>
          <w:lang w:bidi="ar-IQ"/>
        </w:rPr>
        <w:t>5.1.1</w:t>
      </w:r>
      <w:r>
        <w:rPr>
          <w:lang w:bidi="ar-IQ"/>
        </w:rPr>
        <w:tab/>
        <w:t>General</w:t>
      </w:r>
      <w:bookmarkEnd w:id="56"/>
      <w:bookmarkEnd w:id="57"/>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58" w:name="_Toc38790171"/>
      <w:bookmarkStart w:id="59" w:name="_Toc38790416"/>
      <w:r>
        <w:rPr>
          <w:lang w:eastAsia="zh-CN"/>
        </w:rPr>
        <w:t>5.1.2</w:t>
      </w:r>
      <w:r>
        <w:rPr>
          <w:lang w:eastAsia="zh-CN"/>
        </w:rPr>
        <w:tab/>
      </w:r>
      <w:r>
        <w:rPr>
          <w:lang w:bidi="ar-IQ"/>
        </w:rPr>
        <w:t>Requirements</w:t>
      </w:r>
      <w:bookmarkEnd w:id="58"/>
      <w:bookmarkEnd w:id="59"/>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60" w:name="_Toc38790172"/>
      <w:bookmarkStart w:id="61" w:name="_Toc38790417"/>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60"/>
      <w:bookmarkEnd w:id="61"/>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F2599B">
        <w:t>.</w:t>
      </w:r>
    </w:p>
    <w:p w:rsidR="002C707F" w:rsidRPr="009F2B22" w:rsidRDefault="002C707F" w:rsidP="002C707F">
      <w:pPr>
        <w:pStyle w:val="EditorsNote"/>
      </w:pPr>
      <w:r w:rsidRPr="009F2B22">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62" w:name="_Toc38790173"/>
      <w:bookmarkStart w:id="63" w:name="_Toc38790418"/>
      <w:r>
        <w:rPr>
          <w:lang w:bidi="ar-IQ"/>
        </w:rPr>
        <w:t>5.1.</w:t>
      </w:r>
      <w:r w:rsidR="0018722E">
        <w:rPr>
          <w:lang w:val="en-US" w:bidi="ar-IQ"/>
        </w:rPr>
        <w:t>4</w:t>
      </w:r>
      <w:r>
        <w:rPr>
          <w:lang w:bidi="ar-IQ"/>
        </w:rPr>
        <w:tab/>
        <w:t>NWDAF discovery</w:t>
      </w:r>
      <w:bookmarkEnd w:id="62"/>
      <w:bookmarkEnd w:id="63"/>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64" w:name="_Toc38790174"/>
      <w:bookmarkStart w:id="65" w:name="_Toc38790419"/>
      <w:r w:rsidRPr="00856026">
        <w:rPr>
          <w:lang w:bidi="ar-IQ"/>
        </w:rPr>
        <w:t>5.1.</w:t>
      </w:r>
      <w:r w:rsidR="0018722E">
        <w:rPr>
          <w:lang w:bidi="ar-IQ"/>
        </w:rPr>
        <w:t>5</w:t>
      </w:r>
      <w:r w:rsidRPr="00856026">
        <w:rPr>
          <w:lang w:bidi="ar-IQ"/>
        </w:rPr>
        <w:tab/>
        <w:t>CHF selection</w:t>
      </w:r>
      <w:bookmarkEnd w:id="64"/>
      <w:bookmarkEnd w:id="65"/>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66" w:name="_Toc38790175"/>
      <w:bookmarkStart w:id="67" w:name="_Toc38790420"/>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66"/>
      <w:bookmarkEnd w:id="67"/>
    </w:p>
    <w:p w:rsidR="00996684" w:rsidRDefault="00996684" w:rsidP="00996684">
      <w:pPr>
        <w:pStyle w:val="3"/>
        <w:rPr>
          <w:lang w:val="x-none"/>
        </w:rPr>
      </w:pPr>
      <w:bookmarkStart w:id="68" w:name="_Toc38790176"/>
      <w:bookmarkStart w:id="69" w:name="_Toc38790421"/>
      <w:r>
        <w:t>5.2.1</w:t>
      </w:r>
      <w:r>
        <w:tab/>
        <w:t>Basic principles</w:t>
      </w:r>
      <w:bookmarkEnd w:id="68"/>
      <w:bookmarkEnd w:id="69"/>
    </w:p>
    <w:p w:rsidR="00996684" w:rsidRDefault="00996684" w:rsidP="00996684">
      <w:pPr>
        <w:pStyle w:val="4"/>
        <w:rPr>
          <w:lang w:bidi="ar-IQ"/>
        </w:rPr>
      </w:pPr>
      <w:bookmarkStart w:id="70" w:name="_Toc38790177"/>
      <w:bookmarkStart w:id="71" w:name="_Toc38790422"/>
      <w:r>
        <w:rPr>
          <w:lang w:bidi="ar-IQ"/>
        </w:rPr>
        <w:t>5.2.1.1</w:t>
      </w:r>
      <w:r>
        <w:rPr>
          <w:lang w:bidi="ar-IQ"/>
        </w:rPr>
        <w:tab/>
        <w:t>General</w:t>
      </w:r>
      <w:bookmarkEnd w:id="70"/>
      <w:bookmarkEnd w:id="71"/>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lastRenderedPageBreak/>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E07E13">
        <w:rPr>
          <w:lang w:eastAsia="zh-CN"/>
        </w:rPr>
        <w:t>250</w:t>
      </w:r>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p>
    <w:p w:rsidR="00AA1AB7" w:rsidRPr="00AA1AB7" w:rsidRDefault="00AA1AB7" w:rsidP="00996684">
      <w:pPr>
        <w:rPr>
          <w:lang w:bidi="ar-IQ"/>
        </w:rPr>
      </w:pPr>
      <w:r>
        <w:t>The configuration may be per S-NSSAI, detailed information about the configuration or provisioning of the configuration is outside this document.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72" w:name="_Toc38790178"/>
      <w:bookmarkStart w:id="73" w:name="_Toc38790423"/>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72"/>
      <w:bookmarkEnd w:id="73"/>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tc>
      </w:tr>
    </w:tbl>
    <w:p w:rsidR="00D84FD6" w:rsidRDefault="00D84FD6" w:rsidP="00D84FD6">
      <w:pPr>
        <w:rPr>
          <w:rFonts w:eastAsia="宋体"/>
        </w:rPr>
      </w:pPr>
    </w:p>
    <w:p w:rsidR="00D84FD6" w:rsidRDefault="00D84FD6" w:rsidP="00D84FD6">
      <w:pPr>
        <w:pStyle w:val="EditorsNote"/>
        <w:rPr>
          <w:lang w:eastAsia="zh-CN"/>
        </w:rPr>
      </w:pPr>
      <w:r>
        <w:rPr>
          <w:lang w:eastAsia="zh-CN"/>
        </w:rPr>
        <w:t>Editor’s note: the table 5.2.</w:t>
      </w:r>
      <w:r>
        <w:t>1.2</w:t>
      </w:r>
      <w:r w:rsidR="00B94EBF">
        <w:t>-</w:t>
      </w:r>
      <w:r>
        <w:t>1 default trigger conditions in CSIF</w:t>
      </w:r>
      <w:r w:rsidR="00986062">
        <w:t xml:space="preserve"> as well as how to manage the thresholds and limits</w:t>
      </w:r>
      <w:r>
        <w:t xml:space="preserve"> is FFS.</w:t>
      </w:r>
    </w:p>
    <w:p w:rsidR="00D84FD6" w:rsidRDefault="00D84FD6" w:rsidP="00D84FD6">
      <w:pPr>
        <w:rPr>
          <w:lang w:bidi="ar-IQ"/>
        </w:rPr>
      </w:pPr>
      <w:r>
        <w:lastRenderedPageBreak/>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74" w:name="_Toc38790179"/>
      <w:bookmarkStart w:id="75" w:name="_Toc38790424"/>
      <w:r>
        <w:t>5.2.2</w:t>
      </w:r>
      <w:r>
        <w:tab/>
      </w:r>
      <w:r w:rsidRPr="00AE6D05">
        <w:t>Message flows</w:t>
      </w:r>
      <w:bookmarkEnd w:id="74"/>
      <w:bookmarkEnd w:id="75"/>
    </w:p>
    <w:p w:rsidR="00C75FAC" w:rsidRDefault="00004A4B" w:rsidP="00F2599B">
      <w:pPr>
        <w:pStyle w:val="4"/>
      </w:pPr>
      <w:bookmarkStart w:id="76" w:name="_Toc38790180"/>
      <w:bookmarkStart w:id="77" w:name="_Toc38790425"/>
      <w:r w:rsidRPr="00424394">
        <w:t>5.2.2.</w:t>
      </w:r>
      <w:r w:rsidR="00744A18">
        <w:t>1</w:t>
      </w:r>
      <w:r w:rsidRPr="00424394">
        <w:tab/>
      </w:r>
      <w:r w:rsidR="00797F47" w:rsidRPr="00AE6D05">
        <w:t>General</w:t>
      </w:r>
      <w:bookmarkEnd w:id="76"/>
      <w:bookmarkEnd w:id="77"/>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4"/>
        <w:rPr>
          <w:rFonts w:eastAsia="宋体"/>
        </w:rPr>
      </w:pPr>
      <w:bookmarkStart w:id="78" w:name="_Toc38790181"/>
      <w:bookmarkStart w:id="79" w:name="_Toc38790426"/>
      <w:r w:rsidRPr="00424394">
        <w:t>5.2.2.2</w:t>
      </w:r>
      <w:r w:rsidRPr="00424394">
        <w:tab/>
      </w:r>
      <w:r>
        <w:rPr>
          <w:rFonts w:eastAsia="宋体"/>
        </w:rPr>
        <w:t>Analytics and performance</w:t>
      </w:r>
      <w:r w:rsidRPr="00424394">
        <w:rPr>
          <w:rFonts w:eastAsia="宋体"/>
        </w:rPr>
        <w:t xml:space="preserve"> </w:t>
      </w:r>
      <w:r>
        <w:t>charging from CSI</w:t>
      </w:r>
      <w:bookmarkStart w:id="80" w:name="_Toc20205489"/>
      <w:bookmarkStart w:id="81" w:name="_Toc27579466"/>
      <w:r>
        <w:t>F</w:t>
      </w:r>
      <w:bookmarkEnd w:id="78"/>
      <w:bookmarkEnd w:id="79"/>
      <w:bookmarkEnd w:id="80"/>
      <w:bookmarkEnd w:id="81"/>
    </w:p>
    <w:p w:rsidR="007D5690" w:rsidRDefault="007D5690" w:rsidP="007D5690">
      <w:pPr>
        <w:pStyle w:val="5"/>
        <w:rPr>
          <w:lang w:eastAsia="zh-CN"/>
        </w:rPr>
      </w:pPr>
      <w:bookmarkStart w:id="82" w:name="_Toc20205490"/>
      <w:bookmarkStart w:id="83" w:name="_Toc27579467"/>
      <w:bookmarkStart w:id="84" w:name="_Toc38790182"/>
      <w:bookmarkStart w:id="85" w:name="_Toc38790427"/>
      <w:r>
        <w:t>5.2.2.2</w:t>
      </w:r>
      <w:r w:rsidRPr="00424394">
        <w:t>.1</w:t>
      </w:r>
      <w:r w:rsidRPr="00424394">
        <w:tab/>
      </w:r>
      <w:r w:rsidRPr="00424394">
        <w:rPr>
          <w:lang w:eastAsia="zh-CN"/>
        </w:rPr>
        <w:t>General</w:t>
      </w:r>
      <w:bookmarkEnd w:id="82"/>
      <w:bookmarkEnd w:id="83"/>
      <w:bookmarkEnd w:id="84"/>
      <w:bookmarkEnd w:id="85"/>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86" w:name="_Toc38790183"/>
      <w:bookmarkStart w:id="87" w:name="_Toc38790428"/>
      <w:r>
        <w:t>5.2.2.2.2</w:t>
      </w:r>
      <w:r w:rsidRPr="00424394">
        <w:tab/>
      </w:r>
      <w:r>
        <w:t>General analytics and performance charging – PEC</w:t>
      </w:r>
      <w:bookmarkEnd w:id="86"/>
      <w:bookmarkEnd w:id="87"/>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6pt;height:265.45pt" o:ole="">
            <v:imagedata r:id="rId16" o:title=""/>
          </v:shape>
          <o:OLEObject Type="Embed" ProgID="Visio.Drawing.11" ShapeID="_x0000_i1027" DrawAspect="Content" ObjectID="_1649404647"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88"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88"/>
    <w:p w:rsidR="007D5690" w:rsidRPr="00A06DE9" w:rsidRDefault="007D5690" w:rsidP="007D5690">
      <w:pPr>
        <w:pStyle w:val="B1"/>
      </w:pPr>
      <w:r w:rsidRPr="00A06DE9">
        <w:rPr>
          <w:b/>
        </w:rPr>
        <w:lastRenderedPageBreak/>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89"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89"/>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90" w:name="_Hlk14261187"/>
      <w:r w:rsidRPr="00A06DE9">
        <w:t xml:space="preserve">The CHF informs the </w:t>
      </w:r>
      <w:r>
        <w:t xml:space="preserve">CSIF </w:t>
      </w:r>
      <w:r w:rsidRPr="00A06DE9">
        <w:t>on the result of the request</w:t>
      </w:r>
      <w:bookmarkEnd w:id="90"/>
      <w:r w:rsidRPr="00A06DE9">
        <w:t>.</w:t>
      </w:r>
    </w:p>
    <w:p w:rsidR="007D5690" w:rsidRDefault="007D5690" w:rsidP="007D5690">
      <w:pPr>
        <w:pStyle w:val="4"/>
        <w:rPr>
          <w:rFonts w:eastAsia="宋体"/>
        </w:rPr>
      </w:pPr>
      <w:bookmarkStart w:id="91" w:name="_Toc38790184"/>
      <w:bookmarkStart w:id="92" w:name="_Toc38790429"/>
      <w:bookmarkStart w:id="93" w:name="_Toc20205491"/>
      <w:bookmarkStart w:id="94" w:name="_Toc27579468"/>
      <w:r w:rsidRPr="00424394">
        <w:t>5.2.2.</w:t>
      </w:r>
      <w:r>
        <w:t>3</w:t>
      </w:r>
      <w:r w:rsidRPr="00424394">
        <w:tab/>
      </w:r>
      <w:r>
        <w:t xml:space="preserve">Network data </w:t>
      </w:r>
      <w:r>
        <w:rPr>
          <w:rFonts w:eastAsia="宋体"/>
        </w:rPr>
        <w:t>analytics subscription</w:t>
      </w:r>
      <w:r>
        <w:t xml:space="preserve"> from NWDAF</w:t>
      </w:r>
      <w:bookmarkEnd w:id="91"/>
      <w:bookmarkEnd w:id="92"/>
    </w:p>
    <w:p w:rsidR="007D5690" w:rsidRDefault="007D5690" w:rsidP="007D5690">
      <w:pPr>
        <w:pStyle w:val="5"/>
        <w:rPr>
          <w:lang w:eastAsia="zh-CN"/>
        </w:rPr>
      </w:pPr>
      <w:bookmarkStart w:id="95" w:name="_Toc38790185"/>
      <w:bookmarkStart w:id="96" w:name="_Toc38790430"/>
      <w:bookmarkEnd w:id="93"/>
      <w:bookmarkEnd w:id="94"/>
      <w:r>
        <w:t>5.2.2.3.</w:t>
      </w:r>
      <w:r w:rsidRPr="00424394">
        <w:t>1</w:t>
      </w:r>
      <w:r w:rsidRPr="00424394">
        <w:tab/>
      </w:r>
      <w:r w:rsidRPr="00424394">
        <w:rPr>
          <w:lang w:eastAsia="zh-CN"/>
        </w:rPr>
        <w:t>General</w:t>
      </w:r>
      <w:bookmarkEnd w:id="95"/>
      <w:bookmarkEnd w:id="96"/>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660D77">
      <w:pPr>
        <w:pStyle w:val="EditorsNote"/>
      </w:pPr>
    </w:p>
    <w:p w:rsidR="00130202" w:rsidRDefault="00130202" w:rsidP="00130202">
      <w:pPr>
        <w:pStyle w:val="5"/>
      </w:pPr>
      <w:bookmarkStart w:id="97" w:name="_Toc38790186"/>
      <w:bookmarkStart w:id="98" w:name="_Toc38790431"/>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97"/>
      <w:bookmarkEnd w:id="98"/>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Nnwdaf_AnalyticsSubscription service 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r w:rsidRPr="00C049B8">
        <w:object w:dxaOrig="6246" w:dyaOrig="4694">
          <v:shape id="_x0000_i1028" type="#_x0000_t75" style="width:246.9pt;height:137.8pt" o:ole="">
            <v:imagedata r:id="rId18" o:title="" cropbottom="16946f"/>
          </v:shape>
          <o:OLEObject Type="Embed" ProgID="Visio.Drawing.11" ShapeID="_x0000_i1028" DrawAspect="Content" ObjectID="_1649404648"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Default="00130202" w:rsidP="00130202">
      <w:pPr>
        <w:pStyle w:val="NO"/>
      </w:pPr>
      <w:r>
        <w:t>NOTE: There might be several “notification” during the subscription.</w:t>
      </w:r>
    </w:p>
    <w:p w:rsidR="00130202" w:rsidRPr="003B7EE9" w:rsidRDefault="00130202" w:rsidP="00130202">
      <w:pPr>
        <w:pStyle w:val="B1"/>
      </w:pPr>
      <w:r>
        <w:rPr>
          <w:b/>
        </w:rPr>
        <w:t>4)</w:t>
      </w:r>
      <w:r w:rsidRPr="00A06DE9">
        <w:rPr>
          <w:b/>
        </w:rPr>
        <w:tab/>
      </w:r>
      <w:r>
        <w:rPr>
          <w:b/>
        </w:rPr>
        <w:t xml:space="preserve">Notification Acknowledge: </w:t>
      </w:r>
      <w:r>
        <w:t>the CSIF sends the acknowledge notification if need.</w:t>
      </w:r>
    </w:p>
    <w:p w:rsidR="00130202" w:rsidRDefault="00130202" w:rsidP="00130202">
      <w:pPr>
        <w:pStyle w:val="B1"/>
      </w:pPr>
      <w:r>
        <w:rPr>
          <w:b/>
        </w:rPr>
        <w:t>5</w:t>
      </w:r>
      <w:r w:rsidRPr="00A06DE9">
        <w:rPr>
          <w:b/>
        </w:rPr>
        <w:t>)</w:t>
      </w:r>
      <w:r w:rsidRPr="00A06DE9">
        <w:rPr>
          <w:b/>
        </w:rPr>
        <w:tab/>
      </w:r>
      <w:r w:rsidRPr="00C83D52">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130202" w:rsidP="00130202">
      <w:pPr>
        <w:pStyle w:val="B1"/>
      </w:pPr>
      <w:r>
        <w:rPr>
          <w:b/>
        </w:rPr>
        <w:t>6</w:t>
      </w:r>
      <w:r w:rsidRPr="00A06DE9">
        <w:rPr>
          <w:b/>
        </w:rPr>
        <w:t>)</w:t>
      </w:r>
      <w:r w:rsidRPr="00A06DE9">
        <w:rPr>
          <w:b/>
        </w:rPr>
        <w:tab/>
      </w:r>
      <w:r w:rsidRPr="00C83D52">
        <w:rPr>
          <w:b/>
        </w:rPr>
        <w:t>Unsubscribe</w:t>
      </w:r>
      <w:r>
        <w:rPr>
          <w:b/>
        </w:rPr>
        <w:t xml:space="preserve"> Respond</w:t>
      </w:r>
      <w:r w:rsidRPr="00A06DE9">
        <w:rPr>
          <w:b/>
        </w:rPr>
        <w:t>:</w:t>
      </w:r>
      <w:r w:rsidRPr="00A06DE9">
        <w:t xml:space="preserve"> </w:t>
      </w:r>
      <w:r>
        <w:t>the NWDAF responses the unsubscription successful</w:t>
      </w:r>
      <w:r w:rsidRPr="00A06DE9">
        <w:t>.</w:t>
      </w:r>
    </w:p>
    <w:p w:rsidR="00D31BD1" w:rsidRDefault="00D31BD1" w:rsidP="00D31BD1">
      <w:pPr>
        <w:pStyle w:val="4"/>
      </w:pPr>
      <w:bookmarkStart w:id="99" w:name="_Toc38790187"/>
      <w:bookmarkStart w:id="100" w:name="_Toc38790432"/>
      <w:r w:rsidRPr="00424394">
        <w:lastRenderedPageBreak/>
        <w:t>5.2.2.</w:t>
      </w:r>
      <w:r>
        <w:t>4</w:t>
      </w:r>
      <w:r w:rsidRPr="00424394">
        <w:tab/>
      </w:r>
      <w:r>
        <w:t>Network slice performance and analytics subscription from MnS producer</w:t>
      </w:r>
      <w:bookmarkEnd w:id="99"/>
      <w:bookmarkEnd w:id="100"/>
    </w:p>
    <w:p w:rsidR="00D31BD1" w:rsidRDefault="00D31BD1" w:rsidP="00D31BD1">
      <w:pPr>
        <w:pStyle w:val="5"/>
        <w:rPr>
          <w:lang w:eastAsia="zh-CN"/>
        </w:rPr>
      </w:pPr>
      <w:bookmarkStart w:id="101" w:name="_Toc38790188"/>
      <w:bookmarkStart w:id="102" w:name="_Toc38790433"/>
      <w:r>
        <w:t>5.2.2.4.</w:t>
      </w:r>
      <w:r w:rsidRPr="00424394">
        <w:t>1</w:t>
      </w:r>
      <w:r w:rsidRPr="00424394">
        <w:tab/>
      </w:r>
      <w:r w:rsidRPr="00424394">
        <w:rPr>
          <w:lang w:eastAsia="zh-CN"/>
        </w:rPr>
        <w:t>General</w:t>
      </w:r>
      <w:bookmarkEnd w:id="101"/>
      <w:bookmarkEnd w:id="102"/>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Pr>
          <w:rFonts w:hint="eastAsia"/>
        </w:rPr>
        <w:t>from</w:t>
      </w:r>
      <w:r>
        <w:t xml:space="preserve"> MnS producer.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from MnS producer. </w:t>
      </w:r>
    </w:p>
    <w:p w:rsidR="00D31BD1" w:rsidRDefault="00D31BD1" w:rsidP="00D31BD1">
      <w:pPr>
        <w:pStyle w:val="5"/>
        <w:rPr>
          <w:lang w:eastAsia="zh-CN"/>
        </w:rPr>
      </w:pPr>
      <w:bookmarkStart w:id="103" w:name="_Toc38790189"/>
      <w:bookmarkStart w:id="104" w:name="_Toc38790434"/>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03"/>
      <w:bookmarkEnd w:id="104"/>
    </w:p>
    <w:p w:rsidR="00D31BD1" w:rsidRDefault="00D31BD1" w:rsidP="00D31BD1">
      <w:r>
        <w:t xml:space="preserve">The following figure 5.2.2.4.2-1 procedure is used by CSIF to subscribe/unsubscribe at MnS producer to be notified on </w:t>
      </w:r>
      <w:r w:rsidRPr="00332FDF">
        <w:rPr>
          <w:rFonts w:eastAsia="等线" w:hint="eastAsia"/>
          <w:lang w:eastAsia="zh-CN"/>
        </w:rPr>
        <w:t>p</w:t>
      </w:r>
      <w:r w:rsidRPr="00332FDF">
        <w:rPr>
          <w:rFonts w:eastAsia="等线"/>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6pt;height:140.9pt" o:ole="">
            <v:imagedata r:id="rId20" o:title="" cropbottom="16988f"/>
          </v:shape>
          <o:OLEObject Type="Embed" ProgID="Visio.Drawing.11" ShapeID="_x0000_i1029" DrawAspect="Content" ObjectID="_1649404649" r:id="rId21"/>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r>
        <w:t>MnS</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MnS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NOTE: 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 if need.</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Pr="00D31BD1"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037898" w:rsidRDefault="00037898" w:rsidP="00037898">
      <w:pPr>
        <w:pStyle w:val="3"/>
        <w:rPr>
          <w:lang w:val="x-none"/>
        </w:rPr>
      </w:pPr>
      <w:bookmarkStart w:id="105" w:name="_Toc38790190"/>
      <w:bookmarkStart w:id="106" w:name="_Toc38790435"/>
      <w:r>
        <w:t>5.2.3</w:t>
      </w:r>
      <w:r>
        <w:tab/>
        <w:t>CDR generation</w:t>
      </w:r>
      <w:bookmarkEnd w:id="105"/>
      <w:bookmarkEnd w:id="106"/>
    </w:p>
    <w:p w:rsidR="00037898" w:rsidRDefault="00037898" w:rsidP="00037898">
      <w:pPr>
        <w:pStyle w:val="4"/>
        <w:rPr>
          <w:lang w:bidi="ar-IQ"/>
        </w:rPr>
      </w:pPr>
      <w:bookmarkStart w:id="107" w:name="_Toc38790191"/>
      <w:bookmarkStart w:id="108" w:name="_Toc38790436"/>
      <w:r>
        <w:rPr>
          <w:lang w:bidi="ar-IQ"/>
        </w:rPr>
        <w:t>5.2.3.1</w:t>
      </w:r>
      <w:r>
        <w:rPr>
          <w:lang w:bidi="ar-IQ"/>
        </w:rPr>
        <w:tab/>
        <w:t>Introduction</w:t>
      </w:r>
      <w:bookmarkEnd w:id="107"/>
      <w:bookmarkEnd w:id="108"/>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109" w:name="_Toc38790192"/>
      <w:bookmarkStart w:id="110" w:name="_Toc38790437"/>
      <w:r>
        <w:rPr>
          <w:lang w:bidi="ar-IQ"/>
        </w:rPr>
        <w:t>5.2.3.2</w:t>
      </w:r>
      <w:r>
        <w:rPr>
          <w:lang w:bidi="ar-IQ"/>
        </w:rPr>
        <w:tab/>
        <w:t xml:space="preserve">Triggers for </w:t>
      </w:r>
      <w:r>
        <w:rPr>
          <w:lang w:val="en-US" w:bidi="ar-IQ"/>
        </w:rPr>
        <w:t xml:space="preserve">CHF </w:t>
      </w:r>
      <w:r>
        <w:rPr>
          <w:lang w:bidi="ar-IQ"/>
        </w:rPr>
        <w:t>CDR</w:t>
      </w:r>
      <w:bookmarkEnd w:id="109"/>
      <w:bookmarkEnd w:id="110"/>
      <w:r>
        <w:rPr>
          <w:lang w:bidi="ar-IQ"/>
        </w:rPr>
        <w:t xml:space="preserve"> </w:t>
      </w:r>
    </w:p>
    <w:p w:rsidR="00037898" w:rsidRDefault="00037898" w:rsidP="00037898">
      <w:pPr>
        <w:pStyle w:val="5"/>
      </w:pPr>
      <w:bookmarkStart w:id="111" w:name="_Toc38790193"/>
      <w:bookmarkStart w:id="112" w:name="_Toc38790438"/>
      <w:r>
        <w:t>5.2.3.2.1</w:t>
      </w:r>
      <w:r>
        <w:tab/>
        <w:t>General</w:t>
      </w:r>
      <w:bookmarkEnd w:id="111"/>
      <w:bookmarkEnd w:id="112"/>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113" w:name="_Toc38790194"/>
      <w:bookmarkStart w:id="114" w:name="_Toc38790439"/>
      <w:r>
        <w:rPr>
          <w:lang w:bidi="ar-IQ"/>
        </w:rPr>
        <w:lastRenderedPageBreak/>
        <w:t>5.2.3.</w:t>
      </w:r>
      <w:r>
        <w:rPr>
          <w:lang w:val="en-US" w:bidi="ar-IQ"/>
        </w:rPr>
        <w:t>2.2</w:t>
      </w:r>
      <w:r>
        <w:rPr>
          <w:lang w:bidi="ar-IQ"/>
        </w:rPr>
        <w:tab/>
        <w:t xml:space="preserve">Triggers for </w:t>
      </w:r>
      <w:r>
        <w:rPr>
          <w:lang w:val="en-US" w:bidi="ar-IQ"/>
        </w:rPr>
        <w:t xml:space="preserve">CHF </w:t>
      </w:r>
      <w:r>
        <w:rPr>
          <w:lang w:bidi="ar-IQ"/>
        </w:rPr>
        <w:t>CDR generation</w:t>
      </w:r>
      <w:bookmarkEnd w:id="113"/>
      <w:bookmarkEnd w:id="114"/>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115" w:name="_Toc38790195"/>
      <w:bookmarkStart w:id="116" w:name="_Toc38790440"/>
      <w:r>
        <w:t>5.2.4</w:t>
      </w:r>
      <w:r>
        <w:tab/>
        <w:t>Ga record transfer flows</w:t>
      </w:r>
      <w:bookmarkEnd w:id="115"/>
      <w:bookmarkEnd w:id="116"/>
    </w:p>
    <w:p w:rsidR="00037898" w:rsidRDefault="00037898" w:rsidP="00037898">
      <w:r>
        <w:t>Details of the Ga protocol application are specified in TS 32.295 [</w:t>
      </w:r>
      <w:r w:rsidR="00D6457D">
        <w:t>55</w:t>
      </w:r>
      <w:r>
        <w:t>].</w:t>
      </w:r>
    </w:p>
    <w:p w:rsidR="00037898" w:rsidRDefault="00037898" w:rsidP="00037898">
      <w:pPr>
        <w:pStyle w:val="3"/>
      </w:pPr>
      <w:bookmarkStart w:id="117" w:name="_Toc38790196"/>
      <w:bookmarkStart w:id="118" w:name="_Toc38790441"/>
      <w:r>
        <w:t>5.2.5</w:t>
      </w:r>
      <w:r>
        <w:tab/>
        <w:t>B</w:t>
      </w:r>
      <w:r w:rsidR="00A00FFB">
        <w:t>nspa</w:t>
      </w:r>
      <w:r>
        <w:t xml:space="preserve"> CDR file transfer</w:t>
      </w:r>
      <w:bookmarkEnd w:id="117"/>
      <w:bookmarkEnd w:id="118"/>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119" w:name="_Toc38790197"/>
      <w:bookmarkStart w:id="120" w:name="_Toc38790442"/>
      <w:r w:rsidRPr="002F4462">
        <w:rPr>
          <w:rFonts w:eastAsia="等线"/>
        </w:rPr>
        <w:t>6</w:t>
      </w:r>
      <w:r w:rsidRPr="002F4462">
        <w:rPr>
          <w:rFonts w:eastAsia="等线"/>
        </w:rPr>
        <w:tab/>
      </w:r>
      <w:r w:rsidRPr="00332FDF">
        <w:t xml:space="preserve">Definition of </w:t>
      </w:r>
      <w:r>
        <w:t>charging</w:t>
      </w:r>
      <w:r w:rsidRPr="00332FDF">
        <w:t xml:space="preserve"> information</w:t>
      </w:r>
      <w:bookmarkEnd w:id="119"/>
      <w:bookmarkEnd w:id="120"/>
    </w:p>
    <w:p w:rsidR="00C932A9" w:rsidRDefault="00097251" w:rsidP="00334EEA">
      <w:pPr>
        <w:pStyle w:val="2"/>
      </w:pPr>
      <w:bookmarkStart w:id="121" w:name="_Toc38790198"/>
      <w:bookmarkStart w:id="122" w:name="_Toc38790443"/>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123" w:name="clause4"/>
      <w:bookmarkEnd w:id="121"/>
      <w:bookmarkEnd w:id="122"/>
      <w:bookmarkEnd w:id="123"/>
    </w:p>
    <w:p w:rsidR="00B265A2" w:rsidRPr="00424394" w:rsidRDefault="00B265A2" w:rsidP="00B265A2">
      <w:pPr>
        <w:pStyle w:val="3"/>
      </w:pPr>
      <w:bookmarkStart w:id="124" w:name="_Toc20205542"/>
      <w:bookmarkStart w:id="125" w:name="_Toc38790199"/>
      <w:bookmarkStart w:id="126" w:name="_Toc38790444"/>
      <w:r w:rsidRPr="00424394">
        <w:t>6.1.1</w:t>
      </w:r>
      <w:r w:rsidRPr="00424394">
        <w:tab/>
        <w:t>Message contents</w:t>
      </w:r>
      <w:bookmarkEnd w:id="124"/>
      <w:bookmarkEnd w:id="125"/>
      <w:bookmarkEnd w:id="126"/>
    </w:p>
    <w:p w:rsidR="00B265A2" w:rsidRPr="00424394" w:rsidRDefault="00B265A2" w:rsidP="00B265A2">
      <w:pPr>
        <w:pStyle w:val="4"/>
        <w:rPr>
          <w:lang w:eastAsia="zh-CN"/>
        </w:rPr>
      </w:pPr>
      <w:bookmarkStart w:id="127" w:name="_Toc20205543"/>
      <w:bookmarkStart w:id="128" w:name="_Toc38790200"/>
      <w:bookmarkStart w:id="129" w:name="_Toc38790445"/>
      <w:r w:rsidRPr="00424394">
        <w:t>6.1.1</w:t>
      </w:r>
      <w:r w:rsidRPr="00424394">
        <w:rPr>
          <w:lang w:eastAsia="zh-CN"/>
        </w:rPr>
        <w:t>.1</w:t>
      </w:r>
      <w:r w:rsidRPr="00424394">
        <w:rPr>
          <w:lang w:eastAsia="zh-CN"/>
        </w:rPr>
        <w:tab/>
        <w:t>General</w:t>
      </w:r>
      <w:bookmarkEnd w:id="127"/>
      <w:bookmarkEnd w:id="128"/>
      <w:bookmarkEnd w:id="129"/>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A1469" w:rsidRPr="000D2814" w:rsidRDefault="00BA1469" w:rsidP="00BA1469">
      <w:pPr>
        <w:pStyle w:val="4"/>
        <w:rPr>
          <w:lang w:bidi="ar-IQ"/>
        </w:rPr>
      </w:pPr>
      <w:bookmarkStart w:id="130" w:name="_Toc20205544"/>
      <w:bookmarkStart w:id="131" w:name="_Toc38790201"/>
      <w:bookmarkStart w:id="132" w:name="_Toc38790446"/>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130"/>
      <w:bookmarkEnd w:id="131"/>
      <w:bookmarkEnd w:id="132"/>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Session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Subscriber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NF Consumer Identification</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hRule="exact" w:val="22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hint="eastAsia"/>
                <w:lang w:val="x-none"/>
              </w:rPr>
              <w:t>NF Functionality</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val="99"/>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Timestamp</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Sequence Number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Retransmission Indicator</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trHeight w:val="3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One-time Event</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O</w:t>
            </w:r>
            <w:r w:rsidRPr="000D2814">
              <w:rPr>
                <w:rFonts w:hint="eastAsia"/>
              </w:rPr>
              <w:t>ne</w:t>
            </w:r>
            <w:r w:rsidRPr="00156B37">
              <w:t>-time Event Type</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Notify URI</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rPr>
                <w:rFonts w:hint="eastAsia"/>
              </w:rPr>
              <w:t>Triggers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 xml:space="preserve">Multiple </w:t>
            </w:r>
            <w:r w:rsidRPr="000D2814">
              <w:rPr>
                <w:rFonts w:hint="eastAsia"/>
              </w:rPr>
              <w:t>Unit</w:t>
            </w:r>
            <w:r w:rsidRPr="000D2814">
              <w:t xml:space="preserve"> Usage </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 xml:space="preserve">Network </w:t>
            </w:r>
            <w:r>
              <w:t>S</w:t>
            </w:r>
            <w:r w:rsidRPr="000D2814">
              <w:t xml:space="preserve">lice </w:t>
            </w:r>
            <w:r w:rsidRPr="0009758F">
              <w:t>Performance and Analytics</w:t>
            </w:r>
            <w:r>
              <w:t xml:space="preserve"> C</w:t>
            </w:r>
            <w:r w:rsidRPr="000D2814">
              <w:t>harging Information</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p>
        </w:tc>
      </w:tr>
    </w:tbl>
    <w:p w:rsidR="00BA1469" w:rsidRPr="000D2814" w:rsidRDefault="00BA1469"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4"/>
        <w:rPr>
          <w:lang w:val="x-none" w:bidi="ar-IQ"/>
        </w:rPr>
      </w:pPr>
      <w:bookmarkStart w:id="133" w:name="_Toc20205545"/>
      <w:bookmarkStart w:id="134" w:name="_Toc38790202"/>
      <w:bookmarkStart w:id="135" w:name="_Toc38790447"/>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133"/>
      <w:bookmarkEnd w:id="134"/>
      <w:bookmarkEnd w:id="135"/>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3"/>
      </w:pPr>
      <w:bookmarkStart w:id="136" w:name="_Toc20205546"/>
      <w:bookmarkStart w:id="137" w:name="_Toc38790203"/>
      <w:bookmarkStart w:id="138" w:name="_Toc38790448"/>
      <w:r w:rsidRPr="000D2814">
        <w:t>6.1.2</w:t>
      </w:r>
      <w:r w:rsidRPr="000D2814">
        <w:tab/>
        <w:t>Ga message contents</w:t>
      </w:r>
      <w:bookmarkEnd w:id="136"/>
      <w:bookmarkEnd w:id="137"/>
      <w:bookmarkEnd w:id="138"/>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139" w:name="_Toc20205547"/>
      <w:bookmarkStart w:id="140" w:name="_Toc38790204"/>
      <w:bookmarkStart w:id="141" w:name="_Toc38790449"/>
      <w:r w:rsidRPr="000D2814">
        <w:lastRenderedPageBreak/>
        <w:t>6.1.3</w:t>
      </w:r>
      <w:r w:rsidRPr="000D2814">
        <w:tab/>
        <w:t>CDR description on the B</w:t>
      </w:r>
      <w:r w:rsidRPr="000D2814">
        <w:rPr>
          <w:vertAlign w:val="subscript"/>
          <w:lang w:eastAsia="zh-CN"/>
        </w:rPr>
        <w:t>nspa</w:t>
      </w:r>
      <w:r w:rsidRPr="000D2814">
        <w:t xml:space="preserve"> interface</w:t>
      </w:r>
      <w:bookmarkEnd w:id="139"/>
      <w:bookmarkEnd w:id="140"/>
      <w:bookmarkEnd w:id="141"/>
    </w:p>
    <w:p w:rsidR="00920A1B" w:rsidRPr="000D2814" w:rsidRDefault="00920A1B" w:rsidP="00920A1B">
      <w:pPr>
        <w:pStyle w:val="4"/>
        <w:rPr>
          <w:lang w:bidi="ar-IQ"/>
        </w:rPr>
      </w:pPr>
      <w:bookmarkStart w:id="142" w:name="_Toc20205548"/>
      <w:bookmarkStart w:id="143" w:name="_Toc38790205"/>
      <w:bookmarkStart w:id="144" w:name="_Toc38790450"/>
      <w:r w:rsidRPr="000D2814">
        <w:rPr>
          <w:lang w:bidi="ar-IQ"/>
        </w:rPr>
        <w:t>6.1.3.1</w:t>
      </w:r>
      <w:r w:rsidRPr="000D2814">
        <w:rPr>
          <w:lang w:bidi="ar-IQ"/>
        </w:rPr>
        <w:tab/>
        <w:t>General</w:t>
      </w:r>
      <w:bookmarkEnd w:id="142"/>
      <w:bookmarkEnd w:id="143"/>
      <w:bookmarkEnd w:id="144"/>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145" w:name="_Toc20205549"/>
      <w:bookmarkStart w:id="146" w:name="_Toc38790206"/>
      <w:bookmarkStart w:id="147" w:name="_Toc38790451"/>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CHF CDR data</w:t>
      </w:r>
      <w:bookmarkEnd w:id="145"/>
      <w:bookmarkEnd w:id="146"/>
      <w:bookmarkEnd w:id="147"/>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920A1B" w:rsidP="004B328C">
            <w:pPr>
              <w:pStyle w:val="TAL"/>
              <w:rPr>
                <w:rFonts w:cs="宋体"/>
                <w:lang w:eastAsia="zh-CN"/>
              </w:rPr>
            </w:pPr>
            <w:r w:rsidRPr="005126A7">
              <w:rPr>
                <w:rFonts w:cs="宋体"/>
                <w:lang w:eastAsia="zh-CN"/>
              </w:rPr>
              <w:t xml:space="preserve">Network Slice </w:t>
            </w:r>
            <w:r>
              <w:rPr>
                <w:rFonts w:cs="宋体"/>
                <w:lang w:eastAsia="zh-CN"/>
              </w:rPr>
              <w:t>P</w:t>
            </w:r>
            <w:r w:rsidRPr="008E7ECA">
              <w:rPr>
                <w:rFonts w:cs="宋体"/>
                <w:lang w:eastAsia="zh-CN"/>
              </w:rPr>
              <w:t xml:space="preserve">erformance and </w:t>
            </w:r>
            <w:r>
              <w:rPr>
                <w:rFonts w:cs="宋体"/>
                <w:lang w:eastAsia="zh-CN"/>
              </w:rPr>
              <w:t>A</w:t>
            </w:r>
            <w:r w:rsidRPr="008E7ECA">
              <w:rPr>
                <w:rFonts w:cs="宋体"/>
                <w:lang w:eastAsia="zh-CN"/>
              </w:rPr>
              <w:t xml:space="preserve">nalytics </w:t>
            </w:r>
            <w:r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920A1B" w:rsidRDefault="00920A1B" w:rsidP="00920A1B">
      <w:pPr>
        <w:pStyle w:val="EditorsNote"/>
        <w:rPr>
          <w:lang w:val="en-US" w:eastAsia="zh-CN"/>
        </w:rPr>
      </w:pPr>
      <w:r w:rsidRPr="000D2814">
        <w:rPr>
          <w:lang w:val="en-US"/>
        </w:rPr>
        <w:t xml:space="preserve">Editor's Note: the table of </w:t>
      </w:r>
      <w:r w:rsidRPr="000D2814">
        <w:rPr>
          <w:lang w:bidi="ar-IQ"/>
        </w:rPr>
        <w:t>Network slice performance and analytics CHF record data</w:t>
      </w:r>
      <w:r w:rsidRPr="000D2814">
        <w:rPr>
          <w:lang w:val="en-US"/>
        </w:rPr>
        <w:t xml:space="preserve"> is ffs</w:t>
      </w:r>
      <w:r w:rsidRPr="000D2814">
        <w:rPr>
          <w:rFonts w:hint="eastAsia"/>
          <w:lang w:val="en-US" w:eastAsia="zh-CN"/>
        </w:rPr>
        <w:t>.</w:t>
      </w:r>
    </w:p>
    <w:p w:rsidR="00F65EB3" w:rsidRPr="000D2814" w:rsidRDefault="00F65EB3" w:rsidP="00F65EB3">
      <w:pPr>
        <w:pStyle w:val="2"/>
      </w:pPr>
      <w:bookmarkStart w:id="148" w:name="_Toc4506677"/>
      <w:bookmarkStart w:id="149" w:name="_Toc22310317"/>
      <w:bookmarkStart w:id="150" w:name="_Toc38790207"/>
      <w:bookmarkStart w:id="151" w:name="_Toc38790452"/>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148"/>
      <w:bookmarkEnd w:id="149"/>
      <w:bookmarkEnd w:id="150"/>
      <w:bookmarkEnd w:id="151"/>
      <w:r w:rsidRPr="000D2814">
        <w:t xml:space="preserve"> </w:t>
      </w:r>
    </w:p>
    <w:p w:rsidR="00F65EB3" w:rsidRPr="000D2814" w:rsidRDefault="00F65EB3" w:rsidP="00F65EB3">
      <w:pPr>
        <w:pStyle w:val="3"/>
      </w:pPr>
      <w:bookmarkStart w:id="152" w:name="_Toc4506678"/>
      <w:bookmarkStart w:id="153" w:name="_Toc22310318"/>
      <w:bookmarkStart w:id="154" w:name="_Toc38790208"/>
      <w:bookmarkStart w:id="155" w:name="_Toc38790453"/>
      <w:r w:rsidRPr="000D2814">
        <w:t>6.2.1</w:t>
      </w:r>
      <w:r w:rsidRPr="000D2814">
        <w:tab/>
        <w:t>Definition of network slice performance and analytics</w:t>
      </w:r>
      <w:r w:rsidRPr="000D2814">
        <w:rPr>
          <w:lang w:bidi="ar-IQ"/>
        </w:rPr>
        <w:t xml:space="preserve"> </w:t>
      </w:r>
      <w:r w:rsidRPr="000D2814">
        <w:t>charging information</w:t>
      </w:r>
      <w:bookmarkEnd w:id="152"/>
      <w:bookmarkEnd w:id="153"/>
      <w:bookmarkEnd w:id="154"/>
      <w:bookmarkEnd w:id="155"/>
    </w:p>
    <w:p w:rsidR="00F65EB3" w:rsidRPr="000D2814" w:rsidRDefault="00F65EB3" w:rsidP="00F65EB3">
      <w:pPr>
        <w:pStyle w:val="4"/>
      </w:pPr>
      <w:bookmarkStart w:id="156" w:name="_Toc4506679"/>
      <w:bookmarkStart w:id="157" w:name="_Toc22310319"/>
      <w:bookmarkStart w:id="158" w:name="_Toc38790209"/>
      <w:bookmarkStart w:id="159" w:name="_Toc38790454"/>
      <w:r w:rsidRPr="000D2814">
        <w:t>6.2.1.1</w:t>
      </w:r>
      <w:r w:rsidRPr="000D2814">
        <w:tab/>
        <w:t>General</w:t>
      </w:r>
      <w:bookmarkEnd w:id="156"/>
      <w:bookmarkEnd w:id="157"/>
      <w:bookmarkEnd w:id="158"/>
      <w:bookmarkEnd w:id="159"/>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160" w:name="_Toc4506680"/>
      <w:bookmarkStart w:id="161" w:name="_Toc22310320"/>
      <w:bookmarkStart w:id="162" w:name="_Toc38790210"/>
      <w:bookmarkStart w:id="163" w:name="_Toc38790455"/>
      <w:r w:rsidRPr="000D2814">
        <w:rPr>
          <w:lang w:bidi="ar-IQ"/>
        </w:rPr>
        <w:t>6.2.1.2</w:t>
      </w:r>
      <w:r w:rsidRPr="000D2814">
        <w:rPr>
          <w:lang w:bidi="ar-IQ"/>
        </w:rPr>
        <w:tab/>
        <w:t>Definition of Performance and Analytics Charging Information</w:t>
      </w:r>
      <w:bookmarkEnd w:id="160"/>
      <w:bookmarkEnd w:id="161"/>
      <w:bookmarkEnd w:id="162"/>
      <w:bookmarkEnd w:id="163"/>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F65EB3" w:rsidRPr="004D1057" w:rsidRDefault="00F65EB3" w:rsidP="00920A1B">
      <w:pPr>
        <w:pStyle w:val="EditorsNote"/>
        <w:rPr>
          <w:lang w:bidi="ar-IQ"/>
        </w:rPr>
      </w:pPr>
      <w:bookmarkStart w:id="164" w:name="_Toc10799705"/>
      <w:bookmarkStart w:id="165" w:name="_Toc22310323"/>
      <w:r w:rsidRPr="000D2814">
        <w:rPr>
          <w:lang w:val="en-US"/>
        </w:rPr>
        <w:t xml:space="preserve">Editor's Note: </w:t>
      </w:r>
      <w:r w:rsidRPr="000D2814">
        <w:rPr>
          <w:lang w:val="en-US" w:eastAsia="zh-CN"/>
        </w:rPr>
        <w:t xml:space="preserve">the table of </w:t>
      </w:r>
      <w:r w:rsidRPr="000D2814">
        <w:rPr>
          <w:lang w:bidi="ar-IQ"/>
        </w:rPr>
        <w:t xml:space="preserve">Network Slice </w:t>
      </w:r>
      <w:r w:rsidRPr="000D2814">
        <w:t>Charging Information</w:t>
      </w:r>
      <w:r w:rsidRPr="000D2814">
        <w:rPr>
          <w:lang w:val="en-US"/>
        </w:rPr>
        <w:t xml:space="preserve"> is ffs.</w:t>
      </w:r>
      <w:bookmarkEnd w:id="164"/>
      <w:bookmarkEnd w:id="165"/>
    </w:p>
    <w:p w:rsidR="00EB7724" w:rsidRPr="000D2814" w:rsidRDefault="00EB7724" w:rsidP="00EB7724">
      <w:pPr>
        <w:pStyle w:val="3"/>
      </w:pPr>
      <w:bookmarkStart w:id="166" w:name="_Toc38790211"/>
      <w:bookmarkStart w:id="167" w:name="_Toc38790456"/>
      <w:r w:rsidRPr="000D2814">
        <w:lastRenderedPageBreak/>
        <w:t>6.2.2</w:t>
      </w:r>
      <w:r w:rsidRPr="000D2814">
        <w:tab/>
        <w:t xml:space="preserve">Formal </w:t>
      </w:r>
      <w:r w:rsidRPr="000D2814">
        <w:rPr>
          <w:lang w:bidi="ar-IQ"/>
        </w:rPr>
        <w:t>network slice performance and analytics</w:t>
      </w:r>
      <w:r w:rsidRPr="000D2814">
        <w:t xml:space="preserve"> charging parameter description</w:t>
      </w:r>
      <w:bookmarkEnd w:id="166"/>
      <w:bookmarkEnd w:id="167"/>
    </w:p>
    <w:p w:rsidR="00EB7724" w:rsidRPr="000D2814" w:rsidRDefault="00EB7724" w:rsidP="00EB7724">
      <w:pPr>
        <w:pStyle w:val="4"/>
      </w:pPr>
      <w:bookmarkStart w:id="168" w:name="_Toc10799706"/>
      <w:bookmarkStart w:id="169" w:name="_Toc22310324"/>
      <w:bookmarkStart w:id="170" w:name="_Toc38790212"/>
      <w:bookmarkStart w:id="171" w:name="_Toc38790457"/>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168"/>
      <w:bookmarkEnd w:id="169"/>
      <w:bookmarkEnd w:id="170"/>
      <w:bookmarkEnd w:id="171"/>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172" w:name="_Toc10799707"/>
      <w:bookmarkStart w:id="173" w:name="_Toc22310325"/>
      <w:bookmarkStart w:id="174" w:name="_Toc38790213"/>
      <w:bookmarkStart w:id="175" w:name="_Toc38790458"/>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172"/>
      <w:bookmarkEnd w:id="173"/>
      <w:bookmarkEnd w:id="174"/>
      <w:bookmarkEnd w:id="175"/>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176" w:name="_Toc4680169"/>
      <w:bookmarkStart w:id="177" w:name="_Toc22310326"/>
      <w:bookmarkStart w:id="178" w:name="_Toc38790214"/>
      <w:bookmarkStart w:id="179" w:name="_Toc38790459"/>
      <w:bookmarkStart w:id="180" w:name="_Toc12891293"/>
      <w:bookmarkStart w:id="181" w:name="_Toc12891292"/>
      <w:r w:rsidRPr="000D2814">
        <w:t>6.2.3</w:t>
      </w:r>
      <w:r w:rsidRPr="000D2814">
        <w:tab/>
        <w:t>Detailed message format for converged charging</w:t>
      </w:r>
      <w:bookmarkEnd w:id="176"/>
      <w:bookmarkEnd w:id="177"/>
      <w:bookmarkEnd w:id="178"/>
      <w:bookmarkEnd w:id="179"/>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397432" w:rsidP="00383F84">
            <w:pPr>
              <w:pStyle w:val="TAC"/>
              <w:jc w:val="left"/>
            </w:pPr>
            <w:r>
              <w:rPr>
                <w:lang w:eastAsia="zh-CN"/>
              </w:rPr>
              <w:t>Network Slice P</w:t>
            </w:r>
            <w:r w:rsidRPr="0099053B">
              <w:rPr>
                <w:lang w:eastAsia="zh-CN"/>
              </w:rPr>
              <w:t xml:space="preserve">erformance and </w:t>
            </w:r>
            <w:r>
              <w:rPr>
                <w:lang w:eastAsia="zh-CN"/>
              </w:rPr>
              <w:t>A</w:t>
            </w:r>
            <w:r w:rsidRPr="0099053B">
              <w:rPr>
                <w:lang w:eastAsia="zh-CN"/>
              </w:rPr>
              <w:t>nalytics</w:t>
            </w:r>
            <w:r>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 Timestamp</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shd w:val="clear" w:color="auto" w:fill="FFFFFF"/>
          </w:tcPr>
          <w:p w:rsidR="00397432" w:rsidRPr="000D2814" w:rsidRDefault="00397432" w:rsidP="00383F84">
            <w:pPr>
              <w:pStyle w:val="TAL"/>
              <w:rPr>
                <w:lang w:eastAsia="zh-CN"/>
              </w:rPr>
            </w:pPr>
            <w:r w:rsidRPr="000D2814">
              <w:rPr>
                <w:lang w:eastAsia="zh-CN"/>
              </w:rPr>
              <w:t xml:space="preserve">Report </w:t>
            </w:r>
            <w:r w:rsidRPr="000D2814">
              <w:rPr>
                <w:rFonts w:hint="eastAsia"/>
                <w:lang w:eastAsia="zh-CN"/>
              </w:rPr>
              <w:t>S</w:t>
            </w:r>
            <w:r w:rsidRPr="000D2814">
              <w:rPr>
                <w:lang w:eastAsia="zh-CN"/>
              </w:rPr>
              <w:t>tart Time</w:t>
            </w:r>
          </w:p>
        </w:tc>
        <w:tc>
          <w:tcPr>
            <w:tcW w:w="749" w:type="dxa"/>
            <w:shd w:val="clear" w:color="auto" w:fill="FFFFFF"/>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 xml:space="preserve">Report </w:t>
            </w:r>
            <w:r w:rsidRPr="000D2814">
              <w:rPr>
                <w:rFonts w:hint="eastAsia"/>
                <w:lang w:eastAsia="zh-CN"/>
              </w:rPr>
              <w:t>S</w:t>
            </w:r>
            <w:r w:rsidRPr="000D2814">
              <w:rPr>
                <w:lang w:eastAsia="zh-CN"/>
              </w:rPr>
              <w:t>top Time</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Performance </w:t>
            </w:r>
            <w:r w:rsidRPr="000D2814">
              <w:rPr>
                <w:lang w:eastAsia="zh-CN"/>
              </w:rPr>
              <w:t>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182" w:name="_Toc4680173"/>
      <w:bookmarkStart w:id="183" w:name="_Toc22310327"/>
      <w:bookmarkEnd w:id="180"/>
      <w:bookmarkEnd w:id="181"/>
    </w:p>
    <w:p w:rsidR="00397432" w:rsidRDefault="00397432" w:rsidP="00397432">
      <w:pPr>
        <w:pStyle w:val="EditorsNote"/>
        <w:rPr>
          <w:lang w:val="en-US"/>
        </w:rPr>
      </w:pPr>
      <w:r w:rsidRPr="000D2814">
        <w:rPr>
          <w:lang w:val="en-US"/>
        </w:rPr>
        <w:t xml:space="preserve">Editor's Note: </w:t>
      </w:r>
      <w:r w:rsidRPr="000D2814">
        <w:rPr>
          <w:lang w:val="en-US" w:eastAsia="zh-CN"/>
        </w:rPr>
        <w:t xml:space="preserve">the table </w:t>
      </w:r>
      <w:r w:rsidRPr="000D2814">
        <w:t>6.2.3</w:t>
      </w:r>
      <w:r w:rsidR="00C925C9">
        <w:t>-</w:t>
      </w:r>
      <w:r>
        <w:rPr>
          <w:lang w:eastAsia="zh-CN"/>
        </w:rPr>
        <w:t xml:space="preserve">1 and </w:t>
      </w:r>
      <w:r w:rsidRPr="00881FB4">
        <w:rPr>
          <w:lang w:val="en-US" w:eastAsia="zh-CN"/>
        </w:rPr>
        <w:t>6.2.3</w:t>
      </w:r>
      <w:r w:rsidR="00C925C9">
        <w:rPr>
          <w:lang w:val="en-US" w:eastAsia="zh-CN"/>
        </w:rPr>
        <w:t>-</w:t>
      </w:r>
      <w:r w:rsidRPr="00881FB4">
        <w:rPr>
          <w:lang w:val="en-US" w:eastAsia="zh-CN"/>
        </w:rPr>
        <w:t>2</w:t>
      </w:r>
      <w:r w:rsidRPr="000D2814">
        <w:rPr>
          <w:lang w:val="en-US"/>
        </w:rPr>
        <w:t xml:space="preserve"> is ffs.</w:t>
      </w:r>
    </w:p>
    <w:p w:rsidR="00397432" w:rsidRDefault="00397432" w:rsidP="00397432">
      <w:pPr>
        <w:pStyle w:val="EditorsNote"/>
        <w:rPr>
          <w:lang w:val="en-US"/>
        </w:rPr>
      </w:pPr>
      <w:r w:rsidRPr="000D2814">
        <w:rPr>
          <w:lang w:val="en-US"/>
        </w:rPr>
        <w:t xml:space="preserve">Editor's Note: </w:t>
      </w:r>
      <w:r>
        <w:rPr>
          <w:lang w:val="en-US" w:eastAsia="zh-CN"/>
        </w:rPr>
        <w:t xml:space="preserve">whether the Multiple Unit Usage is </w:t>
      </w:r>
      <w:r w:rsidRPr="000D2814">
        <w:rPr>
          <w:lang w:eastAsia="zh-CN"/>
        </w:rPr>
        <w:t>applicable</w:t>
      </w:r>
      <w:r>
        <w:rPr>
          <w:lang w:val="en-US" w:eastAsia="zh-CN"/>
        </w:rPr>
        <w:t xml:space="preserve"> or not is ffs</w:t>
      </w:r>
      <w:r w:rsidRPr="000D2814">
        <w:rPr>
          <w:lang w:val="en-US"/>
        </w:rPr>
        <w:t>.</w:t>
      </w:r>
    </w:p>
    <w:p w:rsidR="00397432" w:rsidRPr="000D2814" w:rsidRDefault="00397432" w:rsidP="00397432">
      <w:pPr>
        <w:rPr>
          <w:lang w:bidi="ar-IQ"/>
        </w:rPr>
      </w:pPr>
    </w:p>
    <w:p w:rsidR="00397432" w:rsidRPr="000D2814" w:rsidRDefault="00397432" w:rsidP="00397432">
      <w:pPr>
        <w:pStyle w:val="2"/>
      </w:pPr>
      <w:bookmarkStart w:id="184" w:name="_Toc38790215"/>
      <w:bookmarkStart w:id="185" w:name="_Toc38790460"/>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182"/>
      <w:bookmarkEnd w:id="183"/>
      <w:bookmarkEnd w:id="184"/>
      <w:bookmarkEnd w:id="185"/>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186" w:name="_Toc38790216"/>
      <w:bookmarkStart w:id="187" w:name="_Toc38790461"/>
      <w:r w:rsidRPr="004D3578">
        <w:lastRenderedPageBreak/>
        <w:t>Annex &lt;X&gt; (informative):</w:t>
      </w:r>
      <w:r w:rsidRPr="004D3578">
        <w:br/>
        <w:t>Change history</w:t>
      </w:r>
      <w:bookmarkEnd w:id="186"/>
      <w:bookmarkEnd w:id="187"/>
    </w:p>
    <w:p w:rsidR="00054A22" w:rsidRPr="00235394" w:rsidRDefault="00054A22" w:rsidP="00054A22">
      <w:pPr>
        <w:pStyle w:val="TH"/>
      </w:pPr>
      <w:bookmarkStart w:id="188" w:name="historyclause"/>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1B7247"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C375B8" w:rsidP="003A291A">
            <w:pPr>
              <w:pStyle w:val="TAL"/>
              <w:jc w:val="center"/>
              <w:rPr>
                <w:sz w:val="16"/>
                <w:szCs w:val="16"/>
                <w:lang w:eastAsia="zh-CN"/>
              </w:rPr>
            </w:pPr>
            <w:hyperlink r:id="rId23" w:history="1">
              <w:r w:rsidRPr="00E302DF">
                <w:rPr>
                  <w:sz w:val="16"/>
                  <w:szCs w:val="16"/>
                  <w:lang w:eastAsia="zh-CN"/>
                </w:rPr>
                <w:t>S5-202423</w:t>
              </w:r>
            </w:hyperlink>
          </w:p>
          <w:p w:rsidR="00C375B8" w:rsidRDefault="00C375B8" w:rsidP="00C375B8">
            <w:pPr>
              <w:pStyle w:val="TAL"/>
              <w:jc w:val="center"/>
              <w:rPr>
                <w:sz w:val="16"/>
                <w:szCs w:val="16"/>
                <w:lang w:eastAsia="zh-CN"/>
              </w:rPr>
            </w:pPr>
            <w:hyperlink r:id="rId24" w:history="1">
              <w:r w:rsidRPr="00E302DF">
                <w:rPr>
                  <w:sz w:val="16"/>
                  <w:szCs w:val="16"/>
                  <w:lang w:eastAsia="zh-CN"/>
                </w:rPr>
                <w:t>S5-202424</w:t>
              </w:r>
            </w:hyperlink>
          </w:p>
          <w:p w:rsidR="00C375B8" w:rsidRPr="00E302DF" w:rsidRDefault="00C375B8" w:rsidP="00C375B8">
            <w:pPr>
              <w:spacing w:after="0"/>
              <w:jc w:val="center"/>
              <w:rPr>
                <w:rFonts w:ascii="Arial" w:hAnsi="Arial"/>
                <w:sz w:val="16"/>
                <w:szCs w:val="16"/>
                <w:lang w:eastAsia="zh-CN"/>
              </w:rPr>
            </w:pPr>
            <w:hyperlink r:id="rId25" w:history="1">
              <w:r w:rsidRPr="00E302DF">
                <w:rPr>
                  <w:rFonts w:ascii="Arial" w:hAnsi="Arial"/>
                  <w:sz w:val="16"/>
                  <w:szCs w:val="16"/>
                  <w:lang w:eastAsia="zh-CN"/>
                </w:rPr>
                <w:t>S5-202425</w:t>
              </w:r>
            </w:hyperlink>
          </w:p>
          <w:p w:rsidR="00C375B8" w:rsidRPr="00E302DF" w:rsidRDefault="00C375B8" w:rsidP="00C375B8">
            <w:pPr>
              <w:spacing w:after="0"/>
              <w:jc w:val="center"/>
              <w:rPr>
                <w:rFonts w:ascii="Arial" w:hAnsi="Arial"/>
                <w:sz w:val="16"/>
                <w:szCs w:val="16"/>
                <w:lang w:eastAsia="zh-CN"/>
              </w:rPr>
            </w:pPr>
            <w:hyperlink r:id="rId26" w:history="1">
              <w:r w:rsidRPr="00E302DF">
                <w:rPr>
                  <w:rFonts w:ascii="Arial" w:hAnsi="Arial"/>
                  <w:sz w:val="16"/>
                  <w:szCs w:val="16"/>
                  <w:lang w:eastAsia="zh-CN"/>
                </w:rPr>
                <w:t>S5-202427</w:t>
              </w:r>
            </w:hyperlink>
          </w:p>
          <w:p w:rsidR="00C375B8" w:rsidRPr="00E302DF" w:rsidRDefault="00C375B8" w:rsidP="00C375B8">
            <w:pPr>
              <w:spacing w:after="0"/>
              <w:jc w:val="center"/>
              <w:rPr>
                <w:rFonts w:ascii="Arial" w:hAnsi="Arial"/>
                <w:sz w:val="16"/>
                <w:szCs w:val="16"/>
                <w:lang w:eastAsia="zh-CN"/>
              </w:rPr>
            </w:pPr>
            <w:hyperlink r:id="rId27" w:history="1">
              <w:r w:rsidRPr="00E302DF">
                <w:rPr>
                  <w:rFonts w:ascii="Arial" w:hAnsi="Arial"/>
                  <w:sz w:val="16"/>
                  <w:szCs w:val="16"/>
                  <w:lang w:eastAsia="zh-CN"/>
                </w:rPr>
                <w:t>S5-202428</w:t>
              </w:r>
            </w:hyperlink>
          </w:p>
          <w:p w:rsidR="00C375B8" w:rsidRPr="00E302DF" w:rsidRDefault="00C375B8" w:rsidP="00C375B8">
            <w:pPr>
              <w:pStyle w:val="TAL"/>
              <w:jc w:val="center"/>
              <w:rPr>
                <w:sz w:val="16"/>
                <w:szCs w:val="16"/>
                <w:lang w:eastAsia="zh-CN"/>
              </w:rPr>
            </w:pPr>
            <w:hyperlink r:id="rId28" w:history="1">
              <w:r w:rsidRPr="00E302DF">
                <w:rPr>
                  <w:sz w:val="16"/>
                  <w:szCs w:val="16"/>
                  <w:lang w:eastAsia="zh-CN"/>
                </w:rPr>
                <w:t>S5-202429</w:t>
              </w:r>
            </w:hyperlink>
          </w:p>
          <w:p w:rsidR="00C375B8" w:rsidRPr="00E302DF" w:rsidRDefault="00C375B8" w:rsidP="00C375B8">
            <w:pPr>
              <w:spacing w:after="0"/>
              <w:jc w:val="center"/>
              <w:rPr>
                <w:rFonts w:ascii="Arial" w:hAnsi="Arial"/>
                <w:sz w:val="16"/>
                <w:szCs w:val="16"/>
                <w:lang w:eastAsia="zh-CN"/>
              </w:rPr>
            </w:pPr>
            <w:hyperlink r:id="rId29" w:history="1">
              <w:r w:rsidRPr="00E302DF">
                <w:rPr>
                  <w:rFonts w:ascii="Arial" w:hAnsi="Arial"/>
                  <w:sz w:val="16"/>
                  <w:szCs w:val="16"/>
                  <w:lang w:eastAsia="zh-CN"/>
                </w:rPr>
                <w:t>S5-202430</w:t>
              </w:r>
            </w:hyperlink>
          </w:p>
          <w:p w:rsidR="00C375B8" w:rsidRDefault="00C375B8" w:rsidP="00C375B8">
            <w:pPr>
              <w:spacing w:after="0"/>
              <w:jc w:val="center"/>
              <w:rPr>
                <w:sz w:val="16"/>
                <w:szCs w:val="16"/>
                <w:lang w:eastAsia="zh-CN"/>
              </w:rPr>
            </w:pPr>
            <w:hyperlink r:id="rId30" w:history="1">
              <w:r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247" w:rsidRDefault="001B7247">
      <w:r>
        <w:separator/>
      </w:r>
    </w:p>
  </w:endnote>
  <w:endnote w:type="continuationSeparator" w:id="0">
    <w:p w:rsidR="001B7247" w:rsidRDefault="001B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247" w:rsidRDefault="001B7247">
      <w:r>
        <w:separator/>
      </w:r>
    </w:p>
  </w:footnote>
  <w:footnote w:type="continuationSeparator" w:id="0">
    <w:p w:rsidR="001B7247" w:rsidRDefault="001B7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61D">
      <w:rPr>
        <w:rFonts w:ascii="Arial" w:hAnsi="Arial" w:cs="Arial"/>
        <w:b/>
        <w:noProof/>
        <w:sz w:val="18"/>
        <w:szCs w:val="18"/>
      </w:rPr>
      <w:t>3GPP TS 28.201 V0.4.0 (2020-04)</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61D">
      <w:rPr>
        <w:rFonts w:ascii="Arial" w:hAnsi="Arial" w:cs="Arial"/>
        <w:b/>
        <w:noProof/>
        <w:sz w:val="18"/>
        <w:szCs w:val="18"/>
      </w:rPr>
      <w:t>20</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61D">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6576"/>
    <w:rsid w:val="00033397"/>
    <w:rsid w:val="000367F5"/>
    <w:rsid w:val="00037898"/>
    <w:rsid w:val="00040095"/>
    <w:rsid w:val="000417D7"/>
    <w:rsid w:val="0004371E"/>
    <w:rsid w:val="00051834"/>
    <w:rsid w:val="00053997"/>
    <w:rsid w:val="000545A3"/>
    <w:rsid w:val="00054A22"/>
    <w:rsid w:val="00062023"/>
    <w:rsid w:val="00062B2B"/>
    <w:rsid w:val="000655A6"/>
    <w:rsid w:val="0006561D"/>
    <w:rsid w:val="00067642"/>
    <w:rsid w:val="00070622"/>
    <w:rsid w:val="00080260"/>
    <w:rsid w:val="00080512"/>
    <w:rsid w:val="00097251"/>
    <w:rsid w:val="0009758F"/>
    <w:rsid w:val="000C3B8E"/>
    <w:rsid w:val="000C47C3"/>
    <w:rsid w:val="000D58AB"/>
    <w:rsid w:val="000E30AA"/>
    <w:rsid w:val="000E576D"/>
    <w:rsid w:val="000E7454"/>
    <w:rsid w:val="00102F61"/>
    <w:rsid w:val="00114B2A"/>
    <w:rsid w:val="00123074"/>
    <w:rsid w:val="00130202"/>
    <w:rsid w:val="00132AD7"/>
    <w:rsid w:val="00133525"/>
    <w:rsid w:val="001443C9"/>
    <w:rsid w:val="001506FA"/>
    <w:rsid w:val="001761E2"/>
    <w:rsid w:val="00184E37"/>
    <w:rsid w:val="0018722E"/>
    <w:rsid w:val="001918E6"/>
    <w:rsid w:val="001A4C42"/>
    <w:rsid w:val="001A7420"/>
    <w:rsid w:val="001A7E99"/>
    <w:rsid w:val="001B6637"/>
    <w:rsid w:val="001B7247"/>
    <w:rsid w:val="001C21C3"/>
    <w:rsid w:val="001C3150"/>
    <w:rsid w:val="001D02C2"/>
    <w:rsid w:val="001F0C1D"/>
    <w:rsid w:val="001F1132"/>
    <w:rsid w:val="001F168B"/>
    <w:rsid w:val="001F4AD8"/>
    <w:rsid w:val="002347A2"/>
    <w:rsid w:val="002448DB"/>
    <w:rsid w:val="00244F10"/>
    <w:rsid w:val="00250782"/>
    <w:rsid w:val="002675F0"/>
    <w:rsid w:val="0027127C"/>
    <w:rsid w:val="0029382B"/>
    <w:rsid w:val="002A0850"/>
    <w:rsid w:val="002B3865"/>
    <w:rsid w:val="002B445C"/>
    <w:rsid w:val="002B4A97"/>
    <w:rsid w:val="002B6339"/>
    <w:rsid w:val="002C1570"/>
    <w:rsid w:val="002C32EF"/>
    <w:rsid w:val="002C707F"/>
    <w:rsid w:val="002E00EE"/>
    <w:rsid w:val="002E2476"/>
    <w:rsid w:val="002F02EC"/>
    <w:rsid w:val="002F45CF"/>
    <w:rsid w:val="002F4FB3"/>
    <w:rsid w:val="003022AE"/>
    <w:rsid w:val="00306677"/>
    <w:rsid w:val="003167F3"/>
    <w:rsid w:val="003172DC"/>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E4699"/>
    <w:rsid w:val="003E7EC3"/>
    <w:rsid w:val="003F253B"/>
    <w:rsid w:val="003F432C"/>
    <w:rsid w:val="00400F5F"/>
    <w:rsid w:val="004179AE"/>
    <w:rsid w:val="004232D5"/>
    <w:rsid w:val="00423334"/>
    <w:rsid w:val="004345EC"/>
    <w:rsid w:val="00453815"/>
    <w:rsid w:val="00464CA7"/>
    <w:rsid w:val="00465515"/>
    <w:rsid w:val="0047194E"/>
    <w:rsid w:val="00486F95"/>
    <w:rsid w:val="00492B29"/>
    <w:rsid w:val="00495ADD"/>
    <w:rsid w:val="004A0640"/>
    <w:rsid w:val="004A22FF"/>
    <w:rsid w:val="004A2412"/>
    <w:rsid w:val="004A457E"/>
    <w:rsid w:val="004A79A5"/>
    <w:rsid w:val="004C41DB"/>
    <w:rsid w:val="004D1057"/>
    <w:rsid w:val="004D3578"/>
    <w:rsid w:val="004D6B99"/>
    <w:rsid w:val="004D75CE"/>
    <w:rsid w:val="004E213A"/>
    <w:rsid w:val="004F0988"/>
    <w:rsid w:val="004F3340"/>
    <w:rsid w:val="004F38B0"/>
    <w:rsid w:val="004F3AC7"/>
    <w:rsid w:val="004F3C95"/>
    <w:rsid w:val="0050272C"/>
    <w:rsid w:val="005028DB"/>
    <w:rsid w:val="0050422C"/>
    <w:rsid w:val="00530C6D"/>
    <w:rsid w:val="00533883"/>
    <w:rsid w:val="0053388B"/>
    <w:rsid w:val="00535773"/>
    <w:rsid w:val="005404D3"/>
    <w:rsid w:val="00542776"/>
    <w:rsid w:val="00543599"/>
    <w:rsid w:val="00543E6C"/>
    <w:rsid w:val="00547328"/>
    <w:rsid w:val="00550709"/>
    <w:rsid w:val="0055527F"/>
    <w:rsid w:val="00564EB3"/>
    <w:rsid w:val="00565087"/>
    <w:rsid w:val="00575AF8"/>
    <w:rsid w:val="0059163C"/>
    <w:rsid w:val="00592F21"/>
    <w:rsid w:val="00596689"/>
    <w:rsid w:val="00597B11"/>
    <w:rsid w:val="005A360D"/>
    <w:rsid w:val="005A4A4E"/>
    <w:rsid w:val="005C10F7"/>
    <w:rsid w:val="005C31A1"/>
    <w:rsid w:val="005C6846"/>
    <w:rsid w:val="005D0511"/>
    <w:rsid w:val="005D2E01"/>
    <w:rsid w:val="005D7526"/>
    <w:rsid w:val="005E4BB2"/>
    <w:rsid w:val="00602AEA"/>
    <w:rsid w:val="006037F1"/>
    <w:rsid w:val="00614FDF"/>
    <w:rsid w:val="0063543D"/>
    <w:rsid w:val="006434B7"/>
    <w:rsid w:val="00644012"/>
    <w:rsid w:val="0064418A"/>
    <w:rsid w:val="00644744"/>
    <w:rsid w:val="00646687"/>
    <w:rsid w:val="00647114"/>
    <w:rsid w:val="0065039A"/>
    <w:rsid w:val="00652B57"/>
    <w:rsid w:val="00660D77"/>
    <w:rsid w:val="006A323F"/>
    <w:rsid w:val="006B30D0"/>
    <w:rsid w:val="006C3D95"/>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F0F4A"/>
    <w:rsid w:val="007F759A"/>
    <w:rsid w:val="008028A4"/>
    <w:rsid w:val="00830747"/>
    <w:rsid w:val="0084087C"/>
    <w:rsid w:val="00842D49"/>
    <w:rsid w:val="0084598A"/>
    <w:rsid w:val="00863803"/>
    <w:rsid w:val="00865B95"/>
    <w:rsid w:val="008768CA"/>
    <w:rsid w:val="008805D1"/>
    <w:rsid w:val="00881622"/>
    <w:rsid w:val="008A330B"/>
    <w:rsid w:val="008B39D8"/>
    <w:rsid w:val="008B4D0D"/>
    <w:rsid w:val="008C384C"/>
    <w:rsid w:val="008E65E3"/>
    <w:rsid w:val="008E68B4"/>
    <w:rsid w:val="0090271F"/>
    <w:rsid w:val="00902E23"/>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1AB7"/>
    <w:rsid w:val="00AA76B7"/>
    <w:rsid w:val="00AC5DF7"/>
    <w:rsid w:val="00AC6BC6"/>
    <w:rsid w:val="00AC7BB5"/>
    <w:rsid w:val="00AE65E2"/>
    <w:rsid w:val="00AE6D05"/>
    <w:rsid w:val="00B15449"/>
    <w:rsid w:val="00B265A2"/>
    <w:rsid w:val="00B301C5"/>
    <w:rsid w:val="00B44538"/>
    <w:rsid w:val="00B5507F"/>
    <w:rsid w:val="00B870C5"/>
    <w:rsid w:val="00B93086"/>
    <w:rsid w:val="00B94EBF"/>
    <w:rsid w:val="00B97556"/>
    <w:rsid w:val="00BA1469"/>
    <w:rsid w:val="00BA19ED"/>
    <w:rsid w:val="00BA4B8D"/>
    <w:rsid w:val="00BB39C4"/>
    <w:rsid w:val="00BC0F7D"/>
    <w:rsid w:val="00BC3D3C"/>
    <w:rsid w:val="00BC7598"/>
    <w:rsid w:val="00BD7D31"/>
    <w:rsid w:val="00BE1890"/>
    <w:rsid w:val="00BE3255"/>
    <w:rsid w:val="00BF128E"/>
    <w:rsid w:val="00BF1B90"/>
    <w:rsid w:val="00BF344C"/>
    <w:rsid w:val="00BF5760"/>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25C9"/>
    <w:rsid w:val="00C932A9"/>
    <w:rsid w:val="00C93F40"/>
    <w:rsid w:val="00CA3D0C"/>
    <w:rsid w:val="00CA4F8B"/>
    <w:rsid w:val="00CB0404"/>
    <w:rsid w:val="00CB2D48"/>
    <w:rsid w:val="00CB64C3"/>
    <w:rsid w:val="00CD2B83"/>
    <w:rsid w:val="00CD3FF6"/>
    <w:rsid w:val="00CD7564"/>
    <w:rsid w:val="00CF1879"/>
    <w:rsid w:val="00CF2CBC"/>
    <w:rsid w:val="00CF620F"/>
    <w:rsid w:val="00D02B8E"/>
    <w:rsid w:val="00D158F6"/>
    <w:rsid w:val="00D16653"/>
    <w:rsid w:val="00D31BD1"/>
    <w:rsid w:val="00D478FC"/>
    <w:rsid w:val="00D57972"/>
    <w:rsid w:val="00D6457D"/>
    <w:rsid w:val="00D64E0A"/>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2709"/>
    <w:rsid w:val="00E16509"/>
    <w:rsid w:val="00E302DF"/>
    <w:rsid w:val="00E34EBA"/>
    <w:rsid w:val="00E44582"/>
    <w:rsid w:val="00E46A6C"/>
    <w:rsid w:val="00E51524"/>
    <w:rsid w:val="00E518C7"/>
    <w:rsid w:val="00E66B88"/>
    <w:rsid w:val="00E708B5"/>
    <w:rsid w:val="00E714EE"/>
    <w:rsid w:val="00E7346E"/>
    <w:rsid w:val="00E77645"/>
    <w:rsid w:val="00E80735"/>
    <w:rsid w:val="00EA15B0"/>
    <w:rsid w:val="00EA26E8"/>
    <w:rsid w:val="00EA5EA7"/>
    <w:rsid w:val="00EA743A"/>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429BE"/>
    <w:rsid w:val="00F47DFC"/>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D0AD5-47DB-4ED4-8327-F312E679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21</Pages>
  <Words>5956</Words>
  <Characters>33950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96</cp:revision>
  <cp:lastPrinted>2019-02-25T14:05:00Z</cp:lastPrinted>
  <dcterms:created xsi:type="dcterms:W3CDTF">2020-04-26T01:59:00Z</dcterms:created>
  <dcterms:modified xsi:type="dcterms:W3CDTF">2020-04-26T03:06:00Z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(3)3b4LogVsPTf9/WXdfxaYD9CRjtNP1qC9/K+dGqOxjItFf5KR+bRNQSsI+A/UGLXrbcRhimne
FA7f994xcqne7KDd1s0KWMUHXNHtjE3AmnW9i+UbG7AaVJlDomhrXHPmAfg/s47tb1053plq
gWNpswsCGxW8usGDRsQtp4k0DbO+1KmVCKthdh311oVjgW0N+j7rGtvnG/jS9wVFNPW64EwP
x9lM67UCobx9ug9ZQZ</vt:lpwstr>
  </property>
  <property fmtid="{D5CDD505-2E9C-101B-9397-08002B2CF9AE}" pid="3" name="_2015_ms_pID_7253431">
    <vt:lpwstr>69YE329A6B6N18iTmgqpwHmMpY4GuppCdRLfeaxtQToTR/VQqxB0A2
REb+swRNR18BE43aZTOzuZhmt5V0k84xJE+HAdJXLM61iL+Z2BLtHtDB+kS8G1kT6BwcvglP
WF5iUz0qYJ9VSRadNb3kSzjnc6EhZKV3788brYUXkfv6cIyPStxplrlC3rDb2GdDthKETISk
9iru2ZDBGe2X20hH/tC7v4nzMbyhjqQhKeZf</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