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B0" w:rsidRPr="00E152B0" w:rsidRDefault="00E152B0" w:rsidP="00E152B0">
      <w:pPr>
        <w:tabs>
          <w:tab w:val="right" w:pos="9498"/>
        </w:tabs>
        <w:rPr>
          <w:rFonts w:ascii="Arial" w:hAnsi="Arial" w:cs="Arial"/>
          <w:b/>
          <w:i/>
          <w:sz w:val="22"/>
          <w:szCs w:val="22"/>
        </w:rPr>
      </w:pPr>
      <w:r w:rsidRPr="00E152B0">
        <w:rPr>
          <w:rFonts w:ascii="Arial" w:hAnsi="Arial" w:cs="Arial"/>
          <w:b/>
          <w:sz w:val="22"/>
          <w:szCs w:val="22"/>
          <w:lang w:val="en-US"/>
        </w:rPr>
        <w:t>TSG SA4#95 meeting</w:t>
      </w:r>
      <w:r w:rsidRPr="00E152B0">
        <w:rPr>
          <w:rFonts w:ascii="Arial" w:hAnsi="Arial" w:cs="Arial"/>
          <w:b/>
          <w:i/>
          <w:sz w:val="22"/>
          <w:szCs w:val="22"/>
        </w:rPr>
        <w:tab/>
        <w:t>Tdoc S4-170</w:t>
      </w:r>
      <w:r>
        <w:rPr>
          <w:rFonts w:ascii="Arial" w:hAnsi="Arial" w:cs="Arial"/>
          <w:b/>
          <w:i/>
          <w:sz w:val="22"/>
          <w:szCs w:val="22"/>
        </w:rPr>
        <w:t>921</w:t>
      </w:r>
    </w:p>
    <w:p w:rsidR="00E152B0" w:rsidRPr="00E152B0" w:rsidRDefault="00E152B0" w:rsidP="00E152B0">
      <w:pPr>
        <w:pStyle w:val="CRCoverPage"/>
        <w:tabs>
          <w:tab w:val="left" w:pos="7797"/>
        </w:tabs>
        <w:spacing w:after="0"/>
        <w:outlineLvl w:val="0"/>
        <w:rPr>
          <w:rFonts w:cs="Arial"/>
          <w:b/>
          <w:sz w:val="22"/>
          <w:szCs w:val="22"/>
          <w:lang w:eastAsia="zh-CN"/>
        </w:rPr>
      </w:pPr>
      <w:r w:rsidRPr="00E152B0">
        <w:rPr>
          <w:rFonts w:cs="Arial"/>
          <w:b/>
          <w:sz w:val="22"/>
          <w:szCs w:val="22"/>
          <w:lang w:eastAsia="zh-CN"/>
        </w:rPr>
        <w:t>9-13 October 2017, Belgrade, Serbia</w:t>
      </w:r>
      <w:r>
        <w:rPr>
          <w:rFonts w:cs="Arial"/>
          <w:b/>
          <w:sz w:val="22"/>
          <w:szCs w:val="22"/>
          <w:lang w:eastAsia="zh-CN"/>
        </w:rPr>
        <w:tab/>
        <w:t>Agenda Item: 5.3</w:t>
      </w:r>
    </w:p>
    <w:p w:rsidR="00E152B0" w:rsidRDefault="00E152B0" w:rsidP="00E152B0">
      <w:pPr>
        <w:pStyle w:val="CRCoverPage"/>
        <w:tabs>
          <w:tab w:val="left" w:pos="7655"/>
        </w:tabs>
        <w:spacing w:after="0"/>
        <w:outlineLvl w:val="0"/>
        <w:rPr>
          <w:noProof/>
          <w:sz w:val="24"/>
        </w:rPr>
      </w:pPr>
    </w:p>
    <w:p w:rsidR="00B97703" w:rsidRPr="00E152B0" w:rsidRDefault="004E3939" w:rsidP="009016FE">
      <w:pPr>
        <w:pStyle w:val="CRCoverPage"/>
        <w:tabs>
          <w:tab w:val="left" w:pos="7655"/>
        </w:tabs>
        <w:spacing w:after="0"/>
        <w:outlineLvl w:val="0"/>
        <w:rPr>
          <w:noProof/>
          <w:sz w:val="24"/>
        </w:rPr>
      </w:pPr>
      <w:r w:rsidRPr="00E152B0">
        <w:rPr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E152B0">
        <w:rPr>
          <w:noProof/>
          <w:sz w:val="24"/>
        </w:rPr>
        <w:t xml:space="preserve">TSG </w:t>
      </w:r>
      <w:r w:rsidR="009016FE" w:rsidRPr="00E152B0">
        <w:rPr>
          <w:noProof/>
          <w:sz w:val="24"/>
        </w:rPr>
        <w:t>CT</w:t>
      </w:r>
      <w:r w:rsidRPr="00E152B0">
        <w:rPr>
          <w:noProof/>
          <w:sz w:val="24"/>
        </w:rPr>
        <w:t xml:space="preserve"> WG </w:t>
      </w:r>
      <w:bookmarkEnd w:id="0"/>
      <w:bookmarkEnd w:id="1"/>
      <w:bookmarkEnd w:id="2"/>
      <w:r w:rsidR="009016FE" w:rsidRPr="00E152B0">
        <w:rPr>
          <w:noProof/>
          <w:sz w:val="24"/>
        </w:rPr>
        <w:t xml:space="preserve">1 </w:t>
      </w:r>
      <w:r w:rsidRPr="00E152B0">
        <w:rPr>
          <w:noProof/>
          <w:sz w:val="24"/>
        </w:rPr>
        <w:t xml:space="preserve">Meeting </w:t>
      </w:r>
      <w:r w:rsidR="002A6E64" w:rsidRPr="00E152B0">
        <w:rPr>
          <w:noProof/>
          <w:sz w:val="24"/>
        </w:rPr>
        <w:t>10</w:t>
      </w:r>
      <w:r w:rsidR="00A72A2E" w:rsidRPr="00E152B0">
        <w:rPr>
          <w:noProof/>
          <w:sz w:val="24"/>
        </w:rPr>
        <w:t>5</w:t>
      </w:r>
      <w:r w:rsidRPr="00E152B0">
        <w:rPr>
          <w:noProof/>
          <w:sz w:val="24"/>
        </w:rPr>
        <w:tab/>
        <w:t xml:space="preserve">TDoc </w:t>
      </w:r>
      <w:r w:rsidR="00E70734" w:rsidRPr="00E152B0">
        <w:rPr>
          <w:noProof/>
          <w:sz w:val="24"/>
        </w:rPr>
        <w:t>C1-1</w:t>
      </w:r>
      <w:r w:rsidR="009260C9" w:rsidRPr="00E152B0">
        <w:rPr>
          <w:noProof/>
          <w:sz w:val="24"/>
        </w:rPr>
        <w:t>7</w:t>
      </w:r>
      <w:r w:rsidR="007A5125" w:rsidRPr="00E152B0">
        <w:rPr>
          <w:noProof/>
          <w:sz w:val="24"/>
        </w:rPr>
        <w:t>3</w:t>
      </w:r>
      <w:r w:rsidR="004A1D3F" w:rsidRPr="00E152B0">
        <w:rPr>
          <w:noProof/>
          <w:sz w:val="24"/>
        </w:rPr>
        <w:t>639</w:t>
      </w:r>
    </w:p>
    <w:p w:rsidR="009260C9" w:rsidRPr="00E152B0" w:rsidRDefault="00A72A2E">
      <w:pPr>
        <w:rPr>
          <w:rFonts w:ascii="Arial" w:hAnsi="Arial"/>
          <w:noProof/>
          <w:sz w:val="24"/>
        </w:rPr>
      </w:pPr>
      <w:r w:rsidRPr="00E152B0">
        <w:rPr>
          <w:rFonts w:ascii="Arial" w:hAnsi="Arial"/>
          <w:noProof/>
          <w:sz w:val="24"/>
        </w:rPr>
        <w:t xml:space="preserve">Krakow (Poland), 21-25 August </w:t>
      </w:r>
      <w:r w:rsidR="009260C9" w:rsidRPr="00E152B0">
        <w:rPr>
          <w:rFonts w:ascii="Arial" w:hAnsi="Arial"/>
          <w:noProof/>
          <w:sz w:val="24"/>
        </w:rPr>
        <w:t>2017</w:t>
      </w: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A69" w:rsidRPr="006F3A69">
        <w:rPr>
          <w:rFonts w:ascii="Arial" w:hAnsi="Arial" w:cs="Arial"/>
          <w:b/>
          <w:sz w:val="22"/>
          <w:szCs w:val="22"/>
        </w:rPr>
        <w:t>Seeking clarification on telephone-event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F3A69">
        <w:rPr>
          <w:rFonts w:ascii="Arial" w:hAnsi="Arial" w:cs="Arial"/>
          <w:b/>
          <w:bCs/>
          <w:sz w:val="22"/>
          <w:szCs w:val="22"/>
        </w:rPr>
        <w:t>C1-172873/S4-170708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F3A69" w:rsidRPr="006F3A69">
        <w:rPr>
          <w:rFonts w:ascii="Arial" w:hAnsi="Arial" w:cs="Arial"/>
          <w:b/>
          <w:bCs/>
          <w:sz w:val="22"/>
          <w:szCs w:val="22"/>
        </w:rPr>
        <w:t>Seeking clarification on telephone-event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F3A69">
        <w:rPr>
          <w:rFonts w:ascii="Arial" w:hAnsi="Arial" w:cs="Arial"/>
          <w:b/>
          <w:bCs/>
          <w:sz w:val="22"/>
          <w:szCs w:val="22"/>
        </w:rPr>
        <w:t>SA4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F3A69">
        <w:rPr>
          <w:rFonts w:ascii="Arial" w:hAnsi="Arial" w:cs="Arial"/>
          <w:b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A69">
        <w:rPr>
          <w:rFonts w:ascii="Arial" w:hAnsi="Arial" w:cs="Arial"/>
          <w:b/>
          <w:bCs/>
          <w:sz w:val="22"/>
          <w:szCs w:val="22"/>
        </w:rPr>
        <w:t>SA4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A69">
        <w:rPr>
          <w:rFonts w:ascii="Arial" w:hAnsi="Arial" w:cs="Arial"/>
          <w:b/>
          <w:bCs/>
          <w:sz w:val="22"/>
          <w:szCs w:val="22"/>
        </w:rPr>
        <w:t>RAN5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A69">
        <w:rPr>
          <w:rFonts w:ascii="Arial" w:hAnsi="Arial" w:cs="Arial"/>
          <w:b/>
          <w:bCs/>
          <w:sz w:val="22"/>
          <w:szCs w:val="22"/>
        </w:rPr>
        <w:t>Jörgen Axell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F3A69">
        <w:rPr>
          <w:rFonts w:ascii="Arial" w:hAnsi="Arial" w:cs="Arial"/>
          <w:b/>
          <w:bCs/>
          <w:sz w:val="22"/>
          <w:szCs w:val="22"/>
        </w:rPr>
        <w:t>Jorgen.Axell@ericsson.com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F3A69">
        <w:rPr>
          <w:rFonts w:ascii="Arial" w:hAnsi="Arial" w:cs="Arial"/>
          <w:b/>
          <w:bCs/>
          <w:sz w:val="22"/>
          <w:szCs w:val="22"/>
        </w:rPr>
        <w:t>+46 10 719 4450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B97703" w:rsidRDefault="006F3A69" w:rsidP="000F6242">
      <w:r>
        <w:t>CT1 thanks SA</w:t>
      </w:r>
      <w:r w:rsidR="0028540E">
        <w:t>4</w:t>
      </w:r>
      <w:r>
        <w:t xml:space="preserve"> for for the incoming LS </w:t>
      </w:r>
      <w:r w:rsidRPr="006F3A69">
        <w:t>C1-172873/S4-170708 on Seeking clarification on telephone-event</w:t>
      </w:r>
      <w:r>
        <w:t>. TS 24.229 is general IMS and not specific to MTSI clients. UEs not supporting MTSI clients are also supported. It can be noted that the requirement in subcl</w:t>
      </w:r>
      <w:r w:rsidR="00252C09">
        <w:t xml:space="preserve">ause 6.1.1 </w:t>
      </w:r>
      <w:r w:rsidR="00014A41">
        <w:t xml:space="preserve">to include </w:t>
      </w:r>
      <w:r w:rsidR="00BE6745">
        <w:t>a</w:t>
      </w:r>
      <w:r w:rsidR="00014A41">
        <w:t xml:space="preserve"> </w:t>
      </w:r>
      <w:r w:rsidR="00BE6745">
        <w:t xml:space="preserve">payload type number associated with </w:t>
      </w:r>
      <w:r w:rsidR="00BE6745" w:rsidRPr="00272794">
        <w:t>the M</w:t>
      </w:r>
      <w:r w:rsidR="00BE6745">
        <w:t xml:space="preserve">IME subtype "telephone-event" </w:t>
      </w:r>
      <w:r w:rsidR="00252C09">
        <w:t>has as a condition that an in-band DTMF codec is supported by</w:t>
      </w:r>
      <w:r w:rsidR="00252C09" w:rsidRPr="00272794">
        <w:t xml:space="preserve"> the application associated with </w:t>
      </w:r>
      <w:r w:rsidR="00252C09">
        <w:t>the</w:t>
      </w:r>
      <w:r w:rsidR="00252C09" w:rsidRPr="00272794">
        <w:t xml:space="preserve"> audio media s</w:t>
      </w:r>
      <w:r w:rsidR="00252C09">
        <w:t>tream. If the receiver of such request does not fulfil this condition telephone-event is not required in the answer.</w:t>
      </w:r>
    </w:p>
    <w:p w:rsidR="00252C09" w:rsidRPr="006F3A69" w:rsidRDefault="00252C09" w:rsidP="000F6242">
      <w:pPr>
        <w:rPr>
          <w:i/>
          <w:iCs/>
        </w:rPr>
      </w:pPr>
      <w:r>
        <w:t>Further requirements for MTSI clients mandating telephone-event needs to be specified in an MTSI specific TS, and CT1 considers 26.114 to be appropriate, if further requirements are needed.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6B96">
        <w:rPr>
          <w:rFonts w:ascii="Arial" w:hAnsi="Arial" w:cs="Arial"/>
          <w:b/>
        </w:rPr>
        <w:t>SA4</w:t>
      </w:r>
    </w:p>
    <w:p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252C09">
        <w:t>3GPP TSG CT WG1</w:t>
      </w:r>
      <w:r w:rsidR="00252C09">
        <w:t xml:space="preserve"> asks SA4 to take the above information into account and inform CT1 if the current text in 24.229 causes any interoperability issues.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6FB" w:rsidRDefault="009F66FB">
      <w:pPr>
        <w:spacing w:after="0"/>
      </w:pPr>
      <w:r>
        <w:separator/>
      </w:r>
    </w:p>
  </w:endnote>
  <w:endnote w:type="continuationSeparator" w:id="0">
    <w:p w:rsidR="009F66FB" w:rsidRDefault="009F66F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6FB" w:rsidRDefault="009F66FB">
      <w:pPr>
        <w:spacing w:after="0"/>
      </w:pPr>
      <w:r>
        <w:separator/>
      </w:r>
    </w:p>
  </w:footnote>
  <w:footnote w:type="continuationSeparator" w:id="0">
    <w:p w:rsidR="009F66FB" w:rsidRDefault="009F66F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4A41"/>
    <w:rsid w:val="00017F23"/>
    <w:rsid w:val="000352E6"/>
    <w:rsid w:val="00052481"/>
    <w:rsid w:val="000F6242"/>
    <w:rsid w:val="00206326"/>
    <w:rsid w:val="00252C09"/>
    <w:rsid w:val="0025450E"/>
    <w:rsid w:val="0028540E"/>
    <w:rsid w:val="002A6E64"/>
    <w:rsid w:val="002F1940"/>
    <w:rsid w:val="00332826"/>
    <w:rsid w:val="00344CD0"/>
    <w:rsid w:val="00367649"/>
    <w:rsid w:val="00373E63"/>
    <w:rsid w:val="00374A81"/>
    <w:rsid w:val="00383545"/>
    <w:rsid w:val="003D6B17"/>
    <w:rsid w:val="00433500"/>
    <w:rsid w:val="00433F71"/>
    <w:rsid w:val="0046511B"/>
    <w:rsid w:val="00467F13"/>
    <w:rsid w:val="0048702A"/>
    <w:rsid w:val="004A1D3F"/>
    <w:rsid w:val="004C5EE3"/>
    <w:rsid w:val="004E3939"/>
    <w:rsid w:val="00581E79"/>
    <w:rsid w:val="005F43B8"/>
    <w:rsid w:val="0062790C"/>
    <w:rsid w:val="006F3A69"/>
    <w:rsid w:val="00717A41"/>
    <w:rsid w:val="007531DC"/>
    <w:rsid w:val="00753F87"/>
    <w:rsid w:val="007A5125"/>
    <w:rsid w:val="007D0284"/>
    <w:rsid w:val="007F4F92"/>
    <w:rsid w:val="00800891"/>
    <w:rsid w:val="00855C94"/>
    <w:rsid w:val="008D772F"/>
    <w:rsid w:val="009016FE"/>
    <w:rsid w:val="009260C9"/>
    <w:rsid w:val="00966940"/>
    <w:rsid w:val="00982024"/>
    <w:rsid w:val="0099764C"/>
    <w:rsid w:val="009E4EF0"/>
    <w:rsid w:val="009F66FB"/>
    <w:rsid w:val="00A01538"/>
    <w:rsid w:val="00A72A2E"/>
    <w:rsid w:val="00A92389"/>
    <w:rsid w:val="00AF6B96"/>
    <w:rsid w:val="00B97703"/>
    <w:rsid w:val="00BE6745"/>
    <w:rsid w:val="00C82985"/>
    <w:rsid w:val="00C914A2"/>
    <w:rsid w:val="00D154CC"/>
    <w:rsid w:val="00D21112"/>
    <w:rsid w:val="00DA6369"/>
    <w:rsid w:val="00E152B0"/>
    <w:rsid w:val="00E70734"/>
    <w:rsid w:val="00EC7F43"/>
    <w:rsid w:val="00F32239"/>
    <w:rsid w:val="00F40B8A"/>
    <w:rsid w:val="00FE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2B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E15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E152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52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52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52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52B0"/>
    <w:pPr>
      <w:outlineLvl w:val="5"/>
    </w:pPr>
  </w:style>
  <w:style w:type="paragraph" w:styleId="Heading7">
    <w:name w:val="heading 7"/>
    <w:basedOn w:val="H6"/>
    <w:next w:val="Normal"/>
    <w:qFormat/>
    <w:rsid w:val="00E152B0"/>
    <w:pPr>
      <w:outlineLvl w:val="6"/>
    </w:pPr>
  </w:style>
  <w:style w:type="paragraph" w:styleId="Heading8">
    <w:name w:val="heading 8"/>
    <w:basedOn w:val="Heading1"/>
    <w:next w:val="Normal"/>
    <w:qFormat/>
    <w:rsid w:val="00E152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52B0"/>
    <w:pPr>
      <w:outlineLvl w:val="8"/>
    </w:pPr>
  </w:style>
  <w:style w:type="character" w:default="1" w:styleId="DefaultParagraphFont">
    <w:name w:val="Default Paragraph Font"/>
    <w:semiHidden/>
    <w:rsid w:val="00E152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52B0"/>
  </w:style>
  <w:style w:type="paragraph" w:styleId="Header">
    <w:name w:val="header"/>
    <w:link w:val="HeaderChar"/>
    <w:rsid w:val="00E152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152B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52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152B0"/>
    <w:pPr>
      <w:spacing w:before="180"/>
      <w:ind w:left="2693" w:hanging="2693"/>
    </w:pPr>
    <w:rPr>
      <w:b/>
    </w:rPr>
  </w:style>
  <w:style w:type="paragraph" w:styleId="TOC1">
    <w:name w:val="toc 1"/>
    <w:semiHidden/>
    <w:rsid w:val="00E152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152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152B0"/>
    <w:pPr>
      <w:ind w:left="1701" w:hanging="1701"/>
    </w:pPr>
  </w:style>
  <w:style w:type="paragraph" w:styleId="TOC4">
    <w:name w:val="toc 4"/>
    <w:basedOn w:val="TOC3"/>
    <w:semiHidden/>
    <w:rsid w:val="00E152B0"/>
    <w:pPr>
      <w:ind w:left="1418" w:hanging="1418"/>
    </w:pPr>
  </w:style>
  <w:style w:type="paragraph" w:styleId="TOC3">
    <w:name w:val="toc 3"/>
    <w:basedOn w:val="TOC2"/>
    <w:semiHidden/>
    <w:rsid w:val="00E152B0"/>
    <w:pPr>
      <w:ind w:left="1134" w:hanging="1134"/>
    </w:pPr>
  </w:style>
  <w:style w:type="paragraph" w:styleId="TOC2">
    <w:name w:val="toc 2"/>
    <w:basedOn w:val="TOC1"/>
    <w:semiHidden/>
    <w:rsid w:val="00E152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52B0"/>
    <w:pPr>
      <w:ind w:left="284"/>
    </w:pPr>
  </w:style>
  <w:style w:type="paragraph" w:styleId="Index1">
    <w:name w:val="index 1"/>
    <w:basedOn w:val="Normal"/>
    <w:semiHidden/>
    <w:rsid w:val="00E152B0"/>
    <w:pPr>
      <w:keepLines/>
      <w:spacing w:after="0"/>
    </w:pPr>
  </w:style>
  <w:style w:type="paragraph" w:customStyle="1" w:styleId="ZH">
    <w:name w:val="ZH"/>
    <w:rsid w:val="00E152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152B0"/>
    <w:pPr>
      <w:outlineLvl w:val="9"/>
    </w:pPr>
  </w:style>
  <w:style w:type="paragraph" w:styleId="ListNumber2">
    <w:name w:val="List Number 2"/>
    <w:basedOn w:val="ListNumber"/>
    <w:semiHidden/>
    <w:rsid w:val="00E152B0"/>
    <w:pPr>
      <w:ind w:left="851"/>
    </w:pPr>
  </w:style>
  <w:style w:type="character" w:styleId="FootnoteReference">
    <w:name w:val="footnote reference"/>
    <w:basedOn w:val="DefaultParagraphFont"/>
    <w:semiHidden/>
    <w:rsid w:val="00E152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52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152B0"/>
    <w:rPr>
      <w:b/>
    </w:rPr>
  </w:style>
  <w:style w:type="paragraph" w:customStyle="1" w:styleId="TAC">
    <w:name w:val="TAC"/>
    <w:basedOn w:val="TAL"/>
    <w:rsid w:val="00E152B0"/>
    <w:pPr>
      <w:jc w:val="center"/>
    </w:pPr>
  </w:style>
  <w:style w:type="paragraph" w:customStyle="1" w:styleId="TF">
    <w:name w:val="TF"/>
    <w:basedOn w:val="TH"/>
    <w:rsid w:val="00E152B0"/>
    <w:pPr>
      <w:keepNext w:val="0"/>
      <w:spacing w:before="0" w:after="240"/>
    </w:pPr>
  </w:style>
  <w:style w:type="paragraph" w:customStyle="1" w:styleId="NO">
    <w:name w:val="NO"/>
    <w:basedOn w:val="Normal"/>
    <w:rsid w:val="00E152B0"/>
    <w:pPr>
      <w:keepLines/>
      <w:ind w:left="1135" w:hanging="851"/>
    </w:pPr>
  </w:style>
  <w:style w:type="paragraph" w:styleId="TOC9">
    <w:name w:val="toc 9"/>
    <w:basedOn w:val="TOC8"/>
    <w:semiHidden/>
    <w:rsid w:val="00E152B0"/>
    <w:pPr>
      <w:ind w:left="1418" w:hanging="1418"/>
    </w:pPr>
  </w:style>
  <w:style w:type="paragraph" w:customStyle="1" w:styleId="EX">
    <w:name w:val="EX"/>
    <w:basedOn w:val="Normal"/>
    <w:rsid w:val="00E152B0"/>
    <w:pPr>
      <w:keepLines/>
      <w:ind w:left="1702" w:hanging="1418"/>
    </w:pPr>
  </w:style>
  <w:style w:type="paragraph" w:customStyle="1" w:styleId="FP">
    <w:name w:val="FP"/>
    <w:basedOn w:val="Normal"/>
    <w:rsid w:val="00E152B0"/>
    <w:pPr>
      <w:spacing w:after="0"/>
    </w:pPr>
  </w:style>
  <w:style w:type="paragraph" w:customStyle="1" w:styleId="LD">
    <w:name w:val="LD"/>
    <w:rsid w:val="00E152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152B0"/>
    <w:pPr>
      <w:spacing w:after="0"/>
    </w:pPr>
  </w:style>
  <w:style w:type="paragraph" w:customStyle="1" w:styleId="EW">
    <w:name w:val="EW"/>
    <w:basedOn w:val="EX"/>
    <w:rsid w:val="00E152B0"/>
    <w:pPr>
      <w:spacing w:after="0"/>
    </w:pPr>
  </w:style>
  <w:style w:type="paragraph" w:styleId="TOC6">
    <w:name w:val="toc 6"/>
    <w:basedOn w:val="TOC5"/>
    <w:next w:val="Normal"/>
    <w:semiHidden/>
    <w:rsid w:val="00E152B0"/>
    <w:pPr>
      <w:ind w:left="1985" w:hanging="1985"/>
    </w:pPr>
  </w:style>
  <w:style w:type="paragraph" w:styleId="TOC7">
    <w:name w:val="toc 7"/>
    <w:basedOn w:val="TOC6"/>
    <w:next w:val="Normal"/>
    <w:semiHidden/>
    <w:rsid w:val="00E152B0"/>
    <w:pPr>
      <w:ind w:left="2268" w:hanging="2268"/>
    </w:pPr>
  </w:style>
  <w:style w:type="paragraph" w:styleId="ListBullet2">
    <w:name w:val="List Bullet 2"/>
    <w:basedOn w:val="ListBullet"/>
    <w:semiHidden/>
    <w:rsid w:val="00E152B0"/>
    <w:pPr>
      <w:ind w:left="851"/>
    </w:pPr>
  </w:style>
  <w:style w:type="paragraph" w:styleId="ListBullet3">
    <w:name w:val="List Bullet 3"/>
    <w:basedOn w:val="ListBullet2"/>
    <w:semiHidden/>
    <w:rsid w:val="00E152B0"/>
    <w:pPr>
      <w:ind w:left="1135"/>
    </w:pPr>
  </w:style>
  <w:style w:type="paragraph" w:styleId="ListNumber">
    <w:name w:val="List Number"/>
    <w:basedOn w:val="List"/>
    <w:semiHidden/>
    <w:rsid w:val="00E152B0"/>
  </w:style>
  <w:style w:type="paragraph" w:customStyle="1" w:styleId="EQ">
    <w:name w:val="EQ"/>
    <w:basedOn w:val="Normal"/>
    <w:next w:val="Normal"/>
    <w:rsid w:val="00E152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52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52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152B0"/>
    <w:pPr>
      <w:jc w:val="right"/>
    </w:pPr>
  </w:style>
  <w:style w:type="paragraph" w:customStyle="1" w:styleId="H6">
    <w:name w:val="H6"/>
    <w:basedOn w:val="Heading5"/>
    <w:next w:val="Normal"/>
    <w:rsid w:val="00E152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52B0"/>
    <w:pPr>
      <w:ind w:left="851" w:hanging="851"/>
    </w:pPr>
  </w:style>
  <w:style w:type="paragraph" w:customStyle="1" w:styleId="TAL">
    <w:name w:val="TAL"/>
    <w:basedOn w:val="Normal"/>
    <w:rsid w:val="00E152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52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52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52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152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52B0"/>
    <w:pPr>
      <w:framePr w:wrap="notBeside" w:y="16161"/>
    </w:pPr>
  </w:style>
  <w:style w:type="character" w:customStyle="1" w:styleId="ZGSM">
    <w:name w:val="ZGSM"/>
    <w:rsid w:val="00E152B0"/>
  </w:style>
  <w:style w:type="paragraph" w:styleId="List2">
    <w:name w:val="List 2"/>
    <w:basedOn w:val="List"/>
    <w:semiHidden/>
    <w:rsid w:val="00E152B0"/>
    <w:pPr>
      <w:ind w:left="851"/>
    </w:pPr>
  </w:style>
  <w:style w:type="paragraph" w:customStyle="1" w:styleId="ZG">
    <w:name w:val="ZG"/>
    <w:rsid w:val="00E152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152B0"/>
    <w:pPr>
      <w:ind w:left="1135"/>
    </w:pPr>
  </w:style>
  <w:style w:type="paragraph" w:styleId="List4">
    <w:name w:val="List 4"/>
    <w:basedOn w:val="List3"/>
    <w:semiHidden/>
    <w:rsid w:val="00E152B0"/>
    <w:pPr>
      <w:ind w:left="1418"/>
    </w:pPr>
  </w:style>
  <w:style w:type="paragraph" w:styleId="List5">
    <w:name w:val="List 5"/>
    <w:basedOn w:val="List4"/>
    <w:semiHidden/>
    <w:rsid w:val="00E152B0"/>
    <w:pPr>
      <w:ind w:left="1702"/>
    </w:pPr>
  </w:style>
  <w:style w:type="paragraph" w:customStyle="1" w:styleId="EditorsNote">
    <w:name w:val="Editor's Note"/>
    <w:basedOn w:val="NO"/>
    <w:rsid w:val="00E152B0"/>
    <w:rPr>
      <w:color w:val="FF0000"/>
    </w:rPr>
  </w:style>
  <w:style w:type="paragraph" w:styleId="List">
    <w:name w:val="List"/>
    <w:basedOn w:val="Normal"/>
    <w:semiHidden/>
    <w:rsid w:val="00E152B0"/>
    <w:pPr>
      <w:ind w:left="568" w:hanging="284"/>
    </w:pPr>
  </w:style>
  <w:style w:type="paragraph" w:styleId="ListBullet">
    <w:name w:val="List Bullet"/>
    <w:basedOn w:val="List"/>
    <w:semiHidden/>
    <w:rsid w:val="00E152B0"/>
  </w:style>
  <w:style w:type="paragraph" w:styleId="ListBullet4">
    <w:name w:val="List Bullet 4"/>
    <w:basedOn w:val="ListBullet3"/>
    <w:semiHidden/>
    <w:rsid w:val="00E152B0"/>
    <w:pPr>
      <w:ind w:left="1418"/>
    </w:pPr>
  </w:style>
  <w:style w:type="paragraph" w:styleId="ListBullet5">
    <w:name w:val="List Bullet 5"/>
    <w:basedOn w:val="ListBullet4"/>
    <w:semiHidden/>
    <w:rsid w:val="00E152B0"/>
    <w:pPr>
      <w:ind w:left="1702"/>
    </w:pPr>
  </w:style>
  <w:style w:type="paragraph" w:customStyle="1" w:styleId="B2">
    <w:name w:val="B2"/>
    <w:basedOn w:val="List2"/>
    <w:rsid w:val="00E152B0"/>
  </w:style>
  <w:style w:type="paragraph" w:customStyle="1" w:styleId="B3">
    <w:name w:val="B3"/>
    <w:basedOn w:val="List3"/>
    <w:rsid w:val="00E152B0"/>
  </w:style>
  <w:style w:type="paragraph" w:customStyle="1" w:styleId="B4">
    <w:name w:val="B4"/>
    <w:basedOn w:val="List4"/>
    <w:rsid w:val="00E152B0"/>
  </w:style>
  <w:style w:type="paragraph" w:customStyle="1" w:styleId="B5">
    <w:name w:val="B5"/>
    <w:basedOn w:val="List5"/>
    <w:rsid w:val="00E152B0"/>
  </w:style>
  <w:style w:type="paragraph" w:customStyle="1" w:styleId="ZTD">
    <w:name w:val="ZTD"/>
    <w:basedOn w:val="ZB"/>
    <w:rsid w:val="00E152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2017-10-03T18:50:00Z</dcterms:created>
  <dcterms:modified xsi:type="dcterms:W3CDTF">2017-10-03T18:50:00Z</dcterms:modified>
</cp:coreProperties>
</file>