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9052CCF" w14:textId="78D70895" w:rsidR="008677ED" w:rsidRPr="006D7539" w:rsidRDefault="008677ED" w:rsidP="008677ED">
      <w:pPr>
        <w:spacing w:after="120"/>
        <w:ind w:left="1985" w:hanging="1985"/>
        <w:rPr>
          <w:rFonts w:ascii="Arial" w:hAnsi="Arial"/>
          <w:b/>
          <w:i/>
          <w:noProof/>
          <w:sz w:val="24"/>
          <w:lang w:val="en-US"/>
        </w:rPr>
      </w:pPr>
      <w:r w:rsidRPr="006D7539">
        <w:rPr>
          <w:rFonts w:ascii="Arial" w:hAnsi="Arial"/>
          <w:b/>
          <w:noProof/>
          <w:sz w:val="24"/>
          <w:lang w:val="en-US"/>
        </w:rPr>
        <w:t>3GPP TSG-SA WG4 Meeting #13</w:t>
      </w:r>
      <w:r w:rsidR="001C307C" w:rsidRPr="006D7539">
        <w:rPr>
          <w:rFonts w:ascii="Arial" w:hAnsi="Arial"/>
          <w:b/>
          <w:noProof/>
          <w:sz w:val="24"/>
          <w:lang w:val="en-US"/>
        </w:rPr>
        <w:t>1</w:t>
      </w:r>
      <w:r w:rsidRPr="006D7539">
        <w:rPr>
          <w:rFonts w:ascii="Arial" w:hAnsi="Arial"/>
          <w:b/>
          <w:i/>
          <w:noProof/>
          <w:sz w:val="24"/>
          <w:lang w:val="en-US"/>
        </w:rPr>
        <w:tab/>
      </w:r>
      <w:r w:rsidRPr="006D7539">
        <w:rPr>
          <w:rFonts w:ascii="Arial" w:hAnsi="Arial"/>
          <w:b/>
          <w:i/>
          <w:noProof/>
          <w:sz w:val="24"/>
          <w:lang w:val="en-US"/>
        </w:rPr>
        <w:tab/>
      </w:r>
      <w:r w:rsidRPr="006D7539">
        <w:rPr>
          <w:rFonts w:ascii="Arial" w:hAnsi="Arial"/>
          <w:b/>
          <w:i/>
          <w:noProof/>
          <w:sz w:val="24"/>
          <w:lang w:val="en-US"/>
        </w:rPr>
        <w:tab/>
      </w:r>
      <w:r w:rsidRPr="006D7539">
        <w:rPr>
          <w:rFonts w:ascii="Arial" w:hAnsi="Arial"/>
          <w:b/>
          <w:i/>
          <w:noProof/>
          <w:sz w:val="24"/>
          <w:lang w:val="en-US"/>
        </w:rPr>
        <w:tab/>
      </w:r>
      <w:r w:rsidRPr="006D7539">
        <w:rPr>
          <w:rFonts w:ascii="Arial" w:hAnsi="Arial"/>
          <w:b/>
          <w:i/>
          <w:noProof/>
          <w:sz w:val="24"/>
          <w:lang w:val="en-US"/>
        </w:rPr>
        <w:tab/>
      </w:r>
      <w:r w:rsidRPr="006D7539">
        <w:rPr>
          <w:rFonts w:ascii="Arial" w:hAnsi="Arial"/>
          <w:b/>
          <w:i/>
          <w:noProof/>
          <w:sz w:val="24"/>
          <w:lang w:val="en-US"/>
        </w:rPr>
        <w:tab/>
      </w:r>
      <w:r w:rsidRPr="006D7539">
        <w:rPr>
          <w:rFonts w:ascii="Arial" w:hAnsi="Arial"/>
          <w:b/>
          <w:noProof/>
          <w:sz w:val="24"/>
          <w:lang w:val="en-US"/>
        </w:rPr>
        <w:t>S4-</w:t>
      </w:r>
      <w:r w:rsidR="008F3A99" w:rsidRPr="006D7539">
        <w:rPr>
          <w:rFonts w:ascii="Arial" w:hAnsi="Arial"/>
          <w:b/>
          <w:noProof/>
          <w:sz w:val="24"/>
          <w:lang w:val="en-US"/>
        </w:rPr>
        <w:t>250174</w:t>
      </w:r>
    </w:p>
    <w:p w14:paraId="3694D98A" w14:textId="2A279435" w:rsidR="008677ED" w:rsidRPr="006D7539" w:rsidRDefault="00987C69" w:rsidP="008677ED">
      <w:pPr>
        <w:spacing w:after="120"/>
        <w:ind w:left="1985" w:hanging="1985"/>
        <w:rPr>
          <w:rFonts w:ascii="Arial" w:hAnsi="Arial"/>
          <w:b/>
          <w:noProof/>
          <w:sz w:val="24"/>
          <w:lang w:val="en-US"/>
        </w:rPr>
      </w:pPr>
      <w:r w:rsidRPr="006D7539">
        <w:rPr>
          <w:rFonts w:ascii="Arial" w:hAnsi="Arial"/>
          <w:b/>
          <w:noProof/>
          <w:sz w:val="24"/>
          <w:lang w:val="en-US"/>
        </w:rPr>
        <w:t xml:space="preserve">Geneva, </w:t>
      </w:r>
      <w:r w:rsidR="001C307C" w:rsidRPr="006D7539">
        <w:rPr>
          <w:rFonts w:ascii="Arial" w:hAnsi="Arial"/>
          <w:b/>
          <w:noProof/>
          <w:sz w:val="24"/>
          <w:lang w:val="en-US"/>
        </w:rPr>
        <w:t>Switzerland</w:t>
      </w:r>
      <w:r w:rsidR="008677ED" w:rsidRPr="006D7539">
        <w:rPr>
          <w:rFonts w:ascii="Arial" w:hAnsi="Arial"/>
          <w:b/>
          <w:noProof/>
          <w:sz w:val="24"/>
          <w:lang w:val="en-US"/>
        </w:rPr>
        <w:t>, 1</w:t>
      </w:r>
      <w:r w:rsidR="001C307C" w:rsidRPr="006D7539">
        <w:rPr>
          <w:rFonts w:ascii="Arial" w:hAnsi="Arial"/>
          <w:b/>
          <w:noProof/>
          <w:sz w:val="24"/>
          <w:lang w:val="en-US"/>
        </w:rPr>
        <w:t>7</w:t>
      </w:r>
      <w:r w:rsidR="008677ED" w:rsidRPr="006D7539">
        <w:rPr>
          <w:rFonts w:ascii="Arial" w:hAnsi="Arial"/>
          <w:b/>
          <w:noProof/>
          <w:sz w:val="24"/>
          <w:lang w:val="en-US"/>
        </w:rPr>
        <w:t xml:space="preserve"> – 2</w:t>
      </w:r>
      <w:r w:rsidR="001C307C" w:rsidRPr="006D7539">
        <w:rPr>
          <w:rFonts w:ascii="Arial" w:hAnsi="Arial"/>
          <w:b/>
          <w:noProof/>
          <w:sz w:val="24"/>
          <w:lang w:val="en-US"/>
        </w:rPr>
        <w:t>1 February 2025</w:t>
      </w:r>
    </w:p>
    <w:p w14:paraId="7146E855" w14:textId="77777777" w:rsidR="00DD40D2" w:rsidRPr="006D7539" w:rsidRDefault="00DD40D2">
      <w:pPr>
        <w:spacing w:after="120"/>
        <w:ind w:left="1985" w:hanging="1985"/>
        <w:rPr>
          <w:rFonts w:ascii="Arial" w:hAnsi="Arial" w:cs="Arial"/>
          <w:bCs/>
          <w:lang w:val="en-US"/>
        </w:rPr>
      </w:pPr>
    </w:p>
    <w:p w14:paraId="484BE995" w14:textId="541705F5" w:rsidR="00236D1F" w:rsidRPr="006D7539" w:rsidRDefault="00236D1F">
      <w:pPr>
        <w:spacing w:after="120"/>
        <w:ind w:left="1985" w:hanging="1985"/>
        <w:rPr>
          <w:rFonts w:ascii="Arial" w:hAnsi="Arial" w:cs="Arial"/>
          <w:b/>
          <w:lang w:val="en-US"/>
        </w:rPr>
      </w:pPr>
      <w:r w:rsidRPr="006D7539">
        <w:rPr>
          <w:rFonts w:ascii="Arial" w:hAnsi="Arial" w:cs="Arial"/>
          <w:b/>
          <w:bCs/>
          <w:lang w:val="en-US"/>
        </w:rPr>
        <w:t>Source:</w:t>
      </w:r>
      <w:r w:rsidRPr="006D7539">
        <w:rPr>
          <w:lang w:val="en-US"/>
        </w:rPr>
        <w:tab/>
      </w:r>
      <w:r w:rsidR="001C307C" w:rsidRPr="006D7539">
        <w:rPr>
          <w:rFonts w:ascii="Arial" w:hAnsi="Arial" w:cs="Arial"/>
          <w:b/>
          <w:bCs/>
          <w:lang w:val="en-US"/>
        </w:rPr>
        <w:t xml:space="preserve">Ericsson LM, Fraunhofer IIS, </w:t>
      </w:r>
      <w:r w:rsidR="00694659" w:rsidRPr="006D7539">
        <w:rPr>
          <w:rFonts w:ascii="Arial" w:hAnsi="Arial" w:cs="Arial"/>
          <w:b/>
          <w:bCs/>
          <w:lang w:val="en-US"/>
        </w:rPr>
        <w:t>Dolby Laboratories Inc.</w:t>
      </w:r>
      <w:r w:rsidR="31EE0B4E" w:rsidRPr="006D7539">
        <w:rPr>
          <w:rFonts w:ascii="Arial" w:hAnsi="Arial" w:cs="Arial"/>
          <w:b/>
          <w:bCs/>
          <w:lang w:val="en-US"/>
        </w:rPr>
        <w:t>, Nokia</w:t>
      </w:r>
    </w:p>
    <w:p w14:paraId="234CD7C4" w14:textId="69F52202" w:rsidR="00236D1F" w:rsidRPr="006D7539" w:rsidRDefault="00236D1F">
      <w:pPr>
        <w:spacing w:after="120"/>
        <w:ind w:left="1985" w:hanging="1985"/>
        <w:rPr>
          <w:rFonts w:ascii="Arial" w:hAnsi="Arial" w:cs="Arial"/>
          <w:b/>
          <w:bCs/>
          <w:lang w:val="en-US"/>
        </w:rPr>
      </w:pPr>
      <w:r w:rsidRPr="006D7539">
        <w:rPr>
          <w:rFonts w:ascii="Arial" w:hAnsi="Arial" w:cs="Arial"/>
          <w:b/>
          <w:bCs/>
          <w:lang w:val="en-US"/>
        </w:rPr>
        <w:t>Title:</w:t>
      </w:r>
      <w:r w:rsidRPr="006D7539">
        <w:rPr>
          <w:rFonts w:ascii="Arial" w:hAnsi="Arial" w:cs="Arial"/>
          <w:b/>
          <w:bCs/>
          <w:lang w:val="en-US"/>
        </w:rPr>
        <w:tab/>
      </w:r>
      <w:r w:rsidR="001C307C" w:rsidRPr="006D7539">
        <w:rPr>
          <w:rFonts w:ascii="Arial" w:hAnsi="Arial" w:cs="Arial"/>
          <w:b/>
          <w:bCs/>
          <w:lang w:val="en-US"/>
        </w:rPr>
        <w:t>Observation</w:t>
      </w:r>
      <w:r w:rsidR="00A95DD1" w:rsidRPr="006D7539">
        <w:rPr>
          <w:rFonts w:ascii="Arial" w:hAnsi="Arial" w:cs="Arial"/>
          <w:b/>
          <w:bCs/>
          <w:lang w:val="en-US"/>
        </w:rPr>
        <w:t>s</w:t>
      </w:r>
      <w:r w:rsidR="001C307C" w:rsidRPr="006D7539">
        <w:rPr>
          <w:rFonts w:ascii="Arial" w:hAnsi="Arial" w:cs="Arial"/>
          <w:b/>
          <w:bCs/>
          <w:lang w:val="en-US"/>
        </w:rPr>
        <w:t xml:space="preserve"> on IVAS fixed-point</w:t>
      </w:r>
      <w:r w:rsidR="007B6B0D" w:rsidRPr="006D7539">
        <w:rPr>
          <w:rFonts w:ascii="Arial" w:hAnsi="Arial" w:cs="Arial"/>
          <w:b/>
          <w:bCs/>
          <w:lang w:val="en-US"/>
        </w:rPr>
        <w:t xml:space="preserve"> encoder</w:t>
      </w:r>
      <w:r w:rsidR="001C307C" w:rsidRPr="006D7539">
        <w:rPr>
          <w:rFonts w:ascii="Arial" w:hAnsi="Arial" w:cs="Arial"/>
          <w:b/>
          <w:bCs/>
          <w:lang w:val="en-US"/>
        </w:rPr>
        <w:t xml:space="preserve"> release </w:t>
      </w:r>
      <w:r w:rsidR="00B3583A" w:rsidRPr="006D7539">
        <w:rPr>
          <w:rFonts w:ascii="Arial" w:hAnsi="Arial" w:cs="Arial"/>
          <w:b/>
          <w:bCs/>
          <w:lang w:val="en-US"/>
        </w:rPr>
        <w:t xml:space="preserve">on </w:t>
      </w:r>
      <w:r w:rsidR="001C307C" w:rsidRPr="006D7539">
        <w:rPr>
          <w:rFonts w:ascii="Arial" w:hAnsi="Arial" w:cs="Arial"/>
          <w:b/>
          <w:bCs/>
          <w:lang w:val="en-US"/>
        </w:rPr>
        <w:t>January 31</w:t>
      </w:r>
    </w:p>
    <w:p w14:paraId="55FE3D7D" w14:textId="5FB89D33" w:rsidR="00236D1F" w:rsidRPr="006D7539" w:rsidRDefault="00236D1F">
      <w:pPr>
        <w:spacing w:after="120"/>
        <w:ind w:left="1985" w:hanging="1985"/>
        <w:rPr>
          <w:rFonts w:ascii="Arial" w:hAnsi="Arial" w:cs="Arial"/>
          <w:b/>
          <w:bCs/>
          <w:lang w:val="en-US"/>
        </w:rPr>
      </w:pPr>
      <w:r w:rsidRPr="006D7539">
        <w:rPr>
          <w:rFonts w:ascii="Arial" w:hAnsi="Arial" w:cs="Arial"/>
          <w:b/>
          <w:bCs/>
          <w:lang w:val="en-US"/>
        </w:rPr>
        <w:t>Agenda item:</w:t>
      </w:r>
      <w:r w:rsidRPr="006D7539">
        <w:rPr>
          <w:rFonts w:ascii="Arial" w:hAnsi="Arial" w:cs="Arial"/>
          <w:b/>
          <w:bCs/>
          <w:lang w:val="en-US"/>
        </w:rPr>
        <w:tab/>
      </w:r>
      <w:r w:rsidR="001C307C" w:rsidRPr="006D7539">
        <w:rPr>
          <w:rFonts w:ascii="Arial" w:hAnsi="Arial" w:cs="Arial"/>
          <w:b/>
          <w:bCs/>
          <w:lang w:val="en-US"/>
        </w:rPr>
        <w:t>7.5</w:t>
      </w:r>
    </w:p>
    <w:p w14:paraId="1589C299" w14:textId="62F8D55B" w:rsidR="00236D1F" w:rsidRPr="006D7539" w:rsidRDefault="00236D1F">
      <w:pPr>
        <w:spacing w:after="120"/>
        <w:ind w:left="1985" w:hanging="1985"/>
        <w:rPr>
          <w:rFonts w:ascii="Arial" w:hAnsi="Arial" w:cs="Arial"/>
          <w:b/>
          <w:bCs/>
          <w:lang w:val="en-US"/>
        </w:rPr>
      </w:pPr>
      <w:r w:rsidRPr="006D7539">
        <w:rPr>
          <w:rFonts w:ascii="Arial" w:hAnsi="Arial" w:cs="Arial"/>
          <w:b/>
          <w:bCs/>
          <w:lang w:val="en-US"/>
        </w:rPr>
        <w:t>Document for:</w:t>
      </w:r>
      <w:r w:rsidRPr="006D7539">
        <w:rPr>
          <w:lang w:val="en-US"/>
        </w:rPr>
        <w:tab/>
      </w:r>
      <w:r w:rsidR="3D84DE55" w:rsidRPr="006D7539">
        <w:rPr>
          <w:rFonts w:ascii="Arial" w:hAnsi="Arial" w:cs="Arial"/>
          <w:b/>
          <w:bCs/>
          <w:lang w:val="en-US"/>
        </w:rPr>
        <w:t>Discussion and Agreement</w:t>
      </w:r>
    </w:p>
    <w:p w14:paraId="60FB276B" w14:textId="77777777" w:rsidR="00236D1F" w:rsidRPr="006D7539" w:rsidRDefault="00236D1F">
      <w:pPr>
        <w:pBdr>
          <w:bottom w:val="single" w:sz="4" w:space="1" w:color="auto"/>
        </w:pBdr>
        <w:rPr>
          <w:rFonts w:ascii="Arial" w:hAnsi="Arial" w:cs="Arial"/>
          <w:b/>
          <w:bCs/>
          <w:lang w:val="en-US"/>
        </w:rPr>
      </w:pPr>
    </w:p>
    <w:p w14:paraId="1E242AC9" w14:textId="77777777" w:rsidR="00236D1F" w:rsidRPr="006D7539" w:rsidRDefault="00236D1F">
      <w:pPr>
        <w:rPr>
          <w:rFonts w:ascii="Arial" w:hAnsi="Arial" w:cs="Arial"/>
          <w:b/>
          <w:bCs/>
          <w:lang w:val="en-US"/>
        </w:rPr>
      </w:pPr>
    </w:p>
    <w:p w14:paraId="4ADEE996" w14:textId="5BC015C2" w:rsidR="00912A20" w:rsidRPr="006D7539" w:rsidRDefault="00912A20" w:rsidP="009243C0">
      <w:pPr>
        <w:pStyle w:val="Heading1"/>
        <w:rPr>
          <w:lang w:val="en-US"/>
        </w:rPr>
      </w:pPr>
      <w:r w:rsidRPr="006D7539">
        <w:rPr>
          <w:lang w:val="en-US"/>
        </w:rPr>
        <w:t>Introduction</w:t>
      </w:r>
    </w:p>
    <w:p w14:paraId="2FDCC2BC" w14:textId="184F55EF" w:rsidR="009243C0" w:rsidRPr="006D7539" w:rsidRDefault="00AD0AD4" w:rsidP="009243C0">
      <w:pPr>
        <w:rPr>
          <w:lang w:val="en-US"/>
        </w:rPr>
      </w:pPr>
      <w:r w:rsidRPr="006D7539">
        <w:rPr>
          <w:lang w:val="en-US"/>
        </w:rPr>
        <w:t xml:space="preserve">On </w:t>
      </w:r>
      <w:r w:rsidR="00B133AD" w:rsidRPr="006D7539">
        <w:rPr>
          <w:lang w:val="en-US"/>
        </w:rPr>
        <w:t xml:space="preserve">January 31, </w:t>
      </w:r>
      <w:proofErr w:type="spellStart"/>
      <w:r w:rsidR="00B133AD" w:rsidRPr="006D7539">
        <w:rPr>
          <w:lang w:val="en-US"/>
        </w:rPr>
        <w:t>Ittiam</w:t>
      </w:r>
      <w:proofErr w:type="spellEnd"/>
      <w:r w:rsidR="00B133AD" w:rsidRPr="006D7539">
        <w:rPr>
          <w:lang w:val="en-US"/>
        </w:rPr>
        <w:t xml:space="preserve"> shared a release </w:t>
      </w:r>
      <w:r w:rsidR="000C3071" w:rsidRPr="006D7539">
        <w:rPr>
          <w:lang w:val="en-US"/>
        </w:rPr>
        <w:t xml:space="preserve">of the fixed-point code implementation which includes </w:t>
      </w:r>
      <w:r w:rsidR="004A37DC" w:rsidRPr="006D7539">
        <w:rPr>
          <w:lang w:val="en-US"/>
        </w:rPr>
        <w:t xml:space="preserve">the IVAS Encoder </w:t>
      </w:r>
      <w:r w:rsidR="00F22AD9" w:rsidRPr="006D7539">
        <w:rPr>
          <w:lang w:val="en-US"/>
        </w:rPr>
        <w:fldChar w:fldCharType="begin"/>
      </w:r>
      <w:r w:rsidR="00F22AD9" w:rsidRPr="006D7539">
        <w:rPr>
          <w:lang w:val="en-US"/>
        </w:rPr>
        <w:instrText xml:space="preserve"> REF _Ref189821369 \r \h </w:instrText>
      </w:r>
      <w:r w:rsidR="00F22AD9" w:rsidRPr="006D7539">
        <w:rPr>
          <w:lang w:val="en-US"/>
        </w:rPr>
      </w:r>
      <w:r w:rsidR="00F22AD9" w:rsidRPr="006D7539">
        <w:rPr>
          <w:lang w:val="en-US"/>
        </w:rPr>
        <w:fldChar w:fldCharType="separate"/>
      </w:r>
      <w:r w:rsidR="00F22AD9" w:rsidRPr="006D7539">
        <w:rPr>
          <w:lang w:val="en-US"/>
        </w:rPr>
        <w:t>[1]</w:t>
      </w:r>
      <w:r w:rsidR="00F22AD9" w:rsidRPr="006D7539">
        <w:rPr>
          <w:lang w:val="en-US"/>
        </w:rPr>
        <w:fldChar w:fldCharType="end"/>
      </w:r>
      <w:r w:rsidR="00F22AD9" w:rsidRPr="006D7539">
        <w:rPr>
          <w:lang w:val="en-US"/>
        </w:rPr>
        <w:t xml:space="preserve"> </w:t>
      </w:r>
      <w:r w:rsidR="002A4737" w:rsidRPr="006D7539">
        <w:rPr>
          <w:lang w:val="en-US"/>
        </w:rPr>
        <w:t xml:space="preserve">as per </w:t>
      </w:r>
      <w:r w:rsidR="00EC557F" w:rsidRPr="006D7539">
        <w:rPr>
          <w:lang w:val="en-US"/>
        </w:rPr>
        <w:t xml:space="preserve">the </w:t>
      </w:r>
      <w:r w:rsidR="002A4737" w:rsidRPr="006D7539">
        <w:rPr>
          <w:lang w:val="en-US"/>
        </w:rPr>
        <w:t>agr</w:t>
      </w:r>
      <w:r w:rsidR="00370427" w:rsidRPr="006D7539">
        <w:rPr>
          <w:lang w:val="en-US"/>
        </w:rPr>
        <w:t>eed tim</w:t>
      </w:r>
      <w:r w:rsidR="00EC557F" w:rsidRPr="006D7539">
        <w:rPr>
          <w:lang w:val="en-US"/>
        </w:rPr>
        <w:t xml:space="preserve">e plan in </w:t>
      </w:r>
      <w:r w:rsidR="00636A70" w:rsidRPr="006D7539">
        <w:rPr>
          <w:lang w:val="en-US"/>
        </w:rPr>
        <w:fldChar w:fldCharType="begin"/>
      </w:r>
      <w:r w:rsidR="00636A70" w:rsidRPr="006D7539">
        <w:rPr>
          <w:lang w:val="en-US"/>
        </w:rPr>
        <w:instrText xml:space="preserve"> REF _Ref189822537 \r \h </w:instrText>
      </w:r>
      <w:r w:rsidR="00636A70" w:rsidRPr="006D7539">
        <w:rPr>
          <w:lang w:val="en-US"/>
        </w:rPr>
      </w:r>
      <w:r w:rsidR="00636A70" w:rsidRPr="006D7539">
        <w:rPr>
          <w:lang w:val="en-US"/>
        </w:rPr>
        <w:fldChar w:fldCharType="separate"/>
      </w:r>
      <w:r w:rsidR="00636A70" w:rsidRPr="006D7539">
        <w:rPr>
          <w:lang w:val="en-US"/>
        </w:rPr>
        <w:t>[2]</w:t>
      </w:r>
      <w:r w:rsidR="00636A70" w:rsidRPr="006D7539">
        <w:rPr>
          <w:lang w:val="en-US"/>
        </w:rPr>
        <w:fldChar w:fldCharType="end"/>
      </w:r>
      <w:r w:rsidR="006934A2" w:rsidRPr="006D7539">
        <w:rPr>
          <w:lang w:val="en-US"/>
        </w:rPr>
        <w:t>:</w:t>
      </w:r>
      <w:r w:rsidR="006934A2" w:rsidRPr="006D7539">
        <w:rPr>
          <w:lang w:val="en-US"/>
        </w:rPr>
        <w:br/>
      </w:r>
    </w:p>
    <w:tbl>
      <w:tblPr>
        <w:tblStyle w:val="TableGrid"/>
        <w:tblW w:w="0" w:type="auto"/>
        <w:tblLook w:val="04A0" w:firstRow="1" w:lastRow="0" w:firstColumn="1" w:lastColumn="0" w:noHBand="0" w:noVBand="1"/>
      </w:tblPr>
      <w:tblGrid>
        <w:gridCol w:w="2830"/>
        <w:gridCol w:w="6791"/>
      </w:tblGrid>
      <w:tr w:rsidR="00D33651" w:rsidRPr="006D7539" w14:paraId="200EB9E6" w14:textId="77777777">
        <w:tc>
          <w:tcPr>
            <w:tcW w:w="2830" w:type="dxa"/>
          </w:tcPr>
          <w:p w14:paraId="128E6A17" w14:textId="77777777" w:rsidR="00D33651" w:rsidRPr="006D7539" w:rsidRDefault="00D33651">
            <w:pPr>
              <w:spacing w:before="100" w:beforeAutospacing="1" w:after="100" w:afterAutospacing="1"/>
              <w:rPr>
                <w:rFonts w:cs="Arial"/>
                <w:i/>
                <w:iCs/>
                <w:lang w:val="en-US"/>
              </w:rPr>
            </w:pPr>
            <w:r w:rsidRPr="006D7539">
              <w:rPr>
                <w:rFonts w:cs="Arial"/>
                <w:i/>
                <w:iCs/>
                <w:lang w:val="en-US" w:eastAsia="zh-CN"/>
              </w:rPr>
              <w:t>31</w:t>
            </w:r>
            <w:r w:rsidRPr="006D7539">
              <w:rPr>
                <w:rFonts w:cs="Arial"/>
                <w:i/>
                <w:iCs/>
                <w:vertAlign w:val="superscript"/>
                <w:lang w:val="en-US" w:eastAsia="zh-CN"/>
              </w:rPr>
              <w:t xml:space="preserve">st </w:t>
            </w:r>
            <w:r w:rsidRPr="006D7539">
              <w:rPr>
                <w:rFonts w:cs="Arial"/>
                <w:i/>
                <w:iCs/>
                <w:lang w:val="en-US" w:eastAsia="zh-CN"/>
              </w:rPr>
              <w:t>January, 2025</w:t>
            </w:r>
          </w:p>
        </w:tc>
        <w:tc>
          <w:tcPr>
            <w:tcW w:w="6791" w:type="dxa"/>
          </w:tcPr>
          <w:p w14:paraId="7C889D7D" w14:textId="77777777" w:rsidR="00D33651" w:rsidRPr="006D7539" w:rsidRDefault="00D33651" w:rsidP="00D33651">
            <w:pPr>
              <w:numPr>
                <w:ilvl w:val="0"/>
                <w:numId w:val="7"/>
              </w:numPr>
              <w:spacing w:before="100" w:beforeAutospacing="1" w:after="100" w:afterAutospacing="1"/>
              <w:rPr>
                <w:rFonts w:cs="Arial"/>
                <w:i/>
                <w:iCs/>
                <w:lang w:val="en-US"/>
              </w:rPr>
            </w:pPr>
            <w:r w:rsidRPr="006D7539">
              <w:rPr>
                <w:rFonts w:cs="Arial"/>
                <w:i/>
                <w:iCs/>
                <w:lang w:val="en-US" w:eastAsia="zh-CN"/>
              </w:rPr>
              <w:t xml:space="preserve">Delivery of the Encoder v2, </w:t>
            </w:r>
            <w:r w:rsidRPr="006D7539">
              <w:rPr>
                <w:rFonts w:cs="Arial"/>
                <w:i/>
                <w:iCs/>
                <w:lang w:val="en-US"/>
              </w:rPr>
              <w:t>targeting fulfilment of FL-to-FX requirements,</w:t>
            </w:r>
            <w:r w:rsidRPr="006D7539">
              <w:rPr>
                <w:rFonts w:cs="Arial"/>
                <w:i/>
                <w:iCs/>
                <w:lang w:val="en-US" w:eastAsia="zh-CN"/>
              </w:rPr>
              <w:t xml:space="preserve"> as basis for subjective verification</w:t>
            </w:r>
          </w:p>
        </w:tc>
      </w:tr>
    </w:tbl>
    <w:p w14:paraId="71242438" w14:textId="77777777" w:rsidR="00D33651" w:rsidRPr="006D7539" w:rsidRDefault="00D33651" w:rsidP="009243C0">
      <w:pPr>
        <w:rPr>
          <w:lang w:val="en-US"/>
        </w:rPr>
      </w:pPr>
    </w:p>
    <w:p w14:paraId="40A756DD" w14:textId="0DB66CCF" w:rsidR="009D2ECF" w:rsidRPr="006D7539" w:rsidRDefault="00536072" w:rsidP="009243C0">
      <w:pPr>
        <w:rPr>
          <w:lang w:val="en-US"/>
        </w:rPr>
      </w:pPr>
      <w:r w:rsidRPr="006D7539">
        <w:rPr>
          <w:lang w:val="en-US"/>
        </w:rPr>
        <w:t xml:space="preserve">This document aims to present </w:t>
      </w:r>
      <w:r w:rsidR="0044636E" w:rsidRPr="006D7539">
        <w:rPr>
          <w:lang w:val="en-US"/>
        </w:rPr>
        <w:t>results based on objective measurements and informal e</w:t>
      </w:r>
      <w:r w:rsidR="0093030A" w:rsidRPr="006D7539">
        <w:rPr>
          <w:lang w:val="en-US"/>
        </w:rPr>
        <w:t xml:space="preserve">valuation/verification to assess the quality and suitability </w:t>
      </w:r>
      <w:r w:rsidR="00212AAE" w:rsidRPr="006D7539">
        <w:rPr>
          <w:lang w:val="en-US"/>
        </w:rPr>
        <w:t xml:space="preserve">of the Encoder v2 </w:t>
      </w:r>
      <w:r w:rsidR="0093030A" w:rsidRPr="006D7539">
        <w:rPr>
          <w:lang w:val="en-US"/>
        </w:rPr>
        <w:t xml:space="preserve">for subjective evaluation. </w:t>
      </w:r>
    </w:p>
    <w:p w14:paraId="558E650F" w14:textId="77777777" w:rsidR="009243C0" w:rsidRPr="006D7539" w:rsidRDefault="009243C0" w:rsidP="009243C0">
      <w:pPr>
        <w:rPr>
          <w:lang w:val="en-US"/>
        </w:rPr>
      </w:pPr>
    </w:p>
    <w:p w14:paraId="5820AE1A" w14:textId="77777777" w:rsidR="009243C0" w:rsidRPr="006D7539" w:rsidRDefault="009243C0" w:rsidP="009243C0">
      <w:pPr>
        <w:rPr>
          <w:lang w:val="en-US"/>
        </w:rPr>
      </w:pPr>
    </w:p>
    <w:p w14:paraId="12B0EBA8" w14:textId="77777777" w:rsidR="009243C0" w:rsidRPr="006D7539" w:rsidRDefault="009243C0" w:rsidP="009243C0">
      <w:pPr>
        <w:rPr>
          <w:lang w:val="en-US"/>
        </w:rPr>
      </w:pPr>
    </w:p>
    <w:p w14:paraId="14A8470E" w14:textId="3A5D2F62" w:rsidR="00912A20" w:rsidRPr="006D7539" w:rsidRDefault="009243C0" w:rsidP="009243C0">
      <w:pPr>
        <w:pStyle w:val="Heading1"/>
        <w:rPr>
          <w:lang w:val="en-US"/>
        </w:rPr>
      </w:pPr>
      <w:r w:rsidRPr="006D7539">
        <w:rPr>
          <w:lang w:val="en-US"/>
        </w:rPr>
        <w:t>Assessment results</w:t>
      </w:r>
    </w:p>
    <w:p w14:paraId="616452CC" w14:textId="77777777" w:rsidR="00E51F6B" w:rsidRPr="006D7539" w:rsidRDefault="00E51F6B" w:rsidP="00E51F6B">
      <w:pPr>
        <w:pStyle w:val="Heading2"/>
        <w:rPr>
          <w:lang w:val="en-US"/>
        </w:rPr>
      </w:pPr>
      <w:bookmarkStart w:id="0" w:name="_Ref190206857"/>
      <w:r w:rsidRPr="006D7539">
        <w:rPr>
          <w:lang w:val="en-US"/>
        </w:rPr>
        <w:t>Objective measurement results</w:t>
      </w:r>
      <w:bookmarkEnd w:id="0"/>
    </w:p>
    <w:p w14:paraId="60C93A11" w14:textId="77777777" w:rsidR="00E51F6B" w:rsidRPr="006D7539" w:rsidRDefault="00E51F6B" w:rsidP="00E51F6B">
      <w:pPr>
        <w:rPr>
          <w:lang w:val="en-US"/>
        </w:rPr>
      </w:pPr>
    </w:p>
    <w:p w14:paraId="36E75056" w14:textId="659B3883" w:rsidR="005F2B6E" w:rsidRPr="006D7539" w:rsidRDefault="005F2B6E" w:rsidP="005F2B6E">
      <w:pPr>
        <w:rPr>
          <w:lang w:val="en-US"/>
        </w:rPr>
      </w:pPr>
      <w:r w:rsidRPr="006D7539">
        <w:rPr>
          <w:lang w:val="en-US"/>
        </w:rPr>
        <w:t>In the following, plots of objective measurements consisting of the Maximum Loudness Difference (MLD), Objective Difference Grade (ODG) and the Segmental SNR (SSNR) are presented for some ex</w:t>
      </w:r>
      <w:r w:rsidR="00BF37F1" w:rsidRPr="006D7539">
        <w:rPr>
          <w:lang w:val="en-US"/>
        </w:rPr>
        <w:t>e</w:t>
      </w:r>
      <w:r w:rsidRPr="006D7539">
        <w:rPr>
          <w:lang w:val="en-US"/>
        </w:rPr>
        <w:t>mpl</w:t>
      </w:r>
      <w:r w:rsidR="00224F5E" w:rsidRPr="006D7539">
        <w:rPr>
          <w:lang w:val="en-US"/>
        </w:rPr>
        <w:t>ary</w:t>
      </w:r>
      <w:r w:rsidRPr="006D7539">
        <w:rPr>
          <w:lang w:val="en-US"/>
        </w:rPr>
        <w:t xml:space="preserve"> input formats. </w:t>
      </w:r>
      <w:proofErr w:type="gramStart"/>
      <w:r w:rsidRPr="006D7539">
        <w:rPr>
          <w:lang w:val="en-US"/>
        </w:rPr>
        <w:t>Similarly</w:t>
      </w:r>
      <w:proofErr w:type="gramEnd"/>
      <w:r w:rsidRPr="006D7539">
        <w:rPr>
          <w:lang w:val="en-US"/>
        </w:rPr>
        <w:t xml:space="preserve"> as for the IVAS Decoder/Render verification in </w:t>
      </w:r>
      <w:r w:rsidRPr="006D7539">
        <w:rPr>
          <w:lang w:val="en-US"/>
        </w:rPr>
        <w:fldChar w:fldCharType="begin"/>
      </w:r>
      <w:r w:rsidRPr="006D7539">
        <w:rPr>
          <w:lang w:val="en-US"/>
        </w:rPr>
        <w:instrText xml:space="preserve"> REF _Ref189825936 \r \h </w:instrText>
      </w:r>
      <w:r w:rsidRPr="006D7539">
        <w:rPr>
          <w:lang w:val="en-US"/>
        </w:rPr>
      </w:r>
      <w:r w:rsidRPr="006D7539">
        <w:rPr>
          <w:lang w:val="en-US"/>
        </w:rPr>
        <w:fldChar w:fldCharType="separate"/>
      </w:r>
      <w:r w:rsidRPr="006D7539">
        <w:rPr>
          <w:lang w:val="en-US"/>
        </w:rPr>
        <w:t>[3]</w:t>
      </w:r>
      <w:r w:rsidRPr="006D7539">
        <w:rPr>
          <w:lang w:val="en-US"/>
        </w:rPr>
        <w:fldChar w:fldCharType="end"/>
      </w:r>
      <w:r w:rsidR="00DA582A" w:rsidRPr="006D7539">
        <w:rPr>
          <w:lang w:val="en-US"/>
        </w:rPr>
        <w:t>,</w:t>
      </w:r>
      <w:r w:rsidRPr="006D7539">
        <w:rPr>
          <w:lang w:val="en-US"/>
        </w:rPr>
        <w:t xml:space="preserve"> the selection test experiments and input samples were used with the BASOP encoder and Float decoder binaries. It should be noted that the ODG plots are showing the scores of </w:t>
      </w:r>
      <w:proofErr w:type="gramStart"/>
      <w:r w:rsidRPr="006D7539">
        <w:rPr>
          <w:lang w:val="en-US"/>
        </w:rPr>
        <w:t>Float</w:t>
      </w:r>
      <w:proofErr w:type="gramEnd"/>
      <w:r w:rsidRPr="006D7539">
        <w:rPr>
          <w:lang w:val="en-US"/>
        </w:rPr>
        <w:t xml:space="preserve"> Enc/Float Dec output compared to the original input signal minus BASOP Enc/Float Dec output compared to the original input signal. The tests include </w:t>
      </w:r>
      <w:r w:rsidRPr="006D7539">
        <w:rPr>
          <w:rFonts w:eastAsia="Arial"/>
          <w:lang w:val="en-US"/>
        </w:rPr>
        <w:t xml:space="preserve">-16, -26 and -36 LKFS loudness level, different sampling rates (16, 32 and 48 kHz) and tests with DTX on and off. </w:t>
      </w:r>
    </w:p>
    <w:p w14:paraId="6301D1BA" w14:textId="77777777" w:rsidR="005F2B6E" w:rsidRPr="006D7539" w:rsidRDefault="005F2B6E" w:rsidP="005F2B6E">
      <w:pPr>
        <w:rPr>
          <w:lang w:val="en-US"/>
        </w:rPr>
      </w:pPr>
    </w:p>
    <w:p w14:paraId="57D7A848" w14:textId="77777777" w:rsidR="005F2B6E" w:rsidRPr="006D7539" w:rsidRDefault="005F2B6E" w:rsidP="005F2B6E">
      <w:pPr>
        <w:rPr>
          <w:lang w:val="en-US"/>
        </w:rPr>
      </w:pPr>
      <w:r w:rsidRPr="006D7539">
        <w:rPr>
          <w:lang w:val="en-US"/>
        </w:rPr>
        <w:t>As the MDCT-stereo mode and MCT serve as the core-coding modules for other input formats like SBA, MASA, the parametric multi-channel formats and the combined formats, the results for these two formats have been separated and shown below:</w:t>
      </w:r>
    </w:p>
    <w:p w14:paraId="075FB896" w14:textId="77777777" w:rsidR="00531A0E" w:rsidRPr="006D7539" w:rsidRDefault="00531A0E" w:rsidP="00531A0E">
      <w:pPr>
        <w:jc w:val="center"/>
        <w:rPr>
          <w:lang w:val="en-US"/>
        </w:rPr>
      </w:pPr>
      <w:r w:rsidRPr="006D7539">
        <w:rPr>
          <w:noProof/>
          <w:lang w:val="en-US"/>
        </w:rPr>
        <w:lastRenderedPageBreak/>
        <w:drawing>
          <wp:inline distT="0" distB="0" distL="0" distR="0" wp14:anchorId="38F2E5A3" wp14:editId="5960708F">
            <wp:extent cx="3959525" cy="2969644"/>
            <wp:effectExtent l="0" t="0" r="3175" b="2540"/>
            <wp:docPr id="309439885" name="Picture 2" descr="A diagram of a stere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39885" name="Picture 2" descr="A diagram of a stereo&#10;&#10;AI-generated content may be incorrect."/>
                    <pic:cNvPicPr/>
                  </pic:nvPicPr>
                  <pic:blipFill>
                    <a:blip r:embed="rId11">
                      <a:extLst>
                        <a:ext uri="{28A0092B-C50C-407E-A947-70E740481C1C}">
                          <a14:useLocalDpi xmlns:a14="http://schemas.microsoft.com/office/drawing/2010/main" val="0"/>
                        </a:ext>
                      </a:extLst>
                    </a:blip>
                    <a:stretch>
                      <a:fillRect/>
                    </a:stretch>
                  </pic:blipFill>
                  <pic:spPr>
                    <a:xfrm>
                      <a:off x="0" y="0"/>
                      <a:ext cx="4007479" cy="3005610"/>
                    </a:xfrm>
                    <a:prstGeom prst="rect">
                      <a:avLst/>
                    </a:prstGeom>
                  </pic:spPr>
                </pic:pic>
              </a:graphicData>
            </a:graphic>
          </wp:inline>
        </w:drawing>
      </w:r>
    </w:p>
    <w:p w14:paraId="7E391194" w14:textId="77777777" w:rsidR="00531A0E" w:rsidRPr="006D7539" w:rsidRDefault="00531A0E" w:rsidP="00531A0E">
      <w:pPr>
        <w:rPr>
          <w:lang w:val="en-US"/>
        </w:rPr>
      </w:pPr>
    </w:p>
    <w:p w14:paraId="6E6458B8" w14:textId="77777777" w:rsidR="00531A0E" w:rsidRPr="006D7539" w:rsidRDefault="00531A0E" w:rsidP="00531A0E">
      <w:pPr>
        <w:rPr>
          <w:lang w:val="en-US"/>
        </w:rPr>
      </w:pPr>
    </w:p>
    <w:p w14:paraId="1AAC71B9" w14:textId="77777777" w:rsidR="00531A0E" w:rsidRPr="006D7539" w:rsidRDefault="00531A0E" w:rsidP="00531A0E">
      <w:pPr>
        <w:rPr>
          <w:lang w:val="en-US"/>
        </w:rPr>
      </w:pPr>
    </w:p>
    <w:p w14:paraId="649388D1" w14:textId="77777777" w:rsidR="00531A0E" w:rsidRPr="006D7539" w:rsidRDefault="00531A0E" w:rsidP="00531A0E">
      <w:pPr>
        <w:jc w:val="center"/>
        <w:rPr>
          <w:lang w:val="en-US"/>
        </w:rPr>
      </w:pPr>
      <w:r w:rsidRPr="006D7539">
        <w:rPr>
          <w:noProof/>
          <w:lang w:val="en-US"/>
        </w:rPr>
        <w:drawing>
          <wp:inline distT="0" distB="0" distL="0" distR="0" wp14:anchorId="63CB0FB0" wp14:editId="0025C8CE">
            <wp:extent cx="3952800" cy="2966400"/>
            <wp:effectExtent l="0" t="0" r="0" b="5715"/>
            <wp:docPr id="366971585" name="Picture 3"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971585" name="Picture 3" descr="A diagram of a computer program&#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952800" cy="2966400"/>
                    </a:xfrm>
                    <a:prstGeom prst="rect">
                      <a:avLst/>
                    </a:prstGeom>
                  </pic:spPr>
                </pic:pic>
              </a:graphicData>
            </a:graphic>
          </wp:inline>
        </w:drawing>
      </w:r>
    </w:p>
    <w:p w14:paraId="0AF4A620" w14:textId="77777777" w:rsidR="00531A0E" w:rsidRPr="006D7539" w:rsidRDefault="00531A0E" w:rsidP="00531A0E">
      <w:pPr>
        <w:rPr>
          <w:lang w:val="en-US"/>
        </w:rPr>
      </w:pPr>
    </w:p>
    <w:p w14:paraId="6695D830" w14:textId="77777777" w:rsidR="00332B3C" w:rsidRPr="006D7539" w:rsidRDefault="00531A0E" w:rsidP="00332B3C">
      <w:pPr>
        <w:jc w:val="center"/>
        <w:rPr>
          <w:lang w:val="en-US"/>
        </w:rPr>
      </w:pPr>
      <w:r w:rsidRPr="006D7539">
        <w:rPr>
          <w:noProof/>
          <w:lang w:val="en-US"/>
        </w:rPr>
        <w:lastRenderedPageBreak/>
        <w:drawing>
          <wp:inline distT="0" distB="0" distL="0" distR="0" wp14:anchorId="44952F99" wp14:editId="2A4FD33B">
            <wp:extent cx="3960000" cy="2970000"/>
            <wp:effectExtent l="0" t="0" r="2540" b="1905"/>
            <wp:docPr id="1530274749" name="Picture 4"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0274749" name="Picture 4" descr="A diagram of a computer program&#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960000" cy="2970000"/>
                    </a:xfrm>
                    <a:prstGeom prst="rect">
                      <a:avLst/>
                    </a:prstGeom>
                  </pic:spPr>
                </pic:pic>
              </a:graphicData>
            </a:graphic>
          </wp:inline>
        </w:drawing>
      </w:r>
    </w:p>
    <w:p w14:paraId="1D939CFB" w14:textId="340DB399" w:rsidR="00332B3C" w:rsidRPr="006D7539" w:rsidRDefault="00332B3C" w:rsidP="00332B3C">
      <w:pPr>
        <w:rPr>
          <w:lang w:val="en-US"/>
        </w:rPr>
      </w:pPr>
      <w:r w:rsidRPr="006D7539">
        <w:rPr>
          <w:lang w:val="en-US"/>
        </w:rPr>
        <w:t xml:space="preserve">Overall, the data in the above plot indicates that while most metrics exhibit good performance, as the majority of the tests fall withing the requirements set from </w:t>
      </w:r>
      <w:r w:rsidR="00746312" w:rsidRPr="006D7539">
        <w:rPr>
          <w:lang w:val="en-US"/>
        </w:rPr>
        <w:t xml:space="preserve">SA4 in </w:t>
      </w:r>
      <w:r w:rsidR="004F1AAE" w:rsidRPr="006D7539">
        <w:rPr>
          <w:lang w:val="en-US"/>
        </w:rPr>
        <w:fldChar w:fldCharType="begin"/>
      </w:r>
      <w:r w:rsidR="004F1AAE" w:rsidRPr="006D7539">
        <w:rPr>
          <w:lang w:val="en-US"/>
        </w:rPr>
        <w:instrText xml:space="preserve"> REF _Ref190206793 \r \h </w:instrText>
      </w:r>
      <w:r w:rsidR="004F1AAE" w:rsidRPr="006D7539">
        <w:rPr>
          <w:lang w:val="en-US"/>
        </w:rPr>
      </w:r>
      <w:r w:rsidR="004F1AAE" w:rsidRPr="006D7539">
        <w:rPr>
          <w:lang w:val="en-US"/>
        </w:rPr>
        <w:fldChar w:fldCharType="separate"/>
      </w:r>
      <w:r w:rsidR="004F1AAE" w:rsidRPr="006D7539">
        <w:rPr>
          <w:lang w:val="en-US"/>
        </w:rPr>
        <w:t>[4]</w:t>
      </w:r>
      <w:r w:rsidR="004F1AAE" w:rsidRPr="006D7539">
        <w:rPr>
          <w:lang w:val="en-US"/>
        </w:rPr>
        <w:fldChar w:fldCharType="end"/>
      </w:r>
      <w:r w:rsidR="0027235E" w:rsidRPr="006D7539">
        <w:rPr>
          <w:lang w:val="en-US"/>
        </w:rPr>
        <w:t>,</w:t>
      </w:r>
      <w:r w:rsidRPr="006D7539">
        <w:rPr>
          <w:lang w:val="en-US"/>
        </w:rPr>
        <w:t xml:space="preserve"> there are numerous outliers that suggest that the Encoder is not stable at all operating points and indicate underlying issues. For all three metrics there are outliers that show significant differences, especially for the MCT case with 7.1+4.</w:t>
      </w:r>
    </w:p>
    <w:p w14:paraId="42FA001B" w14:textId="77777777" w:rsidR="00332B3C" w:rsidRPr="006D7539" w:rsidRDefault="00332B3C" w:rsidP="00332B3C">
      <w:pPr>
        <w:rPr>
          <w:lang w:val="en-US"/>
        </w:rPr>
      </w:pPr>
    </w:p>
    <w:p w14:paraId="0BE2EB1F" w14:textId="77777777" w:rsidR="00332B3C" w:rsidRPr="006D7539" w:rsidRDefault="00332B3C" w:rsidP="00332B3C">
      <w:pPr>
        <w:rPr>
          <w:lang w:val="en-US" w:eastAsia="en-GB"/>
        </w:rPr>
      </w:pPr>
      <w:r w:rsidRPr="006D7539">
        <w:rPr>
          <w:lang w:val="en-US"/>
        </w:rPr>
        <w:t xml:space="preserve">Some more example plots from other input formats our shown </w:t>
      </w:r>
      <w:r w:rsidR="00531A0E" w:rsidRPr="006D7539">
        <w:rPr>
          <w:lang w:val="en-US"/>
        </w:rPr>
        <w:t>in Annex A.</w:t>
      </w:r>
      <w:r w:rsidR="00531A0E" w:rsidRPr="006D7539">
        <w:rPr>
          <w:lang w:val="en-US" w:eastAsia="en-GB"/>
        </w:rPr>
        <w:t xml:space="preserve"> </w:t>
      </w:r>
      <w:r w:rsidR="00531A0E" w:rsidRPr="006D7539">
        <w:rPr>
          <w:lang w:val="en-US"/>
        </w:rPr>
        <w:t xml:space="preserve">As illustrated in these additional plots, the general trend suggests that although </w:t>
      </w:r>
      <w:proofErr w:type="gramStart"/>
      <w:r w:rsidR="00531A0E" w:rsidRPr="006D7539">
        <w:rPr>
          <w:lang w:val="en-US"/>
        </w:rPr>
        <w:t>the majority of</w:t>
      </w:r>
      <w:proofErr w:type="gramEnd"/>
      <w:r w:rsidR="00531A0E" w:rsidRPr="006D7539">
        <w:rPr>
          <w:lang w:val="en-US"/>
        </w:rPr>
        <w:t xml:space="preserve"> tests meet the requirements, certain configurations, especially for the examples of Unified Stereo and SBA, exhibit a significant number of outliers that point to considerable underlying issues.</w:t>
      </w:r>
    </w:p>
    <w:p w14:paraId="1B62B98A" w14:textId="77777777" w:rsidR="00332B3C" w:rsidRPr="006D7539" w:rsidRDefault="00332B3C" w:rsidP="00332B3C">
      <w:pPr>
        <w:rPr>
          <w:lang w:val="en-US"/>
        </w:rPr>
      </w:pPr>
    </w:p>
    <w:p w14:paraId="35749C3B" w14:textId="402982CF" w:rsidR="00531A0E" w:rsidRPr="006D7539" w:rsidRDefault="00531A0E" w:rsidP="00531A0E">
      <w:pPr>
        <w:spacing w:after="120"/>
        <w:rPr>
          <w:lang w:val="en-US"/>
        </w:rPr>
      </w:pPr>
      <w:r w:rsidRPr="006D7539">
        <w:rPr>
          <w:lang w:val="en-US"/>
        </w:rPr>
        <w:t xml:space="preserve">In Annex B additional objective measurements and analysis regarding OSBA, SBA and MC </w:t>
      </w:r>
      <w:proofErr w:type="spellStart"/>
      <w:r w:rsidR="00D72C31" w:rsidRPr="006D7539">
        <w:rPr>
          <w:lang w:val="en-US"/>
        </w:rPr>
        <w:t>P</w:t>
      </w:r>
      <w:r w:rsidRPr="006D7539">
        <w:rPr>
          <w:lang w:val="en-US"/>
        </w:rPr>
        <w:t>aram</w:t>
      </w:r>
      <w:r w:rsidR="00D72C31" w:rsidRPr="006D7539">
        <w:rPr>
          <w:lang w:val="en-US"/>
        </w:rPr>
        <w:t>U</w:t>
      </w:r>
      <w:r w:rsidRPr="006D7539">
        <w:rPr>
          <w:lang w:val="en-US"/>
        </w:rPr>
        <w:t>pmix</w:t>
      </w:r>
      <w:proofErr w:type="spellEnd"/>
      <w:r w:rsidRPr="006D7539">
        <w:rPr>
          <w:lang w:val="en-US"/>
        </w:rPr>
        <w:t xml:space="preserve"> is presented. The respective plots suggest the presence of systematic problems in the fixed-point encoder codebase related to saturation (due to the severe worsening of statistics with respect to increasing LKFS) as well as fixed</w:t>
      </w:r>
      <w:r w:rsidR="00F06046" w:rsidRPr="006D7539">
        <w:rPr>
          <w:lang w:val="en-US"/>
        </w:rPr>
        <w:t>-</w:t>
      </w:r>
      <w:r w:rsidRPr="006D7539">
        <w:rPr>
          <w:lang w:val="en-US"/>
        </w:rPr>
        <w:t>point implementation issues related to low-bitrate coding in SBA and OSBA (as seen by the differences with respect to number of transport channels, where 1-transport channel cases correspond to bit rates at or below 32</w:t>
      </w:r>
      <w:r w:rsidR="00F06046" w:rsidRPr="006D7539">
        <w:rPr>
          <w:lang w:val="en-US"/>
        </w:rPr>
        <w:t xml:space="preserve"> </w:t>
      </w:r>
      <w:r w:rsidRPr="006D7539">
        <w:rPr>
          <w:lang w:val="en-US"/>
        </w:rPr>
        <w:t xml:space="preserve">kbps). </w:t>
      </w:r>
    </w:p>
    <w:p w14:paraId="559A46A5" w14:textId="7663EB45" w:rsidR="00531A0E" w:rsidRPr="006D7539" w:rsidRDefault="009D7F28" w:rsidP="00531A0E">
      <w:pPr>
        <w:spacing w:after="120"/>
        <w:rPr>
          <w:lang w:val="en-US"/>
        </w:rPr>
      </w:pPr>
      <w:r w:rsidRPr="006D7539">
        <w:rPr>
          <w:lang w:val="en-US"/>
        </w:rPr>
        <w:t>Similarly, in Annex C</w:t>
      </w:r>
      <w:r w:rsidR="003B4FE6" w:rsidRPr="006D7539">
        <w:rPr>
          <w:lang w:val="en-US"/>
        </w:rPr>
        <w:t>,</w:t>
      </w:r>
      <w:r w:rsidR="001A48DA" w:rsidRPr="006D7539">
        <w:rPr>
          <w:lang w:val="en-US"/>
        </w:rPr>
        <w:t xml:space="preserve"> </w:t>
      </w:r>
      <w:r w:rsidR="00104775" w:rsidRPr="006D7539">
        <w:rPr>
          <w:lang w:val="en-US"/>
        </w:rPr>
        <w:t xml:space="preserve">the </w:t>
      </w:r>
      <w:r w:rsidR="00534BD2" w:rsidRPr="006D7539">
        <w:rPr>
          <w:lang w:val="en-US"/>
        </w:rPr>
        <w:t>plots share</w:t>
      </w:r>
      <w:r w:rsidR="00D9455A" w:rsidRPr="006D7539">
        <w:rPr>
          <w:lang w:val="en-US"/>
        </w:rPr>
        <w:t>d</w:t>
      </w:r>
      <w:r w:rsidR="00534BD2" w:rsidRPr="006D7539">
        <w:rPr>
          <w:lang w:val="en-US"/>
        </w:rPr>
        <w:t xml:space="preserve"> for MASA and OMASA </w:t>
      </w:r>
      <w:r w:rsidR="00790CAA" w:rsidRPr="006D7539">
        <w:rPr>
          <w:lang w:val="en-US"/>
        </w:rPr>
        <w:t>imply systematic issues</w:t>
      </w:r>
      <w:r w:rsidR="003B4FE6" w:rsidRPr="006D7539">
        <w:rPr>
          <w:lang w:val="en-US"/>
        </w:rPr>
        <w:t>. These issues are</w:t>
      </w:r>
      <w:r w:rsidR="00387487" w:rsidRPr="006D7539">
        <w:rPr>
          <w:lang w:val="en-US"/>
        </w:rPr>
        <w:t xml:space="preserve"> identified not only for the selection item database but also for the test cases with long test vectors (LTVs) used for the </w:t>
      </w:r>
      <w:r w:rsidR="003B4FE6" w:rsidRPr="006D7539">
        <w:rPr>
          <w:lang w:val="en-US"/>
        </w:rPr>
        <w:t>Continuous Integration (</w:t>
      </w:r>
      <w:r w:rsidR="00387487" w:rsidRPr="006D7539">
        <w:rPr>
          <w:lang w:val="en-US"/>
        </w:rPr>
        <w:t>CI</w:t>
      </w:r>
      <w:r w:rsidR="003B4FE6" w:rsidRPr="006D7539">
        <w:rPr>
          <w:lang w:val="en-US"/>
        </w:rPr>
        <w:t>).</w:t>
      </w:r>
      <w:r w:rsidR="00387487" w:rsidRPr="006D7539">
        <w:rPr>
          <w:lang w:val="en-US"/>
        </w:rPr>
        <w:t xml:space="preserve"> </w:t>
      </w:r>
      <w:r w:rsidR="001A2EB0" w:rsidRPr="006D7539">
        <w:rPr>
          <w:lang w:val="en-US"/>
        </w:rPr>
        <w:t xml:space="preserve">As seen, there is </w:t>
      </w:r>
      <w:proofErr w:type="gramStart"/>
      <w:r w:rsidR="001A2EB0" w:rsidRPr="006D7539">
        <w:rPr>
          <w:lang w:val="en-US"/>
        </w:rPr>
        <w:t xml:space="preserve">a large number </w:t>
      </w:r>
      <w:r w:rsidR="00C356EB" w:rsidRPr="006D7539">
        <w:rPr>
          <w:lang w:val="en-US"/>
        </w:rPr>
        <w:t>of</w:t>
      </w:r>
      <w:proofErr w:type="gramEnd"/>
      <w:r w:rsidR="00C356EB" w:rsidRPr="006D7539">
        <w:rPr>
          <w:lang w:val="en-US"/>
        </w:rPr>
        <w:t xml:space="preserve"> </w:t>
      </w:r>
      <w:r w:rsidR="00A90468" w:rsidRPr="006D7539">
        <w:rPr>
          <w:lang w:val="en-US"/>
        </w:rPr>
        <w:t xml:space="preserve">outliers present </w:t>
      </w:r>
      <w:r w:rsidR="00EA35DD" w:rsidRPr="006D7539">
        <w:rPr>
          <w:lang w:val="en-US"/>
        </w:rPr>
        <w:t>for th</w:t>
      </w:r>
      <w:r w:rsidR="003F3279" w:rsidRPr="006D7539">
        <w:rPr>
          <w:lang w:val="en-US"/>
        </w:rPr>
        <w:t>ese</w:t>
      </w:r>
      <w:r w:rsidR="00EA35DD" w:rsidRPr="006D7539">
        <w:rPr>
          <w:lang w:val="en-US"/>
        </w:rPr>
        <w:t xml:space="preserve"> operating points</w:t>
      </w:r>
      <w:r w:rsidR="003B4FE6" w:rsidRPr="006D7539">
        <w:rPr>
          <w:lang w:val="en-US"/>
        </w:rPr>
        <w:t>, including</w:t>
      </w:r>
      <w:r w:rsidR="003F3279" w:rsidRPr="006D7539">
        <w:rPr>
          <w:lang w:val="en-US"/>
        </w:rPr>
        <w:t xml:space="preserve"> some with very high MLD scores. </w:t>
      </w:r>
      <w:r w:rsidR="003B4FE6" w:rsidRPr="006D7539">
        <w:rPr>
          <w:lang w:val="en-US"/>
        </w:rPr>
        <w:t>Additionally, a significant</w:t>
      </w:r>
      <w:r w:rsidR="00A85525" w:rsidRPr="006D7539">
        <w:rPr>
          <w:lang w:val="en-US"/>
        </w:rPr>
        <w:t xml:space="preserve"> number of test cases fall </w:t>
      </w:r>
      <w:r w:rsidR="003B4FE6" w:rsidRPr="006D7539">
        <w:rPr>
          <w:lang w:val="en-US"/>
        </w:rPr>
        <w:t>below the 20 dB</w:t>
      </w:r>
      <w:r w:rsidR="00A85525" w:rsidRPr="006D7539">
        <w:rPr>
          <w:lang w:val="en-US"/>
        </w:rPr>
        <w:t xml:space="preserve"> SSNR threshold</w:t>
      </w:r>
      <w:r w:rsidR="003B4FE6" w:rsidRPr="006D7539">
        <w:rPr>
          <w:lang w:val="en-US"/>
        </w:rPr>
        <w:t>,</w:t>
      </w:r>
      <w:r w:rsidR="00A85525" w:rsidRPr="006D7539">
        <w:rPr>
          <w:lang w:val="en-US"/>
        </w:rPr>
        <w:t xml:space="preserve"> indicating </w:t>
      </w:r>
      <w:r w:rsidR="003B4FE6" w:rsidRPr="006D7539">
        <w:rPr>
          <w:lang w:val="en-US"/>
        </w:rPr>
        <w:t>substantial</w:t>
      </w:r>
      <w:r w:rsidR="00A85525" w:rsidRPr="006D7539">
        <w:rPr>
          <w:lang w:val="en-US"/>
        </w:rPr>
        <w:t xml:space="preserve"> differences between the fixed-point and floating-point coded signals.</w:t>
      </w:r>
    </w:p>
    <w:p w14:paraId="3F682129" w14:textId="77777777" w:rsidR="003B4FE6" w:rsidRPr="006D7539" w:rsidRDefault="003B4FE6" w:rsidP="00531A0E">
      <w:pPr>
        <w:spacing w:after="120"/>
        <w:rPr>
          <w:lang w:val="en-US"/>
        </w:rPr>
      </w:pPr>
    </w:p>
    <w:p w14:paraId="1A94FF29" w14:textId="0EEB3F44" w:rsidR="00531A0E" w:rsidRPr="006D7539" w:rsidRDefault="00531A0E" w:rsidP="00531A0E">
      <w:pPr>
        <w:pStyle w:val="Heading2"/>
        <w:rPr>
          <w:lang w:val="en-US"/>
        </w:rPr>
      </w:pPr>
      <w:r w:rsidRPr="006D7539">
        <w:rPr>
          <w:lang w:val="en-US"/>
        </w:rPr>
        <w:t>Informal verification and outstanding issues</w:t>
      </w:r>
    </w:p>
    <w:p w14:paraId="610D8BDA" w14:textId="77777777" w:rsidR="00531A0E" w:rsidRPr="006D7539" w:rsidRDefault="00531A0E" w:rsidP="00531A0E">
      <w:pPr>
        <w:spacing w:after="120"/>
        <w:rPr>
          <w:lang w:val="en-US"/>
        </w:rPr>
      </w:pPr>
    </w:p>
    <w:p w14:paraId="5FBB20BB" w14:textId="0D10861C" w:rsidR="00332B3C" w:rsidRPr="006D7539" w:rsidRDefault="00332B3C" w:rsidP="00332B3C">
      <w:pPr>
        <w:spacing w:after="120"/>
        <w:rPr>
          <w:lang w:val="en-US"/>
        </w:rPr>
      </w:pPr>
      <w:r w:rsidRPr="006D7539">
        <w:rPr>
          <w:lang w:val="en-US"/>
        </w:rPr>
        <w:t xml:space="preserve">During the pre-testing phase outlined in </w:t>
      </w:r>
      <w:r w:rsidR="002E50FC" w:rsidRPr="006D7539">
        <w:rPr>
          <w:lang w:val="en-US"/>
        </w:rPr>
        <w:fldChar w:fldCharType="begin"/>
      </w:r>
      <w:r w:rsidR="002E50FC" w:rsidRPr="006D7539">
        <w:rPr>
          <w:lang w:val="en-US"/>
        </w:rPr>
        <w:instrText xml:space="preserve"> REF _Ref190088505 \r \h </w:instrText>
      </w:r>
      <w:r w:rsidR="002E50FC" w:rsidRPr="006D7539">
        <w:rPr>
          <w:lang w:val="en-US"/>
        </w:rPr>
      </w:r>
      <w:r w:rsidR="002E50FC" w:rsidRPr="006D7539">
        <w:rPr>
          <w:lang w:val="en-US"/>
        </w:rPr>
        <w:fldChar w:fldCharType="separate"/>
      </w:r>
      <w:r w:rsidR="002E50FC" w:rsidRPr="006D7539">
        <w:rPr>
          <w:lang w:val="en-US"/>
        </w:rPr>
        <w:t>[2]</w:t>
      </w:r>
      <w:r w:rsidR="002E50FC" w:rsidRPr="006D7539">
        <w:rPr>
          <w:lang w:val="en-US"/>
        </w:rPr>
        <w:fldChar w:fldCharType="end"/>
      </w:r>
      <w:r w:rsidRPr="006D7539">
        <w:rPr>
          <w:lang w:val="en-US"/>
        </w:rPr>
        <w:t xml:space="preserve"> the </w:t>
      </w:r>
      <w:r w:rsidR="00B445AF" w:rsidRPr="006D7539">
        <w:rPr>
          <w:lang w:val="en-US"/>
        </w:rPr>
        <w:t>IVAS Public Collaboration</w:t>
      </w:r>
      <w:r w:rsidRPr="006D7539">
        <w:rPr>
          <w:lang w:val="en-US"/>
        </w:rPr>
        <w:t xml:space="preserve"> companies have been conducting informal verification of the Encoder and have been reporting issues to the GitLab issue tracker </w:t>
      </w:r>
      <w:r w:rsidR="009E0659" w:rsidRPr="006D7539">
        <w:rPr>
          <w:lang w:val="en-US"/>
        </w:rPr>
        <w:fldChar w:fldCharType="begin"/>
      </w:r>
      <w:r w:rsidR="009E0659" w:rsidRPr="006D7539">
        <w:rPr>
          <w:lang w:val="en-US"/>
        </w:rPr>
        <w:instrText xml:space="preserve"> REF _Ref190088562 \r \h </w:instrText>
      </w:r>
      <w:r w:rsidR="009E0659" w:rsidRPr="006D7539">
        <w:rPr>
          <w:lang w:val="en-US"/>
        </w:rPr>
      </w:r>
      <w:r w:rsidR="009E0659" w:rsidRPr="006D7539">
        <w:rPr>
          <w:lang w:val="en-US"/>
        </w:rPr>
        <w:fldChar w:fldCharType="separate"/>
      </w:r>
      <w:r w:rsidR="009E0659" w:rsidRPr="006D7539">
        <w:rPr>
          <w:lang w:val="en-US"/>
        </w:rPr>
        <w:fldChar w:fldCharType="end"/>
      </w:r>
      <w:r w:rsidR="00531A0E" w:rsidRPr="006D7539">
        <w:rPr>
          <w:lang w:val="en-US"/>
        </w:rPr>
        <w:t>.</w:t>
      </w:r>
      <w:r w:rsidRPr="006D7539">
        <w:rPr>
          <w:lang w:val="en-US"/>
        </w:rPr>
        <w:t xml:space="preserve"> The </w:t>
      </w:r>
      <w:proofErr w:type="gramStart"/>
      <w:r w:rsidRPr="006D7539">
        <w:rPr>
          <w:lang w:val="en-US"/>
        </w:rPr>
        <w:t>current status</w:t>
      </w:r>
      <w:proofErr w:type="gramEnd"/>
      <w:r w:rsidRPr="006D7539">
        <w:rPr>
          <w:lang w:val="en-US"/>
        </w:rPr>
        <w:t xml:space="preserve"> of the issues (at the time the document was prepared) related to the Encoder is as follows:</w:t>
      </w:r>
    </w:p>
    <w:p w14:paraId="28E38D69" w14:textId="77777777" w:rsidR="00332B3C" w:rsidRPr="006D7539" w:rsidRDefault="00332B3C" w:rsidP="00332B3C">
      <w:pPr>
        <w:spacing w:after="120"/>
        <w:rPr>
          <w:lang w:val="en-US"/>
        </w:rPr>
      </w:pPr>
    </w:p>
    <w:tbl>
      <w:tblPr>
        <w:tblStyle w:val="TableGrid"/>
        <w:tblW w:w="0" w:type="auto"/>
        <w:jc w:val="center"/>
        <w:tblLook w:val="04A0" w:firstRow="1" w:lastRow="0" w:firstColumn="1" w:lastColumn="0" w:noHBand="0" w:noVBand="1"/>
      </w:tblPr>
      <w:tblGrid>
        <w:gridCol w:w="928"/>
        <w:gridCol w:w="972"/>
      </w:tblGrid>
      <w:tr w:rsidR="00332B3C" w:rsidRPr="006D7539" w14:paraId="4EE46F5F" w14:textId="77777777">
        <w:trPr>
          <w:jc w:val="center"/>
        </w:trPr>
        <w:tc>
          <w:tcPr>
            <w:tcW w:w="928" w:type="dxa"/>
          </w:tcPr>
          <w:p w14:paraId="3CB4C911" w14:textId="77777777" w:rsidR="00332B3C" w:rsidRPr="006D7539" w:rsidRDefault="00332B3C">
            <w:pPr>
              <w:spacing w:after="120"/>
              <w:rPr>
                <w:b/>
                <w:bCs/>
                <w:lang w:val="en-US"/>
              </w:rPr>
            </w:pPr>
            <w:r w:rsidRPr="006D7539">
              <w:rPr>
                <w:rFonts w:eastAsia="Times New Roman"/>
                <w:b/>
                <w:bCs/>
                <w:lang w:val="en-US"/>
              </w:rPr>
              <w:t>Priority</w:t>
            </w:r>
          </w:p>
        </w:tc>
        <w:tc>
          <w:tcPr>
            <w:tcW w:w="972" w:type="dxa"/>
          </w:tcPr>
          <w:p w14:paraId="7E92556F" w14:textId="77777777" w:rsidR="00332B3C" w:rsidRPr="006D7539" w:rsidRDefault="00332B3C">
            <w:pPr>
              <w:spacing w:after="120"/>
              <w:jc w:val="center"/>
              <w:rPr>
                <w:b/>
                <w:bCs/>
                <w:lang w:val="en-US"/>
              </w:rPr>
            </w:pPr>
            <w:r w:rsidRPr="006D7539">
              <w:rPr>
                <w:b/>
                <w:bCs/>
                <w:lang w:val="en-US"/>
              </w:rPr>
              <w:t>Number</w:t>
            </w:r>
          </w:p>
        </w:tc>
      </w:tr>
      <w:tr w:rsidR="00332B3C" w:rsidRPr="006D7539" w14:paraId="2C79FEB2" w14:textId="77777777">
        <w:trPr>
          <w:jc w:val="center"/>
        </w:trPr>
        <w:tc>
          <w:tcPr>
            <w:tcW w:w="928" w:type="dxa"/>
          </w:tcPr>
          <w:p w14:paraId="2C916681" w14:textId="77777777" w:rsidR="00332B3C" w:rsidRPr="006D7539" w:rsidRDefault="00332B3C">
            <w:pPr>
              <w:spacing w:after="120"/>
              <w:rPr>
                <w:lang w:val="en-US"/>
              </w:rPr>
            </w:pPr>
            <w:r w:rsidRPr="006D7539">
              <w:rPr>
                <w:lang w:val="en-US"/>
              </w:rPr>
              <w:t>Blocker</w:t>
            </w:r>
          </w:p>
        </w:tc>
        <w:tc>
          <w:tcPr>
            <w:tcW w:w="972" w:type="dxa"/>
          </w:tcPr>
          <w:p w14:paraId="61163848" w14:textId="77777777" w:rsidR="00332B3C" w:rsidRPr="006D7539" w:rsidRDefault="00F61B14">
            <w:pPr>
              <w:spacing w:after="120"/>
              <w:jc w:val="right"/>
              <w:rPr>
                <w:lang w:val="en-US"/>
              </w:rPr>
            </w:pPr>
            <w:r w:rsidRPr="006D7539">
              <w:rPr>
                <w:lang w:val="en-US"/>
              </w:rPr>
              <w:t>2</w:t>
            </w:r>
          </w:p>
        </w:tc>
      </w:tr>
      <w:tr w:rsidR="00332B3C" w:rsidRPr="006D7539" w14:paraId="1F56A6E2" w14:textId="77777777">
        <w:trPr>
          <w:jc w:val="center"/>
        </w:trPr>
        <w:tc>
          <w:tcPr>
            <w:tcW w:w="928" w:type="dxa"/>
          </w:tcPr>
          <w:p w14:paraId="5F2CB2A7" w14:textId="77777777" w:rsidR="00332B3C" w:rsidRPr="006D7539" w:rsidRDefault="00332B3C">
            <w:pPr>
              <w:spacing w:after="120"/>
              <w:rPr>
                <w:lang w:val="en-US"/>
              </w:rPr>
            </w:pPr>
            <w:r w:rsidRPr="006D7539">
              <w:rPr>
                <w:lang w:val="en-US"/>
              </w:rPr>
              <w:t>Critical</w:t>
            </w:r>
          </w:p>
        </w:tc>
        <w:tc>
          <w:tcPr>
            <w:tcW w:w="972" w:type="dxa"/>
          </w:tcPr>
          <w:p w14:paraId="50CE8F27" w14:textId="77777777" w:rsidR="00332B3C" w:rsidRPr="006D7539" w:rsidRDefault="00332B3C">
            <w:pPr>
              <w:spacing w:after="120"/>
              <w:jc w:val="right"/>
              <w:rPr>
                <w:lang w:val="en-US"/>
              </w:rPr>
            </w:pPr>
            <w:r w:rsidRPr="006D7539">
              <w:rPr>
                <w:lang w:val="en-US"/>
              </w:rPr>
              <w:t>12</w:t>
            </w:r>
          </w:p>
        </w:tc>
      </w:tr>
      <w:tr w:rsidR="00332B3C" w:rsidRPr="006D7539" w14:paraId="0EE1D9B6" w14:textId="77777777">
        <w:trPr>
          <w:jc w:val="center"/>
        </w:trPr>
        <w:tc>
          <w:tcPr>
            <w:tcW w:w="928" w:type="dxa"/>
          </w:tcPr>
          <w:p w14:paraId="5A4CEC2A" w14:textId="77777777" w:rsidR="00332B3C" w:rsidRPr="006D7539" w:rsidRDefault="00332B3C">
            <w:pPr>
              <w:spacing w:after="120"/>
              <w:rPr>
                <w:lang w:val="en-US"/>
              </w:rPr>
            </w:pPr>
            <w:r w:rsidRPr="006D7539">
              <w:rPr>
                <w:lang w:val="en-US"/>
              </w:rPr>
              <w:t>Major</w:t>
            </w:r>
          </w:p>
        </w:tc>
        <w:tc>
          <w:tcPr>
            <w:tcW w:w="972" w:type="dxa"/>
          </w:tcPr>
          <w:p w14:paraId="540CECB6" w14:textId="77777777" w:rsidR="00332B3C" w:rsidRPr="006D7539" w:rsidRDefault="00332B3C">
            <w:pPr>
              <w:spacing w:after="120"/>
              <w:jc w:val="right"/>
              <w:rPr>
                <w:lang w:val="en-US"/>
              </w:rPr>
            </w:pPr>
            <w:r w:rsidRPr="006D7539">
              <w:rPr>
                <w:lang w:val="en-US"/>
              </w:rPr>
              <w:t>3</w:t>
            </w:r>
            <w:r w:rsidR="0071669C" w:rsidRPr="006D7539">
              <w:rPr>
                <w:lang w:val="en-US"/>
              </w:rPr>
              <w:t>8</w:t>
            </w:r>
          </w:p>
        </w:tc>
      </w:tr>
      <w:tr w:rsidR="00332B3C" w:rsidRPr="006D7539" w14:paraId="786B894D" w14:textId="77777777">
        <w:trPr>
          <w:jc w:val="center"/>
        </w:trPr>
        <w:tc>
          <w:tcPr>
            <w:tcW w:w="928" w:type="dxa"/>
          </w:tcPr>
          <w:p w14:paraId="0969DB8F" w14:textId="77777777" w:rsidR="00332B3C" w:rsidRPr="006D7539" w:rsidRDefault="00332B3C">
            <w:pPr>
              <w:spacing w:after="120"/>
              <w:rPr>
                <w:lang w:val="en-US"/>
              </w:rPr>
            </w:pPr>
            <w:r w:rsidRPr="006D7539">
              <w:rPr>
                <w:lang w:val="en-US"/>
              </w:rPr>
              <w:t>Medium</w:t>
            </w:r>
          </w:p>
        </w:tc>
        <w:tc>
          <w:tcPr>
            <w:tcW w:w="972" w:type="dxa"/>
          </w:tcPr>
          <w:p w14:paraId="3D18B885" w14:textId="77777777" w:rsidR="00332B3C" w:rsidRPr="006D7539" w:rsidRDefault="00332B3C">
            <w:pPr>
              <w:spacing w:after="120"/>
              <w:jc w:val="right"/>
              <w:rPr>
                <w:lang w:val="en-US"/>
              </w:rPr>
            </w:pPr>
            <w:r w:rsidRPr="006D7539">
              <w:rPr>
                <w:lang w:val="en-US"/>
              </w:rPr>
              <w:t>10</w:t>
            </w:r>
          </w:p>
        </w:tc>
      </w:tr>
      <w:tr w:rsidR="00332B3C" w:rsidRPr="006D7539" w14:paraId="3875EE69" w14:textId="77777777">
        <w:trPr>
          <w:jc w:val="center"/>
        </w:trPr>
        <w:tc>
          <w:tcPr>
            <w:tcW w:w="928" w:type="dxa"/>
          </w:tcPr>
          <w:p w14:paraId="507F37A6" w14:textId="77777777" w:rsidR="00332B3C" w:rsidRPr="006D7539" w:rsidRDefault="00332B3C">
            <w:pPr>
              <w:spacing w:after="120"/>
              <w:rPr>
                <w:lang w:val="en-US"/>
              </w:rPr>
            </w:pPr>
            <w:r w:rsidRPr="006D7539">
              <w:rPr>
                <w:lang w:val="en-US"/>
              </w:rPr>
              <w:t>Minor</w:t>
            </w:r>
          </w:p>
        </w:tc>
        <w:tc>
          <w:tcPr>
            <w:tcW w:w="972" w:type="dxa"/>
          </w:tcPr>
          <w:p w14:paraId="3B86ABB4" w14:textId="77777777" w:rsidR="00332B3C" w:rsidRPr="006D7539" w:rsidRDefault="00332B3C">
            <w:pPr>
              <w:spacing w:after="120"/>
              <w:jc w:val="right"/>
              <w:rPr>
                <w:lang w:val="en-US"/>
              </w:rPr>
            </w:pPr>
            <w:r w:rsidRPr="006D7539">
              <w:rPr>
                <w:lang w:val="en-US"/>
              </w:rPr>
              <w:t>2</w:t>
            </w:r>
          </w:p>
        </w:tc>
      </w:tr>
      <w:tr w:rsidR="00332B3C" w:rsidRPr="006D7539" w14:paraId="58261469" w14:textId="77777777">
        <w:trPr>
          <w:jc w:val="center"/>
        </w:trPr>
        <w:tc>
          <w:tcPr>
            <w:tcW w:w="928" w:type="dxa"/>
          </w:tcPr>
          <w:p w14:paraId="1F47F9B4" w14:textId="77777777" w:rsidR="00332B3C" w:rsidRPr="006D7539" w:rsidRDefault="00332B3C">
            <w:pPr>
              <w:spacing w:after="120"/>
              <w:rPr>
                <w:b/>
                <w:bCs/>
                <w:lang w:val="en-US"/>
              </w:rPr>
            </w:pPr>
            <w:r w:rsidRPr="006D7539">
              <w:rPr>
                <w:b/>
                <w:bCs/>
                <w:lang w:val="en-US"/>
              </w:rPr>
              <w:t>Total</w:t>
            </w:r>
          </w:p>
        </w:tc>
        <w:tc>
          <w:tcPr>
            <w:tcW w:w="972" w:type="dxa"/>
          </w:tcPr>
          <w:p w14:paraId="274333C7" w14:textId="77777777" w:rsidR="00332B3C" w:rsidRPr="006D7539" w:rsidRDefault="00332B3C">
            <w:pPr>
              <w:spacing w:after="120"/>
              <w:jc w:val="right"/>
              <w:rPr>
                <w:b/>
                <w:bCs/>
                <w:lang w:val="en-US"/>
              </w:rPr>
            </w:pPr>
            <w:r w:rsidRPr="006D7539">
              <w:rPr>
                <w:b/>
                <w:bCs/>
                <w:lang w:val="en-US"/>
              </w:rPr>
              <w:t>6</w:t>
            </w:r>
            <w:r w:rsidR="007177FA" w:rsidRPr="006D7539">
              <w:rPr>
                <w:b/>
                <w:bCs/>
                <w:lang w:val="en-US"/>
              </w:rPr>
              <w:t>4</w:t>
            </w:r>
          </w:p>
        </w:tc>
      </w:tr>
    </w:tbl>
    <w:p w14:paraId="47E9E60C" w14:textId="77777777" w:rsidR="44F2562B" w:rsidRPr="006D7539" w:rsidRDefault="44F2562B" w:rsidP="44F2562B">
      <w:pPr>
        <w:spacing w:after="120"/>
        <w:rPr>
          <w:lang w:val="en-US"/>
        </w:rPr>
      </w:pPr>
    </w:p>
    <w:p w14:paraId="732B3565" w14:textId="22678EE2" w:rsidR="00531A0E" w:rsidRPr="006D7539" w:rsidRDefault="00531A0E" w:rsidP="00531A0E">
      <w:pPr>
        <w:spacing w:after="120"/>
        <w:rPr>
          <w:lang w:val="en-US"/>
        </w:rPr>
      </w:pPr>
      <w:r w:rsidRPr="006D7539">
        <w:rPr>
          <w:rFonts w:eastAsia="Arial"/>
          <w:lang w:val="en-US"/>
        </w:rPr>
        <w:lastRenderedPageBreak/>
        <w:t xml:space="preserve"> </w:t>
      </w:r>
      <w:r w:rsidR="00EC0467" w:rsidRPr="006D7539">
        <w:rPr>
          <w:lang w:val="en-US"/>
        </w:rPr>
        <w:t>Highlighted</w:t>
      </w:r>
      <w:r w:rsidRPr="006D7539">
        <w:rPr>
          <w:lang w:val="en-US"/>
        </w:rPr>
        <w:t xml:space="preserve"> outstanding issues:</w:t>
      </w:r>
    </w:p>
    <w:p w14:paraId="168FDA0F" w14:textId="03822FA5" w:rsidR="00BA777B" w:rsidRPr="006D7539" w:rsidRDefault="00BA777B" w:rsidP="00B97BCD">
      <w:pPr>
        <w:pStyle w:val="ListParagraph"/>
        <w:numPr>
          <w:ilvl w:val="0"/>
          <w:numId w:val="8"/>
        </w:numPr>
        <w:spacing w:after="120"/>
        <w:rPr>
          <w:lang w:val="en-US"/>
        </w:rPr>
      </w:pPr>
      <w:r w:rsidRPr="006D7539">
        <w:rPr>
          <w:lang w:val="en-US"/>
        </w:rPr>
        <w:t>The core coder</w:t>
      </w:r>
      <w:r w:rsidR="00F03981" w:rsidRPr="006D7539">
        <w:rPr>
          <w:lang w:val="en-US"/>
        </w:rPr>
        <w:t xml:space="preserve"> </w:t>
      </w:r>
      <w:r w:rsidR="008A2F02" w:rsidRPr="006D7539">
        <w:rPr>
          <w:lang w:val="en-US"/>
        </w:rPr>
        <w:t>ha</w:t>
      </w:r>
      <w:r w:rsidR="00492C7C" w:rsidRPr="006D7539">
        <w:rPr>
          <w:lang w:val="en-US"/>
        </w:rPr>
        <w:t>s classification issues, affecting the mode selection</w:t>
      </w:r>
      <w:r w:rsidR="00B454B0" w:rsidRPr="006D7539">
        <w:rPr>
          <w:lang w:val="en-US"/>
        </w:rPr>
        <w:t xml:space="preserve">. This may lead to distortions, as noted in issues </w:t>
      </w:r>
      <w:hyperlink r:id="rId14" w:history="1">
        <w:r w:rsidR="009519E2" w:rsidRPr="006D7539">
          <w:rPr>
            <w:rStyle w:val="Hyperlink"/>
            <w:lang w:val="en-US"/>
          </w:rPr>
          <w:t>#1124</w:t>
        </w:r>
      </w:hyperlink>
      <w:r w:rsidR="009519E2" w:rsidRPr="006D7539">
        <w:rPr>
          <w:lang w:val="en-US"/>
        </w:rPr>
        <w:t xml:space="preserve">, </w:t>
      </w:r>
      <w:hyperlink r:id="rId15" w:history="1">
        <w:r w:rsidR="00C52216" w:rsidRPr="006D7539">
          <w:rPr>
            <w:rStyle w:val="Hyperlink"/>
            <w:lang w:val="en-US"/>
          </w:rPr>
          <w:t>#1272</w:t>
        </w:r>
      </w:hyperlink>
      <w:r w:rsidR="009519E2" w:rsidRPr="006D7539">
        <w:rPr>
          <w:lang w:val="en-US"/>
        </w:rPr>
        <w:t xml:space="preserve"> and </w:t>
      </w:r>
      <w:hyperlink r:id="rId16" w:history="1">
        <w:r w:rsidR="009519E2" w:rsidRPr="006D7539">
          <w:rPr>
            <w:rStyle w:val="Hyperlink"/>
            <w:lang w:val="en-US"/>
          </w:rPr>
          <w:t>#1276</w:t>
        </w:r>
      </w:hyperlink>
      <w:r w:rsidR="00C52216" w:rsidRPr="006D7539">
        <w:rPr>
          <w:lang w:val="en-US"/>
        </w:rPr>
        <w:t>.</w:t>
      </w:r>
    </w:p>
    <w:p w14:paraId="5BAC5821" w14:textId="41596FD4" w:rsidR="00531A0E" w:rsidRPr="006D7539" w:rsidRDefault="00531A0E" w:rsidP="00531A0E">
      <w:pPr>
        <w:pStyle w:val="ListParagraph"/>
        <w:numPr>
          <w:ilvl w:val="0"/>
          <w:numId w:val="8"/>
        </w:numPr>
        <w:spacing w:after="120"/>
        <w:rPr>
          <w:lang w:val="en-US"/>
        </w:rPr>
      </w:pPr>
      <w:r w:rsidRPr="006D7539">
        <w:rPr>
          <w:lang w:val="en-US"/>
        </w:rPr>
        <w:t xml:space="preserve">For unified stereo many issues with serious distortions in bandwidth extension still exist, see issues </w:t>
      </w:r>
      <w:hyperlink r:id="rId17" w:history="1">
        <w:r w:rsidRPr="006D7539">
          <w:rPr>
            <w:rStyle w:val="Hyperlink"/>
            <w:lang w:val="en-US"/>
          </w:rPr>
          <w:t>#1195</w:t>
        </w:r>
      </w:hyperlink>
      <w:r w:rsidRPr="006D7539">
        <w:rPr>
          <w:lang w:val="en-US"/>
        </w:rPr>
        <w:t xml:space="preserve">, </w:t>
      </w:r>
      <w:hyperlink r:id="rId18" w:history="1">
        <w:r w:rsidRPr="006D7539">
          <w:rPr>
            <w:rStyle w:val="Hyperlink"/>
            <w:lang w:val="en-US"/>
          </w:rPr>
          <w:t>#1146</w:t>
        </w:r>
      </w:hyperlink>
      <w:r w:rsidRPr="006D7539">
        <w:rPr>
          <w:lang w:val="en-US"/>
        </w:rPr>
        <w:t xml:space="preserve">, </w:t>
      </w:r>
      <w:hyperlink r:id="rId19" w:history="1">
        <w:r w:rsidRPr="006D7539">
          <w:rPr>
            <w:rStyle w:val="Hyperlink"/>
            <w:lang w:val="en-US"/>
          </w:rPr>
          <w:t>#1223</w:t>
        </w:r>
      </w:hyperlink>
      <w:r w:rsidRPr="006D7539">
        <w:rPr>
          <w:lang w:val="en-US"/>
        </w:rPr>
        <w:t xml:space="preserve">, </w:t>
      </w:r>
      <w:hyperlink r:id="rId20" w:history="1">
        <w:r w:rsidRPr="006D7539">
          <w:rPr>
            <w:rStyle w:val="Hyperlink"/>
            <w:lang w:val="en-US"/>
          </w:rPr>
          <w:t>#1243</w:t>
        </w:r>
      </w:hyperlink>
      <w:r w:rsidRPr="006D7539">
        <w:rPr>
          <w:lang w:val="en-US"/>
        </w:rPr>
        <w:t xml:space="preserve">, </w:t>
      </w:r>
      <w:hyperlink r:id="rId21" w:history="1">
        <w:r w:rsidRPr="006D7539">
          <w:rPr>
            <w:rStyle w:val="Hyperlink"/>
            <w:lang w:val="en-US"/>
          </w:rPr>
          <w:t>#1246</w:t>
        </w:r>
      </w:hyperlink>
      <w:r w:rsidRPr="006D7539">
        <w:rPr>
          <w:lang w:val="en-US"/>
        </w:rPr>
        <w:t xml:space="preserve">. </w:t>
      </w:r>
      <w:r w:rsidR="00D76BFA" w:rsidRPr="006D7539">
        <w:rPr>
          <w:lang w:val="en-US"/>
        </w:rPr>
        <w:t xml:space="preserve">There are also issues related to Stereo CNG, e.g. </w:t>
      </w:r>
      <w:hyperlink r:id="rId22" w:history="1">
        <w:r w:rsidR="002D4873" w:rsidRPr="006D7539">
          <w:rPr>
            <w:rStyle w:val="Hyperlink"/>
            <w:lang w:val="en-US"/>
          </w:rPr>
          <w:t>#1247</w:t>
        </w:r>
      </w:hyperlink>
      <w:r w:rsidR="00914EA1" w:rsidRPr="006D7539">
        <w:rPr>
          <w:lang w:val="en-US"/>
        </w:rPr>
        <w:t xml:space="preserve"> and </w:t>
      </w:r>
      <w:hyperlink r:id="rId23" w:history="1">
        <w:r w:rsidR="002C6684" w:rsidRPr="006D7539">
          <w:rPr>
            <w:rStyle w:val="Hyperlink"/>
            <w:lang w:val="en-US"/>
          </w:rPr>
          <w:t>#1277</w:t>
        </w:r>
      </w:hyperlink>
      <w:r w:rsidR="00914EA1" w:rsidRPr="006D7539">
        <w:rPr>
          <w:lang w:val="en-US"/>
        </w:rPr>
        <w:t>.</w:t>
      </w:r>
    </w:p>
    <w:p w14:paraId="7DBDCE2A" w14:textId="3977E93D" w:rsidR="00531A0E" w:rsidRPr="006D7539" w:rsidRDefault="00531A0E" w:rsidP="00531A0E">
      <w:pPr>
        <w:pStyle w:val="ListParagraph"/>
        <w:numPr>
          <w:ilvl w:val="0"/>
          <w:numId w:val="8"/>
        </w:numPr>
        <w:spacing w:after="120"/>
        <w:rPr>
          <w:lang w:val="en-US"/>
        </w:rPr>
      </w:pPr>
      <w:r w:rsidRPr="006D7539">
        <w:rPr>
          <w:lang w:val="en-US"/>
        </w:rPr>
        <w:t>For MDCT-stereo there are quite many cases with higher MLDs for the bitrates 48</w:t>
      </w:r>
      <w:r w:rsidR="00553A2B" w:rsidRPr="006D7539">
        <w:rPr>
          <w:lang w:val="en-US"/>
        </w:rPr>
        <w:t> </w:t>
      </w:r>
      <w:r w:rsidRPr="006D7539">
        <w:rPr>
          <w:lang w:val="en-US"/>
        </w:rPr>
        <w:t>kbps and 64</w:t>
      </w:r>
      <w:r w:rsidR="00553A2B" w:rsidRPr="006D7539">
        <w:rPr>
          <w:lang w:val="en-US"/>
        </w:rPr>
        <w:t> </w:t>
      </w:r>
      <w:r w:rsidRPr="006D7539">
        <w:rPr>
          <w:lang w:val="en-US"/>
        </w:rPr>
        <w:t xml:space="preserve">kbps and comparison of the fixed-point encoded signal to the floating-point encoded signal that can be seen below, shows significant differences between the two signals (see also </w:t>
      </w:r>
      <w:hyperlink r:id="rId24" w:history="1">
        <w:r w:rsidRPr="006D7539">
          <w:rPr>
            <w:rStyle w:val="Hyperlink"/>
            <w:lang w:val="en-US"/>
          </w:rPr>
          <w:t>#1078</w:t>
        </w:r>
      </w:hyperlink>
      <w:r w:rsidRPr="006D7539">
        <w:rPr>
          <w:lang w:val="en-US"/>
        </w:rPr>
        <w:t>)</w:t>
      </w:r>
      <w:r w:rsidR="00B17917" w:rsidRPr="006D7539">
        <w:rPr>
          <w:lang w:val="en-US"/>
        </w:rPr>
        <w:t>.</w:t>
      </w:r>
    </w:p>
    <w:p w14:paraId="759B1BD6" w14:textId="77777777" w:rsidR="00531A0E" w:rsidRPr="006D7539" w:rsidRDefault="00531A0E" w:rsidP="00531A0E">
      <w:pPr>
        <w:spacing w:after="120"/>
        <w:jc w:val="center"/>
        <w:rPr>
          <w:lang w:val="en-US"/>
        </w:rPr>
      </w:pPr>
      <w:r w:rsidRPr="006D7539">
        <w:rPr>
          <w:noProof/>
          <w:lang w:val="en-US"/>
        </w:rPr>
        <w:drawing>
          <wp:inline distT="0" distB="0" distL="0" distR="0" wp14:anchorId="53674DB5" wp14:editId="3D1CF956">
            <wp:extent cx="5630056" cy="4192437"/>
            <wp:effectExtent l="0" t="0" r="0" b="0"/>
            <wp:docPr id="43587717" name="Picture 2"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87717" name="Picture 2" descr="A screenshot of a computer screen&#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5652904" cy="4209451"/>
                    </a:xfrm>
                    <a:prstGeom prst="rect">
                      <a:avLst/>
                    </a:prstGeom>
                  </pic:spPr>
                </pic:pic>
              </a:graphicData>
            </a:graphic>
          </wp:inline>
        </w:drawing>
      </w:r>
    </w:p>
    <w:p w14:paraId="5A87E73D" w14:textId="77777777" w:rsidR="00531A0E" w:rsidRPr="006D7539" w:rsidRDefault="00531A0E" w:rsidP="00531A0E">
      <w:pPr>
        <w:spacing w:after="120"/>
        <w:ind w:left="720"/>
        <w:rPr>
          <w:rFonts w:eastAsia="Arial"/>
          <w:lang w:val="en-US"/>
        </w:rPr>
      </w:pPr>
      <w:r w:rsidRPr="006D7539">
        <w:rPr>
          <w:rFonts w:eastAsia="Arial"/>
          <w:lang w:val="en-US"/>
        </w:rPr>
        <w:t>This is very likely due to differences with ITD estimation/compensation but also other stereo tools that are used for this bitrate, like stereo preprocessing and kernel switching.</w:t>
      </w:r>
    </w:p>
    <w:p w14:paraId="2ABEEACD" w14:textId="77777777" w:rsidR="00531A0E" w:rsidRPr="006D7539" w:rsidRDefault="00531A0E" w:rsidP="00531A0E">
      <w:pPr>
        <w:spacing w:after="120"/>
        <w:ind w:left="720"/>
        <w:rPr>
          <w:rFonts w:eastAsia="Arial"/>
          <w:lang w:val="en-US"/>
        </w:rPr>
      </w:pPr>
      <w:r w:rsidRPr="006D7539">
        <w:rPr>
          <w:rFonts w:eastAsia="Arial"/>
          <w:lang w:val="en-US"/>
        </w:rPr>
        <w:t xml:space="preserve">Additionally, another major issue that has been detected in many test items, also for higher bitrates, is an attenuation of mid frequencies (see </w:t>
      </w:r>
      <w:hyperlink r:id="rId26" w:history="1">
        <w:r w:rsidRPr="006D7539">
          <w:rPr>
            <w:rStyle w:val="Hyperlink"/>
            <w:rFonts w:eastAsia="Arial"/>
            <w:lang w:val="en-US"/>
          </w:rPr>
          <w:t>#issue 1175</w:t>
        </w:r>
      </w:hyperlink>
      <w:r w:rsidRPr="006D7539">
        <w:rPr>
          <w:rFonts w:eastAsia="Arial"/>
          <w:lang w:val="en-US"/>
        </w:rPr>
        <w:t>) that can produce major audible distortions.</w:t>
      </w:r>
    </w:p>
    <w:p w14:paraId="79427391" w14:textId="37E9C039" w:rsidR="00531A0E" w:rsidRPr="006D7539" w:rsidRDefault="00531A0E" w:rsidP="00531A0E">
      <w:pPr>
        <w:pStyle w:val="ListParagraph"/>
        <w:numPr>
          <w:ilvl w:val="0"/>
          <w:numId w:val="9"/>
        </w:numPr>
        <w:spacing w:after="120"/>
        <w:rPr>
          <w:lang w:val="en-US"/>
        </w:rPr>
      </w:pPr>
      <w:r w:rsidRPr="006D7539">
        <w:rPr>
          <w:lang w:val="en-US"/>
        </w:rPr>
        <w:t>For multi-channel MCT there is a serious issue detected where the output signal is completely distorted for a long portion possibly due to saturation  (</w:t>
      </w:r>
      <w:hyperlink r:id="rId27" w:history="1">
        <w:r w:rsidRPr="006D7539">
          <w:rPr>
            <w:rStyle w:val="Hyperlink"/>
            <w:lang w:val="en-US"/>
          </w:rPr>
          <w:t>#issue 1262</w:t>
        </w:r>
      </w:hyperlink>
      <w:r w:rsidRPr="006D7539">
        <w:rPr>
          <w:lang w:val="en-US"/>
        </w:rPr>
        <w:t xml:space="preserve">). This could explain the extremely high MLD cases detected for MCT in </w:t>
      </w:r>
      <w:r w:rsidR="00E830FE" w:rsidRPr="006D7539">
        <w:rPr>
          <w:lang w:val="en-US"/>
        </w:rPr>
        <w:t xml:space="preserve">clause </w:t>
      </w:r>
      <w:r w:rsidR="00E830FE" w:rsidRPr="006D7539">
        <w:rPr>
          <w:lang w:val="en-US"/>
        </w:rPr>
        <w:fldChar w:fldCharType="begin"/>
      </w:r>
      <w:r w:rsidR="00E830FE" w:rsidRPr="006D7539">
        <w:rPr>
          <w:lang w:val="en-US"/>
        </w:rPr>
        <w:instrText xml:space="preserve"> REF _Ref190206857 \r \h </w:instrText>
      </w:r>
      <w:r w:rsidR="00E830FE" w:rsidRPr="006D7539">
        <w:rPr>
          <w:lang w:val="en-US"/>
        </w:rPr>
      </w:r>
      <w:r w:rsidR="00E830FE" w:rsidRPr="006D7539">
        <w:rPr>
          <w:lang w:val="en-US"/>
        </w:rPr>
        <w:fldChar w:fldCharType="separate"/>
      </w:r>
      <w:r w:rsidR="006D7539">
        <w:rPr>
          <w:lang w:val="en-US"/>
        </w:rPr>
        <w:t>2.1</w:t>
      </w:r>
      <w:r w:rsidR="00E830FE" w:rsidRPr="006D7539">
        <w:rPr>
          <w:lang w:val="en-US"/>
        </w:rPr>
        <w:fldChar w:fldCharType="end"/>
      </w:r>
      <w:r w:rsidR="00B17917" w:rsidRPr="006D7539">
        <w:rPr>
          <w:lang w:val="en-US"/>
        </w:rPr>
        <w:t>.</w:t>
      </w:r>
    </w:p>
    <w:p w14:paraId="05586B41" w14:textId="77777777" w:rsidR="00531A0E" w:rsidRPr="006D7539" w:rsidRDefault="00531A0E" w:rsidP="00531A0E">
      <w:pPr>
        <w:spacing w:after="120"/>
        <w:jc w:val="center"/>
        <w:rPr>
          <w:lang w:val="en-US"/>
        </w:rPr>
      </w:pPr>
      <w:r w:rsidRPr="006D7539">
        <w:rPr>
          <w:noProof/>
          <w:lang w:val="en-US"/>
        </w:rPr>
        <w:lastRenderedPageBreak/>
        <w:drawing>
          <wp:inline distT="0" distB="0" distL="0" distR="0" wp14:anchorId="1B963741" wp14:editId="55DF9746">
            <wp:extent cx="4701396" cy="3930778"/>
            <wp:effectExtent l="0" t="0" r="0" b="0"/>
            <wp:docPr id="1585163798" name="Picture 3"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63798" name="Picture 3" descr="A screenshot of a computer screen&#10;&#10;AI-generated content may be incorrect."/>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736591" cy="3960204"/>
                    </a:xfrm>
                    <a:prstGeom prst="rect">
                      <a:avLst/>
                    </a:prstGeom>
                  </pic:spPr>
                </pic:pic>
              </a:graphicData>
            </a:graphic>
          </wp:inline>
        </w:drawing>
      </w:r>
    </w:p>
    <w:p w14:paraId="6B598642" w14:textId="1270ED71" w:rsidR="00531A0E" w:rsidRPr="006D7539" w:rsidRDefault="00531A0E" w:rsidP="003F3C3C">
      <w:pPr>
        <w:pStyle w:val="ListParagraph"/>
        <w:spacing w:after="120"/>
        <w:rPr>
          <w:lang w:val="en-US"/>
        </w:rPr>
      </w:pPr>
    </w:p>
    <w:p w14:paraId="0A349D75" w14:textId="0537A57A" w:rsidR="003F3C3C" w:rsidRPr="006D7539" w:rsidRDefault="003F3C3C" w:rsidP="003F3C3C">
      <w:pPr>
        <w:pStyle w:val="ListParagraph"/>
        <w:numPr>
          <w:ilvl w:val="0"/>
          <w:numId w:val="9"/>
        </w:numPr>
        <w:spacing w:after="120"/>
        <w:rPr>
          <w:lang w:val="en-US"/>
        </w:rPr>
      </w:pPr>
      <w:r w:rsidRPr="006D7539">
        <w:rPr>
          <w:lang w:val="en-US"/>
        </w:rPr>
        <w:t xml:space="preserve">For SBA </w:t>
      </w:r>
      <w:r w:rsidR="004C1B32" w:rsidRPr="006D7539">
        <w:rPr>
          <w:lang w:val="en-US"/>
        </w:rPr>
        <w:t xml:space="preserve">there are several issues reported with the most dominant </w:t>
      </w:r>
      <w:r w:rsidR="005D24FE" w:rsidRPr="006D7539">
        <w:rPr>
          <w:lang w:val="en-US"/>
        </w:rPr>
        <w:t>issue being at the very low bitrates and specifically 13.2kbps</w:t>
      </w:r>
      <w:r w:rsidR="00D547C7" w:rsidRPr="006D7539">
        <w:rPr>
          <w:lang w:val="en-US"/>
        </w:rPr>
        <w:t xml:space="preserve"> with different input signal levels</w:t>
      </w:r>
      <w:r w:rsidR="005D24FE" w:rsidRPr="006D7539">
        <w:rPr>
          <w:lang w:val="en-US"/>
        </w:rPr>
        <w:t xml:space="preserve"> as </w:t>
      </w:r>
      <w:r w:rsidR="00FF6316" w:rsidRPr="006D7539">
        <w:rPr>
          <w:lang w:val="en-US"/>
        </w:rPr>
        <w:t xml:space="preserve">reported in </w:t>
      </w:r>
      <w:hyperlink r:id="rId29" w:history="1">
        <w:r w:rsidR="00436A98" w:rsidRPr="006D7539">
          <w:rPr>
            <w:rStyle w:val="Hyperlink"/>
            <w:lang w:val="en-US"/>
          </w:rPr>
          <w:t>#</w:t>
        </w:r>
        <w:r w:rsidR="005B028F" w:rsidRPr="006D7539">
          <w:rPr>
            <w:rStyle w:val="Hyperlink"/>
            <w:lang w:val="en-US"/>
          </w:rPr>
          <w:t>1280</w:t>
        </w:r>
      </w:hyperlink>
      <w:r w:rsidR="005B028F" w:rsidRPr="006D7539">
        <w:rPr>
          <w:lang w:val="en-US"/>
        </w:rPr>
        <w:t xml:space="preserve">, </w:t>
      </w:r>
      <w:hyperlink r:id="rId30" w:history="1">
        <w:r w:rsidR="00411B94" w:rsidRPr="006D7539">
          <w:rPr>
            <w:rStyle w:val="Hyperlink"/>
            <w:lang w:val="en-US"/>
          </w:rPr>
          <w:t>#1181</w:t>
        </w:r>
      </w:hyperlink>
      <w:r w:rsidR="00411B94" w:rsidRPr="006D7539">
        <w:rPr>
          <w:lang w:val="en-US"/>
        </w:rPr>
        <w:t xml:space="preserve">, </w:t>
      </w:r>
      <w:hyperlink r:id="rId31" w:history="1">
        <w:r w:rsidR="00C3482D" w:rsidRPr="006D7539">
          <w:rPr>
            <w:rStyle w:val="Hyperlink"/>
            <w:lang w:val="en-US"/>
          </w:rPr>
          <w:t>#1207</w:t>
        </w:r>
      </w:hyperlink>
      <w:r w:rsidR="00F27CFD" w:rsidRPr="006D7539">
        <w:rPr>
          <w:lang w:val="en-US"/>
        </w:rPr>
        <w:t xml:space="preserve">, </w:t>
      </w:r>
      <w:hyperlink r:id="rId32" w:history="1">
        <w:r w:rsidR="00F27CFD" w:rsidRPr="006D7539">
          <w:rPr>
            <w:rStyle w:val="Hyperlink"/>
            <w:lang w:val="en-US"/>
          </w:rPr>
          <w:t>#1249</w:t>
        </w:r>
      </w:hyperlink>
      <w:r w:rsidR="00F27CFD" w:rsidRPr="006D7539">
        <w:rPr>
          <w:lang w:val="en-US"/>
        </w:rPr>
        <w:t>,</w:t>
      </w:r>
      <w:hyperlink r:id="rId33" w:history="1">
        <w:r w:rsidR="00F27CFD" w:rsidRPr="006D7539">
          <w:rPr>
            <w:rStyle w:val="Hyperlink"/>
            <w:lang w:val="en-US"/>
          </w:rPr>
          <w:t xml:space="preserve"> </w:t>
        </w:r>
        <w:r w:rsidR="00582F27" w:rsidRPr="006D7539">
          <w:rPr>
            <w:rStyle w:val="Hyperlink"/>
            <w:lang w:val="en-US"/>
          </w:rPr>
          <w:t>#1216</w:t>
        </w:r>
      </w:hyperlink>
      <w:r w:rsidR="00582F27" w:rsidRPr="006D7539">
        <w:rPr>
          <w:lang w:val="en-US"/>
        </w:rPr>
        <w:t xml:space="preserve">, </w:t>
      </w:r>
      <w:hyperlink r:id="rId34" w:history="1">
        <w:r w:rsidR="00C414AF" w:rsidRPr="006D7539">
          <w:rPr>
            <w:rStyle w:val="Hyperlink"/>
            <w:lang w:val="en-US"/>
          </w:rPr>
          <w:t>#1196</w:t>
        </w:r>
      </w:hyperlink>
      <w:r w:rsidR="008106ED" w:rsidRPr="006D7539">
        <w:rPr>
          <w:lang w:val="en-US"/>
        </w:rPr>
        <w:t>,</w:t>
      </w:r>
      <w:r w:rsidR="00B873D4" w:rsidRPr="006D7539">
        <w:rPr>
          <w:lang w:val="en-US"/>
        </w:rPr>
        <w:t xml:space="preserve"> </w:t>
      </w:r>
      <w:hyperlink r:id="rId35" w:history="1">
        <w:r w:rsidR="00B873D4" w:rsidRPr="006D7539">
          <w:rPr>
            <w:rStyle w:val="Hyperlink"/>
            <w:lang w:val="en-US"/>
          </w:rPr>
          <w:t>#1</w:t>
        </w:r>
        <w:r w:rsidR="008106ED" w:rsidRPr="006D7539">
          <w:rPr>
            <w:rStyle w:val="Hyperlink"/>
            <w:lang w:val="en-US"/>
          </w:rPr>
          <w:t>1</w:t>
        </w:r>
        <w:r w:rsidR="00B873D4" w:rsidRPr="006D7539">
          <w:rPr>
            <w:rStyle w:val="Hyperlink"/>
            <w:lang w:val="en-US"/>
          </w:rPr>
          <w:t>15</w:t>
        </w:r>
        <w:r w:rsidR="008106ED" w:rsidRPr="006D7539">
          <w:rPr>
            <w:rStyle w:val="Hyperlink"/>
            <w:lang w:val="en-US"/>
          </w:rPr>
          <w:t>.</w:t>
        </w:r>
        <w:r w:rsidR="00B873D4" w:rsidRPr="006D7539">
          <w:rPr>
            <w:rStyle w:val="Hyperlink"/>
            <w:lang w:val="en-US"/>
          </w:rPr>
          <w:t xml:space="preserve"> </w:t>
        </w:r>
      </w:hyperlink>
    </w:p>
    <w:p w14:paraId="1506986D" w14:textId="77777777" w:rsidR="009243C0" w:rsidRPr="006D7539" w:rsidRDefault="009243C0" w:rsidP="009243C0">
      <w:pPr>
        <w:rPr>
          <w:lang w:val="en-US"/>
        </w:rPr>
      </w:pPr>
    </w:p>
    <w:p w14:paraId="391259A7" w14:textId="77777777" w:rsidR="009243C0" w:rsidRPr="006D7539" w:rsidRDefault="009243C0" w:rsidP="009243C0">
      <w:pPr>
        <w:rPr>
          <w:lang w:val="en-US"/>
        </w:rPr>
      </w:pPr>
    </w:p>
    <w:p w14:paraId="10061D29" w14:textId="77777777" w:rsidR="00912A20" w:rsidRPr="006D7539" w:rsidRDefault="00912A20" w:rsidP="009243C0">
      <w:pPr>
        <w:pStyle w:val="Heading1"/>
        <w:rPr>
          <w:lang w:val="en-US"/>
        </w:rPr>
      </w:pPr>
      <w:r w:rsidRPr="006D7539">
        <w:rPr>
          <w:lang w:val="en-US"/>
        </w:rPr>
        <w:t>Proposal</w:t>
      </w:r>
    </w:p>
    <w:p w14:paraId="559957EE" w14:textId="77777777" w:rsidR="00531A0E" w:rsidRPr="006D7539" w:rsidRDefault="00531A0E" w:rsidP="00531A0E">
      <w:pPr>
        <w:rPr>
          <w:lang w:val="en-US"/>
        </w:rPr>
      </w:pPr>
      <w:r w:rsidRPr="006D7539">
        <w:rPr>
          <w:lang w:val="en-US"/>
        </w:rPr>
        <w:t xml:space="preserve">From the above analysis, </w:t>
      </w:r>
      <w:proofErr w:type="gramStart"/>
      <w:r w:rsidRPr="006D7539">
        <w:rPr>
          <w:lang w:val="en-US"/>
        </w:rPr>
        <w:t>it is clear that the</w:t>
      </w:r>
      <w:proofErr w:type="gramEnd"/>
      <w:r w:rsidRPr="006D7539">
        <w:rPr>
          <w:lang w:val="en-US"/>
        </w:rPr>
        <w:t xml:space="preserve"> Encoder v2 is not in a state suitable for subjective testing and formal verification. The presence of numerous outliers in objective measurements and the critical issues reported during informal verification highlight significant stability problems at various operating points. These concerns, particularly regarding distortion in Unified stereo, MDCT-stereo and MCT, indicate that further development and refinement are necessary.</w:t>
      </w:r>
    </w:p>
    <w:p w14:paraId="76CF1B7A" w14:textId="77777777" w:rsidR="00531A0E" w:rsidRPr="006D7539" w:rsidRDefault="00531A0E" w:rsidP="00531A0E">
      <w:pPr>
        <w:rPr>
          <w:lang w:val="en-US"/>
        </w:rPr>
      </w:pPr>
    </w:p>
    <w:p w14:paraId="025E053F" w14:textId="026B6321" w:rsidR="00531A0E" w:rsidRPr="006D7539" w:rsidRDefault="00531A0E" w:rsidP="00531A0E">
      <w:pPr>
        <w:rPr>
          <w:lang w:val="en-US"/>
        </w:rPr>
      </w:pPr>
      <w:r w:rsidRPr="006D7539">
        <w:rPr>
          <w:lang w:val="en-US"/>
        </w:rPr>
        <w:t xml:space="preserve">Based on a rough estimation of the sources, an additional 4 weeks will be required to address these issues and ensure a stable state for the Encoder. Therefore, it is proposed that the group takes action to adjust the time plan in </w:t>
      </w:r>
      <w:r w:rsidR="006D7539">
        <w:rPr>
          <w:lang w:val="en-US"/>
        </w:rPr>
        <w:fldChar w:fldCharType="begin"/>
      </w:r>
      <w:r w:rsidR="006D7539">
        <w:rPr>
          <w:lang w:val="en-US"/>
        </w:rPr>
        <w:instrText xml:space="preserve"> REF _Ref190088505 \r \h </w:instrText>
      </w:r>
      <w:r w:rsidR="006D7539">
        <w:rPr>
          <w:lang w:val="en-US"/>
        </w:rPr>
      </w:r>
      <w:r w:rsidR="006D7539">
        <w:rPr>
          <w:lang w:val="en-US"/>
        </w:rPr>
        <w:fldChar w:fldCharType="separate"/>
      </w:r>
      <w:r w:rsidR="00393E5B">
        <w:rPr>
          <w:lang w:val="en-US"/>
        </w:rPr>
        <w:t>[2]</w:t>
      </w:r>
      <w:r w:rsidR="006D7539">
        <w:rPr>
          <w:lang w:val="en-US"/>
        </w:rPr>
        <w:fldChar w:fldCharType="end"/>
      </w:r>
      <w:r w:rsidR="006D7539">
        <w:rPr>
          <w:lang w:val="en-US"/>
        </w:rPr>
        <w:t xml:space="preserve"> </w:t>
      </w:r>
      <w:r w:rsidRPr="006D7539">
        <w:rPr>
          <w:lang w:val="en-US"/>
        </w:rPr>
        <w:t>accordingly.</w:t>
      </w:r>
    </w:p>
    <w:p w14:paraId="6E9DD7E8" w14:textId="77777777" w:rsidR="00EC6100" w:rsidRPr="006D7539" w:rsidRDefault="00EC6100" w:rsidP="00531A0E">
      <w:pPr>
        <w:rPr>
          <w:lang w:val="en-US"/>
        </w:rPr>
      </w:pPr>
    </w:p>
    <w:p w14:paraId="7F1858D7" w14:textId="1366ECF9" w:rsidR="00912A20" w:rsidRPr="006D7539" w:rsidRDefault="00912A20" w:rsidP="009243C0">
      <w:pPr>
        <w:pStyle w:val="Heading1"/>
        <w:rPr>
          <w:lang w:val="en-US"/>
        </w:rPr>
      </w:pPr>
      <w:r w:rsidRPr="006D7539">
        <w:rPr>
          <w:lang w:val="en-US"/>
        </w:rPr>
        <w:t>References</w:t>
      </w:r>
    </w:p>
    <w:p w14:paraId="0086D56B" w14:textId="77777777" w:rsidR="009243C0" w:rsidRPr="006D7539" w:rsidRDefault="009243C0" w:rsidP="009243C0">
      <w:pPr>
        <w:rPr>
          <w:lang w:val="en-US"/>
        </w:rPr>
      </w:pPr>
    </w:p>
    <w:p w14:paraId="7E29F5E0" w14:textId="77777777" w:rsidR="00D26519" w:rsidRPr="006D7539" w:rsidRDefault="002A191C" w:rsidP="009243C0">
      <w:pPr>
        <w:numPr>
          <w:ilvl w:val="0"/>
          <w:numId w:val="4"/>
        </w:numPr>
        <w:rPr>
          <w:lang w:val="en-US"/>
        </w:rPr>
      </w:pPr>
      <w:hyperlink r:id="rId36" w:tooltip="https://forge.3gpp.org/rep/sa4/audio/ivas-basop/-/releases/20250131_Ittiam_fixed_point_encoder_release" w:history="1">
        <w:bookmarkStart w:id="1" w:name="_Ref189821369"/>
        <w:r w:rsidRPr="006D7539">
          <w:rPr>
            <w:rStyle w:val="Hyperlink"/>
            <w:lang w:val="en-US"/>
          </w:rPr>
          <w:t>https://forge.3gpp.org/rep/sa4/audio/ivas-basop/-/releases/20250131_Ittiam_fixed_point_encoder_release</w:t>
        </w:r>
        <w:bookmarkEnd w:id="1"/>
      </w:hyperlink>
    </w:p>
    <w:p w14:paraId="66A8D93A" w14:textId="15F791E6" w:rsidR="00357478" w:rsidRPr="006D7539" w:rsidRDefault="00725D79" w:rsidP="009243C0">
      <w:pPr>
        <w:numPr>
          <w:ilvl w:val="0"/>
          <w:numId w:val="4"/>
        </w:numPr>
        <w:rPr>
          <w:lang w:val="en-US"/>
        </w:rPr>
      </w:pPr>
      <w:bookmarkStart w:id="2" w:name="_Ref189822537"/>
      <w:bookmarkStart w:id="3" w:name="_Ref190088505"/>
      <w:r w:rsidRPr="006D7539">
        <w:rPr>
          <w:lang w:val="en-US"/>
        </w:rPr>
        <w:t xml:space="preserve">S4-242071- </w:t>
      </w:r>
      <w:r w:rsidR="007C39F5" w:rsidRPr="006D7539">
        <w:rPr>
          <w:lang w:val="en-US"/>
        </w:rPr>
        <w:t>IVAS Permanent Document IVAS-10 “</w:t>
      </w:r>
      <w:r w:rsidR="00CD6697" w:rsidRPr="006D7539">
        <w:rPr>
          <w:lang w:val="en-US"/>
        </w:rPr>
        <w:t>IVAS BASOP Verification</w:t>
      </w:r>
      <w:bookmarkEnd w:id="2"/>
      <w:r w:rsidR="007C39F5" w:rsidRPr="006D7539">
        <w:rPr>
          <w:lang w:val="en-US"/>
        </w:rPr>
        <w:t>”</w:t>
      </w:r>
      <w:r w:rsidR="00C05560" w:rsidRPr="006D7539">
        <w:rPr>
          <w:lang w:val="en-US"/>
        </w:rPr>
        <w:t xml:space="preserve"> v.0</w:t>
      </w:r>
      <w:r w:rsidR="003D5E38" w:rsidRPr="006D7539">
        <w:rPr>
          <w:lang w:val="en-US"/>
        </w:rPr>
        <w:t>.</w:t>
      </w:r>
      <w:r w:rsidR="00C05560" w:rsidRPr="006D7539">
        <w:rPr>
          <w:lang w:val="en-US"/>
        </w:rPr>
        <w:t>1.0</w:t>
      </w:r>
      <w:bookmarkEnd w:id="3"/>
    </w:p>
    <w:p w14:paraId="35805250" w14:textId="77777777" w:rsidR="005E6593" w:rsidRPr="006D7539" w:rsidRDefault="00357478" w:rsidP="009243C0">
      <w:pPr>
        <w:numPr>
          <w:ilvl w:val="0"/>
          <w:numId w:val="4"/>
        </w:numPr>
        <w:rPr>
          <w:lang w:val="en-US"/>
        </w:rPr>
      </w:pPr>
      <w:bookmarkStart w:id="4" w:name="_Ref189825936"/>
      <w:r w:rsidRPr="006D7539">
        <w:rPr>
          <w:lang w:val="en-US"/>
        </w:rPr>
        <w:t xml:space="preserve">S4-242054 – </w:t>
      </w:r>
      <w:r w:rsidR="00B91B0B" w:rsidRPr="006D7539">
        <w:rPr>
          <w:lang w:val="en-US"/>
        </w:rPr>
        <w:t>Verification of IVAS BASOP code, Decoder and Renderer</w:t>
      </w:r>
      <w:r w:rsidR="00E670C5" w:rsidRPr="006D7539">
        <w:rPr>
          <w:lang w:val="en-US"/>
        </w:rPr>
        <w:t xml:space="preserve">, </w:t>
      </w:r>
      <w:r w:rsidR="002C28B0" w:rsidRPr="006D7539">
        <w:rPr>
          <w:lang w:val="en-US"/>
        </w:rPr>
        <w:t>Dolby Sweden AB, Ericsson LM, Fraunhofer IIS, Nokia, Philips International B.V., VoiceAge Corporation</w:t>
      </w:r>
      <w:bookmarkEnd w:id="4"/>
    </w:p>
    <w:p w14:paraId="65A7F979" w14:textId="54C299EE" w:rsidR="00A27898" w:rsidRPr="006D7539" w:rsidRDefault="00492E2F" w:rsidP="009243C0">
      <w:pPr>
        <w:numPr>
          <w:ilvl w:val="0"/>
          <w:numId w:val="4"/>
        </w:numPr>
        <w:rPr>
          <w:lang w:val="en-US"/>
        </w:rPr>
      </w:pPr>
      <w:bookmarkStart w:id="5" w:name="_Ref190206793"/>
      <w:r w:rsidRPr="006D7539">
        <w:rPr>
          <w:lang w:val="en-US"/>
        </w:rPr>
        <w:t>SA4aA240038</w:t>
      </w:r>
      <w:r w:rsidR="00434BA2" w:rsidRPr="006D7539">
        <w:rPr>
          <w:lang w:val="en-US"/>
        </w:rPr>
        <w:t xml:space="preserve"> - </w:t>
      </w:r>
      <w:r w:rsidR="00DC2023" w:rsidRPr="006D7539">
        <w:rPr>
          <w:lang w:val="en-US"/>
        </w:rPr>
        <w:t xml:space="preserve">Organization of IVAS Characterization Phase – rev 1, </w:t>
      </w:r>
      <w:r w:rsidR="009B4160" w:rsidRPr="006D7539">
        <w:rPr>
          <w:lang w:val="en-US"/>
        </w:rPr>
        <w:t>3GPP SA4 Audio SWG</w:t>
      </w:r>
      <w:bookmarkEnd w:id="5"/>
    </w:p>
    <w:p w14:paraId="18AD6FB7" w14:textId="7A67930F" w:rsidR="009243C0" w:rsidRPr="006D7539" w:rsidRDefault="009E0659" w:rsidP="009243C0">
      <w:pPr>
        <w:numPr>
          <w:ilvl w:val="0"/>
          <w:numId w:val="4"/>
        </w:numPr>
        <w:rPr>
          <w:lang w:val="en-US"/>
        </w:rPr>
      </w:pPr>
      <w:hyperlink r:id="rId37" w:history="1">
        <w:bookmarkStart w:id="6" w:name="_Ref190088562"/>
        <w:r w:rsidRPr="006D7539">
          <w:rPr>
            <w:rStyle w:val="Hyperlink"/>
            <w:lang w:val="en-US"/>
          </w:rPr>
          <w:t>https://forge.3gpp.org/rep/sa4/audio/ivas-basop/-/issues</w:t>
        </w:r>
        <w:bookmarkEnd w:id="6"/>
      </w:hyperlink>
      <w:r w:rsidRPr="006D7539">
        <w:rPr>
          <w:lang w:val="en-US"/>
        </w:rPr>
        <w:t xml:space="preserve"> </w:t>
      </w:r>
      <w:r w:rsidR="00F217EB" w:rsidRPr="006D7539">
        <w:rPr>
          <w:lang w:val="en-US"/>
        </w:rPr>
        <w:br/>
      </w:r>
      <w:r w:rsidR="00F217EB" w:rsidRPr="006D7539">
        <w:rPr>
          <w:lang w:val="en-US"/>
        </w:rPr>
        <w:br/>
      </w:r>
      <w:r w:rsidR="00F217EB" w:rsidRPr="006D7539">
        <w:rPr>
          <w:lang w:val="en-US"/>
        </w:rPr>
        <w:br/>
      </w:r>
      <w:r w:rsidR="00F217EB" w:rsidRPr="006D7539">
        <w:rPr>
          <w:lang w:val="en-US"/>
        </w:rPr>
        <w:br/>
      </w:r>
    </w:p>
    <w:p w14:paraId="687B1B9F" w14:textId="77777777" w:rsidR="00723482" w:rsidRPr="006D7539" w:rsidRDefault="00723482">
      <w:pPr>
        <w:rPr>
          <w:rFonts w:ascii="Arial" w:hAnsi="Arial"/>
          <w:b/>
          <w:sz w:val="24"/>
          <w:lang w:val="en-US"/>
        </w:rPr>
      </w:pPr>
      <w:r w:rsidRPr="006D7539">
        <w:rPr>
          <w:lang w:val="en-US"/>
        </w:rPr>
        <w:br w:type="page"/>
      </w:r>
    </w:p>
    <w:p w14:paraId="151AF1CA" w14:textId="51453E7D" w:rsidR="00FD522B" w:rsidRPr="006D7539" w:rsidRDefault="00FD522B" w:rsidP="00FD522B">
      <w:pPr>
        <w:pStyle w:val="Heading1"/>
        <w:numPr>
          <w:ilvl w:val="0"/>
          <w:numId w:val="0"/>
        </w:numPr>
        <w:ind w:left="360" w:hanging="360"/>
        <w:rPr>
          <w:lang w:val="en-US"/>
        </w:rPr>
      </w:pPr>
      <w:r w:rsidRPr="006D7539">
        <w:rPr>
          <w:lang w:val="en-US"/>
        </w:rPr>
        <w:lastRenderedPageBreak/>
        <w:t>Annex A – Example plots of objective measurements (Fraunhofer IIS)</w:t>
      </w:r>
    </w:p>
    <w:p w14:paraId="45BA9A04" w14:textId="77777777" w:rsidR="00FD522B" w:rsidRPr="006D7539" w:rsidRDefault="00FD522B" w:rsidP="00FD522B">
      <w:pPr>
        <w:rPr>
          <w:lang w:val="en-US"/>
        </w:rPr>
      </w:pPr>
    </w:p>
    <w:p w14:paraId="22B357CF" w14:textId="77777777" w:rsidR="00FD522B" w:rsidRPr="006D7539" w:rsidRDefault="00FD522B" w:rsidP="00FD522B">
      <w:pPr>
        <w:jc w:val="center"/>
        <w:rPr>
          <w:lang w:val="en-US"/>
        </w:rPr>
      </w:pPr>
      <w:r w:rsidRPr="006D7539">
        <w:rPr>
          <w:noProof/>
          <w:lang w:val="en-US"/>
        </w:rPr>
        <w:drawing>
          <wp:inline distT="0" distB="0" distL="0" distR="0" wp14:anchorId="38954D1F" wp14:editId="52BC79C0">
            <wp:extent cx="4668807" cy="3501605"/>
            <wp:effectExtent l="0" t="0" r="5080" b="3810"/>
            <wp:docPr id="1599751786" name="Picture 1" descr="A diagram of different colored squar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9751786" name="Picture 1" descr="A diagram of different colored squares&#10;&#10;AI-generated content may be incorrect."/>
                    <pic:cNvPicPr/>
                  </pic:nvPicPr>
                  <pic:blipFill>
                    <a:blip r:embed="rId38">
                      <a:extLst>
                        <a:ext uri="{28A0092B-C50C-407E-A947-70E740481C1C}">
                          <a14:useLocalDpi xmlns:a14="http://schemas.microsoft.com/office/drawing/2010/main" val="0"/>
                        </a:ext>
                      </a:extLst>
                    </a:blip>
                    <a:stretch>
                      <a:fillRect/>
                    </a:stretch>
                  </pic:blipFill>
                  <pic:spPr>
                    <a:xfrm>
                      <a:off x="0" y="0"/>
                      <a:ext cx="4697597" cy="3523197"/>
                    </a:xfrm>
                    <a:prstGeom prst="rect">
                      <a:avLst/>
                    </a:prstGeom>
                  </pic:spPr>
                </pic:pic>
              </a:graphicData>
            </a:graphic>
          </wp:inline>
        </w:drawing>
      </w:r>
    </w:p>
    <w:p w14:paraId="553C5732" w14:textId="77777777" w:rsidR="00FD522B" w:rsidRPr="006D7539" w:rsidRDefault="00FD522B" w:rsidP="00FD522B">
      <w:pPr>
        <w:rPr>
          <w:lang w:val="en-US"/>
        </w:rPr>
      </w:pPr>
    </w:p>
    <w:p w14:paraId="06E9FF72" w14:textId="77777777" w:rsidR="00FD522B" w:rsidRPr="006D7539" w:rsidRDefault="00FD522B" w:rsidP="00FD522B">
      <w:pPr>
        <w:rPr>
          <w:lang w:val="en-US"/>
        </w:rPr>
      </w:pPr>
    </w:p>
    <w:p w14:paraId="59F96991" w14:textId="77777777" w:rsidR="00FD522B" w:rsidRPr="006D7539" w:rsidRDefault="00FD522B" w:rsidP="00FD522B">
      <w:pPr>
        <w:jc w:val="center"/>
        <w:rPr>
          <w:lang w:val="en-US"/>
        </w:rPr>
      </w:pPr>
      <w:r w:rsidRPr="006D7539">
        <w:rPr>
          <w:noProof/>
          <w:lang w:val="en-US"/>
        </w:rPr>
        <w:drawing>
          <wp:inline distT="0" distB="0" distL="0" distR="0" wp14:anchorId="23978C46" wp14:editId="07ED24E3">
            <wp:extent cx="4704272" cy="3528203"/>
            <wp:effectExtent l="0" t="0" r="0" b="2540"/>
            <wp:docPr id="409918213" name="Picture 5"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18213" name="Picture 5" descr="A screenshot of a graph&#10;&#10;AI-generated content may be incorrect."/>
                    <pic:cNvPicPr/>
                  </pic:nvPicPr>
                  <pic:blipFill>
                    <a:blip r:embed="rId39">
                      <a:extLst>
                        <a:ext uri="{28A0092B-C50C-407E-A947-70E740481C1C}">
                          <a14:useLocalDpi xmlns:a14="http://schemas.microsoft.com/office/drawing/2010/main" val="0"/>
                        </a:ext>
                      </a:extLst>
                    </a:blip>
                    <a:stretch>
                      <a:fillRect/>
                    </a:stretch>
                  </pic:blipFill>
                  <pic:spPr>
                    <a:xfrm>
                      <a:off x="0" y="0"/>
                      <a:ext cx="4748384" cy="3561287"/>
                    </a:xfrm>
                    <a:prstGeom prst="rect">
                      <a:avLst/>
                    </a:prstGeom>
                  </pic:spPr>
                </pic:pic>
              </a:graphicData>
            </a:graphic>
          </wp:inline>
        </w:drawing>
      </w:r>
    </w:p>
    <w:p w14:paraId="5053BF82" w14:textId="77777777" w:rsidR="00FD522B" w:rsidRPr="006D7539" w:rsidRDefault="00FD522B" w:rsidP="00FD522B">
      <w:pPr>
        <w:rPr>
          <w:lang w:val="en-US"/>
        </w:rPr>
      </w:pPr>
    </w:p>
    <w:p w14:paraId="37E6C448" w14:textId="77777777" w:rsidR="00FD522B" w:rsidRPr="006D7539" w:rsidRDefault="00FD522B" w:rsidP="00FD522B">
      <w:pPr>
        <w:rPr>
          <w:lang w:val="en-US"/>
        </w:rPr>
      </w:pPr>
    </w:p>
    <w:p w14:paraId="2B04C0C5" w14:textId="77777777" w:rsidR="00FD522B" w:rsidRPr="006D7539" w:rsidRDefault="00FD522B" w:rsidP="00FD522B">
      <w:pPr>
        <w:jc w:val="center"/>
        <w:rPr>
          <w:lang w:val="en-US"/>
        </w:rPr>
      </w:pPr>
      <w:r w:rsidRPr="006D7539">
        <w:rPr>
          <w:noProof/>
          <w:lang w:val="en-US"/>
        </w:rPr>
        <w:lastRenderedPageBreak/>
        <w:drawing>
          <wp:inline distT="0" distB="0" distL="0" distR="0" wp14:anchorId="2FACC892" wp14:editId="1297540C">
            <wp:extent cx="4925683" cy="3694262"/>
            <wp:effectExtent l="0" t="0" r="2540" b="1905"/>
            <wp:docPr id="891084989" name="Picture 6" descr="A graph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084989" name="Picture 6" descr="A graph of a diagram&#10;&#10;AI-generated content may be incorrect."/>
                    <pic:cNvPicPr/>
                  </pic:nvPicPr>
                  <pic:blipFill>
                    <a:blip r:embed="rId40">
                      <a:extLst>
                        <a:ext uri="{28A0092B-C50C-407E-A947-70E740481C1C}">
                          <a14:useLocalDpi xmlns:a14="http://schemas.microsoft.com/office/drawing/2010/main" val="0"/>
                        </a:ext>
                      </a:extLst>
                    </a:blip>
                    <a:stretch>
                      <a:fillRect/>
                    </a:stretch>
                  </pic:blipFill>
                  <pic:spPr>
                    <a:xfrm>
                      <a:off x="0" y="0"/>
                      <a:ext cx="4957744" cy="3718308"/>
                    </a:xfrm>
                    <a:prstGeom prst="rect">
                      <a:avLst/>
                    </a:prstGeom>
                  </pic:spPr>
                </pic:pic>
              </a:graphicData>
            </a:graphic>
          </wp:inline>
        </w:drawing>
      </w:r>
    </w:p>
    <w:p w14:paraId="70640B66" w14:textId="77777777" w:rsidR="00FD522B" w:rsidRPr="006D7539" w:rsidRDefault="00FD522B" w:rsidP="00FD522B">
      <w:pPr>
        <w:rPr>
          <w:lang w:val="en-US"/>
        </w:rPr>
      </w:pPr>
    </w:p>
    <w:p w14:paraId="49162CFC" w14:textId="77777777" w:rsidR="00FD522B" w:rsidRPr="006D7539" w:rsidRDefault="00FD522B" w:rsidP="00FD522B">
      <w:pPr>
        <w:jc w:val="center"/>
        <w:rPr>
          <w:lang w:val="en-US"/>
        </w:rPr>
      </w:pPr>
      <w:r w:rsidRPr="006D7539">
        <w:rPr>
          <w:noProof/>
          <w:lang w:val="en-US"/>
        </w:rPr>
        <w:drawing>
          <wp:inline distT="0" distB="0" distL="0" distR="0" wp14:anchorId="527FFD04" wp14:editId="131A6630">
            <wp:extent cx="4848045" cy="3636034"/>
            <wp:effectExtent l="0" t="0" r="3810" b="0"/>
            <wp:docPr id="1527334326" name="Picture 7"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334326" name="Picture 7" descr="A diagram of a graph&#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4878759" cy="3659069"/>
                    </a:xfrm>
                    <a:prstGeom prst="rect">
                      <a:avLst/>
                    </a:prstGeom>
                  </pic:spPr>
                </pic:pic>
              </a:graphicData>
            </a:graphic>
          </wp:inline>
        </w:drawing>
      </w:r>
    </w:p>
    <w:p w14:paraId="72C88CCC" w14:textId="77777777" w:rsidR="00FD522B" w:rsidRPr="006D7539" w:rsidRDefault="00FD522B" w:rsidP="00FD522B">
      <w:pPr>
        <w:rPr>
          <w:lang w:val="en-US"/>
        </w:rPr>
      </w:pPr>
    </w:p>
    <w:p w14:paraId="12CE525E" w14:textId="77777777" w:rsidR="00FD522B" w:rsidRPr="006D7539" w:rsidRDefault="00FD522B" w:rsidP="00FD522B">
      <w:pPr>
        <w:rPr>
          <w:lang w:val="en-US"/>
        </w:rPr>
      </w:pPr>
    </w:p>
    <w:p w14:paraId="103A94FA" w14:textId="77777777" w:rsidR="00FD522B" w:rsidRPr="006D7539" w:rsidRDefault="00FD522B" w:rsidP="00FD522B">
      <w:pPr>
        <w:jc w:val="center"/>
        <w:rPr>
          <w:lang w:val="en-US"/>
        </w:rPr>
      </w:pPr>
      <w:r w:rsidRPr="006D7539">
        <w:rPr>
          <w:noProof/>
          <w:lang w:val="en-US"/>
        </w:rPr>
        <w:lastRenderedPageBreak/>
        <w:drawing>
          <wp:inline distT="0" distB="0" distL="0" distR="0" wp14:anchorId="76CEE9D8" wp14:editId="7AEDFC53">
            <wp:extent cx="4911307" cy="3683480"/>
            <wp:effectExtent l="0" t="0" r="3810" b="0"/>
            <wp:docPr id="586286920" name="Picture 8" descr="A diagram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286920" name="Picture 8" descr="A diagram of a graph&#10;&#10;AI-generated content may be incorrect."/>
                    <pic:cNvPicPr/>
                  </pic:nvPicPr>
                  <pic:blipFill>
                    <a:blip r:embed="rId41">
                      <a:extLst>
                        <a:ext uri="{28A0092B-C50C-407E-A947-70E740481C1C}">
                          <a14:useLocalDpi xmlns:a14="http://schemas.microsoft.com/office/drawing/2010/main" val="0"/>
                        </a:ext>
                      </a:extLst>
                    </a:blip>
                    <a:stretch>
                      <a:fillRect/>
                    </a:stretch>
                  </pic:blipFill>
                  <pic:spPr>
                    <a:xfrm>
                      <a:off x="0" y="0"/>
                      <a:ext cx="4923757" cy="3692817"/>
                    </a:xfrm>
                    <a:prstGeom prst="rect">
                      <a:avLst/>
                    </a:prstGeom>
                  </pic:spPr>
                </pic:pic>
              </a:graphicData>
            </a:graphic>
          </wp:inline>
        </w:drawing>
      </w:r>
    </w:p>
    <w:p w14:paraId="3271F078" w14:textId="77777777" w:rsidR="00FD522B" w:rsidRPr="006D7539" w:rsidRDefault="00FD522B" w:rsidP="00FD522B">
      <w:pPr>
        <w:jc w:val="center"/>
        <w:rPr>
          <w:lang w:val="en-US"/>
        </w:rPr>
      </w:pPr>
      <w:r w:rsidRPr="006D7539">
        <w:rPr>
          <w:noProof/>
          <w:lang w:val="en-US"/>
        </w:rPr>
        <w:drawing>
          <wp:inline distT="0" distB="0" distL="0" distR="0" wp14:anchorId="16F5FBE8" wp14:editId="75CDC194">
            <wp:extent cx="4911090" cy="3683318"/>
            <wp:effectExtent l="0" t="0" r="3810" b="0"/>
            <wp:docPr id="702748451" name="Picture 9"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2748451" name="Picture 9" descr="A screenshot of a graph&#10;&#10;AI-generated content may be incorrect."/>
                    <pic:cNvPicPr/>
                  </pic:nvPicPr>
                  <pic:blipFill>
                    <a:blip r:embed="rId42">
                      <a:extLst>
                        <a:ext uri="{28A0092B-C50C-407E-A947-70E740481C1C}">
                          <a14:useLocalDpi xmlns:a14="http://schemas.microsoft.com/office/drawing/2010/main" val="0"/>
                        </a:ext>
                      </a:extLst>
                    </a:blip>
                    <a:stretch>
                      <a:fillRect/>
                    </a:stretch>
                  </pic:blipFill>
                  <pic:spPr>
                    <a:xfrm>
                      <a:off x="0" y="0"/>
                      <a:ext cx="4955635" cy="3716727"/>
                    </a:xfrm>
                    <a:prstGeom prst="rect">
                      <a:avLst/>
                    </a:prstGeom>
                  </pic:spPr>
                </pic:pic>
              </a:graphicData>
            </a:graphic>
          </wp:inline>
        </w:drawing>
      </w:r>
    </w:p>
    <w:p w14:paraId="58230788" w14:textId="77777777" w:rsidR="00FD522B" w:rsidRPr="006D7539" w:rsidRDefault="00FD522B" w:rsidP="00FD522B">
      <w:pPr>
        <w:jc w:val="center"/>
        <w:rPr>
          <w:lang w:val="en-US"/>
        </w:rPr>
      </w:pPr>
      <w:r w:rsidRPr="006D7539">
        <w:rPr>
          <w:noProof/>
          <w:lang w:val="en-US"/>
        </w:rPr>
        <w:lastRenderedPageBreak/>
        <w:drawing>
          <wp:inline distT="0" distB="0" distL="0" distR="0" wp14:anchorId="718843D9" wp14:editId="139FCA0E">
            <wp:extent cx="4899804" cy="3674853"/>
            <wp:effectExtent l="0" t="0" r="2540" b="0"/>
            <wp:docPr id="1992858351" name="Picture 10"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858351" name="Picture 10" descr="A screenshot of a graph&#10;&#10;AI-generated content may be incorrect."/>
                    <pic:cNvPicPr/>
                  </pic:nvPicPr>
                  <pic:blipFill>
                    <a:blip r:embed="rId43">
                      <a:extLst>
                        <a:ext uri="{28A0092B-C50C-407E-A947-70E740481C1C}">
                          <a14:useLocalDpi xmlns:a14="http://schemas.microsoft.com/office/drawing/2010/main" val="0"/>
                        </a:ext>
                      </a:extLst>
                    </a:blip>
                    <a:stretch>
                      <a:fillRect/>
                    </a:stretch>
                  </pic:blipFill>
                  <pic:spPr>
                    <a:xfrm>
                      <a:off x="0" y="0"/>
                      <a:ext cx="4909855" cy="3682391"/>
                    </a:xfrm>
                    <a:prstGeom prst="rect">
                      <a:avLst/>
                    </a:prstGeom>
                  </pic:spPr>
                </pic:pic>
              </a:graphicData>
            </a:graphic>
          </wp:inline>
        </w:drawing>
      </w:r>
    </w:p>
    <w:p w14:paraId="52E4C160" w14:textId="77777777" w:rsidR="00FD522B" w:rsidRPr="006D7539" w:rsidRDefault="00FD522B" w:rsidP="00FD522B">
      <w:pPr>
        <w:jc w:val="center"/>
        <w:rPr>
          <w:lang w:val="en-US"/>
        </w:rPr>
      </w:pPr>
      <w:r w:rsidRPr="006D7539">
        <w:rPr>
          <w:noProof/>
          <w:lang w:val="en-US"/>
        </w:rPr>
        <w:drawing>
          <wp:inline distT="0" distB="0" distL="0" distR="0" wp14:anchorId="7417360D" wp14:editId="39818F0D">
            <wp:extent cx="4906800" cy="3679200"/>
            <wp:effectExtent l="0" t="0" r="0" b="3810"/>
            <wp:docPr id="186265998" name="Picture 1" descr="A diagram of a number of dat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65998" name="Picture 1" descr="A diagram of a number of data&#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4906800" cy="3679200"/>
                    </a:xfrm>
                    <a:prstGeom prst="rect">
                      <a:avLst/>
                    </a:prstGeom>
                  </pic:spPr>
                </pic:pic>
              </a:graphicData>
            </a:graphic>
          </wp:inline>
        </w:drawing>
      </w:r>
    </w:p>
    <w:p w14:paraId="2CDB58F7" w14:textId="77777777" w:rsidR="00FD522B" w:rsidRPr="006D7539" w:rsidRDefault="00FD522B" w:rsidP="00FD522B">
      <w:pPr>
        <w:jc w:val="center"/>
        <w:rPr>
          <w:lang w:val="en-US"/>
        </w:rPr>
      </w:pPr>
    </w:p>
    <w:p w14:paraId="75F0D471" w14:textId="77777777" w:rsidR="00FD522B" w:rsidRPr="006D7539" w:rsidRDefault="00FD522B" w:rsidP="00FD522B">
      <w:pPr>
        <w:jc w:val="center"/>
        <w:rPr>
          <w:lang w:val="en-US"/>
        </w:rPr>
      </w:pPr>
    </w:p>
    <w:p w14:paraId="3312F5A7" w14:textId="487B5EE2" w:rsidR="00FD522B" w:rsidRPr="006D7539" w:rsidRDefault="00FD522B" w:rsidP="00FD522B">
      <w:pPr>
        <w:pStyle w:val="Heading1"/>
        <w:numPr>
          <w:ilvl w:val="0"/>
          <w:numId w:val="0"/>
        </w:numPr>
        <w:ind w:left="360" w:hanging="360"/>
        <w:rPr>
          <w:lang w:val="en-US"/>
        </w:rPr>
      </w:pPr>
      <w:r w:rsidRPr="006D7539">
        <w:rPr>
          <w:lang w:val="en-US"/>
        </w:rPr>
        <w:t xml:space="preserve">Annex B - OSBA, SBA and MC </w:t>
      </w:r>
      <w:proofErr w:type="spellStart"/>
      <w:r w:rsidRPr="006D7539">
        <w:rPr>
          <w:lang w:val="en-US"/>
        </w:rPr>
        <w:t>paramupmix</w:t>
      </w:r>
      <w:proofErr w:type="spellEnd"/>
      <w:r w:rsidRPr="006D7539">
        <w:rPr>
          <w:lang w:val="en-US"/>
        </w:rPr>
        <w:t xml:space="preserve"> encoder verification (</w:t>
      </w:r>
      <w:r w:rsidR="00405526" w:rsidRPr="006D7539">
        <w:rPr>
          <w:rFonts w:cs="Arial"/>
          <w:bCs/>
          <w:lang w:val="en-US"/>
        </w:rPr>
        <w:t>Dolby Laboratories</w:t>
      </w:r>
      <w:r w:rsidR="0097021D" w:rsidRPr="006D7539">
        <w:rPr>
          <w:rFonts w:cs="Arial"/>
          <w:bCs/>
          <w:lang w:val="en-US"/>
        </w:rPr>
        <w:t>,</w:t>
      </w:r>
      <w:r w:rsidR="00405526" w:rsidRPr="006D7539">
        <w:rPr>
          <w:rFonts w:cs="Arial"/>
          <w:bCs/>
          <w:lang w:val="en-US"/>
        </w:rPr>
        <w:t xml:space="preserve"> Inc.</w:t>
      </w:r>
      <w:r w:rsidRPr="006D7539">
        <w:rPr>
          <w:rFonts w:cs="Arial"/>
          <w:bCs/>
          <w:lang w:val="en-US"/>
        </w:rPr>
        <w:t>)</w:t>
      </w:r>
    </w:p>
    <w:p w14:paraId="7966D238" w14:textId="77777777" w:rsidR="00FD522B" w:rsidRPr="006D7539" w:rsidRDefault="00FD522B" w:rsidP="00FD522B">
      <w:pPr>
        <w:spacing w:after="120"/>
        <w:rPr>
          <w:lang w:val="en-US"/>
        </w:rPr>
      </w:pPr>
      <w:r w:rsidRPr="006D7539">
        <w:rPr>
          <w:lang w:val="en-US"/>
        </w:rPr>
        <w:t xml:space="preserve">As of 10 February 2025, the Encoder V2 release has 15 </w:t>
      </w:r>
      <w:hyperlink r:id="rId45" w:history="1">
        <w:r w:rsidRPr="006D7539">
          <w:rPr>
            <w:rStyle w:val="Hyperlink"/>
            <w:lang w:val="en-US"/>
          </w:rPr>
          <w:t>reported</w:t>
        </w:r>
      </w:hyperlink>
      <w:r w:rsidRPr="006D7539">
        <w:rPr>
          <w:lang w:val="en-US"/>
        </w:rPr>
        <w:t xml:space="preserve"> open issues related to SBA, 2 issues related to </w:t>
      </w:r>
      <w:proofErr w:type="spellStart"/>
      <w:r w:rsidRPr="006D7539">
        <w:rPr>
          <w:lang w:val="en-US"/>
        </w:rPr>
        <w:t>ParamUpmix</w:t>
      </w:r>
      <w:proofErr w:type="spellEnd"/>
      <w:r w:rsidRPr="006D7539">
        <w:rPr>
          <w:lang w:val="en-US"/>
        </w:rPr>
        <w:t xml:space="preserve"> and 1 related to OSBA. 17 of these issues are Critical or Major. Of these, 9 issues are related to SBA format at 13.2 kbps. The Critical and Major issues correspond to obvious and audible audio artifacts in the fixed-point outputs. These open issues are preventing the start of subjective listening verification of the fixed-point encoder for these modes.</w:t>
      </w:r>
    </w:p>
    <w:p w14:paraId="6AB349D9" w14:textId="34216C06" w:rsidR="00FD522B" w:rsidRPr="006D7539" w:rsidRDefault="00FD522B" w:rsidP="00430F9E">
      <w:pPr>
        <w:spacing w:after="120"/>
        <w:rPr>
          <w:sz w:val="24"/>
          <w:szCs w:val="24"/>
          <w:lang w:val="en-US" w:eastAsia="en-GB"/>
        </w:rPr>
      </w:pPr>
      <w:r w:rsidRPr="006D7539">
        <w:rPr>
          <w:rFonts w:eastAsia="Arial"/>
          <w:lang w:val="en-US"/>
        </w:rPr>
        <w:lastRenderedPageBreak/>
        <w:t xml:space="preserve">The plots below show objective evaluation (MLD histogram) results </w:t>
      </w:r>
      <w:r w:rsidR="005F0A6B" w:rsidRPr="006D7539">
        <w:rPr>
          <w:rFonts w:eastAsia="Arial"/>
          <w:lang w:val="en-US"/>
        </w:rPr>
        <w:t>on the</w:t>
      </w:r>
      <w:r w:rsidRPr="006D7539">
        <w:rPr>
          <w:rFonts w:eastAsia="Arial"/>
          <w:lang w:val="en-US"/>
        </w:rPr>
        <w:t xml:space="preserve"> IVAS selection test</w:t>
      </w:r>
      <w:r w:rsidR="005F0A6B" w:rsidRPr="006D7539">
        <w:rPr>
          <w:rFonts w:eastAsia="Arial"/>
          <w:lang w:val="en-US"/>
        </w:rPr>
        <w:t xml:space="preserve"> material</w:t>
      </w:r>
      <w:r w:rsidRPr="006D7539">
        <w:rPr>
          <w:rFonts w:eastAsia="Arial"/>
          <w:lang w:val="en-US"/>
        </w:rPr>
        <w:t xml:space="preserve">. The </w:t>
      </w:r>
      <w:r w:rsidR="00B13A2A" w:rsidRPr="006D7539">
        <w:rPr>
          <w:rFonts w:eastAsia="Arial"/>
          <w:lang w:val="en-US"/>
        </w:rPr>
        <w:t>material was</w:t>
      </w:r>
      <w:r w:rsidRPr="006D7539">
        <w:rPr>
          <w:rFonts w:eastAsia="Arial"/>
          <w:lang w:val="en-US"/>
        </w:rPr>
        <w:t xml:space="preserve"> normalized to -16, -26 and -36 LKFS loudness level and both CTX and DTX cases were </w:t>
      </w:r>
      <w:r w:rsidR="00442D91" w:rsidRPr="006D7539">
        <w:rPr>
          <w:rFonts w:eastAsia="Arial"/>
          <w:lang w:val="en-US"/>
        </w:rPr>
        <w:t>evaluated</w:t>
      </w:r>
      <w:r w:rsidRPr="006D7539">
        <w:rPr>
          <w:rFonts w:eastAsia="Arial"/>
          <w:lang w:val="en-US"/>
        </w:rPr>
        <w:t xml:space="preserve"> at various bitrates. </w:t>
      </w:r>
      <w:r w:rsidRPr="006D7539">
        <w:rPr>
          <w:lang w:val="en-US"/>
        </w:rPr>
        <w:t>MLD histogram plot</w:t>
      </w:r>
      <w:r w:rsidR="00442D91" w:rsidRPr="006D7539">
        <w:rPr>
          <w:lang w:val="en-US"/>
        </w:rPr>
        <w:t>s</w:t>
      </w:r>
      <w:r w:rsidRPr="006D7539">
        <w:rPr>
          <w:lang w:val="en-US"/>
        </w:rPr>
        <w:t xml:space="preserve"> are shown below. Output mode </w:t>
      </w:r>
      <w:r w:rsidR="00442D91" w:rsidRPr="006D7539">
        <w:rPr>
          <w:lang w:val="en-US"/>
        </w:rPr>
        <w:t>was</w:t>
      </w:r>
      <w:r w:rsidRPr="006D7539">
        <w:rPr>
          <w:lang w:val="en-US"/>
        </w:rPr>
        <w:t xml:space="preserve"> EXT in all cases.</w:t>
      </w:r>
    </w:p>
    <w:p w14:paraId="545B4B55" w14:textId="2424E0C5" w:rsidR="00FD522B" w:rsidRPr="006D7539" w:rsidRDefault="0026609C" w:rsidP="00487668">
      <w:pPr>
        <w:jc w:val="center"/>
        <w:rPr>
          <w:sz w:val="24"/>
          <w:szCs w:val="24"/>
          <w:lang w:val="en-US" w:eastAsia="en-GB"/>
        </w:rPr>
      </w:pPr>
      <w:r w:rsidRPr="006D7539">
        <w:rPr>
          <w:noProof/>
          <w:sz w:val="24"/>
          <w:szCs w:val="24"/>
          <w:lang w:val="en-US" w:eastAsia="en-GB"/>
        </w:rPr>
        <w:drawing>
          <wp:inline distT="0" distB="0" distL="0" distR="0" wp14:anchorId="35CFBCC9" wp14:editId="0470E816">
            <wp:extent cx="4908430" cy="3918133"/>
            <wp:effectExtent l="0" t="0" r="0" b="0"/>
            <wp:docPr id="2044979975"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4979975" name="Picture 1" descr="A graph of a graph&#10;&#10;Description automatically generated with medium confidence"/>
                    <pic:cNvPicPr/>
                  </pic:nvPicPr>
                  <pic:blipFill>
                    <a:blip r:embed="rId46"/>
                    <a:stretch>
                      <a:fillRect/>
                    </a:stretch>
                  </pic:blipFill>
                  <pic:spPr>
                    <a:xfrm>
                      <a:off x="0" y="0"/>
                      <a:ext cx="4941570" cy="3944587"/>
                    </a:xfrm>
                    <a:prstGeom prst="rect">
                      <a:avLst/>
                    </a:prstGeom>
                  </pic:spPr>
                </pic:pic>
              </a:graphicData>
            </a:graphic>
          </wp:inline>
        </w:drawing>
      </w:r>
    </w:p>
    <w:p w14:paraId="581DB5FF" w14:textId="471EADC7" w:rsidR="00FD522B" w:rsidRPr="006D7539" w:rsidRDefault="008D379A" w:rsidP="00487668">
      <w:pPr>
        <w:jc w:val="center"/>
        <w:rPr>
          <w:sz w:val="24"/>
          <w:szCs w:val="24"/>
          <w:lang w:val="en-US" w:eastAsia="en-GB"/>
        </w:rPr>
      </w:pPr>
      <w:r w:rsidRPr="006D7539">
        <w:rPr>
          <w:noProof/>
          <w:sz w:val="24"/>
          <w:szCs w:val="24"/>
          <w:lang w:val="en-US" w:eastAsia="en-GB"/>
        </w:rPr>
        <w:drawing>
          <wp:inline distT="0" distB="0" distL="0" distR="0" wp14:anchorId="2DE881C6" wp14:editId="023E892E">
            <wp:extent cx="4744528" cy="3787299"/>
            <wp:effectExtent l="0" t="0" r="5715" b="0"/>
            <wp:docPr id="462423745" name="Picture 1" descr="A graph of a number of downmix channe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2423745" name="Picture 1" descr="A graph of a number of downmix channels&#10;&#10;Description automatically generated"/>
                    <pic:cNvPicPr/>
                  </pic:nvPicPr>
                  <pic:blipFill>
                    <a:blip r:embed="rId47"/>
                    <a:stretch>
                      <a:fillRect/>
                    </a:stretch>
                  </pic:blipFill>
                  <pic:spPr>
                    <a:xfrm>
                      <a:off x="0" y="0"/>
                      <a:ext cx="4765393" cy="3803954"/>
                    </a:xfrm>
                    <a:prstGeom prst="rect">
                      <a:avLst/>
                    </a:prstGeom>
                  </pic:spPr>
                </pic:pic>
              </a:graphicData>
            </a:graphic>
          </wp:inline>
        </w:drawing>
      </w:r>
    </w:p>
    <w:p w14:paraId="06DBD53A" w14:textId="77777777" w:rsidR="00FD522B" w:rsidRPr="006D7539" w:rsidRDefault="00FD522B" w:rsidP="00FD522B">
      <w:pPr>
        <w:rPr>
          <w:sz w:val="24"/>
          <w:szCs w:val="24"/>
          <w:lang w:val="en-US" w:eastAsia="en-GB"/>
        </w:rPr>
      </w:pPr>
    </w:p>
    <w:p w14:paraId="3A8FC087" w14:textId="3BD12BCA" w:rsidR="00FD522B" w:rsidRPr="006D7539" w:rsidRDefault="00FD522B" w:rsidP="00FD522B">
      <w:pPr>
        <w:rPr>
          <w:sz w:val="24"/>
          <w:szCs w:val="24"/>
          <w:lang w:val="en-US" w:eastAsia="en-GB"/>
        </w:rPr>
      </w:pPr>
    </w:p>
    <w:p w14:paraId="17FDBB77" w14:textId="3CAA11CF" w:rsidR="005A6175" w:rsidRPr="006D7539" w:rsidRDefault="00731CB2" w:rsidP="005A6175">
      <w:pPr>
        <w:rPr>
          <w:lang w:val="en-US"/>
        </w:rPr>
      </w:pPr>
      <w:r w:rsidRPr="006D7539">
        <w:rPr>
          <w:noProof/>
          <w:lang w:val="en-US"/>
        </w:rPr>
        <w:lastRenderedPageBreak/>
        <w:drawing>
          <wp:inline distT="0" distB="0" distL="0" distR="0" wp14:anchorId="6379F688" wp14:editId="0EBD3271">
            <wp:extent cx="5810250" cy="4333875"/>
            <wp:effectExtent l="0" t="0" r="0" b="9525"/>
            <wp:docPr id="978862982" name="Picture 1" descr="A graph of a number of b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8">
                      <a:extLst>
                        <a:ext uri="{28A0092B-C50C-407E-A947-70E740481C1C}">
                          <a14:useLocalDpi xmlns:a14="http://schemas.microsoft.com/office/drawing/2010/main" val="0"/>
                        </a:ext>
                      </a:extLst>
                    </a:blip>
                    <a:stretch>
                      <a:fillRect/>
                    </a:stretch>
                  </pic:blipFill>
                  <pic:spPr>
                    <a:xfrm>
                      <a:off x="0" y="0"/>
                      <a:ext cx="5810250" cy="4333875"/>
                    </a:xfrm>
                    <a:prstGeom prst="rect">
                      <a:avLst/>
                    </a:prstGeom>
                  </pic:spPr>
                </pic:pic>
              </a:graphicData>
            </a:graphic>
          </wp:inline>
        </w:drawing>
      </w:r>
    </w:p>
    <w:p w14:paraId="35DC19EF" w14:textId="2E4DB8AA" w:rsidR="431AFD07" w:rsidRPr="006D7539" w:rsidRDefault="431AFD07">
      <w:pPr>
        <w:rPr>
          <w:lang w:val="en-US"/>
        </w:rPr>
      </w:pPr>
      <w:r w:rsidRPr="006D7539">
        <w:rPr>
          <w:lang w:val="en-US"/>
        </w:rPr>
        <w:br w:type="page"/>
      </w:r>
    </w:p>
    <w:p w14:paraId="320EB408" w14:textId="1F7B2411" w:rsidR="494E83AC" w:rsidRPr="006D7539" w:rsidRDefault="494E83AC" w:rsidP="431AFD07">
      <w:pPr>
        <w:pStyle w:val="Heading1"/>
        <w:numPr>
          <w:ilvl w:val="0"/>
          <w:numId w:val="0"/>
        </w:numPr>
        <w:rPr>
          <w:rFonts w:eastAsia="Arial" w:cs="Arial"/>
          <w:szCs w:val="24"/>
          <w:lang w:val="en-US"/>
        </w:rPr>
      </w:pPr>
      <w:r w:rsidRPr="006D7539">
        <w:rPr>
          <w:rFonts w:eastAsia="Arial" w:cs="Arial"/>
          <w:szCs w:val="24"/>
          <w:lang w:val="en-US"/>
        </w:rPr>
        <w:lastRenderedPageBreak/>
        <w:t>Annex C – MASA and OMASA encoder verification (Nokia)</w:t>
      </w:r>
    </w:p>
    <w:p w14:paraId="62D7C890" w14:textId="2C66598A" w:rsidR="494E83AC" w:rsidRPr="006D7539" w:rsidRDefault="494E83AC" w:rsidP="431AFD07">
      <w:pPr>
        <w:rPr>
          <w:lang w:val="en-US"/>
        </w:rPr>
      </w:pPr>
      <w:r w:rsidRPr="006D7539">
        <w:rPr>
          <w:lang w:val="en-US"/>
        </w:rPr>
        <w:t>MASA and OMASA encoder operation points were evaluated on a February 10</w:t>
      </w:r>
      <w:r w:rsidRPr="006D7539">
        <w:rPr>
          <w:vertAlign w:val="superscript"/>
          <w:lang w:val="en-US"/>
        </w:rPr>
        <w:t>th</w:t>
      </w:r>
      <w:proofErr w:type="gramStart"/>
      <w:r w:rsidRPr="006D7539">
        <w:rPr>
          <w:lang w:val="en-US"/>
        </w:rPr>
        <w:t xml:space="preserve"> 2025</w:t>
      </w:r>
      <w:proofErr w:type="gramEnd"/>
      <w:r w:rsidRPr="006D7539">
        <w:rPr>
          <w:lang w:val="en-US"/>
        </w:rPr>
        <w:t xml:space="preserve"> commit of development code (SHA b009c0f9). The evaluation consisted various input files including LTV test vectors (for MASA and OMASA) and selection test material (for MASA). All bitrates and bitrate switching were included. Input sample rate and coding bandwidth were also varied to include WB, SWB, and FB conditions. DTX option was also varied for MASA conditions.</w:t>
      </w:r>
    </w:p>
    <w:p w14:paraId="10179376" w14:textId="38EC49A9" w:rsidR="494E83AC" w:rsidRPr="006D7539" w:rsidRDefault="494E83AC" w:rsidP="431AFD07">
      <w:pPr>
        <w:rPr>
          <w:lang w:val="en-US"/>
        </w:rPr>
      </w:pPr>
      <w:r w:rsidRPr="006D7539">
        <w:rPr>
          <w:lang w:val="en-US"/>
        </w:rPr>
        <w:t xml:space="preserve"> </w:t>
      </w:r>
    </w:p>
    <w:p w14:paraId="23E780C7" w14:textId="760BDA27" w:rsidR="494E83AC" w:rsidRPr="006D7539" w:rsidRDefault="494E83AC" w:rsidP="431AFD07">
      <w:pPr>
        <w:rPr>
          <w:lang w:val="en-US"/>
        </w:rPr>
      </w:pPr>
      <w:r w:rsidRPr="006D7539">
        <w:rPr>
          <w:lang w:val="en-US"/>
        </w:rPr>
        <w:t>The decoder output for MASA input was EXT and the decoder output for OMASA input was mono. The metadata encoding was not analyzed in detail in this evaluation.</w:t>
      </w:r>
    </w:p>
    <w:p w14:paraId="4351307F" w14:textId="5FE1498A" w:rsidR="494E83AC" w:rsidRPr="006D7539" w:rsidRDefault="494E83AC" w:rsidP="431AFD07">
      <w:pPr>
        <w:rPr>
          <w:lang w:val="en-US"/>
        </w:rPr>
      </w:pPr>
      <w:r w:rsidRPr="006D7539">
        <w:rPr>
          <w:lang w:val="en-US"/>
        </w:rPr>
        <w:t xml:space="preserve"> </w:t>
      </w:r>
    </w:p>
    <w:p w14:paraId="4F420EDC" w14:textId="3B1550FF" w:rsidR="494E83AC" w:rsidRPr="006D7539" w:rsidRDefault="494E83AC" w:rsidP="431AFD07">
      <w:pPr>
        <w:rPr>
          <w:lang w:val="en-US"/>
        </w:rPr>
      </w:pPr>
      <w:r w:rsidRPr="006D7539">
        <w:rPr>
          <w:lang w:val="en-US"/>
        </w:rPr>
        <w:t>The following figures show the MLD and SSNR values of the path BASOP encoder to BASOP decoder compared to the reference float encoder to float decoder.</w:t>
      </w:r>
    </w:p>
    <w:p w14:paraId="02007E6F" w14:textId="30E5CBF0" w:rsidR="431AFD07" w:rsidRPr="006D7539" w:rsidRDefault="431AFD07" w:rsidP="431AFD07">
      <w:pPr>
        <w:rPr>
          <w:lang w:val="en-US"/>
        </w:rPr>
      </w:pPr>
    </w:p>
    <w:p w14:paraId="4D51A411" w14:textId="33051824" w:rsidR="494E83AC" w:rsidRPr="006D7539" w:rsidRDefault="494E83AC" w:rsidP="431AFD07">
      <w:pPr>
        <w:rPr>
          <w:lang w:val="en-US"/>
        </w:rPr>
      </w:pPr>
      <w:r w:rsidRPr="006D7539">
        <w:rPr>
          <w:lang w:val="en-US"/>
        </w:rPr>
        <w:t xml:space="preserve"> </w:t>
      </w:r>
    </w:p>
    <w:p w14:paraId="6E0A9C7B" w14:textId="53BB8869" w:rsidR="494E83AC" w:rsidRPr="006D7539" w:rsidRDefault="494E83AC" w:rsidP="431AFD07">
      <w:pPr>
        <w:rPr>
          <w:lang w:val="en-US"/>
        </w:rPr>
      </w:pPr>
      <w:r w:rsidRPr="006D7539">
        <w:rPr>
          <w:lang w:val="en-US"/>
        </w:rPr>
        <w:t xml:space="preserve"> </w:t>
      </w:r>
    </w:p>
    <w:p w14:paraId="6ED2441E" w14:textId="455DE21D" w:rsidR="431AFD07" w:rsidRPr="006D7539" w:rsidRDefault="431AFD07" w:rsidP="431AFD07">
      <w:pPr>
        <w:rPr>
          <w:lang w:val="en-US"/>
        </w:rPr>
      </w:pPr>
    </w:p>
    <w:p w14:paraId="6DC9A7D9" w14:textId="0802E328" w:rsidR="431AFD07" w:rsidRPr="006D7539" w:rsidRDefault="431AFD07" w:rsidP="431AFD07">
      <w:pPr>
        <w:rPr>
          <w:lang w:val="en-US"/>
        </w:rPr>
      </w:pPr>
    </w:p>
    <w:p w14:paraId="0A1806AC" w14:textId="457E6B4F" w:rsidR="494E83AC" w:rsidRPr="006D7539" w:rsidRDefault="494E83AC" w:rsidP="431AFD07">
      <w:pPr>
        <w:rPr>
          <w:lang w:val="en-US"/>
        </w:rPr>
      </w:pPr>
      <w:r w:rsidRPr="006D7539">
        <w:rPr>
          <w:noProof/>
          <w:lang w:val="en-US"/>
        </w:rPr>
        <w:drawing>
          <wp:inline distT="0" distB="0" distL="0" distR="0" wp14:anchorId="298493EA" wp14:editId="5B2E71B1">
            <wp:extent cx="5486400" cy="3657600"/>
            <wp:effectExtent l="0" t="0" r="0" b="0"/>
            <wp:docPr id="693112485" name="Picture 69311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54740F7F" w14:textId="794EA8EE" w:rsidR="494E83AC" w:rsidRPr="006D7539" w:rsidRDefault="494E83AC" w:rsidP="431AFD07">
      <w:pPr>
        <w:rPr>
          <w:lang w:val="en-US"/>
        </w:rPr>
      </w:pPr>
      <w:r w:rsidRPr="006D7539">
        <w:rPr>
          <w:noProof/>
          <w:lang w:val="en-US"/>
        </w:rPr>
        <w:lastRenderedPageBreak/>
        <w:drawing>
          <wp:inline distT="0" distB="0" distL="0" distR="0" wp14:anchorId="10E31FAB" wp14:editId="4EB07F13">
            <wp:extent cx="5486400" cy="3657600"/>
            <wp:effectExtent l="0" t="0" r="0" b="0"/>
            <wp:docPr id="310989386" name="Picture 310989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p w14:paraId="1F7FA996" w14:textId="4D3B7D05" w:rsidR="005A6175" w:rsidRPr="006D7539" w:rsidRDefault="494E83AC" w:rsidP="005A6175">
      <w:pPr>
        <w:rPr>
          <w:lang w:val="en-US"/>
        </w:rPr>
      </w:pPr>
      <w:r w:rsidRPr="006D7539">
        <w:rPr>
          <w:noProof/>
          <w:lang w:val="en-US"/>
        </w:rPr>
        <w:drawing>
          <wp:inline distT="0" distB="0" distL="0" distR="0" wp14:anchorId="10E0252B" wp14:editId="68A88BB4">
            <wp:extent cx="5486400" cy="3657600"/>
            <wp:effectExtent l="0" t="0" r="0" b="0"/>
            <wp:docPr id="1253291217" name="Picture 1253291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extLst>
                        <a:ext uri="{28A0092B-C50C-407E-A947-70E740481C1C}">
                          <a14:useLocalDpi xmlns:a14="http://schemas.microsoft.com/office/drawing/2010/main" val="0"/>
                        </a:ext>
                      </a:extLst>
                    </a:blip>
                    <a:stretch>
                      <a:fillRect/>
                    </a:stretch>
                  </pic:blipFill>
                  <pic:spPr>
                    <a:xfrm>
                      <a:off x="0" y="0"/>
                      <a:ext cx="5486400" cy="3657600"/>
                    </a:xfrm>
                    <a:prstGeom prst="rect">
                      <a:avLst/>
                    </a:prstGeom>
                  </pic:spPr>
                </pic:pic>
              </a:graphicData>
            </a:graphic>
          </wp:inline>
        </w:drawing>
      </w:r>
    </w:p>
    <w:sectPr w:rsidR="005A6175" w:rsidRPr="006D7539">
      <w:pgSz w:w="11907" w:h="16840" w:code="9"/>
      <w:pgMar w:top="1134" w:right="1021" w:bottom="1287"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C92143" w14:textId="77777777" w:rsidR="002654AE" w:rsidRDefault="002654AE">
      <w:r>
        <w:separator/>
      </w:r>
    </w:p>
  </w:endnote>
  <w:endnote w:type="continuationSeparator" w:id="0">
    <w:p w14:paraId="1C5B5BA5" w14:textId="77777777" w:rsidR="002654AE" w:rsidRDefault="002654AE">
      <w:r>
        <w:continuationSeparator/>
      </w:r>
    </w:p>
  </w:endnote>
  <w:endnote w:type="continuationNotice" w:id="1">
    <w:p w14:paraId="24C398E5" w14:textId="77777777" w:rsidR="002654AE" w:rsidRDefault="002654A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quot;Arial&quot;,sans-serif">
    <w:altName w:val="Cambria"/>
    <w:charset w:val="00"/>
    <w:family w:val="roman"/>
    <w:pitch w:val="default"/>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2C20F19" w14:textId="77777777" w:rsidR="002654AE" w:rsidRDefault="002654AE">
      <w:r>
        <w:separator/>
      </w:r>
    </w:p>
  </w:footnote>
  <w:footnote w:type="continuationSeparator" w:id="0">
    <w:p w14:paraId="58F5BA5C" w14:textId="77777777" w:rsidR="002654AE" w:rsidRDefault="002654AE">
      <w:r>
        <w:continuationSeparator/>
      </w:r>
    </w:p>
  </w:footnote>
  <w:footnote w:type="continuationNotice" w:id="1">
    <w:p w14:paraId="732B4682" w14:textId="77777777" w:rsidR="002654AE" w:rsidRDefault="002654AE"/>
  </w:footnote>
</w:footnotes>
</file>

<file path=word/intelligence2.xml><?xml version="1.0" encoding="utf-8"?>
<int2:intelligence xmlns:int2="http://schemas.microsoft.com/office/intelligence/2020/intelligence" xmlns:oel="http://schemas.microsoft.com/office/2019/extlst">
  <int2:observations>
    <int2:textHash int2:hashCode="Z2LzyabLKszqaY" int2:id="alAxn9p6">
      <int2:state int2:value="Rejected" int2:type="AugLoop_Text_Critique"/>
    </int2:textHash>
    <int2:textHash int2:hashCode="ZSeeHs8A0NEXel" int2:id="ff6iC9z5">
      <int2:state int2:value="Rejected" int2:type="AugLoop_Text_Critique"/>
    </int2:textHash>
    <int2:textHash int2:hashCode="z/pQoyyxOiQNcF" int2:id="qBuUhuyM">
      <int2:state int2:value="Rejected" int2:type="AugLoop_Text_Critique"/>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371A42"/>
    <w:multiLevelType w:val="multilevel"/>
    <w:tmpl w:val="61E2B966"/>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792"/>
      </w:pPr>
      <w:rPr>
        <w:rFonts w:hint="default"/>
      </w:rPr>
    </w:lvl>
    <w:lvl w:ilvl="2">
      <w:start w:val="1"/>
      <w:numFmt w:val="decimal"/>
      <w:pStyle w:val="Heading3"/>
      <w:lvlText w:val="%1.%2.%3."/>
      <w:lvlJc w:val="left"/>
      <w:pPr>
        <w:ind w:left="1224" w:hanging="1224"/>
      </w:pPr>
      <w:rPr>
        <w:rFonts w:hint="default"/>
      </w:rPr>
    </w:lvl>
    <w:lvl w:ilvl="3">
      <w:start w:val="1"/>
      <w:numFmt w:val="decimal"/>
      <w:pStyle w:val="Heading4"/>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16450B81"/>
    <w:multiLevelType w:val="hybridMultilevel"/>
    <w:tmpl w:val="F8BCE80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6D47778"/>
    <w:multiLevelType w:val="multilevel"/>
    <w:tmpl w:val="274C11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2D3B76AC"/>
    <w:multiLevelType w:val="singleLevel"/>
    <w:tmpl w:val="0409000F"/>
    <w:lvl w:ilvl="0">
      <w:start w:val="1"/>
      <w:numFmt w:val="decimal"/>
      <w:lvlText w:val="%1."/>
      <w:lvlJc w:val="left"/>
      <w:pPr>
        <w:tabs>
          <w:tab w:val="num" w:pos="360"/>
        </w:tabs>
        <w:ind w:left="360" w:hanging="360"/>
      </w:pPr>
    </w:lvl>
  </w:abstractNum>
  <w:abstractNum w:abstractNumId="4" w15:restartNumberingAfterBreak="0">
    <w:nsid w:val="2F6336B5"/>
    <w:multiLevelType w:val="singleLevel"/>
    <w:tmpl w:val="0C09000F"/>
    <w:lvl w:ilvl="0">
      <w:start w:val="1"/>
      <w:numFmt w:val="decimal"/>
      <w:lvlText w:val="%1."/>
      <w:lvlJc w:val="left"/>
      <w:pPr>
        <w:tabs>
          <w:tab w:val="num" w:pos="360"/>
        </w:tabs>
        <w:ind w:left="360" w:hanging="360"/>
      </w:pPr>
    </w:lvl>
  </w:abstractNum>
  <w:abstractNum w:abstractNumId="5" w15:restartNumberingAfterBreak="0">
    <w:nsid w:val="32110EE0"/>
    <w:multiLevelType w:val="hybridMultilevel"/>
    <w:tmpl w:val="FFFFFFFF"/>
    <w:lvl w:ilvl="0" w:tplc="C3E23AA8">
      <w:start w:val="1"/>
      <w:numFmt w:val="bullet"/>
      <w:lvlText w:val="-"/>
      <w:lvlJc w:val="left"/>
      <w:pPr>
        <w:ind w:left="720" w:hanging="360"/>
      </w:pPr>
      <w:rPr>
        <w:rFonts w:ascii="&quot;Arial&quot;,sans-serif" w:hAnsi="&quot;Arial&quot;,sans-serif" w:hint="default"/>
      </w:rPr>
    </w:lvl>
    <w:lvl w:ilvl="1" w:tplc="90C0981E">
      <w:start w:val="1"/>
      <w:numFmt w:val="bullet"/>
      <w:lvlText w:val="o"/>
      <w:lvlJc w:val="left"/>
      <w:pPr>
        <w:ind w:left="1440" w:hanging="360"/>
      </w:pPr>
      <w:rPr>
        <w:rFonts w:ascii="Courier New" w:hAnsi="Courier New" w:hint="default"/>
      </w:rPr>
    </w:lvl>
    <w:lvl w:ilvl="2" w:tplc="3A00887E">
      <w:start w:val="1"/>
      <w:numFmt w:val="bullet"/>
      <w:lvlText w:val=""/>
      <w:lvlJc w:val="left"/>
      <w:pPr>
        <w:ind w:left="2160" w:hanging="360"/>
      </w:pPr>
      <w:rPr>
        <w:rFonts w:ascii="Wingdings" w:hAnsi="Wingdings" w:hint="default"/>
      </w:rPr>
    </w:lvl>
    <w:lvl w:ilvl="3" w:tplc="CCEE5106">
      <w:start w:val="1"/>
      <w:numFmt w:val="bullet"/>
      <w:lvlText w:val=""/>
      <w:lvlJc w:val="left"/>
      <w:pPr>
        <w:ind w:left="2880" w:hanging="360"/>
      </w:pPr>
      <w:rPr>
        <w:rFonts w:ascii="Symbol" w:hAnsi="Symbol" w:hint="default"/>
      </w:rPr>
    </w:lvl>
    <w:lvl w:ilvl="4" w:tplc="E6F27310">
      <w:start w:val="1"/>
      <w:numFmt w:val="bullet"/>
      <w:lvlText w:val="o"/>
      <w:lvlJc w:val="left"/>
      <w:pPr>
        <w:ind w:left="3600" w:hanging="360"/>
      </w:pPr>
      <w:rPr>
        <w:rFonts w:ascii="Courier New" w:hAnsi="Courier New" w:hint="default"/>
      </w:rPr>
    </w:lvl>
    <w:lvl w:ilvl="5" w:tplc="AF62F990">
      <w:start w:val="1"/>
      <w:numFmt w:val="bullet"/>
      <w:lvlText w:val=""/>
      <w:lvlJc w:val="left"/>
      <w:pPr>
        <w:ind w:left="4320" w:hanging="360"/>
      </w:pPr>
      <w:rPr>
        <w:rFonts w:ascii="Wingdings" w:hAnsi="Wingdings" w:hint="default"/>
      </w:rPr>
    </w:lvl>
    <w:lvl w:ilvl="6" w:tplc="9950204A">
      <w:start w:val="1"/>
      <w:numFmt w:val="bullet"/>
      <w:lvlText w:val=""/>
      <w:lvlJc w:val="left"/>
      <w:pPr>
        <w:ind w:left="5040" w:hanging="360"/>
      </w:pPr>
      <w:rPr>
        <w:rFonts w:ascii="Symbol" w:hAnsi="Symbol" w:hint="default"/>
      </w:rPr>
    </w:lvl>
    <w:lvl w:ilvl="7" w:tplc="2E641B64">
      <w:start w:val="1"/>
      <w:numFmt w:val="bullet"/>
      <w:lvlText w:val="o"/>
      <w:lvlJc w:val="left"/>
      <w:pPr>
        <w:ind w:left="5760" w:hanging="360"/>
      </w:pPr>
      <w:rPr>
        <w:rFonts w:ascii="Courier New" w:hAnsi="Courier New" w:hint="default"/>
      </w:rPr>
    </w:lvl>
    <w:lvl w:ilvl="8" w:tplc="3F761884">
      <w:start w:val="1"/>
      <w:numFmt w:val="bullet"/>
      <w:lvlText w:val=""/>
      <w:lvlJc w:val="left"/>
      <w:pPr>
        <w:ind w:left="6480" w:hanging="360"/>
      </w:pPr>
      <w:rPr>
        <w:rFonts w:ascii="Wingdings" w:hAnsi="Wingdings" w:hint="default"/>
      </w:rPr>
    </w:lvl>
  </w:abstractNum>
  <w:abstractNum w:abstractNumId="6" w15:restartNumberingAfterBreak="0">
    <w:nsid w:val="4C5B7A9A"/>
    <w:multiLevelType w:val="singleLevel"/>
    <w:tmpl w:val="0C09000F"/>
    <w:lvl w:ilvl="0">
      <w:start w:val="1"/>
      <w:numFmt w:val="decimal"/>
      <w:lvlText w:val="%1."/>
      <w:lvlJc w:val="left"/>
      <w:pPr>
        <w:tabs>
          <w:tab w:val="num" w:pos="360"/>
        </w:tabs>
        <w:ind w:left="360" w:hanging="360"/>
      </w:pPr>
    </w:lvl>
  </w:abstractNum>
  <w:abstractNum w:abstractNumId="7" w15:restartNumberingAfterBreak="0">
    <w:nsid w:val="5A111720"/>
    <w:multiLevelType w:val="hybridMultilevel"/>
    <w:tmpl w:val="A064B90E"/>
    <w:lvl w:ilvl="0" w:tplc="877E8108">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8" w15:restartNumberingAfterBreak="0">
    <w:nsid w:val="73E73053"/>
    <w:multiLevelType w:val="hybridMultilevel"/>
    <w:tmpl w:val="1A5491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1203638385">
    <w:abstractNumId w:val="6"/>
  </w:num>
  <w:num w:numId="2" w16cid:durableId="1633753767">
    <w:abstractNumId w:val="4"/>
  </w:num>
  <w:num w:numId="3" w16cid:durableId="528221516">
    <w:abstractNumId w:val="3"/>
  </w:num>
  <w:num w:numId="4" w16cid:durableId="1332106260">
    <w:abstractNumId w:val="7"/>
  </w:num>
  <w:num w:numId="5" w16cid:durableId="29957985">
    <w:abstractNumId w:val="0"/>
  </w:num>
  <w:num w:numId="6" w16cid:durableId="1081944745">
    <w:abstractNumId w:val="5"/>
  </w:num>
  <w:num w:numId="7" w16cid:durableId="529495038">
    <w:abstractNumId w:val="2"/>
  </w:num>
  <w:num w:numId="8" w16cid:durableId="267130204">
    <w:abstractNumId w:val="1"/>
  </w:num>
  <w:num w:numId="9" w16cid:durableId="1741638143">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hyphenationZone w:val="425"/>
  <w:displayHorizontalDrawingGridEvery w:val="0"/>
  <w:displayVerticalDrawingGridEvery w:val="0"/>
  <w:doNotUseMarginsForDrawingGridOrigin/>
  <w:noPunctuationKerning/>
  <w:characterSpacingControl w:val="doNotCompress"/>
  <w:footnotePr>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7C38"/>
    <w:rsid w:val="00011C55"/>
    <w:rsid w:val="00012CB4"/>
    <w:rsid w:val="000148E8"/>
    <w:rsid w:val="00014B8E"/>
    <w:rsid w:val="0001570A"/>
    <w:rsid w:val="0001711D"/>
    <w:rsid w:val="0002191A"/>
    <w:rsid w:val="00030CD4"/>
    <w:rsid w:val="0003275E"/>
    <w:rsid w:val="00040550"/>
    <w:rsid w:val="00040A26"/>
    <w:rsid w:val="00042E06"/>
    <w:rsid w:val="00046686"/>
    <w:rsid w:val="00046F4C"/>
    <w:rsid w:val="00046FDD"/>
    <w:rsid w:val="00050925"/>
    <w:rsid w:val="00051EFD"/>
    <w:rsid w:val="000545F3"/>
    <w:rsid w:val="00054884"/>
    <w:rsid w:val="000575FB"/>
    <w:rsid w:val="00057E1E"/>
    <w:rsid w:val="00072A7C"/>
    <w:rsid w:val="000775E7"/>
    <w:rsid w:val="0007775C"/>
    <w:rsid w:val="000812E6"/>
    <w:rsid w:val="00082BD8"/>
    <w:rsid w:val="000835D0"/>
    <w:rsid w:val="00092732"/>
    <w:rsid w:val="00094F23"/>
    <w:rsid w:val="000967F4"/>
    <w:rsid w:val="000A00ED"/>
    <w:rsid w:val="000A239C"/>
    <w:rsid w:val="000A38B9"/>
    <w:rsid w:val="000A6490"/>
    <w:rsid w:val="000A70BF"/>
    <w:rsid w:val="000A7768"/>
    <w:rsid w:val="000B2288"/>
    <w:rsid w:val="000C1C34"/>
    <w:rsid w:val="000C27FF"/>
    <w:rsid w:val="000C3071"/>
    <w:rsid w:val="000C359B"/>
    <w:rsid w:val="000C36C4"/>
    <w:rsid w:val="000C5E9D"/>
    <w:rsid w:val="000D6D78"/>
    <w:rsid w:val="000E0429"/>
    <w:rsid w:val="000E3539"/>
    <w:rsid w:val="000E69E6"/>
    <w:rsid w:val="000F6E51"/>
    <w:rsid w:val="00102A24"/>
    <w:rsid w:val="00103FFE"/>
    <w:rsid w:val="00104775"/>
    <w:rsid w:val="00104F0B"/>
    <w:rsid w:val="00106EEB"/>
    <w:rsid w:val="001158AB"/>
    <w:rsid w:val="00115936"/>
    <w:rsid w:val="001165B5"/>
    <w:rsid w:val="00122347"/>
    <w:rsid w:val="00123F9E"/>
    <w:rsid w:val="0012781A"/>
    <w:rsid w:val="001316ED"/>
    <w:rsid w:val="0013259C"/>
    <w:rsid w:val="00135831"/>
    <w:rsid w:val="001376A6"/>
    <w:rsid w:val="00140E8A"/>
    <w:rsid w:val="001419E8"/>
    <w:rsid w:val="001424CD"/>
    <w:rsid w:val="0014413C"/>
    <w:rsid w:val="00144FE6"/>
    <w:rsid w:val="0015084C"/>
    <w:rsid w:val="00153ED0"/>
    <w:rsid w:val="00155457"/>
    <w:rsid w:val="00163D28"/>
    <w:rsid w:val="0016637B"/>
    <w:rsid w:val="0016692B"/>
    <w:rsid w:val="00166A1B"/>
    <w:rsid w:val="0017623C"/>
    <w:rsid w:val="00181F38"/>
    <w:rsid w:val="00185112"/>
    <w:rsid w:val="00192B41"/>
    <w:rsid w:val="00193768"/>
    <w:rsid w:val="00195877"/>
    <w:rsid w:val="00197E4A"/>
    <w:rsid w:val="001A2EB0"/>
    <w:rsid w:val="001A31EF"/>
    <w:rsid w:val="001A48DA"/>
    <w:rsid w:val="001A7801"/>
    <w:rsid w:val="001B01F1"/>
    <w:rsid w:val="001B2414"/>
    <w:rsid w:val="001B5421"/>
    <w:rsid w:val="001B650D"/>
    <w:rsid w:val="001B70F1"/>
    <w:rsid w:val="001C307C"/>
    <w:rsid w:val="001C31D2"/>
    <w:rsid w:val="001D0B09"/>
    <w:rsid w:val="001D32E1"/>
    <w:rsid w:val="001D47DC"/>
    <w:rsid w:val="001D59D3"/>
    <w:rsid w:val="001D73A1"/>
    <w:rsid w:val="001D77C1"/>
    <w:rsid w:val="001E2249"/>
    <w:rsid w:val="001E5C9E"/>
    <w:rsid w:val="001E6729"/>
    <w:rsid w:val="001F2B3F"/>
    <w:rsid w:val="001F7C5D"/>
    <w:rsid w:val="00202073"/>
    <w:rsid w:val="002033EC"/>
    <w:rsid w:val="00206A1F"/>
    <w:rsid w:val="002070CB"/>
    <w:rsid w:val="0020764C"/>
    <w:rsid w:val="00211CA6"/>
    <w:rsid w:val="00212AAE"/>
    <w:rsid w:val="00221F1C"/>
    <w:rsid w:val="002229AE"/>
    <w:rsid w:val="00224765"/>
    <w:rsid w:val="00224F5E"/>
    <w:rsid w:val="002336BF"/>
    <w:rsid w:val="00234638"/>
    <w:rsid w:val="00235F9B"/>
    <w:rsid w:val="00236BBA"/>
    <w:rsid w:val="00236D1F"/>
    <w:rsid w:val="002407FF"/>
    <w:rsid w:val="0024497C"/>
    <w:rsid w:val="00245DC3"/>
    <w:rsid w:val="002505F9"/>
    <w:rsid w:val="00250F58"/>
    <w:rsid w:val="002541D3"/>
    <w:rsid w:val="002547B4"/>
    <w:rsid w:val="002552DA"/>
    <w:rsid w:val="00255BC7"/>
    <w:rsid w:val="00256429"/>
    <w:rsid w:val="00256FFB"/>
    <w:rsid w:val="0026253E"/>
    <w:rsid w:val="002654AE"/>
    <w:rsid w:val="00265E11"/>
    <w:rsid w:val="0026609C"/>
    <w:rsid w:val="0027235E"/>
    <w:rsid w:val="00272D61"/>
    <w:rsid w:val="00272F2A"/>
    <w:rsid w:val="00273E13"/>
    <w:rsid w:val="002834A8"/>
    <w:rsid w:val="00286769"/>
    <w:rsid w:val="0029000E"/>
    <w:rsid w:val="002919B7"/>
    <w:rsid w:val="00295A19"/>
    <w:rsid w:val="00295D61"/>
    <w:rsid w:val="002968C0"/>
    <w:rsid w:val="002A191C"/>
    <w:rsid w:val="002A24D4"/>
    <w:rsid w:val="002A4737"/>
    <w:rsid w:val="002A7457"/>
    <w:rsid w:val="002B074C"/>
    <w:rsid w:val="002B2976"/>
    <w:rsid w:val="002B2FE7"/>
    <w:rsid w:val="002B34EA"/>
    <w:rsid w:val="002B3761"/>
    <w:rsid w:val="002B5361"/>
    <w:rsid w:val="002C1BA4"/>
    <w:rsid w:val="002C28B0"/>
    <w:rsid w:val="002C44BB"/>
    <w:rsid w:val="002C47B8"/>
    <w:rsid w:val="002C564B"/>
    <w:rsid w:val="002C5B3C"/>
    <w:rsid w:val="002C6684"/>
    <w:rsid w:val="002C75E0"/>
    <w:rsid w:val="002D4590"/>
    <w:rsid w:val="002D4873"/>
    <w:rsid w:val="002D5F2B"/>
    <w:rsid w:val="002E011F"/>
    <w:rsid w:val="002E34AF"/>
    <w:rsid w:val="002E397B"/>
    <w:rsid w:val="002E3AE2"/>
    <w:rsid w:val="002E50FC"/>
    <w:rsid w:val="002F115D"/>
    <w:rsid w:val="002F3A34"/>
    <w:rsid w:val="002F6FDD"/>
    <w:rsid w:val="002F7CCB"/>
    <w:rsid w:val="00300944"/>
    <w:rsid w:val="003023CE"/>
    <w:rsid w:val="003074B4"/>
    <w:rsid w:val="00310E70"/>
    <w:rsid w:val="00313F3E"/>
    <w:rsid w:val="003174C3"/>
    <w:rsid w:val="00320536"/>
    <w:rsid w:val="00325E33"/>
    <w:rsid w:val="003275E6"/>
    <w:rsid w:val="00332B3C"/>
    <w:rsid w:val="003342AC"/>
    <w:rsid w:val="00341AD3"/>
    <w:rsid w:val="003466AA"/>
    <w:rsid w:val="003523D3"/>
    <w:rsid w:val="00354447"/>
    <w:rsid w:val="00354553"/>
    <w:rsid w:val="00355A17"/>
    <w:rsid w:val="00356DEF"/>
    <w:rsid w:val="00357478"/>
    <w:rsid w:val="003610B4"/>
    <w:rsid w:val="00364B09"/>
    <w:rsid w:val="00364FAE"/>
    <w:rsid w:val="00365B06"/>
    <w:rsid w:val="0036764F"/>
    <w:rsid w:val="00367948"/>
    <w:rsid w:val="00370427"/>
    <w:rsid w:val="00385FAB"/>
    <w:rsid w:val="00387487"/>
    <w:rsid w:val="00392C87"/>
    <w:rsid w:val="00393E5B"/>
    <w:rsid w:val="003953D1"/>
    <w:rsid w:val="003A485F"/>
    <w:rsid w:val="003A5FFA"/>
    <w:rsid w:val="003A67E1"/>
    <w:rsid w:val="003A7894"/>
    <w:rsid w:val="003B04A1"/>
    <w:rsid w:val="003B384A"/>
    <w:rsid w:val="003B4FE6"/>
    <w:rsid w:val="003B5E77"/>
    <w:rsid w:val="003C00B1"/>
    <w:rsid w:val="003C555C"/>
    <w:rsid w:val="003C70E3"/>
    <w:rsid w:val="003D0755"/>
    <w:rsid w:val="003D4593"/>
    <w:rsid w:val="003D5E38"/>
    <w:rsid w:val="003E0DC2"/>
    <w:rsid w:val="003E0E45"/>
    <w:rsid w:val="003E2C8B"/>
    <w:rsid w:val="003E710B"/>
    <w:rsid w:val="003F1C0E"/>
    <w:rsid w:val="003F3279"/>
    <w:rsid w:val="003F3C3C"/>
    <w:rsid w:val="003F516D"/>
    <w:rsid w:val="003F7921"/>
    <w:rsid w:val="004008D7"/>
    <w:rsid w:val="0040145D"/>
    <w:rsid w:val="00405526"/>
    <w:rsid w:val="00411339"/>
    <w:rsid w:val="00411B94"/>
    <w:rsid w:val="004121D0"/>
    <w:rsid w:val="004131BD"/>
    <w:rsid w:val="00416CEA"/>
    <w:rsid w:val="00417055"/>
    <w:rsid w:val="00417992"/>
    <w:rsid w:val="00421AFD"/>
    <w:rsid w:val="00426A5F"/>
    <w:rsid w:val="00430F9E"/>
    <w:rsid w:val="00432048"/>
    <w:rsid w:val="00434BA2"/>
    <w:rsid w:val="00436A98"/>
    <w:rsid w:val="004415C8"/>
    <w:rsid w:val="00442D91"/>
    <w:rsid w:val="0044636E"/>
    <w:rsid w:val="004518DB"/>
    <w:rsid w:val="0045195B"/>
    <w:rsid w:val="004519AA"/>
    <w:rsid w:val="00452746"/>
    <w:rsid w:val="004537A9"/>
    <w:rsid w:val="0045687A"/>
    <w:rsid w:val="00460D24"/>
    <w:rsid w:val="004665A3"/>
    <w:rsid w:val="00470B05"/>
    <w:rsid w:val="004726C5"/>
    <w:rsid w:val="00476DC6"/>
    <w:rsid w:val="00477EBC"/>
    <w:rsid w:val="004836F9"/>
    <w:rsid w:val="00485F30"/>
    <w:rsid w:val="00487668"/>
    <w:rsid w:val="00490FDB"/>
    <w:rsid w:val="00492C7C"/>
    <w:rsid w:val="00492E2F"/>
    <w:rsid w:val="004943A3"/>
    <w:rsid w:val="00494821"/>
    <w:rsid w:val="00495939"/>
    <w:rsid w:val="004A0A73"/>
    <w:rsid w:val="004A28B1"/>
    <w:rsid w:val="004A37DC"/>
    <w:rsid w:val="004A44D1"/>
    <w:rsid w:val="004A661C"/>
    <w:rsid w:val="004B1D66"/>
    <w:rsid w:val="004B4FEE"/>
    <w:rsid w:val="004C0644"/>
    <w:rsid w:val="004C1B32"/>
    <w:rsid w:val="004C481F"/>
    <w:rsid w:val="004C4C9B"/>
    <w:rsid w:val="004D1CBF"/>
    <w:rsid w:val="004D1DB4"/>
    <w:rsid w:val="004D2FA0"/>
    <w:rsid w:val="004D6D84"/>
    <w:rsid w:val="004E1010"/>
    <w:rsid w:val="004E3FFA"/>
    <w:rsid w:val="004E5612"/>
    <w:rsid w:val="004F1AAE"/>
    <w:rsid w:val="004F353C"/>
    <w:rsid w:val="0050202A"/>
    <w:rsid w:val="0052032E"/>
    <w:rsid w:val="005203D8"/>
    <w:rsid w:val="005220FF"/>
    <w:rsid w:val="00524E85"/>
    <w:rsid w:val="005277E9"/>
    <w:rsid w:val="00531A0E"/>
    <w:rsid w:val="00534BD2"/>
    <w:rsid w:val="00536072"/>
    <w:rsid w:val="0053620A"/>
    <w:rsid w:val="00544D8F"/>
    <w:rsid w:val="00546696"/>
    <w:rsid w:val="00546C26"/>
    <w:rsid w:val="0054777A"/>
    <w:rsid w:val="00551C4D"/>
    <w:rsid w:val="00553A2B"/>
    <w:rsid w:val="00553BDE"/>
    <w:rsid w:val="00555A81"/>
    <w:rsid w:val="00562495"/>
    <w:rsid w:val="00566230"/>
    <w:rsid w:val="00571AAB"/>
    <w:rsid w:val="00572474"/>
    <w:rsid w:val="00577727"/>
    <w:rsid w:val="005777AF"/>
    <w:rsid w:val="00582F27"/>
    <w:rsid w:val="00586562"/>
    <w:rsid w:val="00586764"/>
    <w:rsid w:val="00593DC4"/>
    <w:rsid w:val="0059529B"/>
    <w:rsid w:val="00595F0F"/>
    <w:rsid w:val="005A00BC"/>
    <w:rsid w:val="005A1C6C"/>
    <w:rsid w:val="005A3249"/>
    <w:rsid w:val="005A6175"/>
    <w:rsid w:val="005A6ABC"/>
    <w:rsid w:val="005B028F"/>
    <w:rsid w:val="005B1577"/>
    <w:rsid w:val="005B7215"/>
    <w:rsid w:val="005C0AB5"/>
    <w:rsid w:val="005C0CC6"/>
    <w:rsid w:val="005C0FFC"/>
    <w:rsid w:val="005C12F5"/>
    <w:rsid w:val="005C3F71"/>
    <w:rsid w:val="005C4F1B"/>
    <w:rsid w:val="005C7352"/>
    <w:rsid w:val="005D1F7E"/>
    <w:rsid w:val="005D24FE"/>
    <w:rsid w:val="005D2738"/>
    <w:rsid w:val="005D4A24"/>
    <w:rsid w:val="005D515A"/>
    <w:rsid w:val="005E12F4"/>
    <w:rsid w:val="005E23BF"/>
    <w:rsid w:val="005E6593"/>
    <w:rsid w:val="005E7235"/>
    <w:rsid w:val="005F041C"/>
    <w:rsid w:val="005F04F4"/>
    <w:rsid w:val="005F05FD"/>
    <w:rsid w:val="005F0628"/>
    <w:rsid w:val="005F0A6B"/>
    <w:rsid w:val="005F0E92"/>
    <w:rsid w:val="005F2941"/>
    <w:rsid w:val="005F2B6E"/>
    <w:rsid w:val="005F2CBB"/>
    <w:rsid w:val="005F4B34"/>
    <w:rsid w:val="006055B3"/>
    <w:rsid w:val="00605C7E"/>
    <w:rsid w:val="00616E18"/>
    <w:rsid w:val="006235E7"/>
    <w:rsid w:val="00623AED"/>
    <w:rsid w:val="0062443C"/>
    <w:rsid w:val="00626C09"/>
    <w:rsid w:val="00632157"/>
    <w:rsid w:val="00633971"/>
    <w:rsid w:val="0063587F"/>
    <w:rsid w:val="00636A70"/>
    <w:rsid w:val="00640B9A"/>
    <w:rsid w:val="0064121E"/>
    <w:rsid w:val="00644701"/>
    <w:rsid w:val="006544AC"/>
    <w:rsid w:val="00656722"/>
    <w:rsid w:val="00660354"/>
    <w:rsid w:val="00665B9B"/>
    <w:rsid w:val="00681564"/>
    <w:rsid w:val="00682D6D"/>
    <w:rsid w:val="00683CA8"/>
    <w:rsid w:val="0068513B"/>
    <w:rsid w:val="006934A2"/>
    <w:rsid w:val="00694659"/>
    <w:rsid w:val="006A059C"/>
    <w:rsid w:val="006A6C09"/>
    <w:rsid w:val="006B050D"/>
    <w:rsid w:val="006B2BE1"/>
    <w:rsid w:val="006B5F55"/>
    <w:rsid w:val="006D3D54"/>
    <w:rsid w:val="006D4CB5"/>
    <w:rsid w:val="006D7539"/>
    <w:rsid w:val="006E047A"/>
    <w:rsid w:val="006E0F6E"/>
    <w:rsid w:val="006E1A49"/>
    <w:rsid w:val="006F1B00"/>
    <w:rsid w:val="006F4B7A"/>
    <w:rsid w:val="006F63EC"/>
    <w:rsid w:val="006F6D2D"/>
    <w:rsid w:val="006F7727"/>
    <w:rsid w:val="00700A59"/>
    <w:rsid w:val="007048A6"/>
    <w:rsid w:val="00705C08"/>
    <w:rsid w:val="00710142"/>
    <w:rsid w:val="00711BFF"/>
    <w:rsid w:val="007125C3"/>
    <w:rsid w:val="00712E81"/>
    <w:rsid w:val="00714533"/>
    <w:rsid w:val="0071669C"/>
    <w:rsid w:val="007177FA"/>
    <w:rsid w:val="00723482"/>
    <w:rsid w:val="00723919"/>
    <w:rsid w:val="00725D79"/>
    <w:rsid w:val="007261D3"/>
    <w:rsid w:val="00730386"/>
    <w:rsid w:val="00731CB2"/>
    <w:rsid w:val="00736E3F"/>
    <w:rsid w:val="007412FE"/>
    <w:rsid w:val="0074596C"/>
    <w:rsid w:val="00746312"/>
    <w:rsid w:val="00755203"/>
    <w:rsid w:val="00762474"/>
    <w:rsid w:val="00774EFF"/>
    <w:rsid w:val="00775A39"/>
    <w:rsid w:val="007814A8"/>
    <w:rsid w:val="00781A62"/>
    <w:rsid w:val="00783C0E"/>
    <w:rsid w:val="00784EE1"/>
    <w:rsid w:val="00787383"/>
    <w:rsid w:val="00790CAA"/>
    <w:rsid w:val="00791B51"/>
    <w:rsid w:val="00791E49"/>
    <w:rsid w:val="00795AD1"/>
    <w:rsid w:val="007A2BCB"/>
    <w:rsid w:val="007A61CF"/>
    <w:rsid w:val="007B5456"/>
    <w:rsid w:val="007B5F65"/>
    <w:rsid w:val="007B6B0D"/>
    <w:rsid w:val="007C39F5"/>
    <w:rsid w:val="007C68B4"/>
    <w:rsid w:val="007D3C7C"/>
    <w:rsid w:val="007D501E"/>
    <w:rsid w:val="007D7245"/>
    <w:rsid w:val="007E3414"/>
    <w:rsid w:val="007E3DB0"/>
    <w:rsid w:val="007F035B"/>
    <w:rsid w:val="007F219F"/>
    <w:rsid w:val="007F5F47"/>
    <w:rsid w:val="007F6574"/>
    <w:rsid w:val="007F71C1"/>
    <w:rsid w:val="008012B9"/>
    <w:rsid w:val="008106ED"/>
    <w:rsid w:val="00835102"/>
    <w:rsid w:val="00836E58"/>
    <w:rsid w:val="00837218"/>
    <w:rsid w:val="0084205A"/>
    <w:rsid w:val="00845632"/>
    <w:rsid w:val="00850CD4"/>
    <w:rsid w:val="00854A49"/>
    <w:rsid w:val="00854F86"/>
    <w:rsid w:val="00855D5E"/>
    <w:rsid w:val="00857997"/>
    <w:rsid w:val="0086447C"/>
    <w:rsid w:val="00866BB6"/>
    <w:rsid w:val="008677ED"/>
    <w:rsid w:val="00874350"/>
    <w:rsid w:val="00893E72"/>
    <w:rsid w:val="008A06BE"/>
    <w:rsid w:val="008A1990"/>
    <w:rsid w:val="008A2F02"/>
    <w:rsid w:val="008A56FD"/>
    <w:rsid w:val="008B47E8"/>
    <w:rsid w:val="008B62B9"/>
    <w:rsid w:val="008C14D6"/>
    <w:rsid w:val="008C6474"/>
    <w:rsid w:val="008D379A"/>
    <w:rsid w:val="008D3DA6"/>
    <w:rsid w:val="008D4C32"/>
    <w:rsid w:val="008E11D0"/>
    <w:rsid w:val="008E35F4"/>
    <w:rsid w:val="008E4DAB"/>
    <w:rsid w:val="008F14D6"/>
    <w:rsid w:val="008F3A99"/>
    <w:rsid w:val="008F44CC"/>
    <w:rsid w:val="008F7444"/>
    <w:rsid w:val="0090168D"/>
    <w:rsid w:val="009021E0"/>
    <w:rsid w:val="009031D7"/>
    <w:rsid w:val="0090630B"/>
    <w:rsid w:val="0091016F"/>
    <w:rsid w:val="00912913"/>
    <w:rsid w:val="00912A20"/>
    <w:rsid w:val="0091399A"/>
    <w:rsid w:val="00914EA1"/>
    <w:rsid w:val="00916C87"/>
    <w:rsid w:val="009243C0"/>
    <w:rsid w:val="00924B31"/>
    <w:rsid w:val="00925C0B"/>
    <w:rsid w:val="00926791"/>
    <w:rsid w:val="00927E72"/>
    <w:rsid w:val="0093030A"/>
    <w:rsid w:val="009343D6"/>
    <w:rsid w:val="0093661C"/>
    <w:rsid w:val="00940736"/>
    <w:rsid w:val="009461CA"/>
    <w:rsid w:val="00946516"/>
    <w:rsid w:val="00947FE0"/>
    <w:rsid w:val="00950CF7"/>
    <w:rsid w:val="009519E2"/>
    <w:rsid w:val="00951DEF"/>
    <w:rsid w:val="0095711C"/>
    <w:rsid w:val="00960578"/>
    <w:rsid w:val="00960A44"/>
    <w:rsid w:val="0097021D"/>
    <w:rsid w:val="009768C3"/>
    <w:rsid w:val="00977A0F"/>
    <w:rsid w:val="00977C43"/>
    <w:rsid w:val="00983292"/>
    <w:rsid w:val="009843ED"/>
    <w:rsid w:val="00984E1D"/>
    <w:rsid w:val="009877EB"/>
    <w:rsid w:val="00987908"/>
    <w:rsid w:val="00987C69"/>
    <w:rsid w:val="009901BD"/>
    <w:rsid w:val="00990EEE"/>
    <w:rsid w:val="00993B16"/>
    <w:rsid w:val="00994605"/>
    <w:rsid w:val="00996533"/>
    <w:rsid w:val="009A11EB"/>
    <w:rsid w:val="009A1246"/>
    <w:rsid w:val="009A3698"/>
    <w:rsid w:val="009A3833"/>
    <w:rsid w:val="009A587D"/>
    <w:rsid w:val="009A5F57"/>
    <w:rsid w:val="009A62E2"/>
    <w:rsid w:val="009B110B"/>
    <w:rsid w:val="009B13F0"/>
    <w:rsid w:val="009B196A"/>
    <w:rsid w:val="009B4160"/>
    <w:rsid w:val="009B768B"/>
    <w:rsid w:val="009C022A"/>
    <w:rsid w:val="009C0A72"/>
    <w:rsid w:val="009C50AB"/>
    <w:rsid w:val="009D2ECF"/>
    <w:rsid w:val="009D6053"/>
    <w:rsid w:val="009D6D9F"/>
    <w:rsid w:val="009D7F28"/>
    <w:rsid w:val="009E0659"/>
    <w:rsid w:val="009E1910"/>
    <w:rsid w:val="009E5DBA"/>
    <w:rsid w:val="009F3F5B"/>
    <w:rsid w:val="009F4537"/>
    <w:rsid w:val="009F5590"/>
    <w:rsid w:val="009F6047"/>
    <w:rsid w:val="00A01F00"/>
    <w:rsid w:val="00A03D2A"/>
    <w:rsid w:val="00A04009"/>
    <w:rsid w:val="00A10ADB"/>
    <w:rsid w:val="00A12C91"/>
    <w:rsid w:val="00A144AB"/>
    <w:rsid w:val="00A151A1"/>
    <w:rsid w:val="00A17F01"/>
    <w:rsid w:val="00A24557"/>
    <w:rsid w:val="00A248B2"/>
    <w:rsid w:val="00A27898"/>
    <w:rsid w:val="00A27A64"/>
    <w:rsid w:val="00A33F6C"/>
    <w:rsid w:val="00A348A5"/>
    <w:rsid w:val="00A353C1"/>
    <w:rsid w:val="00A37845"/>
    <w:rsid w:val="00A37C61"/>
    <w:rsid w:val="00A37F80"/>
    <w:rsid w:val="00A44780"/>
    <w:rsid w:val="00A46A3D"/>
    <w:rsid w:val="00A46B3F"/>
    <w:rsid w:val="00A46F30"/>
    <w:rsid w:val="00A50176"/>
    <w:rsid w:val="00A51169"/>
    <w:rsid w:val="00A6097F"/>
    <w:rsid w:val="00A61169"/>
    <w:rsid w:val="00A63024"/>
    <w:rsid w:val="00A637A7"/>
    <w:rsid w:val="00A63C4A"/>
    <w:rsid w:val="00A71632"/>
    <w:rsid w:val="00A823AF"/>
    <w:rsid w:val="00A82FCC"/>
    <w:rsid w:val="00A85525"/>
    <w:rsid w:val="00A85AD2"/>
    <w:rsid w:val="00A90468"/>
    <w:rsid w:val="00A906A4"/>
    <w:rsid w:val="00A94EAB"/>
    <w:rsid w:val="00A95DD1"/>
    <w:rsid w:val="00A96C7C"/>
    <w:rsid w:val="00A97179"/>
    <w:rsid w:val="00A97CD5"/>
    <w:rsid w:val="00AA1C8F"/>
    <w:rsid w:val="00AA574E"/>
    <w:rsid w:val="00AA79AA"/>
    <w:rsid w:val="00AB2953"/>
    <w:rsid w:val="00AB3416"/>
    <w:rsid w:val="00AB583C"/>
    <w:rsid w:val="00AC3054"/>
    <w:rsid w:val="00AC4C3D"/>
    <w:rsid w:val="00AC5A59"/>
    <w:rsid w:val="00AD0AD4"/>
    <w:rsid w:val="00AD1162"/>
    <w:rsid w:val="00AD324E"/>
    <w:rsid w:val="00AD5B51"/>
    <w:rsid w:val="00AD7B78"/>
    <w:rsid w:val="00AE506C"/>
    <w:rsid w:val="00AE58CB"/>
    <w:rsid w:val="00AF0E20"/>
    <w:rsid w:val="00AF38E4"/>
    <w:rsid w:val="00AF4118"/>
    <w:rsid w:val="00B037D7"/>
    <w:rsid w:val="00B048BE"/>
    <w:rsid w:val="00B05391"/>
    <w:rsid w:val="00B12066"/>
    <w:rsid w:val="00B133AD"/>
    <w:rsid w:val="00B13A2A"/>
    <w:rsid w:val="00B14511"/>
    <w:rsid w:val="00B14D3C"/>
    <w:rsid w:val="00B17917"/>
    <w:rsid w:val="00B2141B"/>
    <w:rsid w:val="00B2627E"/>
    <w:rsid w:val="00B3526C"/>
    <w:rsid w:val="00B35398"/>
    <w:rsid w:val="00B3583A"/>
    <w:rsid w:val="00B445AF"/>
    <w:rsid w:val="00B454B0"/>
    <w:rsid w:val="00B47534"/>
    <w:rsid w:val="00B514BA"/>
    <w:rsid w:val="00B536F2"/>
    <w:rsid w:val="00B56E28"/>
    <w:rsid w:val="00B64ECB"/>
    <w:rsid w:val="00B809F4"/>
    <w:rsid w:val="00B84B54"/>
    <w:rsid w:val="00B859D2"/>
    <w:rsid w:val="00B86ECA"/>
    <w:rsid w:val="00B873D4"/>
    <w:rsid w:val="00B91B0B"/>
    <w:rsid w:val="00B92223"/>
    <w:rsid w:val="00B92421"/>
    <w:rsid w:val="00B92C7D"/>
    <w:rsid w:val="00B93BB2"/>
    <w:rsid w:val="00B94E33"/>
    <w:rsid w:val="00B9697B"/>
    <w:rsid w:val="00B97BCD"/>
    <w:rsid w:val="00BA46C7"/>
    <w:rsid w:val="00BA4DA4"/>
    <w:rsid w:val="00BA777B"/>
    <w:rsid w:val="00BB21D6"/>
    <w:rsid w:val="00BB3689"/>
    <w:rsid w:val="00BB6A78"/>
    <w:rsid w:val="00BB7B45"/>
    <w:rsid w:val="00BB7DE3"/>
    <w:rsid w:val="00BC21AD"/>
    <w:rsid w:val="00BC2E5F"/>
    <w:rsid w:val="00BC481E"/>
    <w:rsid w:val="00BC5AF6"/>
    <w:rsid w:val="00BC741C"/>
    <w:rsid w:val="00BD004E"/>
    <w:rsid w:val="00BD0133"/>
    <w:rsid w:val="00BD26B5"/>
    <w:rsid w:val="00BD3528"/>
    <w:rsid w:val="00BD3E51"/>
    <w:rsid w:val="00BE5B0B"/>
    <w:rsid w:val="00BF0A84"/>
    <w:rsid w:val="00BF2661"/>
    <w:rsid w:val="00BF37F1"/>
    <w:rsid w:val="00BF58D5"/>
    <w:rsid w:val="00C015A0"/>
    <w:rsid w:val="00C03706"/>
    <w:rsid w:val="00C03F46"/>
    <w:rsid w:val="00C05560"/>
    <w:rsid w:val="00C12B5C"/>
    <w:rsid w:val="00C14B03"/>
    <w:rsid w:val="00C158B9"/>
    <w:rsid w:val="00C159BC"/>
    <w:rsid w:val="00C15A54"/>
    <w:rsid w:val="00C166A9"/>
    <w:rsid w:val="00C2214E"/>
    <w:rsid w:val="00C2519B"/>
    <w:rsid w:val="00C25525"/>
    <w:rsid w:val="00C31BB6"/>
    <w:rsid w:val="00C32898"/>
    <w:rsid w:val="00C32930"/>
    <w:rsid w:val="00C3388A"/>
    <w:rsid w:val="00C3482D"/>
    <w:rsid w:val="00C356EB"/>
    <w:rsid w:val="00C36A01"/>
    <w:rsid w:val="00C3752A"/>
    <w:rsid w:val="00C3782E"/>
    <w:rsid w:val="00C404D1"/>
    <w:rsid w:val="00C414AF"/>
    <w:rsid w:val="00C42176"/>
    <w:rsid w:val="00C52216"/>
    <w:rsid w:val="00C52914"/>
    <w:rsid w:val="00C5567D"/>
    <w:rsid w:val="00C63F06"/>
    <w:rsid w:val="00C6590B"/>
    <w:rsid w:val="00C6633C"/>
    <w:rsid w:val="00C66496"/>
    <w:rsid w:val="00C7131F"/>
    <w:rsid w:val="00C7330C"/>
    <w:rsid w:val="00C779B1"/>
    <w:rsid w:val="00C87311"/>
    <w:rsid w:val="00CA32FD"/>
    <w:rsid w:val="00CA5DB0"/>
    <w:rsid w:val="00CB20BB"/>
    <w:rsid w:val="00CB3E29"/>
    <w:rsid w:val="00CB7C5A"/>
    <w:rsid w:val="00CC10DC"/>
    <w:rsid w:val="00CC58ED"/>
    <w:rsid w:val="00CC6372"/>
    <w:rsid w:val="00CC74FD"/>
    <w:rsid w:val="00CC7C0B"/>
    <w:rsid w:val="00CD0EB5"/>
    <w:rsid w:val="00CD6697"/>
    <w:rsid w:val="00CE1C1C"/>
    <w:rsid w:val="00CE555E"/>
    <w:rsid w:val="00CE67A7"/>
    <w:rsid w:val="00CF0BEC"/>
    <w:rsid w:val="00CF2E26"/>
    <w:rsid w:val="00CF3DBD"/>
    <w:rsid w:val="00D025DB"/>
    <w:rsid w:val="00D02A1D"/>
    <w:rsid w:val="00D1130F"/>
    <w:rsid w:val="00D12210"/>
    <w:rsid w:val="00D125AC"/>
    <w:rsid w:val="00D145EC"/>
    <w:rsid w:val="00D16299"/>
    <w:rsid w:val="00D23505"/>
    <w:rsid w:val="00D26519"/>
    <w:rsid w:val="00D3347C"/>
    <w:rsid w:val="00D33651"/>
    <w:rsid w:val="00D34521"/>
    <w:rsid w:val="00D346BF"/>
    <w:rsid w:val="00D35A71"/>
    <w:rsid w:val="00D36560"/>
    <w:rsid w:val="00D36B65"/>
    <w:rsid w:val="00D40A30"/>
    <w:rsid w:val="00D43C0B"/>
    <w:rsid w:val="00D44A74"/>
    <w:rsid w:val="00D47A51"/>
    <w:rsid w:val="00D47EF8"/>
    <w:rsid w:val="00D53E1E"/>
    <w:rsid w:val="00D547C7"/>
    <w:rsid w:val="00D57CD2"/>
    <w:rsid w:val="00D57E66"/>
    <w:rsid w:val="00D6480C"/>
    <w:rsid w:val="00D72C31"/>
    <w:rsid w:val="00D73350"/>
    <w:rsid w:val="00D745A7"/>
    <w:rsid w:val="00D768E4"/>
    <w:rsid w:val="00D76BFA"/>
    <w:rsid w:val="00D80F70"/>
    <w:rsid w:val="00D81605"/>
    <w:rsid w:val="00D82231"/>
    <w:rsid w:val="00D8756E"/>
    <w:rsid w:val="00D87770"/>
    <w:rsid w:val="00D87F99"/>
    <w:rsid w:val="00D900AA"/>
    <w:rsid w:val="00D938DD"/>
    <w:rsid w:val="00D93947"/>
    <w:rsid w:val="00D9455A"/>
    <w:rsid w:val="00D95763"/>
    <w:rsid w:val="00D974EA"/>
    <w:rsid w:val="00DA1934"/>
    <w:rsid w:val="00DA49FD"/>
    <w:rsid w:val="00DA582A"/>
    <w:rsid w:val="00DB1132"/>
    <w:rsid w:val="00DB2B03"/>
    <w:rsid w:val="00DB2EC3"/>
    <w:rsid w:val="00DB4435"/>
    <w:rsid w:val="00DB635B"/>
    <w:rsid w:val="00DB7DF3"/>
    <w:rsid w:val="00DC0F52"/>
    <w:rsid w:val="00DC2023"/>
    <w:rsid w:val="00DC4726"/>
    <w:rsid w:val="00DD126D"/>
    <w:rsid w:val="00DD3967"/>
    <w:rsid w:val="00DD40D2"/>
    <w:rsid w:val="00DE4197"/>
    <w:rsid w:val="00DE5BBF"/>
    <w:rsid w:val="00DE6136"/>
    <w:rsid w:val="00DE6505"/>
    <w:rsid w:val="00DF23A6"/>
    <w:rsid w:val="00DF393A"/>
    <w:rsid w:val="00DF755A"/>
    <w:rsid w:val="00E01031"/>
    <w:rsid w:val="00E0207D"/>
    <w:rsid w:val="00E031FC"/>
    <w:rsid w:val="00E03A99"/>
    <w:rsid w:val="00E03AD3"/>
    <w:rsid w:val="00E040C8"/>
    <w:rsid w:val="00E041CD"/>
    <w:rsid w:val="00E04224"/>
    <w:rsid w:val="00E11F70"/>
    <w:rsid w:val="00E1409F"/>
    <w:rsid w:val="00E1463F"/>
    <w:rsid w:val="00E167DF"/>
    <w:rsid w:val="00E21368"/>
    <w:rsid w:val="00E21AA7"/>
    <w:rsid w:val="00E3403D"/>
    <w:rsid w:val="00E363A9"/>
    <w:rsid w:val="00E413E0"/>
    <w:rsid w:val="00E416B6"/>
    <w:rsid w:val="00E42609"/>
    <w:rsid w:val="00E43F63"/>
    <w:rsid w:val="00E44471"/>
    <w:rsid w:val="00E46B1A"/>
    <w:rsid w:val="00E512B2"/>
    <w:rsid w:val="00E51F6B"/>
    <w:rsid w:val="00E51FB2"/>
    <w:rsid w:val="00E53AE3"/>
    <w:rsid w:val="00E5574A"/>
    <w:rsid w:val="00E610B9"/>
    <w:rsid w:val="00E62616"/>
    <w:rsid w:val="00E64FB2"/>
    <w:rsid w:val="00E6512C"/>
    <w:rsid w:val="00E670C5"/>
    <w:rsid w:val="00E6760F"/>
    <w:rsid w:val="00E7126B"/>
    <w:rsid w:val="00E80552"/>
    <w:rsid w:val="00E81E2C"/>
    <w:rsid w:val="00E82E23"/>
    <w:rsid w:val="00E830FE"/>
    <w:rsid w:val="00E84BD6"/>
    <w:rsid w:val="00E91E41"/>
    <w:rsid w:val="00E92068"/>
    <w:rsid w:val="00E92858"/>
    <w:rsid w:val="00E9653A"/>
    <w:rsid w:val="00E96753"/>
    <w:rsid w:val="00EA1C5F"/>
    <w:rsid w:val="00EA35DD"/>
    <w:rsid w:val="00EA545F"/>
    <w:rsid w:val="00EB416E"/>
    <w:rsid w:val="00EB49D8"/>
    <w:rsid w:val="00EB5D2F"/>
    <w:rsid w:val="00EB6178"/>
    <w:rsid w:val="00EB6B20"/>
    <w:rsid w:val="00EC0467"/>
    <w:rsid w:val="00EC10EC"/>
    <w:rsid w:val="00EC1D73"/>
    <w:rsid w:val="00EC557F"/>
    <w:rsid w:val="00EC6100"/>
    <w:rsid w:val="00ED0566"/>
    <w:rsid w:val="00ED0EB8"/>
    <w:rsid w:val="00ED2E21"/>
    <w:rsid w:val="00ED36F9"/>
    <w:rsid w:val="00ED6080"/>
    <w:rsid w:val="00EE0176"/>
    <w:rsid w:val="00EE05AF"/>
    <w:rsid w:val="00EE28BA"/>
    <w:rsid w:val="00EE4385"/>
    <w:rsid w:val="00EF0942"/>
    <w:rsid w:val="00EF291F"/>
    <w:rsid w:val="00EF7E2F"/>
    <w:rsid w:val="00F00CBE"/>
    <w:rsid w:val="00F0218C"/>
    <w:rsid w:val="00F0393B"/>
    <w:rsid w:val="00F03981"/>
    <w:rsid w:val="00F06046"/>
    <w:rsid w:val="00F11A81"/>
    <w:rsid w:val="00F1342A"/>
    <w:rsid w:val="00F217EB"/>
    <w:rsid w:val="00F22311"/>
    <w:rsid w:val="00F22AD9"/>
    <w:rsid w:val="00F255F2"/>
    <w:rsid w:val="00F27CFD"/>
    <w:rsid w:val="00F312A3"/>
    <w:rsid w:val="00F313DD"/>
    <w:rsid w:val="00F378BE"/>
    <w:rsid w:val="00F40A02"/>
    <w:rsid w:val="00F43120"/>
    <w:rsid w:val="00F43217"/>
    <w:rsid w:val="00F4695C"/>
    <w:rsid w:val="00F52A34"/>
    <w:rsid w:val="00F566EF"/>
    <w:rsid w:val="00F61B14"/>
    <w:rsid w:val="00F63FFE"/>
    <w:rsid w:val="00F67348"/>
    <w:rsid w:val="00F763A4"/>
    <w:rsid w:val="00F81BA0"/>
    <w:rsid w:val="00F81BDF"/>
    <w:rsid w:val="00F81CF2"/>
    <w:rsid w:val="00F865CF"/>
    <w:rsid w:val="00F87FD2"/>
    <w:rsid w:val="00F9002D"/>
    <w:rsid w:val="00F91EB6"/>
    <w:rsid w:val="00F93467"/>
    <w:rsid w:val="00F935A5"/>
    <w:rsid w:val="00F941B8"/>
    <w:rsid w:val="00F94D06"/>
    <w:rsid w:val="00F968B0"/>
    <w:rsid w:val="00F96DE4"/>
    <w:rsid w:val="00FA07DE"/>
    <w:rsid w:val="00FA5FA5"/>
    <w:rsid w:val="00FA63A3"/>
    <w:rsid w:val="00FA79A7"/>
    <w:rsid w:val="00FB1129"/>
    <w:rsid w:val="00FC6408"/>
    <w:rsid w:val="00FC643D"/>
    <w:rsid w:val="00FC75BF"/>
    <w:rsid w:val="00FD1DAF"/>
    <w:rsid w:val="00FD28DA"/>
    <w:rsid w:val="00FD522B"/>
    <w:rsid w:val="00FE034B"/>
    <w:rsid w:val="00FE07ED"/>
    <w:rsid w:val="00FE3DCC"/>
    <w:rsid w:val="00FE53C8"/>
    <w:rsid w:val="00FE5FB7"/>
    <w:rsid w:val="00FF59F4"/>
    <w:rsid w:val="00FF6316"/>
    <w:rsid w:val="03EB467B"/>
    <w:rsid w:val="0480E303"/>
    <w:rsid w:val="04E3700E"/>
    <w:rsid w:val="057FEF4A"/>
    <w:rsid w:val="0806238B"/>
    <w:rsid w:val="092C726B"/>
    <w:rsid w:val="0A9BDD1D"/>
    <w:rsid w:val="0D8BEDAA"/>
    <w:rsid w:val="0DC12181"/>
    <w:rsid w:val="0E02C290"/>
    <w:rsid w:val="0E572F5D"/>
    <w:rsid w:val="0EE6DDC2"/>
    <w:rsid w:val="0F764AB7"/>
    <w:rsid w:val="11AD90C4"/>
    <w:rsid w:val="121D8031"/>
    <w:rsid w:val="13BED59C"/>
    <w:rsid w:val="1589387F"/>
    <w:rsid w:val="159F2B1F"/>
    <w:rsid w:val="16730609"/>
    <w:rsid w:val="1798288C"/>
    <w:rsid w:val="17AE0999"/>
    <w:rsid w:val="17D292BE"/>
    <w:rsid w:val="17F9A72B"/>
    <w:rsid w:val="1C3C313F"/>
    <w:rsid w:val="1D3F32D8"/>
    <w:rsid w:val="233CCC0F"/>
    <w:rsid w:val="246005DB"/>
    <w:rsid w:val="26E42F6B"/>
    <w:rsid w:val="281D6C58"/>
    <w:rsid w:val="28C892EF"/>
    <w:rsid w:val="2EE5B2A5"/>
    <w:rsid w:val="300B49A2"/>
    <w:rsid w:val="31A300F2"/>
    <w:rsid w:val="31EE0B4E"/>
    <w:rsid w:val="3462405F"/>
    <w:rsid w:val="35413681"/>
    <w:rsid w:val="38DAFDD2"/>
    <w:rsid w:val="394F222E"/>
    <w:rsid w:val="39ADB71D"/>
    <w:rsid w:val="3AEA9FD3"/>
    <w:rsid w:val="3B0E270C"/>
    <w:rsid w:val="3D84DE55"/>
    <w:rsid w:val="3F167DB2"/>
    <w:rsid w:val="404104E4"/>
    <w:rsid w:val="41A14DFB"/>
    <w:rsid w:val="42FB7104"/>
    <w:rsid w:val="42FD1F66"/>
    <w:rsid w:val="431AFD07"/>
    <w:rsid w:val="43345EB7"/>
    <w:rsid w:val="44F2562B"/>
    <w:rsid w:val="467CC70B"/>
    <w:rsid w:val="46911CD3"/>
    <w:rsid w:val="474BCA94"/>
    <w:rsid w:val="47652A55"/>
    <w:rsid w:val="494E83AC"/>
    <w:rsid w:val="4AA9A78A"/>
    <w:rsid w:val="4B31091E"/>
    <w:rsid w:val="4B459866"/>
    <w:rsid w:val="4B929615"/>
    <w:rsid w:val="4C7BE235"/>
    <w:rsid w:val="4D72E309"/>
    <w:rsid w:val="4E936576"/>
    <w:rsid w:val="5029DBE0"/>
    <w:rsid w:val="55D06BC3"/>
    <w:rsid w:val="570644E5"/>
    <w:rsid w:val="5C99642E"/>
    <w:rsid w:val="5CDE4102"/>
    <w:rsid w:val="5D681E8D"/>
    <w:rsid w:val="5DD7ECEC"/>
    <w:rsid w:val="5F7D7470"/>
    <w:rsid w:val="5FAD6783"/>
    <w:rsid w:val="5FC32CCB"/>
    <w:rsid w:val="62022E8F"/>
    <w:rsid w:val="69E47363"/>
    <w:rsid w:val="6AD0AD4F"/>
    <w:rsid w:val="6F31C93D"/>
    <w:rsid w:val="71E0A408"/>
    <w:rsid w:val="7486A947"/>
    <w:rsid w:val="7597C2AD"/>
    <w:rsid w:val="774FEA5E"/>
    <w:rsid w:val="785CB039"/>
    <w:rsid w:val="78601F1F"/>
    <w:rsid w:val="7B367834"/>
    <w:rsid w:val="7BBB2CEF"/>
    <w:rsid w:val="7C0C28BB"/>
    <w:rsid w:val="7D1E14DB"/>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9A2FD3"/>
  <w15:chartTrackingRefBased/>
  <w15:docId w15:val="{D504A5CE-E669-4616-AD88-30B938D42C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lang w:val="en-GB" w:eastAsia="en-US"/>
    </w:rPr>
  </w:style>
  <w:style w:type="paragraph" w:styleId="Heading1">
    <w:name w:val="heading 1"/>
    <w:basedOn w:val="Normal"/>
    <w:next w:val="Normal"/>
    <w:qFormat/>
    <w:pPr>
      <w:keepNext/>
      <w:numPr>
        <w:numId w:val="5"/>
      </w:numPr>
      <w:spacing w:after="240"/>
      <w:ind w:right="284"/>
      <w:outlineLvl w:val="0"/>
    </w:pPr>
    <w:rPr>
      <w:rFonts w:ascii="Arial" w:hAnsi="Arial"/>
      <w:b/>
      <w:sz w:val="24"/>
    </w:rPr>
  </w:style>
  <w:style w:type="paragraph" w:styleId="Heading2">
    <w:name w:val="heading 2"/>
    <w:basedOn w:val="Normal"/>
    <w:next w:val="Normal"/>
    <w:qFormat/>
    <w:pPr>
      <w:keepNext/>
      <w:numPr>
        <w:ilvl w:val="1"/>
        <w:numId w:val="5"/>
      </w:numPr>
      <w:ind w:right="284"/>
      <w:outlineLvl w:val="1"/>
    </w:pPr>
    <w:rPr>
      <w:rFonts w:ascii="Arial" w:hAnsi="Arial"/>
      <w:b/>
      <w:sz w:val="24"/>
    </w:rPr>
  </w:style>
  <w:style w:type="paragraph" w:styleId="Heading3">
    <w:name w:val="heading 3"/>
    <w:basedOn w:val="Normal"/>
    <w:next w:val="Normal"/>
    <w:qFormat/>
    <w:rsid w:val="009243C0"/>
    <w:pPr>
      <w:keepNext/>
      <w:numPr>
        <w:ilvl w:val="2"/>
        <w:numId w:val="5"/>
      </w:numPr>
      <w:outlineLvl w:val="2"/>
    </w:pPr>
    <w:rPr>
      <w:b/>
      <w:bCs/>
      <w:sz w:val="24"/>
    </w:rPr>
  </w:style>
  <w:style w:type="paragraph" w:styleId="Heading4">
    <w:name w:val="heading 4"/>
    <w:basedOn w:val="Normal"/>
    <w:next w:val="Normal"/>
    <w:link w:val="Heading4Char"/>
    <w:semiHidden/>
    <w:unhideWhenUsed/>
    <w:qFormat/>
    <w:rsid w:val="009243C0"/>
    <w:pPr>
      <w:keepNext/>
      <w:numPr>
        <w:ilvl w:val="3"/>
        <w:numId w:val="5"/>
      </w:numPr>
      <w:spacing w:before="240" w:after="60"/>
      <w:outlineLvl w:val="3"/>
    </w:pPr>
    <w:rPr>
      <w:rFonts w:ascii="Calibri" w:hAnsi="Calibri"/>
      <w:b/>
      <w:bCs/>
      <w:sz w:val="28"/>
      <w:szCs w:val="28"/>
    </w:rPr>
  </w:style>
  <w:style w:type="paragraph" w:styleId="Heading5">
    <w:name w:val="heading 5"/>
    <w:basedOn w:val="Normal"/>
    <w:next w:val="Normal"/>
    <w:qFormat/>
    <w:pPr>
      <w:keepNext/>
      <w:jc w:val="center"/>
      <w:outlineLvl w:val="4"/>
    </w:pPr>
    <w:rPr>
      <w:rFonts w:ascii="Arial" w:hAnsi="Arial"/>
      <w:b/>
      <w:sz w:val="24"/>
    </w:rPr>
  </w:style>
  <w:style w:type="paragraph" w:styleId="Heading6">
    <w:name w:val="heading 6"/>
    <w:basedOn w:val="Normal"/>
    <w:next w:val="Normal"/>
    <w:qFormat/>
    <w:pPr>
      <w:keepNext/>
      <w:outlineLvl w:val="5"/>
    </w:pPr>
    <w:rPr>
      <w:rFonts w:ascii="Arial" w:hAnsi="Arial"/>
      <w:b/>
      <w:color w:val="C0C0C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pPr>
      <w:tabs>
        <w:tab w:val="center" w:pos="4153"/>
        <w:tab w:val="right" w:pos="8306"/>
      </w:tabs>
    </w:pPr>
  </w:style>
  <w:style w:type="paragraph" w:styleId="Footer">
    <w:name w:val="footer"/>
    <w:basedOn w:val="Normal"/>
    <w:pPr>
      <w:tabs>
        <w:tab w:val="center" w:pos="4153"/>
        <w:tab w:val="right" w:pos="8306"/>
      </w:tabs>
    </w:pPr>
  </w:style>
  <w:style w:type="paragraph" w:styleId="CommentText">
    <w:name w:val="annotation text"/>
    <w:basedOn w:val="Normal"/>
    <w:link w:val="CommentTextChar"/>
    <w:semiHidden/>
    <w:pPr>
      <w:tabs>
        <w:tab w:val="left" w:pos="1418"/>
        <w:tab w:val="left" w:pos="4678"/>
        <w:tab w:val="left" w:pos="5954"/>
        <w:tab w:val="left" w:pos="7088"/>
      </w:tabs>
      <w:spacing w:after="240"/>
      <w:jc w:val="both"/>
    </w:pPr>
    <w:rPr>
      <w:rFonts w:ascii="Arial" w:hAnsi="Arial"/>
    </w:rPr>
  </w:style>
  <w:style w:type="character" w:styleId="PageNumber">
    <w:name w:val="page number"/>
    <w:basedOn w:val="DefaultParagraphFont"/>
  </w:style>
  <w:style w:type="paragraph" w:customStyle="1" w:styleId="B1">
    <w:name w:val="B1"/>
    <w:basedOn w:val="Normal"/>
    <w:pPr>
      <w:ind w:left="567" w:hanging="567"/>
      <w:jc w:val="both"/>
    </w:pPr>
    <w:rPr>
      <w:rFonts w:ascii="Arial" w:hAnsi="Arial"/>
    </w:r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val="en-US"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semiHidden/>
    <w:rsid w:val="00313F3E"/>
    <w:pPr>
      <w:keepLines/>
    </w:pPr>
  </w:style>
  <w:style w:type="character" w:customStyle="1" w:styleId="HeaderChar">
    <w:name w:val="Header Char"/>
    <w:link w:val="Header"/>
    <w:rsid w:val="0001570A"/>
    <w:rPr>
      <w:lang w:eastAsia="en-US"/>
    </w:rPr>
  </w:style>
  <w:style w:type="character" w:customStyle="1" w:styleId="Heading4Char">
    <w:name w:val="Heading 4 Char"/>
    <w:link w:val="Heading4"/>
    <w:semiHidden/>
    <w:rsid w:val="009243C0"/>
    <w:rPr>
      <w:rFonts w:ascii="Calibri" w:eastAsia="Times New Roman" w:hAnsi="Calibri" w:cs="Times New Roman"/>
      <w:b/>
      <w:bCs/>
      <w:sz w:val="28"/>
      <w:szCs w:val="28"/>
      <w:lang w:val="en-GB" w:eastAsia="en-US"/>
    </w:rPr>
  </w:style>
  <w:style w:type="character" w:styleId="Hyperlink">
    <w:name w:val="Hyperlink"/>
    <w:basedOn w:val="DefaultParagraphFont"/>
    <w:uiPriority w:val="99"/>
    <w:unhideWhenUsed/>
    <w:rsid w:val="00C3388A"/>
    <w:rPr>
      <w:color w:val="0563C1"/>
      <w:u w:val="single"/>
    </w:rPr>
  </w:style>
  <w:style w:type="paragraph" w:styleId="ListParagraph">
    <w:name w:val="List Paragraph"/>
    <w:basedOn w:val="Normal"/>
    <w:uiPriority w:val="34"/>
    <w:qFormat/>
    <w:rsid w:val="00C3388A"/>
    <w:pPr>
      <w:ind w:left="720"/>
      <w:contextualSpacing/>
    </w:pPr>
  </w:style>
  <w:style w:type="character" w:styleId="UnresolvedMention">
    <w:name w:val="Unresolved Mention"/>
    <w:basedOn w:val="DefaultParagraphFont"/>
    <w:uiPriority w:val="99"/>
    <w:semiHidden/>
    <w:unhideWhenUsed/>
    <w:rsid w:val="002A191C"/>
    <w:rPr>
      <w:color w:val="605E5C"/>
      <w:shd w:val="clear" w:color="auto" w:fill="E1DFDD"/>
    </w:rPr>
  </w:style>
  <w:style w:type="table" w:styleId="TableGrid">
    <w:name w:val="Table Grid"/>
    <w:basedOn w:val="TableNormal"/>
    <w:rsid w:val="00D33651"/>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332B3C"/>
    <w:rPr>
      <w:sz w:val="16"/>
      <w:szCs w:val="16"/>
    </w:rPr>
  </w:style>
  <w:style w:type="paragraph" w:styleId="CommentSubject">
    <w:name w:val="annotation subject"/>
    <w:basedOn w:val="CommentText"/>
    <w:next w:val="CommentText"/>
    <w:link w:val="CommentSubjectChar"/>
    <w:rsid w:val="0054777A"/>
    <w:pPr>
      <w:tabs>
        <w:tab w:val="clear" w:pos="1418"/>
        <w:tab w:val="clear" w:pos="4678"/>
        <w:tab w:val="clear" w:pos="5954"/>
        <w:tab w:val="clear" w:pos="7088"/>
      </w:tabs>
      <w:spacing w:after="0"/>
      <w:jc w:val="left"/>
    </w:pPr>
    <w:rPr>
      <w:rFonts w:ascii="Times New Roman" w:hAnsi="Times New Roman"/>
      <w:b/>
      <w:bCs/>
    </w:rPr>
  </w:style>
  <w:style w:type="character" w:customStyle="1" w:styleId="CommentTextChar">
    <w:name w:val="Comment Text Char"/>
    <w:basedOn w:val="DefaultParagraphFont"/>
    <w:link w:val="CommentText"/>
    <w:semiHidden/>
    <w:rsid w:val="0054777A"/>
    <w:rPr>
      <w:rFonts w:ascii="Arial" w:hAnsi="Arial"/>
      <w:lang w:val="en-GB" w:eastAsia="en-US"/>
    </w:rPr>
  </w:style>
  <w:style w:type="character" w:customStyle="1" w:styleId="CommentSubjectChar">
    <w:name w:val="Comment Subject Char"/>
    <w:basedOn w:val="CommentTextChar"/>
    <w:link w:val="CommentSubject"/>
    <w:rsid w:val="0054777A"/>
    <w:rPr>
      <w:rFonts w:ascii="Arial" w:hAnsi="Arial"/>
      <w:b/>
      <w:bCs/>
      <w:lang w:val="en-GB" w:eastAsia="en-US"/>
    </w:rPr>
  </w:style>
  <w:style w:type="paragraph" w:styleId="Revision">
    <w:name w:val="Revision"/>
    <w:hidden/>
    <w:uiPriority w:val="99"/>
    <w:semiHidden/>
    <w:rsid w:val="00300944"/>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28068336">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56847857">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29218923">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5223868">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84317742">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forge.3gpp.org/rep/sa4/audio/ivas-basop/-/issues/1146" TargetMode="External"/><Relationship Id="rId26" Type="http://schemas.openxmlformats.org/officeDocument/2006/relationships/hyperlink" Target="https://forge.3gpp.org/rep/sa4/audio/ivas-basop/-/issues/1175" TargetMode="External"/><Relationship Id="rId39" Type="http://schemas.openxmlformats.org/officeDocument/2006/relationships/image" Target="media/image7.png"/><Relationship Id="rId21" Type="http://schemas.openxmlformats.org/officeDocument/2006/relationships/hyperlink" Target="https://forge.3gpp.org/rep/sa4/audio/ivas-basop/-/issues/1246" TargetMode="External"/><Relationship Id="rId34" Type="http://schemas.openxmlformats.org/officeDocument/2006/relationships/hyperlink" Target="https://forge.3gpp.org/rep/sa4/audio/ivas-basop/-/issues/1196" TargetMode="External"/><Relationship Id="rId42" Type="http://schemas.openxmlformats.org/officeDocument/2006/relationships/image" Target="media/image10.png"/><Relationship Id="rId47" Type="http://schemas.openxmlformats.org/officeDocument/2006/relationships/image" Target="media/image14.png"/><Relationship Id="rId50" Type="http://schemas.openxmlformats.org/officeDocument/2006/relationships/image" Target="media/image17.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hyperlink" Target="https://forge.3gpp.org/rep/sa4/audio/ivas-basop/-/issues/1276" TargetMode="External"/><Relationship Id="rId29" Type="http://schemas.openxmlformats.org/officeDocument/2006/relationships/hyperlink" Target="https://forge.3gpp.org/rep/sa4/audio/ivas-basop/-/issues/1280" TargetMode="External"/><Relationship Id="rId11" Type="http://schemas.openxmlformats.org/officeDocument/2006/relationships/image" Target="media/image1.png"/><Relationship Id="rId24" Type="http://schemas.openxmlformats.org/officeDocument/2006/relationships/hyperlink" Target="https://forge.3gpp.org/rep/sa4/audio/ivas-basop/-/issues/1078" TargetMode="External"/><Relationship Id="rId32" Type="http://schemas.openxmlformats.org/officeDocument/2006/relationships/hyperlink" Target="https://forge.3gpp.org/rep/sa4/audio/ivas-basop/-/issues/1249" TargetMode="External"/><Relationship Id="rId37" Type="http://schemas.openxmlformats.org/officeDocument/2006/relationships/hyperlink" Target="https://forge.3gpp.org/rep/sa4/audio/ivas-basop/-/issues" TargetMode="External"/><Relationship Id="rId40" Type="http://schemas.openxmlformats.org/officeDocument/2006/relationships/image" Target="media/image8.png"/><Relationship Id="rId45" Type="http://schemas.openxmlformats.org/officeDocument/2006/relationships/hyperlink" Target="https://forge.3gpp.org/rep/sa4/audio/ivas-basop/-/issues/?sort=label_priority&amp;state=opened&amp;label_name%5B%5D=Lib%3A%3AEncoder&amp;or%5Blabel_name%5D%5B%5D=Module%3ASBA&amp;or%5Blabel_name%5D%5B%5D=Module%3ACombinedFormat&amp;or%5Blabel_name%5D%5B%5D=Module%3AMultichannel&amp;or%5Bauthor_username%5D%5B%5D=tyagiri&amp;or%5Bauthor_username%5D%5B%5D=jiaquan.huo&amp;first_page_size=100" TargetMode="External"/><Relationship Id="rId53" Type="http://schemas.openxmlformats.org/officeDocument/2006/relationships/theme" Target="theme/theme1.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hyperlink" Target="https://forge.3gpp.org/rep/sa4/audio/ivas-basop/-/issues/1223" TargetMode="External"/><Relationship Id="rId31" Type="http://schemas.openxmlformats.org/officeDocument/2006/relationships/hyperlink" Target="https://forge.3gpp.org/rep/sa4/audio/ivas-basop/-/issues/1207" TargetMode="External"/><Relationship Id="rId44" Type="http://schemas.openxmlformats.org/officeDocument/2006/relationships/image" Target="media/image12.png"/><Relationship Id="rId52"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forge.3gpp.org/rep/sa4/audio/ivas-basop/-/issues/1124" TargetMode="External"/><Relationship Id="rId22" Type="http://schemas.openxmlformats.org/officeDocument/2006/relationships/hyperlink" Target="https://forge.3gpp.org/rep/sa4/audio/ivas-basop/-/issues/1247" TargetMode="External"/><Relationship Id="rId27" Type="http://schemas.openxmlformats.org/officeDocument/2006/relationships/hyperlink" Target="https://forge.3gpp.org/rep/sa4/audio/ivas-basop/-/issues/1262" TargetMode="External"/><Relationship Id="rId30" Type="http://schemas.openxmlformats.org/officeDocument/2006/relationships/hyperlink" Target="https://forge.3gpp.org/rep/sa4/audio/ivas-basop/-/issues/1181" TargetMode="External"/><Relationship Id="rId35" Type="http://schemas.openxmlformats.org/officeDocument/2006/relationships/hyperlink" Target="https://forge.3gpp.org/rep/sa4/audio/ivas-basop/-/issues/1115" TargetMode="External"/><Relationship Id="rId43" Type="http://schemas.openxmlformats.org/officeDocument/2006/relationships/image" Target="media/image11.png"/><Relationship Id="rId48" Type="http://schemas.openxmlformats.org/officeDocument/2006/relationships/image" Target="media/image15.png"/><Relationship Id="rId8" Type="http://schemas.openxmlformats.org/officeDocument/2006/relationships/webSettings" Target="webSettings.xml"/><Relationship Id="rId51" Type="http://schemas.openxmlformats.org/officeDocument/2006/relationships/image" Target="media/image18.png"/><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yperlink" Target="https://forge.3gpp.org/rep/sa4/audio/ivas-basop/-/issues/1195" TargetMode="External"/><Relationship Id="rId25" Type="http://schemas.openxmlformats.org/officeDocument/2006/relationships/image" Target="media/image4.png"/><Relationship Id="rId33" Type="http://schemas.openxmlformats.org/officeDocument/2006/relationships/hyperlink" Target="https://forge.3gpp.org/rep/sa4/audio/ivas-basop/-/issues/1216" TargetMode="External"/><Relationship Id="rId38" Type="http://schemas.openxmlformats.org/officeDocument/2006/relationships/image" Target="media/image6.png"/><Relationship Id="rId46" Type="http://schemas.openxmlformats.org/officeDocument/2006/relationships/image" Target="media/image13.png"/><Relationship Id="rId20" Type="http://schemas.openxmlformats.org/officeDocument/2006/relationships/hyperlink" Target="https://forge.3gpp.org/rep/sa4/audio/ivas-basop/-/issues/1243" TargetMode="External"/><Relationship Id="rId41" Type="http://schemas.openxmlformats.org/officeDocument/2006/relationships/image" Target="media/image9.png"/><Relationship Id="rId54" Type="http://schemas.microsoft.com/office/2020/10/relationships/intelligence" Target="intelligence2.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forge.3gpp.org/rep/sa4/audio/ivas-basop/-/issues/1272" TargetMode="External"/><Relationship Id="rId23" Type="http://schemas.openxmlformats.org/officeDocument/2006/relationships/hyperlink" Target="https://forge.3gpp.org/rep/sa4/audio/ivas-basop/-/issues/1277" TargetMode="External"/><Relationship Id="rId28" Type="http://schemas.openxmlformats.org/officeDocument/2006/relationships/image" Target="media/image5.png"/><Relationship Id="rId36" Type="http://schemas.openxmlformats.org/officeDocument/2006/relationships/hyperlink" Target="https://forge.3gpp.org/rep/sa4/audio/ivas-basop/-/releases/20250131_Ittiam_fixed_point_encoder_release" TargetMode="External"/><Relationship Id="rId49" Type="http://schemas.openxmlformats.org/officeDocument/2006/relationships/image" Target="media/image1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cf87e25c-bc50-48f1-ac42-bbb0a7c748c0" xsi:nil="true"/>
    <lcf76f155ced4ddcb4097134ff3c332f xmlns="26f0bbf1-011d-41ad-a97e-d4443fa4eb83">
      <Terms xmlns="http://schemas.microsoft.com/office/infopath/2007/PartnerControls"/>
    </lcf76f155ced4ddcb4097134ff3c332f>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AA98A4A2AA94834B850239CD82EF333E" ma:contentTypeVersion="14" ma:contentTypeDescription="Create a new document." ma:contentTypeScope="" ma:versionID="a863f3e9914fc0dcc8072d49957bb403">
  <xsd:schema xmlns:xsd="http://www.w3.org/2001/XMLSchema" xmlns:xs="http://www.w3.org/2001/XMLSchema" xmlns:p="http://schemas.microsoft.com/office/2006/metadata/properties" xmlns:ns2="26f0bbf1-011d-41ad-a97e-d4443fa4eb83" xmlns:ns3="cf87e25c-bc50-48f1-ac42-bbb0a7c748c0" targetNamespace="http://schemas.microsoft.com/office/2006/metadata/properties" ma:root="true" ma:fieldsID="13113275c3da1c19416567fb9ba51e74" ns2:_="" ns3:_="">
    <xsd:import namespace="26f0bbf1-011d-41ad-a97e-d4443fa4eb83"/>
    <xsd:import namespace="cf87e25c-bc50-48f1-ac42-bbb0a7c748c0"/>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SearchProperties" minOccurs="0"/>
                <xsd:element ref="ns2:MediaServiceDateTaken"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f0bbf1-011d-41ad-a97e-d4443fa4eb8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f87e25c-bc50-48f1-ac42-bbb0a7c748c0"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8" nillable="true" ma:displayName="Taxonomy Catch All Column" ma:hidden="true" ma:list="{970ef94a-703b-4d6d-a2a9-757b03ce98ce}" ma:internalName="TaxCatchAll" ma:showField="CatchAllData" ma:web="cf87e25c-bc50-48f1-ac42-bbb0a7c748c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F65B477B-98CC-4BA6-B81C-21C855ABECA0}">
  <ds:schemaRefs>
    <ds:schemaRef ds:uri="http://schemas.microsoft.com/sharepoint/v3/contenttype/forms"/>
  </ds:schemaRefs>
</ds:datastoreItem>
</file>

<file path=customXml/itemProps2.xml><?xml version="1.0" encoding="utf-8"?>
<ds:datastoreItem xmlns:ds="http://schemas.openxmlformats.org/officeDocument/2006/customXml" ds:itemID="{256FE84C-AC2B-4903-B5F2-4C425D42B6CA}">
  <ds:schemaRefs>
    <ds:schemaRef ds:uri="http://www.w3.org/XML/1998/namespace"/>
    <ds:schemaRef ds:uri="http://schemas.microsoft.com/office/infopath/2007/PartnerControls"/>
    <ds:schemaRef ds:uri="http://schemas.microsoft.com/office/2006/documentManagement/types"/>
    <ds:schemaRef ds:uri="http://schemas.microsoft.com/office/2006/metadata/properties"/>
    <ds:schemaRef ds:uri="http://schemas.openxmlformats.org/package/2006/metadata/core-properties"/>
    <ds:schemaRef ds:uri="http://purl.org/dc/dcmitype/"/>
    <ds:schemaRef ds:uri="http://purl.org/dc/terms/"/>
    <ds:schemaRef ds:uri="http://purl.org/dc/elements/1.1/"/>
    <ds:schemaRef ds:uri="cf87e25c-bc50-48f1-ac42-bbb0a7c748c0"/>
    <ds:schemaRef ds:uri="26f0bbf1-011d-41ad-a97e-d4443fa4eb83"/>
  </ds:schemaRefs>
</ds:datastoreItem>
</file>

<file path=customXml/itemProps3.xml><?xml version="1.0" encoding="utf-8"?>
<ds:datastoreItem xmlns:ds="http://schemas.openxmlformats.org/officeDocument/2006/customXml" ds:itemID="{26AC25C3-5B2B-4EA1-B24C-C8395DD50B5E}">
  <ds:schemaRefs>
    <ds:schemaRef ds:uri="http://schemas.openxmlformats.org/officeDocument/2006/bibliography"/>
  </ds:schemaRefs>
</ds:datastoreItem>
</file>

<file path=customXml/itemProps4.xml><?xml version="1.0" encoding="utf-8"?>
<ds:datastoreItem xmlns:ds="http://schemas.openxmlformats.org/officeDocument/2006/customXml" ds:itemID="{9AA17BD9-C0B0-469C-BBF8-347FF7038C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f0bbf1-011d-41ad-a97e-d4443fa4eb83"/>
    <ds:schemaRef ds:uri="cf87e25c-bc50-48f1-ac42-bbb0a7c748c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Normal.dotm</Template>
  <TotalTime>2</TotalTime>
  <Pages>13</Pages>
  <Words>1770</Words>
  <Characters>9384</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11132</CharactersWithSpaces>
  <SharedDoc>false</SharedDoc>
  <HLinks>
    <vt:vector size="138" baseType="variant">
      <vt:variant>
        <vt:i4>3342367</vt:i4>
      </vt:variant>
      <vt:variant>
        <vt:i4>90</vt:i4>
      </vt:variant>
      <vt:variant>
        <vt:i4>0</vt:i4>
      </vt:variant>
      <vt:variant>
        <vt:i4>5</vt:i4>
      </vt:variant>
      <vt:variant>
        <vt:lpwstr>https://forge.3gpp.org/rep/sa4/audio/ivas-basop/-/issues/?sort=label_priority&amp;state=opened&amp;label_name%5B%5D=Lib%3A%3AEncoder&amp;or%5Blabel_name%5D%5B%5D=Module%3ASBA&amp;or%5Blabel_name%5D%5B%5D=Module%3ACombinedFormat&amp;or%5Blabel_name%5D%5B%5D=Module%3AMultichannel&amp;or%5Bauthor_username%5D%5B%5D=tyagiri&amp;or%5Bauthor_username%5D%5B%5D=jiaquan.huo&amp;first_page_size=100</vt:lpwstr>
      </vt:variant>
      <vt:variant>
        <vt:lpwstr/>
      </vt:variant>
      <vt:variant>
        <vt:i4>5832704</vt:i4>
      </vt:variant>
      <vt:variant>
        <vt:i4>87</vt:i4>
      </vt:variant>
      <vt:variant>
        <vt:i4>0</vt:i4>
      </vt:variant>
      <vt:variant>
        <vt:i4>5</vt:i4>
      </vt:variant>
      <vt:variant>
        <vt:lpwstr>https://forge.3gpp.org/rep/sa4/audio/ivas-basop/-/issues</vt:lpwstr>
      </vt:variant>
      <vt:variant>
        <vt:lpwstr/>
      </vt:variant>
      <vt:variant>
        <vt:i4>1900585</vt:i4>
      </vt:variant>
      <vt:variant>
        <vt:i4>84</vt:i4>
      </vt:variant>
      <vt:variant>
        <vt:i4>0</vt:i4>
      </vt:variant>
      <vt:variant>
        <vt:i4>5</vt:i4>
      </vt:variant>
      <vt:variant>
        <vt:lpwstr>https://forge.3gpp.org/rep/sa4/audio/ivas-basop/-/releases/20250131_Ittiam_fixed_point_encoder_release</vt:lpwstr>
      </vt:variant>
      <vt:variant>
        <vt:lpwstr/>
      </vt:variant>
      <vt:variant>
        <vt:i4>5832734</vt:i4>
      </vt:variant>
      <vt:variant>
        <vt:i4>78</vt:i4>
      </vt:variant>
      <vt:variant>
        <vt:i4>0</vt:i4>
      </vt:variant>
      <vt:variant>
        <vt:i4>5</vt:i4>
      </vt:variant>
      <vt:variant>
        <vt:lpwstr>https://forge.3gpp.org/rep/sa4/audio/ivas-basop/-/issues/1115</vt:lpwstr>
      </vt:variant>
      <vt:variant>
        <vt:lpwstr/>
      </vt:variant>
      <vt:variant>
        <vt:i4>5308446</vt:i4>
      </vt:variant>
      <vt:variant>
        <vt:i4>75</vt:i4>
      </vt:variant>
      <vt:variant>
        <vt:i4>0</vt:i4>
      </vt:variant>
      <vt:variant>
        <vt:i4>5</vt:i4>
      </vt:variant>
      <vt:variant>
        <vt:lpwstr>https://forge.3gpp.org/rep/sa4/audio/ivas-basop/-/issues/1196</vt:lpwstr>
      </vt:variant>
      <vt:variant>
        <vt:lpwstr/>
      </vt:variant>
      <vt:variant>
        <vt:i4>5832733</vt:i4>
      </vt:variant>
      <vt:variant>
        <vt:i4>72</vt:i4>
      </vt:variant>
      <vt:variant>
        <vt:i4>0</vt:i4>
      </vt:variant>
      <vt:variant>
        <vt:i4>5</vt:i4>
      </vt:variant>
      <vt:variant>
        <vt:lpwstr>https://forge.3gpp.org/rep/sa4/audio/ivas-basop/-/issues/1216</vt:lpwstr>
      </vt:variant>
      <vt:variant>
        <vt:lpwstr/>
      </vt:variant>
      <vt:variant>
        <vt:i4>6029341</vt:i4>
      </vt:variant>
      <vt:variant>
        <vt:i4>69</vt:i4>
      </vt:variant>
      <vt:variant>
        <vt:i4>0</vt:i4>
      </vt:variant>
      <vt:variant>
        <vt:i4>5</vt:i4>
      </vt:variant>
      <vt:variant>
        <vt:lpwstr>https://forge.3gpp.org/rep/sa4/audio/ivas-basop/-/issues/1249</vt:lpwstr>
      </vt:variant>
      <vt:variant>
        <vt:lpwstr/>
      </vt:variant>
      <vt:variant>
        <vt:i4>5767197</vt:i4>
      </vt:variant>
      <vt:variant>
        <vt:i4>66</vt:i4>
      </vt:variant>
      <vt:variant>
        <vt:i4>0</vt:i4>
      </vt:variant>
      <vt:variant>
        <vt:i4>5</vt:i4>
      </vt:variant>
      <vt:variant>
        <vt:lpwstr>https://forge.3gpp.org/rep/sa4/audio/ivas-basop/-/issues/1207</vt:lpwstr>
      </vt:variant>
      <vt:variant>
        <vt:lpwstr/>
      </vt:variant>
      <vt:variant>
        <vt:i4>5242910</vt:i4>
      </vt:variant>
      <vt:variant>
        <vt:i4>63</vt:i4>
      </vt:variant>
      <vt:variant>
        <vt:i4>0</vt:i4>
      </vt:variant>
      <vt:variant>
        <vt:i4>5</vt:i4>
      </vt:variant>
      <vt:variant>
        <vt:lpwstr>https://forge.3gpp.org/rep/sa4/audio/ivas-basop/-/issues/1181</vt:lpwstr>
      </vt:variant>
      <vt:variant>
        <vt:lpwstr/>
      </vt:variant>
      <vt:variant>
        <vt:i4>5242909</vt:i4>
      </vt:variant>
      <vt:variant>
        <vt:i4>60</vt:i4>
      </vt:variant>
      <vt:variant>
        <vt:i4>0</vt:i4>
      </vt:variant>
      <vt:variant>
        <vt:i4>5</vt:i4>
      </vt:variant>
      <vt:variant>
        <vt:lpwstr>https://forge.3gpp.org/rep/sa4/audio/ivas-basop/-/issues/1280</vt:lpwstr>
      </vt:variant>
      <vt:variant>
        <vt:lpwstr/>
      </vt:variant>
      <vt:variant>
        <vt:i4>6160413</vt:i4>
      </vt:variant>
      <vt:variant>
        <vt:i4>54</vt:i4>
      </vt:variant>
      <vt:variant>
        <vt:i4>0</vt:i4>
      </vt:variant>
      <vt:variant>
        <vt:i4>5</vt:i4>
      </vt:variant>
      <vt:variant>
        <vt:lpwstr>https://forge.3gpp.org/rep/sa4/audio/ivas-basop/-/issues/1262</vt:lpwstr>
      </vt:variant>
      <vt:variant>
        <vt:lpwstr/>
      </vt:variant>
      <vt:variant>
        <vt:i4>6225950</vt:i4>
      </vt:variant>
      <vt:variant>
        <vt:i4>51</vt:i4>
      </vt:variant>
      <vt:variant>
        <vt:i4>0</vt:i4>
      </vt:variant>
      <vt:variant>
        <vt:i4>5</vt:i4>
      </vt:variant>
      <vt:variant>
        <vt:lpwstr>https://forge.3gpp.org/rep/sa4/audio/ivas-basop/-/issues/1175</vt:lpwstr>
      </vt:variant>
      <vt:variant>
        <vt:lpwstr/>
      </vt:variant>
      <vt:variant>
        <vt:i4>6225951</vt:i4>
      </vt:variant>
      <vt:variant>
        <vt:i4>48</vt:i4>
      </vt:variant>
      <vt:variant>
        <vt:i4>0</vt:i4>
      </vt:variant>
      <vt:variant>
        <vt:i4>5</vt:i4>
      </vt:variant>
      <vt:variant>
        <vt:lpwstr>https://forge.3gpp.org/rep/sa4/audio/ivas-basop/-/issues/1078</vt:lpwstr>
      </vt:variant>
      <vt:variant>
        <vt:lpwstr/>
      </vt:variant>
      <vt:variant>
        <vt:i4>6225949</vt:i4>
      </vt:variant>
      <vt:variant>
        <vt:i4>45</vt:i4>
      </vt:variant>
      <vt:variant>
        <vt:i4>0</vt:i4>
      </vt:variant>
      <vt:variant>
        <vt:i4>5</vt:i4>
      </vt:variant>
      <vt:variant>
        <vt:lpwstr>https://forge.3gpp.org/rep/sa4/audio/ivas-basop/-/issues/1277</vt:lpwstr>
      </vt:variant>
      <vt:variant>
        <vt:lpwstr/>
      </vt:variant>
      <vt:variant>
        <vt:i4>6029341</vt:i4>
      </vt:variant>
      <vt:variant>
        <vt:i4>42</vt:i4>
      </vt:variant>
      <vt:variant>
        <vt:i4>0</vt:i4>
      </vt:variant>
      <vt:variant>
        <vt:i4>5</vt:i4>
      </vt:variant>
      <vt:variant>
        <vt:lpwstr>https://forge.3gpp.org/rep/sa4/audio/ivas-basop/-/issues/1247</vt:lpwstr>
      </vt:variant>
      <vt:variant>
        <vt:lpwstr/>
      </vt:variant>
      <vt:variant>
        <vt:i4>6029341</vt:i4>
      </vt:variant>
      <vt:variant>
        <vt:i4>39</vt:i4>
      </vt:variant>
      <vt:variant>
        <vt:i4>0</vt:i4>
      </vt:variant>
      <vt:variant>
        <vt:i4>5</vt:i4>
      </vt:variant>
      <vt:variant>
        <vt:lpwstr>https://forge.3gpp.org/rep/sa4/audio/ivas-basop/-/issues/1246</vt:lpwstr>
      </vt:variant>
      <vt:variant>
        <vt:lpwstr/>
      </vt:variant>
      <vt:variant>
        <vt:i4>6029341</vt:i4>
      </vt:variant>
      <vt:variant>
        <vt:i4>36</vt:i4>
      </vt:variant>
      <vt:variant>
        <vt:i4>0</vt:i4>
      </vt:variant>
      <vt:variant>
        <vt:i4>5</vt:i4>
      </vt:variant>
      <vt:variant>
        <vt:lpwstr>https://forge.3gpp.org/rep/sa4/audio/ivas-basop/-/issues/1243</vt:lpwstr>
      </vt:variant>
      <vt:variant>
        <vt:lpwstr/>
      </vt:variant>
      <vt:variant>
        <vt:i4>5898269</vt:i4>
      </vt:variant>
      <vt:variant>
        <vt:i4>33</vt:i4>
      </vt:variant>
      <vt:variant>
        <vt:i4>0</vt:i4>
      </vt:variant>
      <vt:variant>
        <vt:i4>5</vt:i4>
      </vt:variant>
      <vt:variant>
        <vt:lpwstr>https://forge.3gpp.org/rep/sa4/audio/ivas-basop/-/issues/1223</vt:lpwstr>
      </vt:variant>
      <vt:variant>
        <vt:lpwstr/>
      </vt:variant>
      <vt:variant>
        <vt:i4>6029342</vt:i4>
      </vt:variant>
      <vt:variant>
        <vt:i4>30</vt:i4>
      </vt:variant>
      <vt:variant>
        <vt:i4>0</vt:i4>
      </vt:variant>
      <vt:variant>
        <vt:i4>5</vt:i4>
      </vt:variant>
      <vt:variant>
        <vt:lpwstr>https://forge.3gpp.org/rep/sa4/audio/ivas-basop/-/issues/1146</vt:lpwstr>
      </vt:variant>
      <vt:variant>
        <vt:lpwstr/>
      </vt:variant>
      <vt:variant>
        <vt:i4>5308446</vt:i4>
      </vt:variant>
      <vt:variant>
        <vt:i4>27</vt:i4>
      </vt:variant>
      <vt:variant>
        <vt:i4>0</vt:i4>
      </vt:variant>
      <vt:variant>
        <vt:i4>5</vt:i4>
      </vt:variant>
      <vt:variant>
        <vt:lpwstr>https://forge.3gpp.org/rep/sa4/audio/ivas-basop/-/issues/1195</vt:lpwstr>
      </vt:variant>
      <vt:variant>
        <vt:lpwstr/>
      </vt:variant>
      <vt:variant>
        <vt:i4>6225949</vt:i4>
      </vt:variant>
      <vt:variant>
        <vt:i4>24</vt:i4>
      </vt:variant>
      <vt:variant>
        <vt:i4>0</vt:i4>
      </vt:variant>
      <vt:variant>
        <vt:i4>5</vt:i4>
      </vt:variant>
      <vt:variant>
        <vt:lpwstr>https://forge.3gpp.org/rep/sa4/audio/ivas-basop/-/issues/1276</vt:lpwstr>
      </vt:variant>
      <vt:variant>
        <vt:lpwstr/>
      </vt:variant>
      <vt:variant>
        <vt:i4>6225949</vt:i4>
      </vt:variant>
      <vt:variant>
        <vt:i4>21</vt:i4>
      </vt:variant>
      <vt:variant>
        <vt:i4>0</vt:i4>
      </vt:variant>
      <vt:variant>
        <vt:i4>5</vt:i4>
      </vt:variant>
      <vt:variant>
        <vt:lpwstr>https://forge.3gpp.org/rep/sa4/audio/ivas-basop/-/issues/1272</vt:lpwstr>
      </vt:variant>
      <vt:variant>
        <vt:lpwstr/>
      </vt:variant>
      <vt:variant>
        <vt:i4>5898270</vt:i4>
      </vt:variant>
      <vt:variant>
        <vt:i4>18</vt:i4>
      </vt:variant>
      <vt:variant>
        <vt:i4>0</vt:i4>
      </vt:variant>
      <vt:variant>
        <vt:i4>5</vt:i4>
      </vt:variant>
      <vt:variant>
        <vt:lpwstr>https://forge.3gpp.org/rep/sa4/audio/ivas-basop/-/issues/1124</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Torres, Juan</cp:lastModifiedBy>
  <cp:revision>2</cp:revision>
  <cp:lastPrinted>2001-04-23T00:30:00Z</cp:lastPrinted>
  <dcterms:created xsi:type="dcterms:W3CDTF">2025-02-11T21:58:00Z</dcterms:created>
  <dcterms:modified xsi:type="dcterms:W3CDTF">2025-02-11T21:58:00Z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0x010100AA98A4A2AA94834B850239CD82EF333E</vt:lpwstr>
  </property>
  <property fmtid="{D5CDD505-2E9C-101B-9397-08002B2CF9AE}" pid="3" name="MediaServiceImageTags">
    <vt:lpwstr/>
  </property>
</Properties>
</file>