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0757D" w14:textId="09A9775E" w:rsidR="003953D1" w:rsidRPr="00926347" w:rsidRDefault="002F3F44" w:rsidP="00926347">
      <w:pPr>
        <w:pStyle w:val="CRCoverPage"/>
        <w:tabs>
          <w:tab w:val="right" w:pos="9639"/>
        </w:tabs>
        <w:spacing w:after="0"/>
        <w:rPr>
          <w:rStyle w:val="IntensiveHervorhebung"/>
          <w:i w:val="0"/>
          <w:color w:val="auto"/>
          <w:highlight w:val="yellow"/>
        </w:rPr>
      </w:pPr>
      <w:r w:rsidRPr="00926347">
        <w:rPr>
          <w:b/>
          <w:iCs/>
          <w:noProof/>
          <w:sz w:val="24"/>
          <w:lang w:val="en-US"/>
        </w:rPr>
        <w:t>3GPP TSG-SA</w:t>
      </w:r>
      <w:r w:rsidR="007D4D2B" w:rsidRPr="00926347">
        <w:rPr>
          <w:b/>
          <w:iCs/>
          <w:noProof/>
          <w:sz w:val="24"/>
          <w:lang w:val="en-US"/>
        </w:rPr>
        <w:t xml:space="preserve"> </w:t>
      </w:r>
      <w:r w:rsidRPr="00926347">
        <w:rPr>
          <w:b/>
          <w:iCs/>
          <w:noProof/>
          <w:sz w:val="24"/>
          <w:lang w:val="en-US"/>
        </w:rPr>
        <w:t>WG</w:t>
      </w:r>
      <w:r w:rsidR="00F4388E" w:rsidRPr="00926347">
        <w:rPr>
          <w:b/>
          <w:iCs/>
          <w:noProof/>
          <w:sz w:val="24"/>
          <w:lang w:val="en-US"/>
        </w:rPr>
        <w:t>4</w:t>
      </w:r>
      <w:r w:rsidRPr="00926347">
        <w:rPr>
          <w:b/>
          <w:iCs/>
          <w:noProof/>
          <w:sz w:val="24"/>
          <w:lang w:val="en-US"/>
        </w:rPr>
        <w:t xml:space="preserve"> </w:t>
      </w:r>
      <w:r w:rsidR="007D4D2B" w:rsidRPr="00926347">
        <w:rPr>
          <w:b/>
          <w:iCs/>
          <w:noProof/>
          <w:sz w:val="24"/>
          <w:lang w:val="en-US"/>
        </w:rPr>
        <w:t>Meeting #</w:t>
      </w:r>
      <w:r w:rsidRPr="00926347">
        <w:rPr>
          <w:b/>
          <w:iCs/>
          <w:noProof/>
          <w:sz w:val="24"/>
          <w:lang w:val="en-US"/>
        </w:rPr>
        <w:t>12</w:t>
      </w:r>
      <w:r w:rsidR="00B91D89">
        <w:rPr>
          <w:b/>
          <w:iCs/>
          <w:noProof/>
          <w:sz w:val="24"/>
          <w:lang w:val="en-US"/>
        </w:rPr>
        <w:t>5</w:t>
      </w:r>
      <w:r w:rsidR="003953D1" w:rsidRPr="00926347">
        <w:rPr>
          <w:b/>
          <w:iCs/>
          <w:noProof/>
          <w:sz w:val="24"/>
          <w:lang w:val="en-US"/>
        </w:rPr>
        <w:tab/>
      </w:r>
      <w:r w:rsidR="0029557A" w:rsidRPr="00926347">
        <w:rPr>
          <w:b/>
          <w:iCs/>
          <w:noProof/>
          <w:sz w:val="24"/>
          <w:lang w:val="en-US"/>
        </w:rPr>
        <w:t>S4</w:t>
      </w:r>
      <w:r w:rsidR="003640C3" w:rsidRPr="003640C3">
        <w:rPr>
          <w:b/>
          <w:iCs/>
          <w:noProof/>
          <w:sz w:val="24"/>
          <w:lang w:val="en-US"/>
        </w:rPr>
        <w:t>-231353</w:t>
      </w:r>
    </w:p>
    <w:p w14:paraId="7034371A" w14:textId="5BDBCC9A" w:rsidR="00DD40D2" w:rsidRPr="000126F3" w:rsidRDefault="00363AED">
      <w:pPr>
        <w:spacing w:after="120"/>
        <w:ind w:left="1985" w:hanging="1985"/>
        <w:rPr>
          <w:rFonts w:ascii="Arial" w:hAnsi="Arial" w:cs="Arial"/>
          <w:bCs/>
          <w:lang w:val="de-DE"/>
        </w:rPr>
      </w:pPr>
      <w:r w:rsidRPr="000126F3">
        <w:rPr>
          <w:rFonts w:ascii="Arial" w:hAnsi="Arial"/>
          <w:b/>
          <w:noProof/>
          <w:sz w:val="24"/>
          <w:lang w:val="de-DE"/>
        </w:rPr>
        <w:t>Gothenburg</w:t>
      </w:r>
      <w:r w:rsidR="00241C21" w:rsidRPr="000126F3">
        <w:rPr>
          <w:rFonts w:ascii="Arial" w:hAnsi="Arial"/>
          <w:b/>
          <w:noProof/>
          <w:sz w:val="24"/>
          <w:lang w:val="de-DE"/>
        </w:rPr>
        <w:t xml:space="preserve">, </w:t>
      </w:r>
      <w:r w:rsidRPr="000126F3">
        <w:rPr>
          <w:rFonts w:ascii="Arial" w:hAnsi="Arial"/>
          <w:b/>
          <w:noProof/>
          <w:sz w:val="24"/>
          <w:lang w:val="de-DE"/>
        </w:rPr>
        <w:t>Sweden</w:t>
      </w:r>
      <w:r w:rsidR="00BF2E20" w:rsidRPr="000126F3">
        <w:rPr>
          <w:rFonts w:ascii="Arial" w:hAnsi="Arial"/>
          <w:b/>
          <w:noProof/>
          <w:sz w:val="24"/>
          <w:lang w:val="de-DE"/>
        </w:rPr>
        <w:t>, 2</w:t>
      </w:r>
      <w:r w:rsidRPr="000126F3">
        <w:rPr>
          <w:rFonts w:ascii="Arial" w:hAnsi="Arial"/>
          <w:b/>
          <w:noProof/>
          <w:sz w:val="24"/>
          <w:lang w:val="de-DE"/>
        </w:rPr>
        <w:t>1</w:t>
      </w:r>
      <w:r w:rsidR="00BF2E20" w:rsidRPr="000126F3">
        <w:rPr>
          <w:rFonts w:ascii="Arial" w:hAnsi="Arial"/>
          <w:b/>
          <w:noProof/>
          <w:sz w:val="24"/>
          <w:lang w:val="de-DE"/>
        </w:rPr>
        <w:t xml:space="preserve"> – 2</w:t>
      </w:r>
      <w:r w:rsidRPr="000126F3">
        <w:rPr>
          <w:rFonts w:ascii="Arial" w:hAnsi="Arial"/>
          <w:b/>
          <w:noProof/>
          <w:sz w:val="24"/>
          <w:lang w:val="de-DE"/>
        </w:rPr>
        <w:t>5</w:t>
      </w:r>
      <w:r w:rsidR="00BF2E20" w:rsidRPr="000126F3">
        <w:rPr>
          <w:rFonts w:ascii="Arial" w:hAnsi="Arial"/>
          <w:b/>
          <w:noProof/>
          <w:sz w:val="24"/>
          <w:lang w:val="de-DE"/>
        </w:rPr>
        <w:t xml:space="preserve"> </w:t>
      </w:r>
      <w:r w:rsidRPr="000126F3">
        <w:rPr>
          <w:rFonts w:ascii="Arial" w:hAnsi="Arial"/>
          <w:b/>
          <w:noProof/>
          <w:sz w:val="24"/>
          <w:lang w:val="de-DE"/>
        </w:rPr>
        <w:t>August</w:t>
      </w:r>
      <w:r w:rsidR="00BF2E20" w:rsidRPr="000126F3">
        <w:rPr>
          <w:rFonts w:ascii="Arial" w:hAnsi="Arial"/>
          <w:b/>
          <w:noProof/>
          <w:sz w:val="24"/>
          <w:lang w:val="de-DE"/>
        </w:rPr>
        <w:t xml:space="preserve"> 2023</w:t>
      </w:r>
    </w:p>
    <w:p w14:paraId="1E32D0EA" w14:textId="7F92B6FD" w:rsidR="00236D1F" w:rsidRPr="000126F3" w:rsidRDefault="00236D1F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 w:rsidRPr="000126F3">
        <w:rPr>
          <w:rFonts w:ascii="Arial" w:hAnsi="Arial" w:cs="Arial"/>
          <w:b/>
          <w:bCs/>
          <w:lang w:val="de-DE"/>
        </w:rPr>
        <w:t>Source:</w:t>
      </w:r>
      <w:r w:rsidRPr="000126F3">
        <w:rPr>
          <w:rFonts w:ascii="Arial" w:hAnsi="Arial" w:cs="Arial"/>
          <w:b/>
          <w:bCs/>
          <w:lang w:val="de-DE"/>
        </w:rPr>
        <w:tab/>
      </w:r>
      <w:r w:rsidR="008E205A" w:rsidRPr="000126F3">
        <w:rPr>
          <w:rFonts w:ascii="Arial" w:hAnsi="Arial" w:cs="Arial"/>
          <w:b/>
          <w:bCs/>
          <w:lang w:val="de-DE"/>
        </w:rPr>
        <w:t>Fraunhofer Heinrich Hertz Institute (HHI)</w:t>
      </w:r>
      <w:r w:rsidR="00AE1DBE" w:rsidRPr="00AE1DBE">
        <w:rPr>
          <w:rFonts w:ascii="Arial" w:hAnsi="Arial" w:cs="Arial"/>
          <w:b/>
          <w:bCs/>
          <w:lang w:val="de-DE"/>
        </w:rPr>
        <w:t>, Nokia Corporation</w:t>
      </w:r>
    </w:p>
    <w:p w14:paraId="1E856D36" w14:textId="6B4736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4F1BBA">
        <w:rPr>
          <w:rFonts w:ascii="Arial" w:hAnsi="Arial" w:cs="Arial"/>
          <w:b/>
          <w:bCs/>
        </w:rPr>
        <w:t xml:space="preserve">MPEG </w:t>
      </w:r>
      <w:r w:rsidR="00B64C34">
        <w:rPr>
          <w:rFonts w:ascii="Arial" w:hAnsi="Arial" w:cs="Arial"/>
          <w:b/>
          <w:bCs/>
        </w:rPr>
        <w:t xml:space="preserve">Use Cases </w:t>
      </w:r>
      <w:r w:rsidR="004F1BBA">
        <w:rPr>
          <w:rFonts w:ascii="Arial" w:hAnsi="Arial" w:cs="Arial"/>
          <w:b/>
          <w:bCs/>
        </w:rPr>
        <w:t xml:space="preserve">and </w:t>
      </w:r>
      <w:r w:rsidR="00B64C34">
        <w:rPr>
          <w:rFonts w:ascii="Arial" w:hAnsi="Arial" w:cs="Arial"/>
          <w:b/>
          <w:bCs/>
        </w:rPr>
        <w:t>V</w:t>
      </w:r>
      <w:r w:rsidR="00E8761E">
        <w:rPr>
          <w:rFonts w:ascii="Arial" w:hAnsi="Arial" w:cs="Arial"/>
          <w:b/>
          <w:bCs/>
        </w:rPr>
        <w:t xml:space="preserve">erification </w:t>
      </w:r>
      <w:r w:rsidR="002D5A80">
        <w:rPr>
          <w:rFonts w:ascii="Arial" w:hAnsi="Arial" w:cs="Arial"/>
          <w:b/>
          <w:bCs/>
        </w:rPr>
        <w:t>Results for</w:t>
      </w:r>
      <w:r w:rsidR="00B64C34">
        <w:rPr>
          <w:rFonts w:ascii="Arial" w:hAnsi="Arial" w:cs="Arial"/>
          <w:b/>
          <w:bCs/>
        </w:rPr>
        <w:t xml:space="preserve"> </w:t>
      </w:r>
      <w:r w:rsidR="00E8761E">
        <w:rPr>
          <w:rFonts w:ascii="Arial" w:hAnsi="Arial" w:cs="Arial"/>
          <w:b/>
          <w:bCs/>
        </w:rPr>
        <w:t xml:space="preserve">NNC </w:t>
      </w:r>
    </w:p>
    <w:p w14:paraId="7FBB800A" w14:textId="5104E04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366C">
        <w:rPr>
          <w:rFonts w:ascii="Arial" w:hAnsi="Arial" w:cs="Arial"/>
          <w:b/>
          <w:bCs/>
        </w:rPr>
        <w:t>9.7</w:t>
      </w:r>
    </w:p>
    <w:p w14:paraId="572BEE27" w14:textId="4BE67D2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B3C26" w:rsidRPr="003B43CA">
        <w:rPr>
          <w:rFonts w:ascii="Arial" w:hAnsi="Arial" w:cs="Arial"/>
          <w:b/>
          <w:bCs/>
        </w:rPr>
        <w:t>Discussion</w:t>
      </w:r>
      <w:r w:rsidR="00271771">
        <w:rPr>
          <w:rFonts w:ascii="Arial" w:hAnsi="Arial" w:cs="Arial"/>
          <w:b/>
          <w:bCs/>
        </w:rPr>
        <w:t xml:space="preserve"> and </w:t>
      </w:r>
      <w:r w:rsidR="00BD2D6B" w:rsidRPr="003B43CA">
        <w:rPr>
          <w:rFonts w:ascii="Arial" w:hAnsi="Arial" w:cs="Arial"/>
          <w:b/>
          <w:bCs/>
        </w:rPr>
        <w:t>Agreement</w:t>
      </w:r>
    </w:p>
    <w:p w14:paraId="4B5C2502" w14:textId="6031860D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04AB93" w14:textId="458EE4D8" w:rsidR="00236D1F" w:rsidRDefault="00236D1F">
      <w:pPr>
        <w:rPr>
          <w:rFonts w:ascii="Arial" w:hAnsi="Arial" w:cs="Arial"/>
          <w:b/>
          <w:bCs/>
        </w:rPr>
      </w:pPr>
    </w:p>
    <w:p w14:paraId="0BB99F01" w14:textId="77777777" w:rsidR="00C45AD0" w:rsidRDefault="008E205A" w:rsidP="00C61E0C">
      <w:pPr>
        <w:keepNext/>
        <w:keepLines/>
        <w:widowControl w:val="0"/>
        <w:numPr>
          <w:ilvl w:val="0"/>
          <w:numId w:val="1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Introduction</w:t>
      </w:r>
    </w:p>
    <w:p w14:paraId="6B524798" w14:textId="31C66BFF" w:rsidR="00C45AD0" w:rsidRDefault="003636C5" w:rsidP="002664DB">
      <w:pPr>
        <w:rPr>
          <w:lang w:eastAsia="en-GB"/>
        </w:rPr>
      </w:pPr>
      <w:r>
        <w:rPr>
          <w:lang w:eastAsia="en-GB"/>
        </w:rPr>
        <w:t xml:space="preserve">An </w:t>
      </w:r>
      <w:r w:rsidR="00C45AD0">
        <w:rPr>
          <w:lang w:eastAsia="en-GB"/>
        </w:rPr>
        <w:t xml:space="preserve">objective of the </w:t>
      </w:r>
      <w:r w:rsidR="00C45AD0" w:rsidRPr="00C45AD0">
        <w:rPr>
          <w:lang w:eastAsia="en-GB"/>
        </w:rPr>
        <w:t>study item on</w:t>
      </w:r>
      <w:r w:rsidR="00C45AD0">
        <w:rPr>
          <w:lang w:eastAsia="en-GB"/>
        </w:rPr>
        <w:t xml:space="preserve"> </w:t>
      </w:r>
      <w:r w:rsidR="00C45AD0" w:rsidRPr="00C45AD0">
        <w:rPr>
          <w:lang w:eastAsia="en-GB"/>
        </w:rPr>
        <w:t>AI</w:t>
      </w:r>
      <w:r w:rsidR="00C45AD0">
        <w:rPr>
          <w:lang w:eastAsia="en-GB"/>
        </w:rPr>
        <w:t>/</w:t>
      </w:r>
      <w:r w:rsidR="00C45AD0" w:rsidRPr="00C45AD0">
        <w:rPr>
          <w:lang w:eastAsia="en-GB"/>
        </w:rPr>
        <w:t xml:space="preserve">ML for Media (SP-220328) </w:t>
      </w:r>
      <w:r w:rsidR="00C45AD0">
        <w:rPr>
          <w:lang w:eastAsia="en-GB"/>
        </w:rPr>
        <w:t xml:space="preserve">is to </w:t>
      </w:r>
      <w:r w:rsidR="00C45AD0" w:rsidRPr="00C45AD0">
        <w:rPr>
          <w:lang w:eastAsia="en-GB"/>
        </w:rPr>
        <w:t xml:space="preserve">investigate the data traffic characteristics of </w:t>
      </w:r>
      <w:r w:rsidR="00C45AD0">
        <w:rPr>
          <w:lang w:eastAsia="en-GB"/>
        </w:rPr>
        <w:t xml:space="preserve">AI/ML models </w:t>
      </w:r>
      <w:r w:rsidR="00C45AD0" w:rsidRPr="00C45AD0">
        <w:rPr>
          <w:lang w:eastAsia="en-GB"/>
        </w:rPr>
        <w:t>for delivery over 5G syste</w:t>
      </w:r>
      <w:r w:rsidR="00C45AD0">
        <w:rPr>
          <w:lang w:eastAsia="en-GB"/>
        </w:rPr>
        <w:t>m</w:t>
      </w:r>
      <w:r w:rsidR="00D34219">
        <w:rPr>
          <w:lang w:eastAsia="en-GB"/>
        </w:rPr>
        <w:t>s</w:t>
      </w:r>
      <w:r w:rsidR="00C45AD0">
        <w:rPr>
          <w:lang w:eastAsia="en-GB"/>
        </w:rPr>
        <w:t>, including whether there are a</w:t>
      </w:r>
      <w:r w:rsidR="00C45AD0" w:rsidRPr="00C45AD0">
        <w:rPr>
          <w:lang w:eastAsia="en-GB"/>
        </w:rPr>
        <w:t xml:space="preserve">ny needs and potentials for data rate reduction. </w:t>
      </w:r>
    </w:p>
    <w:p w14:paraId="3380B2A6" w14:textId="535D4817" w:rsidR="00C45AD0" w:rsidRDefault="00C45AD0" w:rsidP="002664DB">
      <w:r>
        <w:rPr>
          <w:lang w:eastAsia="en-GB"/>
        </w:rPr>
        <w:t>A method that can achieve such data rate reductions i</w:t>
      </w:r>
      <w:r w:rsidR="00B50CC6">
        <w:rPr>
          <w:lang w:eastAsia="en-GB"/>
        </w:rPr>
        <w:t>s</w:t>
      </w:r>
      <w:r>
        <w:rPr>
          <w:lang w:eastAsia="en-GB"/>
        </w:rPr>
        <w:t xml:space="preserve"> the NNC standard </w:t>
      </w:r>
      <w:r>
        <w:t xml:space="preserve">ISO/IEC 15938-17:2022, which is provided by MPEG and already documented in the </w:t>
      </w:r>
      <w:r w:rsidR="009E6557">
        <w:t>permanent</w:t>
      </w:r>
      <w:r>
        <w:t xml:space="preserve"> document in </w:t>
      </w:r>
      <w:r w:rsidR="00993B20">
        <w:t>clause</w:t>
      </w:r>
      <w:r w:rsidR="00E44A5A">
        <w:t xml:space="preserve"> 6</w:t>
      </w:r>
      <w:r>
        <w:t>.</w:t>
      </w:r>
      <w:r w:rsidR="00A46786">
        <w:t xml:space="preserve"> </w:t>
      </w:r>
    </w:p>
    <w:p w14:paraId="4B6F0748" w14:textId="77777777" w:rsidR="00C45AD0" w:rsidRDefault="00C45AD0" w:rsidP="002664DB"/>
    <w:p w14:paraId="77526D6B" w14:textId="145CE597" w:rsidR="00CF4CAD" w:rsidRPr="009E6557" w:rsidRDefault="009E6557" w:rsidP="002664DB">
      <w:pPr>
        <w:rPr>
          <w:lang w:val="en-US" w:eastAsia="en-GB"/>
        </w:rPr>
      </w:pPr>
      <w:r>
        <w:rPr>
          <w:lang w:eastAsia="en-GB"/>
        </w:rPr>
        <w:t xml:space="preserve">Concerning NNC, </w:t>
      </w:r>
      <w:r w:rsidR="00C45AD0">
        <w:rPr>
          <w:lang w:eastAsia="en-GB"/>
        </w:rPr>
        <w:t>MPEG</w:t>
      </w:r>
      <w:r>
        <w:rPr>
          <w:lang w:eastAsia="en-GB"/>
        </w:rPr>
        <w:t xml:space="preserve"> WG4 </w:t>
      </w:r>
      <w:r w:rsidR="00D86E15">
        <w:rPr>
          <w:lang w:eastAsia="en-GB"/>
        </w:rPr>
        <w:t xml:space="preserve">recently </w:t>
      </w:r>
      <w:r w:rsidR="00B64C34">
        <w:rPr>
          <w:lang w:eastAsia="en-GB"/>
        </w:rPr>
        <w:t xml:space="preserve">issued </w:t>
      </w:r>
      <w:r w:rsidR="003636C5">
        <w:rPr>
          <w:lang w:eastAsia="en-GB"/>
        </w:rPr>
        <w:t xml:space="preserve">the </w:t>
      </w:r>
      <w:bookmarkStart w:id="0" w:name="_GoBack"/>
      <w:bookmarkEnd w:id="0"/>
      <w:r>
        <w:rPr>
          <w:lang w:val="en-US" w:eastAsia="en-GB"/>
        </w:rPr>
        <w:t xml:space="preserve">output document </w:t>
      </w:r>
      <w:r w:rsidR="00CD2A32" w:rsidRPr="00BB6100">
        <w:rPr>
          <w:lang w:eastAsia="en-GB"/>
        </w:rPr>
        <w:t>MDS22894</w:t>
      </w:r>
      <w:r w:rsidR="00CD2A32">
        <w:rPr>
          <w:lang w:val="en-US" w:eastAsia="en-GB"/>
        </w:rPr>
        <w:t xml:space="preserve"> </w:t>
      </w:r>
      <w:r w:rsidR="00D86E15">
        <w:rPr>
          <w:lang w:val="en-US" w:eastAsia="en-GB"/>
        </w:rPr>
        <w:t>[1]</w:t>
      </w:r>
      <w:r w:rsidR="00B64C34">
        <w:rPr>
          <w:lang w:val="en-US" w:eastAsia="en-GB"/>
        </w:rPr>
        <w:t xml:space="preserve">, which reports </w:t>
      </w:r>
      <w:r w:rsidR="00D86E15">
        <w:rPr>
          <w:lang w:val="en-US" w:eastAsia="en-GB"/>
        </w:rPr>
        <w:t xml:space="preserve">different </w:t>
      </w:r>
      <w:r w:rsidR="00B64C34">
        <w:rPr>
          <w:lang w:val="en-US" w:eastAsia="en-GB"/>
        </w:rPr>
        <w:t xml:space="preserve">NNC </w:t>
      </w:r>
      <w:r w:rsidR="00D86E15">
        <w:rPr>
          <w:lang w:val="en-US" w:eastAsia="en-GB"/>
        </w:rPr>
        <w:t xml:space="preserve">use cases and achievable </w:t>
      </w:r>
      <w:r>
        <w:rPr>
          <w:lang w:val="en-US" w:eastAsia="en-GB"/>
        </w:rPr>
        <w:t xml:space="preserve">compression </w:t>
      </w:r>
      <w:r w:rsidR="00D86E15">
        <w:rPr>
          <w:lang w:val="en-US" w:eastAsia="en-GB"/>
        </w:rPr>
        <w:t>ratios.</w:t>
      </w:r>
      <w:r>
        <w:rPr>
          <w:lang w:val="en-US" w:eastAsia="en-GB"/>
        </w:rPr>
        <w:t xml:space="preserve"> Although SA4 targets its own evaluation of compression methods, we believe that </w:t>
      </w:r>
      <w:r w:rsidR="00B64C34">
        <w:rPr>
          <w:lang w:val="en-US" w:eastAsia="en-GB"/>
        </w:rPr>
        <w:t xml:space="preserve">MPEG </w:t>
      </w:r>
      <w:r>
        <w:rPr>
          <w:lang w:val="en-US" w:eastAsia="en-GB"/>
        </w:rPr>
        <w:t>results are also of interest for 3GPP</w:t>
      </w:r>
      <w:r w:rsidR="00A97111">
        <w:rPr>
          <w:lang w:val="en-US" w:eastAsia="en-GB"/>
        </w:rPr>
        <w:t>.</w:t>
      </w:r>
      <w:r>
        <w:rPr>
          <w:lang w:val="en-US" w:eastAsia="en-GB"/>
        </w:rPr>
        <w:t xml:space="preserve"> </w:t>
      </w:r>
      <w:r w:rsidR="00A97111">
        <w:rPr>
          <w:lang w:val="en-US" w:eastAsia="en-GB"/>
        </w:rPr>
        <w:t>T</w:t>
      </w:r>
      <w:r>
        <w:rPr>
          <w:lang w:val="en-US" w:eastAsia="en-GB"/>
        </w:rPr>
        <w:t xml:space="preserve">hey </w:t>
      </w:r>
      <w:r w:rsidR="00D86E15">
        <w:rPr>
          <w:lang w:val="en-US" w:eastAsia="en-GB"/>
        </w:rPr>
        <w:t xml:space="preserve">provide a comprehensive </w:t>
      </w:r>
      <w:r w:rsidR="00B64C34">
        <w:rPr>
          <w:lang w:val="en-US" w:eastAsia="en-GB"/>
        </w:rPr>
        <w:t>over</w:t>
      </w:r>
      <w:r w:rsidR="00D86E15">
        <w:rPr>
          <w:lang w:val="en-US" w:eastAsia="en-GB"/>
        </w:rPr>
        <w:t xml:space="preserve">view </w:t>
      </w:r>
      <w:r w:rsidR="00B64C34">
        <w:rPr>
          <w:lang w:val="en-US" w:eastAsia="en-GB"/>
        </w:rPr>
        <w:t>o</w:t>
      </w:r>
      <w:r w:rsidR="00D34219">
        <w:rPr>
          <w:lang w:val="en-US" w:eastAsia="en-GB"/>
        </w:rPr>
        <w:t>f</w:t>
      </w:r>
      <w:r w:rsidR="00B64C34">
        <w:rPr>
          <w:lang w:val="en-US" w:eastAsia="en-GB"/>
        </w:rPr>
        <w:t xml:space="preserve"> </w:t>
      </w:r>
      <w:r w:rsidR="00D86E15">
        <w:rPr>
          <w:lang w:val="en-US" w:eastAsia="en-GB"/>
        </w:rPr>
        <w:t xml:space="preserve">scenarios where NNC can be </w:t>
      </w:r>
      <w:r w:rsidR="00A97111">
        <w:rPr>
          <w:lang w:val="en-US" w:eastAsia="en-GB"/>
        </w:rPr>
        <w:t xml:space="preserve">applied and provide </w:t>
      </w:r>
      <w:r w:rsidR="00D86E15">
        <w:rPr>
          <w:lang w:val="en-US" w:eastAsia="en-GB"/>
        </w:rPr>
        <w:t>a</w:t>
      </w:r>
      <w:r w:rsidR="000A3B6B">
        <w:rPr>
          <w:lang w:val="en-US" w:eastAsia="en-GB"/>
        </w:rPr>
        <w:t xml:space="preserve"> rough estimate o</w:t>
      </w:r>
      <w:r w:rsidR="00A97111">
        <w:rPr>
          <w:lang w:val="en-US" w:eastAsia="en-GB"/>
        </w:rPr>
        <w:t>f</w:t>
      </w:r>
      <w:r w:rsidR="000A3B6B">
        <w:rPr>
          <w:lang w:val="en-US" w:eastAsia="en-GB"/>
        </w:rPr>
        <w:t xml:space="preserve"> achievable rate savings.</w:t>
      </w:r>
      <w:r w:rsidR="00CF4CAD">
        <w:rPr>
          <w:lang w:val="en-US" w:eastAsia="en-GB"/>
        </w:rPr>
        <w:t xml:space="preserve"> Therefore, we propose to document these </w:t>
      </w:r>
      <w:r w:rsidR="00B64C34">
        <w:rPr>
          <w:lang w:val="en-US" w:eastAsia="en-GB"/>
        </w:rPr>
        <w:t xml:space="preserve">MPEG results </w:t>
      </w:r>
      <w:r w:rsidR="00CF4CAD">
        <w:rPr>
          <w:lang w:val="en-US" w:eastAsia="en-GB"/>
        </w:rPr>
        <w:t xml:space="preserve">in </w:t>
      </w:r>
      <w:r w:rsidR="00D86E15">
        <w:rPr>
          <w:lang w:val="en-US" w:eastAsia="en-GB"/>
        </w:rPr>
        <w:t>clause</w:t>
      </w:r>
      <w:r w:rsidR="00CF4CAD">
        <w:rPr>
          <w:lang w:val="en-US" w:eastAsia="en-GB"/>
        </w:rPr>
        <w:t xml:space="preserve"> </w:t>
      </w:r>
      <w:r w:rsidR="006D033C">
        <w:rPr>
          <w:lang w:val="en-US" w:eastAsia="en-GB"/>
        </w:rPr>
        <w:t>8</w:t>
      </w:r>
      <w:r w:rsidR="00D86E15">
        <w:rPr>
          <w:lang w:val="en-US" w:eastAsia="en-GB"/>
        </w:rPr>
        <w:t xml:space="preserve"> </w:t>
      </w:r>
      <w:r w:rsidR="00CF4CAD">
        <w:rPr>
          <w:lang w:val="en-US" w:eastAsia="en-GB"/>
        </w:rPr>
        <w:t xml:space="preserve">of the </w:t>
      </w:r>
      <w:r w:rsidR="00D86E15">
        <w:rPr>
          <w:lang w:val="en-US" w:eastAsia="en-GB"/>
        </w:rPr>
        <w:t xml:space="preserve">permanent document. </w:t>
      </w:r>
      <w:r w:rsidR="00CF4CAD">
        <w:rPr>
          <w:lang w:val="en-US" w:eastAsia="en-GB"/>
        </w:rPr>
        <w:t>Proposed changes are show</w:t>
      </w:r>
      <w:r w:rsidR="00560E38">
        <w:rPr>
          <w:lang w:val="en-US" w:eastAsia="en-GB"/>
        </w:rPr>
        <w:t>n in</w:t>
      </w:r>
      <w:r w:rsidR="00CF4CAD">
        <w:rPr>
          <w:lang w:val="en-US" w:eastAsia="en-GB"/>
        </w:rPr>
        <w:t xml:space="preserve"> </w:t>
      </w:r>
      <w:r w:rsidR="00D86E15">
        <w:rPr>
          <w:lang w:val="en-US" w:eastAsia="en-GB"/>
        </w:rPr>
        <w:t>clause 2</w:t>
      </w:r>
      <w:r w:rsidR="00CF4CAD">
        <w:rPr>
          <w:lang w:val="en-US" w:eastAsia="en-GB"/>
        </w:rPr>
        <w:t xml:space="preserve">, which contains a table </w:t>
      </w:r>
      <w:r w:rsidR="006D033C">
        <w:rPr>
          <w:lang w:val="en-US" w:eastAsia="en-GB"/>
        </w:rPr>
        <w:t>summari</w:t>
      </w:r>
      <w:r w:rsidR="00B64C34">
        <w:rPr>
          <w:lang w:val="en-US" w:eastAsia="en-GB"/>
        </w:rPr>
        <w:t>zing</w:t>
      </w:r>
      <w:r w:rsidR="006D033C">
        <w:rPr>
          <w:lang w:val="en-US" w:eastAsia="en-GB"/>
        </w:rPr>
        <w:t xml:space="preserve"> MPEG document </w:t>
      </w:r>
      <w:r w:rsidR="00CD2A32" w:rsidRPr="00BB6100">
        <w:rPr>
          <w:lang w:eastAsia="en-GB"/>
        </w:rPr>
        <w:t>MDS22894</w:t>
      </w:r>
      <w:r w:rsidR="00CD2A32">
        <w:rPr>
          <w:lang w:val="en-US" w:eastAsia="en-GB"/>
        </w:rPr>
        <w:t xml:space="preserve"> </w:t>
      </w:r>
      <w:r w:rsidR="006D033C">
        <w:rPr>
          <w:lang w:val="en-US" w:eastAsia="en-GB"/>
        </w:rPr>
        <w:t>[1]</w:t>
      </w:r>
      <w:r w:rsidR="00D34219">
        <w:rPr>
          <w:lang w:val="en-US" w:eastAsia="en-GB"/>
        </w:rPr>
        <w:t>. This</w:t>
      </w:r>
      <w:r w:rsidR="00B64C34">
        <w:rPr>
          <w:lang w:val="en-US" w:eastAsia="en-GB"/>
        </w:rPr>
        <w:t xml:space="preserve"> table is an extension of </w:t>
      </w:r>
      <w:r w:rsidR="00560E38">
        <w:rPr>
          <w:lang w:val="en-US" w:eastAsia="en-GB"/>
        </w:rPr>
        <w:t xml:space="preserve">the </w:t>
      </w:r>
      <w:r w:rsidR="0077501E">
        <w:rPr>
          <w:lang w:val="en-US" w:eastAsia="en-GB"/>
        </w:rPr>
        <w:t>t</w:t>
      </w:r>
      <w:r w:rsidR="006D033C">
        <w:rPr>
          <w:lang w:val="en-US" w:eastAsia="en-GB"/>
        </w:rPr>
        <w:t>able</w:t>
      </w:r>
      <w:r w:rsidR="0077501E">
        <w:rPr>
          <w:lang w:val="en-US" w:eastAsia="en-GB"/>
        </w:rPr>
        <w:t xml:space="preserve"> in </w:t>
      </w:r>
      <w:r w:rsidR="00B64C34">
        <w:rPr>
          <w:lang w:val="en-US" w:eastAsia="en-GB"/>
        </w:rPr>
        <w:t>[1], incorporating additional information from the same source</w:t>
      </w:r>
      <w:r w:rsidR="006D033C">
        <w:rPr>
          <w:lang w:val="en-US" w:eastAsia="en-GB"/>
        </w:rPr>
        <w:t>.</w:t>
      </w:r>
      <w:r w:rsidR="00CF4CAD">
        <w:rPr>
          <w:lang w:val="en-US" w:eastAsia="en-GB"/>
        </w:rPr>
        <w:t xml:space="preserve"> </w:t>
      </w:r>
      <w:r w:rsidR="00630F61">
        <w:rPr>
          <w:lang w:val="en-US" w:eastAsia="en-GB"/>
        </w:rPr>
        <w:t xml:space="preserve"> </w:t>
      </w:r>
    </w:p>
    <w:p w14:paraId="2E78B1EE" w14:textId="77777777" w:rsidR="002B6887" w:rsidRDefault="002B6887" w:rsidP="002664DB">
      <w:pPr>
        <w:rPr>
          <w:lang w:eastAsia="en-GB"/>
        </w:rPr>
      </w:pPr>
    </w:p>
    <w:p w14:paraId="0B992017" w14:textId="30F21D18" w:rsidR="00D86E15" w:rsidRPr="002B6887" w:rsidRDefault="00D86E15" w:rsidP="002B6887">
      <w:pPr>
        <w:pStyle w:val="H0"/>
        <w:rPr>
          <w:lang w:eastAsia="en-GB"/>
        </w:rPr>
      </w:pPr>
      <w:r w:rsidRPr="002B6887">
        <w:rPr>
          <w:lang w:eastAsia="en-GB"/>
        </w:rPr>
        <w:t>Proposed changes</w:t>
      </w:r>
    </w:p>
    <w:p w14:paraId="2F62DC54" w14:textId="0661DD31" w:rsidR="000126F3" w:rsidRPr="002B6887" w:rsidRDefault="002B6887" w:rsidP="00926347">
      <w:pPr>
        <w:pStyle w:val="H0"/>
        <w:numPr>
          <w:ilvl w:val="0"/>
          <w:numId w:val="9"/>
        </w:numPr>
        <w:rPr>
          <w:lang w:eastAsia="en-GB"/>
        </w:rPr>
      </w:pPr>
      <w:r w:rsidRPr="002B6887">
        <w:t>Traffic characteristics</w:t>
      </w:r>
    </w:p>
    <w:p w14:paraId="70B9F75E" w14:textId="5FB11A45" w:rsidR="000126F3" w:rsidRPr="007108D8" w:rsidRDefault="002664DB" w:rsidP="007108D8">
      <w:pPr>
        <w:pStyle w:val="berschrift1"/>
      </w:pPr>
      <w:r>
        <w:tab/>
      </w:r>
      <w:r w:rsidR="000126F3" w:rsidRPr="007108D8">
        <w:t>Complete/Basic AI/ML model distribution</w:t>
      </w:r>
    </w:p>
    <w:p w14:paraId="19691286" w14:textId="27F90854" w:rsidR="000126F3" w:rsidRPr="007108D8" w:rsidRDefault="000126F3" w:rsidP="007108D8">
      <w:pPr>
        <w:pStyle w:val="berschrift2"/>
      </w:pPr>
      <w:r w:rsidRPr="007108D8">
        <w:t>Examples of AI/ML model distribution</w:t>
      </w:r>
    </w:p>
    <w:p w14:paraId="3270029A" w14:textId="28B411C0" w:rsidR="008E205A" w:rsidRPr="007108D8" w:rsidRDefault="000126F3" w:rsidP="007108D8">
      <w:pPr>
        <w:pStyle w:val="berschrift3"/>
      </w:pPr>
      <w:r w:rsidRPr="007108D8">
        <w:t xml:space="preserve">NNC use cases and validation results </w:t>
      </w:r>
      <w:r w:rsidR="004B5D00" w:rsidRPr="007108D8">
        <w:t xml:space="preserve">provided </w:t>
      </w:r>
      <w:r w:rsidRPr="007108D8">
        <w:t xml:space="preserve">by </w:t>
      </w:r>
      <w:r w:rsidR="00363AED" w:rsidRPr="007108D8">
        <w:t xml:space="preserve">MPEG </w:t>
      </w:r>
      <w:r w:rsidRPr="007108D8">
        <w:t>WG4</w:t>
      </w:r>
      <w:r w:rsidR="00363AED" w:rsidRPr="007108D8">
        <w:t xml:space="preserve"> </w:t>
      </w:r>
    </w:p>
    <w:p w14:paraId="786B83D6" w14:textId="5769AC5D" w:rsidR="000251E1" w:rsidRPr="0084624A" w:rsidRDefault="000251E1" w:rsidP="006A2E16">
      <w:pPr>
        <w:rPr>
          <w:lang w:val="en-US" w:eastAsia="en-GB"/>
        </w:rPr>
      </w:pPr>
      <w:r>
        <w:rPr>
          <w:lang w:eastAsia="en-GB"/>
        </w:rPr>
        <w:t xml:space="preserve">Table </w:t>
      </w:r>
      <w:r w:rsidR="00C33F42">
        <w:rPr>
          <w:lang w:eastAsia="en-GB"/>
        </w:rPr>
        <w:t>1-1</w:t>
      </w:r>
      <w:r>
        <w:rPr>
          <w:lang w:eastAsia="en-GB"/>
        </w:rPr>
        <w:t xml:space="preserve"> shows </w:t>
      </w:r>
      <w:r w:rsidR="00E57CD9">
        <w:rPr>
          <w:lang w:eastAsia="en-GB"/>
        </w:rPr>
        <w:t xml:space="preserve">examples of </w:t>
      </w:r>
      <w:r w:rsidR="00536963">
        <w:rPr>
          <w:lang w:eastAsia="en-GB"/>
        </w:rPr>
        <w:t xml:space="preserve">AI/ML model distribution using MPEG’s NNC standard. </w:t>
      </w:r>
      <w:r w:rsidR="00A0043B">
        <w:rPr>
          <w:lang w:eastAsia="en-GB"/>
        </w:rPr>
        <w:t>These</w:t>
      </w:r>
      <w:r w:rsidR="00E57CD9">
        <w:rPr>
          <w:lang w:eastAsia="en-GB"/>
        </w:rPr>
        <w:t xml:space="preserve"> r</w:t>
      </w:r>
      <w:r w:rsidR="00467C50">
        <w:rPr>
          <w:lang w:eastAsia="en-GB"/>
        </w:rPr>
        <w:t xml:space="preserve">esults have been </w:t>
      </w:r>
      <w:r w:rsidR="009950C1">
        <w:rPr>
          <w:lang w:eastAsia="en-GB"/>
        </w:rPr>
        <w:t>reported by MPEG</w:t>
      </w:r>
      <w:r w:rsidR="00843BC4">
        <w:rPr>
          <w:lang w:eastAsia="en-GB"/>
        </w:rPr>
        <w:t xml:space="preserve"> for </w:t>
      </w:r>
      <w:r w:rsidR="00467C50">
        <w:rPr>
          <w:lang w:eastAsia="en-GB"/>
        </w:rPr>
        <w:t xml:space="preserve">the </w:t>
      </w:r>
      <w:r w:rsidR="00843BC4">
        <w:rPr>
          <w:lang w:eastAsia="en-GB"/>
        </w:rPr>
        <w:t xml:space="preserve">verification </w:t>
      </w:r>
      <w:r w:rsidR="00467C50">
        <w:rPr>
          <w:lang w:eastAsia="en-GB"/>
        </w:rPr>
        <w:t xml:space="preserve">of </w:t>
      </w:r>
      <w:r w:rsidR="00E57CD9">
        <w:rPr>
          <w:lang w:eastAsia="en-GB"/>
        </w:rPr>
        <w:t xml:space="preserve">NNC </w:t>
      </w:r>
      <w:r w:rsidR="00843BC4">
        <w:rPr>
          <w:lang w:eastAsia="en-GB"/>
        </w:rPr>
        <w:t xml:space="preserve">in </w:t>
      </w:r>
      <w:r w:rsidR="009950C1">
        <w:rPr>
          <w:lang w:eastAsia="en-GB"/>
        </w:rPr>
        <w:t>different use cases</w:t>
      </w:r>
      <w:r w:rsidR="00C33F42">
        <w:rPr>
          <w:lang w:eastAsia="en-GB"/>
        </w:rPr>
        <w:t xml:space="preserve"> [1]</w:t>
      </w:r>
      <w:r w:rsidR="009950C1">
        <w:rPr>
          <w:lang w:eastAsia="en-GB"/>
        </w:rPr>
        <w:t>.</w:t>
      </w:r>
      <w:r w:rsidR="00C33F42">
        <w:rPr>
          <w:lang w:eastAsia="en-GB"/>
        </w:rPr>
        <w:t xml:space="preserve"> </w:t>
      </w:r>
      <w:r w:rsidR="009950C1">
        <w:rPr>
          <w:lang w:eastAsia="en-GB"/>
        </w:rPr>
        <w:t xml:space="preserve"> </w:t>
      </w:r>
      <w:r w:rsidR="009950C1">
        <w:t>Compression rate</w:t>
      </w:r>
      <w:r w:rsidR="001F561B">
        <w:t>s</w:t>
      </w:r>
      <w:r w:rsidR="009950C1">
        <w:t xml:space="preserve"> are given in percent of the original models at working points that have approximately the same performance as the original models.</w:t>
      </w:r>
      <w:r w:rsidR="0084624A">
        <w:t xml:space="preserve"> </w:t>
      </w:r>
      <w:r w:rsidR="0084624A" w:rsidRPr="0084624A">
        <w:t xml:space="preserve">More detailed information </w:t>
      </w:r>
      <w:r w:rsidR="0084624A">
        <w:t xml:space="preserve">on the different applications </w:t>
      </w:r>
      <w:r w:rsidR="0084624A" w:rsidRPr="0084624A">
        <w:t>can be found in the documents referenced in [1]</w:t>
      </w:r>
      <w:r w:rsidR="002664DB">
        <w:t>.</w:t>
      </w:r>
      <w:r w:rsidR="002664DB">
        <w:br/>
      </w:r>
    </w:p>
    <w:p w14:paraId="53B630AD" w14:textId="45BBC63C" w:rsidR="00941C51" w:rsidRPr="00D55CEC" w:rsidRDefault="00941C51" w:rsidP="00941C51">
      <w:pPr>
        <w:rPr>
          <w:sz w:val="18"/>
          <w:szCs w:val="18"/>
          <w:lang w:val="en-US" w:eastAsia="en-GB"/>
        </w:rPr>
      </w:pPr>
    </w:p>
    <w:tbl>
      <w:tblPr>
        <w:tblStyle w:val="Tabellenraster"/>
        <w:tblpPr w:leftFromText="180" w:rightFromText="180" w:vertAnchor="text" w:tblpY="1"/>
        <w:tblOverlap w:val="never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559"/>
        <w:gridCol w:w="1843"/>
        <w:gridCol w:w="992"/>
        <w:gridCol w:w="1559"/>
      </w:tblGrid>
      <w:tr w:rsidR="00971679" w:rsidRPr="00D55CEC" w14:paraId="474D4907" w14:textId="7BA9EFF8" w:rsidTr="00971679">
        <w:trPr>
          <w:tblHeader/>
        </w:trPr>
        <w:tc>
          <w:tcPr>
            <w:tcW w:w="1696" w:type="dxa"/>
          </w:tcPr>
          <w:p w14:paraId="747EF439" w14:textId="77777777" w:rsidR="00971679" w:rsidRPr="00D55CEC" w:rsidRDefault="00971679" w:rsidP="00F82A94">
            <w:pPr>
              <w:pStyle w:val="Textkrper"/>
              <w:rPr>
                <w:b/>
                <w:sz w:val="18"/>
                <w:szCs w:val="18"/>
              </w:rPr>
            </w:pPr>
            <w:r w:rsidRPr="00D55CEC">
              <w:rPr>
                <w:b/>
                <w:sz w:val="18"/>
                <w:szCs w:val="18"/>
              </w:rPr>
              <w:t>Application</w:t>
            </w:r>
          </w:p>
        </w:tc>
        <w:tc>
          <w:tcPr>
            <w:tcW w:w="1985" w:type="dxa"/>
          </w:tcPr>
          <w:p w14:paraId="456C2A90" w14:textId="57A00B2E" w:rsidR="00971679" w:rsidRPr="00D55CEC" w:rsidRDefault="00971679" w:rsidP="00F82A94">
            <w:pPr>
              <w:pStyle w:val="Textkrp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/ l</w:t>
            </w:r>
            <w:r w:rsidRPr="00D55CEC">
              <w:rPr>
                <w:b/>
                <w:sz w:val="18"/>
                <w:szCs w:val="18"/>
              </w:rPr>
              <w:t xml:space="preserve">ayer types </w:t>
            </w:r>
          </w:p>
        </w:tc>
        <w:tc>
          <w:tcPr>
            <w:tcW w:w="1559" w:type="dxa"/>
          </w:tcPr>
          <w:p w14:paraId="1075B714" w14:textId="3CFDFE32" w:rsidR="00971679" w:rsidRPr="00D55CEC" w:rsidRDefault="00971679" w:rsidP="00F82A94">
            <w:pPr>
              <w:pStyle w:val="Textkrper"/>
              <w:rPr>
                <w:b/>
                <w:sz w:val="18"/>
                <w:szCs w:val="18"/>
              </w:rPr>
            </w:pPr>
            <w:r w:rsidRPr="00D55CEC">
              <w:rPr>
                <w:b/>
                <w:sz w:val="18"/>
                <w:szCs w:val="18"/>
              </w:rPr>
              <w:t>Datasets</w:t>
            </w:r>
          </w:p>
        </w:tc>
        <w:tc>
          <w:tcPr>
            <w:tcW w:w="1843" w:type="dxa"/>
          </w:tcPr>
          <w:p w14:paraId="507083FB" w14:textId="49FA4F4F" w:rsidR="00971679" w:rsidRPr="00D55CEC" w:rsidRDefault="00971679" w:rsidP="00F82A94">
            <w:pPr>
              <w:pStyle w:val="Textkrper"/>
              <w:rPr>
                <w:b/>
                <w:sz w:val="18"/>
                <w:szCs w:val="18"/>
              </w:rPr>
            </w:pPr>
            <w:r w:rsidRPr="00D55CEC">
              <w:rPr>
                <w:b/>
                <w:sz w:val="18"/>
                <w:szCs w:val="18"/>
              </w:rPr>
              <w:t>Metrics</w:t>
            </w:r>
          </w:p>
        </w:tc>
        <w:tc>
          <w:tcPr>
            <w:tcW w:w="992" w:type="dxa"/>
          </w:tcPr>
          <w:p w14:paraId="7B3B05B7" w14:textId="649A6EE3" w:rsidR="00971679" w:rsidRPr="00D55CEC" w:rsidRDefault="00971679" w:rsidP="00F82A94">
            <w:pPr>
              <w:pStyle w:val="Textkrp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Codec</w:t>
            </w:r>
          </w:p>
        </w:tc>
        <w:tc>
          <w:tcPr>
            <w:tcW w:w="1559" w:type="dxa"/>
          </w:tcPr>
          <w:p w14:paraId="5770596F" w14:textId="3EE53BFC" w:rsidR="00971679" w:rsidRPr="00D55CEC" w:rsidRDefault="00971679" w:rsidP="00971679">
            <w:pPr>
              <w:pStyle w:val="Textkrper"/>
              <w:rPr>
                <w:b/>
                <w:sz w:val="18"/>
                <w:szCs w:val="18"/>
              </w:rPr>
            </w:pPr>
            <w:r w:rsidRPr="00D55CEC">
              <w:rPr>
                <w:b/>
                <w:sz w:val="18"/>
                <w:szCs w:val="18"/>
              </w:rPr>
              <w:t>Compression rate at transparent performance</w:t>
            </w:r>
          </w:p>
        </w:tc>
      </w:tr>
      <w:tr w:rsidR="00971679" w:rsidRPr="00D55CEC" w14:paraId="4A4666B1" w14:textId="4C8448E8" w:rsidTr="00971679">
        <w:tc>
          <w:tcPr>
            <w:tcW w:w="1696" w:type="dxa"/>
          </w:tcPr>
          <w:p w14:paraId="7AF76C47" w14:textId="77777777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Image super-resolution</w:t>
            </w:r>
          </w:p>
        </w:tc>
        <w:tc>
          <w:tcPr>
            <w:tcW w:w="1985" w:type="dxa"/>
          </w:tcPr>
          <w:p w14:paraId="0101DEBA" w14:textId="7890E822" w:rsidR="00971679" w:rsidRPr="00D55CEC" w:rsidRDefault="00971679" w:rsidP="008153B2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SWINv2</w:t>
            </w:r>
            <w:r>
              <w:rPr>
                <w:sz w:val="18"/>
                <w:szCs w:val="18"/>
              </w:rPr>
              <w:t xml:space="preserve"> (Vision transformers)</w:t>
            </w:r>
          </w:p>
        </w:tc>
        <w:tc>
          <w:tcPr>
            <w:tcW w:w="1559" w:type="dxa"/>
          </w:tcPr>
          <w:p w14:paraId="20FBED45" w14:textId="5E2338AD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DIV2K</w:t>
            </w:r>
          </w:p>
        </w:tc>
        <w:tc>
          <w:tcPr>
            <w:tcW w:w="1843" w:type="dxa"/>
          </w:tcPr>
          <w:p w14:paraId="712ECCE6" w14:textId="701A368B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PSNR, SSIM, LPIPS</w:t>
            </w:r>
          </w:p>
        </w:tc>
        <w:tc>
          <w:tcPr>
            <w:tcW w:w="992" w:type="dxa"/>
          </w:tcPr>
          <w:p w14:paraId="05B88D6A" w14:textId="5789EA0F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NNCodec</w:t>
            </w:r>
          </w:p>
        </w:tc>
        <w:tc>
          <w:tcPr>
            <w:tcW w:w="1559" w:type="dxa"/>
          </w:tcPr>
          <w:p w14:paraId="58C23FE6" w14:textId="22572F26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9-15%</w:t>
            </w:r>
          </w:p>
        </w:tc>
      </w:tr>
      <w:tr w:rsidR="00971679" w:rsidRPr="00D55CEC" w14:paraId="3B83CA5C" w14:textId="02240172" w:rsidTr="00971679">
        <w:tc>
          <w:tcPr>
            <w:tcW w:w="1696" w:type="dxa"/>
          </w:tcPr>
          <w:p w14:paraId="09DE5F62" w14:textId="77777777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Image super-resolution</w:t>
            </w:r>
          </w:p>
        </w:tc>
        <w:tc>
          <w:tcPr>
            <w:tcW w:w="1985" w:type="dxa"/>
          </w:tcPr>
          <w:p w14:paraId="32FDE63A" w14:textId="0DF5C5FB" w:rsidR="00971679" w:rsidRPr="00D55CEC" w:rsidRDefault="00971679" w:rsidP="008153B2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EDSR </w:t>
            </w:r>
            <w:r>
              <w:rPr>
                <w:sz w:val="18"/>
                <w:szCs w:val="18"/>
              </w:rPr>
              <w:t>(</w:t>
            </w:r>
            <w:r w:rsidRPr="00D55CEC">
              <w:rPr>
                <w:sz w:val="18"/>
                <w:szCs w:val="18"/>
              </w:rPr>
              <w:t xml:space="preserve">2D </w:t>
            </w:r>
            <w:r>
              <w:rPr>
                <w:sz w:val="18"/>
                <w:szCs w:val="18"/>
              </w:rPr>
              <w:t>convolutions</w:t>
            </w:r>
            <w:r w:rsidRPr="00D55CEC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1466614F" w14:textId="6C4C8FD9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DIV2K</w:t>
            </w:r>
          </w:p>
        </w:tc>
        <w:tc>
          <w:tcPr>
            <w:tcW w:w="1843" w:type="dxa"/>
          </w:tcPr>
          <w:p w14:paraId="225B8E9B" w14:textId="230E9DC7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PSNR, SSIM, LPIPS</w:t>
            </w:r>
          </w:p>
        </w:tc>
        <w:tc>
          <w:tcPr>
            <w:tcW w:w="992" w:type="dxa"/>
          </w:tcPr>
          <w:p w14:paraId="23C0CA93" w14:textId="60E51345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NNCodec</w:t>
            </w:r>
          </w:p>
        </w:tc>
        <w:tc>
          <w:tcPr>
            <w:tcW w:w="1559" w:type="dxa"/>
          </w:tcPr>
          <w:p w14:paraId="1BC8F352" w14:textId="1415CF5C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15% </w:t>
            </w:r>
          </w:p>
        </w:tc>
      </w:tr>
      <w:tr w:rsidR="00971679" w:rsidRPr="00D55CEC" w14:paraId="601C4082" w14:textId="6333C7AE" w:rsidTr="00971679">
        <w:tc>
          <w:tcPr>
            <w:tcW w:w="1696" w:type="dxa"/>
          </w:tcPr>
          <w:p w14:paraId="49F6FA65" w14:textId="77777777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Image restoration</w:t>
            </w:r>
          </w:p>
        </w:tc>
        <w:tc>
          <w:tcPr>
            <w:tcW w:w="1985" w:type="dxa"/>
          </w:tcPr>
          <w:p w14:paraId="22F0DFC4" w14:textId="61C8C194" w:rsidR="00971679" w:rsidRPr="00D55CEC" w:rsidRDefault="00971679" w:rsidP="008153B2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NAFNet </w:t>
            </w:r>
            <w:r>
              <w:rPr>
                <w:sz w:val="18"/>
                <w:szCs w:val="18"/>
              </w:rPr>
              <w:t>(2D convolutions)</w:t>
            </w:r>
          </w:p>
        </w:tc>
        <w:tc>
          <w:tcPr>
            <w:tcW w:w="1559" w:type="dxa"/>
          </w:tcPr>
          <w:p w14:paraId="12F13E92" w14:textId="1EF0C51E" w:rsidR="00971679" w:rsidRPr="00D55CEC" w:rsidRDefault="00971679" w:rsidP="00C66A37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GoPro</w:t>
            </w:r>
          </w:p>
        </w:tc>
        <w:tc>
          <w:tcPr>
            <w:tcW w:w="1843" w:type="dxa"/>
          </w:tcPr>
          <w:p w14:paraId="5403FAD0" w14:textId="405D6377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PSNR</w:t>
            </w:r>
          </w:p>
        </w:tc>
        <w:tc>
          <w:tcPr>
            <w:tcW w:w="992" w:type="dxa"/>
          </w:tcPr>
          <w:p w14:paraId="3E80B789" w14:textId="4F212564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NNCodec</w:t>
            </w:r>
          </w:p>
        </w:tc>
        <w:tc>
          <w:tcPr>
            <w:tcW w:w="1559" w:type="dxa"/>
          </w:tcPr>
          <w:p w14:paraId="267E617C" w14:textId="36282E30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18% </w:t>
            </w:r>
          </w:p>
        </w:tc>
      </w:tr>
      <w:tr w:rsidR="00971679" w:rsidRPr="00D55CEC" w14:paraId="7E72570C" w14:textId="5A48AA79" w:rsidTr="00971679">
        <w:tc>
          <w:tcPr>
            <w:tcW w:w="1696" w:type="dxa"/>
          </w:tcPr>
          <w:p w14:paraId="36E392E5" w14:textId="77777777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Learned quality metric (LPIPS)</w:t>
            </w:r>
          </w:p>
        </w:tc>
        <w:tc>
          <w:tcPr>
            <w:tcW w:w="1985" w:type="dxa"/>
          </w:tcPr>
          <w:p w14:paraId="53872299" w14:textId="5902E24A" w:rsidR="00971679" w:rsidRPr="00D55CEC" w:rsidRDefault="00971679" w:rsidP="008153B2">
            <w:pPr>
              <w:pStyle w:val="Textkrper"/>
              <w:rPr>
                <w:sz w:val="18"/>
                <w:szCs w:val="18"/>
              </w:rPr>
            </w:pPr>
            <w:r w:rsidRPr="0038478D">
              <w:rPr>
                <w:sz w:val="18"/>
                <w:szCs w:val="18"/>
              </w:rPr>
              <w:t>AlexNet backbone (2D convolutions, fully connected)</w:t>
            </w:r>
          </w:p>
        </w:tc>
        <w:tc>
          <w:tcPr>
            <w:tcW w:w="1559" w:type="dxa"/>
          </w:tcPr>
          <w:p w14:paraId="56E33416" w14:textId="1937D8FC" w:rsidR="00971679" w:rsidRPr="00C66A37" w:rsidRDefault="00971679" w:rsidP="008153B2">
            <w:pPr>
              <w:pStyle w:val="Textkrper"/>
              <w:rPr>
                <w:sz w:val="18"/>
                <w:szCs w:val="18"/>
                <w:highlight w:val="yellow"/>
              </w:rPr>
            </w:pPr>
            <w:r w:rsidRPr="008153B2">
              <w:rPr>
                <w:sz w:val="18"/>
                <w:szCs w:val="18"/>
              </w:rPr>
              <w:t>DIV2K</w:t>
            </w:r>
          </w:p>
        </w:tc>
        <w:tc>
          <w:tcPr>
            <w:tcW w:w="1843" w:type="dxa"/>
            <w:shd w:val="clear" w:color="auto" w:fill="auto"/>
          </w:tcPr>
          <w:p w14:paraId="73A28CE2" w14:textId="13889F62" w:rsidR="00971679" w:rsidRPr="0038478D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38478D">
              <w:rPr>
                <w:sz w:val="18"/>
                <w:szCs w:val="18"/>
              </w:rPr>
              <w:t>LPIPS score</w:t>
            </w:r>
          </w:p>
        </w:tc>
        <w:tc>
          <w:tcPr>
            <w:tcW w:w="992" w:type="dxa"/>
          </w:tcPr>
          <w:p w14:paraId="0ED4F2D6" w14:textId="45A459AD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NNCodec</w:t>
            </w:r>
          </w:p>
        </w:tc>
        <w:tc>
          <w:tcPr>
            <w:tcW w:w="1559" w:type="dxa"/>
          </w:tcPr>
          <w:p w14:paraId="0052D3DD" w14:textId="6B0DE346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9%</w:t>
            </w:r>
          </w:p>
        </w:tc>
      </w:tr>
      <w:tr w:rsidR="00971679" w:rsidRPr="00D55CEC" w14:paraId="030C765C" w14:textId="70406A1F" w:rsidTr="00971679">
        <w:tc>
          <w:tcPr>
            <w:tcW w:w="1696" w:type="dxa"/>
          </w:tcPr>
          <w:p w14:paraId="038272E2" w14:textId="67FCA502" w:rsidR="00971679" w:rsidRPr="00D55CEC" w:rsidRDefault="00971679" w:rsidP="0038478D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lastRenderedPageBreak/>
              <w:t>Image Compression</w:t>
            </w:r>
          </w:p>
        </w:tc>
        <w:tc>
          <w:tcPr>
            <w:tcW w:w="1985" w:type="dxa"/>
          </w:tcPr>
          <w:p w14:paraId="3E7DF489" w14:textId="108321BF" w:rsidR="00971679" w:rsidRPr="008153B2" w:rsidRDefault="00971679" w:rsidP="00F82A94">
            <w:pPr>
              <w:pStyle w:val="Textkrper"/>
              <w:rPr>
                <w:sz w:val="18"/>
                <w:szCs w:val="18"/>
                <w:highlight w:val="yellow"/>
              </w:rPr>
            </w:pPr>
            <w:r w:rsidRPr="00E474D7">
              <w:rPr>
                <w:sz w:val="18"/>
                <w:szCs w:val="18"/>
              </w:rPr>
              <w:t>Autoencoder, 2D convolutions</w:t>
            </w:r>
          </w:p>
        </w:tc>
        <w:tc>
          <w:tcPr>
            <w:tcW w:w="1559" w:type="dxa"/>
          </w:tcPr>
          <w:p w14:paraId="6DAB768B" w14:textId="1522609B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CIFAR100</w:t>
            </w:r>
          </w:p>
          <w:p w14:paraId="19D3E516" w14:textId="77777777" w:rsidR="00971679" w:rsidRPr="00D55CEC" w:rsidRDefault="00971679" w:rsidP="00F82A94">
            <w:pPr>
              <w:pStyle w:val="Textkrper"/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2ECA42C6" w14:textId="1FB7FFD9" w:rsidR="00971679" w:rsidRPr="00D55CEC" w:rsidRDefault="00971679" w:rsidP="00FB6CAC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PSNR</w:t>
            </w:r>
            <w:r>
              <w:rPr>
                <w:sz w:val="18"/>
                <w:szCs w:val="18"/>
              </w:rPr>
              <w:t>,</w:t>
            </w:r>
            <w:r w:rsidRPr="00D55CEC">
              <w:rPr>
                <w:sz w:val="18"/>
                <w:szCs w:val="18"/>
              </w:rPr>
              <w:t xml:space="preserve"> SSIM</w:t>
            </w:r>
          </w:p>
        </w:tc>
        <w:tc>
          <w:tcPr>
            <w:tcW w:w="992" w:type="dxa"/>
          </w:tcPr>
          <w:p w14:paraId="0BEB2C91" w14:textId="110AE619" w:rsidR="00971679" w:rsidRPr="00D55CEC" w:rsidRDefault="00971679" w:rsidP="00FA183E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NCTM</w:t>
            </w:r>
          </w:p>
        </w:tc>
        <w:tc>
          <w:tcPr>
            <w:tcW w:w="1559" w:type="dxa"/>
          </w:tcPr>
          <w:p w14:paraId="1C24FCB2" w14:textId="1A74BFB4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17%</w:t>
            </w:r>
          </w:p>
        </w:tc>
      </w:tr>
      <w:tr w:rsidR="00971679" w:rsidRPr="00D55CEC" w14:paraId="3094511A" w14:textId="51404700" w:rsidTr="00971679">
        <w:tc>
          <w:tcPr>
            <w:tcW w:w="1696" w:type="dxa"/>
          </w:tcPr>
          <w:p w14:paraId="1025526F" w14:textId="77777777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INVR (NERFs )</w:t>
            </w:r>
          </w:p>
        </w:tc>
        <w:tc>
          <w:tcPr>
            <w:tcW w:w="1985" w:type="dxa"/>
          </w:tcPr>
          <w:p w14:paraId="02D83558" w14:textId="77777777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DyNERF, MixVoxels</w:t>
            </w:r>
          </w:p>
        </w:tc>
        <w:tc>
          <w:tcPr>
            <w:tcW w:w="1559" w:type="dxa"/>
          </w:tcPr>
          <w:p w14:paraId="61CB022E" w14:textId="7525B290" w:rsidR="00971679" w:rsidRPr="00D55CEC" w:rsidRDefault="00971679" w:rsidP="00FB6CAC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CBABasketball</w:t>
            </w:r>
            <w:r>
              <w:rPr>
                <w:sz w:val="18"/>
                <w:szCs w:val="18"/>
              </w:rPr>
              <w:t>, Mirror</w:t>
            </w:r>
          </w:p>
        </w:tc>
        <w:tc>
          <w:tcPr>
            <w:tcW w:w="1843" w:type="dxa"/>
          </w:tcPr>
          <w:p w14:paraId="13F43BFF" w14:textId="40872303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PSNR</w:t>
            </w:r>
          </w:p>
        </w:tc>
        <w:tc>
          <w:tcPr>
            <w:tcW w:w="992" w:type="dxa"/>
          </w:tcPr>
          <w:p w14:paraId="6415544D" w14:textId="23AB5962" w:rsidR="00971679" w:rsidRPr="00D55CEC" w:rsidRDefault="00971679" w:rsidP="00FA183E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NCTM</w:t>
            </w:r>
          </w:p>
        </w:tc>
        <w:tc>
          <w:tcPr>
            <w:tcW w:w="1559" w:type="dxa"/>
          </w:tcPr>
          <w:p w14:paraId="3EC065B9" w14:textId="581977CA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10-20% </w:t>
            </w:r>
          </w:p>
        </w:tc>
      </w:tr>
      <w:tr w:rsidR="00971679" w:rsidRPr="00D55CEC" w14:paraId="084F498C" w14:textId="112CCF8E" w:rsidTr="00971679">
        <w:tc>
          <w:tcPr>
            <w:tcW w:w="1696" w:type="dxa"/>
          </w:tcPr>
          <w:p w14:paraId="44F82F6E" w14:textId="77777777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Point cloud compression</w:t>
            </w:r>
          </w:p>
        </w:tc>
        <w:tc>
          <w:tcPr>
            <w:tcW w:w="1985" w:type="dxa"/>
          </w:tcPr>
          <w:p w14:paraId="004078C4" w14:textId="4B5F1F93" w:rsidR="00971679" w:rsidRPr="00D55CEC" w:rsidRDefault="00971679" w:rsidP="008153B2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GRASP-Net </w:t>
            </w:r>
            <w:r>
              <w:rPr>
                <w:sz w:val="18"/>
                <w:szCs w:val="18"/>
              </w:rPr>
              <w:t>(3D convolutions</w:t>
            </w:r>
            <w:r w:rsidRPr="00D55CEC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06C8063E" w14:textId="01C4D220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MPEG test sequences</w:t>
            </w:r>
          </w:p>
        </w:tc>
        <w:tc>
          <w:tcPr>
            <w:tcW w:w="1843" w:type="dxa"/>
          </w:tcPr>
          <w:p w14:paraId="0AC2DD88" w14:textId="71C62F95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D1/D2</w:t>
            </w:r>
            <w:r w:rsidRPr="00D55CEC">
              <w:rPr>
                <w:sz w:val="18"/>
                <w:szCs w:val="18"/>
              </w:rPr>
              <w:t xml:space="preserve"> PSNR</w:t>
            </w:r>
          </w:p>
        </w:tc>
        <w:tc>
          <w:tcPr>
            <w:tcW w:w="992" w:type="dxa"/>
          </w:tcPr>
          <w:p w14:paraId="1400CB45" w14:textId="650E9985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NNCodec</w:t>
            </w:r>
          </w:p>
        </w:tc>
        <w:tc>
          <w:tcPr>
            <w:tcW w:w="1559" w:type="dxa"/>
          </w:tcPr>
          <w:p w14:paraId="2894B9AA" w14:textId="214FF899" w:rsidR="00971679" w:rsidRPr="00D55CEC" w:rsidRDefault="00971679" w:rsidP="00F82A94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20%</w:t>
            </w:r>
          </w:p>
        </w:tc>
      </w:tr>
      <w:tr w:rsidR="00971679" w:rsidRPr="00D55CEC" w14:paraId="3744DC2C" w14:textId="04A7E21C" w:rsidTr="00971679">
        <w:tc>
          <w:tcPr>
            <w:tcW w:w="1696" w:type="dxa"/>
          </w:tcPr>
          <w:p w14:paraId="64C5392D" w14:textId="7777777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Visual object classification </w:t>
            </w:r>
          </w:p>
        </w:tc>
        <w:tc>
          <w:tcPr>
            <w:tcW w:w="1985" w:type="dxa"/>
          </w:tcPr>
          <w:p w14:paraId="7D2F71D3" w14:textId="29F1EB81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VGG16, ResNet50, MobileNet v2</w:t>
            </w:r>
            <w:r>
              <w:rPr>
                <w:sz w:val="18"/>
                <w:szCs w:val="18"/>
              </w:rPr>
              <w:t xml:space="preserve"> (</w:t>
            </w:r>
            <w:r w:rsidRPr="00D55CEC">
              <w:rPr>
                <w:sz w:val="18"/>
                <w:szCs w:val="18"/>
              </w:rPr>
              <w:t>2D convolutions, pooling, batch-</w:t>
            </w:r>
            <w:r>
              <w:rPr>
                <w:sz w:val="18"/>
                <w:szCs w:val="18"/>
              </w:rPr>
              <w:t>normalisation, fully connected</w:t>
            </w:r>
            <w:r w:rsidRPr="00D55CEC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2FEB05A8" w14:textId="617808B1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ImageNet</w:t>
            </w:r>
          </w:p>
        </w:tc>
        <w:tc>
          <w:tcPr>
            <w:tcW w:w="1843" w:type="dxa"/>
          </w:tcPr>
          <w:p w14:paraId="0FFAB3CE" w14:textId="698752B6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top-1,</w:t>
            </w:r>
            <w:r w:rsidRPr="00D55CEC">
              <w:rPr>
                <w:sz w:val="18"/>
                <w:szCs w:val="18"/>
              </w:rPr>
              <w:t xml:space="preserve"> top-5</w:t>
            </w:r>
          </w:p>
        </w:tc>
        <w:tc>
          <w:tcPr>
            <w:tcW w:w="992" w:type="dxa"/>
          </w:tcPr>
          <w:p w14:paraId="1D0D7016" w14:textId="70F22668" w:rsidR="00971679" w:rsidRPr="00D55CEC" w:rsidRDefault="00971679" w:rsidP="00FA183E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NCTM</w:t>
            </w:r>
          </w:p>
        </w:tc>
        <w:tc>
          <w:tcPr>
            <w:tcW w:w="1559" w:type="dxa"/>
          </w:tcPr>
          <w:p w14:paraId="54DF53BE" w14:textId="7D82C6B1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3-12%</w:t>
            </w:r>
          </w:p>
        </w:tc>
      </w:tr>
      <w:tr w:rsidR="00971679" w:rsidRPr="00D55CEC" w14:paraId="4F5C74D5" w14:textId="274AF380" w:rsidTr="00971679">
        <w:tc>
          <w:tcPr>
            <w:tcW w:w="1696" w:type="dxa"/>
          </w:tcPr>
          <w:p w14:paraId="67BF508F" w14:textId="7777777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Visual object classification</w:t>
            </w:r>
          </w:p>
        </w:tc>
        <w:tc>
          <w:tcPr>
            <w:tcW w:w="1985" w:type="dxa"/>
          </w:tcPr>
          <w:p w14:paraId="31827037" w14:textId="3C6206B3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SWIN </w:t>
            </w:r>
            <w:r>
              <w:rPr>
                <w:sz w:val="18"/>
                <w:szCs w:val="18"/>
              </w:rPr>
              <w:t xml:space="preserve"> (vision transformers)</w:t>
            </w:r>
          </w:p>
        </w:tc>
        <w:tc>
          <w:tcPr>
            <w:tcW w:w="1559" w:type="dxa"/>
          </w:tcPr>
          <w:p w14:paraId="763D842B" w14:textId="71BFF0F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MS COCO</w:t>
            </w:r>
          </w:p>
        </w:tc>
        <w:tc>
          <w:tcPr>
            <w:tcW w:w="1843" w:type="dxa"/>
          </w:tcPr>
          <w:p w14:paraId="23200682" w14:textId="63F64AD0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top-1</w:t>
            </w:r>
          </w:p>
        </w:tc>
        <w:tc>
          <w:tcPr>
            <w:tcW w:w="992" w:type="dxa"/>
          </w:tcPr>
          <w:p w14:paraId="1B6CDB9D" w14:textId="1F99F9B5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NNCodec</w:t>
            </w:r>
          </w:p>
        </w:tc>
        <w:tc>
          <w:tcPr>
            <w:tcW w:w="1559" w:type="dxa"/>
          </w:tcPr>
          <w:p w14:paraId="0BAB6895" w14:textId="2791B22B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10-12%</w:t>
            </w:r>
          </w:p>
        </w:tc>
      </w:tr>
      <w:tr w:rsidR="00971679" w:rsidRPr="00D55CEC" w14:paraId="3C8CBD87" w14:textId="2F60F9FE" w:rsidTr="00971679">
        <w:tc>
          <w:tcPr>
            <w:tcW w:w="1696" w:type="dxa"/>
          </w:tcPr>
          <w:p w14:paraId="28FAE4B9" w14:textId="7777777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Object detection</w:t>
            </w:r>
          </w:p>
        </w:tc>
        <w:tc>
          <w:tcPr>
            <w:tcW w:w="1985" w:type="dxa"/>
          </w:tcPr>
          <w:p w14:paraId="3C2562C7" w14:textId="5FE48458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SWIN </w:t>
            </w:r>
            <w:r>
              <w:rPr>
                <w:sz w:val="18"/>
                <w:szCs w:val="18"/>
              </w:rPr>
              <w:t>(vision transformers</w:t>
            </w:r>
            <w:r w:rsidRPr="00D55CEC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106CE548" w14:textId="634CC9F5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ImageNet1K</w:t>
            </w:r>
          </w:p>
        </w:tc>
        <w:tc>
          <w:tcPr>
            <w:tcW w:w="1843" w:type="dxa"/>
          </w:tcPr>
          <w:p w14:paraId="735587FC" w14:textId="0C722E38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mAP</w:t>
            </w:r>
          </w:p>
        </w:tc>
        <w:tc>
          <w:tcPr>
            <w:tcW w:w="992" w:type="dxa"/>
          </w:tcPr>
          <w:p w14:paraId="23BEB03F" w14:textId="710D51AB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NNCodec</w:t>
            </w:r>
          </w:p>
        </w:tc>
        <w:tc>
          <w:tcPr>
            <w:tcW w:w="1559" w:type="dxa"/>
          </w:tcPr>
          <w:p w14:paraId="773E7F3C" w14:textId="3A31CE28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16% </w:t>
            </w:r>
          </w:p>
        </w:tc>
      </w:tr>
      <w:tr w:rsidR="00971679" w:rsidRPr="00D55CEC" w14:paraId="08E938C2" w14:textId="1939E745" w:rsidTr="00971679">
        <w:tc>
          <w:tcPr>
            <w:tcW w:w="1696" w:type="dxa"/>
          </w:tcPr>
          <w:p w14:paraId="7E4FC346" w14:textId="2E7120DD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Object detection </w:t>
            </w:r>
          </w:p>
        </w:tc>
        <w:tc>
          <w:tcPr>
            <w:tcW w:w="1985" w:type="dxa"/>
          </w:tcPr>
          <w:p w14:paraId="55035AED" w14:textId="743BC4C6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Yolo v3 (</w:t>
            </w:r>
            <w:r w:rsidRPr="00D55CEC">
              <w:rPr>
                <w:sz w:val="18"/>
                <w:szCs w:val="18"/>
              </w:rPr>
              <w:t>2D convolutions, pooling, batch-normalisation, fully connected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170E1488" w14:textId="4B930C54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MS COCO</w:t>
            </w:r>
          </w:p>
        </w:tc>
        <w:tc>
          <w:tcPr>
            <w:tcW w:w="1843" w:type="dxa"/>
          </w:tcPr>
          <w:p w14:paraId="70B7B4FF" w14:textId="77DE7752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F1</w:t>
            </w:r>
          </w:p>
        </w:tc>
        <w:tc>
          <w:tcPr>
            <w:tcW w:w="992" w:type="dxa"/>
          </w:tcPr>
          <w:p w14:paraId="6608EFBA" w14:textId="7CE6FA12" w:rsidR="00971679" w:rsidRPr="00D55CEC" w:rsidRDefault="00971679" w:rsidP="00FA183E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NCTM</w:t>
            </w:r>
          </w:p>
        </w:tc>
        <w:tc>
          <w:tcPr>
            <w:tcW w:w="1559" w:type="dxa"/>
          </w:tcPr>
          <w:p w14:paraId="3BBDC14C" w14:textId="657C20F3" w:rsidR="00971679" w:rsidRPr="009225E2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10% </w:t>
            </w:r>
          </w:p>
        </w:tc>
      </w:tr>
      <w:tr w:rsidR="00971679" w:rsidRPr="00D55CEC" w14:paraId="6FE79C17" w14:textId="453A0474" w:rsidTr="00971679">
        <w:tc>
          <w:tcPr>
            <w:tcW w:w="1696" w:type="dxa"/>
          </w:tcPr>
          <w:p w14:paraId="76332DD6" w14:textId="7777777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Acoustic scene classification</w:t>
            </w:r>
          </w:p>
        </w:tc>
        <w:tc>
          <w:tcPr>
            <w:tcW w:w="1985" w:type="dxa"/>
          </w:tcPr>
          <w:p w14:paraId="24724FE6" w14:textId="612092FB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807E10">
              <w:rPr>
                <w:sz w:val="18"/>
                <w:szCs w:val="18"/>
              </w:rPr>
              <w:t>convolutions, fully connected</w:t>
            </w:r>
          </w:p>
        </w:tc>
        <w:tc>
          <w:tcPr>
            <w:tcW w:w="1559" w:type="dxa"/>
          </w:tcPr>
          <w:p w14:paraId="4C442D85" w14:textId="3742DB4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DCASE </w:t>
            </w:r>
            <w:r>
              <w:rPr>
                <w:sz w:val="18"/>
                <w:szCs w:val="18"/>
              </w:rPr>
              <w:t>2017 Task1</w:t>
            </w:r>
            <w:r w:rsidRPr="00D55CE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F79837A" w14:textId="6D8D0C2D" w:rsidR="00971679" w:rsidRPr="00807E10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807E10">
              <w:rPr>
                <w:sz w:val="18"/>
                <w:szCs w:val="18"/>
              </w:rPr>
              <w:t>classification accuracy</w:t>
            </w:r>
          </w:p>
        </w:tc>
        <w:tc>
          <w:tcPr>
            <w:tcW w:w="992" w:type="dxa"/>
          </w:tcPr>
          <w:p w14:paraId="103DEB7C" w14:textId="635791A2" w:rsidR="00971679" w:rsidRPr="00D55CEC" w:rsidRDefault="00971679" w:rsidP="00FA183E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NCTM</w:t>
            </w:r>
          </w:p>
        </w:tc>
        <w:tc>
          <w:tcPr>
            <w:tcW w:w="1559" w:type="dxa"/>
          </w:tcPr>
          <w:p w14:paraId="0A70DF95" w14:textId="7FE1B085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4%</w:t>
            </w:r>
          </w:p>
        </w:tc>
      </w:tr>
      <w:tr w:rsidR="00971679" w:rsidRPr="00D55CEC" w14:paraId="086E11D4" w14:textId="1BE73393" w:rsidTr="00971679">
        <w:tc>
          <w:tcPr>
            <w:tcW w:w="1696" w:type="dxa"/>
          </w:tcPr>
          <w:p w14:paraId="235C1CE9" w14:textId="7777777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Recommender system</w:t>
            </w:r>
          </w:p>
        </w:tc>
        <w:tc>
          <w:tcPr>
            <w:tcW w:w="1985" w:type="dxa"/>
          </w:tcPr>
          <w:p w14:paraId="1FCDE88B" w14:textId="28BFBBB1" w:rsidR="00971679" w:rsidRPr="00D55CEC" w:rsidRDefault="00971679" w:rsidP="004736AA">
            <w:pPr>
              <w:pStyle w:val="Textkrper"/>
              <w:rPr>
                <w:sz w:val="18"/>
                <w:szCs w:val="18"/>
              </w:rPr>
            </w:pPr>
            <w:r w:rsidRPr="004736AA">
              <w:rPr>
                <w:sz w:val="18"/>
                <w:szCs w:val="18"/>
              </w:rPr>
              <w:t xml:space="preserve">Custom (feature embedding, fully connected) </w:t>
            </w:r>
          </w:p>
        </w:tc>
        <w:tc>
          <w:tcPr>
            <w:tcW w:w="1559" w:type="dxa"/>
          </w:tcPr>
          <w:p w14:paraId="1E77212E" w14:textId="4D08B644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MovieLens</w:t>
            </w:r>
          </w:p>
        </w:tc>
        <w:tc>
          <w:tcPr>
            <w:tcW w:w="1843" w:type="dxa"/>
          </w:tcPr>
          <w:p w14:paraId="231C0BB4" w14:textId="611E894F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D55CEC">
              <w:rPr>
                <w:sz w:val="18"/>
                <w:szCs w:val="18"/>
              </w:rPr>
              <w:t>op</w:t>
            </w:r>
            <w:r>
              <w:rPr>
                <w:sz w:val="18"/>
                <w:szCs w:val="18"/>
              </w:rPr>
              <w:t>-</w:t>
            </w:r>
            <w:r w:rsidRPr="00D55CEC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14:paraId="67810362" w14:textId="580E364D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NNCodec</w:t>
            </w:r>
          </w:p>
        </w:tc>
        <w:tc>
          <w:tcPr>
            <w:tcW w:w="1559" w:type="dxa"/>
          </w:tcPr>
          <w:p w14:paraId="12B96784" w14:textId="327FAF9E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2-4% </w:t>
            </w:r>
          </w:p>
        </w:tc>
      </w:tr>
      <w:tr w:rsidR="00971679" w:rsidRPr="00D55CEC" w14:paraId="6428CAFC" w14:textId="48A3D7B9" w:rsidTr="00971679">
        <w:tc>
          <w:tcPr>
            <w:tcW w:w="1696" w:type="dxa"/>
          </w:tcPr>
          <w:p w14:paraId="01AE9888" w14:textId="7777777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Adaptive bitrate selection using reinforcement learning</w:t>
            </w:r>
          </w:p>
        </w:tc>
        <w:tc>
          <w:tcPr>
            <w:tcW w:w="1985" w:type="dxa"/>
          </w:tcPr>
          <w:p w14:paraId="221E5AD2" w14:textId="49C9850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Pensieve</w:t>
            </w:r>
            <w:r>
              <w:rPr>
                <w:sz w:val="18"/>
                <w:szCs w:val="18"/>
              </w:rPr>
              <w:t xml:space="preserve"> (</w:t>
            </w:r>
            <w:r w:rsidRPr="00D55CEC">
              <w:rPr>
                <w:sz w:val="18"/>
                <w:szCs w:val="18"/>
              </w:rPr>
              <w:t>convolutions, fully connected)</w:t>
            </w:r>
          </w:p>
        </w:tc>
        <w:tc>
          <w:tcPr>
            <w:tcW w:w="1559" w:type="dxa"/>
          </w:tcPr>
          <w:p w14:paraId="57A8241C" w14:textId="2448AB83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Pensive-Pytorch</w:t>
            </w:r>
          </w:p>
        </w:tc>
        <w:tc>
          <w:tcPr>
            <w:tcW w:w="1843" w:type="dxa"/>
          </w:tcPr>
          <w:p w14:paraId="574BA96C" w14:textId="32C78015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average reward</w:t>
            </w:r>
          </w:p>
        </w:tc>
        <w:tc>
          <w:tcPr>
            <w:tcW w:w="992" w:type="dxa"/>
          </w:tcPr>
          <w:p w14:paraId="4D30071E" w14:textId="5E8F7556" w:rsidR="00971679" w:rsidRPr="00D55CEC" w:rsidRDefault="00971679" w:rsidP="00CD2A32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NCTM</w:t>
            </w:r>
          </w:p>
        </w:tc>
        <w:tc>
          <w:tcPr>
            <w:tcW w:w="1559" w:type="dxa"/>
          </w:tcPr>
          <w:p w14:paraId="395532C4" w14:textId="5B6BAF46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20% </w:t>
            </w:r>
          </w:p>
        </w:tc>
      </w:tr>
      <w:tr w:rsidR="00971679" w:rsidRPr="00D55CEC" w14:paraId="70B55698" w14:textId="67306631" w:rsidTr="00971679">
        <w:tc>
          <w:tcPr>
            <w:tcW w:w="1696" w:type="dxa"/>
          </w:tcPr>
          <w:p w14:paraId="0C000A08" w14:textId="7777777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NLP</w:t>
            </w:r>
          </w:p>
        </w:tc>
        <w:tc>
          <w:tcPr>
            <w:tcW w:w="1985" w:type="dxa"/>
          </w:tcPr>
          <w:p w14:paraId="788D83BC" w14:textId="30B118DC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BERT</w:t>
            </w:r>
            <w:r>
              <w:rPr>
                <w:sz w:val="18"/>
                <w:szCs w:val="18"/>
              </w:rPr>
              <w:t xml:space="preserve"> (transformer encoders)</w:t>
            </w:r>
          </w:p>
        </w:tc>
        <w:tc>
          <w:tcPr>
            <w:tcW w:w="1559" w:type="dxa"/>
          </w:tcPr>
          <w:p w14:paraId="498DA58A" w14:textId="3E56B1D3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C66A37">
              <w:rPr>
                <w:sz w:val="18"/>
                <w:szCs w:val="18"/>
              </w:rPr>
              <w:t>SQuAD</w:t>
            </w:r>
          </w:p>
        </w:tc>
        <w:tc>
          <w:tcPr>
            <w:tcW w:w="1843" w:type="dxa"/>
          </w:tcPr>
          <w:p w14:paraId="41B9D997" w14:textId="75EF2727" w:rsidR="00971679" w:rsidRPr="00D55CEC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>F1</w:t>
            </w:r>
          </w:p>
        </w:tc>
        <w:tc>
          <w:tcPr>
            <w:tcW w:w="992" w:type="dxa"/>
          </w:tcPr>
          <w:p w14:paraId="4AC8ADF4" w14:textId="672D51F9" w:rsidR="00971679" w:rsidRPr="00D55CEC" w:rsidRDefault="00971679" w:rsidP="00FA183E">
            <w:pPr>
              <w:pStyle w:val="Textkrp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NCTM</w:t>
            </w:r>
          </w:p>
        </w:tc>
        <w:tc>
          <w:tcPr>
            <w:tcW w:w="1559" w:type="dxa"/>
          </w:tcPr>
          <w:p w14:paraId="75EE6B90" w14:textId="468DD8F3" w:rsidR="00971679" w:rsidRPr="009225E2" w:rsidRDefault="00971679" w:rsidP="009A24FB">
            <w:pPr>
              <w:pStyle w:val="Textkrper"/>
              <w:rPr>
                <w:sz w:val="18"/>
                <w:szCs w:val="18"/>
              </w:rPr>
            </w:pPr>
            <w:r w:rsidRPr="00D55CEC">
              <w:rPr>
                <w:sz w:val="18"/>
                <w:szCs w:val="18"/>
              </w:rPr>
              <w:t xml:space="preserve">15% </w:t>
            </w:r>
          </w:p>
        </w:tc>
      </w:tr>
    </w:tbl>
    <w:p w14:paraId="40FB8EDB" w14:textId="77777777" w:rsidR="00122A09" w:rsidRDefault="000177E0" w:rsidP="00122A09">
      <w:pPr>
        <w:keepNext/>
        <w:spacing w:after="180"/>
        <w:jc w:val="center"/>
      </w:pPr>
      <w:r w:rsidRPr="00C33F42">
        <w:rPr>
          <w:rFonts w:eastAsia="Malgun Gothic"/>
          <w:b/>
          <w:sz w:val="18"/>
          <w:szCs w:val="18"/>
          <w:lang w:val="en-US" w:eastAsia="en-GB"/>
        </w:rPr>
        <w:br w:type="textWrapping" w:clear="all"/>
      </w:r>
      <w:r w:rsidR="00941C51" w:rsidRPr="00C33F42">
        <w:rPr>
          <w:rFonts w:eastAsia="Malgun Gothic"/>
          <w:b/>
          <w:lang w:val="en-US" w:eastAsia="en-GB"/>
        </w:rPr>
        <w:t xml:space="preserve">Table </w:t>
      </w:r>
      <w:r w:rsidR="00C33F42">
        <w:rPr>
          <w:rFonts w:eastAsia="Malgun Gothic"/>
          <w:b/>
          <w:bCs/>
          <w:szCs w:val="24"/>
          <w:lang w:val="en-US"/>
        </w:rPr>
        <w:t>1</w:t>
      </w:r>
      <w:r w:rsidR="00941C51" w:rsidRPr="00C33F42">
        <w:rPr>
          <w:rFonts w:eastAsia="Malgun Gothic"/>
          <w:b/>
          <w:bCs/>
          <w:szCs w:val="24"/>
          <w:lang w:val="en-US"/>
        </w:rPr>
        <w:t>-</w:t>
      </w:r>
      <w:r w:rsidR="00941C51">
        <w:rPr>
          <w:rFonts w:eastAsia="Malgun Gothic"/>
          <w:b/>
          <w:bCs/>
          <w:szCs w:val="24"/>
        </w:rPr>
        <w:fldChar w:fldCharType="begin"/>
      </w:r>
      <w:r w:rsidR="00941C51" w:rsidRPr="00C33F42">
        <w:rPr>
          <w:rFonts w:eastAsia="Malgun Gothic"/>
          <w:b/>
          <w:bCs/>
          <w:szCs w:val="24"/>
          <w:lang w:val="en-US"/>
        </w:rPr>
        <w:instrText xml:space="preserve"> SEQ Table \* ARABIC \r 1 </w:instrText>
      </w:r>
      <w:r w:rsidR="00941C51">
        <w:rPr>
          <w:rFonts w:eastAsia="Malgun Gothic"/>
          <w:b/>
          <w:bCs/>
          <w:szCs w:val="24"/>
        </w:rPr>
        <w:fldChar w:fldCharType="separate"/>
      </w:r>
      <w:r w:rsidR="00437E58" w:rsidRPr="00C33F42">
        <w:rPr>
          <w:rFonts w:eastAsia="Malgun Gothic"/>
          <w:b/>
          <w:bCs/>
          <w:noProof/>
          <w:szCs w:val="24"/>
          <w:lang w:val="en-US"/>
        </w:rPr>
        <w:t>1</w:t>
      </w:r>
      <w:r w:rsidR="00941C51">
        <w:rPr>
          <w:rFonts w:eastAsia="Malgun Gothic"/>
          <w:b/>
          <w:bCs/>
          <w:szCs w:val="24"/>
        </w:rPr>
        <w:fldChar w:fldCharType="end"/>
      </w:r>
      <w:r w:rsidR="00941C51" w:rsidRPr="00C33F42">
        <w:rPr>
          <w:rFonts w:eastAsia="Malgun Gothic"/>
          <w:b/>
          <w:lang w:val="en-US" w:eastAsia="en-GB"/>
        </w:rPr>
        <w:t xml:space="preserve">: </w:t>
      </w:r>
      <w:r w:rsidR="00F4052B">
        <w:rPr>
          <w:rFonts w:eastAsia="Malgun Gothic"/>
          <w:b/>
          <w:lang w:val="en-US" w:eastAsia="en-GB"/>
        </w:rPr>
        <w:t xml:space="preserve">Application and verification of NNC in different use cases as reported by </w:t>
      </w:r>
      <w:r w:rsidR="00C33F42">
        <w:rPr>
          <w:rFonts w:eastAsia="Malgun Gothic"/>
          <w:b/>
          <w:lang w:val="en-US" w:eastAsia="en-GB"/>
        </w:rPr>
        <w:t>MPEG [1]</w:t>
      </w:r>
      <w:r w:rsidR="00CF4CAD">
        <w:rPr>
          <w:rFonts w:eastAsia="Malgun Gothic"/>
          <w:b/>
          <w:lang w:val="en-US" w:eastAsia="en-GB"/>
        </w:rPr>
        <w:t xml:space="preserve">. </w:t>
      </w:r>
      <w:r w:rsidR="00CF4CAD">
        <w:rPr>
          <w:rFonts w:eastAsia="Malgun Gothic"/>
          <w:b/>
          <w:lang w:val="en-US" w:eastAsia="en-GB"/>
        </w:rPr>
        <w:br/>
      </w:r>
    </w:p>
    <w:p w14:paraId="04A471AA" w14:textId="5F8FEF38" w:rsidR="00176161" w:rsidRDefault="000177E0" w:rsidP="00122A09">
      <w:r>
        <w:t xml:space="preserve">In summary, </w:t>
      </w:r>
      <w:r w:rsidR="00772DC3">
        <w:t xml:space="preserve">MPEG </w:t>
      </w:r>
      <w:r w:rsidR="00D7376F">
        <w:t>reports</w:t>
      </w:r>
      <w:r w:rsidR="00772DC3">
        <w:t xml:space="preserve"> that </w:t>
      </w:r>
      <w:r>
        <w:t>some models can be compressed to 2%</w:t>
      </w:r>
      <w:r w:rsidR="00772DC3">
        <w:t xml:space="preserve"> to 20% at transparent performance. </w:t>
      </w:r>
      <w:r w:rsidR="006950E6">
        <w:t xml:space="preserve">According to [1], </w:t>
      </w:r>
      <w:r w:rsidR="00A0043B">
        <w:t xml:space="preserve">even greater </w:t>
      </w:r>
      <w:r w:rsidR="00772DC3">
        <w:t xml:space="preserve">bit rate reductions </w:t>
      </w:r>
      <w:r w:rsidR="00A0043B">
        <w:t xml:space="preserve">are possible </w:t>
      </w:r>
      <w:r w:rsidR="00772DC3">
        <w:t xml:space="preserve">when tolerating </w:t>
      </w:r>
      <w:r>
        <w:t xml:space="preserve">small performance reductions </w:t>
      </w:r>
      <w:r w:rsidR="00772DC3">
        <w:t xml:space="preserve">as </w:t>
      </w:r>
      <w:r w:rsidR="00A0043B">
        <w:t xml:space="preserve">a </w:t>
      </w:r>
      <w:r w:rsidR="00772DC3">
        <w:t>trade-off</w:t>
      </w:r>
      <w:r>
        <w:t>.</w:t>
      </w:r>
    </w:p>
    <w:p w14:paraId="732D1D35" w14:textId="56A95D9A" w:rsidR="001313D0" w:rsidRDefault="001313D0"/>
    <w:p w14:paraId="76AF1E6E" w14:textId="77777777" w:rsidR="007413F7" w:rsidRPr="00926347" w:rsidRDefault="007413F7" w:rsidP="007108D8">
      <w:pPr>
        <w:pStyle w:val="H0"/>
        <w:numPr>
          <w:ilvl w:val="0"/>
          <w:numId w:val="11"/>
        </w:numPr>
      </w:pPr>
      <w:r w:rsidRPr="00926347">
        <w:t>References</w:t>
      </w:r>
    </w:p>
    <w:p w14:paraId="3A78B177" w14:textId="4D6D0801" w:rsidR="001313D0" w:rsidRDefault="00C33F42" w:rsidP="00BB6100">
      <w:pPr>
        <w:numPr>
          <w:ilvl w:val="0"/>
          <w:numId w:val="3"/>
        </w:numPr>
      </w:pPr>
      <w:r>
        <w:rPr>
          <w:lang w:eastAsia="en-GB"/>
        </w:rPr>
        <w:t>“</w:t>
      </w:r>
      <w:r w:rsidRPr="00C33F42">
        <w:rPr>
          <w:snapToGrid w:val="0"/>
        </w:rPr>
        <w:t>Application and Verification of NNC in Different Use Cases</w:t>
      </w:r>
      <w:r>
        <w:rPr>
          <w:lang w:eastAsia="en-GB"/>
        </w:rPr>
        <w:t xml:space="preserve">”, MPEG document </w:t>
      </w:r>
      <w:r w:rsidR="00BB6100" w:rsidRPr="00BB6100">
        <w:rPr>
          <w:lang w:eastAsia="en-GB"/>
        </w:rPr>
        <w:t>MDS22894</w:t>
      </w:r>
      <w:r w:rsidR="00BB6100">
        <w:rPr>
          <w:lang w:eastAsia="en-GB"/>
        </w:rPr>
        <w:t xml:space="preserve"> </w:t>
      </w:r>
      <w:r w:rsidR="00BB6100" w:rsidRPr="00BB6100">
        <w:rPr>
          <w:lang w:eastAsia="en-GB"/>
        </w:rPr>
        <w:t>WG04</w:t>
      </w:r>
      <w:r w:rsidR="00BB6100">
        <w:rPr>
          <w:lang w:eastAsia="en-GB"/>
        </w:rPr>
        <w:t xml:space="preserve"> </w:t>
      </w:r>
      <w:r w:rsidR="00BB6100" w:rsidRPr="00BB6100">
        <w:rPr>
          <w:lang w:eastAsia="en-GB"/>
        </w:rPr>
        <w:t>N00366</w:t>
      </w:r>
      <w:r>
        <w:rPr>
          <w:lang w:eastAsia="en-GB"/>
        </w:rPr>
        <w:t>, MPEG Video Coding ISO/IEC JTC 1/SC 29/WG 04, July 202</w:t>
      </w:r>
      <w:r w:rsidR="00E57CD9">
        <w:rPr>
          <w:lang w:eastAsia="en-GB"/>
        </w:rPr>
        <w:t>3</w:t>
      </w:r>
      <w:r>
        <w:rPr>
          <w:lang w:eastAsia="en-GB"/>
        </w:rPr>
        <w:t>.</w:t>
      </w:r>
      <w:r>
        <w:t xml:space="preserve"> </w:t>
      </w:r>
    </w:p>
    <w:sectPr w:rsidR="001313D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A0F4C" w14:textId="77777777" w:rsidR="008C49EB" w:rsidRDefault="008C49EB">
      <w:r>
        <w:separator/>
      </w:r>
    </w:p>
  </w:endnote>
  <w:endnote w:type="continuationSeparator" w:id="0">
    <w:p w14:paraId="5F35E8C8" w14:textId="77777777" w:rsidR="008C49EB" w:rsidRDefault="008C4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F98E9" w14:textId="77777777" w:rsidR="008C49EB" w:rsidRDefault="008C49EB">
      <w:r>
        <w:separator/>
      </w:r>
    </w:p>
  </w:footnote>
  <w:footnote w:type="continuationSeparator" w:id="0">
    <w:p w14:paraId="40686919" w14:textId="77777777" w:rsidR="008C49EB" w:rsidRDefault="008C4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4083A"/>
    <w:multiLevelType w:val="multilevel"/>
    <w:tmpl w:val="7146EA1A"/>
    <w:styleLink w:val="Formatvorlage1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" w15:restartNumberingAfterBreak="0">
    <w:nsid w:val="4AB54FF3"/>
    <w:multiLevelType w:val="multilevel"/>
    <w:tmpl w:val="BAD0769A"/>
    <w:lvl w:ilvl="0">
      <w:start w:val="1"/>
      <w:numFmt w:val="decimal"/>
      <w:pStyle w:val="H0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berschrift1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pStyle w:val="berschrift2"/>
      <w:lvlText w:val="%1.%2.%3"/>
      <w:lvlJc w:val="left"/>
      <w:pPr>
        <w:ind w:left="504" w:hanging="504"/>
      </w:pPr>
      <w:rPr>
        <w:rFonts w:hint="eastAsia"/>
      </w:rPr>
    </w:lvl>
    <w:lvl w:ilvl="3">
      <w:start w:val="1"/>
      <w:numFmt w:val="decimal"/>
      <w:pStyle w:val="berschrift3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pStyle w:val="H4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" w15:restartNumberingAfterBreak="0">
    <w:nsid w:val="549D4E4F"/>
    <w:multiLevelType w:val="multilevel"/>
    <w:tmpl w:val="D246814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" w15:restartNumberingAfterBreak="0">
    <w:nsid w:val="6CD90998"/>
    <w:multiLevelType w:val="multilevel"/>
    <w:tmpl w:val="360CC2A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650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082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586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2090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594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098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602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178" w:hanging="144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doNotDisplayPageBoundaries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919"/>
    <w:rsid w:val="00007358"/>
    <w:rsid w:val="00010A25"/>
    <w:rsid w:val="00011526"/>
    <w:rsid w:val="00012256"/>
    <w:rsid w:val="000126F3"/>
    <w:rsid w:val="00012979"/>
    <w:rsid w:val="00013710"/>
    <w:rsid w:val="00014970"/>
    <w:rsid w:val="000152E4"/>
    <w:rsid w:val="0001570A"/>
    <w:rsid w:val="000177E0"/>
    <w:rsid w:val="0002191A"/>
    <w:rsid w:val="000236F1"/>
    <w:rsid w:val="00024A52"/>
    <w:rsid w:val="000250F0"/>
    <w:rsid w:val="000251E1"/>
    <w:rsid w:val="00026B5E"/>
    <w:rsid w:val="00030CD4"/>
    <w:rsid w:val="000338AD"/>
    <w:rsid w:val="00043E6A"/>
    <w:rsid w:val="00045183"/>
    <w:rsid w:val="00046686"/>
    <w:rsid w:val="00046917"/>
    <w:rsid w:val="00046FDD"/>
    <w:rsid w:val="00050925"/>
    <w:rsid w:val="0005232F"/>
    <w:rsid w:val="00053D9D"/>
    <w:rsid w:val="00054884"/>
    <w:rsid w:val="000555F7"/>
    <w:rsid w:val="0005622A"/>
    <w:rsid w:val="00057E1E"/>
    <w:rsid w:val="000606DD"/>
    <w:rsid w:val="000607FE"/>
    <w:rsid w:val="00060840"/>
    <w:rsid w:val="00066690"/>
    <w:rsid w:val="00066792"/>
    <w:rsid w:val="00066895"/>
    <w:rsid w:val="000677EE"/>
    <w:rsid w:val="00070427"/>
    <w:rsid w:val="00072A7C"/>
    <w:rsid w:val="00074169"/>
    <w:rsid w:val="00074979"/>
    <w:rsid w:val="00075C8E"/>
    <w:rsid w:val="00075FC6"/>
    <w:rsid w:val="000775E7"/>
    <w:rsid w:val="0007775C"/>
    <w:rsid w:val="0008108D"/>
    <w:rsid w:val="000820D8"/>
    <w:rsid w:val="0008232E"/>
    <w:rsid w:val="00082879"/>
    <w:rsid w:val="00086DF4"/>
    <w:rsid w:val="00094F23"/>
    <w:rsid w:val="000967F4"/>
    <w:rsid w:val="000A2744"/>
    <w:rsid w:val="000A3B6B"/>
    <w:rsid w:val="000A521C"/>
    <w:rsid w:val="000A524E"/>
    <w:rsid w:val="000B35E2"/>
    <w:rsid w:val="000B4085"/>
    <w:rsid w:val="000C0310"/>
    <w:rsid w:val="000C224D"/>
    <w:rsid w:val="000C3234"/>
    <w:rsid w:val="000C7595"/>
    <w:rsid w:val="000D00CC"/>
    <w:rsid w:val="000D30A9"/>
    <w:rsid w:val="000D4708"/>
    <w:rsid w:val="000D552B"/>
    <w:rsid w:val="000D5FF0"/>
    <w:rsid w:val="000D6D78"/>
    <w:rsid w:val="000D7993"/>
    <w:rsid w:val="000E0429"/>
    <w:rsid w:val="000E0630"/>
    <w:rsid w:val="000E0789"/>
    <w:rsid w:val="000E4A9C"/>
    <w:rsid w:val="000E55A2"/>
    <w:rsid w:val="000E6963"/>
    <w:rsid w:val="000E75E1"/>
    <w:rsid w:val="000F39DE"/>
    <w:rsid w:val="000F3EE7"/>
    <w:rsid w:val="000F6171"/>
    <w:rsid w:val="000F61E5"/>
    <w:rsid w:val="000F6E51"/>
    <w:rsid w:val="000F710B"/>
    <w:rsid w:val="00102A24"/>
    <w:rsid w:val="00103BA8"/>
    <w:rsid w:val="00103FAA"/>
    <w:rsid w:val="00103FFE"/>
    <w:rsid w:val="001068EF"/>
    <w:rsid w:val="00114D41"/>
    <w:rsid w:val="001177DE"/>
    <w:rsid w:val="00120D5D"/>
    <w:rsid w:val="00122941"/>
    <w:rsid w:val="00122A09"/>
    <w:rsid w:val="00125698"/>
    <w:rsid w:val="001309B0"/>
    <w:rsid w:val="001313D0"/>
    <w:rsid w:val="001320B7"/>
    <w:rsid w:val="0013259C"/>
    <w:rsid w:val="001328CC"/>
    <w:rsid w:val="00132A70"/>
    <w:rsid w:val="0013351B"/>
    <w:rsid w:val="00135205"/>
    <w:rsid w:val="00135831"/>
    <w:rsid w:val="001376A6"/>
    <w:rsid w:val="001424CD"/>
    <w:rsid w:val="00142FAB"/>
    <w:rsid w:val="00143FB8"/>
    <w:rsid w:val="0014413C"/>
    <w:rsid w:val="00144887"/>
    <w:rsid w:val="001452DF"/>
    <w:rsid w:val="001472A2"/>
    <w:rsid w:val="00155013"/>
    <w:rsid w:val="00157EFA"/>
    <w:rsid w:val="00161E91"/>
    <w:rsid w:val="0016226C"/>
    <w:rsid w:val="0016279A"/>
    <w:rsid w:val="00163D28"/>
    <w:rsid w:val="00164905"/>
    <w:rsid w:val="00166A1B"/>
    <w:rsid w:val="001671A0"/>
    <w:rsid w:val="0016772B"/>
    <w:rsid w:val="00172B90"/>
    <w:rsid w:val="00176161"/>
    <w:rsid w:val="001811CD"/>
    <w:rsid w:val="00181380"/>
    <w:rsid w:val="00181F38"/>
    <w:rsid w:val="001821DD"/>
    <w:rsid w:val="00184029"/>
    <w:rsid w:val="00184D8B"/>
    <w:rsid w:val="00186067"/>
    <w:rsid w:val="00186526"/>
    <w:rsid w:val="00186E64"/>
    <w:rsid w:val="00190D30"/>
    <w:rsid w:val="00191146"/>
    <w:rsid w:val="00191777"/>
    <w:rsid w:val="00191B2E"/>
    <w:rsid w:val="00191BFD"/>
    <w:rsid w:val="001927ED"/>
    <w:rsid w:val="00192B41"/>
    <w:rsid w:val="00194879"/>
    <w:rsid w:val="00197801"/>
    <w:rsid w:val="00197E4A"/>
    <w:rsid w:val="001A0B37"/>
    <w:rsid w:val="001A31EF"/>
    <w:rsid w:val="001A340C"/>
    <w:rsid w:val="001A4C4F"/>
    <w:rsid w:val="001A5434"/>
    <w:rsid w:val="001A7AA2"/>
    <w:rsid w:val="001B01F1"/>
    <w:rsid w:val="001B0A55"/>
    <w:rsid w:val="001B2414"/>
    <w:rsid w:val="001B43AB"/>
    <w:rsid w:val="001B5421"/>
    <w:rsid w:val="001B6243"/>
    <w:rsid w:val="001B650D"/>
    <w:rsid w:val="001C28BC"/>
    <w:rsid w:val="001D0818"/>
    <w:rsid w:val="001D0B09"/>
    <w:rsid w:val="001D0EC7"/>
    <w:rsid w:val="001D1651"/>
    <w:rsid w:val="001D4226"/>
    <w:rsid w:val="001D44CC"/>
    <w:rsid w:val="001D63CC"/>
    <w:rsid w:val="001E02E5"/>
    <w:rsid w:val="001E0DEF"/>
    <w:rsid w:val="001E3FDB"/>
    <w:rsid w:val="001E443F"/>
    <w:rsid w:val="001E4DED"/>
    <w:rsid w:val="001E599B"/>
    <w:rsid w:val="001E6729"/>
    <w:rsid w:val="001E7AAD"/>
    <w:rsid w:val="001F0EE8"/>
    <w:rsid w:val="001F2F59"/>
    <w:rsid w:val="001F561B"/>
    <w:rsid w:val="001F5A0C"/>
    <w:rsid w:val="001F5AE4"/>
    <w:rsid w:val="001F5E3D"/>
    <w:rsid w:val="001F5FD8"/>
    <w:rsid w:val="0020234B"/>
    <w:rsid w:val="00203248"/>
    <w:rsid w:val="00204C69"/>
    <w:rsid w:val="00206653"/>
    <w:rsid w:val="002070CB"/>
    <w:rsid w:val="0020751B"/>
    <w:rsid w:val="00207F75"/>
    <w:rsid w:val="00211FAF"/>
    <w:rsid w:val="00213EA1"/>
    <w:rsid w:val="00214EAB"/>
    <w:rsid w:val="00215B78"/>
    <w:rsid w:val="00220691"/>
    <w:rsid w:val="00222EC3"/>
    <w:rsid w:val="00223469"/>
    <w:rsid w:val="00223654"/>
    <w:rsid w:val="002329A8"/>
    <w:rsid w:val="002336BF"/>
    <w:rsid w:val="002351CD"/>
    <w:rsid w:val="00235E3C"/>
    <w:rsid w:val="00235F9B"/>
    <w:rsid w:val="00236BBA"/>
    <w:rsid w:val="00236D1F"/>
    <w:rsid w:val="00237634"/>
    <w:rsid w:val="002407FF"/>
    <w:rsid w:val="00241C21"/>
    <w:rsid w:val="002439E4"/>
    <w:rsid w:val="00246099"/>
    <w:rsid w:val="002473A6"/>
    <w:rsid w:val="002474C5"/>
    <w:rsid w:val="00250F58"/>
    <w:rsid w:val="002518A1"/>
    <w:rsid w:val="00251ACF"/>
    <w:rsid w:val="002541D3"/>
    <w:rsid w:val="00256099"/>
    <w:rsid w:val="00256429"/>
    <w:rsid w:val="002569A0"/>
    <w:rsid w:val="002613FA"/>
    <w:rsid w:val="0026253E"/>
    <w:rsid w:val="00262966"/>
    <w:rsid w:val="002664DB"/>
    <w:rsid w:val="00267170"/>
    <w:rsid w:val="002711BD"/>
    <w:rsid w:val="00271771"/>
    <w:rsid w:val="00271AB3"/>
    <w:rsid w:val="002728E5"/>
    <w:rsid w:val="00272D61"/>
    <w:rsid w:val="00273FA6"/>
    <w:rsid w:val="00275D56"/>
    <w:rsid w:val="00276846"/>
    <w:rsid w:val="00280559"/>
    <w:rsid w:val="002871B0"/>
    <w:rsid w:val="00287231"/>
    <w:rsid w:val="0028770F"/>
    <w:rsid w:val="00287B31"/>
    <w:rsid w:val="002919B7"/>
    <w:rsid w:val="0029557A"/>
    <w:rsid w:val="00295D61"/>
    <w:rsid w:val="00295FF0"/>
    <w:rsid w:val="002975C2"/>
    <w:rsid w:val="002A0905"/>
    <w:rsid w:val="002A0C9E"/>
    <w:rsid w:val="002A22BE"/>
    <w:rsid w:val="002A7744"/>
    <w:rsid w:val="002A7FAD"/>
    <w:rsid w:val="002B074C"/>
    <w:rsid w:val="002B20CD"/>
    <w:rsid w:val="002B2FE7"/>
    <w:rsid w:val="002B34EA"/>
    <w:rsid w:val="002B4422"/>
    <w:rsid w:val="002B5361"/>
    <w:rsid w:val="002B6887"/>
    <w:rsid w:val="002C1BA4"/>
    <w:rsid w:val="002C47B8"/>
    <w:rsid w:val="002C4E7D"/>
    <w:rsid w:val="002C54B0"/>
    <w:rsid w:val="002C59F8"/>
    <w:rsid w:val="002C5C43"/>
    <w:rsid w:val="002C7148"/>
    <w:rsid w:val="002C7DEE"/>
    <w:rsid w:val="002D0DEB"/>
    <w:rsid w:val="002D56A0"/>
    <w:rsid w:val="002D5984"/>
    <w:rsid w:val="002D5A80"/>
    <w:rsid w:val="002D64FF"/>
    <w:rsid w:val="002E112C"/>
    <w:rsid w:val="002E397B"/>
    <w:rsid w:val="002E3AE2"/>
    <w:rsid w:val="002E44F6"/>
    <w:rsid w:val="002E6566"/>
    <w:rsid w:val="002F10BA"/>
    <w:rsid w:val="002F2E35"/>
    <w:rsid w:val="002F3F44"/>
    <w:rsid w:val="002F7CCB"/>
    <w:rsid w:val="00302689"/>
    <w:rsid w:val="00302EFF"/>
    <w:rsid w:val="00304B83"/>
    <w:rsid w:val="00310E70"/>
    <w:rsid w:val="00311095"/>
    <w:rsid w:val="003121E9"/>
    <w:rsid w:val="003138E6"/>
    <w:rsid w:val="00313F3E"/>
    <w:rsid w:val="0031530B"/>
    <w:rsid w:val="00320536"/>
    <w:rsid w:val="00321B9C"/>
    <w:rsid w:val="00325E33"/>
    <w:rsid w:val="003275E6"/>
    <w:rsid w:val="003317F9"/>
    <w:rsid w:val="00332AA3"/>
    <w:rsid w:val="00334AE8"/>
    <w:rsid w:val="0033514C"/>
    <w:rsid w:val="003379BA"/>
    <w:rsid w:val="00337C42"/>
    <w:rsid w:val="0034312D"/>
    <w:rsid w:val="00346790"/>
    <w:rsid w:val="00347206"/>
    <w:rsid w:val="00350AF9"/>
    <w:rsid w:val="00354553"/>
    <w:rsid w:val="003550A6"/>
    <w:rsid w:val="0035599D"/>
    <w:rsid w:val="003559C2"/>
    <w:rsid w:val="00357909"/>
    <w:rsid w:val="00361810"/>
    <w:rsid w:val="003636C5"/>
    <w:rsid w:val="00363AED"/>
    <w:rsid w:val="003640C3"/>
    <w:rsid w:val="00364146"/>
    <w:rsid w:val="00364A48"/>
    <w:rsid w:val="00365173"/>
    <w:rsid w:val="003652E1"/>
    <w:rsid w:val="00366866"/>
    <w:rsid w:val="00366BC8"/>
    <w:rsid w:val="003709DE"/>
    <w:rsid w:val="0038046F"/>
    <w:rsid w:val="0038185A"/>
    <w:rsid w:val="00382031"/>
    <w:rsid w:val="00384193"/>
    <w:rsid w:val="0038478D"/>
    <w:rsid w:val="003847A3"/>
    <w:rsid w:val="00384859"/>
    <w:rsid w:val="003859D4"/>
    <w:rsid w:val="00387ED8"/>
    <w:rsid w:val="003914D3"/>
    <w:rsid w:val="00392C50"/>
    <w:rsid w:val="00392C87"/>
    <w:rsid w:val="003953D1"/>
    <w:rsid w:val="00397667"/>
    <w:rsid w:val="003A1568"/>
    <w:rsid w:val="003A298F"/>
    <w:rsid w:val="003A2E39"/>
    <w:rsid w:val="003A3581"/>
    <w:rsid w:val="003A5287"/>
    <w:rsid w:val="003A5FFA"/>
    <w:rsid w:val="003A631D"/>
    <w:rsid w:val="003A67E1"/>
    <w:rsid w:val="003A6EFC"/>
    <w:rsid w:val="003B0730"/>
    <w:rsid w:val="003B16BE"/>
    <w:rsid w:val="003B23D9"/>
    <w:rsid w:val="003B3112"/>
    <w:rsid w:val="003B43CA"/>
    <w:rsid w:val="003B4408"/>
    <w:rsid w:val="003B6A08"/>
    <w:rsid w:val="003B75FE"/>
    <w:rsid w:val="003B790C"/>
    <w:rsid w:val="003B7C14"/>
    <w:rsid w:val="003B7CC1"/>
    <w:rsid w:val="003B7FBA"/>
    <w:rsid w:val="003C05DF"/>
    <w:rsid w:val="003C4F3B"/>
    <w:rsid w:val="003C70C8"/>
    <w:rsid w:val="003C7C4C"/>
    <w:rsid w:val="003C7D67"/>
    <w:rsid w:val="003D3B86"/>
    <w:rsid w:val="003D4593"/>
    <w:rsid w:val="003E0CBC"/>
    <w:rsid w:val="003E2C8B"/>
    <w:rsid w:val="003E6DA2"/>
    <w:rsid w:val="003E710B"/>
    <w:rsid w:val="003F1C0E"/>
    <w:rsid w:val="003F41DE"/>
    <w:rsid w:val="003F5284"/>
    <w:rsid w:val="004008D7"/>
    <w:rsid w:val="0040145D"/>
    <w:rsid w:val="00404B11"/>
    <w:rsid w:val="00411339"/>
    <w:rsid w:val="004131BD"/>
    <w:rsid w:val="00414365"/>
    <w:rsid w:val="00415476"/>
    <w:rsid w:val="00416CEA"/>
    <w:rsid w:val="00421AFD"/>
    <w:rsid w:val="00425F66"/>
    <w:rsid w:val="00426E2A"/>
    <w:rsid w:val="0043027D"/>
    <w:rsid w:val="00432048"/>
    <w:rsid w:val="00433B12"/>
    <w:rsid w:val="00436196"/>
    <w:rsid w:val="00436EA0"/>
    <w:rsid w:val="00437E58"/>
    <w:rsid w:val="00440457"/>
    <w:rsid w:val="004430D5"/>
    <w:rsid w:val="0044369B"/>
    <w:rsid w:val="004440FE"/>
    <w:rsid w:val="00450033"/>
    <w:rsid w:val="004518DB"/>
    <w:rsid w:val="0045334E"/>
    <w:rsid w:val="00454A2B"/>
    <w:rsid w:val="0045758F"/>
    <w:rsid w:val="00457A6C"/>
    <w:rsid w:val="004641A3"/>
    <w:rsid w:val="0046589F"/>
    <w:rsid w:val="0046649A"/>
    <w:rsid w:val="00467AA9"/>
    <w:rsid w:val="00467C50"/>
    <w:rsid w:val="004711D7"/>
    <w:rsid w:val="00471B79"/>
    <w:rsid w:val="0047268E"/>
    <w:rsid w:val="004726C5"/>
    <w:rsid w:val="004736AA"/>
    <w:rsid w:val="00474658"/>
    <w:rsid w:val="00476712"/>
    <w:rsid w:val="00477EBC"/>
    <w:rsid w:val="00487300"/>
    <w:rsid w:val="0048796A"/>
    <w:rsid w:val="004921D6"/>
    <w:rsid w:val="004939BA"/>
    <w:rsid w:val="00496791"/>
    <w:rsid w:val="004A0A73"/>
    <w:rsid w:val="004A0DBA"/>
    <w:rsid w:val="004A1148"/>
    <w:rsid w:val="004A42EB"/>
    <w:rsid w:val="004A5C16"/>
    <w:rsid w:val="004A661C"/>
    <w:rsid w:val="004B039F"/>
    <w:rsid w:val="004B187E"/>
    <w:rsid w:val="004B1FC1"/>
    <w:rsid w:val="004B3ECB"/>
    <w:rsid w:val="004B5D00"/>
    <w:rsid w:val="004B6822"/>
    <w:rsid w:val="004C2B82"/>
    <w:rsid w:val="004C481F"/>
    <w:rsid w:val="004C4C9B"/>
    <w:rsid w:val="004D2FA0"/>
    <w:rsid w:val="004D3711"/>
    <w:rsid w:val="004D463F"/>
    <w:rsid w:val="004D4724"/>
    <w:rsid w:val="004D5ADE"/>
    <w:rsid w:val="004D6D84"/>
    <w:rsid w:val="004D7093"/>
    <w:rsid w:val="004D7D73"/>
    <w:rsid w:val="004E012C"/>
    <w:rsid w:val="004E1010"/>
    <w:rsid w:val="004E1146"/>
    <w:rsid w:val="004E232C"/>
    <w:rsid w:val="004E4E2F"/>
    <w:rsid w:val="004E58B2"/>
    <w:rsid w:val="004F1BBA"/>
    <w:rsid w:val="004F4102"/>
    <w:rsid w:val="004F78E9"/>
    <w:rsid w:val="005006E2"/>
    <w:rsid w:val="0050202A"/>
    <w:rsid w:val="00502D69"/>
    <w:rsid w:val="00502F04"/>
    <w:rsid w:val="00504D30"/>
    <w:rsid w:val="00504D7A"/>
    <w:rsid w:val="00506C82"/>
    <w:rsid w:val="005076E4"/>
    <w:rsid w:val="00513DC8"/>
    <w:rsid w:val="00514023"/>
    <w:rsid w:val="00514D8E"/>
    <w:rsid w:val="0052032E"/>
    <w:rsid w:val="00521FE4"/>
    <w:rsid w:val="005220FF"/>
    <w:rsid w:val="00525D47"/>
    <w:rsid w:val="005275FA"/>
    <w:rsid w:val="0052770C"/>
    <w:rsid w:val="00534090"/>
    <w:rsid w:val="005348CB"/>
    <w:rsid w:val="00535F74"/>
    <w:rsid w:val="00536454"/>
    <w:rsid w:val="00536963"/>
    <w:rsid w:val="0053790D"/>
    <w:rsid w:val="00540567"/>
    <w:rsid w:val="00540B33"/>
    <w:rsid w:val="00544D8F"/>
    <w:rsid w:val="00551C4D"/>
    <w:rsid w:val="00553BDE"/>
    <w:rsid w:val="00554400"/>
    <w:rsid w:val="00554988"/>
    <w:rsid w:val="00556161"/>
    <w:rsid w:val="0055724E"/>
    <w:rsid w:val="00557DA5"/>
    <w:rsid w:val="00560E38"/>
    <w:rsid w:val="00562495"/>
    <w:rsid w:val="005667CB"/>
    <w:rsid w:val="00566F37"/>
    <w:rsid w:val="00567AAB"/>
    <w:rsid w:val="00573930"/>
    <w:rsid w:val="00577727"/>
    <w:rsid w:val="005777AF"/>
    <w:rsid w:val="0058121D"/>
    <w:rsid w:val="0058196F"/>
    <w:rsid w:val="00583E85"/>
    <w:rsid w:val="00585AB8"/>
    <w:rsid w:val="00586562"/>
    <w:rsid w:val="00586FF9"/>
    <w:rsid w:val="00587E4F"/>
    <w:rsid w:val="00593DC4"/>
    <w:rsid w:val="00594ACD"/>
    <w:rsid w:val="0059529B"/>
    <w:rsid w:val="0059727A"/>
    <w:rsid w:val="00597C04"/>
    <w:rsid w:val="005A0F06"/>
    <w:rsid w:val="005A3249"/>
    <w:rsid w:val="005A63BF"/>
    <w:rsid w:val="005A6ABC"/>
    <w:rsid w:val="005B1577"/>
    <w:rsid w:val="005B26A7"/>
    <w:rsid w:val="005B2EF3"/>
    <w:rsid w:val="005B64A6"/>
    <w:rsid w:val="005B7511"/>
    <w:rsid w:val="005C0CC6"/>
    <w:rsid w:val="005C0FFC"/>
    <w:rsid w:val="005C110B"/>
    <w:rsid w:val="005C1D7F"/>
    <w:rsid w:val="005C3318"/>
    <w:rsid w:val="005C3F71"/>
    <w:rsid w:val="005C7352"/>
    <w:rsid w:val="005D0390"/>
    <w:rsid w:val="005D11D9"/>
    <w:rsid w:val="005D1F7E"/>
    <w:rsid w:val="005D2738"/>
    <w:rsid w:val="005D3090"/>
    <w:rsid w:val="005D4A24"/>
    <w:rsid w:val="005D5855"/>
    <w:rsid w:val="005D6417"/>
    <w:rsid w:val="005E12F4"/>
    <w:rsid w:val="005E1AD1"/>
    <w:rsid w:val="005E1B30"/>
    <w:rsid w:val="005E4234"/>
    <w:rsid w:val="005E42AF"/>
    <w:rsid w:val="005E6BCC"/>
    <w:rsid w:val="005E7235"/>
    <w:rsid w:val="005E776E"/>
    <w:rsid w:val="005F041C"/>
    <w:rsid w:val="005F2FBA"/>
    <w:rsid w:val="005F45B0"/>
    <w:rsid w:val="005F4B34"/>
    <w:rsid w:val="005F4D10"/>
    <w:rsid w:val="005F703D"/>
    <w:rsid w:val="005F719D"/>
    <w:rsid w:val="005F75B2"/>
    <w:rsid w:val="006000E1"/>
    <w:rsid w:val="00600E2E"/>
    <w:rsid w:val="00601DCF"/>
    <w:rsid w:val="006028BA"/>
    <w:rsid w:val="00605D04"/>
    <w:rsid w:val="00605FC4"/>
    <w:rsid w:val="0061387C"/>
    <w:rsid w:val="006139EA"/>
    <w:rsid w:val="00613E71"/>
    <w:rsid w:val="00614981"/>
    <w:rsid w:val="00616E18"/>
    <w:rsid w:val="00623AED"/>
    <w:rsid w:val="0062443C"/>
    <w:rsid w:val="006245C5"/>
    <w:rsid w:val="006257B7"/>
    <w:rsid w:val="00626753"/>
    <w:rsid w:val="006268B2"/>
    <w:rsid w:val="00630007"/>
    <w:rsid w:val="00630073"/>
    <w:rsid w:val="00630F61"/>
    <w:rsid w:val="00631B96"/>
    <w:rsid w:val="00632157"/>
    <w:rsid w:val="00633971"/>
    <w:rsid w:val="00634F13"/>
    <w:rsid w:val="0064121E"/>
    <w:rsid w:val="0064179C"/>
    <w:rsid w:val="00646053"/>
    <w:rsid w:val="00652760"/>
    <w:rsid w:val="00655208"/>
    <w:rsid w:val="00656442"/>
    <w:rsid w:val="00657DCF"/>
    <w:rsid w:val="00660354"/>
    <w:rsid w:val="00661468"/>
    <w:rsid w:val="00665B5F"/>
    <w:rsid w:val="00665B9B"/>
    <w:rsid w:val="00672C9F"/>
    <w:rsid w:val="0067442C"/>
    <w:rsid w:val="006762F8"/>
    <w:rsid w:val="0068097D"/>
    <w:rsid w:val="00682613"/>
    <w:rsid w:val="00682D8E"/>
    <w:rsid w:val="0068310D"/>
    <w:rsid w:val="00683C4C"/>
    <w:rsid w:val="0068407D"/>
    <w:rsid w:val="006950E6"/>
    <w:rsid w:val="00695DF1"/>
    <w:rsid w:val="00697D2D"/>
    <w:rsid w:val="006A061B"/>
    <w:rsid w:val="006A2381"/>
    <w:rsid w:val="006A2E16"/>
    <w:rsid w:val="006A6CB7"/>
    <w:rsid w:val="006B068D"/>
    <w:rsid w:val="006B15B6"/>
    <w:rsid w:val="006B250B"/>
    <w:rsid w:val="006B2C2C"/>
    <w:rsid w:val="006B64E2"/>
    <w:rsid w:val="006B6766"/>
    <w:rsid w:val="006C1B45"/>
    <w:rsid w:val="006C52A6"/>
    <w:rsid w:val="006C58BA"/>
    <w:rsid w:val="006C6904"/>
    <w:rsid w:val="006C6B92"/>
    <w:rsid w:val="006D033C"/>
    <w:rsid w:val="006D266F"/>
    <w:rsid w:val="006D3D54"/>
    <w:rsid w:val="006D597A"/>
    <w:rsid w:val="006D6B46"/>
    <w:rsid w:val="006E1750"/>
    <w:rsid w:val="006E1A49"/>
    <w:rsid w:val="006E3DDC"/>
    <w:rsid w:val="006E59FE"/>
    <w:rsid w:val="006E5A99"/>
    <w:rsid w:val="006F1B00"/>
    <w:rsid w:val="006F43B7"/>
    <w:rsid w:val="006F4B7A"/>
    <w:rsid w:val="006F7534"/>
    <w:rsid w:val="006F7727"/>
    <w:rsid w:val="006F78A0"/>
    <w:rsid w:val="006F7E4A"/>
    <w:rsid w:val="00700A59"/>
    <w:rsid w:val="00705496"/>
    <w:rsid w:val="00710142"/>
    <w:rsid w:val="00710641"/>
    <w:rsid w:val="007108D8"/>
    <w:rsid w:val="00711C49"/>
    <w:rsid w:val="00711FFA"/>
    <w:rsid w:val="00712334"/>
    <w:rsid w:val="007125BA"/>
    <w:rsid w:val="00712C63"/>
    <w:rsid w:val="00712E81"/>
    <w:rsid w:val="007145BE"/>
    <w:rsid w:val="00715D2F"/>
    <w:rsid w:val="00715FFC"/>
    <w:rsid w:val="007170A5"/>
    <w:rsid w:val="00723919"/>
    <w:rsid w:val="007261D3"/>
    <w:rsid w:val="0072794A"/>
    <w:rsid w:val="00730C51"/>
    <w:rsid w:val="00736647"/>
    <w:rsid w:val="007412EE"/>
    <w:rsid w:val="007413F7"/>
    <w:rsid w:val="00741884"/>
    <w:rsid w:val="00743B0E"/>
    <w:rsid w:val="00744C0B"/>
    <w:rsid w:val="00744FCD"/>
    <w:rsid w:val="0074596C"/>
    <w:rsid w:val="00752CC5"/>
    <w:rsid w:val="00752F16"/>
    <w:rsid w:val="00755861"/>
    <w:rsid w:val="00756161"/>
    <w:rsid w:val="00757B2F"/>
    <w:rsid w:val="0076056E"/>
    <w:rsid w:val="00760F24"/>
    <w:rsid w:val="00761612"/>
    <w:rsid w:val="00762474"/>
    <w:rsid w:val="00762B77"/>
    <w:rsid w:val="00762DD9"/>
    <w:rsid w:val="00766C61"/>
    <w:rsid w:val="00772DC3"/>
    <w:rsid w:val="0077501E"/>
    <w:rsid w:val="007814A8"/>
    <w:rsid w:val="00781A62"/>
    <w:rsid w:val="0078332D"/>
    <w:rsid w:val="00783341"/>
    <w:rsid w:val="00783C0E"/>
    <w:rsid w:val="007846CA"/>
    <w:rsid w:val="00787383"/>
    <w:rsid w:val="00791217"/>
    <w:rsid w:val="00791B51"/>
    <w:rsid w:val="00795AD1"/>
    <w:rsid w:val="007A19E0"/>
    <w:rsid w:val="007A50C5"/>
    <w:rsid w:val="007A5E1C"/>
    <w:rsid w:val="007A71A3"/>
    <w:rsid w:val="007A78AF"/>
    <w:rsid w:val="007B177A"/>
    <w:rsid w:val="007B191C"/>
    <w:rsid w:val="007B2B14"/>
    <w:rsid w:val="007B5456"/>
    <w:rsid w:val="007B5E27"/>
    <w:rsid w:val="007B5F65"/>
    <w:rsid w:val="007B6FE6"/>
    <w:rsid w:val="007C24BD"/>
    <w:rsid w:val="007C5555"/>
    <w:rsid w:val="007D0CC9"/>
    <w:rsid w:val="007D2676"/>
    <w:rsid w:val="007D3C7C"/>
    <w:rsid w:val="007D3F06"/>
    <w:rsid w:val="007D45A4"/>
    <w:rsid w:val="007D4D2B"/>
    <w:rsid w:val="007D6B96"/>
    <w:rsid w:val="007E0E6E"/>
    <w:rsid w:val="007E1610"/>
    <w:rsid w:val="007E2A51"/>
    <w:rsid w:val="007E2B94"/>
    <w:rsid w:val="007E4C22"/>
    <w:rsid w:val="007E5352"/>
    <w:rsid w:val="007E5C3B"/>
    <w:rsid w:val="007E6686"/>
    <w:rsid w:val="007E6E22"/>
    <w:rsid w:val="007F12F9"/>
    <w:rsid w:val="007F153A"/>
    <w:rsid w:val="007F2F77"/>
    <w:rsid w:val="007F4E0E"/>
    <w:rsid w:val="007F6574"/>
    <w:rsid w:val="007F777C"/>
    <w:rsid w:val="0080253D"/>
    <w:rsid w:val="00805878"/>
    <w:rsid w:val="0080630B"/>
    <w:rsid w:val="00807E10"/>
    <w:rsid w:val="00811987"/>
    <w:rsid w:val="00813492"/>
    <w:rsid w:val="0081383C"/>
    <w:rsid w:val="00814668"/>
    <w:rsid w:val="008153B2"/>
    <w:rsid w:val="008163BD"/>
    <w:rsid w:val="0081791C"/>
    <w:rsid w:val="00821DCD"/>
    <w:rsid w:val="00822047"/>
    <w:rsid w:val="008301BB"/>
    <w:rsid w:val="008304AF"/>
    <w:rsid w:val="008309C0"/>
    <w:rsid w:val="00832242"/>
    <w:rsid w:val="008324D9"/>
    <w:rsid w:val="00832AEE"/>
    <w:rsid w:val="0083469C"/>
    <w:rsid w:val="008375DD"/>
    <w:rsid w:val="00841460"/>
    <w:rsid w:val="00841D80"/>
    <w:rsid w:val="00843BC4"/>
    <w:rsid w:val="0084624A"/>
    <w:rsid w:val="00850CD4"/>
    <w:rsid w:val="0085285E"/>
    <w:rsid w:val="00852A01"/>
    <w:rsid w:val="00853124"/>
    <w:rsid w:val="00854A49"/>
    <w:rsid w:val="008563A3"/>
    <w:rsid w:val="00861EFC"/>
    <w:rsid w:val="00871A40"/>
    <w:rsid w:val="00872B05"/>
    <w:rsid w:val="00874512"/>
    <w:rsid w:val="00874A16"/>
    <w:rsid w:val="00875F24"/>
    <w:rsid w:val="0087669E"/>
    <w:rsid w:val="008775B9"/>
    <w:rsid w:val="00882F8A"/>
    <w:rsid w:val="00887122"/>
    <w:rsid w:val="008A06BE"/>
    <w:rsid w:val="008A2446"/>
    <w:rsid w:val="008A56FD"/>
    <w:rsid w:val="008B07E0"/>
    <w:rsid w:val="008C008E"/>
    <w:rsid w:val="008C0746"/>
    <w:rsid w:val="008C1CDC"/>
    <w:rsid w:val="008C3BE6"/>
    <w:rsid w:val="008C49EB"/>
    <w:rsid w:val="008C5FDB"/>
    <w:rsid w:val="008D0D24"/>
    <w:rsid w:val="008D0DC7"/>
    <w:rsid w:val="008D3DA6"/>
    <w:rsid w:val="008D6B80"/>
    <w:rsid w:val="008D715A"/>
    <w:rsid w:val="008E1EF3"/>
    <w:rsid w:val="008E205A"/>
    <w:rsid w:val="008E290E"/>
    <w:rsid w:val="008E4972"/>
    <w:rsid w:val="008E5F57"/>
    <w:rsid w:val="008F30B1"/>
    <w:rsid w:val="008F4369"/>
    <w:rsid w:val="008F7444"/>
    <w:rsid w:val="009002E1"/>
    <w:rsid w:val="00901087"/>
    <w:rsid w:val="00901501"/>
    <w:rsid w:val="00902B92"/>
    <w:rsid w:val="009053D8"/>
    <w:rsid w:val="00905482"/>
    <w:rsid w:val="00906807"/>
    <w:rsid w:val="009070D4"/>
    <w:rsid w:val="0091248C"/>
    <w:rsid w:val="0091399A"/>
    <w:rsid w:val="00915C6D"/>
    <w:rsid w:val="009202DF"/>
    <w:rsid w:val="0092214F"/>
    <w:rsid w:val="009225E2"/>
    <w:rsid w:val="0092618C"/>
    <w:rsid w:val="00926347"/>
    <w:rsid w:val="00926791"/>
    <w:rsid w:val="009277B8"/>
    <w:rsid w:val="00927930"/>
    <w:rsid w:val="009303FD"/>
    <w:rsid w:val="00930ACF"/>
    <w:rsid w:val="009332DF"/>
    <w:rsid w:val="00933B97"/>
    <w:rsid w:val="009350B8"/>
    <w:rsid w:val="0093661C"/>
    <w:rsid w:val="00937B23"/>
    <w:rsid w:val="00940499"/>
    <w:rsid w:val="00940736"/>
    <w:rsid w:val="00941A22"/>
    <w:rsid w:val="00941C51"/>
    <w:rsid w:val="00941E46"/>
    <w:rsid w:val="0094213E"/>
    <w:rsid w:val="009440AE"/>
    <w:rsid w:val="0094500E"/>
    <w:rsid w:val="00946564"/>
    <w:rsid w:val="0095012B"/>
    <w:rsid w:val="00950CF7"/>
    <w:rsid w:val="009514A6"/>
    <w:rsid w:val="009558BD"/>
    <w:rsid w:val="00956FF2"/>
    <w:rsid w:val="00957D15"/>
    <w:rsid w:val="009602BA"/>
    <w:rsid w:val="00960A44"/>
    <w:rsid w:val="00961676"/>
    <w:rsid w:val="009637C2"/>
    <w:rsid w:val="009666B7"/>
    <w:rsid w:val="00966CF0"/>
    <w:rsid w:val="00967A4B"/>
    <w:rsid w:val="00971679"/>
    <w:rsid w:val="00971FAF"/>
    <w:rsid w:val="0097366C"/>
    <w:rsid w:val="009768C3"/>
    <w:rsid w:val="00976C2E"/>
    <w:rsid w:val="0097754C"/>
    <w:rsid w:val="00977C43"/>
    <w:rsid w:val="00981C4A"/>
    <w:rsid w:val="00981D9C"/>
    <w:rsid w:val="00990EEE"/>
    <w:rsid w:val="00991ECA"/>
    <w:rsid w:val="009929C5"/>
    <w:rsid w:val="00993B20"/>
    <w:rsid w:val="009950C1"/>
    <w:rsid w:val="00995DD2"/>
    <w:rsid w:val="00996533"/>
    <w:rsid w:val="009A24FB"/>
    <w:rsid w:val="009A3833"/>
    <w:rsid w:val="009A451F"/>
    <w:rsid w:val="009A5F57"/>
    <w:rsid w:val="009A62E2"/>
    <w:rsid w:val="009A6787"/>
    <w:rsid w:val="009B0E17"/>
    <w:rsid w:val="009B110B"/>
    <w:rsid w:val="009B13F0"/>
    <w:rsid w:val="009B196A"/>
    <w:rsid w:val="009B2A9F"/>
    <w:rsid w:val="009B3B56"/>
    <w:rsid w:val="009B4D9D"/>
    <w:rsid w:val="009B7DD8"/>
    <w:rsid w:val="009C2DC8"/>
    <w:rsid w:val="009C35FF"/>
    <w:rsid w:val="009C3880"/>
    <w:rsid w:val="009C4E8A"/>
    <w:rsid w:val="009C7073"/>
    <w:rsid w:val="009D59B8"/>
    <w:rsid w:val="009D6D9F"/>
    <w:rsid w:val="009E1490"/>
    <w:rsid w:val="009E179A"/>
    <w:rsid w:val="009E1910"/>
    <w:rsid w:val="009E2214"/>
    <w:rsid w:val="009E2FA9"/>
    <w:rsid w:val="009E30C0"/>
    <w:rsid w:val="009E5DBA"/>
    <w:rsid w:val="009E6557"/>
    <w:rsid w:val="009E7E8C"/>
    <w:rsid w:val="009F065B"/>
    <w:rsid w:val="009F10C4"/>
    <w:rsid w:val="009F1158"/>
    <w:rsid w:val="009F59FC"/>
    <w:rsid w:val="009F5F1F"/>
    <w:rsid w:val="009F6047"/>
    <w:rsid w:val="009F6EF7"/>
    <w:rsid w:val="00A0043B"/>
    <w:rsid w:val="00A03D2A"/>
    <w:rsid w:val="00A0482C"/>
    <w:rsid w:val="00A05378"/>
    <w:rsid w:val="00A10ADB"/>
    <w:rsid w:val="00A12C91"/>
    <w:rsid w:val="00A144AB"/>
    <w:rsid w:val="00A14D88"/>
    <w:rsid w:val="00A151A1"/>
    <w:rsid w:val="00A1660A"/>
    <w:rsid w:val="00A16B60"/>
    <w:rsid w:val="00A17F01"/>
    <w:rsid w:val="00A17FE7"/>
    <w:rsid w:val="00A24557"/>
    <w:rsid w:val="00A248B2"/>
    <w:rsid w:val="00A271FE"/>
    <w:rsid w:val="00A27542"/>
    <w:rsid w:val="00A27A64"/>
    <w:rsid w:val="00A3282E"/>
    <w:rsid w:val="00A37F80"/>
    <w:rsid w:val="00A442F7"/>
    <w:rsid w:val="00A45975"/>
    <w:rsid w:val="00A46786"/>
    <w:rsid w:val="00A46960"/>
    <w:rsid w:val="00A46B3F"/>
    <w:rsid w:val="00A46F30"/>
    <w:rsid w:val="00A52D18"/>
    <w:rsid w:val="00A5600D"/>
    <w:rsid w:val="00A57501"/>
    <w:rsid w:val="00A57B1B"/>
    <w:rsid w:val="00A61169"/>
    <w:rsid w:val="00A63024"/>
    <w:rsid w:val="00A63C4A"/>
    <w:rsid w:val="00A65A26"/>
    <w:rsid w:val="00A674D5"/>
    <w:rsid w:val="00A71D3F"/>
    <w:rsid w:val="00A740D5"/>
    <w:rsid w:val="00A74EAD"/>
    <w:rsid w:val="00A76276"/>
    <w:rsid w:val="00A80ADE"/>
    <w:rsid w:val="00A81FA5"/>
    <w:rsid w:val="00A82FCC"/>
    <w:rsid w:val="00A84460"/>
    <w:rsid w:val="00A85DB0"/>
    <w:rsid w:val="00A90261"/>
    <w:rsid w:val="00A906A4"/>
    <w:rsid w:val="00A916E6"/>
    <w:rsid w:val="00A918AE"/>
    <w:rsid w:val="00A91927"/>
    <w:rsid w:val="00A91B5F"/>
    <w:rsid w:val="00A91DE4"/>
    <w:rsid w:val="00A93454"/>
    <w:rsid w:val="00A966AE"/>
    <w:rsid w:val="00A97111"/>
    <w:rsid w:val="00AA574E"/>
    <w:rsid w:val="00AA5C1F"/>
    <w:rsid w:val="00AB0EC0"/>
    <w:rsid w:val="00AB5B6A"/>
    <w:rsid w:val="00AC06C8"/>
    <w:rsid w:val="00AC3BE1"/>
    <w:rsid w:val="00AC51C6"/>
    <w:rsid w:val="00AC6B52"/>
    <w:rsid w:val="00AC7FF9"/>
    <w:rsid w:val="00AD218C"/>
    <w:rsid w:val="00AD324E"/>
    <w:rsid w:val="00AD3279"/>
    <w:rsid w:val="00AD5B51"/>
    <w:rsid w:val="00AD62B4"/>
    <w:rsid w:val="00AD7B78"/>
    <w:rsid w:val="00AE1DBE"/>
    <w:rsid w:val="00AE340B"/>
    <w:rsid w:val="00AE5028"/>
    <w:rsid w:val="00AF2404"/>
    <w:rsid w:val="00AF4118"/>
    <w:rsid w:val="00AF4489"/>
    <w:rsid w:val="00AF6F3C"/>
    <w:rsid w:val="00B018EA"/>
    <w:rsid w:val="00B02B1A"/>
    <w:rsid w:val="00B04E7E"/>
    <w:rsid w:val="00B051D3"/>
    <w:rsid w:val="00B069BB"/>
    <w:rsid w:val="00B11F84"/>
    <w:rsid w:val="00B17E82"/>
    <w:rsid w:val="00B20D00"/>
    <w:rsid w:val="00B237DB"/>
    <w:rsid w:val="00B27F62"/>
    <w:rsid w:val="00B35050"/>
    <w:rsid w:val="00B3521C"/>
    <w:rsid w:val="00B3526C"/>
    <w:rsid w:val="00B36386"/>
    <w:rsid w:val="00B4058A"/>
    <w:rsid w:val="00B4068C"/>
    <w:rsid w:val="00B43E60"/>
    <w:rsid w:val="00B468F5"/>
    <w:rsid w:val="00B47534"/>
    <w:rsid w:val="00B50CC6"/>
    <w:rsid w:val="00B567A2"/>
    <w:rsid w:val="00B572E2"/>
    <w:rsid w:val="00B64C34"/>
    <w:rsid w:val="00B65493"/>
    <w:rsid w:val="00B6654C"/>
    <w:rsid w:val="00B66B00"/>
    <w:rsid w:val="00B67D94"/>
    <w:rsid w:val="00B725A1"/>
    <w:rsid w:val="00B74F70"/>
    <w:rsid w:val="00B81F99"/>
    <w:rsid w:val="00B84B54"/>
    <w:rsid w:val="00B854E0"/>
    <w:rsid w:val="00B90F05"/>
    <w:rsid w:val="00B91D89"/>
    <w:rsid w:val="00B92C7D"/>
    <w:rsid w:val="00B93281"/>
    <w:rsid w:val="00B93BB2"/>
    <w:rsid w:val="00B9697B"/>
    <w:rsid w:val="00B9750B"/>
    <w:rsid w:val="00BA2F1C"/>
    <w:rsid w:val="00BA46C7"/>
    <w:rsid w:val="00BA4DA4"/>
    <w:rsid w:val="00BA65CF"/>
    <w:rsid w:val="00BB072C"/>
    <w:rsid w:val="00BB39DA"/>
    <w:rsid w:val="00BB5198"/>
    <w:rsid w:val="00BB57D6"/>
    <w:rsid w:val="00BB5DA7"/>
    <w:rsid w:val="00BB6035"/>
    <w:rsid w:val="00BB6100"/>
    <w:rsid w:val="00BB76EE"/>
    <w:rsid w:val="00BB79FD"/>
    <w:rsid w:val="00BB7B45"/>
    <w:rsid w:val="00BC263F"/>
    <w:rsid w:val="00BC2E5F"/>
    <w:rsid w:val="00BC481E"/>
    <w:rsid w:val="00BC5AF6"/>
    <w:rsid w:val="00BD2D6B"/>
    <w:rsid w:val="00BD35C6"/>
    <w:rsid w:val="00BD3E51"/>
    <w:rsid w:val="00BD76CD"/>
    <w:rsid w:val="00BE2AD1"/>
    <w:rsid w:val="00BE39B5"/>
    <w:rsid w:val="00BE39BB"/>
    <w:rsid w:val="00BE504C"/>
    <w:rsid w:val="00BE6B0C"/>
    <w:rsid w:val="00BE7141"/>
    <w:rsid w:val="00BF0A84"/>
    <w:rsid w:val="00BF2E20"/>
    <w:rsid w:val="00BF5EAA"/>
    <w:rsid w:val="00BF5FAB"/>
    <w:rsid w:val="00C012AC"/>
    <w:rsid w:val="00C03706"/>
    <w:rsid w:val="00C03F46"/>
    <w:rsid w:val="00C066D8"/>
    <w:rsid w:val="00C06AD6"/>
    <w:rsid w:val="00C119D3"/>
    <w:rsid w:val="00C11BA1"/>
    <w:rsid w:val="00C138AB"/>
    <w:rsid w:val="00C159BC"/>
    <w:rsid w:val="00C15A54"/>
    <w:rsid w:val="00C1776D"/>
    <w:rsid w:val="00C2214E"/>
    <w:rsid w:val="00C22EEE"/>
    <w:rsid w:val="00C2369F"/>
    <w:rsid w:val="00C247A7"/>
    <w:rsid w:val="00C2519B"/>
    <w:rsid w:val="00C26DB1"/>
    <w:rsid w:val="00C27D3A"/>
    <w:rsid w:val="00C316A9"/>
    <w:rsid w:val="00C32551"/>
    <w:rsid w:val="00C3260E"/>
    <w:rsid w:val="00C32B00"/>
    <w:rsid w:val="00C336D5"/>
    <w:rsid w:val="00C33F42"/>
    <w:rsid w:val="00C34DBD"/>
    <w:rsid w:val="00C352B6"/>
    <w:rsid w:val="00C360B5"/>
    <w:rsid w:val="00C3782E"/>
    <w:rsid w:val="00C37E77"/>
    <w:rsid w:val="00C40499"/>
    <w:rsid w:val="00C404D1"/>
    <w:rsid w:val="00C42173"/>
    <w:rsid w:val="00C42176"/>
    <w:rsid w:val="00C42CD8"/>
    <w:rsid w:val="00C453FD"/>
    <w:rsid w:val="00C45AD0"/>
    <w:rsid w:val="00C509C5"/>
    <w:rsid w:val="00C52914"/>
    <w:rsid w:val="00C52FFA"/>
    <w:rsid w:val="00C5567D"/>
    <w:rsid w:val="00C571EA"/>
    <w:rsid w:val="00C61E0C"/>
    <w:rsid w:val="00C63F06"/>
    <w:rsid w:val="00C6590B"/>
    <w:rsid w:val="00C66755"/>
    <w:rsid w:val="00C66A37"/>
    <w:rsid w:val="00C70288"/>
    <w:rsid w:val="00C7131F"/>
    <w:rsid w:val="00C714FB"/>
    <w:rsid w:val="00C7315B"/>
    <w:rsid w:val="00C765BC"/>
    <w:rsid w:val="00C81A8D"/>
    <w:rsid w:val="00C82B21"/>
    <w:rsid w:val="00C840CB"/>
    <w:rsid w:val="00C874A9"/>
    <w:rsid w:val="00C87887"/>
    <w:rsid w:val="00C901C8"/>
    <w:rsid w:val="00C93944"/>
    <w:rsid w:val="00CA4490"/>
    <w:rsid w:val="00CA4836"/>
    <w:rsid w:val="00CA5DB0"/>
    <w:rsid w:val="00CA6E13"/>
    <w:rsid w:val="00CA783B"/>
    <w:rsid w:val="00CB3577"/>
    <w:rsid w:val="00CB367F"/>
    <w:rsid w:val="00CB72D6"/>
    <w:rsid w:val="00CC1100"/>
    <w:rsid w:val="00CC28BF"/>
    <w:rsid w:val="00CC406E"/>
    <w:rsid w:val="00CC4234"/>
    <w:rsid w:val="00CC58ED"/>
    <w:rsid w:val="00CD07C9"/>
    <w:rsid w:val="00CD0EE8"/>
    <w:rsid w:val="00CD1026"/>
    <w:rsid w:val="00CD2A32"/>
    <w:rsid w:val="00CD42FA"/>
    <w:rsid w:val="00CD611E"/>
    <w:rsid w:val="00CD6DFD"/>
    <w:rsid w:val="00CD6F62"/>
    <w:rsid w:val="00CD7C70"/>
    <w:rsid w:val="00CE1389"/>
    <w:rsid w:val="00CE14E9"/>
    <w:rsid w:val="00CE26B9"/>
    <w:rsid w:val="00CE2A17"/>
    <w:rsid w:val="00CE48E6"/>
    <w:rsid w:val="00CE555E"/>
    <w:rsid w:val="00CE567D"/>
    <w:rsid w:val="00CE6D93"/>
    <w:rsid w:val="00CF1D7F"/>
    <w:rsid w:val="00CF2075"/>
    <w:rsid w:val="00CF4CAD"/>
    <w:rsid w:val="00CF6168"/>
    <w:rsid w:val="00CF6EA4"/>
    <w:rsid w:val="00CF7405"/>
    <w:rsid w:val="00D01492"/>
    <w:rsid w:val="00D02A1D"/>
    <w:rsid w:val="00D058CD"/>
    <w:rsid w:val="00D06E55"/>
    <w:rsid w:val="00D11173"/>
    <w:rsid w:val="00D145EC"/>
    <w:rsid w:val="00D14CAA"/>
    <w:rsid w:val="00D15A4F"/>
    <w:rsid w:val="00D31161"/>
    <w:rsid w:val="00D31255"/>
    <w:rsid w:val="00D320E9"/>
    <w:rsid w:val="00D33B70"/>
    <w:rsid w:val="00D34219"/>
    <w:rsid w:val="00D3780F"/>
    <w:rsid w:val="00D41BDF"/>
    <w:rsid w:val="00D41C4D"/>
    <w:rsid w:val="00D42AB0"/>
    <w:rsid w:val="00D43452"/>
    <w:rsid w:val="00D43C0B"/>
    <w:rsid w:val="00D43EC3"/>
    <w:rsid w:val="00D44A74"/>
    <w:rsid w:val="00D45487"/>
    <w:rsid w:val="00D46516"/>
    <w:rsid w:val="00D47D8C"/>
    <w:rsid w:val="00D50A21"/>
    <w:rsid w:val="00D516C6"/>
    <w:rsid w:val="00D544ED"/>
    <w:rsid w:val="00D55CEC"/>
    <w:rsid w:val="00D57CD2"/>
    <w:rsid w:val="00D57E66"/>
    <w:rsid w:val="00D60317"/>
    <w:rsid w:val="00D60AED"/>
    <w:rsid w:val="00D634E4"/>
    <w:rsid w:val="00D674E0"/>
    <w:rsid w:val="00D675DF"/>
    <w:rsid w:val="00D73350"/>
    <w:rsid w:val="00D733E4"/>
    <w:rsid w:val="00D7376F"/>
    <w:rsid w:val="00D76C6A"/>
    <w:rsid w:val="00D80C46"/>
    <w:rsid w:val="00D80FD2"/>
    <w:rsid w:val="00D82231"/>
    <w:rsid w:val="00D834C0"/>
    <w:rsid w:val="00D8667E"/>
    <w:rsid w:val="00D86E15"/>
    <w:rsid w:val="00D8756E"/>
    <w:rsid w:val="00D9250F"/>
    <w:rsid w:val="00D938DD"/>
    <w:rsid w:val="00D974EA"/>
    <w:rsid w:val="00DA001C"/>
    <w:rsid w:val="00DA15B5"/>
    <w:rsid w:val="00DA17DB"/>
    <w:rsid w:val="00DA1BB0"/>
    <w:rsid w:val="00DA4DCE"/>
    <w:rsid w:val="00DB117B"/>
    <w:rsid w:val="00DB227F"/>
    <w:rsid w:val="00DB4F54"/>
    <w:rsid w:val="00DB5E40"/>
    <w:rsid w:val="00DB7523"/>
    <w:rsid w:val="00DB7900"/>
    <w:rsid w:val="00DB79E1"/>
    <w:rsid w:val="00DB7A47"/>
    <w:rsid w:val="00DC0F52"/>
    <w:rsid w:val="00DC1244"/>
    <w:rsid w:val="00DC28E1"/>
    <w:rsid w:val="00DC4726"/>
    <w:rsid w:val="00DC668E"/>
    <w:rsid w:val="00DD2E9B"/>
    <w:rsid w:val="00DD3597"/>
    <w:rsid w:val="00DD3EBF"/>
    <w:rsid w:val="00DD40D2"/>
    <w:rsid w:val="00DD5600"/>
    <w:rsid w:val="00DD6E4B"/>
    <w:rsid w:val="00DE02B3"/>
    <w:rsid w:val="00DE483A"/>
    <w:rsid w:val="00DE565F"/>
    <w:rsid w:val="00DE5BBF"/>
    <w:rsid w:val="00DE724D"/>
    <w:rsid w:val="00DE7678"/>
    <w:rsid w:val="00DF0341"/>
    <w:rsid w:val="00DF19E2"/>
    <w:rsid w:val="00DF1A07"/>
    <w:rsid w:val="00DF3507"/>
    <w:rsid w:val="00DF5892"/>
    <w:rsid w:val="00DF78B9"/>
    <w:rsid w:val="00E0000A"/>
    <w:rsid w:val="00E009B7"/>
    <w:rsid w:val="00E01CFD"/>
    <w:rsid w:val="00E01EB8"/>
    <w:rsid w:val="00E03299"/>
    <w:rsid w:val="00E03A99"/>
    <w:rsid w:val="00E03AEB"/>
    <w:rsid w:val="00E041CD"/>
    <w:rsid w:val="00E12C85"/>
    <w:rsid w:val="00E137D1"/>
    <w:rsid w:val="00E13D73"/>
    <w:rsid w:val="00E1407E"/>
    <w:rsid w:val="00E1463F"/>
    <w:rsid w:val="00E14A62"/>
    <w:rsid w:val="00E17DD5"/>
    <w:rsid w:val="00E23744"/>
    <w:rsid w:val="00E2412C"/>
    <w:rsid w:val="00E33F33"/>
    <w:rsid w:val="00E3403D"/>
    <w:rsid w:val="00E363A9"/>
    <w:rsid w:val="00E413E0"/>
    <w:rsid w:val="00E4353D"/>
    <w:rsid w:val="00E44A5A"/>
    <w:rsid w:val="00E459D4"/>
    <w:rsid w:val="00E474D7"/>
    <w:rsid w:val="00E51FA8"/>
    <w:rsid w:val="00E525AC"/>
    <w:rsid w:val="00E53AE3"/>
    <w:rsid w:val="00E5574A"/>
    <w:rsid w:val="00E57CD9"/>
    <w:rsid w:val="00E60EC2"/>
    <w:rsid w:val="00E610B9"/>
    <w:rsid w:val="00E63F58"/>
    <w:rsid w:val="00E64FB2"/>
    <w:rsid w:val="00E66797"/>
    <w:rsid w:val="00E75998"/>
    <w:rsid w:val="00E768CB"/>
    <w:rsid w:val="00E80F32"/>
    <w:rsid w:val="00E81387"/>
    <w:rsid w:val="00E816EF"/>
    <w:rsid w:val="00E81A03"/>
    <w:rsid w:val="00E81C80"/>
    <w:rsid w:val="00E81E2C"/>
    <w:rsid w:val="00E84EC3"/>
    <w:rsid w:val="00E86693"/>
    <w:rsid w:val="00E8761E"/>
    <w:rsid w:val="00E908C5"/>
    <w:rsid w:val="00EA0E0A"/>
    <w:rsid w:val="00EA3306"/>
    <w:rsid w:val="00EA554C"/>
    <w:rsid w:val="00EA71D5"/>
    <w:rsid w:val="00EB3C26"/>
    <w:rsid w:val="00EB5930"/>
    <w:rsid w:val="00EB5B61"/>
    <w:rsid w:val="00EB5D2F"/>
    <w:rsid w:val="00EC07AA"/>
    <w:rsid w:val="00EC0AD0"/>
    <w:rsid w:val="00EC10EC"/>
    <w:rsid w:val="00EC1994"/>
    <w:rsid w:val="00EC67FE"/>
    <w:rsid w:val="00EC6899"/>
    <w:rsid w:val="00EC6DAD"/>
    <w:rsid w:val="00EC7007"/>
    <w:rsid w:val="00ED1EA0"/>
    <w:rsid w:val="00ED2159"/>
    <w:rsid w:val="00ED5CE0"/>
    <w:rsid w:val="00ED6080"/>
    <w:rsid w:val="00ED6FEB"/>
    <w:rsid w:val="00EE0176"/>
    <w:rsid w:val="00EE3975"/>
    <w:rsid w:val="00EE41D8"/>
    <w:rsid w:val="00EE6DA1"/>
    <w:rsid w:val="00EF08AB"/>
    <w:rsid w:val="00EF0942"/>
    <w:rsid w:val="00EF291F"/>
    <w:rsid w:val="00EF2FCD"/>
    <w:rsid w:val="00EF3642"/>
    <w:rsid w:val="00F013C7"/>
    <w:rsid w:val="00F0218C"/>
    <w:rsid w:val="00F031E3"/>
    <w:rsid w:val="00F0393B"/>
    <w:rsid w:val="00F05CCC"/>
    <w:rsid w:val="00F10C45"/>
    <w:rsid w:val="00F10FC2"/>
    <w:rsid w:val="00F1342A"/>
    <w:rsid w:val="00F23FFC"/>
    <w:rsid w:val="00F246D4"/>
    <w:rsid w:val="00F2755D"/>
    <w:rsid w:val="00F277FD"/>
    <w:rsid w:val="00F30208"/>
    <w:rsid w:val="00F313DD"/>
    <w:rsid w:val="00F341A4"/>
    <w:rsid w:val="00F34664"/>
    <w:rsid w:val="00F3551E"/>
    <w:rsid w:val="00F36B12"/>
    <w:rsid w:val="00F3774F"/>
    <w:rsid w:val="00F378BE"/>
    <w:rsid w:val="00F4052B"/>
    <w:rsid w:val="00F405ED"/>
    <w:rsid w:val="00F40D48"/>
    <w:rsid w:val="00F43120"/>
    <w:rsid w:val="00F4388E"/>
    <w:rsid w:val="00F43D17"/>
    <w:rsid w:val="00F440B2"/>
    <w:rsid w:val="00F45D4A"/>
    <w:rsid w:val="00F52C01"/>
    <w:rsid w:val="00F535FF"/>
    <w:rsid w:val="00F53BC9"/>
    <w:rsid w:val="00F5767D"/>
    <w:rsid w:val="00F643ED"/>
    <w:rsid w:val="00F65A14"/>
    <w:rsid w:val="00F67C11"/>
    <w:rsid w:val="00F702CE"/>
    <w:rsid w:val="00F73075"/>
    <w:rsid w:val="00F7422D"/>
    <w:rsid w:val="00F751E6"/>
    <w:rsid w:val="00F763A4"/>
    <w:rsid w:val="00F76F80"/>
    <w:rsid w:val="00F81BA0"/>
    <w:rsid w:val="00F81CF2"/>
    <w:rsid w:val="00F82A94"/>
    <w:rsid w:val="00F846F1"/>
    <w:rsid w:val="00F84A11"/>
    <w:rsid w:val="00F8530B"/>
    <w:rsid w:val="00F87FD2"/>
    <w:rsid w:val="00F9120F"/>
    <w:rsid w:val="00F9152C"/>
    <w:rsid w:val="00F91925"/>
    <w:rsid w:val="00F941B8"/>
    <w:rsid w:val="00FA183E"/>
    <w:rsid w:val="00FA1CB5"/>
    <w:rsid w:val="00FA3508"/>
    <w:rsid w:val="00FA5A89"/>
    <w:rsid w:val="00FA5AC2"/>
    <w:rsid w:val="00FA5CBA"/>
    <w:rsid w:val="00FA5FA5"/>
    <w:rsid w:val="00FA6754"/>
    <w:rsid w:val="00FA79A7"/>
    <w:rsid w:val="00FB66BE"/>
    <w:rsid w:val="00FB6CAC"/>
    <w:rsid w:val="00FC3961"/>
    <w:rsid w:val="00FC43D5"/>
    <w:rsid w:val="00FC473C"/>
    <w:rsid w:val="00FC4789"/>
    <w:rsid w:val="00FC606D"/>
    <w:rsid w:val="00FC643D"/>
    <w:rsid w:val="00FC6B4B"/>
    <w:rsid w:val="00FD1DAF"/>
    <w:rsid w:val="00FD6722"/>
    <w:rsid w:val="00FE199F"/>
    <w:rsid w:val="00FE3DCC"/>
    <w:rsid w:val="00FE53C8"/>
    <w:rsid w:val="00FE5FB7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A53583"/>
  <w15:chartTrackingRefBased/>
  <w15:docId w15:val="{92577197-56C1-4510-9204-0CFBC082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B6887"/>
    <w:rPr>
      <w:lang w:val="en-GB"/>
    </w:rPr>
  </w:style>
  <w:style w:type="paragraph" w:styleId="berschrift1">
    <w:name w:val="heading 1"/>
    <w:aliases w:val="H1"/>
    <w:basedOn w:val="H0"/>
    <w:next w:val="Standard"/>
    <w:qFormat/>
    <w:rsid w:val="007108D8"/>
    <w:pPr>
      <w:numPr>
        <w:ilvl w:val="1"/>
      </w:numPr>
      <w:ind w:left="431" w:hanging="431"/>
    </w:pPr>
  </w:style>
  <w:style w:type="paragraph" w:styleId="berschrift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berschrift1"/>
    <w:next w:val="Standard"/>
    <w:link w:val="berschrift2Zchn"/>
    <w:qFormat/>
    <w:rsid w:val="007108D8"/>
    <w:pPr>
      <w:numPr>
        <w:ilvl w:val="2"/>
      </w:numPr>
      <w:ind w:left="505" w:hanging="505"/>
      <w:outlineLvl w:val="1"/>
    </w:pPr>
  </w:style>
  <w:style w:type="paragraph" w:styleId="berschrift3">
    <w:name w:val="heading 3"/>
    <w:aliases w:val="H3"/>
    <w:basedOn w:val="berschrift2"/>
    <w:next w:val="Standard"/>
    <w:link w:val="berschrift3Zchn"/>
    <w:qFormat/>
    <w:rsid w:val="007108D8"/>
    <w:pPr>
      <w:numPr>
        <w:ilvl w:val="3"/>
      </w:numPr>
      <w:ind w:left="646" w:hanging="646"/>
      <w:outlineLvl w:val="2"/>
    </w:p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styleId="Beschriftung">
    <w:name w:val="caption"/>
    <w:basedOn w:val="Standard"/>
    <w:next w:val="Standard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ellenraster">
    <w:name w:val="Table Grid"/>
    <w:basedOn w:val="NormaleTabelle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E175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6E1750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6E1750"/>
    <w:rPr>
      <w:rFonts w:ascii="Arial" w:hAnsi="Arial"/>
      <w:b/>
      <w:bCs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Hervorhebung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customStyle="1" w:styleId="berschrift2Zchn">
    <w:name w:val="Überschrift 2 Zchn"/>
    <w:aliases w:val="H2 Zchn,Head2A Zchn,2 Zchn,Break before Zchn,UNDERRUBRIK 1-2 Zchn,level 2 Zchn,h2 Zchn,Heading Two Zchn,Prophead 2 Zchn,headi Zchn,heading2 Zchn,h21 Zchn,h22 Zchn,21 Zchn,Titolo Sottosezione Zchn,Head 2 Zchn,l2 Zchn,TitreProp Zchn"/>
    <w:link w:val="berschrift2"/>
    <w:rsid w:val="007108D8"/>
    <w:rPr>
      <w:rFonts w:ascii="Arial" w:hAnsi="Arial" w:cs="Arial"/>
      <w:sz w:val="28"/>
      <w:szCs w:val="28"/>
      <w:lang w:val="en-GB"/>
    </w:rPr>
  </w:style>
  <w:style w:type="paragraph" w:styleId="Listenabsatz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Standard"/>
    <w:link w:val="ListenabsatzZchn"/>
    <w:uiPriority w:val="34"/>
    <w:qFormat/>
    <w:rsid w:val="00FD6722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enabsatzZchn">
    <w:name w:val="Listenabsatz Zchn"/>
    <w:aliases w:val="Task Body Zchn,List1 Zchn,Viñetas (Inicio Parrafo) Zchn,3 Txt tabla Zchn,Zerrenda-paragrafoa Zchn,Lista multicolor - Énfasis 11 Zchn,List11 Zchn,Vi–etas (Inicio Parrafo) Zchn,Lista multicolor - ƒnfasis 11 Zchn,Lista 1 Zchn,body 2 Zchn"/>
    <w:link w:val="Listenabsatz"/>
    <w:uiPriority w:val="34"/>
    <w:qFormat/>
    <w:locked/>
    <w:rsid w:val="00FD6722"/>
    <w:rPr>
      <w:rFonts w:eastAsia="Malgun Gothic"/>
    </w:rPr>
  </w:style>
  <w:style w:type="paragraph" w:styleId="berarbeitung">
    <w:name w:val="Revision"/>
    <w:hidden/>
    <w:uiPriority w:val="99"/>
    <w:semiHidden/>
    <w:rsid w:val="006C52A6"/>
    <w:rPr>
      <w:lang w:val="en-GB"/>
    </w:rPr>
  </w:style>
  <w:style w:type="paragraph" w:customStyle="1" w:styleId="H4">
    <w:name w:val="H4"/>
    <w:basedOn w:val="berschrift3"/>
    <w:link w:val="H4Zchn"/>
    <w:qFormat/>
    <w:rsid w:val="00832AEE"/>
    <w:pPr>
      <w:numPr>
        <w:ilvl w:val="4"/>
      </w:numPr>
    </w:pPr>
  </w:style>
  <w:style w:type="character" w:customStyle="1" w:styleId="berschrift3Zchn">
    <w:name w:val="Überschrift 3 Zchn"/>
    <w:aliases w:val="H3 Zchn"/>
    <w:basedOn w:val="berschrift2Zchn"/>
    <w:link w:val="berschrift3"/>
    <w:rsid w:val="007108D8"/>
    <w:rPr>
      <w:rFonts w:ascii="Arial" w:hAnsi="Arial" w:cs="Arial"/>
      <w:sz w:val="28"/>
      <w:szCs w:val="28"/>
      <w:lang w:val="en-GB"/>
    </w:rPr>
  </w:style>
  <w:style w:type="character" w:customStyle="1" w:styleId="H4Zchn">
    <w:name w:val="H4 Zchn"/>
    <w:basedOn w:val="berschrift3Zchn"/>
    <w:link w:val="H4"/>
    <w:rsid w:val="00832AEE"/>
    <w:rPr>
      <w:rFonts w:ascii="Arial" w:hAnsi="Arial" w:cs="Arial"/>
      <w:sz w:val="28"/>
      <w:szCs w:val="28"/>
      <w:lang w:val="en-GB" w:eastAsia="en-GB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8D7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8D715A"/>
    <w:rPr>
      <w:rFonts w:ascii="Courier New" w:hAnsi="Courier New" w:cs="Courier New"/>
    </w:rPr>
  </w:style>
  <w:style w:type="numbering" w:customStyle="1" w:styleId="Formatvorlage1">
    <w:name w:val="Formatvorlage1"/>
    <w:uiPriority w:val="99"/>
    <w:rsid w:val="00A5600D"/>
    <w:pPr>
      <w:numPr>
        <w:numId w:val="4"/>
      </w:numPr>
    </w:pPr>
  </w:style>
  <w:style w:type="character" w:customStyle="1" w:styleId="B1Char1">
    <w:name w:val="B1 Char1"/>
    <w:link w:val="B1"/>
    <w:rsid w:val="00EC6DAD"/>
    <w:rPr>
      <w:rFonts w:ascii="Arial" w:hAnsi="Arial"/>
      <w:lang w:val="en-GB"/>
    </w:rPr>
  </w:style>
  <w:style w:type="character" w:styleId="BesuchterLink">
    <w:name w:val="FollowedHyperlink"/>
    <w:basedOn w:val="Absatz-Standardschriftart"/>
    <w:rsid w:val="00C901C8"/>
    <w:rPr>
      <w:color w:val="954F72" w:themeColor="followedHyperlink"/>
      <w:u w:val="single"/>
    </w:rPr>
  </w:style>
  <w:style w:type="paragraph" w:customStyle="1" w:styleId="H0">
    <w:name w:val="H0"/>
    <w:basedOn w:val="Standard"/>
    <w:link w:val="H0Zchn"/>
    <w:qFormat/>
    <w:rsid w:val="002B6887"/>
    <w:pPr>
      <w:keepNext/>
      <w:keepLines/>
      <w:widowControl w:val="0"/>
      <w:numPr>
        <w:numId w:val="1"/>
      </w:numPr>
      <w:wordWrap w:val="0"/>
      <w:overflowPunct w:val="0"/>
      <w:autoSpaceDE w:val="0"/>
      <w:autoSpaceDN w:val="0"/>
      <w:adjustRightInd w:val="0"/>
      <w:spacing w:before="240" w:after="180" w:line="259" w:lineRule="auto"/>
      <w:jc w:val="both"/>
      <w:textAlignment w:val="baseline"/>
      <w:outlineLvl w:val="0"/>
    </w:pPr>
    <w:rPr>
      <w:rFonts w:ascii="Arial" w:hAnsi="Arial" w:cs="Arial"/>
      <w:sz w:val="28"/>
      <w:szCs w:val="28"/>
    </w:rPr>
  </w:style>
  <w:style w:type="paragraph" w:styleId="Textkrper">
    <w:name w:val="Body Text"/>
    <w:basedOn w:val="Standard"/>
    <w:link w:val="TextkrperZchn"/>
    <w:uiPriority w:val="1"/>
    <w:qFormat/>
    <w:rsid w:val="00540567"/>
    <w:pPr>
      <w:widowControl w:val="0"/>
      <w:autoSpaceDE w:val="0"/>
      <w:autoSpaceDN w:val="0"/>
      <w:spacing w:before="1"/>
    </w:pPr>
    <w:rPr>
      <w:rFonts w:eastAsia="Arial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540567"/>
    <w:rPr>
      <w:rFonts w:eastAsia="Arial"/>
      <w:sz w:val="24"/>
      <w:szCs w:val="24"/>
      <w:lang w:val="en-GB"/>
    </w:rPr>
  </w:style>
  <w:style w:type="character" w:styleId="IntensiveHervorhebung">
    <w:name w:val="Intense Emphasis"/>
    <w:basedOn w:val="Absatz-Standardschriftart"/>
    <w:uiPriority w:val="21"/>
    <w:qFormat/>
    <w:rsid w:val="002B6887"/>
    <w:rPr>
      <w:i/>
      <w:iCs/>
      <w:color w:val="5B9BD5" w:themeColor="accent1"/>
    </w:rPr>
  </w:style>
  <w:style w:type="character" w:customStyle="1" w:styleId="H0Zchn">
    <w:name w:val="H0 Zchn"/>
    <w:basedOn w:val="Absatz-Standardschriftart"/>
    <w:link w:val="H0"/>
    <w:rsid w:val="002B6887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3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5F4C8-FC91-4137-8994-A62B0B6A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Links>
    <vt:vector size="12" baseType="variant">
      <vt:variant>
        <vt:i4>1310736</vt:i4>
      </vt:variant>
      <vt:variant>
        <vt:i4>30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27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V2</dc:creator>
  <cp:keywords/>
  <dc:description/>
  <cp:lastModifiedBy>V3</cp:lastModifiedBy>
  <cp:revision>7</cp:revision>
  <dcterms:created xsi:type="dcterms:W3CDTF">2023-08-15T14:14:00Z</dcterms:created>
  <dcterms:modified xsi:type="dcterms:W3CDTF">2023-08-15T14:23:00Z</dcterms:modified>
</cp:coreProperties>
</file>