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8C75E" w14:textId="27705F0B"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Source:</w:t>
      </w:r>
      <w:r w:rsidRPr="00AA25D7">
        <w:rPr>
          <w:rFonts w:ascii="Arial" w:hAnsi="Arial" w:cs="Arial"/>
          <w:sz w:val="22"/>
          <w:lang w:val="en-CA"/>
        </w:rPr>
        <w:t xml:space="preserve"> </w:t>
      </w:r>
      <w:r w:rsidRPr="00AA25D7">
        <w:rPr>
          <w:rFonts w:ascii="Arial" w:hAnsi="Arial" w:cs="Arial"/>
          <w:sz w:val="22"/>
          <w:lang w:val="en-CA"/>
        </w:rPr>
        <w:tab/>
        <w:t>Nokia Corporation</w:t>
      </w:r>
      <w:r w:rsidRPr="00AA25D7">
        <w:rPr>
          <w:rStyle w:val="FootnoteReference"/>
          <w:rFonts w:ascii="Arial" w:hAnsi="Arial" w:cs="Arial"/>
          <w:lang w:val="en-CA"/>
        </w:rPr>
        <w:footnoteReference w:id="2"/>
      </w:r>
    </w:p>
    <w:p w14:paraId="4B9559C8" w14:textId="532E1C55" w:rsidR="002E79D2" w:rsidRPr="00AA25D7" w:rsidRDefault="002E79D2" w:rsidP="001D6E41">
      <w:pPr>
        <w:tabs>
          <w:tab w:val="left" w:pos="2268"/>
        </w:tabs>
        <w:ind w:left="2268" w:hanging="2268"/>
        <w:rPr>
          <w:rFonts w:ascii="Arial" w:hAnsi="Arial" w:cs="Arial"/>
          <w:bCs/>
          <w:sz w:val="22"/>
          <w:lang w:val="en-CA"/>
        </w:rPr>
      </w:pPr>
      <w:r w:rsidRPr="00AA25D7">
        <w:rPr>
          <w:rFonts w:ascii="Arial" w:hAnsi="Arial" w:cs="Arial"/>
          <w:b/>
          <w:sz w:val="22"/>
          <w:lang w:val="en-CA"/>
        </w:rPr>
        <w:t xml:space="preserve">Title: </w:t>
      </w:r>
      <w:r w:rsidRPr="00AA25D7">
        <w:rPr>
          <w:rFonts w:ascii="Arial" w:hAnsi="Arial" w:cs="Arial"/>
          <w:b/>
          <w:sz w:val="22"/>
          <w:lang w:val="en-CA"/>
        </w:rPr>
        <w:tab/>
      </w:r>
      <w:r w:rsidR="001D6E41" w:rsidRPr="00AA25D7">
        <w:rPr>
          <w:rFonts w:ascii="Arial" w:hAnsi="Arial" w:cs="Arial"/>
          <w:bCs/>
          <w:sz w:val="22"/>
          <w:lang w:val="en-CA"/>
        </w:rPr>
        <w:t>[</w:t>
      </w:r>
      <w:r w:rsidR="00AC3B5D">
        <w:rPr>
          <w:rFonts w:ascii="Arial" w:hAnsi="Arial" w:cs="Arial"/>
          <w:bCs/>
          <w:sz w:val="22"/>
          <w:lang w:val="en-CA"/>
        </w:rPr>
        <w:t>IBACS</w:t>
      </w:r>
      <w:r w:rsidR="001D6E41" w:rsidRPr="00AA25D7">
        <w:rPr>
          <w:rFonts w:ascii="Arial" w:hAnsi="Arial" w:cs="Arial"/>
          <w:bCs/>
          <w:sz w:val="22"/>
          <w:lang w:val="en-CA"/>
        </w:rPr>
        <w:t xml:space="preserve">] </w:t>
      </w:r>
      <w:r w:rsidR="00AC3B5D">
        <w:rPr>
          <w:rFonts w:ascii="Arial" w:hAnsi="Arial" w:cs="Arial"/>
          <w:bCs/>
          <w:sz w:val="22"/>
          <w:lang w:val="en-CA"/>
        </w:rPr>
        <w:t xml:space="preserve">Considerations on </w:t>
      </w:r>
      <w:r w:rsidR="00EE213B">
        <w:rPr>
          <w:rFonts w:ascii="Arial" w:hAnsi="Arial" w:cs="Arial"/>
          <w:bCs/>
          <w:sz w:val="22"/>
          <w:lang w:val="en-CA"/>
        </w:rPr>
        <w:t xml:space="preserve">the </w:t>
      </w:r>
      <w:r w:rsidR="00E54822">
        <w:rPr>
          <w:rFonts w:ascii="Arial" w:hAnsi="Arial" w:cs="Arial"/>
          <w:bCs/>
          <w:sz w:val="22"/>
          <w:lang w:val="en-CA"/>
        </w:rPr>
        <w:t>transport of XR pose</w:t>
      </w:r>
    </w:p>
    <w:p w14:paraId="3BA2386E" w14:textId="3E7E6F64" w:rsidR="002E79D2" w:rsidRPr="00AA25D7" w:rsidRDefault="002E79D2" w:rsidP="002E79D2">
      <w:pPr>
        <w:tabs>
          <w:tab w:val="left" w:pos="2268"/>
        </w:tabs>
        <w:rPr>
          <w:rFonts w:ascii="Arial" w:hAnsi="Arial" w:cs="Arial"/>
          <w:sz w:val="22"/>
          <w:lang w:val="en-CA"/>
        </w:rPr>
      </w:pPr>
      <w:r w:rsidRPr="00AA25D7">
        <w:rPr>
          <w:rFonts w:ascii="Arial" w:hAnsi="Arial" w:cs="Arial"/>
          <w:b/>
          <w:sz w:val="22"/>
          <w:lang w:val="en-CA"/>
        </w:rPr>
        <w:t>Document for</w:t>
      </w:r>
      <w:r w:rsidRPr="00AA25D7">
        <w:rPr>
          <w:rFonts w:ascii="Arial" w:hAnsi="Arial" w:cs="Arial"/>
          <w:b/>
          <w:sz w:val="22"/>
          <w:lang w:val="en-CA"/>
        </w:rPr>
        <w:tab/>
      </w:r>
      <w:r w:rsidR="00AC3B5D" w:rsidRPr="00AC3B5D">
        <w:rPr>
          <w:rFonts w:ascii="Arial" w:hAnsi="Arial" w:cs="Arial"/>
          <w:bCs/>
          <w:sz w:val="22"/>
          <w:lang w:val="en-CA"/>
        </w:rPr>
        <w:t xml:space="preserve">Discussion and </w:t>
      </w:r>
      <w:r w:rsidR="00677768" w:rsidRPr="00AC3B5D">
        <w:rPr>
          <w:rFonts w:ascii="Arial" w:hAnsi="Arial" w:cs="Arial"/>
          <w:bCs/>
          <w:sz w:val="22"/>
          <w:lang w:val="en-CA"/>
        </w:rPr>
        <w:t>Agreement</w:t>
      </w:r>
    </w:p>
    <w:p w14:paraId="595BA794" w14:textId="5145510E" w:rsidR="002E79D2" w:rsidRPr="00AA25D7" w:rsidRDefault="002E79D2" w:rsidP="002E79D2">
      <w:pPr>
        <w:tabs>
          <w:tab w:val="left" w:pos="2268"/>
        </w:tabs>
        <w:jc w:val="both"/>
        <w:rPr>
          <w:rFonts w:ascii="Arial" w:hAnsi="Arial"/>
          <w:sz w:val="22"/>
          <w:lang w:val="en-CA"/>
        </w:rPr>
      </w:pPr>
      <w:r w:rsidRPr="00AA25D7">
        <w:rPr>
          <w:rFonts w:ascii="Arial" w:hAnsi="Arial"/>
          <w:b/>
          <w:sz w:val="22"/>
          <w:lang w:val="en-CA"/>
        </w:rPr>
        <w:t>Agenda item:</w:t>
      </w:r>
      <w:r w:rsidRPr="00AA25D7">
        <w:rPr>
          <w:rFonts w:ascii="Arial" w:hAnsi="Arial"/>
          <w:sz w:val="22"/>
          <w:lang w:val="en-CA"/>
        </w:rPr>
        <w:t xml:space="preserve"> </w:t>
      </w:r>
      <w:r w:rsidRPr="00AA25D7">
        <w:rPr>
          <w:rFonts w:ascii="Arial" w:hAnsi="Arial"/>
          <w:sz w:val="22"/>
          <w:lang w:val="en-CA"/>
        </w:rPr>
        <w:tab/>
      </w:r>
      <w:r w:rsidR="00265781">
        <w:rPr>
          <w:rFonts w:ascii="Arial" w:hAnsi="Arial"/>
          <w:sz w:val="22"/>
          <w:lang w:val="en-CA"/>
        </w:rPr>
        <w:t>10.6</w:t>
      </w:r>
    </w:p>
    <w:p w14:paraId="643B84EA" w14:textId="6AAF5C5A" w:rsidR="002C0E87" w:rsidRDefault="001D6E41" w:rsidP="002C0E87">
      <w:pPr>
        <w:pStyle w:val="Heading1"/>
        <w:tabs>
          <w:tab w:val="num" w:pos="-288"/>
        </w:tabs>
        <w:rPr>
          <w:sz w:val="32"/>
          <w:lang w:val="en-CA"/>
        </w:rPr>
      </w:pPr>
      <w:r w:rsidRPr="00AA25D7">
        <w:rPr>
          <w:sz w:val="32"/>
          <w:lang w:val="en-CA"/>
        </w:rPr>
        <w:t>Introduction</w:t>
      </w:r>
    </w:p>
    <w:p w14:paraId="6077DB3E" w14:textId="64435ADF" w:rsidR="00FA538B" w:rsidRPr="00CD7C6E" w:rsidRDefault="00556FEE" w:rsidP="00953C78">
      <w:pPr>
        <w:rPr>
          <w:sz w:val="20"/>
          <w:szCs w:val="20"/>
          <w:lang w:val="en-CA" w:eastAsia="en-US"/>
        </w:rPr>
      </w:pPr>
      <w:r w:rsidRPr="00CD7C6E">
        <w:rPr>
          <w:sz w:val="20"/>
          <w:szCs w:val="20"/>
          <w:lang w:val="en-CA" w:eastAsia="en-US"/>
        </w:rPr>
        <w:t xml:space="preserve">One of the objectives of </w:t>
      </w:r>
      <w:r w:rsidR="00FA1F6D" w:rsidRPr="00CD7C6E">
        <w:rPr>
          <w:sz w:val="20"/>
          <w:szCs w:val="20"/>
          <w:lang w:val="en-CA" w:eastAsia="en-US"/>
        </w:rPr>
        <w:t xml:space="preserve">IBACS </w:t>
      </w:r>
      <w:r w:rsidR="00953C78" w:rsidRPr="00CD7C6E">
        <w:rPr>
          <w:sz w:val="20"/>
          <w:szCs w:val="20"/>
          <w:lang w:val="en-CA" w:eastAsia="en-US"/>
        </w:rPr>
        <w:t>is to conduct normative work on the r</w:t>
      </w:r>
      <w:r w:rsidR="000D7DC6" w:rsidRPr="00CD7C6E">
        <w:rPr>
          <w:color w:val="000000"/>
          <w:sz w:val="20"/>
          <w:szCs w:val="20"/>
        </w:rPr>
        <w:t xml:space="preserve">eal-time transport of traditional as well as AR media, scene description, and </w:t>
      </w:r>
      <w:r w:rsidR="000D7DC6" w:rsidRPr="00CD7C6E">
        <w:rPr>
          <w:color w:val="000000"/>
          <w:sz w:val="20"/>
          <w:szCs w:val="20"/>
          <w:highlight w:val="yellow"/>
        </w:rPr>
        <w:t>metadata</w:t>
      </w:r>
      <w:r w:rsidR="000D7DC6" w:rsidRPr="00CD7C6E">
        <w:rPr>
          <w:color w:val="000000"/>
          <w:sz w:val="20"/>
          <w:szCs w:val="20"/>
        </w:rPr>
        <w:t xml:space="preserve"> via IMS media path including Data Channel. Transport can be either one-way or bi-directional.</w:t>
      </w:r>
    </w:p>
    <w:p w14:paraId="0F824215" w14:textId="37B3BD6D" w:rsidR="00D04A5E" w:rsidRPr="00CD7C6E" w:rsidRDefault="00B55F5C" w:rsidP="00D04A5E">
      <w:pPr>
        <w:rPr>
          <w:sz w:val="20"/>
          <w:szCs w:val="20"/>
          <w:lang w:val="en-CA" w:eastAsia="en-US"/>
        </w:rPr>
      </w:pPr>
      <w:r w:rsidRPr="00CD7C6E">
        <w:rPr>
          <w:sz w:val="20"/>
          <w:szCs w:val="20"/>
          <w:lang w:val="en-CA" w:eastAsia="en-US"/>
        </w:rPr>
        <w:t>A commonly used type of metadata in XR applications is the user pose.</w:t>
      </w:r>
      <w:r w:rsidR="00FA538B" w:rsidRPr="00CD7C6E">
        <w:rPr>
          <w:sz w:val="20"/>
          <w:szCs w:val="20"/>
          <w:lang w:val="en-CA" w:eastAsia="en-US"/>
        </w:rPr>
        <w:t xml:space="preserve"> </w:t>
      </w:r>
      <w:r w:rsidR="00D04A5E" w:rsidRPr="00CD7C6E">
        <w:rPr>
          <w:sz w:val="20"/>
          <w:szCs w:val="20"/>
          <w:lang w:val="en-US" w:eastAsia="en-US"/>
        </w:rPr>
        <w:t>An XR pose describes a position and orientation in space relative to an XR space and typically associated with a timestamp indicating its sampling time.</w:t>
      </w:r>
    </w:p>
    <w:p w14:paraId="132DDDF9" w14:textId="75541415" w:rsidR="00D04A5E" w:rsidRPr="00CD7C6E" w:rsidRDefault="00D04A5E" w:rsidP="008F647E">
      <w:pPr>
        <w:ind w:left="284"/>
        <w:rPr>
          <w:sz w:val="20"/>
          <w:szCs w:val="20"/>
          <w:lang w:val="en-US" w:eastAsia="en-US"/>
        </w:rPr>
      </w:pPr>
      <w:r w:rsidRPr="00CD7C6E">
        <w:rPr>
          <w:sz w:val="20"/>
          <w:szCs w:val="20"/>
          <w:lang w:val="en-US" w:eastAsia="en-US"/>
        </w:rPr>
        <w:t>-</w:t>
      </w:r>
      <w:r w:rsidR="008F647E">
        <w:rPr>
          <w:sz w:val="20"/>
          <w:szCs w:val="20"/>
          <w:lang w:val="en-US" w:eastAsia="en-US"/>
        </w:rPr>
        <w:t xml:space="preserve"> P</w:t>
      </w:r>
      <w:r w:rsidRPr="00CD7C6E">
        <w:rPr>
          <w:sz w:val="20"/>
          <w:szCs w:val="20"/>
          <w:lang w:val="en-US" w:eastAsia="en-US"/>
        </w:rPr>
        <w:t>osition is a 3D-vector representing the position within a</w:t>
      </w:r>
      <w:r w:rsidR="00401BC4">
        <w:rPr>
          <w:sz w:val="20"/>
          <w:szCs w:val="20"/>
          <w:lang w:val="en-US" w:eastAsia="en-US"/>
        </w:rPr>
        <w:t>n XR</w:t>
      </w:r>
      <w:r w:rsidRPr="00CD7C6E">
        <w:rPr>
          <w:sz w:val="20"/>
          <w:szCs w:val="20"/>
          <w:lang w:val="en-US" w:eastAsia="en-US"/>
        </w:rPr>
        <w:t xml:space="preserve"> space and relative to the origin defined by the (x,y,z) coordinates.</w:t>
      </w:r>
    </w:p>
    <w:p w14:paraId="3566168C" w14:textId="7E893786" w:rsidR="00D04A5E" w:rsidRPr="00CD7C6E" w:rsidRDefault="00D04A5E" w:rsidP="008F647E">
      <w:pPr>
        <w:ind w:left="284"/>
        <w:rPr>
          <w:sz w:val="20"/>
          <w:szCs w:val="20"/>
          <w:lang w:val="en-US" w:eastAsia="en-US"/>
        </w:rPr>
      </w:pPr>
      <w:r w:rsidRPr="00CD7C6E">
        <w:rPr>
          <w:sz w:val="20"/>
          <w:szCs w:val="20"/>
          <w:lang w:val="en-US" w:eastAsia="en-US"/>
        </w:rPr>
        <w:t>-</w:t>
      </w:r>
      <w:r w:rsidR="008F647E">
        <w:rPr>
          <w:sz w:val="20"/>
          <w:szCs w:val="20"/>
          <w:lang w:val="en-US" w:eastAsia="en-US"/>
        </w:rPr>
        <w:t xml:space="preserve"> O</w:t>
      </w:r>
      <w:r w:rsidRPr="00CD7C6E">
        <w:rPr>
          <w:sz w:val="20"/>
          <w:szCs w:val="20"/>
          <w:lang w:val="en-US" w:eastAsia="en-US"/>
        </w:rPr>
        <w:t>rientation i</w:t>
      </w:r>
      <w:r w:rsidR="00401BC4">
        <w:rPr>
          <w:sz w:val="20"/>
          <w:szCs w:val="20"/>
          <w:lang w:val="en-US" w:eastAsia="en-US"/>
        </w:rPr>
        <w:t xml:space="preserve">s typically </w:t>
      </w:r>
      <w:r w:rsidRPr="00CD7C6E">
        <w:rPr>
          <w:sz w:val="20"/>
          <w:szCs w:val="20"/>
          <w:lang w:val="en-US" w:eastAsia="en-US"/>
        </w:rPr>
        <w:t>a quaternion representing the orientation within a</w:t>
      </w:r>
      <w:r w:rsidR="00401BC4">
        <w:rPr>
          <w:sz w:val="20"/>
          <w:szCs w:val="20"/>
          <w:lang w:val="en-US" w:eastAsia="en-US"/>
        </w:rPr>
        <w:t>n XR</w:t>
      </w:r>
      <w:r w:rsidRPr="00CD7C6E">
        <w:rPr>
          <w:sz w:val="20"/>
          <w:szCs w:val="20"/>
          <w:lang w:val="en-US" w:eastAsia="en-US"/>
        </w:rPr>
        <w:t xml:space="preserve"> space and defined by a four-dimensional or homogeneous vector with (x,y,z,w) coordinates, with w being the real part of the quarternion and x, </w:t>
      </w:r>
      <w:proofErr w:type="gramStart"/>
      <w:r w:rsidRPr="00CD7C6E">
        <w:rPr>
          <w:sz w:val="20"/>
          <w:szCs w:val="20"/>
          <w:lang w:val="en-US" w:eastAsia="en-US"/>
        </w:rPr>
        <w:t>y</w:t>
      </w:r>
      <w:proofErr w:type="gramEnd"/>
      <w:r w:rsidRPr="00CD7C6E">
        <w:rPr>
          <w:sz w:val="20"/>
          <w:szCs w:val="20"/>
          <w:lang w:val="en-US" w:eastAsia="en-US"/>
        </w:rPr>
        <w:t xml:space="preserve"> and z the imaginary parts.</w:t>
      </w:r>
    </w:p>
    <w:p w14:paraId="6A498CF6" w14:textId="039120E3" w:rsidR="001C5EC5" w:rsidRPr="00CD7C6E" w:rsidRDefault="00A14BC4" w:rsidP="00D04A5E">
      <w:pPr>
        <w:rPr>
          <w:sz w:val="20"/>
          <w:szCs w:val="20"/>
          <w:lang w:val="en-US" w:eastAsia="en-US"/>
        </w:rPr>
      </w:pPr>
      <w:r w:rsidRPr="00CD7C6E">
        <w:rPr>
          <w:sz w:val="20"/>
          <w:szCs w:val="20"/>
          <w:lang w:val="en-US" w:eastAsia="en-US"/>
        </w:rPr>
        <w:t xml:space="preserve">In Rel-18, SA4 has already </w:t>
      </w:r>
      <w:r w:rsidR="004852A4" w:rsidRPr="00CD7C6E">
        <w:rPr>
          <w:sz w:val="20"/>
          <w:szCs w:val="20"/>
          <w:lang w:val="en-US" w:eastAsia="en-US"/>
        </w:rPr>
        <w:t xml:space="preserve">reached some agreements on the format and delivery of XR </w:t>
      </w:r>
      <w:r w:rsidR="007F3DA6" w:rsidRPr="00CD7C6E">
        <w:rPr>
          <w:sz w:val="20"/>
          <w:szCs w:val="20"/>
          <w:lang w:val="en-US" w:eastAsia="en-US"/>
        </w:rPr>
        <w:t xml:space="preserve">interaction metadata including XR </w:t>
      </w:r>
      <w:r w:rsidR="004852A4" w:rsidRPr="00CD7C6E">
        <w:rPr>
          <w:sz w:val="20"/>
          <w:szCs w:val="20"/>
          <w:lang w:val="en-US" w:eastAsia="en-US"/>
        </w:rPr>
        <w:t>pose</w:t>
      </w:r>
      <w:r w:rsidR="005805F3" w:rsidRPr="00CD7C6E">
        <w:rPr>
          <w:sz w:val="20"/>
          <w:szCs w:val="20"/>
          <w:lang w:val="en-US" w:eastAsia="en-US"/>
        </w:rPr>
        <w:t xml:space="preserve"> in different WIs in RTC and VIDEO SWG</w:t>
      </w:r>
      <w:r w:rsidR="007178DD">
        <w:rPr>
          <w:sz w:val="20"/>
          <w:szCs w:val="20"/>
          <w:lang w:val="en-US" w:eastAsia="en-US"/>
        </w:rPr>
        <w:t>s</w:t>
      </w:r>
      <w:r w:rsidR="004852A4" w:rsidRPr="00CD7C6E">
        <w:rPr>
          <w:sz w:val="20"/>
          <w:szCs w:val="20"/>
          <w:lang w:val="en-US" w:eastAsia="en-US"/>
        </w:rPr>
        <w:t>. Those</w:t>
      </w:r>
      <w:r w:rsidR="0071497F">
        <w:rPr>
          <w:sz w:val="20"/>
          <w:szCs w:val="20"/>
          <w:lang w:val="en-US" w:eastAsia="en-US"/>
        </w:rPr>
        <w:t xml:space="preserve"> agreements</w:t>
      </w:r>
      <w:r w:rsidR="004852A4" w:rsidRPr="00CD7C6E">
        <w:rPr>
          <w:sz w:val="20"/>
          <w:szCs w:val="20"/>
          <w:lang w:val="en-US" w:eastAsia="en-US"/>
        </w:rPr>
        <w:t xml:space="preserve"> are listed below:</w:t>
      </w:r>
    </w:p>
    <w:p w14:paraId="7913F2C8" w14:textId="77777777" w:rsidR="00C8253A" w:rsidRDefault="000D7DC6" w:rsidP="004852A4">
      <w:pPr>
        <w:pStyle w:val="ListParagraph"/>
        <w:numPr>
          <w:ilvl w:val="0"/>
          <w:numId w:val="36"/>
        </w:numPr>
        <w:rPr>
          <w:sz w:val="20"/>
          <w:szCs w:val="20"/>
          <w:lang w:val="en-CA" w:eastAsia="en-US"/>
        </w:rPr>
      </w:pPr>
      <w:r w:rsidRPr="00CD7C6E">
        <w:rPr>
          <w:sz w:val="20"/>
          <w:szCs w:val="20"/>
          <w:lang w:val="en-CA" w:eastAsia="en-US"/>
        </w:rPr>
        <w:t xml:space="preserve">5G_RTP: </w:t>
      </w:r>
    </w:p>
    <w:p w14:paraId="6ADBF716" w14:textId="6F35ABFD" w:rsidR="000D7DC6" w:rsidRPr="00CD7C6E" w:rsidRDefault="009A5B53" w:rsidP="00C8253A">
      <w:pPr>
        <w:pStyle w:val="ListParagraph"/>
        <w:numPr>
          <w:ilvl w:val="1"/>
          <w:numId w:val="36"/>
        </w:numPr>
        <w:rPr>
          <w:sz w:val="20"/>
          <w:szCs w:val="20"/>
          <w:lang w:val="en-CA" w:eastAsia="en-US"/>
        </w:rPr>
      </w:pPr>
      <w:r w:rsidRPr="00CD7C6E">
        <w:rPr>
          <w:sz w:val="20"/>
          <w:szCs w:val="20"/>
          <w:lang w:val="en-CA" w:eastAsia="en-US"/>
        </w:rPr>
        <w:t>A discussion summarizing the different options for real-time transport of XR interaction metadata</w:t>
      </w:r>
      <w:r w:rsidR="005805F3" w:rsidRPr="00CD7C6E">
        <w:rPr>
          <w:sz w:val="20"/>
          <w:szCs w:val="20"/>
          <w:lang w:val="en-CA" w:eastAsia="en-US"/>
        </w:rPr>
        <w:t xml:space="preserve"> was agreed into the PD.</w:t>
      </w:r>
    </w:p>
    <w:p w14:paraId="77BD547D" w14:textId="45B180A4" w:rsidR="00833693" w:rsidRDefault="00165F0D" w:rsidP="00C8253A">
      <w:pPr>
        <w:pStyle w:val="ListParagraph"/>
        <w:numPr>
          <w:ilvl w:val="1"/>
          <w:numId w:val="36"/>
        </w:numPr>
        <w:rPr>
          <w:sz w:val="20"/>
          <w:szCs w:val="20"/>
          <w:lang w:val="en-CA" w:eastAsia="en-US"/>
        </w:rPr>
      </w:pPr>
      <w:r w:rsidRPr="00CD7C6E">
        <w:rPr>
          <w:sz w:val="20"/>
          <w:szCs w:val="20"/>
          <w:lang w:val="en-CA" w:eastAsia="en-US"/>
        </w:rPr>
        <w:t xml:space="preserve">An RTP header extension enabling the transport of rendered pose </w:t>
      </w:r>
      <w:r w:rsidR="003002D0" w:rsidRPr="00CD7C6E">
        <w:rPr>
          <w:sz w:val="20"/>
          <w:szCs w:val="20"/>
          <w:lang w:val="en-CA" w:eastAsia="en-US"/>
        </w:rPr>
        <w:t>was agreed into the PD.</w:t>
      </w:r>
    </w:p>
    <w:p w14:paraId="6C9CD88F" w14:textId="77777777" w:rsidR="00DE4BDB" w:rsidRDefault="00C8253A" w:rsidP="00C8253A">
      <w:pPr>
        <w:pStyle w:val="ListParagraph"/>
        <w:numPr>
          <w:ilvl w:val="0"/>
          <w:numId w:val="36"/>
        </w:numPr>
        <w:rPr>
          <w:sz w:val="20"/>
          <w:szCs w:val="20"/>
          <w:lang w:val="en-CA" w:eastAsia="en-US"/>
        </w:rPr>
      </w:pPr>
      <w:r w:rsidRPr="00CD7C6E">
        <w:rPr>
          <w:sz w:val="20"/>
          <w:szCs w:val="20"/>
          <w:lang w:val="en-CA" w:eastAsia="en-US"/>
        </w:rPr>
        <w:t xml:space="preserve">iRTCW: </w:t>
      </w:r>
    </w:p>
    <w:p w14:paraId="09A023EA" w14:textId="7CBCA898" w:rsidR="00C8253A" w:rsidRPr="00C8253A" w:rsidRDefault="00C8253A" w:rsidP="00DE4BDB">
      <w:pPr>
        <w:pStyle w:val="ListParagraph"/>
        <w:numPr>
          <w:ilvl w:val="1"/>
          <w:numId w:val="36"/>
        </w:numPr>
        <w:rPr>
          <w:sz w:val="20"/>
          <w:szCs w:val="20"/>
          <w:lang w:val="en-CA" w:eastAsia="en-US"/>
        </w:rPr>
      </w:pPr>
      <w:r w:rsidRPr="00CD7C6E">
        <w:rPr>
          <w:sz w:val="20"/>
          <w:szCs w:val="20"/>
          <w:lang w:val="en-CA" w:eastAsia="en-US"/>
        </w:rPr>
        <w:t>A potential solution for using data channel for interaction metadata was agreed into the PD.</w:t>
      </w:r>
    </w:p>
    <w:p w14:paraId="0B2FE611" w14:textId="77777777" w:rsidR="00C8253A" w:rsidRDefault="000D7DC6" w:rsidP="004852A4">
      <w:pPr>
        <w:pStyle w:val="ListParagraph"/>
        <w:numPr>
          <w:ilvl w:val="0"/>
          <w:numId w:val="36"/>
        </w:numPr>
        <w:rPr>
          <w:sz w:val="20"/>
          <w:szCs w:val="20"/>
          <w:lang w:val="en-CA" w:eastAsia="en-US"/>
        </w:rPr>
      </w:pPr>
      <w:r w:rsidRPr="00CD7C6E">
        <w:rPr>
          <w:sz w:val="20"/>
          <w:szCs w:val="20"/>
          <w:lang w:val="en-CA" w:eastAsia="en-US"/>
        </w:rPr>
        <w:t xml:space="preserve">MeCAR: </w:t>
      </w:r>
    </w:p>
    <w:p w14:paraId="4086C182" w14:textId="1A49A9F4" w:rsidR="000D7DC6" w:rsidRDefault="00A64841" w:rsidP="00C8253A">
      <w:pPr>
        <w:pStyle w:val="ListParagraph"/>
        <w:numPr>
          <w:ilvl w:val="1"/>
          <w:numId w:val="36"/>
        </w:numPr>
        <w:rPr>
          <w:sz w:val="20"/>
          <w:szCs w:val="20"/>
          <w:lang w:val="en-CA" w:eastAsia="en-US"/>
        </w:rPr>
      </w:pPr>
      <w:r w:rsidRPr="00CD7C6E">
        <w:rPr>
          <w:sz w:val="20"/>
          <w:szCs w:val="20"/>
          <w:lang w:val="en-CA" w:eastAsia="en-US"/>
        </w:rPr>
        <w:t>XR pose</w:t>
      </w:r>
      <w:r w:rsidR="00E763E5">
        <w:rPr>
          <w:sz w:val="20"/>
          <w:szCs w:val="20"/>
          <w:lang w:val="en-CA" w:eastAsia="en-US"/>
        </w:rPr>
        <w:t xml:space="preserve"> pr</w:t>
      </w:r>
      <w:r w:rsidR="00DC3D59">
        <w:rPr>
          <w:sz w:val="20"/>
          <w:szCs w:val="20"/>
          <w:lang w:val="en-CA" w:eastAsia="en-US"/>
        </w:rPr>
        <w:t>ediction format</w:t>
      </w:r>
      <w:r w:rsidR="00E61B11">
        <w:rPr>
          <w:sz w:val="20"/>
          <w:szCs w:val="20"/>
          <w:lang w:val="en-CA" w:eastAsia="en-US"/>
        </w:rPr>
        <w:t xml:space="preserve"> was agreed into TS 26.119.</w:t>
      </w:r>
    </w:p>
    <w:p w14:paraId="1AE74532" w14:textId="0ACC65A6" w:rsidR="000657B4" w:rsidRPr="000657B4" w:rsidRDefault="00DB6EB7" w:rsidP="000657B4">
      <w:pPr>
        <w:pStyle w:val="ListParagraph"/>
        <w:numPr>
          <w:ilvl w:val="1"/>
          <w:numId w:val="36"/>
        </w:numPr>
        <w:rPr>
          <w:sz w:val="20"/>
          <w:szCs w:val="20"/>
          <w:lang w:val="en-CA" w:eastAsia="en-US"/>
        </w:rPr>
      </w:pPr>
      <w:r>
        <w:rPr>
          <w:sz w:val="20"/>
          <w:szCs w:val="20"/>
          <w:lang w:val="en-CA" w:eastAsia="en-US"/>
        </w:rPr>
        <w:t>Timing</w:t>
      </w:r>
      <w:r w:rsidR="00074809">
        <w:rPr>
          <w:sz w:val="20"/>
          <w:szCs w:val="20"/>
          <w:lang w:val="en-CA" w:eastAsia="en-US"/>
        </w:rPr>
        <w:t xml:space="preserve"> information on</w:t>
      </w:r>
      <w:r>
        <w:rPr>
          <w:sz w:val="20"/>
          <w:szCs w:val="20"/>
          <w:lang w:val="en-CA" w:eastAsia="en-US"/>
        </w:rPr>
        <w:t xml:space="preserve"> the transport of</w:t>
      </w:r>
      <w:r w:rsidR="00074809">
        <w:rPr>
          <w:sz w:val="20"/>
          <w:szCs w:val="20"/>
          <w:lang w:val="en-CA" w:eastAsia="en-US"/>
        </w:rPr>
        <w:t xml:space="preserve"> XR pose</w:t>
      </w:r>
      <w:r>
        <w:rPr>
          <w:sz w:val="20"/>
          <w:szCs w:val="20"/>
          <w:lang w:val="en-CA" w:eastAsia="en-US"/>
        </w:rPr>
        <w:t xml:space="preserve"> </w:t>
      </w:r>
      <w:r w:rsidR="00D60AF7">
        <w:rPr>
          <w:sz w:val="20"/>
          <w:szCs w:val="20"/>
          <w:lang w:val="en-CA" w:eastAsia="en-US"/>
        </w:rPr>
        <w:t>(pose-to-render-to-photon delay etc.)</w:t>
      </w:r>
      <w:r w:rsidR="00143D13">
        <w:rPr>
          <w:sz w:val="20"/>
          <w:szCs w:val="20"/>
          <w:lang w:val="en-CA" w:eastAsia="en-US"/>
        </w:rPr>
        <w:t xml:space="preserve"> was agreed into the PD.</w:t>
      </w:r>
    </w:p>
    <w:p w14:paraId="7C3B3A89" w14:textId="5E49B184" w:rsidR="000628B0" w:rsidRPr="008F647E" w:rsidRDefault="00C32FFB" w:rsidP="000628B0">
      <w:pPr>
        <w:rPr>
          <w:rFonts w:cs="Arial"/>
          <w:sz w:val="20"/>
          <w:szCs w:val="20"/>
        </w:rPr>
      </w:pPr>
      <w:r>
        <w:rPr>
          <w:rFonts w:cs="Arial"/>
          <w:sz w:val="20"/>
          <w:szCs w:val="20"/>
          <w:lang w:val="en-CA"/>
        </w:rPr>
        <w:t xml:space="preserve">On top of the existing work, </w:t>
      </w:r>
      <w:r>
        <w:rPr>
          <w:rFonts w:cs="Arial"/>
          <w:sz w:val="20"/>
          <w:szCs w:val="20"/>
        </w:rPr>
        <w:t>w</w:t>
      </w:r>
      <w:r w:rsidR="00E52F8A" w:rsidRPr="008F647E">
        <w:rPr>
          <w:rFonts w:cs="Arial"/>
          <w:sz w:val="20"/>
          <w:szCs w:val="20"/>
        </w:rPr>
        <w:t xml:space="preserve">e believe that further considerations are necessary </w:t>
      </w:r>
      <w:r w:rsidR="00022A19">
        <w:rPr>
          <w:rFonts w:cs="Arial"/>
          <w:sz w:val="20"/>
          <w:szCs w:val="20"/>
        </w:rPr>
        <w:t>for</w:t>
      </w:r>
      <w:r w:rsidR="008A58C2" w:rsidRPr="008F647E">
        <w:rPr>
          <w:rFonts w:cs="Arial"/>
          <w:sz w:val="20"/>
          <w:szCs w:val="20"/>
        </w:rPr>
        <w:t xml:space="preserve"> </w:t>
      </w:r>
      <w:r>
        <w:rPr>
          <w:rFonts w:cs="Arial"/>
          <w:sz w:val="20"/>
          <w:szCs w:val="20"/>
        </w:rPr>
        <w:t xml:space="preserve">the </w:t>
      </w:r>
      <w:r w:rsidR="008A58C2" w:rsidRPr="008F647E">
        <w:rPr>
          <w:rFonts w:cs="Arial"/>
          <w:sz w:val="20"/>
          <w:szCs w:val="20"/>
        </w:rPr>
        <w:t>transport of XR pose</w:t>
      </w:r>
      <w:r>
        <w:rPr>
          <w:rFonts w:cs="Arial"/>
          <w:sz w:val="20"/>
          <w:szCs w:val="20"/>
        </w:rPr>
        <w:t>.</w:t>
      </w:r>
      <w:r w:rsidR="008A58C2" w:rsidRPr="008F647E">
        <w:rPr>
          <w:rFonts w:cs="Arial"/>
          <w:sz w:val="20"/>
          <w:szCs w:val="20"/>
        </w:rPr>
        <w:t xml:space="preserve"> </w:t>
      </w:r>
      <w:r w:rsidR="00625DF1">
        <w:rPr>
          <w:rFonts w:cs="Arial"/>
          <w:sz w:val="20"/>
          <w:szCs w:val="20"/>
        </w:rPr>
        <w:t>S</w:t>
      </w:r>
      <w:r w:rsidR="008A58C2" w:rsidRPr="008F647E">
        <w:rPr>
          <w:rFonts w:cs="Arial"/>
          <w:sz w:val="20"/>
          <w:szCs w:val="20"/>
        </w:rPr>
        <w:t>ince</w:t>
      </w:r>
      <w:r w:rsidR="00F5392A">
        <w:rPr>
          <w:rFonts w:cs="Arial"/>
          <w:sz w:val="20"/>
          <w:szCs w:val="20"/>
        </w:rPr>
        <w:t xml:space="preserve"> XR pose</w:t>
      </w:r>
      <w:r w:rsidR="008A58C2" w:rsidRPr="008F647E">
        <w:rPr>
          <w:rFonts w:cs="Arial"/>
          <w:sz w:val="20"/>
          <w:szCs w:val="20"/>
        </w:rPr>
        <w:t xml:space="preserve"> is</w:t>
      </w:r>
      <w:r w:rsidR="00DF6F26">
        <w:rPr>
          <w:rFonts w:cs="Arial"/>
          <w:sz w:val="20"/>
          <w:szCs w:val="20"/>
        </w:rPr>
        <w:t xml:space="preserve"> a special type of interaction metadata that is</w:t>
      </w:r>
      <w:r w:rsidR="00DE4BDB">
        <w:rPr>
          <w:rFonts w:cs="Arial"/>
          <w:sz w:val="20"/>
          <w:szCs w:val="20"/>
        </w:rPr>
        <w:t xml:space="preserve"> present in most XR applications and</w:t>
      </w:r>
      <w:r w:rsidR="008A58C2" w:rsidRPr="008F647E">
        <w:rPr>
          <w:rFonts w:cs="Arial"/>
          <w:sz w:val="20"/>
          <w:szCs w:val="20"/>
        </w:rPr>
        <w:t xml:space="preserve"> </w:t>
      </w:r>
      <w:r w:rsidR="005D1A4E">
        <w:rPr>
          <w:rFonts w:cs="Arial"/>
          <w:sz w:val="20"/>
          <w:szCs w:val="20"/>
        </w:rPr>
        <w:t>can potentially</w:t>
      </w:r>
      <w:r w:rsidR="00D87C4A">
        <w:rPr>
          <w:rFonts w:cs="Arial"/>
          <w:sz w:val="20"/>
          <w:szCs w:val="20"/>
        </w:rPr>
        <w:t xml:space="preserve"> be </w:t>
      </w:r>
      <w:r w:rsidR="001A0402">
        <w:rPr>
          <w:rFonts w:cs="Arial"/>
          <w:sz w:val="20"/>
          <w:szCs w:val="20"/>
        </w:rPr>
        <w:t>transmitted</w:t>
      </w:r>
      <w:r w:rsidR="006178AC">
        <w:rPr>
          <w:rFonts w:cs="Arial"/>
          <w:sz w:val="20"/>
          <w:szCs w:val="20"/>
        </w:rPr>
        <w:t xml:space="preserve"> </w:t>
      </w:r>
      <w:r w:rsidR="00617FE2" w:rsidRPr="008F647E">
        <w:rPr>
          <w:rFonts w:cs="Arial"/>
          <w:sz w:val="20"/>
          <w:szCs w:val="20"/>
        </w:rPr>
        <w:t xml:space="preserve">at </w:t>
      </w:r>
      <w:r w:rsidR="00C93AD3">
        <w:rPr>
          <w:rFonts w:cs="Arial"/>
          <w:sz w:val="20"/>
          <w:szCs w:val="20"/>
        </w:rPr>
        <w:t xml:space="preserve">very </w:t>
      </w:r>
      <w:r w:rsidR="00617FE2" w:rsidRPr="008F647E">
        <w:rPr>
          <w:rFonts w:cs="Arial"/>
          <w:sz w:val="20"/>
          <w:szCs w:val="20"/>
        </w:rPr>
        <w:t>high rates</w:t>
      </w:r>
      <w:r w:rsidR="00625DF1">
        <w:rPr>
          <w:rFonts w:cs="Arial"/>
          <w:sz w:val="20"/>
          <w:szCs w:val="20"/>
        </w:rPr>
        <w:t xml:space="preserve">, </w:t>
      </w:r>
      <w:r w:rsidR="00A966DF">
        <w:rPr>
          <w:rFonts w:cs="Arial"/>
          <w:sz w:val="20"/>
          <w:szCs w:val="20"/>
        </w:rPr>
        <w:t xml:space="preserve">the </w:t>
      </w:r>
      <w:r w:rsidR="00625DF1">
        <w:rPr>
          <w:rFonts w:cs="Arial"/>
          <w:sz w:val="20"/>
          <w:szCs w:val="20"/>
        </w:rPr>
        <w:t xml:space="preserve">requirements </w:t>
      </w:r>
      <w:r w:rsidR="00A966DF">
        <w:rPr>
          <w:rFonts w:cs="Arial"/>
          <w:sz w:val="20"/>
          <w:szCs w:val="20"/>
        </w:rPr>
        <w:t xml:space="preserve">imposed </w:t>
      </w:r>
      <w:r w:rsidR="00625DF1">
        <w:rPr>
          <w:rFonts w:cs="Arial"/>
          <w:sz w:val="20"/>
          <w:szCs w:val="20"/>
        </w:rPr>
        <w:t xml:space="preserve">on the network </w:t>
      </w:r>
      <w:r w:rsidR="00D87C4A">
        <w:rPr>
          <w:rFonts w:cs="Arial"/>
          <w:sz w:val="20"/>
          <w:szCs w:val="20"/>
        </w:rPr>
        <w:t>need</w:t>
      </w:r>
      <w:r w:rsidR="000628B0">
        <w:rPr>
          <w:rFonts w:cs="Arial"/>
          <w:sz w:val="20"/>
          <w:szCs w:val="20"/>
        </w:rPr>
        <w:t xml:space="preserve"> </w:t>
      </w:r>
      <w:r w:rsidR="00DB5FF6">
        <w:rPr>
          <w:rFonts w:cs="Arial"/>
          <w:sz w:val="20"/>
          <w:szCs w:val="20"/>
        </w:rPr>
        <w:t>careful thought.</w:t>
      </w:r>
      <w:r w:rsidR="000628B0" w:rsidRPr="000628B0">
        <w:rPr>
          <w:rFonts w:cs="Arial"/>
          <w:sz w:val="20"/>
          <w:szCs w:val="20"/>
        </w:rPr>
        <w:t xml:space="preserve"> </w:t>
      </w:r>
      <w:r w:rsidR="00DB5FF6">
        <w:rPr>
          <w:rFonts w:cs="Arial"/>
          <w:sz w:val="20"/>
          <w:szCs w:val="20"/>
        </w:rPr>
        <w:t>The following clause discusses the</w:t>
      </w:r>
      <w:r w:rsidR="004F4BE7">
        <w:rPr>
          <w:rFonts w:cs="Arial"/>
          <w:sz w:val="20"/>
          <w:szCs w:val="20"/>
        </w:rPr>
        <w:t xml:space="preserve"> transport aspects</w:t>
      </w:r>
      <w:r w:rsidR="001D08E5">
        <w:rPr>
          <w:rFonts w:cs="Arial"/>
          <w:sz w:val="20"/>
          <w:szCs w:val="20"/>
        </w:rPr>
        <w:t xml:space="preserve"> </w:t>
      </w:r>
      <w:r w:rsidR="00DB5FF6">
        <w:rPr>
          <w:rFonts w:cs="Arial"/>
          <w:sz w:val="20"/>
          <w:szCs w:val="20"/>
        </w:rPr>
        <w:t>in more detail.</w:t>
      </w:r>
    </w:p>
    <w:p w14:paraId="60413AC1" w14:textId="13F01984" w:rsidR="00EE20B0" w:rsidRDefault="002C7C26" w:rsidP="00EE20B0">
      <w:pPr>
        <w:pStyle w:val="Heading1"/>
        <w:tabs>
          <w:tab w:val="num" w:pos="-288"/>
        </w:tabs>
        <w:rPr>
          <w:sz w:val="32"/>
          <w:lang w:val="en-CA"/>
        </w:rPr>
      </w:pPr>
      <w:r>
        <w:rPr>
          <w:sz w:val="32"/>
          <w:lang w:val="en-CA"/>
        </w:rPr>
        <w:t>Transport of XR pose</w:t>
      </w:r>
    </w:p>
    <w:p w14:paraId="2A2A5A3D" w14:textId="76DF9A71" w:rsidR="002700C4" w:rsidRDefault="009749E9" w:rsidP="00EE20B0">
      <w:pPr>
        <w:rPr>
          <w:sz w:val="20"/>
          <w:szCs w:val="20"/>
          <w:lang w:val="en-CA" w:eastAsia="en-US"/>
        </w:rPr>
      </w:pPr>
      <w:r>
        <w:rPr>
          <w:sz w:val="20"/>
          <w:szCs w:val="20"/>
          <w:lang w:val="en-CA" w:eastAsia="en-US"/>
        </w:rPr>
        <w:t xml:space="preserve">An XR application can continuously query the XR runtime to provide the viewer pose for a particular display time. </w:t>
      </w:r>
      <w:r w:rsidR="00F229EC">
        <w:rPr>
          <w:sz w:val="20"/>
          <w:szCs w:val="20"/>
          <w:lang w:val="en-CA" w:eastAsia="en-US"/>
        </w:rPr>
        <w:t xml:space="preserve">In </w:t>
      </w:r>
      <w:r w:rsidR="00016F96">
        <w:rPr>
          <w:sz w:val="20"/>
          <w:szCs w:val="20"/>
          <w:lang w:val="en-CA" w:eastAsia="en-US"/>
        </w:rPr>
        <w:t xml:space="preserve">a </w:t>
      </w:r>
      <w:r w:rsidR="00F229EC">
        <w:rPr>
          <w:sz w:val="20"/>
          <w:szCs w:val="20"/>
          <w:lang w:val="en-CA" w:eastAsia="en-US"/>
        </w:rPr>
        <w:t>split rendering scenario</w:t>
      </w:r>
      <w:r w:rsidR="00340FB4">
        <w:rPr>
          <w:sz w:val="20"/>
          <w:szCs w:val="20"/>
          <w:lang w:val="en-CA" w:eastAsia="en-US"/>
        </w:rPr>
        <w:t>, a minimum of one pose</w:t>
      </w:r>
      <w:r w:rsidR="007C720E">
        <w:rPr>
          <w:sz w:val="20"/>
          <w:szCs w:val="20"/>
          <w:lang w:val="en-CA" w:eastAsia="en-US"/>
        </w:rPr>
        <w:t xml:space="preserve"> information</w:t>
      </w:r>
      <w:r w:rsidR="00340FB4">
        <w:rPr>
          <w:sz w:val="20"/>
          <w:szCs w:val="20"/>
          <w:lang w:val="en-CA" w:eastAsia="en-US"/>
        </w:rPr>
        <w:t xml:space="preserve"> per frame of the rendered video </w:t>
      </w:r>
      <w:r w:rsidR="00DA6932">
        <w:rPr>
          <w:sz w:val="20"/>
          <w:szCs w:val="20"/>
          <w:lang w:val="en-CA" w:eastAsia="en-US"/>
        </w:rPr>
        <w:t>needs to be delivered to the split rendering server</w:t>
      </w:r>
      <w:r w:rsidR="007C720E">
        <w:rPr>
          <w:sz w:val="20"/>
          <w:szCs w:val="20"/>
          <w:lang w:val="en-CA" w:eastAsia="en-US"/>
        </w:rPr>
        <w:t xml:space="preserve">. However, </w:t>
      </w:r>
      <w:r w:rsidR="001E7D96">
        <w:rPr>
          <w:sz w:val="20"/>
          <w:szCs w:val="20"/>
          <w:lang w:val="en-CA" w:eastAsia="en-US"/>
        </w:rPr>
        <w:t xml:space="preserve">it is possible to send </w:t>
      </w:r>
      <w:r w:rsidR="00426AF3">
        <w:rPr>
          <w:sz w:val="20"/>
          <w:szCs w:val="20"/>
          <w:lang w:val="en-CA" w:eastAsia="en-US"/>
        </w:rPr>
        <w:t>pose information m</w:t>
      </w:r>
      <w:r w:rsidR="00453C8C">
        <w:rPr>
          <w:sz w:val="20"/>
          <w:szCs w:val="20"/>
          <w:lang w:val="en-CA" w:eastAsia="en-US"/>
        </w:rPr>
        <w:t>ore often</w:t>
      </w:r>
      <w:r w:rsidR="002108FD">
        <w:rPr>
          <w:sz w:val="20"/>
          <w:szCs w:val="20"/>
          <w:lang w:val="en-CA" w:eastAsia="en-US"/>
        </w:rPr>
        <w:t xml:space="preserve"> than </w:t>
      </w:r>
      <w:r w:rsidR="00E320AD">
        <w:rPr>
          <w:sz w:val="20"/>
          <w:szCs w:val="20"/>
          <w:lang w:val="en-CA" w:eastAsia="en-US"/>
        </w:rPr>
        <w:t>once per frame</w:t>
      </w:r>
      <w:r w:rsidR="00426AF3">
        <w:rPr>
          <w:sz w:val="20"/>
          <w:szCs w:val="20"/>
          <w:lang w:val="en-CA" w:eastAsia="en-US"/>
        </w:rPr>
        <w:t xml:space="preserve"> </w:t>
      </w:r>
      <w:r w:rsidR="00F6783C">
        <w:rPr>
          <w:sz w:val="20"/>
          <w:szCs w:val="20"/>
          <w:lang w:val="en-CA" w:eastAsia="en-US"/>
        </w:rPr>
        <w:t xml:space="preserve">interval </w:t>
      </w:r>
      <w:r w:rsidR="00BA4FD2">
        <w:rPr>
          <w:sz w:val="20"/>
          <w:szCs w:val="20"/>
          <w:lang w:val="en-CA" w:eastAsia="en-US"/>
        </w:rPr>
        <w:t xml:space="preserve">to </w:t>
      </w:r>
      <w:r w:rsidR="00826C34">
        <w:rPr>
          <w:sz w:val="20"/>
          <w:szCs w:val="20"/>
          <w:lang w:val="en-CA" w:eastAsia="en-US"/>
        </w:rPr>
        <w:t xml:space="preserve">perform </w:t>
      </w:r>
      <w:r w:rsidR="00E320AD">
        <w:rPr>
          <w:sz w:val="20"/>
          <w:szCs w:val="20"/>
          <w:lang w:val="en-CA" w:eastAsia="en-US"/>
        </w:rPr>
        <w:t xml:space="preserve">the rendering </w:t>
      </w:r>
      <w:r w:rsidR="00826C34">
        <w:rPr>
          <w:sz w:val="20"/>
          <w:szCs w:val="20"/>
          <w:lang w:val="en-CA" w:eastAsia="en-US"/>
        </w:rPr>
        <w:t>more accurate</w:t>
      </w:r>
      <w:r w:rsidR="00E320AD">
        <w:rPr>
          <w:sz w:val="20"/>
          <w:szCs w:val="20"/>
          <w:lang w:val="en-CA" w:eastAsia="en-US"/>
        </w:rPr>
        <w:t>ly</w:t>
      </w:r>
      <w:r w:rsidR="00941C41">
        <w:rPr>
          <w:sz w:val="20"/>
          <w:szCs w:val="20"/>
          <w:lang w:val="en-CA" w:eastAsia="en-US"/>
        </w:rPr>
        <w:t>, i.e., reflecting a newer pose,</w:t>
      </w:r>
      <w:r w:rsidR="00E320AD">
        <w:rPr>
          <w:sz w:val="20"/>
          <w:szCs w:val="20"/>
          <w:lang w:val="en-CA" w:eastAsia="en-US"/>
        </w:rPr>
        <w:t xml:space="preserve"> </w:t>
      </w:r>
      <w:r w:rsidR="007B09E9">
        <w:rPr>
          <w:sz w:val="20"/>
          <w:szCs w:val="20"/>
          <w:lang w:val="en-CA" w:eastAsia="en-US"/>
        </w:rPr>
        <w:t>or render</w:t>
      </w:r>
      <w:r w:rsidR="009C7484">
        <w:rPr>
          <w:sz w:val="20"/>
          <w:szCs w:val="20"/>
          <w:lang w:val="en-CA" w:eastAsia="en-US"/>
        </w:rPr>
        <w:t xml:space="preserve"> multiple frame</w:t>
      </w:r>
      <w:r w:rsidR="007B09E9">
        <w:rPr>
          <w:sz w:val="20"/>
          <w:szCs w:val="20"/>
          <w:lang w:val="en-CA" w:eastAsia="en-US"/>
        </w:rPr>
        <w:t>s corresponding to different display times.</w:t>
      </w:r>
      <w:r w:rsidR="004C0357" w:rsidRPr="004C0357">
        <w:rPr>
          <w:sz w:val="20"/>
          <w:szCs w:val="20"/>
          <w:lang w:val="en-CA" w:eastAsia="en-US"/>
        </w:rPr>
        <w:t xml:space="preserve"> </w:t>
      </w:r>
      <w:r w:rsidR="004C0357">
        <w:rPr>
          <w:sz w:val="20"/>
          <w:szCs w:val="20"/>
          <w:lang w:val="en-CA" w:eastAsia="en-US"/>
        </w:rPr>
        <w:t xml:space="preserve">Also, other </w:t>
      </w:r>
      <w:r w:rsidR="00826C34">
        <w:rPr>
          <w:sz w:val="20"/>
          <w:szCs w:val="20"/>
          <w:lang w:val="en-CA" w:eastAsia="en-US"/>
        </w:rPr>
        <w:t xml:space="preserve">future </w:t>
      </w:r>
      <w:r w:rsidR="004C0357">
        <w:rPr>
          <w:sz w:val="20"/>
          <w:szCs w:val="20"/>
          <w:lang w:val="en-CA" w:eastAsia="en-US"/>
        </w:rPr>
        <w:t>applications (</w:t>
      </w:r>
      <w:r w:rsidR="00D402CB">
        <w:rPr>
          <w:sz w:val="20"/>
          <w:szCs w:val="20"/>
          <w:lang w:val="en-CA" w:eastAsia="en-US"/>
        </w:rPr>
        <w:t>e.g.,</w:t>
      </w:r>
      <w:r w:rsidR="004C0357">
        <w:rPr>
          <w:sz w:val="20"/>
          <w:szCs w:val="20"/>
          <w:lang w:val="en-CA" w:eastAsia="en-US"/>
        </w:rPr>
        <w:t xml:space="preserve"> haptics-based) </w:t>
      </w:r>
      <w:r w:rsidR="004C395B">
        <w:rPr>
          <w:sz w:val="20"/>
          <w:szCs w:val="20"/>
          <w:lang w:val="en-CA" w:eastAsia="en-US"/>
        </w:rPr>
        <w:t xml:space="preserve">relying on network-based processing </w:t>
      </w:r>
      <w:r w:rsidR="004C0357">
        <w:rPr>
          <w:sz w:val="20"/>
          <w:szCs w:val="20"/>
          <w:lang w:val="en-CA" w:eastAsia="en-US"/>
        </w:rPr>
        <w:t>may benefit from obtaining more frequent pose information.</w:t>
      </w:r>
    </w:p>
    <w:p w14:paraId="240A4895" w14:textId="7F812F70" w:rsidR="00B76019" w:rsidRPr="00AD499F" w:rsidRDefault="00BE424D" w:rsidP="00676EDC">
      <w:pPr>
        <w:rPr>
          <w:sz w:val="20"/>
          <w:szCs w:val="20"/>
          <w:lang w:val="en-CA" w:eastAsia="en-US"/>
        </w:rPr>
      </w:pPr>
      <w:r w:rsidRPr="00833C72">
        <w:rPr>
          <w:sz w:val="20"/>
          <w:szCs w:val="20"/>
          <w:lang w:val="en-CA" w:eastAsia="en-US"/>
        </w:rPr>
        <w:t>Current XR headsets can sample the</w:t>
      </w:r>
      <w:r>
        <w:rPr>
          <w:sz w:val="20"/>
          <w:szCs w:val="20"/>
          <w:lang w:val="en-CA" w:eastAsia="en-US"/>
        </w:rPr>
        <w:t xml:space="preserve"> user’s</w:t>
      </w:r>
      <w:r w:rsidRPr="00833C72">
        <w:rPr>
          <w:sz w:val="20"/>
          <w:szCs w:val="20"/>
          <w:lang w:val="en-CA" w:eastAsia="en-US"/>
        </w:rPr>
        <w:t xml:space="preserve"> head pose at frequencies up to 1kHz</w:t>
      </w:r>
      <w:r>
        <w:rPr>
          <w:sz w:val="20"/>
          <w:szCs w:val="20"/>
          <w:lang w:val="en-CA" w:eastAsia="en-US"/>
        </w:rPr>
        <w:t>.</w:t>
      </w:r>
      <w:r w:rsidR="00E31AD5">
        <w:rPr>
          <w:sz w:val="20"/>
          <w:szCs w:val="20"/>
          <w:lang w:val="en-CA" w:eastAsia="en-US"/>
        </w:rPr>
        <w:t xml:space="preserve"> </w:t>
      </w:r>
      <w:r w:rsidR="00BE1809" w:rsidRPr="00CD7C6E">
        <w:rPr>
          <w:sz w:val="20"/>
          <w:szCs w:val="20"/>
          <w:lang w:eastAsia="en-US"/>
        </w:rPr>
        <w:t xml:space="preserve">Although </w:t>
      </w:r>
      <w:r w:rsidR="00752506">
        <w:rPr>
          <w:sz w:val="20"/>
          <w:szCs w:val="20"/>
          <w:lang w:eastAsia="en-US"/>
        </w:rPr>
        <w:t xml:space="preserve">most applications require a </w:t>
      </w:r>
      <w:r w:rsidR="00BE1809" w:rsidRPr="00CD7C6E">
        <w:rPr>
          <w:sz w:val="20"/>
          <w:szCs w:val="20"/>
          <w:lang w:eastAsia="en-US"/>
        </w:rPr>
        <w:t xml:space="preserve">pose transmission </w:t>
      </w:r>
      <w:r w:rsidR="00E31AD5">
        <w:rPr>
          <w:sz w:val="20"/>
          <w:szCs w:val="20"/>
          <w:lang w:eastAsia="en-US"/>
        </w:rPr>
        <w:t>rate</w:t>
      </w:r>
      <w:r w:rsidR="00BE1809" w:rsidRPr="00CD7C6E">
        <w:rPr>
          <w:sz w:val="20"/>
          <w:szCs w:val="20"/>
          <w:lang w:eastAsia="en-US"/>
        </w:rPr>
        <w:t xml:space="preserve"> </w:t>
      </w:r>
      <w:r w:rsidR="00F229EC">
        <w:rPr>
          <w:sz w:val="20"/>
          <w:szCs w:val="20"/>
          <w:lang w:eastAsia="en-US"/>
        </w:rPr>
        <w:t>below</w:t>
      </w:r>
      <w:r w:rsidR="00BE1809" w:rsidRPr="00CD7C6E">
        <w:rPr>
          <w:sz w:val="20"/>
          <w:szCs w:val="20"/>
          <w:lang w:eastAsia="en-US"/>
        </w:rPr>
        <w:t xml:space="preserve"> </w:t>
      </w:r>
      <w:r w:rsidR="00C148AA">
        <w:rPr>
          <w:sz w:val="20"/>
          <w:szCs w:val="20"/>
          <w:lang w:eastAsia="en-US"/>
        </w:rPr>
        <w:t>this</w:t>
      </w:r>
      <w:r w:rsidR="00F229EC">
        <w:rPr>
          <w:sz w:val="20"/>
          <w:szCs w:val="20"/>
          <w:lang w:eastAsia="en-US"/>
        </w:rPr>
        <w:t xml:space="preserve"> maximum </w:t>
      </w:r>
      <w:r w:rsidR="00BE1809" w:rsidRPr="00CD7C6E">
        <w:rPr>
          <w:sz w:val="20"/>
          <w:szCs w:val="20"/>
          <w:lang w:eastAsia="en-US"/>
        </w:rPr>
        <w:t xml:space="preserve">sampling frequency, still a high </w:t>
      </w:r>
      <w:r w:rsidR="00DF40CE">
        <w:rPr>
          <w:sz w:val="20"/>
          <w:szCs w:val="20"/>
          <w:lang w:eastAsia="en-US"/>
        </w:rPr>
        <w:t>number</w:t>
      </w:r>
      <w:r w:rsidR="00BE1809" w:rsidRPr="00CD7C6E">
        <w:rPr>
          <w:sz w:val="20"/>
          <w:szCs w:val="20"/>
          <w:lang w:eastAsia="en-US"/>
        </w:rPr>
        <w:t xml:space="preserve"> of</w:t>
      </w:r>
      <w:r w:rsidR="002E02CC">
        <w:rPr>
          <w:sz w:val="20"/>
          <w:szCs w:val="20"/>
          <w:lang w:eastAsia="en-US"/>
        </w:rPr>
        <w:t xml:space="preserve"> </w:t>
      </w:r>
      <w:r w:rsidR="00DF40CE">
        <w:rPr>
          <w:sz w:val="20"/>
          <w:szCs w:val="20"/>
          <w:lang w:eastAsia="en-US"/>
        </w:rPr>
        <w:t xml:space="preserve">pose </w:t>
      </w:r>
      <w:r w:rsidR="004C0357">
        <w:rPr>
          <w:sz w:val="20"/>
          <w:szCs w:val="20"/>
          <w:lang w:eastAsia="en-US"/>
        </w:rPr>
        <w:t xml:space="preserve">packets </w:t>
      </w:r>
      <w:r w:rsidR="002E02CC">
        <w:rPr>
          <w:sz w:val="20"/>
          <w:szCs w:val="20"/>
          <w:lang w:eastAsia="en-US"/>
        </w:rPr>
        <w:t>may need to be transmitted relative to media</w:t>
      </w:r>
      <w:r w:rsidR="00DF40CE">
        <w:rPr>
          <w:sz w:val="20"/>
          <w:szCs w:val="20"/>
          <w:lang w:eastAsia="en-US"/>
        </w:rPr>
        <w:t xml:space="preserve"> </w:t>
      </w:r>
      <w:r w:rsidR="0012015E">
        <w:rPr>
          <w:sz w:val="20"/>
          <w:szCs w:val="20"/>
          <w:lang w:eastAsia="en-US"/>
        </w:rPr>
        <w:t xml:space="preserve">data </w:t>
      </w:r>
      <w:r w:rsidR="002E02CC">
        <w:rPr>
          <w:sz w:val="20"/>
          <w:szCs w:val="20"/>
          <w:lang w:eastAsia="en-US"/>
        </w:rPr>
        <w:t>and other XR interaction</w:t>
      </w:r>
      <w:r w:rsidR="0012015E">
        <w:rPr>
          <w:sz w:val="20"/>
          <w:szCs w:val="20"/>
          <w:lang w:eastAsia="en-US"/>
        </w:rPr>
        <w:t xml:space="preserve"> meta</w:t>
      </w:r>
      <w:r w:rsidR="002E02CC">
        <w:rPr>
          <w:sz w:val="20"/>
          <w:szCs w:val="20"/>
          <w:lang w:eastAsia="en-US"/>
        </w:rPr>
        <w:t>data.</w:t>
      </w:r>
      <w:r w:rsidR="00AD499F">
        <w:rPr>
          <w:sz w:val="20"/>
          <w:szCs w:val="20"/>
          <w:lang w:val="en-CA" w:eastAsia="en-US"/>
        </w:rPr>
        <w:t xml:space="preserve"> </w:t>
      </w:r>
      <w:r w:rsidR="00E22E5F" w:rsidRPr="00CD7C6E">
        <w:rPr>
          <w:sz w:val="20"/>
          <w:szCs w:val="20"/>
          <w:lang w:eastAsia="en-US"/>
        </w:rPr>
        <w:t>Such h</w:t>
      </w:r>
      <w:r w:rsidR="00676EDC" w:rsidRPr="00CD7C6E">
        <w:rPr>
          <w:sz w:val="20"/>
          <w:szCs w:val="20"/>
          <w:lang w:eastAsia="en-US"/>
        </w:rPr>
        <w:t>igh packet rates</w:t>
      </w:r>
      <w:r w:rsidR="005F49B9">
        <w:rPr>
          <w:sz w:val="20"/>
          <w:szCs w:val="20"/>
          <w:lang w:eastAsia="en-US"/>
        </w:rPr>
        <w:t xml:space="preserve"> </w:t>
      </w:r>
      <w:r w:rsidR="00E22E5F" w:rsidRPr="00CD7C6E">
        <w:rPr>
          <w:sz w:val="20"/>
          <w:szCs w:val="20"/>
          <w:lang w:eastAsia="en-US"/>
        </w:rPr>
        <w:t>may</w:t>
      </w:r>
      <w:r w:rsidR="00676EDC" w:rsidRPr="00CD7C6E">
        <w:rPr>
          <w:sz w:val="20"/>
          <w:szCs w:val="20"/>
          <w:lang w:eastAsia="en-US"/>
        </w:rPr>
        <w:t xml:space="preserve"> overload the network, </w:t>
      </w:r>
      <w:r w:rsidR="00676EDC" w:rsidRPr="00CD7C6E">
        <w:rPr>
          <w:sz w:val="20"/>
          <w:szCs w:val="20"/>
          <w:lang w:eastAsia="en-US"/>
        </w:rPr>
        <w:lastRenderedPageBreak/>
        <w:t>especially i</w:t>
      </w:r>
      <w:r w:rsidR="00441397">
        <w:rPr>
          <w:sz w:val="20"/>
          <w:szCs w:val="20"/>
          <w:lang w:eastAsia="en-US"/>
        </w:rPr>
        <w:t xml:space="preserve">f </w:t>
      </w:r>
      <w:proofErr w:type="gramStart"/>
      <w:r w:rsidR="00441397">
        <w:rPr>
          <w:sz w:val="20"/>
          <w:szCs w:val="20"/>
          <w:lang w:eastAsia="en-US"/>
        </w:rPr>
        <w:t xml:space="preserve">a large </w:t>
      </w:r>
      <w:r w:rsidR="00676EDC" w:rsidRPr="00CD7C6E">
        <w:rPr>
          <w:sz w:val="20"/>
          <w:szCs w:val="20"/>
          <w:lang w:eastAsia="en-US"/>
        </w:rPr>
        <w:t>number of</w:t>
      </w:r>
      <w:proofErr w:type="gramEnd"/>
      <w:r w:rsidR="00676EDC" w:rsidRPr="00CD7C6E">
        <w:rPr>
          <w:sz w:val="20"/>
          <w:szCs w:val="20"/>
          <w:lang w:eastAsia="en-US"/>
        </w:rPr>
        <w:t xml:space="preserve"> XR devices simultaneously send pose </w:t>
      </w:r>
      <w:r w:rsidR="00127C81">
        <w:rPr>
          <w:sz w:val="20"/>
          <w:szCs w:val="20"/>
          <w:lang w:eastAsia="en-US"/>
        </w:rPr>
        <w:t xml:space="preserve">data </w:t>
      </w:r>
      <w:r w:rsidR="0010644F">
        <w:rPr>
          <w:sz w:val="20"/>
          <w:szCs w:val="20"/>
          <w:lang w:eastAsia="en-US"/>
        </w:rPr>
        <w:t>(</w:t>
      </w:r>
      <w:r w:rsidR="00676EDC" w:rsidRPr="00CD7C6E">
        <w:rPr>
          <w:sz w:val="20"/>
          <w:szCs w:val="20"/>
          <w:lang w:eastAsia="en-US"/>
        </w:rPr>
        <w:t>and possibly other</w:t>
      </w:r>
      <w:r w:rsidR="0043741C">
        <w:rPr>
          <w:sz w:val="20"/>
          <w:szCs w:val="20"/>
          <w:lang w:eastAsia="en-US"/>
        </w:rPr>
        <w:t xml:space="preserve"> </w:t>
      </w:r>
      <w:r w:rsidR="00441397">
        <w:rPr>
          <w:sz w:val="20"/>
          <w:szCs w:val="20"/>
          <w:lang w:eastAsia="en-US"/>
        </w:rPr>
        <w:t xml:space="preserve">XR </w:t>
      </w:r>
      <w:r w:rsidR="0043741C">
        <w:rPr>
          <w:sz w:val="20"/>
          <w:szCs w:val="20"/>
          <w:lang w:eastAsia="en-US"/>
        </w:rPr>
        <w:t>in</w:t>
      </w:r>
      <w:r w:rsidR="00441397">
        <w:rPr>
          <w:sz w:val="20"/>
          <w:szCs w:val="20"/>
          <w:lang w:eastAsia="en-US"/>
        </w:rPr>
        <w:t>t</w:t>
      </w:r>
      <w:r w:rsidR="0043741C">
        <w:rPr>
          <w:sz w:val="20"/>
          <w:szCs w:val="20"/>
          <w:lang w:eastAsia="en-US"/>
        </w:rPr>
        <w:t>eraction</w:t>
      </w:r>
      <w:r w:rsidR="00676EDC" w:rsidRPr="00CD7C6E">
        <w:rPr>
          <w:sz w:val="20"/>
          <w:szCs w:val="20"/>
          <w:lang w:eastAsia="en-US"/>
        </w:rPr>
        <w:t xml:space="preserve"> metadata</w:t>
      </w:r>
      <w:r w:rsidR="0010644F">
        <w:rPr>
          <w:sz w:val="20"/>
          <w:szCs w:val="20"/>
          <w:lang w:eastAsia="en-US"/>
        </w:rPr>
        <w:t>)</w:t>
      </w:r>
      <w:r w:rsidR="00676EDC" w:rsidRPr="00CD7C6E">
        <w:rPr>
          <w:sz w:val="20"/>
          <w:szCs w:val="20"/>
          <w:lang w:eastAsia="en-US"/>
        </w:rPr>
        <w:t xml:space="preserve">, </w:t>
      </w:r>
      <w:r w:rsidR="0052113C">
        <w:rPr>
          <w:sz w:val="20"/>
          <w:szCs w:val="20"/>
          <w:lang w:eastAsia="en-US"/>
        </w:rPr>
        <w:t>exceeding</w:t>
      </w:r>
      <w:r w:rsidR="00676EDC" w:rsidRPr="00CD7C6E">
        <w:rPr>
          <w:sz w:val="20"/>
          <w:szCs w:val="20"/>
          <w:lang w:eastAsia="en-US"/>
        </w:rPr>
        <w:t xml:space="preserve"> the limited packet </w:t>
      </w:r>
      <w:r w:rsidR="00676EDC" w:rsidRPr="00D700F6">
        <w:rPr>
          <w:sz w:val="20"/>
          <w:szCs w:val="20"/>
          <w:lang w:eastAsia="en-US"/>
        </w:rPr>
        <w:t xml:space="preserve">forwarding rate </w:t>
      </w:r>
      <w:r w:rsidR="001567B3" w:rsidRPr="00D700F6">
        <w:rPr>
          <w:sz w:val="20"/>
          <w:szCs w:val="20"/>
          <w:lang w:eastAsia="en-US"/>
        </w:rPr>
        <w:t xml:space="preserve">of the </w:t>
      </w:r>
      <w:r w:rsidR="00B133B2" w:rsidRPr="00D700F6">
        <w:rPr>
          <w:sz w:val="20"/>
          <w:szCs w:val="20"/>
          <w:lang w:eastAsia="en-US"/>
        </w:rPr>
        <w:t xml:space="preserve">mobile </w:t>
      </w:r>
      <w:r w:rsidR="001567B3" w:rsidRPr="00D700F6">
        <w:rPr>
          <w:sz w:val="20"/>
          <w:szCs w:val="20"/>
          <w:lang w:eastAsia="en-US"/>
        </w:rPr>
        <w:t>network elements</w:t>
      </w:r>
      <w:r w:rsidR="00B133B2" w:rsidRPr="00D700F6">
        <w:rPr>
          <w:sz w:val="20"/>
          <w:szCs w:val="20"/>
          <w:lang w:eastAsia="en-US"/>
        </w:rPr>
        <w:t>. This forwarding rate is typically expressed in packets per second (pps)</w:t>
      </w:r>
      <w:r w:rsidR="00D700F6" w:rsidRPr="00D700F6">
        <w:rPr>
          <w:sz w:val="20"/>
          <w:szCs w:val="20"/>
          <w:lang w:eastAsia="en-US"/>
        </w:rPr>
        <w:t xml:space="preserve">. </w:t>
      </w:r>
      <w:r w:rsidR="00B6794C">
        <w:rPr>
          <w:sz w:val="20"/>
          <w:szCs w:val="20"/>
          <w:lang w:eastAsia="en-US"/>
        </w:rPr>
        <w:t>A</w:t>
      </w:r>
      <w:r w:rsidR="00676EDC" w:rsidRPr="00D700F6">
        <w:rPr>
          <w:sz w:val="20"/>
          <w:szCs w:val="20"/>
          <w:lang w:eastAsia="en-US"/>
        </w:rPr>
        <w:t xml:space="preserve"> high packet rate </w:t>
      </w:r>
      <w:r w:rsidR="00B6115E" w:rsidRPr="00D700F6">
        <w:rPr>
          <w:sz w:val="20"/>
          <w:szCs w:val="20"/>
          <w:lang w:eastAsia="en-US"/>
        </w:rPr>
        <w:t>in the network may</w:t>
      </w:r>
      <w:r w:rsidR="00676EDC" w:rsidRPr="00D700F6">
        <w:rPr>
          <w:sz w:val="20"/>
          <w:szCs w:val="20"/>
          <w:lang w:eastAsia="en-US"/>
        </w:rPr>
        <w:t xml:space="preserve"> lead to </w:t>
      </w:r>
      <w:r w:rsidR="00E16DAE">
        <w:rPr>
          <w:sz w:val="20"/>
          <w:szCs w:val="20"/>
          <w:lang w:eastAsia="en-US"/>
        </w:rPr>
        <w:t xml:space="preserve">an </w:t>
      </w:r>
      <w:r w:rsidR="00676EDC" w:rsidRPr="00D700F6">
        <w:rPr>
          <w:sz w:val="20"/>
          <w:szCs w:val="20"/>
          <w:lang w:eastAsia="en-US"/>
        </w:rPr>
        <w:t>increase</w:t>
      </w:r>
      <w:r w:rsidR="00E16DAE">
        <w:rPr>
          <w:sz w:val="20"/>
          <w:szCs w:val="20"/>
          <w:lang w:eastAsia="en-US"/>
        </w:rPr>
        <w:t xml:space="preserve"> in</w:t>
      </w:r>
      <w:r w:rsidR="00676EDC" w:rsidRPr="00D700F6">
        <w:rPr>
          <w:sz w:val="20"/>
          <w:szCs w:val="20"/>
          <w:lang w:eastAsia="en-US"/>
        </w:rPr>
        <w:t xml:space="preserve"> uplink latency, which may </w:t>
      </w:r>
      <w:r w:rsidR="00B6115E" w:rsidRPr="00D700F6">
        <w:rPr>
          <w:sz w:val="20"/>
          <w:szCs w:val="20"/>
          <w:lang w:eastAsia="en-US"/>
        </w:rPr>
        <w:t>cause</w:t>
      </w:r>
      <w:r w:rsidR="00676EDC" w:rsidRPr="00D700F6">
        <w:rPr>
          <w:sz w:val="20"/>
          <w:szCs w:val="20"/>
          <w:lang w:eastAsia="en-US"/>
        </w:rPr>
        <w:t xml:space="preserve"> the transmitted poses</w:t>
      </w:r>
      <w:r w:rsidR="00B6115E" w:rsidRPr="00D700F6">
        <w:rPr>
          <w:sz w:val="20"/>
          <w:szCs w:val="20"/>
          <w:lang w:eastAsia="en-US"/>
        </w:rPr>
        <w:t xml:space="preserve"> to be</w:t>
      </w:r>
      <w:r w:rsidR="00E22E5F" w:rsidRPr="00D700F6">
        <w:rPr>
          <w:sz w:val="20"/>
          <w:szCs w:val="20"/>
          <w:lang w:eastAsia="en-US"/>
        </w:rPr>
        <w:t>come</w:t>
      </w:r>
      <w:r w:rsidR="00B6115E" w:rsidRPr="00D700F6">
        <w:rPr>
          <w:sz w:val="20"/>
          <w:szCs w:val="20"/>
          <w:lang w:eastAsia="en-US"/>
        </w:rPr>
        <w:t xml:space="preserve"> outdate</w:t>
      </w:r>
      <w:r w:rsidR="00E22E5F" w:rsidRPr="00D700F6">
        <w:rPr>
          <w:sz w:val="20"/>
          <w:szCs w:val="20"/>
          <w:lang w:eastAsia="en-US"/>
        </w:rPr>
        <w:t>d</w:t>
      </w:r>
      <w:r w:rsidR="00780072">
        <w:rPr>
          <w:sz w:val="20"/>
          <w:szCs w:val="20"/>
          <w:lang w:eastAsia="en-US"/>
        </w:rPr>
        <w:t xml:space="preserve"> as well as increase the delay</w:t>
      </w:r>
      <w:r w:rsidR="00635018">
        <w:rPr>
          <w:sz w:val="20"/>
          <w:szCs w:val="20"/>
          <w:lang w:eastAsia="en-US"/>
        </w:rPr>
        <w:t>s</w:t>
      </w:r>
      <w:r w:rsidR="00780072">
        <w:rPr>
          <w:sz w:val="20"/>
          <w:szCs w:val="20"/>
          <w:lang w:eastAsia="en-US"/>
        </w:rPr>
        <w:t xml:space="preserve"> </w:t>
      </w:r>
      <w:r w:rsidR="00635018">
        <w:rPr>
          <w:sz w:val="20"/>
          <w:szCs w:val="20"/>
          <w:lang w:eastAsia="en-US"/>
        </w:rPr>
        <w:t>experienced by the</w:t>
      </w:r>
      <w:r w:rsidR="00780072">
        <w:rPr>
          <w:sz w:val="20"/>
          <w:szCs w:val="20"/>
          <w:lang w:eastAsia="en-US"/>
        </w:rPr>
        <w:t xml:space="preserve"> other uplink flows.</w:t>
      </w:r>
      <w:r w:rsidR="003F1FD2" w:rsidRPr="00D700F6">
        <w:rPr>
          <w:sz w:val="20"/>
          <w:szCs w:val="20"/>
          <w:lang w:eastAsia="en-US"/>
        </w:rPr>
        <w:t xml:space="preserve"> Due to the increased pose-to-render-to-photon latency, r</w:t>
      </w:r>
      <w:r w:rsidR="001F1659" w:rsidRPr="00D700F6">
        <w:rPr>
          <w:sz w:val="20"/>
          <w:szCs w:val="20"/>
          <w:lang w:eastAsia="en-US"/>
        </w:rPr>
        <w:t>e</w:t>
      </w:r>
      <w:r w:rsidR="00676EDC" w:rsidRPr="00D700F6">
        <w:rPr>
          <w:sz w:val="20"/>
          <w:szCs w:val="20"/>
          <w:lang w:eastAsia="en-US"/>
        </w:rPr>
        <w:t xml:space="preserve">sponsiveness of the application </w:t>
      </w:r>
      <w:r w:rsidR="001F1659" w:rsidRPr="00D700F6">
        <w:rPr>
          <w:sz w:val="20"/>
          <w:szCs w:val="20"/>
          <w:lang w:eastAsia="en-US"/>
        </w:rPr>
        <w:t>might decreas</w:t>
      </w:r>
      <w:r w:rsidR="003F1FD2" w:rsidRPr="00D700F6">
        <w:rPr>
          <w:sz w:val="20"/>
          <w:szCs w:val="20"/>
          <w:lang w:eastAsia="en-US"/>
        </w:rPr>
        <w:t>e</w:t>
      </w:r>
      <w:r w:rsidR="00676EDC" w:rsidRPr="00D700F6">
        <w:rPr>
          <w:sz w:val="20"/>
          <w:szCs w:val="20"/>
          <w:lang w:eastAsia="en-US"/>
        </w:rPr>
        <w:t>.</w:t>
      </w:r>
    </w:p>
    <w:p w14:paraId="2C94E1E1" w14:textId="67D06EB9" w:rsidR="00AD499F" w:rsidRDefault="00C73342" w:rsidP="00216C41">
      <w:pPr>
        <w:rPr>
          <w:sz w:val="20"/>
          <w:szCs w:val="20"/>
          <w:lang w:eastAsia="en-US"/>
        </w:rPr>
      </w:pPr>
      <w:r w:rsidRPr="21955111">
        <w:rPr>
          <w:sz w:val="20"/>
          <w:szCs w:val="20"/>
          <w:lang w:eastAsia="en-US"/>
        </w:rPr>
        <w:t xml:space="preserve">An </w:t>
      </w:r>
      <w:r w:rsidRPr="21955111">
        <w:rPr>
          <w:b/>
          <w:bCs/>
          <w:sz w:val="20"/>
          <w:szCs w:val="20"/>
          <w:lang w:eastAsia="en-US"/>
        </w:rPr>
        <w:t>adaptive transmission</w:t>
      </w:r>
      <w:r w:rsidRPr="21955111">
        <w:rPr>
          <w:sz w:val="20"/>
          <w:szCs w:val="20"/>
          <w:lang w:eastAsia="en-US"/>
        </w:rPr>
        <w:t xml:space="preserve"> strategy can </w:t>
      </w:r>
      <w:r w:rsidR="008D1D76" w:rsidRPr="21955111">
        <w:rPr>
          <w:sz w:val="20"/>
          <w:szCs w:val="20"/>
          <w:lang w:eastAsia="en-US"/>
        </w:rPr>
        <w:t>help</w:t>
      </w:r>
      <w:r w:rsidR="026A978B" w:rsidRPr="21955111">
        <w:rPr>
          <w:sz w:val="20"/>
          <w:szCs w:val="20"/>
          <w:lang w:eastAsia="en-US"/>
        </w:rPr>
        <w:t xml:space="preserve"> in</w:t>
      </w:r>
      <w:r w:rsidR="008D1D76" w:rsidRPr="21955111">
        <w:rPr>
          <w:sz w:val="20"/>
          <w:szCs w:val="20"/>
          <w:lang w:eastAsia="en-US"/>
        </w:rPr>
        <w:t xml:space="preserve"> mitigating</w:t>
      </w:r>
      <w:r w:rsidRPr="21955111">
        <w:rPr>
          <w:sz w:val="20"/>
          <w:szCs w:val="20"/>
          <w:lang w:eastAsia="en-US"/>
        </w:rPr>
        <w:t xml:space="preserve"> this problem.</w:t>
      </w:r>
      <w:r w:rsidR="005207C0" w:rsidRPr="21955111">
        <w:rPr>
          <w:sz w:val="20"/>
          <w:szCs w:val="20"/>
          <w:lang w:eastAsia="en-US"/>
        </w:rPr>
        <w:t xml:space="preserve"> Adaptation can be </w:t>
      </w:r>
      <w:r w:rsidR="00E52807" w:rsidRPr="21955111">
        <w:rPr>
          <w:sz w:val="20"/>
          <w:szCs w:val="20"/>
          <w:lang w:eastAsia="en-US"/>
        </w:rPr>
        <w:t xml:space="preserve">performed </w:t>
      </w:r>
      <w:r w:rsidR="005207C0" w:rsidRPr="21955111">
        <w:rPr>
          <w:sz w:val="20"/>
          <w:szCs w:val="20"/>
          <w:lang w:eastAsia="en-US"/>
        </w:rPr>
        <w:t xml:space="preserve">based on the motion </w:t>
      </w:r>
      <w:r w:rsidR="00753D3F" w:rsidRPr="21955111">
        <w:rPr>
          <w:sz w:val="20"/>
          <w:szCs w:val="20"/>
          <w:lang w:eastAsia="en-US"/>
        </w:rPr>
        <w:t xml:space="preserve">of the </w:t>
      </w:r>
      <w:r w:rsidR="005207C0" w:rsidRPr="21955111">
        <w:rPr>
          <w:sz w:val="20"/>
          <w:szCs w:val="20"/>
          <w:lang w:eastAsia="en-US"/>
        </w:rPr>
        <w:t>pose source.</w:t>
      </w:r>
      <w:r w:rsidR="00AD499F" w:rsidRPr="21955111">
        <w:rPr>
          <w:sz w:val="20"/>
          <w:szCs w:val="20"/>
          <w:lang w:eastAsia="en-US"/>
        </w:rPr>
        <w:t xml:space="preserve"> </w:t>
      </w:r>
      <w:r w:rsidR="00753D3F" w:rsidRPr="21955111">
        <w:rPr>
          <w:sz w:val="20"/>
          <w:szCs w:val="20"/>
          <w:lang w:eastAsia="en-US"/>
        </w:rPr>
        <w:t xml:space="preserve">Regarding </w:t>
      </w:r>
      <w:r w:rsidR="00205926" w:rsidRPr="21955111">
        <w:rPr>
          <w:sz w:val="20"/>
          <w:szCs w:val="20"/>
          <w:lang w:eastAsia="en-US"/>
        </w:rPr>
        <w:t xml:space="preserve">the </w:t>
      </w:r>
      <w:r w:rsidR="00753D3F" w:rsidRPr="21955111">
        <w:rPr>
          <w:sz w:val="20"/>
          <w:szCs w:val="20"/>
          <w:lang w:eastAsia="en-US"/>
        </w:rPr>
        <w:t>motion</w:t>
      </w:r>
      <w:r w:rsidR="00205926" w:rsidRPr="21955111">
        <w:rPr>
          <w:sz w:val="20"/>
          <w:szCs w:val="20"/>
          <w:lang w:eastAsia="en-US"/>
        </w:rPr>
        <w:t xml:space="preserve"> of the </w:t>
      </w:r>
      <w:r w:rsidR="003D51F6" w:rsidRPr="21955111">
        <w:rPr>
          <w:sz w:val="20"/>
          <w:szCs w:val="20"/>
          <w:lang w:eastAsia="en-US"/>
        </w:rPr>
        <w:t xml:space="preserve">pose </w:t>
      </w:r>
      <w:r w:rsidR="00205926" w:rsidRPr="21955111">
        <w:rPr>
          <w:sz w:val="20"/>
          <w:szCs w:val="20"/>
          <w:lang w:eastAsia="en-US"/>
        </w:rPr>
        <w:t>source</w:t>
      </w:r>
      <w:r w:rsidR="005F1BA5" w:rsidRPr="21955111">
        <w:rPr>
          <w:sz w:val="20"/>
          <w:szCs w:val="20"/>
          <w:lang w:eastAsia="en-US"/>
        </w:rPr>
        <w:t xml:space="preserve"> (XR device)</w:t>
      </w:r>
      <w:r w:rsidR="00205926" w:rsidRPr="21955111">
        <w:rPr>
          <w:sz w:val="20"/>
          <w:szCs w:val="20"/>
          <w:lang w:eastAsia="en-US"/>
        </w:rPr>
        <w:t xml:space="preserve"> and </w:t>
      </w:r>
      <w:r w:rsidR="007473F3" w:rsidRPr="21955111">
        <w:rPr>
          <w:sz w:val="20"/>
          <w:szCs w:val="20"/>
          <w:lang w:eastAsia="en-US"/>
        </w:rPr>
        <w:t xml:space="preserve">the required </w:t>
      </w:r>
      <w:r w:rsidR="00205926" w:rsidRPr="21955111">
        <w:rPr>
          <w:sz w:val="20"/>
          <w:szCs w:val="20"/>
          <w:lang w:eastAsia="en-US"/>
        </w:rPr>
        <w:t>pose transmission rate</w:t>
      </w:r>
      <w:r w:rsidR="00AD499F" w:rsidRPr="21955111">
        <w:rPr>
          <w:sz w:val="20"/>
          <w:szCs w:val="20"/>
          <w:lang w:eastAsia="en-US"/>
        </w:rPr>
        <w:t xml:space="preserve">, </w:t>
      </w:r>
      <w:r w:rsidR="00B76019" w:rsidRPr="21955111">
        <w:rPr>
          <w:sz w:val="20"/>
          <w:szCs w:val="20"/>
          <w:lang w:eastAsia="en-US"/>
        </w:rPr>
        <w:t>following observations</w:t>
      </w:r>
      <w:r w:rsidR="003B376E" w:rsidRPr="21955111">
        <w:rPr>
          <w:sz w:val="20"/>
          <w:szCs w:val="20"/>
          <w:lang w:eastAsia="en-US"/>
        </w:rPr>
        <w:t xml:space="preserve"> </w:t>
      </w:r>
      <w:r w:rsidR="00DA7960" w:rsidRPr="21955111">
        <w:rPr>
          <w:sz w:val="20"/>
          <w:szCs w:val="20"/>
          <w:lang w:eastAsia="en-US"/>
        </w:rPr>
        <w:t>can be</w:t>
      </w:r>
      <w:r w:rsidR="003B376E" w:rsidRPr="21955111">
        <w:rPr>
          <w:sz w:val="20"/>
          <w:szCs w:val="20"/>
          <w:lang w:eastAsia="en-US"/>
        </w:rPr>
        <w:t xml:space="preserve"> made</w:t>
      </w:r>
      <w:r w:rsidR="00B76019" w:rsidRPr="21955111">
        <w:rPr>
          <w:sz w:val="20"/>
          <w:szCs w:val="20"/>
          <w:lang w:eastAsia="en-US"/>
        </w:rPr>
        <w:t>:</w:t>
      </w:r>
    </w:p>
    <w:p w14:paraId="6C314414" w14:textId="380CAFD7" w:rsidR="00216C41" w:rsidRPr="007C6E19" w:rsidRDefault="00216C41" w:rsidP="00216C41">
      <w:pPr>
        <w:pStyle w:val="ListParagraph"/>
        <w:widowControl/>
        <w:numPr>
          <w:ilvl w:val="0"/>
          <w:numId w:val="38"/>
        </w:numPr>
        <w:spacing w:after="0" w:line="240" w:lineRule="auto"/>
        <w:jc w:val="both"/>
        <w:rPr>
          <w:rFonts w:cs="Arial"/>
          <w:color w:val="000000" w:themeColor="text1"/>
          <w:sz w:val="20"/>
          <w:szCs w:val="20"/>
        </w:rPr>
      </w:pPr>
      <w:r w:rsidRPr="007C6E19">
        <w:rPr>
          <w:rFonts w:cs="Arial"/>
          <w:color w:val="000000" w:themeColor="text1"/>
          <w:sz w:val="20"/>
          <w:szCs w:val="20"/>
        </w:rPr>
        <w:t>If the pose source</w:t>
      </w:r>
      <w:r w:rsidR="00214A3B">
        <w:rPr>
          <w:rFonts w:cs="Arial"/>
          <w:color w:val="000000" w:themeColor="text1"/>
          <w:sz w:val="20"/>
          <w:szCs w:val="20"/>
        </w:rPr>
        <w:t xml:space="preserve"> does not move or moves very </w:t>
      </w:r>
      <w:r w:rsidR="00F76B3F">
        <w:rPr>
          <w:rFonts w:cs="Arial"/>
          <w:color w:val="000000" w:themeColor="text1"/>
          <w:sz w:val="20"/>
          <w:szCs w:val="20"/>
        </w:rPr>
        <w:t>slowly</w:t>
      </w:r>
      <w:r w:rsidRPr="007C6E19">
        <w:rPr>
          <w:rFonts w:cs="Arial"/>
          <w:color w:val="000000" w:themeColor="text1"/>
          <w:sz w:val="20"/>
          <w:szCs w:val="20"/>
        </w:rPr>
        <w:t xml:space="preserve">, the resulting pose value sequence will </w:t>
      </w:r>
      <w:r w:rsidR="00E14D09">
        <w:rPr>
          <w:rFonts w:cs="Arial"/>
          <w:color w:val="000000" w:themeColor="text1"/>
          <w:sz w:val="20"/>
          <w:szCs w:val="20"/>
        </w:rPr>
        <w:t>contain</w:t>
      </w:r>
      <w:r w:rsidRPr="007C6E19">
        <w:rPr>
          <w:rFonts w:cs="Arial"/>
          <w:color w:val="000000" w:themeColor="text1"/>
          <w:sz w:val="20"/>
          <w:szCs w:val="20"/>
        </w:rPr>
        <w:t xml:space="preserve"> only minimal changes, which are unlikely to cause any noticeable effects during rendering. In this case, it may be beneficial to send no pose data at all</w:t>
      </w:r>
      <w:r w:rsidR="003E4A5E">
        <w:rPr>
          <w:rFonts w:cs="Arial"/>
          <w:color w:val="000000" w:themeColor="text1"/>
          <w:sz w:val="20"/>
          <w:szCs w:val="20"/>
        </w:rPr>
        <w:t>.</w:t>
      </w:r>
    </w:p>
    <w:p w14:paraId="390D9E1D" w14:textId="654F582B" w:rsidR="00216C41" w:rsidRPr="007C6E19" w:rsidRDefault="00216C41" w:rsidP="00216C41">
      <w:pPr>
        <w:pStyle w:val="ListParagraph"/>
        <w:widowControl/>
        <w:numPr>
          <w:ilvl w:val="0"/>
          <w:numId w:val="38"/>
        </w:numPr>
        <w:spacing w:after="0" w:line="240" w:lineRule="auto"/>
        <w:jc w:val="both"/>
        <w:rPr>
          <w:rFonts w:cs="Arial"/>
          <w:color w:val="000000" w:themeColor="text1"/>
          <w:sz w:val="20"/>
          <w:szCs w:val="20"/>
        </w:rPr>
      </w:pPr>
      <w:r w:rsidRPr="007C6E19">
        <w:rPr>
          <w:rFonts w:cs="Arial"/>
          <w:color w:val="000000" w:themeColor="text1"/>
          <w:sz w:val="20"/>
          <w:szCs w:val="20"/>
        </w:rPr>
        <w:t xml:space="preserve">If the pose source moves </w:t>
      </w:r>
      <w:r w:rsidR="001634FC">
        <w:rPr>
          <w:rFonts w:cs="Arial"/>
          <w:color w:val="000000" w:themeColor="text1"/>
          <w:sz w:val="20"/>
          <w:szCs w:val="20"/>
        </w:rPr>
        <w:t>relatively slow</w:t>
      </w:r>
      <w:r w:rsidRPr="007C6E19">
        <w:rPr>
          <w:rFonts w:cs="Arial"/>
          <w:color w:val="000000" w:themeColor="text1"/>
          <w:sz w:val="20"/>
          <w:szCs w:val="20"/>
        </w:rPr>
        <w:t>, the resulting pose value</w:t>
      </w:r>
      <w:r w:rsidR="009F15B7">
        <w:rPr>
          <w:rFonts w:cs="Arial"/>
          <w:color w:val="000000" w:themeColor="text1"/>
          <w:sz w:val="20"/>
          <w:szCs w:val="20"/>
        </w:rPr>
        <w:t xml:space="preserve"> sequence contain only slight changes</w:t>
      </w:r>
      <w:r w:rsidRPr="007C6E19">
        <w:rPr>
          <w:rFonts w:cs="Arial"/>
          <w:color w:val="000000" w:themeColor="text1"/>
          <w:sz w:val="20"/>
          <w:szCs w:val="20"/>
        </w:rPr>
        <w:t xml:space="preserve"> within a given time interval. Therefore, sending pose data at a </w:t>
      </w:r>
      <w:r w:rsidR="008E0B40">
        <w:rPr>
          <w:rFonts w:cs="Arial"/>
          <w:color w:val="000000" w:themeColor="text1"/>
          <w:sz w:val="20"/>
          <w:szCs w:val="20"/>
        </w:rPr>
        <w:t>relatively low rate</w:t>
      </w:r>
      <w:r w:rsidRPr="007C6E19">
        <w:rPr>
          <w:rFonts w:cs="Arial"/>
          <w:color w:val="000000" w:themeColor="text1"/>
          <w:sz w:val="20"/>
          <w:szCs w:val="20"/>
        </w:rPr>
        <w:t xml:space="preserve"> can be sufficient for accurate processing/rendering at the server. </w:t>
      </w:r>
    </w:p>
    <w:p w14:paraId="59862A8D" w14:textId="1C152449" w:rsidR="00216C41" w:rsidRDefault="00216C41" w:rsidP="00216C41">
      <w:pPr>
        <w:pStyle w:val="ListParagraph"/>
        <w:widowControl/>
        <w:numPr>
          <w:ilvl w:val="0"/>
          <w:numId w:val="38"/>
        </w:numPr>
        <w:spacing w:after="0" w:line="240" w:lineRule="auto"/>
        <w:jc w:val="both"/>
        <w:rPr>
          <w:rFonts w:cs="Arial"/>
          <w:color w:val="000000" w:themeColor="text1"/>
          <w:sz w:val="20"/>
          <w:szCs w:val="20"/>
        </w:rPr>
      </w:pPr>
      <w:r w:rsidRPr="007C6E19">
        <w:rPr>
          <w:rFonts w:cs="Arial"/>
          <w:color w:val="000000" w:themeColor="text1"/>
          <w:sz w:val="20"/>
          <w:szCs w:val="20"/>
        </w:rPr>
        <w:t>If the pose source moves</w:t>
      </w:r>
      <w:r w:rsidR="001634FC">
        <w:rPr>
          <w:rFonts w:cs="Arial"/>
          <w:color w:val="000000" w:themeColor="text1"/>
          <w:sz w:val="20"/>
          <w:szCs w:val="20"/>
        </w:rPr>
        <w:t xml:space="preserve"> relatively fast</w:t>
      </w:r>
      <w:r w:rsidRPr="007C6E19">
        <w:rPr>
          <w:rFonts w:cs="Arial"/>
          <w:color w:val="000000" w:themeColor="text1"/>
          <w:sz w:val="20"/>
          <w:szCs w:val="20"/>
        </w:rPr>
        <w:t xml:space="preserve">, it may be necessary to send pose samples at a higher rate, depending on the type of the pose source and use case </w:t>
      </w:r>
      <w:r w:rsidR="00824177">
        <w:rPr>
          <w:rFonts w:cs="Arial"/>
          <w:color w:val="000000" w:themeColor="text1"/>
          <w:sz w:val="20"/>
          <w:szCs w:val="20"/>
        </w:rPr>
        <w:t>addressed by</w:t>
      </w:r>
      <w:r w:rsidRPr="007C6E19">
        <w:rPr>
          <w:rFonts w:cs="Arial"/>
          <w:color w:val="000000" w:themeColor="text1"/>
          <w:sz w:val="20"/>
          <w:szCs w:val="20"/>
        </w:rPr>
        <w:t xml:space="preserve"> the XR application. </w:t>
      </w:r>
      <w:r w:rsidRPr="00CE3958">
        <w:rPr>
          <w:rFonts w:cs="Arial"/>
          <w:color w:val="000000" w:themeColor="text1"/>
          <w:sz w:val="20"/>
          <w:szCs w:val="20"/>
        </w:rPr>
        <w:t>In some</w:t>
      </w:r>
      <w:r w:rsidR="001634FC">
        <w:rPr>
          <w:rFonts w:cs="Arial"/>
          <w:color w:val="000000" w:themeColor="text1"/>
          <w:sz w:val="20"/>
          <w:szCs w:val="20"/>
        </w:rPr>
        <w:t xml:space="preserve"> use</w:t>
      </w:r>
      <w:r w:rsidRPr="00CE3958">
        <w:rPr>
          <w:rFonts w:cs="Arial"/>
          <w:color w:val="000000" w:themeColor="text1"/>
          <w:sz w:val="20"/>
          <w:szCs w:val="20"/>
        </w:rPr>
        <w:t xml:space="preserve"> cases (e.g., user’s rapid finger movements driving an action at the server), it may be necessary to send as many </w:t>
      </w:r>
      <w:r w:rsidR="00BB03F1">
        <w:rPr>
          <w:rFonts w:cs="Arial"/>
          <w:color w:val="000000" w:themeColor="text1"/>
          <w:sz w:val="20"/>
          <w:szCs w:val="20"/>
        </w:rPr>
        <w:t xml:space="preserve">pose </w:t>
      </w:r>
      <w:r w:rsidRPr="00CE3958">
        <w:rPr>
          <w:rFonts w:cs="Arial"/>
          <w:color w:val="000000" w:themeColor="text1"/>
          <w:sz w:val="20"/>
          <w:szCs w:val="20"/>
        </w:rPr>
        <w:t xml:space="preserve">samples as possible to achieve a high </w:t>
      </w:r>
      <w:r w:rsidR="00E133B9" w:rsidRPr="00CE3958">
        <w:rPr>
          <w:rFonts w:cs="Arial"/>
          <w:color w:val="000000" w:themeColor="text1"/>
          <w:sz w:val="20"/>
          <w:szCs w:val="20"/>
        </w:rPr>
        <w:t>QoE</w:t>
      </w:r>
      <w:r w:rsidR="007E05FA">
        <w:rPr>
          <w:rFonts w:cs="Arial"/>
          <w:color w:val="000000" w:themeColor="text1"/>
          <w:sz w:val="20"/>
          <w:szCs w:val="20"/>
        </w:rPr>
        <w:t>. I</w:t>
      </w:r>
      <w:r w:rsidR="00B24ED8" w:rsidRPr="00CE3958">
        <w:rPr>
          <w:rFonts w:cs="Arial"/>
          <w:color w:val="000000" w:themeColor="text1"/>
          <w:sz w:val="20"/>
          <w:szCs w:val="20"/>
        </w:rPr>
        <w:t xml:space="preserve">n other </w:t>
      </w:r>
      <w:r w:rsidR="00942082">
        <w:rPr>
          <w:rFonts w:cs="Arial"/>
          <w:color w:val="000000" w:themeColor="text1"/>
          <w:sz w:val="20"/>
          <w:szCs w:val="20"/>
        </w:rPr>
        <w:t xml:space="preserve">use </w:t>
      </w:r>
      <w:r w:rsidR="00B24ED8" w:rsidRPr="00CE3958">
        <w:rPr>
          <w:rFonts w:cs="Arial"/>
          <w:color w:val="000000" w:themeColor="text1"/>
          <w:sz w:val="20"/>
          <w:szCs w:val="20"/>
        </w:rPr>
        <w:t xml:space="preserve">cases (e.g., split rendering of visual content), </w:t>
      </w:r>
      <w:r w:rsidR="00E133B9" w:rsidRPr="00CE3958">
        <w:rPr>
          <w:rFonts w:cs="Arial"/>
          <w:color w:val="000000" w:themeColor="text1"/>
          <w:sz w:val="20"/>
          <w:szCs w:val="20"/>
        </w:rPr>
        <w:t xml:space="preserve">sending at a relatively </w:t>
      </w:r>
      <w:r w:rsidR="00B24ED8" w:rsidRPr="00CE3958">
        <w:rPr>
          <w:rFonts w:cs="Arial"/>
          <w:color w:val="000000" w:themeColor="text1"/>
          <w:sz w:val="20"/>
          <w:szCs w:val="20"/>
        </w:rPr>
        <w:t xml:space="preserve">low rate may be sufficient, since the resulting rendering artefacts may not be </w:t>
      </w:r>
      <w:r w:rsidR="008E5FAD">
        <w:rPr>
          <w:rFonts w:cs="Arial"/>
          <w:color w:val="000000" w:themeColor="text1"/>
          <w:sz w:val="20"/>
          <w:szCs w:val="20"/>
        </w:rPr>
        <w:t>noticeable</w:t>
      </w:r>
      <w:r w:rsidR="00B24ED8" w:rsidRPr="00CE3958">
        <w:rPr>
          <w:rFonts w:cs="Arial"/>
          <w:color w:val="000000" w:themeColor="text1"/>
          <w:sz w:val="20"/>
          <w:szCs w:val="20"/>
        </w:rPr>
        <w:t xml:space="preserve"> due to the limitations of the human visual system, e.g., lack of the ability to </w:t>
      </w:r>
      <w:r w:rsidR="008E5FAD">
        <w:rPr>
          <w:rFonts w:cs="Arial"/>
          <w:color w:val="000000" w:themeColor="text1"/>
          <w:sz w:val="20"/>
          <w:szCs w:val="20"/>
        </w:rPr>
        <w:t>discern</w:t>
      </w:r>
      <w:r w:rsidR="00B24ED8" w:rsidRPr="00CE3958">
        <w:rPr>
          <w:rFonts w:cs="Arial"/>
          <w:color w:val="000000" w:themeColor="text1"/>
          <w:sz w:val="20"/>
          <w:szCs w:val="20"/>
        </w:rPr>
        <w:t xml:space="preserve"> whether a fast</w:t>
      </w:r>
      <w:r w:rsidR="00E133B9" w:rsidRPr="00CE3958">
        <w:rPr>
          <w:rFonts w:cs="Arial"/>
          <w:color w:val="000000" w:themeColor="text1"/>
          <w:sz w:val="20"/>
          <w:szCs w:val="20"/>
        </w:rPr>
        <w:t>-</w:t>
      </w:r>
      <w:r w:rsidR="00B24ED8" w:rsidRPr="00CE3958">
        <w:rPr>
          <w:rFonts w:cs="Arial"/>
          <w:color w:val="000000" w:themeColor="text1"/>
          <w:sz w:val="20"/>
          <w:szCs w:val="20"/>
        </w:rPr>
        <w:t xml:space="preserve">moving object is </w:t>
      </w:r>
      <w:proofErr w:type="gramStart"/>
      <w:r w:rsidR="001B5F3D">
        <w:rPr>
          <w:rFonts w:cs="Arial"/>
          <w:color w:val="000000" w:themeColor="text1"/>
          <w:sz w:val="20"/>
          <w:szCs w:val="20"/>
        </w:rPr>
        <w:t>actually</w:t>
      </w:r>
      <w:r w:rsidR="00B24ED8" w:rsidRPr="00CE3958">
        <w:rPr>
          <w:rFonts w:cs="Arial"/>
          <w:color w:val="000000" w:themeColor="text1"/>
          <w:sz w:val="20"/>
          <w:szCs w:val="20"/>
        </w:rPr>
        <w:t xml:space="preserve"> sharp</w:t>
      </w:r>
      <w:proofErr w:type="gramEnd"/>
      <w:r w:rsidR="00B24ED8" w:rsidRPr="00CE3958">
        <w:rPr>
          <w:rFonts w:cs="Arial"/>
          <w:color w:val="000000" w:themeColor="text1"/>
          <w:sz w:val="20"/>
          <w:szCs w:val="20"/>
        </w:rPr>
        <w:t xml:space="preserve"> or not (motion blur).</w:t>
      </w:r>
    </w:p>
    <w:p w14:paraId="1F9CBC72" w14:textId="77777777" w:rsidR="00E2484B" w:rsidRPr="00E2484B" w:rsidRDefault="00E2484B" w:rsidP="00E2484B">
      <w:pPr>
        <w:pStyle w:val="ListParagraph"/>
        <w:widowControl/>
        <w:spacing w:after="0" w:line="240" w:lineRule="auto"/>
        <w:jc w:val="both"/>
        <w:rPr>
          <w:rFonts w:cs="Arial"/>
          <w:color w:val="000000" w:themeColor="text1"/>
          <w:sz w:val="20"/>
          <w:szCs w:val="20"/>
        </w:rPr>
      </w:pPr>
    </w:p>
    <w:p w14:paraId="44AE5736" w14:textId="748050A2" w:rsidR="0024675E" w:rsidRPr="00216C41" w:rsidRDefault="008D1D76" w:rsidP="00216C41">
      <w:pPr>
        <w:rPr>
          <w:sz w:val="20"/>
          <w:szCs w:val="20"/>
          <w:lang w:eastAsia="en-US"/>
        </w:rPr>
      </w:pPr>
      <w:r>
        <w:rPr>
          <w:sz w:val="20"/>
          <w:szCs w:val="20"/>
          <w:lang w:eastAsia="en-US"/>
        </w:rPr>
        <w:t xml:space="preserve">Another transmission strategy that can be used is </w:t>
      </w:r>
      <w:r w:rsidRPr="00942082">
        <w:rPr>
          <w:b/>
          <w:bCs/>
          <w:sz w:val="20"/>
          <w:szCs w:val="20"/>
          <w:lang w:eastAsia="en-US"/>
        </w:rPr>
        <w:t>pose grouping</w:t>
      </w:r>
      <w:r w:rsidR="00FA10DC">
        <w:rPr>
          <w:sz w:val="20"/>
          <w:szCs w:val="20"/>
          <w:lang w:eastAsia="en-US"/>
        </w:rPr>
        <w:t>. In this case, multiple pose</w:t>
      </w:r>
      <w:r w:rsidR="00993BD8">
        <w:rPr>
          <w:sz w:val="20"/>
          <w:szCs w:val="20"/>
          <w:lang w:eastAsia="en-US"/>
        </w:rPr>
        <w:t xml:space="preserve"> samples</w:t>
      </w:r>
      <w:r w:rsidR="00F8646E">
        <w:rPr>
          <w:sz w:val="20"/>
          <w:szCs w:val="20"/>
          <w:lang w:eastAsia="en-US"/>
        </w:rPr>
        <w:t xml:space="preserve"> </w:t>
      </w:r>
      <w:r w:rsidR="00FA10DC">
        <w:rPr>
          <w:sz w:val="20"/>
          <w:szCs w:val="20"/>
          <w:lang w:eastAsia="en-US"/>
        </w:rPr>
        <w:t xml:space="preserve">can be grouped </w:t>
      </w:r>
      <w:r w:rsidR="00F8646E">
        <w:rPr>
          <w:sz w:val="20"/>
          <w:szCs w:val="20"/>
          <w:lang w:eastAsia="en-US"/>
        </w:rPr>
        <w:t xml:space="preserve">and sent </w:t>
      </w:r>
      <w:r w:rsidR="00FA10DC">
        <w:rPr>
          <w:sz w:val="20"/>
          <w:szCs w:val="20"/>
          <w:lang w:eastAsia="en-US"/>
        </w:rPr>
        <w:t xml:space="preserve">together </w:t>
      </w:r>
      <w:r>
        <w:rPr>
          <w:sz w:val="20"/>
          <w:szCs w:val="20"/>
          <w:lang w:eastAsia="en-US"/>
        </w:rPr>
        <w:t xml:space="preserve">instead of transmitting </w:t>
      </w:r>
      <w:r w:rsidR="00F8646E">
        <w:rPr>
          <w:sz w:val="20"/>
          <w:szCs w:val="20"/>
          <w:lang w:eastAsia="en-US"/>
        </w:rPr>
        <w:t>a single</w:t>
      </w:r>
      <w:r>
        <w:rPr>
          <w:sz w:val="20"/>
          <w:szCs w:val="20"/>
          <w:lang w:eastAsia="en-US"/>
        </w:rPr>
        <w:t xml:space="preserve"> pose</w:t>
      </w:r>
      <w:r w:rsidR="00F8646E">
        <w:rPr>
          <w:sz w:val="20"/>
          <w:szCs w:val="20"/>
          <w:lang w:eastAsia="en-US"/>
        </w:rPr>
        <w:t xml:space="preserve"> </w:t>
      </w:r>
      <w:r w:rsidR="007B7C76">
        <w:rPr>
          <w:sz w:val="20"/>
          <w:szCs w:val="20"/>
          <w:lang w:eastAsia="en-US"/>
        </w:rPr>
        <w:t>sample</w:t>
      </w:r>
      <w:r>
        <w:rPr>
          <w:sz w:val="20"/>
          <w:szCs w:val="20"/>
          <w:lang w:eastAsia="en-US"/>
        </w:rPr>
        <w:t xml:space="preserve"> in </w:t>
      </w:r>
      <w:r w:rsidR="00F8646E">
        <w:rPr>
          <w:sz w:val="20"/>
          <w:szCs w:val="20"/>
          <w:lang w:eastAsia="en-US"/>
        </w:rPr>
        <w:t>each packet.</w:t>
      </w:r>
      <w:r w:rsidR="004D6C13">
        <w:rPr>
          <w:sz w:val="20"/>
          <w:szCs w:val="20"/>
          <w:lang w:eastAsia="en-US"/>
        </w:rPr>
        <w:t xml:space="preserve"> </w:t>
      </w:r>
      <w:r w:rsidR="008B76C8">
        <w:rPr>
          <w:sz w:val="20"/>
          <w:szCs w:val="20"/>
          <w:lang w:eastAsia="en-US"/>
        </w:rPr>
        <w:t>I</w:t>
      </w:r>
      <w:r w:rsidR="001A345C">
        <w:rPr>
          <w:sz w:val="20"/>
          <w:szCs w:val="20"/>
          <w:lang w:eastAsia="en-US"/>
        </w:rPr>
        <w:t>f the pose source is moving fast and thus a higher number of pose samples need to be transmitted</w:t>
      </w:r>
      <w:r w:rsidR="00507E61">
        <w:rPr>
          <w:sz w:val="20"/>
          <w:szCs w:val="20"/>
          <w:lang w:eastAsia="en-US"/>
        </w:rPr>
        <w:t xml:space="preserve"> (aligned with the observations above)</w:t>
      </w:r>
      <w:r w:rsidR="001A345C">
        <w:rPr>
          <w:sz w:val="20"/>
          <w:szCs w:val="20"/>
          <w:lang w:eastAsia="en-US"/>
        </w:rPr>
        <w:t xml:space="preserve">, multiple </w:t>
      </w:r>
      <w:r w:rsidR="00D2568A">
        <w:rPr>
          <w:sz w:val="20"/>
          <w:szCs w:val="20"/>
          <w:lang w:eastAsia="en-US"/>
        </w:rPr>
        <w:t xml:space="preserve">pose samples can be packed into </w:t>
      </w:r>
      <w:r w:rsidR="00F01369">
        <w:rPr>
          <w:sz w:val="20"/>
          <w:szCs w:val="20"/>
          <w:lang w:eastAsia="en-US"/>
        </w:rPr>
        <w:t xml:space="preserve">a </w:t>
      </w:r>
      <w:r w:rsidR="00D2568A">
        <w:rPr>
          <w:sz w:val="20"/>
          <w:szCs w:val="20"/>
          <w:lang w:eastAsia="en-US"/>
        </w:rPr>
        <w:t>compound packet</w:t>
      </w:r>
      <w:r w:rsidR="00993BD8">
        <w:rPr>
          <w:sz w:val="20"/>
          <w:szCs w:val="20"/>
          <w:lang w:eastAsia="en-US"/>
        </w:rPr>
        <w:t xml:space="preserve"> and sent together. </w:t>
      </w:r>
      <w:r w:rsidR="00C7060B">
        <w:rPr>
          <w:sz w:val="20"/>
          <w:szCs w:val="20"/>
          <w:lang w:eastAsia="en-US"/>
        </w:rPr>
        <w:t>In this way, packet rate can still be kept at a reasonable value,</w:t>
      </w:r>
      <w:r w:rsidR="00FF4A4B">
        <w:rPr>
          <w:sz w:val="20"/>
          <w:szCs w:val="20"/>
          <w:lang w:eastAsia="en-US"/>
        </w:rPr>
        <w:t xml:space="preserve"> even if a high </w:t>
      </w:r>
      <w:r w:rsidR="00993BD8">
        <w:rPr>
          <w:sz w:val="20"/>
          <w:szCs w:val="20"/>
          <w:lang w:eastAsia="en-US"/>
        </w:rPr>
        <w:t>amount of</w:t>
      </w:r>
      <w:r w:rsidR="00FF4A4B">
        <w:rPr>
          <w:sz w:val="20"/>
          <w:szCs w:val="20"/>
          <w:lang w:eastAsia="en-US"/>
        </w:rPr>
        <w:t xml:space="preserve"> pose data </w:t>
      </w:r>
      <w:r w:rsidR="00745213">
        <w:rPr>
          <w:sz w:val="20"/>
          <w:szCs w:val="20"/>
          <w:lang w:eastAsia="en-US"/>
        </w:rPr>
        <w:t>needs to be</w:t>
      </w:r>
      <w:r w:rsidR="00FF4A4B">
        <w:rPr>
          <w:sz w:val="20"/>
          <w:szCs w:val="20"/>
          <w:lang w:eastAsia="en-US"/>
        </w:rPr>
        <w:t xml:space="preserve"> transmitted</w:t>
      </w:r>
      <w:r w:rsidR="00F01369">
        <w:rPr>
          <w:sz w:val="20"/>
          <w:szCs w:val="20"/>
          <w:lang w:eastAsia="en-US"/>
        </w:rPr>
        <w:t>.</w:t>
      </w:r>
    </w:p>
    <w:p w14:paraId="21845BD5" w14:textId="01DD2DB9" w:rsidR="00FF1460" w:rsidRPr="00E00D38" w:rsidRDefault="00674C59" w:rsidP="00E00D38">
      <w:pPr>
        <w:rPr>
          <w:rFonts w:cs="Arial"/>
          <w:sz w:val="20"/>
          <w:szCs w:val="20"/>
        </w:rPr>
      </w:pPr>
      <w:r w:rsidRPr="00E2484B">
        <w:rPr>
          <w:rFonts w:cs="Arial"/>
          <w:sz w:val="20"/>
          <w:szCs w:val="20"/>
        </w:rPr>
        <w:t xml:space="preserve">Based on the above </w:t>
      </w:r>
      <w:r w:rsidR="001B37BD">
        <w:rPr>
          <w:rFonts w:cs="Arial"/>
          <w:sz w:val="20"/>
          <w:szCs w:val="20"/>
        </w:rPr>
        <w:t xml:space="preserve">considerations, </w:t>
      </w:r>
      <w:r w:rsidR="009969E3">
        <w:rPr>
          <w:rFonts w:cs="Arial"/>
          <w:sz w:val="20"/>
          <w:szCs w:val="20"/>
        </w:rPr>
        <w:t>IBACS</w:t>
      </w:r>
      <w:r w:rsidR="001B37BD">
        <w:rPr>
          <w:rFonts w:cs="Arial"/>
          <w:sz w:val="20"/>
          <w:szCs w:val="20"/>
        </w:rPr>
        <w:t xml:space="preserve"> should define</w:t>
      </w:r>
      <w:r w:rsidRPr="00E2484B">
        <w:rPr>
          <w:rFonts w:cs="Arial"/>
          <w:sz w:val="20"/>
          <w:szCs w:val="20"/>
        </w:rPr>
        <w:t xml:space="preserve"> adaptation and aggregation mechanisms </w:t>
      </w:r>
      <w:r w:rsidR="00F03AA0">
        <w:rPr>
          <w:rFonts w:cs="Arial"/>
          <w:sz w:val="20"/>
          <w:szCs w:val="20"/>
        </w:rPr>
        <w:t xml:space="preserve">for </w:t>
      </w:r>
      <w:r w:rsidR="004D0A21">
        <w:rPr>
          <w:rFonts w:cs="Arial"/>
          <w:sz w:val="20"/>
          <w:szCs w:val="20"/>
        </w:rPr>
        <w:t>network</w:t>
      </w:r>
      <w:r w:rsidR="0039121C">
        <w:rPr>
          <w:rFonts w:cs="Arial"/>
          <w:sz w:val="20"/>
          <w:szCs w:val="20"/>
        </w:rPr>
        <w:t>-</w:t>
      </w:r>
      <w:r w:rsidR="004D0A21">
        <w:rPr>
          <w:rFonts w:cs="Arial"/>
          <w:sz w:val="20"/>
          <w:szCs w:val="20"/>
        </w:rPr>
        <w:t>friendly transmission</w:t>
      </w:r>
      <w:r w:rsidR="0039121C">
        <w:rPr>
          <w:rFonts w:cs="Arial"/>
          <w:sz w:val="20"/>
          <w:szCs w:val="20"/>
        </w:rPr>
        <w:t xml:space="preserve"> of XR pose. </w:t>
      </w:r>
      <w:r>
        <w:rPr>
          <w:rFonts w:cs="Arial"/>
          <w:sz w:val="20"/>
          <w:szCs w:val="20"/>
        </w:rPr>
        <w:t>Specifically</w:t>
      </w:r>
      <w:r w:rsidR="00F644B9" w:rsidRPr="00CD7C6E">
        <w:rPr>
          <w:rFonts w:cs="Arial"/>
          <w:sz w:val="20"/>
          <w:szCs w:val="20"/>
        </w:rPr>
        <w:t xml:space="preserve">, </w:t>
      </w:r>
      <w:r w:rsidR="00897481" w:rsidRPr="00CD7C6E">
        <w:rPr>
          <w:rFonts w:cs="Arial"/>
          <w:sz w:val="20"/>
          <w:szCs w:val="20"/>
        </w:rPr>
        <w:t>IBACS should</w:t>
      </w:r>
      <w:r w:rsidR="00F644B9" w:rsidRPr="00CD7C6E">
        <w:rPr>
          <w:rFonts w:cs="Arial"/>
          <w:sz w:val="20"/>
          <w:szCs w:val="20"/>
        </w:rPr>
        <w:t xml:space="preserve"> enable mechanisms</w:t>
      </w:r>
      <w:r w:rsidR="00897481" w:rsidRPr="00CD7C6E">
        <w:rPr>
          <w:rFonts w:cs="Arial"/>
          <w:sz w:val="20"/>
          <w:szCs w:val="20"/>
        </w:rPr>
        <w:t xml:space="preserve"> </w:t>
      </w:r>
      <w:r w:rsidR="00F644B9" w:rsidRPr="00CD7C6E">
        <w:rPr>
          <w:rFonts w:cs="Arial"/>
          <w:sz w:val="20"/>
          <w:szCs w:val="20"/>
        </w:rPr>
        <w:t>for</w:t>
      </w:r>
      <w:r w:rsidR="006A2227" w:rsidRPr="00CD7C6E">
        <w:rPr>
          <w:rFonts w:cs="Arial"/>
          <w:sz w:val="20"/>
          <w:szCs w:val="20"/>
        </w:rPr>
        <w:t>:</w:t>
      </w:r>
    </w:p>
    <w:p w14:paraId="4CBFD48E" w14:textId="47D25F1F" w:rsidR="00F644B9" w:rsidRPr="00CD7C6E" w:rsidRDefault="00F65F0A" w:rsidP="00F644B9">
      <w:pPr>
        <w:pStyle w:val="ListParagraph"/>
        <w:numPr>
          <w:ilvl w:val="0"/>
          <w:numId w:val="36"/>
        </w:numPr>
        <w:rPr>
          <w:rFonts w:cs="Arial"/>
          <w:sz w:val="20"/>
          <w:szCs w:val="20"/>
        </w:rPr>
      </w:pPr>
      <w:r>
        <w:rPr>
          <w:rFonts w:cs="Arial"/>
          <w:sz w:val="20"/>
          <w:szCs w:val="20"/>
        </w:rPr>
        <w:t>a</w:t>
      </w:r>
      <w:r w:rsidR="00F644B9" w:rsidRPr="00237611">
        <w:rPr>
          <w:rFonts w:cs="Arial"/>
          <w:sz w:val="20"/>
          <w:szCs w:val="20"/>
        </w:rPr>
        <w:t xml:space="preserve">daptation of </w:t>
      </w:r>
      <w:r w:rsidR="00F03AA0">
        <w:rPr>
          <w:rFonts w:cs="Arial"/>
          <w:sz w:val="20"/>
          <w:szCs w:val="20"/>
        </w:rPr>
        <w:t xml:space="preserve">the sending rate of </w:t>
      </w:r>
      <w:r w:rsidR="00926BEE" w:rsidRPr="00237611">
        <w:rPr>
          <w:rFonts w:cs="Arial"/>
          <w:sz w:val="20"/>
          <w:szCs w:val="20"/>
        </w:rPr>
        <w:t>pose packet</w:t>
      </w:r>
      <w:r w:rsidR="00F03AA0">
        <w:rPr>
          <w:rFonts w:cs="Arial"/>
          <w:sz w:val="20"/>
          <w:szCs w:val="20"/>
        </w:rPr>
        <w:t xml:space="preserve">s </w:t>
      </w:r>
      <w:r w:rsidR="00F644B9" w:rsidRPr="00237611">
        <w:rPr>
          <w:rFonts w:cs="Arial"/>
          <w:sz w:val="20"/>
          <w:szCs w:val="20"/>
        </w:rPr>
        <w:t>based on</w:t>
      </w:r>
      <w:r w:rsidR="00F644B9" w:rsidRPr="00CD7C6E">
        <w:rPr>
          <w:rFonts w:cs="Arial"/>
          <w:sz w:val="20"/>
          <w:szCs w:val="20"/>
        </w:rPr>
        <w:t xml:space="preserve"> the </w:t>
      </w:r>
      <w:r w:rsidR="00EE2C43">
        <w:rPr>
          <w:rFonts w:cs="Arial"/>
          <w:sz w:val="20"/>
          <w:szCs w:val="20"/>
        </w:rPr>
        <w:t>rate of motion (</w:t>
      </w:r>
      <w:r w:rsidR="00F644B9" w:rsidRPr="00CD7C6E">
        <w:rPr>
          <w:rFonts w:cs="Arial"/>
          <w:sz w:val="20"/>
          <w:szCs w:val="20"/>
        </w:rPr>
        <w:t>speed/velocity/acceleration</w:t>
      </w:r>
      <w:r w:rsidR="00EE2C43">
        <w:rPr>
          <w:rFonts w:cs="Arial"/>
          <w:sz w:val="20"/>
          <w:szCs w:val="20"/>
        </w:rPr>
        <w:t>)</w:t>
      </w:r>
      <w:r w:rsidR="00F644B9" w:rsidRPr="00CD7C6E">
        <w:rPr>
          <w:rFonts w:cs="Arial"/>
          <w:sz w:val="20"/>
          <w:szCs w:val="20"/>
        </w:rPr>
        <w:t xml:space="preserve"> of the pose source</w:t>
      </w:r>
      <w:r w:rsidR="00926BEE">
        <w:rPr>
          <w:rFonts w:cs="Arial"/>
          <w:sz w:val="20"/>
          <w:szCs w:val="20"/>
        </w:rPr>
        <w:t>.</w:t>
      </w:r>
    </w:p>
    <w:p w14:paraId="7206674B" w14:textId="10280BF5" w:rsidR="00D25FE9" w:rsidRPr="00D609F3" w:rsidRDefault="00D700F6" w:rsidP="00ED02DC">
      <w:pPr>
        <w:pStyle w:val="ListParagraph"/>
        <w:numPr>
          <w:ilvl w:val="1"/>
          <w:numId w:val="36"/>
        </w:numPr>
        <w:rPr>
          <w:sz w:val="20"/>
          <w:szCs w:val="20"/>
          <w:lang w:val="en-CA" w:eastAsia="en-US"/>
        </w:rPr>
      </w:pPr>
      <w:r>
        <w:rPr>
          <w:sz w:val="20"/>
          <w:szCs w:val="20"/>
          <w:lang w:val="en-CA" w:eastAsia="en-US"/>
        </w:rPr>
        <w:t>For instance, t</w:t>
      </w:r>
      <w:r w:rsidR="00132C33" w:rsidRPr="00CD7C6E">
        <w:rPr>
          <w:sz w:val="20"/>
          <w:szCs w:val="20"/>
          <w:lang w:val="en-CA" w:eastAsia="en-US"/>
        </w:rPr>
        <w:t xml:space="preserve">his could be </w:t>
      </w:r>
      <w:r w:rsidR="00A12C0F">
        <w:rPr>
          <w:sz w:val="20"/>
          <w:szCs w:val="20"/>
          <w:lang w:val="en-CA" w:eastAsia="en-US"/>
        </w:rPr>
        <w:t>negotiated</w:t>
      </w:r>
      <w:r w:rsidR="00132C33" w:rsidRPr="00CD7C6E">
        <w:rPr>
          <w:sz w:val="20"/>
          <w:szCs w:val="20"/>
          <w:lang w:val="en-CA" w:eastAsia="en-US"/>
        </w:rPr>
        <w:t xml:space="preserve"> by </w:t>
      </w:r>
      <w:r w:rsidR="00D25FE9">
        <w:rPr>
          <w:sz w:val="20"/>
          <w:szCs w:val="20"/>
          <w:lang w:val="en-CA" w:eastAsia="en-US"/>
        </w:rPr>
        <w:t xml:space="preserve">a </w:t>
      </w:r>
      <w:r w:rsidR="00132C33" w:rsidRPr="00CD7C6E">
        <w:rPr>
          <w:sz w:val="20"/>
          <w:szCs w:val="20"/>
          <w:lang w:val="en-CA" w:eastAsia="en-US"/>
        </w:rPr>
        <w:t>data channel</w:t>
      </w:r>
      <w:r w:rsidR="00A12C0F">
        <w:rPr>
          <w:sz w:val="20"/>
          <w:szCs w:val="20"/>
          <w:lang w:val="en-CA" w:eastAsia="en-US"/>
        </w:rPr>
        <w:t xml:space="preserve"> SDP</w:t>
      </w:r>
      <w:r w:rsidR="00132C33" w:rsidRPr="00CD7C6E">
        <w:rPr>
          <w:sz w:val="20"/>
          <w:szCs w:val="20"/>
          <w:lang w:val="en-CA" w:eastAsia="en-US"/>
        </w:rPr>
        <w:t xml:space="preserve"> attribute </w:t>
      </w:r>
      <w:r w:rsidR="00D25FE9">
        <w:rPr>
          <w:sz w:val="20"/>
          <w:szCs w:val="20"/>
          <w:lang w:val="en-CA" w:eastAsia="en-US"/>
        </w:rPr>
        <w:t>that</w:t>
      </w:r>
      <w:r w:rsidR="00C9377B">
        <w:rPr>
          <w:sz w:val="20"/>
          <w:szCs w:val="20"/>
          <w:lang w:val="en-CA" w:eastAsia="en-US"/>
        </w:rPr>
        <w:t xml:space="preserve"> indicate</w:t>
      </w:r>
      <w:r w:rsidR="00D25FE9">
        <w:rPr>
          <w:sz w:val="20"/>
          <w:szCs w:val="20"/>
          <w:lang w:val="en-CA" w:eastAsia="en-US"/>
        </w:rPr>
        <w:t>s</w:t>
      </w:r>
      <w:r w:rsidR="00C9377B">
        <w:rPr>
          <w:sz w:val="20"/>
          <w:szCs w:val="20"/>
          <w:lang w:val="en-CA" w:eastAsia="en-US"/>
        </w:rPr>
        <w:t xml:space="preserve"> </w:t>
      </w:r>
      <w:r w:rsidR="00132C33" w:rsidRPr="00CD7C6E">
        <w:rPr>
          <w:sz w:val="20"/>
          <w:szCs w:val="20"/>
          <w:lang w:val="en-CA" w:eastAsia="en-US"/>
        </w:rPr>
        <w:t xml:space="preserve">a </w:t>
      </w:r>
      <w:r w:rsidR="00D25FE9">
        <w:rPr>
          <w:sz w:val="20"/>
          <w:szCs w:val="20"/>
          <w:lang w:val="en-CA" w:eastAsia="en-US"/>
        </w:rPr>
        <w:t>speed</w:t>
      </w:r>
      <w:r w:rsidR="00132C33" w:rsidRPr="00CD7C6E">
        <w:rPr>
          <w:sz w:val="20"/>
          <w:szCs w:val="20"/>
          <w:lang w:val="en-CA" w:eastAsia="en-US"/>
        </w:rPr>
        <w:t xml:space="preserve"> threshold</w:t>
      </w:r>
      <w:r w:rsidR="00D25FE9">
        <w:rPr>
          <w:sz w:val="20"/>
          <w:szCs w:val="20"/>
          <w:lang w:val="en-CA" w:eastAsia="en-US"/>
        </w:rPr>
        <w:t xml:space="preserve"> </w:t>
      </w:r>
      <w:r w:rsidR="00D25FE9" w:rsidRPr="00D609F3">
        <w:rPr>
          <w:sz w:val="20"/>
          <w:szCs w:val="20"/>
          <w:lang w:val="en-CA" w:eastAsia="en-US"/>
        </w:rPr>
        <w:t>below which no pose data is sent.</w:t>
      </w:r>
    </w:p>
    <w:p w14:paraId="764A2738" w14:textId="5E717083" w:rsidR="00F644B9" w:rsidRPr="00D609F3" w:rsidRDefault="00F644B9" w:rsidP="00F644B9">
      <w:pPr>
        <w:pStyle w:val="ListParagraph"/>
        <w:numPr>
          <w:ilvl w:val="0"/>
          <w:numId w:val="36"/>
        </w:numPr>
        <w:rPr>
          <w:rFonts w:cs="Arial"/>
          <w:sz w:val="20"/>
          <w:szCs w:val="20"/>
        </w:rPr>
      </w:pPr>
      <w:r w:rsidRPr="00D609F3">
        <w:rPr>
          <w:rFonts w:cs="Arial"/>
          <w:sz w:val="20"/>
          <w:szCs w:val="20"/>
        </w:rPr>
        <w:t>aggregation of multiple pose</w:t>
      </w:r>
      <w:r w:rsidR="00ED02DC" w:rsidRPr="00D609F3">
        <w:rPr>
          <w:rFonts w:cs="Arial"/>
          <w:sz w:val="20"/>
          <w:szCs w:val="20"/>
        </w:rPr>
        <w:t xml:space="preserve"> samples</w:t>
      </w:r>
      <w:r w:rsidRPr="00D609F3">
        <w:rPr>
          <w:rFonts w:cs="Arial"/>
          <w:sz w:val="20"/>
          <w:szCs w:val="20"/>
        </w:rPr>
        <w:t xml:space="preserve"> into compound pose packets </w:t>
      </w:r>
    </w:p>
    <w:p w14:paraId="22E55248" w14:textId="7EB4C520" w:rsidR="00FA5F5C" w:rsidRPr="00A27C0C" w:rsidRDefault="00A12C0F" w:rsidP="00F465A7">
      <w:pPr>
        <w:pStyle w:val="ListParagraph"/>
        <w:numPr>
          <w:ilvl w:val="1"/>
          <w:numId w:val="36"/>
        </w:numPr>
        <w:rPr>
          <w:sz w:val="20"/>
          <w:szCs w:val="20"/>
          <w:lang w:val="en-CA" w:eastAsia="en-US"/>
        </w:rPr>
      </w:pPr>
      <w:r w:rsidRPr="00D609F3">
        <w:rPr>
          <w:sz w:val="20"/>
          <w:szCs w:val="20"/>
          <w:lang w:val="en-CA" w:eastAsia="en-US"/>
        </w:rPr>
        <w:t>For instance, this could</w:t>
      </w:r>
      <w:r w:rsidR="00132C33" w:rsidRPr="00D609F3">
        <w:rPr>
          <w:sz w:val="20"/>
          <w:szCs w:val="20"/>
          <w:lang w:val="en-CA" w:eastAsia="en-US"/>
        </w:rPr>
        <w:t xml:space="preserve"> be </w:t>
      </w:r>
      <w:r w:rsidRPr="00D609F3">
        <w:rPr>
          <w:sz w:val="20"/>
          <w:szCs w:val="20"/>
          <w:lang w:val="en-CA" w:eastAsia="en-US"/>
        </w:rPr>
        <w:t xml:space="preserve">negotiated by a data channel SDP attribute that </w:t>
      </w:r>
      <w:r w:rsidR="00132C33" w:rsidRPr="00D609F3">
        <w:rPr>
          <w:sz w:val="20"/>
          <w:szCs w:val="20"/>
          <w:lang w:val="en-CA" w:eastAsia="en-US"/>
        </w:rPr>
        <w:t>indicate</w:t>
      </w:r>
      <w:r w:rsidRPr="00D609F3">
        <w:rPr>
          <w:sz w:val="20"/>
          <w:szCs w:val="20"/>
          <w:lang w:val="en-CA" w:eastAsia="en-US"/>
        </w:rPr>
        <w:t>s</w:t>
      </w:r>
      <w:r w:rsidR="00132C33" w:rsidRPr="00D609F3">
        <w:rPr>
          <w:sz w:val="20"/>
          <w:szCs w:val="20"/>
          <w:lang w:val="en-CA" w:eastAsia="en-US"/>
        </w:rPr>
        <w:t xml:space="preserve"> a </w:t>
      </w:r>
      <w:r w:rsidRPr="00D609F3">
        <w:rPr>
          <w:sz w:val="20"/>
          <w:szCs w:val="20"/>
          <w:lang w:val="en-CA" w:eastAsia="en-US"/>
        </w:rPr>
        <w:t xml:space="preserve">speed </w:t>
      </w:r>
      <w:r w:rsidR="00132C33" w:rsidRPr="00D609F3">
        <w:rPr>
          <w:sz w:val="20"/>
          <w:szCs w:val="20"/>
          <w:lang w:val="en-CA" w:eastAsia="en-US"/>
        </w:rPr>
        <w:t xml:space="preserve">threshold </w:t>
      </w:r>
      <w:r w:rsidR="00C14E99">
        <w:rPr>
          <w:sz w:val="20"/>
          <w:szCs w:val="20"/>
          <w:lang w:val="en-CA" w:eastAsia="en-US"/>
        </w:rPr>
        <w:t xml:space="preserve">above which </w:t>
      </w:r>
      <w:r w:rsidRPr="00D609F3">
        <w:rPr>
          <w:sz w:val="20"/>
          <w:szCs w:val="20"/>
          <w:lang w:val="en-CA" w:eastAsia="en-US"/>
        </w:rPr>
        <w:t>pose samples</w:t>
      </w:r>
      <w:r w:rsidR="00C14E99">
        <w:rPr>
          <w:sz w:val="20"/>
          <w:szCs w:val="20"/>
          <w:lang w:val="en-CA" w:eastAsia="en-US"/>
        </w:rPr>
        <w:t xml:space="preserve"> are packed</w:t>
      </w:r>
      <w:r w:rsidRPr="00D609F3">
        <w:rPr>
          <w:sz w:val="20"/>
          <w:szCs w:val="20"/>
          <w:lang w:val="en-CA" w:eastAsia="en-US"/>
        </w:rPr>
        <w:t xml:space="preserve"> i</w:t>
      </w:r>
      <w:r w:rsidR="00132C33" w:rsidRPr="00D609F3">
        <w:rPr>
          <w:sz w:val="20"/>
          <w:szCs w:val="20"/>
          <w:lang w:val="en-CA" w:eastAsia="en-US"/>
        </w:rPr>
        <w:t>nto compounds packets.</w:t>
      </w:r>
      <w:r w:rsidR="003B4CC9" w:rsidRPr="00D609F3">
        <w:rPr>
          <w:sz w:val="20"/>
          <w:szCs w:val="20"/>
          <w:lang w:val="en-CA" w:eastAsia="en-US"/>
        </w:rPr>
        <w:t xml:space="preserve"> </w:t>
      </w:r>
      <w:r w:rsidR="003B4CC9" w:rsidRPr="00D609F3">
        <w:rPr>
          <w:rFonts w:cs="Arial"/>
          <w:color w:val="000000" w:themeColor="text1"/>
          <w:sz w:val="20"/>
          <w:szCs w:val="20"/>
          <w:lang w:val="en-US"/>
        </w:rPr>
        <w:t>E</w:t>
      </w:r>
      <w:r w:rsidR="003B4CC9" w:rsidRPr="00D609F3">
        <w:rPr>
          <w:rFonts w:cs="Arial"/>
          <w:color w:val="000000" w:themeColor="text1"/>
          <w:sz w:val="20"/>
          <w:szCs w:val="20"/>
        </w:rPr>
        <w:t>ach compound packet may contain a field indicating the number of c</w:t>
      </w:r>
      <w:r w:rsidR="00D609F3" w:rsidRPr="00D609F3">
        <w:rPr>
          <w:rFonts w:cs="Arial"/>
          <w:color w:val="000000" w:themeColor="text1"/>
          <w:sz w:val="20"/>
          <w:szCs w:val="20"/>
        </w:rPr>
        <w:t>ontained poses</w:t>
      </w:r>
      <w:r w:rsidR="003B4CC9" w:rsidRPr="00D609F3">
        <w:rPr>
          <w:rFonts w:cs="Arial"/>
          <w:color w:val="000000" w:themeColor="text1"/>
          <w:sz w:val="20"/>
          <w:szCs w:val="20"/>
        </w:rPr>
        <w:t>.</w:t>
      </w:r>
      <w:r w:rsidR="003B4CC9" w:rsidRPr="00D609F3">
        <w:rPr>
          <w:rFonts w:cs="Arial"/>
          <w:color w:val="000000" w:themeColor="text1"/>
          <w:sz w:val="20"/>
          <w:szCs w:val="20"/>
          <w:lang w:val="en-US"/>
        </w:rPr>
        <w:t xml:space="preserve"> Alternatively, the compound packet may contain the length of the payload in bytes, </w:t>
      </w:r>
      <w:proofErr w:type="gramStart"/>
      <w:r w:rsidR="003B4CC9" w:rsidRPr="00D609F3">
        <w:rPr>
          <w:rFonts w:cs="Arial"/>
          <w:color w:val="000000" w:themeColor="text1"/>
          <w:sz w:val="20"/>
          <w:szCs w:val="20"/>
          <w:lang w:val="en-US"/>
        </w:rPr>
        <w:t>assuming that</w:t>
      </w:r>
      <w:proofErr w:type="gramEnd"/>
      <w:r w:rsidR="003B4CC9" w:rsidRPr="00D609F3">
        <w:rPr>
          <w:rFonts w:cs="Arial"/>
          <w:color w:val="000000" w:themeColor="text1"/>
          <w:sz w:val="20"/>
          <w:szCs w:val="20"/>
          <w:lang w:val="en-US"/>
        </w:rPr>
        <w:t xml:space="preserve"> the receiver knows the size of the pose structures and thus infer the number of poses</w:t>
      </w:r>
      <w:r w:rsidR="00D609F3" w:rsidRPr="00D609F3">
        <w:rPr>
          <w:rFonts w:cs="Arial"/>
          <w:color w:val="000000" w:themeColor="text1"/>
          <w:sz w:val="20"/>
          <w:szCs w:val="20"/>
          <w:lang w:val="en-US"/>
        </w:rPr>
        <w:t>.</w:t>
      </w:r>
    </w:p>
    <w:p w14:paraId="1F58FA2F" w14:textId="03111764" w:rsidR="00A27C0C" w:rsidRPr="00F65F0A" w:rsidRDefault="00F65F0A" w:rsidP="00A27C0C">
      <w:pPr>
        <w:pStyle w:val="ListParagraph"/>
        <w:numPr>
          <w:ilvl w:val="0"/>
          <w:numId w:val="36"/>
        </w:numPr>
        <w:rPr>
          <w:sz w:val="20"/>
          <w:szCs w:val="20"/>
          <w:lang w:val="en-CA" w:eastAsia="en-US"/>
        </w:rPr>
      </w:pPr>
      <w:r>
        <w:rPr>
          <w:rFonts w:cs="Arial"/>
          <w:color w:val="000000" w:themeColor="text1"/>
          <w:sz w:val="20"/>
          <w:szCs w:val="20"/>
          <w:lang w:val="en-US"/>
        </w:rPr>
        <w:t>a combination of both mechanisms above</w:t>
      </w:r>
    </w:p>
    <w:p w14:paraId="1FA96EAF" w14:textId="763E6E8A" w:rsidR="00F65F0A" w:rsidRPr="004E4695" w:rsidRDefault="009969E3" w:rsidP="00F65F0A">
      <w:pPr>
        <w:pStyle w:val="ListParagraph"/>
        <w:numPr>
          <w:ilvl w:val="1"/>
          <w:numId w:val="36"/>
        </w:numPr>
        <w:rPr>
          <w:sz w:val="20"/>
          <w:szCs w:val="20"/>
          <w:lang w:val="en-CA" w:eastAsia="en-US"/>
        </w:rPr>
      </w:pPr>
      <w:r>
        <w:rPr>
          <w:sz w:val="20"/>
          <w:szCs w:val="20"/>
          <w:lang w:val="en-CA" w:eastAsia="en-US"/>
        </w:rPr>
        <w:t>The XR device s</w:t>
      </w:r>
      <w:r w:rsidR="00306F7D">
        <w:rPr>
          <w:sz w:val="20"/>
          <w:szCs w:val="20"/>
          <w:lang w:val="en-CA" w:eastAsia="en-US"/>
        </w:rPr>
        <w:t>tart</w:t>
      </w:r>
      <w:r>
        <w:rPr>
          <w:sz w:val="20"/>
          <w:szCs w:val="20"/>
          <w:lang w:val="en-CA" w:eastAsia="en-US"/>
        </w:rPr>
        <w:t>s</w:t>
      </w:r>
      <w:r w:rsidR="00306F7D">
        <w:rPr>
          <w:sz w:val="20"/>
          <w:szCs w:val="20"/>
          <w:lang w:val="en-CA" w:eastAsia="en-US"/>
        </w:rPr>
        <w:t xml:space="preserve"> sending pose </w:t>
      </w:r>
      <w:r>
        <w:rPr>
          <w:sz w:val="20"/>
          <w:szCs w:val="20"/>
          <w:lang w:val="en-CA" w:eastAsia="en-US"/>
        </w:rPr>
        <w:t xml:space="preserve">only </w:t>
      </w:r>
      <w:r w:rsidR="00306F7D">
        <w:rPr>
          <w:sz w:val="20"/>
          <w:szCs w:val="20"/>
          <w:lang w:val="en-CA" w:eastAsia="en-US"/>
        </w:rPr>
        <w:t>after an initial threshold is exceeded and start</w:t>
      </w:r>
      <w:r>
        <w:rPr>
          <w:sz w:val="20"/>
          <w:szCs w:val="20"/>
          <w:lang w:val="en-CA" w:eastAsia="en-US"/>
        </w:rPr>
        <w:t>s</w:t>
      </w:r>
      <w:r w:rsidR="00306F7D">
        <w:rPr>
          <w:sz w:val="20"/>
          <w:szCs w:val="20"/>
          <w:lang w:val="en-CA" w:eastAsia="en-US"/>
        </w:rPr>
        <w:t xml:space="preserve"> grouping pose samples into compounds packets after a second threshold is exceeded.</w:t>
      </w:r>
    </w:p>
    <w:p w14:paraId="0350A074" w14:textId="58A53192" w:rsidR="00EE20B0" w:rsidRDefault="00EE20B0" w:rsidP="00EE20B0">
      <w:pPr>
        <w:pStyle w:val="Heading1"/>
        <w:tabs>
          <w:tab w:val="num" w:pos="-288"/>
        </w:tabs>
        <w:rPr>
          <w:sz w:val="32"/>
          <w:lang w:val="en-CA"/>
        </w:rPr>
      </w:pPr>
      <w:r>
        <w:rPr>
          <w:sz w:val="32"/>
          <w:lang w:val="en-CA"/>
        </w:rPr>
        <w:t>Proposal</w:t>
      </w:r>
    </w:p>
    <w:p w14:paraId="56EE5EDE" w14:textId="1D50A35F" w:rsidR="00B824A4" w:rsidRPr="00FB3AD2" w:rsidRDefault="00DC7FC7" w:rsidP="00822736">
      <w:pPr>
        <w:rPr>
          <w:rFonts w:cs="Arial"/>
          <w:sz w:val="20"/>
          <w:szCs w:val="20"/>
        </w:rPr>
      </w:pPr>
      <w:r w:rsidRPr="00BC06BC">
        <w:rPr>
          <w:rFonts w:cs="Arial"/>
          <w:sz w:val="20"/>
          <w:szCs w:val="20"/>
        </w:rPr>
        <w:t xml:space="preserve">Agree </w:t>
      </w:r>
      <w:r w:rsidR="002F2F96" w:rsidRPr="00BC06BC">
        <w:rPr>
          <w:rFonts w:cs="Arial"/>
          <w:sz w:val="20"/>
          <w:szCs w:val="20"/>
        </w:rPr>
        <w:t xml:space="preserve">the content of section </w:t>
      </w:r>
      <w:r w:rsidR="00BC06BC">
        <w:rPr>
          <w:rFonts w:cs="Arial"/>
          <w:sz w:val="20"/>
          <w:szCs w:val="20"/>
        </w:rPr>
        <w:t>2</w:t>
      </w:r>
      <w:r w:rsidR="002F2F96" w:rsidRPr="00BC06BC">
        <w:rPr>
          <w:rFonts w:cs="Arial"/>
          <w:sz w:val="20"/>
          <w:szCs w:val="20"/>
        </w:rPr>
        <w:t xml:space="preserve"> above into the IBACS PD</w:t>
      </w:r>
      <w:r w:rsidR="00BC06BC">
        <w:rPr>
          <w:rFonts w:cs="Arial"/>
          <w:sz w:val="20"/>
          <w:szCs w:val="20"/>
        </w:rPr>
        <w:t xml:space="preserve"> as the basis of further work on XR pose </w:t>
      </w:r>
      <w:r w:rsidR="00D402CB">
        <w:rPr>
          <w:rFonts w:cs="Arial"/>
          <w:sz w:val="20"/>
          <w:szCs w:val="20"/>
        </w:rPr>
        <w:t>transport</w:t>
      </w:r>
      <w:r w:rsidR="00BC06BC">
        <w:rPr>
          <w:rFonts w:cs="Arial"/>
          <w:sz w:val="20"/>
          <w:szCs w:val="20"/>
        </w:rPr>
        <w:t>.</w:t>
      </w:r>
    </w:p>
    <w:sectPr w:rsidR="00B824A4" w:rsidRPr="00FB3AD2"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94967" w14:textId="77777777" w:rsidR="00C42F57" w:rsidRDefault="00C42F57">
      <w:r>
        <w:separator/>
      </w:r>
    </w:p>
  </w:endnote>
  <w:endnote w:type="continuationSeparator" w:id="0">
    <w:p w14:paraId="25B8113B" w14:textId="77777777" w:rsidR="00C42F57" w:rsidRDefault="00C42F57">
      <w:r>
        <w:continuationSeparator/>
      </w:r>
    </w:p>
  </w:endnote>
  <w:endnote w:type="continuationNotice" w:id="1">
    <w:p w14:paraId="56772CF8" w14:textId="77777777" w:rsidR="00C42F57" w:rsidRDefault="00C42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sig w:usb0="00000003" w:usb1="00000000" w:usb2="00000000" w:usb3="00000000" w:csb0="0061004D" w:csb1="006C0072"/>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37378"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01990" w14:textId="77777777" w:rsidR="00C42F57" w:rsidRDefault="00C42F57">
      <w:r>
        <w:separator/>
      </w:r>
    </w:p>
  </w:footnote>
  <w:footnote w:type="continuationSeparator" w:id="0">
    <w:p w14:paraId="0E4026FA" w14:textId="77777777" w:rsidR="00C42F57" w:rsidRDefault="00C42F57">
      <w:r>
        <w:continuationSeparator/>
      </w:r>
    </w:p>
  </w:footnote>
  <w:footnote w:type="continuationNotice" w:id="1">
    <w:p w14:paraId="57DEEBEA" w14:textId="77777777" w:rsidR="00C42F57" w:rsidRDefault="00C42F57">
      <w:pPr>
        <w:spacing w:after="0"/>
      </w:pPr>
    </w:p>
  </w:footnote>
  <w:footnote w:id="2">
    <w:p w14:paraId="5CC682DD" w14:textId="1BCB0B2E"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w:t>
      </w:r>
      <w:r w:rsidR="00AB6D57">
        <w:rPr>
          <w:lang w:val="en-US"/>
        </w:rPr>
        <w:t xml:space="preserve">Serhan Gül, </w:t>
      </w:r>
      <w:r w:rsidRPr="008967D0">
        <w:rPr>
          <w:lang w:val="en-US"/>
        </w:rPr>
        <w:t>Saba Ahsan,</w:t>
      </w:r>
      <w:r w:rsidR="00AB6D57">
        <w:rPr>
          <w:lang w:val="en-US"/>
        </w:rPr>
        <w:t xml:space="preserve"> </w:t>
      </w:r>
      <w:r w:rsidR="00EB73F2">
        <w:rPr>
          <w:lang w:val="en-US"/>
        </w:rPr>
        <w:t>Igor Curcio,</w:t>
      </w:r>
      <w:r w:rsidRPr="008967D0">
        <w:rPr>
          <w:lang w:val="en-US"/>
        </w:rPr>
        <w:t xml:space="preserve"> Nokia </w:t>
      </w:r>
      <w:r>
        <w:rPr>
          <w:lang w:val="en-US"/>
        </w:rPr>
        <w:t xml:space="preserve">Technologies. Emails: </w:t>
      </w:r>
      <w:r>
        <w:rPr>
          <w:rFonts w:ascii="Symbol" w:eastAsia="Symbol" w:hAnsi="Symbol" w:cs="Symbol"/>
          <w:lang w:val="en-US"/>
        </w:rPr>
        <w:t>í</w:t>
      </w:r>
      <w:r w:rsidR="00864D4F">
        <w:rPr>
          <w:lang w:val="en-US"/>
        </w:rPr>
        <w:t>firstname.lastname</w:t>
      </w:r>
      <w:r>
        <w:rPr>
          <w:rFonts w:ascii="Symbol" w:eastAsia="Symbol" w:hAnsi="Symbol" w:cs="Symbol"/>
          <w:lang w:val="en-US"/>
        </w:rPr>
        <w:t>ý</w:t>
      </w:r>
      <w:r>
        <w:rPr>
          <w:lang w:val="en-US"/>
        </w:rPr>
        <w:t>@nokia.com</w:t>
      </w:r>
      <w:r w:rsidR="00BD2E78">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544C8" w14:textId="77777777" w:rsidR="007D3C4F" w:rsidRDefault="007D3C4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70594" w14:textId="22388304" w:rsidR="001D6E41" w:rsidRPr="00DD0855" w:rsidRDefault="00AB6D57" w:rsidP="001D6E41">
    <w:pPr>
      <w:tabs>
        <w:tab w:val="right" w:pos="9355"/>
      </w:tabs>
      <w:rPr>
        <w:rFonts w:ascii="Arial" w:hAnsi="Arial" w:cs="Arial"/>
        <w:szCs w:val="22"/>
      </w:rPr>
    </w:pPr>
    <w:bookmarkStart w:id="0" w:name="_Hlk54879034"/>
    <w:r w:rsidRPr="00AB6D57">
      <w:rPr>
        <w:rFonts w:ascii="Arial" w:hAnsi="Arial" w:cs="Arial"/>
        <w:szCs w:val="22"/>
      </w:rPr>
      <w:t xml:space="preserve">3GPP TSG </w:t>
    </w:r>
    <w:r w:rsidR="009F6C6C">
      <w:rPr>
        <w:rFonts w:ascii="Arial" w:hAnsi="Arial" w:cs="Arial"/>
        <w:szCs w:val="22"/>
      </w:rPr>
      <w:t xml:space="preserve">SA </w:t>
    </w:r>
    <w:r w:rsidRPr="00AB6D57">
      <w:rPr>
        <w:rFonts w:ascii="Arial" w:hAnsi="Arial" w:cs="Arial"/>
        <w:szCs w:val="22"/>
      </w:rPr>
      <w:t>WG4 Meeting #125</w:t>
    </w:r>
    <w:proofErr w:type="gramStart"/>
    <w:r w:rsidR="001D6E41" w:rsidRPr="00DD0855">
      <w:rPr>
        <w:rFonts w:ascii="Arial" w:hAnsi="Arial" w:cs="Arial"/>
      </w:rPr>
      <w:tab/>
    </w:r>
    <w:r w:rsidR="00256999">
      <w:rPr>
        <w:rFonts w:ascii="Arial" w:hAnsi="Arial" w:cs="Arial"/>
      </w:rPr>
      <w:t xml:space="preserve">  </w:t>
    </w:r>
    <w:r w:rsidR="009C684B" w:rsidRPr="00256999">
      <w:rPr>
        <w:rFonts w:ascii="Arial" w:hAnsi="Arial" w:cs="Arial"/>
        <w:szCs w:val="22"/>
      </w:rPr>
      <w:t>S</w:t>
    </w:r>
    <w:proofErr w:type="gramEnd"/>
    <w:r w:rsidR="009C684B" w:rsidRPr="00256999">
      <w:rPr>
        <w:rFonts w:ascii="Arial" w:hAnsi="Arial" w:cs="Arial"/>
        <w:szCs w:val="22"/>
      </w:rPr>
      <w:t>4</w:t>
    </w:r>
    <w:r w:rsidRPr="00256999">
      <w:rPr>
        <w:rFonts w:ascii="Arial" w:hAnsi="Arial" w:cs="Arial"/>
        <w:szCs w:val="22"/>
      </w:rPr>
      <w:t>-</w:t>
    </w:r>
    <w:r w:rsidR="009C684B" w:rsidRPr="00256999">
      <w:rPr>
        <w:rFonts w:ascii="Arial" w:hAnsi="Arial" w:cs="Arial"/>
        <w:szCs w:val="22"/>
      </w:rPr>
      <w:t>23</w:t>
    </w:r>
    <w:r w:rsidRPr="00256999">
      <w:rPr>
        <w:rFonts w:ascii="Arial" w:hAnsi="Arial" w:cs="Arial"/>
        <w:szCs w:val="22"/>
      </w:rPr>
      <w:t>1</w:t>
    </w:r>
    <w:r w:rsidR="00256999" w:rsidRPr="00256999">
      <w:rPr>
        <w:rFonts w:ascii="Arial" w:hAnsi="Arial" w:cs="Arial"/>
        <w:szCs w:val="22"/>
      </w:rPr>
      <w:t>352</w:t>
    </w:r>
  </w:p>
  <w:bookmarkEnd w:id="0"/>
  <w:p w14:paraId="62A0F89C" w14:textId="354042B9" w:rsidR="00397C88" w:rsidRPr="00A7405A" w:rsidRDefault="00AB6D57" w:rsidP="00397C88">
    <w:pPr>
      <w:widowControl w:val="0"/>
      <w:tabs>
        <w:tab w:val="right" w:pos="9360"/>
      </w:tabs>
      <w:spacing w:line="240" w:lineRule="atLeast"/>
      <w:rPr>
        <w:rFonts w:ascii="Arial" w:eastAsia="SimSun" w:hAnsi="Arial" w:cs="Arial"/>
        <w:b/>
        <w:sz w:val="18"/>
        <w:lang w:val="en-US" w:eastAsia="zh-CN"/>
      </w:rPr>
    </w:pPr>
    <w:r w:rsidRPr="00AB6D57">
      <w:rPr>
        <w:rFonts w:ascii="Arial" w:hAnsi="Arial" w:cs="Arial"/>
        <w:szCs w:val="22"/>
      </w:rPr>
      <w:t>Gothenburg, SE, 21 – 25 August 2023</w:t>
    </w:r>
    <w:r w:rsidR="00397C88">
      <w:rPr>
        <w:rFonts w:ascii="Arial" w:eastAsia="SimSun" w:hAnsi="Arial" w:cs="Arial"/>
        <w:b/>
        <w:i/>
        <w:sz w:val="28"/>
        <w:szCs w:val="28"/>
      </w:rPr>
      <w:tab/>
    </w:r>
  </w:p>
  <w:p w14:paraId="546E731B"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A3B"/>
    <w:multiLevelType w:val="hybridMultilevel"/>
    <w:tmpl w:val="B8760AC6"/>
    <w:lvl w:ilvl="0" w:tplc="135E52EC">
      <w:start w:val="1"/>
      <w:numFmt w:val="decimal"/>
      <w:lvlText w:val="O%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B92E1D"/>
    <w:multiLevelType w:val="hybridMultilevel"/>
    <w:tmpl w:val="F12E08C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A55008"/>
    <w:multiLevelType w:val="multilevel"/>
    <w:tmpl w:val="6E3A137A"/>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lvlText w:val="%1.%2.%3.%4.%5"/>
      <w:lvlJc w:val="left"/>
      <w:pPr>
        <w:tabs>
          <w:tab w:val="num" w:pos="1080"/>
        </w:tabs>
        <w:ind w:left="0" w:firstLine="0"/>
      </w:pPr>
      <w:rPr>
        <w:rFonts w:cs="Times New Roman" w:hint="default"/>
        <w:b/>
        <w:i w:val="0"/>
      </w:rPr>
    </w:lvl>
    <w:lvl w:ilvl="5">
      <w:start w:val="1"/>
      <w:numFmt w:val="decimal"/>
      <w:lvlText w:val="%1.%2.%3.%4.%5.%6"/>
      <w:lvlJc w:val="left"/>
      <w:pPr>
        <w:tabs>
          <w:tab w:val="num" w:pos="1440"/>
        </w:tabs>
        <w:ind w:left="0" w:firstLine="0"/>
      </w:pPr>
      <w:rPr>
        <w:rFonts w:cs="Times New Roman" w:hint="default"/>
        <w:b/>
        <w:i w:val="0"/>
      </w:rPr>
    </w:lvl>
    <w:lvl w:ilvl="6">
      <w:start w:val="1"/>
      <w:numFmt w:val="decimal"/>
      <w:lvlRestart w:val="0"/>
      <w:suff w:val="space"/>
      <w:lvlText w:val="Figure %1.%7 —"/>
      <w:lvlJc w:val="left"/>
      <w:pPr>
        <w:ind w:left="0" w:firstLine="0"/>
      </w:pPr>
      <w:rPr>
        <w:rFonts w:cs="Times New Roman" w:hint="default"/>
      </w:rPr>
    </w:lvl>
    <w:lvl w:ilvl="7">
      <w:start w:val="1"/>
      <w:numFmt w:val="decimal"/>
      <w:lvlRestart w:val="0"/>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3113E1"/>
    <w:multiLevelType w:val="hybridMultilevel"/>
    <w:tmpl w:val="A93E5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D60395"/>
    <w:multiLevelType w:val="hybridMultilevel"/>
    <w:tmpl w:val="5B24F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215C53"/>
    <w:multiLevelType w:val="hybridMultilevel"/>
    <w:tmpl w:val="56CA1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350241"/>
    <w:multiLevelType w:val="hybridMultilevel"/>
    <w:tmpl w:val="1430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C37BD4"/>
    <w:multiLevelType w:val="hybridMultilevel"/>
    <w:tmpl w:val="AC6C4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93409"/>
    <w:multiLevelType w:val="hybridMultilevel"/>
    <w:tmpl w:val="7A9632CC"/>
    <w:lvl w:ilvl="0" w:tplc="965A5FAA">
      <w:start w:val="2"/>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2D227C"/>
    <w:multiLevelType w:val="hybridMultilevel"/>
    <w:tmpl w:val="2BB88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7" w15:restartNumberingAfterBreak="0">
    <w:nsid w:val="3CD5051E"/>
    <w:multiLevelType w:val="hybridMultilevel"/>
    <w:tmpl w:val="DA50AA16"/>
    <w:lvl w:ilvl="0" w:tplc="0809000F">
      <w:start w:val="1"/>
      <w:numFmt w:val="decimal"/>
      <w:lvlText w:val="%1."/>
      <w:lvlJc w:val="left"/>
      <w:pPr>
        <w:ind w:left="360" w:hanging="360"/>
      </w:p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cs="Times New Roman" w:hint="default"/>
      </w:rPr>
    </w:lvl>
    <w:lvl w:ilvl="3" w:tplc="45C0514E">
      <w:numFmt w:val="bullet"/>
      <w:lvlText w:val="•"/>
      <w:lvlJc w:val="left"/>
      <w:pPr>
        <w:tabs>
          <w:tab w:val="num" w:pos="2520"/>
        </w:tabs>
        <w:ind w:left="2520" w:hanging="360"/>
      </w:pPr>
      <w:rPr>
        <w:rFonts w:ascii="Arial" w:hAnsi="Arial" w:cs="Times New Roman" w:hint="default"/>
      </w:rPr>
    </w:lvl>
    <w:lvl w:ilvl="4" w:tplc="7788F93C">
      <w:start w:val="1"/>
      <w:numFmt w:val="bullet"/>
      <w:lvlText w:val="•"/>
      <w:lvlJc w:val="left"/>
      <w:pPr>
        <w:tabs>
          <w:tab w:val="num" w:pos="3240"/>
        </w:tabs>
        <w:ind w:left="3240" w:hanging="360"/>
      </w:pPr>
      <w:rPr>
        <w:rFonts w:ascii="Arial" w:hAnsi="Arial" w:cs="Times New Roman" w:hint="default"/>
      </w:rPr>
    </w:lvl>
    <w:lvl w:ilvl="5" w:tplc="26F612D0">
      <w:start w:val="1"/>
      <w:numFmt w:val="bullet"/>
      <w:lvlText w:val="•"/>
      <w:lvlJc w:val="left"/>
      <w:pPr>
        <w:tabs>
          <w:tab w:val="num" w:pos="3960"/>
        </w:tabs>
        <w:ind w:left="3960" w:hanging="360"/>
      </w:pPr>
      <w:rPr>
        <w:rFonts w:ascii="Arial" w:hAnsi="Arial" w:cs="Times New Roman" w:hint="default"/>
      </w:rPr>
    </w:lvl>
    <w:lvl w:ilvl="6" w:tplc="1922863E">
      <w:start w:val="1"/>
      <w:numFmt w:val="bullet"/>
      <w:lvlText w:val="•"/>
      <w:lvlJc w:val="left"/>
      <w:pPr>
        <w:tabs>
          <w:tab w:val="num" w:pos="4680"/>
        </w:tabs>
        <w:ind w:left="4680" w:hanging="360"/>
      </w:pPr>
      <w:rPr>
        <w:rFonts w:ascii="Arial" w:hAnsi="Arial" w:cs="Times New Roman" w:hint="default"/>
      </w:rPr>
    </w:lvl>
    <w:lvl w:ilvl="7" w:tplc="9AFA040E">
      <w:start w:val="1"/>
      <w:numFmt w:val="bullet"/>
      <w:lvlText w:val="•"/>
      <w:lvlJc w:val="left"/>
      <w:pPr>
        <w:tabs>
          <w:tab w:val="num" w:pos="5400"/>
        </w:tabs>
        <w:ind w:left="5400" w:hanging="360"/>
      </w:pPr>
      <w:rPr>
        <w:rFonts w:ascii="Arial" w:hAnsi="Arial" w:cs="Times New Roman" w:hint="default"/>
      </w:rPr>
    </w:lvl>
    <w:lvl w:ilvl="8" w:tplc="CD721AA4">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F97506E"/>
    <w:multiLevelType w:val="hybridMultilevel"/>
    <w:tmpl w:val="8AEE4B5E"/>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9" w15:restartNumberingAfterBreak="0">
    <w:nsid w:val="440B2701"/>
    <w:multiLevelType w:val="hybridMultilevel"/>
    <w:tmpl w:val="F75AF7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703499"/>
    <w:multiLevelType w:val="hybridMultilevel"/>
    <w:tmpl w:val="FFC6F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990E10"/>
    <w:multiLevelType w:val="hybridMultilevel"/>
    <w:tmpl w:val="4EC07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511D3F"/>
    <w:multiLevelType w:val="hybridMultilevel"/>
    <w:tmpl w:val="46E4ED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DB22ED"/>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B58159D"/>
    <w:multiLevelType w:val="hybridMultilevel"/>
    <w:tmpl w:val="AB80F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5D7F88"/>
    <w:multiLevelType w:val="hybridMultilevel"/>
    <w:tmpl w:val="AD2E7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4B0899"/>
    <w:multiLevelType w:val="hybridMultilevel"/>
    <w:tmpl w:val="06FE8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5B1B67"/>
    <w:multiLevelType w:val="hybridMultilevel"/>
    <w:tmpl w:val="EBD4D356"/>
    <w:lvl w:ilvl="0" w:tplc="529C7C2E">
      <w:numFmt w:val="bullet"/>
      <w:lvlText w:val="–"/>
      <w:lvlJc w:val="left"/>
      <w:pPr>
        <w:ind w:left="317" w:hanging="360"/>
      </w:pPr>
      <w:rPr>
        <w:rFonts w:ascii="Cambria" w:eastAsiaTheme="minorEastAsia" w:hAnsi="Cambria" w:hint="default"/>
      </w:rPr>
    </w:lvl>
    <w:lvl w:ilvl="1" w:tplc="529C7C2E">
      <w:numFmt w:val="bullet"/>
      <w:lvlText w:val="–"/>
      <w:lvlJc w:val="left"/>
      <w:pPr>
        <w:ind w:left="1037" w:hanging="360"/>
      </w:pPr>
      <w:rPr>
        <w:rFonts w:ascii="Cambria" w:eastAsiaTheme="minorEastAsia" w:hAnsi="Cambria" w:hint="default"/>
      </w:rPr>
    </w:lvl>
    <w:lvl w:ilvl="2" w:tplc="529C7C2E">
      <w:numFmt w:val="bullet"/>
      <w:lvlText w:val="–"/>
      <w:lvlJc w:val="left"/>
      <w:pPr>
        <w:ind w:left="1563" w:hanging="360"/>
      </w:pPr>
      <w:rPr>
        <w:rFonts w:ascii="Cambria" w:eastAsiaTheme="minorEastAsia" w:hAnsi="Cambria" w:hint="default"/>
      </w:rPr>
    </w:lvl>
    <w:lvl w:ilvl="3" w:tplc="529C7C2E">
      <w:numFmt w:val="bullet"/>
      <w:lvlText w:val="–"/>
      <w:lvlJc w:val="left"/>
      <w:pPr>
        <w:ind w:left="2477" w:hanging="360"/>
      </w:pPr>
      <w:rPr>
        <w:rFonts w:ascii="Cambria" w:eastAsiaTheme="minorEastAsia" w:hAnsi="Cambria" w:hint="default"/>
      </w:rPr>
    </w:lvl>
    <w:lvl w:ilvl="4" w:tplc="529C7C2E">
      <w:numFmt w:val="bullet"/>
      <w:lvlText w:val="–"/>
      <w:lvlJc w:val="left"/>
      <w:pPr>
        <w:ind w:left="3197" w:hanging="360"/>
      </w:pPr>
      <w:rPr>
        <w:rFonts w:ascii="Cambria" w:eastAsiaTheme="minorEastAsia" w:hAnsi="Cambria" w:hint="default"/>
      </w:rPr>
    </w:lvl>
    <w:lvl w:ilvl="5" w:tplc="0409001B" w:tentative="1">
      <w:start w:val="1"/>
      <w:numFmt w:val="lowerRoman"/>
      <w:lvlText w:val="%6."/>
      <w:lvlJc w:val="right"/>
      <w:pPr>
        <w:ind w:left="3917" w:hanging="180"/>
      </w:pPr>
      <w:rPr>
        <w:rFonts w:cs="Times New Roman"/>
      </w:rPr>
    </w:lvl>
    <w:lvl w:ilvl="6" w:tplc="0409000F" w:tentative="1">
      <w:start w:val="1"/>
      <w:numFmt w:val="decimal"/>
      <w:lvlText w:val="%7."/>
      <w:lvlJc w:val="left"/>
      <w:pPr>
        <w:ind w:left="4637" w:hanging="360"/>
      </w:pPr>
      <w:rPr>
        <w:rFonts w:cs="Times New Roman"/>
      </w:rPr>
    </w:lvl>
    <w:lvl w:ilvl="7" w:tplc="04090019" w:tentative="1">
      <w:start w:val="1"/>
      <w:numFmt w:val="lowerLetter"/>
      <w:lvlText w:val="%8."/>
      <w:lvlJc w:val="left"/>
      <w:pPr>
        <w:ind w:left="5357" w:hanging="360"/>
      </w:pPr>
      <w:rPr>
        <w:rFonts w:cs="Times New Roman"/>
      </w:rPr>
    </w:lvl>
    <w:lvl w:ilvl="8" w:tplc="0409001B" w:tentative="1">
      <w:start w:val="1"/>
      <w:numFmt w:val="lowerRoman"/>
      <w:lvlText w:val="%9."/>
      <w:lvlJc w:val="right"/>
      <w:pPr>
        <w:ind w:left="6077" w:hanging="180"/>
      </w:pPr>
      <w:rPr>
        <w:rFonts w:cs="Times New Roman"/>
      </w:rPr>
    </w:lvl>
  </w:abstractNum>
  <w:abstractNum w:abstractNumId="28" w15:restartNumberingAfterBreak="0">
    <w:nsid w:val="6ABA37FE"/>
    <w:multiLevelType w:val="multilevel"/>
    <w:tmpl w:val="0D0A94CE"/>
    <w:lvl w:ilvl="0">
      <w:start w:val="1"/>
      <w:numFmt w:val="decimal"/>
      <w:pStyle w:val="Heading1"/>
      <w:lvlText w:val="%1"/>
      <w:lvlJc w:val="left"/>
      <w:pPr>
        <w:ind w:left="432" w:hanging="432"/>
      </w:pPr>
      <w:rPr>
        <w:rFonts w:hint="default"/>
        <w:sz w:val="32"/>
        <w:szCs w:val="32"/>
        <w:lang w:val="en-GB"/>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DCB5110"/>
    <w:multiLevelType w:val="hybridMultilevel"/>
    <w:tmpl w:val="51E40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28083B"/>
    <w:multiLevelType w:val="hybridMultilevel"/>
    <w:tmpl w:val="DA605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8DF62FD"/>
    <w:multiLevelType w:val="hybridMultilevel"/>
    <w:tmpl w:val="F86028D2"/>
    <w:lvl w:ilvl="0" w:tplc="C368F0F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FB6C49"/>
    <w:multiLevelType w:val="hybridMultilevel"/>
    <w:tmpl w:val="120A8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0281303">
    <w:abstractNumId w:val="28"/>
  </w:num>
  <w:num w:numId="2" w16cid:durableId="1317609047">
    <w:abstractNumId w:val="2"/>
  </w:num>
  <w:num w:numId="3" w16cid:durableId="633943938">
    <w:abstractNumId w:val="4"/>
  </w:num>
  <w:num w:numId="4" w16cid:durableId="323819799">
    <w:abstractNumId w:val="27"/>
  </w:num>
  <w:num w:numId="5" w16cid:durableId="174226078">
    <w:abstractNumId w:val="21"/>
  </w:num>
  <w:num w:numId="6" w16cid:durableId="982612738">
    <w:abstractNumId w:val="3"/>
  </w:num>
  <w:num w:numId="7" w16cid:durableId="1501194548">
    <w:abstractNumId w:val="13"/>
  </w:num>
  <w:num w:numId="8" w16cid:durableId="1170372772">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269171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0994954">
    <w:abstractNumId w:val="23"/>
  </w:num>
  <w:num w:numId="11" w16cid:durableId="487675140">
    <w:abstractNumId w:val="12"/>
  </w:num>
  <w:num w:numId="12" w16cid:durableId="1240359308">
    <w:abstractNumId w:val="6"/>
  </w:num>
  <w:num w:numId="13" w16cid:durableId="699354381">
    <w:abstractNumId w:val="11"/>
  </w:num>
  <w:num w:numId="14" w16cid:durableId="299848485">
    <w:abstractNumId w:val="33"/>
  </w:num>
  <w:num w:numId="15" w16cid:durableId="1844970707">
    <w:abstractNumId w:val="19"/>
  </w:num>
  <w:num w:numId="16" w16cid:durableId="723993177">
    <w:abstractNumId w:val="7"/>
  </w:num>
  <w:num w:numId="17" w16cid:durableId="800339560">
    <w:abstractNumId w:val="26"/>
  </w:num>
  <w:num w:numId="18" w16cid:durableId="2022587786">
    <w:abstractNumId w:val="5"/>
  </w:num>
  <w:num w:numId="19" w16cid:durableId="1209995827">
    <w:abstractNumId w:val="25"/>
  </w:num>
  <w:num w:numId="20" w16cid:durableId="160464231">
    <w:abstractNumId w:val="9"/>
  </w:num>
  <w:num w:numId="21" w16cid:durableId="1473013531">
    <w:abstractNumId w:val="20"/>
  </w:num>
  <w:num w:numId="22" w16cid:durableId="1107656128">
    <w:abstractNumId w:val="28"/>
    <w:lvlOverride w:ilvl="0">
      <w:startOverride w:val="3"/>
    </w:lvlOverride>
  </w:num>
  <w:num w:numId="23" w16cid:durableId="1804499136">
    <w:abstractNumId w:val="15"/>
  </w:num>
  <w:num w:numId="24" w16cid:durableId="1403791050">
    <w:abstractNumId w:val="14"/>
  </w:num>
  <w:num w:numId="25" w16cid:durableId="1992059438">
    <w:abstractNumId w:val="10"/>
  </w:num>
  <w:num w:numId="26" w16cid:durableId="678385832">
    <w:abstractNumId w:val="31"/>
  </w:num>
  <w:num w:numId="27" w16cid:durableId="631981551">
    <w:abstractNumId w:val="1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8" w16cid:durableId="319234883">
    <w:abstractNumId w:val="28"/>
    <w:lvlOverride w:ilvl="0">
      <w:startOverride w:val="6"/>
    </w:lvlOverride>
    <w:lvlOverride w:ilvl="1">
      <w:startOverride w:val="8"/>
    </w:lvlOverride>
    <w:lvlOverride w:ilvl="2">
      <w:startOverride w:val="1"/>
    </w:lvlOverride>
    <w:lvlOverride w:ilvl="3">
      <w:startOverride w:val="3"/>
    </w:lvlOverride>
    <w:lvlOverride w:ilvl="4">
      <w:startOverride w:val="2"/>
    </w:lvlOverride>
  </w:num>
  <w:num w:numId="29" w16cid:durableId="1299652891">
    <w:abstractNumId w:val="18"/>
  </w:num>
  <w:num w:numId="30" w16cid:durableId="896017637">
    <w:abstractNumId w:val="8"/>
  </w:num>
  <w:num w:numId="31" w16cid:durableId="1565097474">
    <w:abstractNumId w:val="1"/>
  </w:num>
  <w:num w:numId="32" w16cid:durableId="1930701068">
    <w:abstractNumId w:val="29"/>
  </w:num>
  <w:num w:numId="33" w16cid:durableId="1022633141">
    <w:abstractNumId w:val="24"/>
  </w:num>
  <w:num w:numId="34" w16cid:durableId="2073111380">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35" w16cid:durableId="660698392">
    <w:abstractNumId w:val="30"/>
  </w:num>
  <w:num w:numId="36" w16cid:durableId="1193760906">
    <w:abstractNumId w:val="32"/>
  </w:num>
  <w:num w:numId="37" w16cid:durableId="1975599727">
    <w:abstractNumId w:val="0"/>
  </w:num>
  <w:num w:numId="38" w16cid:durableId="1016225762">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removeDateAndTime/>
  <w:doNotDisplayPageBoundaries/>
  <w:printFractionalCharacterWidth/>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359"/>
    <w:rsid w:val="00000B94"/>
    <w:rsid w:val="0000125F"/>
    <w:rsid w:val="00001939"/>
    <w:rsid w:val="00002D58"/>
    <w:rsid w:val="00002DDA"/>
    <w:rsid w:val="00003415"/>
    <w:rsid w:val="0000394E"/>
    <w:rsid w:val="00003A5C"/>
    <w:rsid w:val="00003F15"/>
    <w:rsid w:val="000048FA"/>
    <w:rsid w:val="00005C7A"/>
    <w:rsid w:val="00005FBB"/>
    <w:rsid w:val="000065AC"/>
    <w:rsid w:val="0000694C"/>
    <w:rsid w:val="00010966"/>
    <w:rsid w:val="00010AEA"/>
    <w:rsid w:val="000111AB"/>
    <w:rsid w:val="00011268"/>
    <w:rsid w:val="00012635"/>
    <w:rsid w:val="00012942"/>
    <w:rsid w:val="00012D44"/>
    <w:rsid w:val="00013F50"/>
    <w:rsid w:val="00014935"/>
    <w:rsid w:val="00014F69"/>
    <w:rsid w:val="00015592"/>
    <w:rsid w:val="00015972"/>
    <w:rsid w:val="00015CF3"/>
    <w:rsid w:val="000160AF"/>
    <w:rsid w:val="000166B0"/>
    <w:rsid w:val="00016AFC"/>
    <w:rsid w:val="00016F96"/>
    <w:rsid w:val="00017084"/>
    <w:rsid w:val="00017CB0"/>
    <w:rsid w:val="000202FD"/>
    <w:rsid w:val="0002070C"/>
    <w:rsid w:val="00020A1E"/>
    <w:rsid w:val="00020E7E"/>
    <w:rsid w:val="00022123"/>
    <w:rsid w:val="00022A19"/>
    <w:rsid w:val="00022C3F"/>
    <w:rsid w:val="00024094"/>
    <w:rsid w:val="0002442F"/>
    <w:rsid w:val="00024AE3"/>
    <w:rsid w:val="000257FE"/>
    <w:rsid w:val="000268A4"/>
    <w:rsid w:val="00026A5F"/>
    <w:rsid w:val="00026C95"/>
    <w:rsid w:val="00026D8C"/>
    <w:rsid w:val="00027194"/>
    <w:rsid w:val="000271CF"/>
    <w:rsid w:val="00030160"/>
    <w:rsid w:val="00030865"/>
    <w:rsid w:val="000309C8"/>
    <w:rsid w:val="00030A9C"/>
    <w:rsid w:val="000320CC"/>
    <w:rsid w:val="00032844"/>
    <w:rsid w:val="00032F81"/>
    <w:rsid w:val="00033F0F"/>
    <w:rsid w:val="0003422D"/>
    <w:rsid w:val="000342E3"/>
    <w:rsid w:val="00034725"/>
    <w:rsid w:val="00034FB8"/>
    <w:rsid w:val="00034FDF"/>
    <w:rsid w:val="00035825"/>
    <w:rsid w:val="00036A58"/>
    <w:rsid w:val="000371A7"/>
    <w:rsid w:val="000372AE"/>
    <w:rsid w:val="00037F34"/>
    <w:rsid w:val="000410B8"/>
    <w:rsid w:val="00041813"/>
    <w:rsid w:val="00041C3D"/>
    <w:rsid w:val="00042399"/>
    <w:rsid w:val="00042AAF"/>
    <w:rsid w:val="00042D61"/>
    <w:rsid w:val="00044352"/>
    <w:rsid w:val="000444BA"/>
    <w:rsid w:val="000450AE"/>
    <w:rsid w:val="00045FC7"/>
    <w:rsid w:val="0004642E"/>
    <w:rsid w:val="000468C6"/>
    <w:rsid w:val="00047452"/>
    <w:rsid w:val="00047A29"/>
    <w:rsid w:val="00050ABC"/>
    <w:rsid w:val="00050B09"/>
    <w:rsid w:val="00050C78"/>
    <w:rsid w:val="000511D6"/>
    <w:rsid w:val="00051E6E"/>
    <w:rsid w:val="00052137"/>
    <w:rsid w:val="00053D0F"/>
    <w:rsid w:val="000549CA"/>
    <w:rsid w:val="00054B4C"/>
    <w:rsid w:val="00055AA3"/>
    <w:rsid w:val="00055AFC"/>
    <w:rsid w:val="00056D8D"/>
    <w:rsid w:val="00056FA1"/>
    <w:rsid w:val="00057D25"/>
    <w:rsid w:val="00057DA5"/>
    <w:rsid w:val="00060ED0"/>
    <w:rsid w:val="00060FB7"/>
    <w:rsid w:val="000613FE"/>
    <w:rsid w:val="0006150B"/>
    <w:rsid w:val="0006183A"/>
    <w:rsid w:val="00062605"/>
    <w:rsid w:val="000628B0"/>
    <w:rsid w:val="0006347C"/>
    <w:rsid w:val="00063A05"/>
    <w:rsid w:val="00063F4C"/>
    <w:rsid w:val="00064B08"/>
    <w:rsid w:val="000657B4"/>
    <w:rsid w:val="0006720C"/>
    <w:rsid w:val="00067F0C"/>
    <w:rsid w:val="00070028"/>
    <w:rsid w:val="00070B2A"/>
    <w:rsid w:val="00071261"/>
    <w:rsid w:val="000716BB"/>
    <w:rsid w:val="000718AA"/>
    <w:rsid w:val="000721D0"/>
    <w:rsid w:val="000725BA"/>
    <w:rsid w:val="00072F13"/>
    <w:rsid w:val="00074809"/>
    <w:rsid w:val="0007530D"/>
    <w:rsid w:val="00075599"/>
    <w:rsid w:val="00075D0C"/>
    <w:rsid w:val="0007658E"/>
    <w:rsid w:val="000773D5"/>
    <w:rsid w:val="00077E47"/>
    <w:rsid w:val="000807E3"/>
    <w:rsid w:val="00080D50"/>
    <w:rsid w:val="00080DD8"/>
    <w:rsid w:val="00081461"/>
    <w:rsid w:val="00081484"/>
    <w:rsid w:val="00081601"/>
    <w:rsid w:val="000819CB"/>
    <w:rsid w:val="000831E9"/>
    <w:rsid w:val="00083263"/>
    <w:rsid w:val="00083287"/>
    <w:rsid w:val="000839C5"/>
    <w:rsid w:val="00083D48"/>
    <w:rsid w:val="00084BD7"/>
    <w:rsid w:val="00085122"/>
    <w:rsid w:val="00085298"/>
    <w:rsid w:val="0008571D"/>
    <w:rsid w:val="000858B2"/>
    <w:rsid w:val="00085C93"/>
    <w:rsid w:val="00087B76"/>
    <w:rsid w:val="00087FDC"/>
    <w:rsid w:val="0009065D"/>
    <w:rsid w:val="00092420"/>
    <w:rsid w:val="0009262A"/>
    <w:rsid w:val="00093946"/>
    <w:rsid w:val="00093B43"/>
    <w:rsid w:val="000944AE"/>
    <w:rsid w:val="00094898"/>
    <w:rsid w:val="000951FF"/>
    <w:rsid w:val="00095AD6"/>
    <w:rsid w:val="00095D09"/>
    <w:rsid w:val="00096511"/>
    <w:rsid w:val="000A03AE"/>
    <w:rsid w:val="000A06A1"/>
    <w:rsid w:val="000A1023"/>
    <w:rsid w:val="000A14CD"/>
    <w:rsid w:val="000A2757"/>
    <w:rsid w:val="000A321A"/>
    <w:rsid w:val="000A3BFC"/>
    <w:rsid w:val="000A4551"/>
    <w:rsid w:val="000A4741"/>
    <w:rsid w:val="000A4E4C"/>
    <w:rsid w:val="000A52D3"/>
    <w:rsid w:val="000A5994"/>
    <w:rsid w:val="000A5C5A"/>
    <w:rsid w:val="000A6697"/>
    <w:rsid w:val="000A6AB9"/>
    <w:rsid w:val="000A74D7"/>
    <w:rsid w:val="000A763E"/>
    <w:rsid w:val="000A7B5C"/>
    <w:rsid w:val="000B0053"/>
    <w:rsid w:val="000B04F3"/>
    <w:rsid w:val="000B0A14"/>
    <w:rsid w:val="000B1338"/>
    <w:rsid w:val="000B2872"/>
    <w:rsid w:val="000B2A6A"/>
    <w:rsid w:val="000B2F7A"/>
    <w:rsid w:val="000B31D9"/>
    <w:rsid w:val="000B3F94"/>
    <w:rsid w:val="000B457B"/>
    <w:rsid w:val="000B4839"/>
    <w:rsid w:val="000B51ED"/>
    <w:rsid w:val="000B5285"/>
    <w:rsid w:val="000C08AA"/>
    <w:rsid w:val="000C0E1E"/>
    <w:rsid w:val="000C0F5A"/>
    <w:rsid w:val="000C1367"/>
    <w:rsid w:val="000C236A"/>
    <w:rsid w:val="000C3029"/>
    <w:rsid w:val="000C30A5"/>
    <w:rsid w:val="000C31C4"/>
    <w:rsid w:val="000C38ED"/>
    <w:rsid w:val="000C3F8A"/>
    <w:rsid w:val="000C4068"/>
    <w:rsid w:val="000C4157"/>
    <w:rsid w:val="000C4DC4"/>
    <w:rsid w:val="000C55A2"/>
    <w:rsid w:val="000C56EF"/>
    <w:rsid w:val="000C683D"/>
    <w:rsid w:val="000C6C13"/>
    <w:rsid w:val="000D0A5B"/>
    <w:rsid w:val="000D0C0F"/>
    <w:rsid w:val="000D10CE"/>
    <w:rsid w:val="000D18D7"/>
    <w:rsid w:val="000D1936"/>
    <w:rsid w:val="000D1F0A"/>
    <w:rsid w:val="000D202A"/>
    <w:rsid w:val="000D20B9"/>
    <w:rsid w:val="000D246F"/>
    <w:rsid w:val="000D2EEE"/>
    <w:rsid w:val="000D4647"/>
    <w:rsid w:val="000D522E"/>
    <w:rsid w:val="000D5819"/>
    <w:rsid w:val="000D59C8"/>
    <w:rsid w:val="000D59DC"/>
    <w:rsid w:val="000D686C"/>
    <w:rsid w:val="000D6C34"/>
    <w:rsid w:val="000D71FB"/>
    <w:rsid w:val="000D76CA"/>
    <w:rsid w:val="000D7D02"/>
    <w:rsid w:val="000D7DC6"/>
    <w:rsid w:val="000D7FCB"/>
    <w:rsid w:val="000E0026"/>
    <w:rsid w:val="000E0596"/>
    <w:rsid w:val="000E0647"/>
    <w:rsid w:val="000E0AC9"/>
    <w:rsid w:val="000E0C23"/>
    <w:rsid w:val="000E1B9C"/>
    <w:rsid w:val="000E1C1E"/>
    <w:rsid w:val="000E31AE"/>
    <w:rsid w:val="000E42C2"/>
    <w:rsid w:val="000E461D"/>
    <w:rsid w:val="000E463E"/>
    <w:rsid w:val="000E52A1"/>
    <w:rsid w:val="000E5766"/>
    <w:rsid w:val="000E6695"/>
    <w:rsid w:val="000E6F2A"/>
    <w:rsid w:val="000E7408"/>
    <w:rsid w:val="000E7A98"/>
    <w:rsid w:val="000F077C"/>
    <w:rsid w:val="000F130C"/>
    <w:rsid w:val="000F1DD2"/>
    <w:rsid w:val="000F2747"/>
    <w:rsid w:val="000F34FE"/>
    <w:rsid w:val="000F3564"/>
    <w:rsid w:val="000F3E0C"/>
    <w:rsid w:val="000F4DEE"/>
    <w:rsid w:val="000F6CFF"/>
    <w:rsid w:val="000F7259"/>
    <w:rsid w:val="000F769E"/>
    <w:rsid w:val="000F7904"/>
    <w:rsid w:val="00100867"/>
    <w:rsid w:val="00100E27"/>
    <w:rsid w:val="001011C5"/>
    <w:rsid w:val="001026D5"/>
    <w:rsid w:val="0010314E"/>
    <w:rsid w:val="00103360"/>
    <w:rsid w:val="00103B42"/>
    <w:rsid w:val="00104695"/>
    <w:rsid w:val="00104D80"/>
    <w:rsid w:val="00104E7E"/>
    <w:rsid w:val="00105210"/>
    <w:rsid w:val="0010548C"/>
    <w:rsid w:val="00105E43"/>
    <w:rsid w:val="00106184"/>
    <w:rsid w:val="0010644F"/>
    <w:rsid w:val="00106979"/>
    <w:rsid w:val="00107034"/>
    <w:rsid w:val="00107070"/>
    <w:rsid w:val="0010736D"/>
    <w:rsid w:val="001075E4"/>
    <w:rsid w:val="00107EC2"/>
    <w:rsid w:val="00110CD9"/>
    <w:rsid w:val="00112D61"/>
    <w:rsid w:val="001130CD"/>
    <w:rsid w:val="00114AE8"/>
    <w:rsid w:val="00115EAE"/>
    <w:rsid w:val="001169F0"/>
    <w:rsid w:val="00117213"/>
    <w:rsid w:val="001177F0"/>
    <w:rsid w:val="0012015E"/>
    <w:rsid w:val="0012085C"/>
    <w:rsid w:val="00120F70"/>
    <w:rsid w:val="001210CA"/>
    <w:rsid w:val="00121343"/>
    <w:rsid w:val="001219C6"/>
    <w:rsid w:val="00121C39"/>
    <w:rsid w:val="001220A4"/>
    <w:rsid w:val="0012435A"/>
    <w:rsid w:val="001243CD"/>
    <w:rsid w:val="00124DE0"/>
    <w:rsid w:val="00125214"/>
    <w:rsid w:val="00125430"/>
    <w:rsid w:val="00125522"/>
    <w:rsid w:val="00125862"/>
    <w:rsid w:val="0012592C"/>
    <w:rsid w:val="0012640C"/>
    <w:rsid w:val="0012715A"/>
    <w:rsid w:val="001272DB"/>
    <w:rsid w:val="00127337"/>
    <w:rsid w:val="001276E2"/>
    <w:rsid w:val="00127C81"/>
    <w:rsid w:val="00130799"/>
    <w:rsid w:val="001314BD"/>
    <w:rsid w:val="001322B8"/>
    <w:rsid w:val="001329E7"/>
    <w:rsid w:val="00132C33"/>
    <w:rsid w:val="00132C47"/>
    <w:rsid w:val="00132D82"/>
    <w:rsid w:val="0013390A"/>
    <w:rsid w:val="00133FD4"/>
    <w:rsid w:val="001343E2"/>
    <w:rsid w:val="0013553E"/>
    <w:rsid w:val="001359C0"/>
    <w:rsid w:val="00135E34"/>
    <w:rsid w:val="00135F3C"/>
    <w:rsid w:val="001361AD"/>
    <w:rsid w:val="00136A62"/>
    <w:rsid w:val="00136C16"/>
    <w:rsid w:val="00136E94"/>
    <w:rsid w:val="00137CA9"/>
    <w:rsid w:val="00141FC1"/>
    <w:rsid w:val="001427DF"/>
    <w:rsid w:val="00143BA1"/>
    <w:rsid w:val="00143D13"/>
    <w:rsid w:val="001440DC"/>
    <w:rsid w:val="00144244"/>
    <w:rsid w:val="0014436B"/>
    <w:rsid w:val="0014458C"/>
    <w:rsid w:val="00144F6E"/>
    <w:rsid w:val="00145298"/>
    <w:rsid w:val="00145F01"/>
    <w:rsid w:val="00146538"/>
    <w:rsid w:val="00146D57"/>
    <w:rsid w:val="00147004"/>
    <w:rsid w:val="0014753A"/>
    <w:rsid w:val="00147A11"/>
    <w:rsid w:val="001504BC"/>
    <w:rsid w:val="001516DB"/>
    <w:rsid w:val="00151ACD"/>
    <w:rsid w:val="00151D03"/>
    <w:rsid w:val="00153062"/>
    <w:rsid w:val="001531C4"/>
    <w:rsid w:val="00153731"/>
    <w:rsid w:val="001540A1"/>
    <w:rsid w:val="00154D72"/>
    <w:rsid w:val="00154DBE"/>
    <w:rsid w:val="00155290"/>
    <w:rsid w:val="00155EAF"/>
    <w:rsid w:val="001567B3"/>
    <w:rsid w:val="00156D3B"/>
    <w:rsid w:val="00161D08"/>
    <w:rsid w:val="00161D67"/>
    <w:rsid w:val="00163104"/>
    <w:rsid w:val="001634FC"/>
    <w:rsid w:val="0016358A"/>
    <w:rsid w:val="00163BD6"/>
    <w:rsid w:val="0016430A"/>
    <w:rsid w:val="001646F8"/>
    <w:rsid w:val="001650EB"/>
    <w:rsid w:val="001659B6"/>
    <w:rsid w:val="001659D8"/>
    <w:rsid w:val="00165F0D"/>
    <w:rsid w:val="00166554"/>
    <w:rsid w:val="001669E9"/>
    <w:rsid w:val="0016710F"/>
    <w:rsid w:val="0016784D"/>
    <w:rsid w:val="00171570"/>
    <w:rsid w:val="0017190F"/>
    <w:rsid w:val="00171AB9"/>
    <w:rsid w:val="00172601"/>
    <w:rsid w:val="00172FC1"/>
    <w:rsid w:val="00173154"/>
    <w:rsid w:val="0017352C"/>
    <w:rsid w:val="0017394F"/>
    <w:rsid w:val="00173D27"/>
    <w:rsid w:val="00174601"/>
    <w:rsid w:val="001751C7"/>
    <w:rsid w:val="0017548C"/>
    <w:rsid w:val="00176BBC"/>
    <w:rsid w:val="00176D52"/>
    <w:rsid w:val="001771DD"/>
    <w:rsid w:val="001772A2"/>
    <w:rsid w:val="0017778D"/>
    <w:rsid w:val="0018003E"/>
    <w:rsid w:val="001809EA"/>
    <w:rsid w:val="00181DD6"/>
    <w:rsid w:val="001820A7"/>
    <w:rsid w:val="001827B7"/>
    <w:rsid w:val="00182C2B"/>
    <w:rsid w:val="00182F17"/>
    <w:rsid w:val="00183640"/>
    <w:rsid w:val="0018409A"/>
    <w:rsid w:val="00184F84"/>
    <w:rsid w:val="001861AA"/>
    <w:rsid w:val="00186380"/>
    <w:rsid w:val="0018650D"/>
    <w:rsid w:val="00186957"/>
    <w:rsid w:val="00186DED"/>
    <w:rsid w:val="00187B22"/>
    <w:rsid w:val="0019033D"/>
    <w:rsid w:val="0019066D"/>
    <w:rsid w:val="00191BDD"/>
    <w:rsid w:val="0019222D"/>
    <w:rsid w:val="0019298E"/>
    <w:rsid w:val="00192BBE"/>
    <w:rsid w:val="00192F37"/>
    <w:rsid w:val="00192F62"/>
    <w:rsid w:val="00193F10"/>
    <w:rsid w:val="0019481F"/>
    <w:rsid w:val="0019587E"/>
    <w:rsid w:val="00195C07"/>
    <w:rsid w:val="001964D6"/>
    <w:rsid w:val="001967D9"/>
    <w:rsid w:val="00197178"/>
    <w:rsid w:val="001978A4"/>
    <w:rsid w:val="0019799F"/>
    <w:rsid w:val="00197BF7"/>
    <w:rsid w:val="001A0402"/>
    <w:rsid w:val="001A0465"/>
    <w:rsid w:val="001A0582"/>
    <w:rsid w:val="001A131A"/>
    <w:rsid w:val="001A1D4B"/>
    <w:rsid w:val="001A1F0B"/>
    <w:rsid w:val="001A2D11"/>
    <w:rsid w:val="001A2E0F"/>
    <w:rsid w:val="001A33CC"/>
    <w:rsid w:val="001A345C"/>
    <w:rsid w:val="001A3F28"/>
    <w:rsid w:val="001A56CE"/>
    <w:rsid w:val="001A62B2"/>
    <w:rsid w:val="001A7792"/>
    <w:rsid w:val="001A7DAC"/>
    <w:rsid w:val="001B00E3"/>
    <w:rsid w:val="001B1CBD"/>
    <w:rsid w:val="001B1DF5"/>
    <w:rsid w:val="001B2224"/>
    <w:rsid w:val="001B2F63"/>
    <w:rsid w:val="001B355F"/>
    <w:rsid w:val="001B37BD"/>
    <w:rsid w:val="001B3994"/>
    <w:rsid w:val="001B3CD0"/>
    <w:rsid w:val="001B405D"/>
    <w:rsid w:val="001B44C1"/>
    <w:rsid w:val="001B4862"/>
    <w:rsid w:val="001B50B7"/>
    <w:rsid w:val="001B5D26"/>
    <w:rsid w:val="001B5F3D"/>
    <w:rsid w:val="001B6CCF"/>
    <w:rsid w:val="001B6D4A"/>
    <w:rsid w:val="001C016A"/>
    <w:rsid w:val="001C02EF"/>
    <w:rsid w:val="001C1190"/>
    <w:rsid w:val="001C13B1"/>
    <w:rsid w:val="001C1D3F"/>
    <w:rsid w:val="001C27AF"/>
    <w:rsid w:val="001C4D5A"/>
    <w:rsid w:val="001C547E"/>
    <w:rsid w:val="001C59A9"/>
    <w:rsid w:val="001C5CDC"/>
    <w:rsid w:val="001C5EC5"/>
    <w:rsid w:val="001C719D"/>
    <w:rsid w:val="001D0454"/>
    <w:rsid w:val="001D08E5"/>
    <w:rsid w:val="001D0F21"/>
    <w:rsid w:val="001D18CB"/>
    <w:rsid w:val="001D26EC"/>
    <w:rsid w:val="001D3A07"/>
    <w:rsid w:val="001D4BAE"/>
    <w:rsid w:val="001D4F49"/>
    <w:rsid w:val="001D5518"/>
    <w:rsid w:val="001D5D94"/>
    <w:rsid w:val="001D656F"/>
    <w:rsid w:val="001D69F5"/>
    <w:rsid w:val="001D6E41"/>
    <w:rsid w:val="001D70A2"/>
    <w:rsid w:val="001D7A77"/>
    <w:rsid w:val="001D7E6B"/>
    <w:rsid w:val="001E00D8"/>
    <w:rsid w:val="001E03A0"/>
    <w:rsid w:val="001E1734"/>
    <w:rsid w:val="001E1DAF"/>
    <w:rsid w:val="001E1DC3"/>
    <w:rsid w:val="001E2D0E"/>
    <w:rsid w:val="001E3183"/>
    <w:rsid w:val="001E336E"/>
    <w:rsid w:val="001E33AE"/>
    <w:rsid w:val="001E3500"/>
    <w:rsid w:val="001E41DA"/>
    <w:rsid w:val="001E49C3"/>
    <w:rsid w:val="001E5632"/>
    <w:rsid w:val="001E65CF"/>
    <w:rsid w:val="001E6729"/>
    <w:rsid w:val="001E6FB3"/>
    <w:rsid w:val="001E70DA"/>
    <w:rsid w:val="001E7D96"/>
    <w:rsid w:val="001F07D2"/>
    <w:rsid w:val="001F0986"/>
    <w:rsid w:val="001F1659"/>
    <w:rsid w:val="001F29CD"/>
    <w:rsid w:val="001F2BEB"/>
    <w:rsid w:val="001F45C7"/>
    <w:rsid w:val="001F550A"/>
    <w:rsid w:val="001F64EE"/>
    <w:rsid w:val="001F69E0"/>
    <w:rsid w:val="001F75AC"/>
    <w:rsid w:val="001F7703"/>
    <w:rsid w:val="001F7B7D"/>
    <w:rsid w:val="002006F8"/>
    <w:rsid w:val="002009C0"/>
    <w:rsid w:val="002012C7"/>
    <w:rsid w:val="002016E3"/>
    <w:rsid w:val="00201CFD"/>
    <w:rsid w:val="00202165"/>
    <w:rsid w:val="00202475"/>
    <w:rsid w:val="0020260C"/>
    <w:rsid w:val="00202A71"/>
    <w:rsid w:val="002048E2"/>
    <w:rsid w:val="00204F64"/>
    <w:rsid w:val="00205926"/>
    <w:rsid w:val="00206151"/>
    <w:rsid w:val="00206483"/>
    <w:rsid w:val="00206D21"/>
    <w:rsid w:val="002071BB"/>
    <w:rsid w:val="002071D6"/>
    <w:rsid w:val="002074D8"/>
    <w:rsid w:val="00207726"/>
    <w:rsid w:val="002105DE"/>
    <w:rsid w:val="002108FD"/>
    <w:rsid w:val="00211105"/>
    <w:rsid w:val="00211149"/>
    <w:rsid w:val="00211B5D"/>
    <w:rsid w:val="00211BAA"/>
    <w:rsid w:val="00211F03"/>
    <w:rsid w:val="00212145"/>
    <w:rsid w:val="00212147"/>
    <w:rsid w:val="0021322B"/>
    <w:rsid w:val="0021335E"/>
    <w:rsid w:val="00213671"/>
    <w:rsid w:val="00213A21"/>
    <w:rsid w:val="00213AC1"/>
    <w:rsid w:val="00214291"/>
    <w:rsid w:val="00214A3B"/>
    <w:rsid w:val="00215719"/>
    <w:rsid w:val="00216C41"/>
    <w:rsid w:val="00216E03"/>
    <w:rsid w:val="002174C1"/>
    <w:rsid w:val="0022016B"/>
    <w:rsid w:val="00220A8B"/>
    <w:rsid w:val="0022214C"/>
    <w:rsid w:val="002236B1"/>
    <w:rsid w:val="00224973"/>
    <w:rsid w:val="002252DF"/>
    <w:rsid w:val="002257C4"/>
    <w:rsid w:val="002264A4"/>
    <w:rsid w:val="0022687C"/>
    <w:rsid w:val="0022694F"/>
    <w:rsid w:val="00226FF8"/>
    <w:rsid w:val="002270A3"/>
    <w:rsid w:val="002271BA"/>
    <w:rsid w:val="00227EC7"/>
    <w:rsid w:val="002302AA"/>
    <w:rsid w:val="002310B9"/>
    <w:rsid w:val="00232263"/>
    <w:rsid w:val="00232884"/>
    <w:rsid w:val="00232FA9"/>
    <w:rsid w:val="00233AB5"/>
    <w:rsid w:val="00233C4F"/>
    <w:rsid w:val="00234375"/>
    <w:rsid w:val="00235CE5"/>
    <w:rsid w:val="00236D30"/>
    <w:rsid w:val="00237611"/>
    <w:rsid w:val="00240048"/>
    <w:rsid w:val="002400CF"/>
    <w:rsid w:val="00241C68"/>
    <w:rsid w:val="00241D69"/>
    <w:rsid w:val="00242600"/>
    <w:rsid w:val="002439D0"/>
    <w:rsid w:val="00243EB2"/>
    <w:rsid w:val="002441F5"/>
    <w:rsid w:val="00245100"/>
    <w:rsid w:val="00245A85"/>
    <w:rsid w:val="002461B0"/>
    <w:rsid w:val="002462EF"/>
    <w:rsid w:val="0024675E"/>
    <w:rsid w:val="00247816"/>
    <w:rsid w:val="00250F0F"/>
    <w:rsid w:val="00251631"/>
    <w:rsid w:val="002522B0"/>
    <w:rsid w:val="00253532"/>
    <w:rsid w:val="002536E4"/>
    <w:rsid w:val="00254360"/>
    <w:rsid w:val="0025486A"/>
    <w:rsid w:val="00254E7C"/>
    <w:rsid w:val="00254FB2"/>
    <w:rsid w:val="00255003"/>
    <w:rsid w:val="00255336"/>
    <w:rsid w:val="00255435"/>
    <w:rsid w:val="00255AB5"/>
    <w:rsid w:val="00255E16"/>
    <w:rsid w:val="00256999"/>
    <w:rsid w:val="0026039E"/>
    <w:rsid w:val="002603B4"/>
    <w:rsid w:val="00261807"/>
    <w:rsid w:val="00262937"/>
    <w:rsid w:val="00263910"/>
    <w:rsid w:val="00263C36"/>
    <w:rsid w:val="002644AD"/>
    <w:rsid w:val="00264F76"/>
    <w:rsid w:val="00265312"/>
    <w:rsid w:val="0026543A"/>
    <w:rsid w:val="00265781"/>
    <w:rsid w:val="00265BD6"/>
    <w:rsid w:val="0026644E"/>
    <w:rsid w:val="002667E2"/>
    <w:rsid w:val="00266FFD"/>
    <w:rsid w:val="00267E2A"/>
    <w:rsid w:val="002700C4"/>
    <w:rsid w:val="00270AB6"/>
    <w:rsid w:val="00270CDF"/>
    <w:rsid w:val="00271290"/>
    <w:rsid w:val="00271BD7"/>
    <w:rsid w:val="00272A69"/>
    <w:rsid w:val="00272A75"/>
    <w:rsid w:val="00272F48"/>
    <w:rsid w:val="00273ABD"/>
    <w:rsid w:val="00273D5E"/>
    <w:rsid w:val="00273FF6"/>
    <w:rsid w:val="002747CE"/>
    <w:rsid w:val="00275E4D"/>
    <w:rsid w:val="00275FEA"/>
    <w:rsid w:val="00277A31"/>
    <w:rsid w:val="00277B95"/>
    <w:rsid w:val="00277DEF"/>
    <w:rsid w:val="002804AC"/>
    <w:rsid w:val="00280B60"/>
    <w:rsid w:val="0028136C"/>
    <w:rsid w:val="00281B54"/>
    <w:rsid w:val="002821B1"/>
    <w:rsid w:val="002825F2"/>
    <w:rsid w:val="00283339"/>
    <w:rsid w:val="002837F9"/>
    <w:rsid w:val="00283BC0"/>
    <w:rsid w:val="00283E20"/>
    <w:rsid w:val="00284712"/>
    <w:rsid w:val="00285C02"/>
    <w:rsid w:val="0028760E"/>
    <w:rsid w:val="0028765A"/>
    <w:rsid w:val="00287C8A"/>
    <w:rsid w:val="00290F42"/>
    <w:rsid w:val="00291B15"/>
    <w:rsid w:val="00292A11"/>
    <w:rsid w:val="002931E7"/>
    <w:rsid w:val="00293931"/>
    <w:rsid w:val="00293BD0"/>
    <w:rsid w:val="00293C09"/>
    <w:rsid w:val="00293D9C"/>
    <w:rsid w:val="00293E09"/>
    <w:rsid w:val="002940F5"/>
    <w:rsid w:val="0029496D"/>
    <w:rsid w:val="00294C6A"/>
    <w:rsid w:val="00294E73"/>
    <w:rsid w:val="002951FE"/>
    <w:rsid w:val="00296200"/>
    <w:rsid w:val="002966B0"/>
    <w:rsid w:val="002A003B"/>
    <w:rsid w:val="002A0696"/>
    <w:rsid w:val="002A2163"/>
    <w:rsid w:val="002A291D"/>
    <w:rsid w:val="002A2B49"/>
    <w:rsid w:val="002A2EB7"/>
    <w:rsid w:val="002A32F1"/>
    <w:rsid w:val="002A41A1"/>
    <w:rsid w:val="002A4352"/>
    <w:rsid w:val="002A4D06"/>
    <w:rsid w:val="002A64F4"/>
    <w:rsid w:val="002A699C"/>
    <w:rsid w:val="002A6D10"/>
    <w:rsid w:val="002A6F2F"/>
    <w:rsid w:val="002A76D0"/>
    <w:rsid w:val="002B0D5B"/>
    <w:rsid w:val="002B1276"/>
    <w:rsid w:val="002B2C73"/>
    <w:rsid w:val="002B2F53"/>
    <w:rsid w:val="002B307C"/>
    <w:rsid w:val="002B30F7"/>
    <w:rsid w:val="002B3654"/>
    <w:rsid w:val="002B39EE"/>
    <w:rsid w:val="002B41E8"/>
    <w:rsid w:val="002B513D"/>
    <w:rsid w:val="002B6881"/>
    <w:rsid w:val="002B693F"/>
    <w:rsid w:val="002B7899"/>
    <w:rsid w:val="002C004B"/>
    <w:rsid w:val="002C0C93"/>
    <w:rsid w:val="002C0E87"/>
    <w:rsid w:val="002C126F"/>
    <w:rsid w:val="002C139B"/>
    <w:rsid w:val="002C34AF"/>
    <w:rsid w:val="002C3A52"/>
    <w:rsid w:val="002C4872"/>
    <w:rsid w:val="002C494F"/>
    <w:rsid w:val="002C5683"/>
    <w:rsid w:val="002C637C"/>
    <w:rsid w:val="002C6A24"/>
    <w:rsid w:val="002C6AD9"/>
    <w:rsid w:val="002C6BF7"/>
    <w:rsid w:val="002C6F1E"/>
    <w:rsid w:val="002C7499"/>
    <w:rsid w:val="002C7C26"/>
    <w:rsid w:val="002C7F94"/>
    <w:rsid w:val="002D0385"/>
    <w:rsid w:val="002D07C9"/>
    <w:rsid w:val="002D1E9D"/>
    <w:rsid w:val="002D25C6"/>
    <w:rsid w:val="002D2A27"/>
    <w:rsid w:val="002D31D8"/>
    <w:rsid w:val="002D4592"/>
    <w:rsid w:val="002D46C9"/>
    <w:rsid w:val="002D5062"/>
    <w:rsid w:val="002D60E5"/>
    <w:rsid w:val="002D6130"/>
    <w:rsid w:val="002D7A73"/>
    <w:rsid w:val="002E02CC"/>
    <w:rsid w:val="002E0EBF"/>
    <w:rsid w:val="002E1FBE"/>
    <w:rsid w:val="002E2134"/>
    <w:rsid w:val="002E381A"/>
    <w:rsid w:val="002E4593"/>
    <w:rsid w:val="002E45DC"/>
    <w:rsid w:val="002E5EA6"/>
    <w:rsid w:val="002E608D"/>
    <w:rsid w:val="002E76CC"/>
    <w:rsid w:val="002E79D2"/>
    <w:rsid w:val="002F0BCA"/>
    <w:rsid w:val="002F1F22"/>
    <w:rsid w:val="002F28BE"/>
    <w:rsid w:val="002F2F96"/>
    <w:rsid w:val="002F33F5"/>
    <w:rsid w:val="002F3A00"/>
    <w:rsid w:val="002F495C"/>
    <w:rsid w:val="002F4B48"/>
    <w:rsid w:val="002F721D"/>
    <w:rsid w:val="002F7A98"/>
    <w:rsid w:val="003000C3"/>
    <w:rsid w:val="003002D0"/>
    <w:rsid w:val="003007CF"/>
    <w:rsid w:val="003012D6"/>
    <w:rsid w:val="003028B5"/>
    <w:rsid w:val="00302D6E"/>
    <w:rsid w:val="00303EC4"/>
    <w:rsid w:val="00304937"/>
    <w:rsid w:val="00305119"/>
    <w:rsid w:val="00305428"/>
    <w:rsid w:val="003069DD"/>
    <w:rsid w:val="00306C35"/>
    <w:rsid w:val="00306F7D"/>
    <w:rsid w:val="00307744"/>
    <w:rsid w:val="00307F88"/>
    <w:rsid w:val="003100C5"/>
    <w:rsid w:val="003106D7"/>
    <w:rsid w:val="00310AF1"/>
    <w:rsid w:val="0031103E"/>
    <w:rsid w:val="00311C65"/>
    <w:rsid w:val="003125EE"/>
    <w:rsid w:val="00312687"/>
    <w:rsid w:val="0031342E"/>
    <w:rsid w:val="00313A7A"/>
    <w:rsid w:val="003142A3"/>
    <w:rsid w:val="003147A5"/>
    <w:rsid w:val="0031531D"/>
    <w:rsid w:val="00315A4D"/>
    <w:rsid w:val="0031667C"/>
    <w:rsid w:val="00317662"/>
    <w:rsid w:val="003207E2"/>
    <w:rsid w:val="003215B0"/>
    <w:rsid w:val="00321B9D"/>
    <w:rsid w:val="00322320"/>
    <w:rsid w:val="00322737"/>
    <w:rsid w:val="003233FE"/>
    <w:rsid w:val="003236FD"/>
    <w:rsid w:val="003240EF"/>
    <w:rsid w:val="00324553"/>
    <w:rsid w:val="00324A1E"/>
    <w:rsid w:val="00324B28"/>
    <w:rsid w:val="003251E8"/>
    <w:rsid w:val="00325278"/>
    <w:rsid w:val="00325393"/>
    <w:rsid w:val="0032668A"/>
    <w:rsid w:val="00326D81"/>
    <w:rsid w:val="00326DDF"/>
    <w:rsid w:val="00327BE9"/>
    <w:rsid w:val="00330182"/>
    <w:rsid w:val="00330C15"/>
    <w:rsid w:val="00330E03"/>
    <w:rsid w:val="00331470"/>
    <w:rsid w:val="003324B7"/>
    <w:rsid w:val="00332E9D"/>
    <w:rsid w:val="00332F14"/>
    <w:rsid w:val="00333159"/>
    <w:rsid w:val="00333356"/>
    <w:rsid w:val="003347A8"/>
    <w:rsid w:val="003347C6"/>
    <w:rsid w:val="00334906"/>
    <w:rsid w:val="00334F3B"/>
    <w:rsid w:val="0033559E"/>
    <w:rsid w:val="00335F12"/>
    <w:rsid w:val="00335FB5"/>
    <w:rsid w:val="0033762E"/>
    <w:rsid w:val="00340309"/>
    <w:rsid w:val="00340B63"/>
    <w:rsid w:val="00340FB4"/>
    <w:rsid w:val="0034107E"/>
    <w:rsid w:val="00341271"/>
    <w:rsid w:val="00342618"/>
    <w:rsid w:val="00343FD2"/>
    <w:rsid w:val="00344006"/>
    <w:rsid w:val="00344129"/>
    <w:rsid w:val="00344600"/>
    <w:rsid w:val="003446F8"/>
    <w:rsid w:val="003449E7"/>
    <w:rsid w:val="00344AF4"/>
    <w:rsid w:val="00344EED"/>
    <w:rsid w:val="00345C79"/>
    <w:rsid w:val="00345CE0"/>
    <w:rsid w:val="0034622D"/>
    <w:rsid w:val="003464F3"/>
    <w:rsid w:val="00346BBC"/>
    <w:rsid w:val="0035068B"/>
    <w:rsid w:val="00350D52"/>
    <w:rsid w:val="003510B7"/>
    <w:rsid w:val="00352030"/>
    <w:rsid w:val="0035269A"/>
    <w:rsid w:val="003528EB"/>
    <w:rsid w:val="00353458"/>
    <w:rsid w:val="003535A5"/>
    <w:rsid w:val="00354D40"/>
    <w:rsid w:val="003573A3"/>
    <w:rsid w:val="00357AE3"/>
    <w:rsid w:val="0036046B"/>
    <w:rsid w:val="00360D49"/>
    <w:rsid w:val="00360F27"/>
    <w:rsid w:val="00361048"/>
    <w:rsid w:val="003624C4"/>
    <w:rsid w:val="00362B4E"/>
    <w:rsid w:val="00363C4E"/>
    <w:rsid w:val="00363EB9"/>
    <w:rsid w:val="003655BB"/>
    <w:rsid w:val="00366B6E"/>
    <w:rsid w:val="00366CAB"/>
    <w:rsid w:val="00366E44"/>
    <w:rsid w:val="003673F5"/>
    <w:rsid w:val="00367AF6"/>
    <w:rsid w:val="00367B43"/>
    <w:rsid w:val="00370B94"/>
    <w:rsid w:val="00371493"/>
    <w:rsid w:val="00372037"/>
    <w:rsid w:val="00372170"/>
    <w:rsid w:val="0037303B"/>
    <w:rsid w:val="00375214"/>
    <w:rsid w:val="003755E0"/>
    <w:rsid w:val="0037591C"/>
    <w:rsid w:val="003772C4"/>
    <w:rsid w:val="003801DB"/>
    <w:rsid w:val="00380490"/>
    <w:rsid w:val="00380F59"/>
    <w:rsid w:val="0038184F"/>
    <w:rsid w:val="0038215E"/>
    <w:rsid w:val="00382208"/>
    <w:rsid w:val="003822A0"/>
    <w:rsid w:val="003822ED"/>
    <w:rsid w:val="00382EF2"/>
    <w:rsid w:val="003839AA"/>
    <w:rsid w:val="00383E49"/>
    <w:rsid w:val="00384F87"/>
    <w:rsid w:val="003851B5"/>
    <w:rsid w:val="00386666"/>
    <w:rsid w:val="00386E55"/>
    <w:rsid w:val="00386F3A"/>
    <w:rsid w:val="0039001A"/>
    <w:rsid w:val="0039121C"/>
    <w:rsid w:val="00391FFE"/>
    <w:rsid w:val="0039359F"/>
    <w:rsid w:val="0039385C"/>
    <w:rsid w:val="00393BA2"/>
    <w:rsid w:val="00393F08"/>
    <w:rsid w:val="003942C1"/>
    <w:rsid w:val="00394686"/>
    <w:rsid w:val="003946BE"/>
    <w:rsid w:val="00395956"/>
    <w:rsid w:val="00395E79"/>
    <w:rsid w:val="00397563"/>
    <w:rsid w:val="00397A7C"/>
    <w:rsid w:val="00397C88"/>
    <w:rsid w:val="00397E2C"/>
    <w:rsid w:val="003A07D1"/>
    <w:rsid w:val="003A1363"/>
    <w:rsid w:val="003A1729"/>
    <w:rsid w:val="003A2B02"/>
    <w:rsid w:val="003A37AB"/>
    <w:rsid w:val="003A3DA1"/>
    <w:rsid w:val="003A4457"/>
    <w:rsid w:val="003A609F"/>
    <w:rsid w:val="003A6582"/>
    <w:rsid w:val="003A7389"/>
    <w:rsid w:val="003A7E15"/>
    <w:rsid w:val="003B0E1C"/>
    <w:rsid w:val="003B36B8"/>
    <w:rsid w:val="003B3719"/>
    <w:rsid w:val="003B376E"/>
    <w:rsid w:val="003B4439"/>
    <w:rsid w:val="003B4530"/>
    <w:rsid w:val="003B4CC9"/>
    <w:rsid w:val="003B5417"/>
    <w:rsid w:val="003B59FA"/>
    <w:rsid w:val="003B7432"/>
    <w:rsid w:val="003C002B"/>
    <w:rsid w:val="003C11AA"/>
    <w:rsid w:val="003C1206"/>
    <w:rsid w:val="003C2981"/>
    <w:rsid w:val="003C4987"/>
    <w:rsid w:val="003C4D9C"/>
    <w:rsid w:val="003C51DA"/>
    <w:rsid w:val="003C5441"/>
    <w:rsid w:val="003C5972"/>
    <w:rsid w:val="003C7482"/>
    <w:rsid w:val="003C74CD"/>
    <w:rsid w:val="003C7671"/>
    <w:rsid w:val="003D0175"/>
    <w:rsid w:val="003D0412"/>
    <w:rsid w:val="003D074C"/>
    <w:rsid w:val="003D1469"/>
    <w:rsid w:val="003D2691"/>
    <w:rsid w:val="003D27F4"/>
    <w:rsid w:val="003D2D12"/>
    <w:rsid w:val="003D372B"/>
    <w:rsid w:val="003D43D5"/>
    <w:rsid w:val="003D5051"/>
    <w:rsid w:val="003D5161"/>
    <w:rsid w:val="003D51F2"/>
    <w:rsid w:val="003D51F6"/>
    <w:rsid w:val="003D54C1"/>
    <w:rsid w:val="003D56B8"/>
    <w:rsid w:val="003D613A"/>
    <w:rsid w:val="003D7D11"/>
    <w:rsid w:val="003E0DBA"/>
    <w:rsid w:val="003E28BD"/>
    <w:rsid w:val="003E291B"/>
    <w:rsid w:val="003E2D2C"/>
    <w:rsid w:val="003E473F"/>
    <w:rsid w:val="003E4A4C"/>
    <w:rsid w:val="003E4A5E"/>
    <w:rsid w:val="003E5478"/>
    <w:rsid w:val="003E56D0"/>
    <w:rsid w:val="003E6364"/>
    <w:rsid w:val="003E6406"/>
    <w:rsid w:val="003F0300"/>
    <w:rsid w:val="003F0F68"/>
    <w:rsid w:val="003F1ECD"/>
    <w:rsid w:val="003F1FAD"/>
    <w:rsid w:val="003F1FD2"/>
    <w:rsid w:val="003F2208"/>
    <w:rsid w:val="003F2334"/>
    <w:rsid w:val="003F44A5"/>
    <w:rsid w:val="003F453D"/>
    <w:rsid w:val="003F4F7E"/>
    <w:rsid w:val="003F5CF4"/>
    <w:rsid w:val="003F7D11"/>
    <w:rsid w:val="004000C2"/>
    <w:rsid w:val="00400C13"/>
    <w:rsid w:val="00401000"/>
    <w:rsid w:val="004011F1"/>
    <w:rsid w:val="00401506"/>
    <w:rsid w:val="004015A7"/>
    <w:rsid w:val="00401BC4"/>
    <w:rsid w:val="00401BFA"/>
    <w:rsid w:val="00402F61"/>
    <w:rsid w:val="00403455"/>
    <w:rsid w:val="00403988"/>
    <w:rsid w:val="004040AC"/>
    <w:rsid w:val="00404B1F"/>
    <w:rsid w:val="00405590"/>
    <w:rsid w:val="004057B0"/>
    <w:rsid w:val="0041180E"/>
    <w:rsid w:val="00411A8B"/>
    <w:rsid w:val="0041295A"/>
    <w:rsid w:val="00412E44"/>
    <w:rsid w:val="00413C7A"/>
    <w:rsid w:val="00413D26"/>
    <w:rsid w:val="00414109"/>
    <w:rsid w:val="0041452D"/>
    <w:rsid w:val="00414DFE"/>
    <w:rsid w:val="00414E78"/>
    <w:rsid w:val="00414EA7"/>
    <w:rsid w:val="004154C2"/>
    <w:rsid w:val="004154FB"/>
    <w:rsid w:val="0041582F"/>
    <w:rsid w:val="004158F9"/>
    <w:rsid w:val="00416628"/>
    <w:rsid w:val="00416B11"/>
    <w:rsid w:val="00416D90"/>
    <w:rsid w:val="00417F9A"/>
    <w:rsid w:val="00417FA5"/>
    <w:rsid w:val="00420FF5"/>
    <w:rsid w:val="0042226A"/>
    <w:rsid w:val="00422E00"/>
    <w:rsid w:val="00422FCF"/>
    <w:rsid w:val="0042320C"/>
    <w:rsid w:val="00423793"/>
    <w:rsid w:val="00423FE9"/>
    <w:rsid w:val="00424132"/>
    <w:rsid w:val="004251A9"/>
    <w:rsid w:val="004257C6"/>
    <w:rsid w:val="0042595D"/>
    <w:rsid w:val="004259A0"/>
    <w:rsid w:val="0042603F"/>
    <w:rsid w:val="004267FB"/>
    <w:rsid w:val="00426AF3"/>
    <w:rsid w:val="00427203"/>
    <w:rsid w:val="00427495"/>
    <w:rsid w:val="00427949"/>
    <w:rsid w:val="004302C0"/>
    <w:rsid w:val="004305A3"/>
    <w:rsid w:val="004314E0"/>
    <w:rsid w:val="00431D45"/>
    <w:rsid w:val="004326E1"/>
    <w:rsid w:val="00432FBB"/>
    <w:rsid w:val="00433053"/>
    <w:rsid w:val="004338C6"/>
    <w:rsid w:val="00433B82"/>
    <w:rsid w:val="00433ED6"/>
    <w:rsid w:val="00434647"/>
    <w:rsid w:val="004346B1"/>
    <w:rsid w:val="00435026"/>
    <w:rsid w:val="00435B1D"/>
    <w:rsid w:val="00435C40"/>
    <w:rsid w:val="00436A7B"/>
    <w:rsid w:val="00436C93"/>
    <w:rsid w:val="00436DBE"/>
    <w:rsid w:val="00436E20"/>
    <w:rsid w:val="0043741C"/>
    <w:rsid w:val="004374A6"/>
    <w:rsid w:val="004377AC"/>
    <w:rsid w:val="00437837"/>
    <w:rsid w:val="0043792E"/>
    <w:rsid w:val="00440AFC"/>
    <w:rsid w:val="00441129"/>
    <w:rsid w:val="00441397"/>
    <w:rsid w:val="00441584"/>
    <w:rsid w:val="004419B3"/>
    <w:rsid w:val="0044228D"/>
    <w:rsid w:val="00442A1A"/>
    <w:rsid w:val="00443C6A"/>
    <w:rsid w:val="004445FE"/>
    <w:rsid w:val="00444975"/>
    <w:rsid w:val="00444D54"/>
    <w:rsid w:val="00444E6C"/>
    <w:rsid w:val="00445845"/>
    <w:rsid w:val="00445875"/>
    <w:rsid w:val="00447971"/>
    <w:rsid w:val="00447993"/>
    <w:rsid w:val="00447F77"/>
    <w:rsid w:val="00450164"/>
    <w:rsid w:val="0045024B"/>
    <w:rsid w:val="00450828"/>
    <w:rsid w:val="00450E38"/>
    <w:rsid w:val="0045180F"/>
    <w:rsid w:val="00451D3B"/>
    <w:rsid w:val="00452BEB"/>
    <w:rsid w:val="00453C8C"/>
    <w:rsid w:val="00454C54"/>
    <w:rsid w:val="004558E5"/>
    <w:rsid w:val="00456804"/>
    <w:rsid w:val="00456DC6"/>
    <w:rsid w:val="00457761"/>
    <w:rsid w:val="0045778D"/>
    <w:rsid w:val="00457AE5"/>
    <w:rsid w:val="004602A4"/>
    <w:rsid w:val="00461245"/>
    <w:rsid w:val="0046351F"/>
    <w:rsid w:val="00465527"/>
    <w:rsid w:val="00465660"/>
    <w:rsid w:val="0046608D"/>
    <w:rsid w:val="00466989"/>
    <w:rsid w:val="00466B3A"/>
    <w:rsid w:val="004678CF"/>
    <w:rsid w:val="00467EC7"/>
    <w:rsid w:val="0047029A"/>
    <w:rsid w:val="00470FE2"/>
    <w:rsid w:val="004713F4"/>
    <w:rsid w:val="0047163E"/>
    <w:rsid w:val="00471841"/>
    <w:rsid w:val="004722EC"/>
    <w:rsid w:val="00472527"/>
    <w:rsid w:val="00473202"/>
    <w:rsid w:val="0047336F"/>
    <w:rsid w:val="00473F29"/>
    <w:rsid w:val="004741B9"/>
    <w:rsid w:val="004751C7"/>
    <w:rsid w:val="00475955"/>
    <w:rsid w:val="00475DA6"/>
    <w:rsid w:val="00475E6D"/>
    <w:rsid w:val="004765D1"/>
    <w:rsid w:val="00477188"/>
    <w:rsid w:val="00477399"/>
    <w:rsid w:val="0047748B"/>
    <w:rsid w:val="0048032C"/>
    <w:rsid w:val="004808A7"/>
    <w:rsid w:val="004826CE"/>
    <w:rsid w:val="00482A5B"/>
    <w:rsid w:val="00483048"/>
    <w:rsid w:val="004839C0"/>
    <w:rsid w:val="004841BD"/>
    <w:rsid w:val="00484660"/>
    <w:rsid w:val="004847E0"/>
    <w:rsid w:val="004852A4"/>
    <w:rsid w:val="0048537B"/>
    <w:rsid w:val="004858EF"/>
    <w:rsid w:val="004860AE"/>
    <w:rsid w:val="0048647A"/>
    <w:rsid w:val="0048649B"/>
    <w:rsid w:val="00487294"/>
    <w:rsid w:val="00490043"/>
    <w:rsid w:val="00490266"/>
    <w:rsid w:val="00490A10"/>
    <w:rsid w:val="00490B10"/>
    <w:rsid w:val="00490C02"/>
    <w:rsid w:val="00490E90"/>
    <w:rsid w:val="004915F8"/>
    <w:rsid w:val="00491D7E"/>
    <w:rsid w:val="00492B99"/>
    <w:rsid w:val="00494478"/>
    <w:rsid w:val="00494651"/>
    <w:rsid w:val="00494985"/>
    <w:rsid w:val="00494DC4"/>
    <w:rsid w:val="0049518A"/>
    <w:rsid w:val="00495437"/>
    <w:rsid w:val="004955CE"/>
    <w:rsid w:val="00495B06"/>
    <w:rsid w:val="00495DA9"/>
    <w:rsid w:val="00495E1D"/>
    <w:rsid w:val="00496281"/>
    <w:rsid w:val="00496A22"/>
    <w:rsid w:val="00496D2D"/>
    <w:rsid w:val="00497070"/>
    <w:rsid w:val="004A0964"/>
    <w:rsid w:val="004A0E4E"/>
    <w:rsid w:val="004A1103"/>
    <w:rsid w:val="004A1B8F"/>
    <w:rsid w:val="004A1F1B"/>
    <w:rsid w:val="004A2019"/>
    <w:rsid w:val="004A3C84"/>
    <w:rsid w:val="004A59B9"/>
    <w:rsid w:val="004A5C04"/>
    <w:rsid w:val="004A5E3A"/>
    <w:rsid w:val="004A61C7"/>
    <w:rsid w:val="004A6B1C"/>
    <w:rsid w:val="004A6E20"/>
    <w:rsid w:val="004A71EA"/>
    <w:rsid w:val="004B099A"/>
    <w:rsid w:val="004B1B27"/>
    <w:rsid w:val="004B250E"/>
    <w:rsid w:val="004B268A"/>
    <w:rsid w:val="004B28A8"/>
    <w:rsid w:val="004B2992"/>
    <w:rsid w:val="004B303F"/>
    <w:rsid w:val="004B3315"/>
    <w:rsid w:val="004B3F49"/>
    <w:rsid w:val="004B3F82"/>
    <w:rsid w:val="004B3F92"/>
    <w:rsid w:val="004B4140"/>
    <w:rsid w:val="004B4446"/>
    <w:rsid w:val="004B47A7"/>
    <w:rsid w:val="004B4809"/>
    <w:rsid w:val="004B5218"/>
    <w:rsid w:val="004B58D2"/>
    <w:rsid w:val="004B5CB2"/>
    <w:rsid w:val="004B5F24"/>
    <w:rsid w:val="004B79F8"/>
    <w:rsid w:val="004C010B"/>
    <w:rsid w:val="004C0357"/>
    <w:rsid w:val="004C0A89"/>
    <w:rsid w:val="004C13A9"/>
    <w:rsid w:val="004C1469"/>
    <w:rsid w:val="004C1D88"/>
    <w:rsid w:val="004C214B"/>
    <w:rsid w:val="004C28E9"/>
    <w:rsid w:val="004C395B"/>
    <w:rsid w:val="004C39A2"/>
    <w:rsid w:val="004C3A0E"/>
    <w:rsid w:val="004C3B05"/>
    <w:rsid w:val="004C4AEB"/>
    <w:rsid w:val="004C4F51"/>
    <w:rsid w:val="004C4FDD"/>
    <w:rsid w:val="004C6119"/>
    <w:rsid w:val="004C6660"/>
    <w:rsid w:val="004C6BC9"/>
    <w:rsid w:val="004C75A2"/>
    <w:rsid w:val="004C794E"/>
    <w:rsid w:val="004D0A21"/>
    <w:rsid w:val="004D0F5B"/>
    <w:rsid w:val="004D16AB"/>
    <w:rsid w:val="004D199C"/>
    <w:rsid w:val="004D1A51"/>
    <w:rsid w:val="004D2165"/>
    <w:rsid w:val="004D29D1"/>
    <w:rsid w:val="004D2C8F"/>
    <w:rsid w:val="004D2D9A"/>
    <w:rsid w:val="004D36FD"/>
    <w:rsid w:val="004D390B"/>
    <w:rsid w:val="004D3AE4"/>
    <w:rsid w:val="004D3DEF"/>
    <w:rsid w:val="004D3F30"/>
    <w:rsid w:val="004D486E"/>
    <w:rsid w:val="004D4BB5"/>
    <w:rsid w:val="004D4D62"/>
    <w:rsid w:val="004D5664"/>
    <w:rsid w:val="004D5678"/>
    <w:rsid w:val="004D5D37"/>
    <w:rsid w:val="004D5EDA"/>
    <w:rsid w:val="004D6AEC"/>
    <w:rsid w:val="004D6C13"/>
    <w:rsid w:val="004D6C92"/>
    <w:rsid w:val="004D7195"/>
    <w:rsid w:val="004E0F4F"/>
    <w:rsid w:val="004E1CB0"/>
    <w:rsid w:val="004E2175"/>
    <w:rsid w:val="004E3D9D"/>
    <w:rsid w:val="004E41AF"/>
    <w:rsid w:val="004E4695"/>
    <w:rsid w:val="004E4760"/>
    <w:rsid w:val="004E549C"/>
    <w:rsid w:val="004E5832"/>
    <w:rsid w:val="004E5863"/>
    <w:rsid w:val="004E5B69"/>
    <w:rsid w:val="004E5F68"/>
    <w:rsid w:val="004E61C1"/>
    <w:rsid w:val="004E632A"/>
    <w:rsid w:val="004E636B"/>
    <w:rsid w:val="004E67BF"/>
    <w:rsid w:val="004E6F5F"/>
    <w:rsid w:val="004E721D"/>
    <w:rsid w:val="004E7A0C"/>
    <w:rsid w:val="004E7FE4"/>
    <w:rsid w:val="004F19E1"/>
    <w:rsid w:val="004F30CA"/>
    <w:rsid w:val="004F318B"/>
    <w:rsid w:val="004F33AE"/>
    <w:rsid w:val="004F4BE7"/>
    <w:rsid w:val="004F4F78"/>
    <w:rsid w:val="004F60D4"/>
    <w:rsid w:val="004F7EF9"/>
    <w:rsid w:val="005004C0"/>
    <w:rsid w:val="00500BB7"/>
    <w:rsid w:val="00500DDE"/>
    <w:rsid w:val="00500F4D"/>
    <w:rsid w:val="00501352"/>
    <w:rsid w:val="00501B69"/>
    <w:rsid w:val="0050287E"/>
    <w:rsid w:val="00503057"/>
    <w:rsid w:val="0050318B"/>
    <w:rsid w:val="00504DAB"/>
    <w:rsid w:val="005055E4"/>
    <w:rsid w:val="00506185"/>
    <w:rsid w:val="005062FF"/>
    <w:rsid w:val="00506B69"/>
    <w:rsid w:val="00507E61"/>
    <w:rsid w:val="00511736"/>
    <w:rsid w:val="00511D2D"/>
    <w:rsid w:val="005126E3"/>
    <w:rsid w:val="0051315C"/>
    <w:rsid w:val="00513CCD"/>
    <w:rsid w:val="00514254"/>
    <w:rsid w:val="00515382"/>
    <w:rsid w:val="00516838"/>
    <w:rsid w:val="00516E59"/>
    <w:rsid w:val="00517374"/>
    <w:rsid w:val="005173E0"/>
    <w:rsid w:val="005207C0"/>
    <w:rsid w:val="005208EE"/>
    <w:rsid w:val="00520B6E"/>
    <w:rsid w:val="00520DBE"/>
    <w:rsid w:val="0052109C"/>
    <w:rsid w:val="0052113C"/>
    <w:rsid w:val="005219F9"/>
    <w:rsid w:val="005225C1"/>
    <w:rsid w:val="00523FF9"/>
    <w:rsid w:val="00524D40"/>
    <w:rsid w:val="00525B95"/>
    <w:rsid w:val="00525C96"/>
    <w:rsid w:val="00525D18"/>
    <w:rsid w:val="00525E1B"/>
    <w:rsid w:val="00526997"/>
    <w:rsid w:val="00526DA6"/>
    <w:rsid w:val="00527145"/>
    <w:rsid w:val="00527147"/>
    <w:rsid w:val="0052735A"/>
    <w:rsid w:val="00527454"/>
    <w:rsid w:val="0053014B"/>
    <w:rsid w:val="00530CA4"/>
    <w:rsid w:val="0053162B"/>
    <w:rsid w:val="00531858"/>
    <w:rsid w:val="00531BA4"/>
    <w:rsid w:val="0053237B"/>
    <w:rsid w:val="00532CC4"/>
    <w:rsid w:val="005340D0"/>
    <w:rsid w:val="00534A43"/>
    <w:rsid w:val="00536066"/>
    <w:rsid w:val="0053787D"/>
    <w:rsid w:val="00537915"/>
    <w:rsid w:val="0054041A"/>
    <w:rsid w:val="00541301"/>
    <w:rsid w:val="00541444"/>
    <w:rsid w:val="00541628"/>
    <w:rsid w:val="00541F04"/>
    <w:rsid w:val="005425E0"/>
    <w:rsid w:val="00542BFA"/>
    <w:rsid w:val="00543073"/>
    <w:rsid w:val="00543DDD"/>
    <w:rsid w:val="00543F7D"/>
    <w:rsid w:val="00543FD5"/>
    <w:rsid w:val="00544A64"/>
    <w:rsid w:val="00544FEB"/>
    <w:rsid w:val="0054534A"/>
    <w:rsid w:val="00546313"/>
    <w:rsid w:val="00546341"/>
    <w:rsid w:val="00546720"/>
    <w:rsid w:val="00546C13"/>
    <w:rsid w:val="00550345"/>
    <w:rsid w:val="00551005"/>
    <w:rsid w:val="005527A0"/>
    <w:rsid w:val="00552A04"/>
    <w:rsid w:val="00553B72"/>
    <w:rsid w:val="00553EE3"/>
    <w:rsid w:val="00554564"/>
    <w:rsid w:val="00554585"/>
    <w:rsid w:val="0055468B"/>
    <w:rsid w:val="00555710"/>
    <w:rsid w:val="00555C47"/>
    <w:rsid w:val="00556B2E"/>
    <w:rsid w:val="00556FEE"/>
    <w:rsid w:val="00557648"/>
    <w:rsid w:val="00560239"/>
    <w:rsid w:val="0056027E"/>
    <w:rsid w:val="00560382"/>
    <w:rsid w:val="00560F5C"/>
    <w:rsid w:val="00561DC2"/>
    <w:rsid w:val="005625BB"/>
    <w:rsid w:val="00562E35"/>
    <w:rsid w:val="0056329E"/>
    <w:rsid w:val="005637A3"/>
    <w:rsid w:val="005638CE"/>
    <w:rsid w:val="0056551B"/>
    <w:rsid w:val="005656E4"/>
    <w:rsid w:val="00567F74"/>
    <w:rsid w:val="0057027E"/>
    <w:rsid w:val="0057125A"/>
    <w:rsid w:val="00571897"/>
    <w:rsid w:val="00571B48"/>
    <w:rsid w:val="005722C4"/>
    <w:rsid w:val="00572514"/>
    <w:rsid w:val="00572BCB"/>
    <w:rsid w:val="0057378E"/>
    <w:rsid w:val="00573F33"/>
    <w:rsid w:val="00574B78"/>
    <w:rsid w:val="00575245"/>
    <w:rsid w:val="00576392"/>
    <w:rsid w:val="00576581"/>
    <w:rsid w:val="00577577"/>
    <w:rsid w:val="005801A4"/>
    <w:rsid w:val="005805F3"/>
    <w:rsid w:val="00580644"/>
    <w:rsid w:val="0058084C"/>
    <w:rsid w:val="00580BB5"/>
    <w:rsid w:val="00580D7F"/>
    <w:rsid w:val="0058100F"/>
    <w:rsid w:val="00583B93"/>
    <w:rsid w:val="00583CBE"/>
    <w:rsid w:val="005848B3"/>
    <w:rsid w:val="00584E29"/>
    <w:rsid w:val="00585280"/>
    <w:rsid w:val="005853A0"/>
    <w:rsid w:val="00585DED"/>
    <w:rsid w:val="00586243"/>
    <w:rsid w:val="005868FA"/>
    <w:rsid w:val="00587C7D"/>
    <w:rsid w:val="00590F16"/>
    <w:rsid w:val="0059174E"/>
    <w:rsid w:val="005924DB"/>
    <w:rsid w:val="00592BD3"/>
    <w:rsid w:val="00592D3B"/>
    <w:rsid w:val="00592E34"/>
    <w:rsid w:val="00595401"/>
    <w:rsid w:val="00595A48"/>
    <w:rsid w:val="00595C35"/>
    <w:rsid w:val="00596C29"/>
    <w:rsid w:val="00596EAD"/>
    <w:rsid w:val="00596FE6"/>
    <w:rsid w:val="00597214"/>
    <w:rsid w:val="005972E7"/>
    <w:rsid w:val="005977E1"/>
    <w:rsid w:val="00597B02"/>
    <w:rsid w:val="005A0569"/>
    <w:rsid w:val="005A09E2"/>
    <w:rsid w:val="005A0E8E"/>
    <w:rsid w:val="005A126A"/>
    <w:rsid w:val="005A2001"/>
    <w:rsid w:val="005A2E77"/>
    <w:rsid w:val="005A390F"/>
    <w:rsid w:val="005A4576"/>
    <w:rsid w:val="005A459B"/>
    <w:rsid w:val="005A4D70"/>
    <w:rsid w:val="005A5DED"/>
    <w:rsid w:val="005A5E87"/>
    <w:rsid w:val="005A67C1"/>
    <w:rsid w:val="005A7B96"/>
    <w:rsid w:val="005A7FE8"/>
    <w:rsid w:val="005B0496"/>
    <w:rsid w:val="005B069B"/>
    <w:rsid w:val="005B06DB"/>
    <w:rsid w:val="005B0F17"/>
    <w:rsid w:val="005B10E3"/>
    <w:rsid w:val="005B32E8"/>
    <w:rsid w:val="005B3F74"/>
    <w:rsid w:val="005B422E"/>
    <w:rsid w:val="005B5B4A"/>
    <w:rsid w:val="005B5D8F"/>
    <w:rsid w:val="005B6972"/>
    <w:rsid w:val="005B7860"/>
    <w:rsid w:val="005C08DD"/>
    <w:rsid w:val="005C0EE1"/>
    <w:rsid w:val="005C1AC8"/>
    <w:rsid w:val="005C22E6"/>
    <w:rsid w:val="005C3B1D"/>
    <w:rsid w:val="005C4BCA"/>
    <w:rsid w:val="005C4C53"/>
    <w:rsid w:val="005C58D0"/>
    <w:rsid w:val="005C641C"/>
    <w:rsid w:val="005C676B"/>
    <w:rsid w:val="005C727A"/>
    <w:rsid w:val="005C75F4"/>
    <w:rsid w:val="005C7DED"/>
    <w:rsid w:val="005D1171"/>
    <w:rsid w:val="005D1A4E"/>
    <w:rsid w:val="005D230C"/>
    <w:rsid w:val="005D342F"/>
    <w:rsid w:val="005D34F5"/>
    <w:rsid w:val="005D3557"/>
    <w:rsid w:val="005D392A"/>
    <w:rsid w:val="005D4FC8"/>
    <w:rsid w:val="005D5010"/>
    <w:rsid w:val="005D5078"/>
    <w:rsid w:val="005D69AF"/>
    <w:rsid w:val="005D76C7"/>
    <w:rsid w:val="005D7CDE"/>
    <w:rsid w:val="005E0050"/>
    <w:rsid w:val="005E02A2"/>
    <w:rsid w:val="005E06AB"/>
    <w:rsid w:val="005E0EB1"/>
    <w:rsid w:val="005E10AD"/>
    <w:rsid w:val="005E2E0E"/>
    <w:rsid w:val="005E2E6A"/>
    <w:rsid w:val="005E2FBD"/>
    <w:rsid w:val="005E4262"/>
    <w:rsid w:val="005E430B"/>
    <w:rsid w:val="005E48E3"/>
    <w:rsid w:val="005E4C31"/>
    <w:rsid w:val="005E552D"/>
    <w:rsid w:val="005E618A"/>
    <w:rsid w:val="005E6436"/>
    <w:rsid w:val="005E71AF"/>
    <w:rsid w:val="005E7DE1"/>
    <w:rsid w:val="005F0258"/>
    <w:rsid w:val="005F0CB6"/>
    <w:rsid w:val="005F1277"/>
    <w:rsid w:val="005F1BA5"/>
    <w:rsid w:val="005F2ACE"/>
    <w:rsid w:val="005F330E"/>
    <w:rsid w:val="005F3452"/>
    <w:rsid w:val="005F3A81"/>
    <w:rsid w:val="005F3AA5"/>
    <w:rsid w:val="005F3F7B"/>
    <w:rsid w:val="005F3FAF"/>
    <w:rsid w:val="005F405A"/>
    <w:rsid w:val="005F49B9"/>
    <w:rsid w:val="005F58C1"/>
    <w:rsid w:val="005F61C6"/>
    <w:rsid w:val="005F6DA7"/>
    <w:rsid w:val="006000D8"/>
    <w:rsid w:val="006007A7"/>
    <w:rsid w:val="00601DC6"/>
    <w:rsid w:val="006028AB"/>
    <w:rsid w:val="0060328C"/>
    <w:rsid w:val="0060343E"/>
    <w:rsid w:val="00603C58"/>
    <w:rsid w:val="006050B0"/>
    <w:rsid w:val="00606024"/>
    <w:rsid w:val="0060671A"/>
    <w:rsid w:val="00606C28"/>
    <w:rsid w:val="00610ECB"/>
    <w:rsid w:val="00610EF5"/>
    <w:rsid w:val="0061248B"/>
    <w:rsid w:val="006130D1"/>
    <w:rsid w:val="0061419F"/>
    <w:rsid w:val="006144E1"/>
    <w:rsid w:val="006153C8"/>
    <w:rsid w:val="006154F7"/>
    <w:rsid w:val="0061599A"/>
    <w:rsid w:val="00616683"/>
    <w:rsid w:val="0061678B"/>
    <w:rsid w:val="0061748D"/>
    <w:rsid w:val="006178AC"/>
    <w:rsid w:val="006178D0"/>
    <w:rsid w:val="00617FE2"/>
    <w:rsid w:val="00620563"/>
    <w:rsid w:val="006205C6"/>
    <w:rsid w:val="00620E57"/>
    <w:rsid w:val="006221F5"/>
    <w:rsid w:val="006225CC"/>
    <w:rsid w:val="00622776"/>
    <w:rsid w:val="006230E5"/>
    <w:rsid w:val="006242F0"/>
    <w:rsid w:val="00624C30"/>
    <w:rsid w:val="00625104"/>
    <w:rsid w:val="0062521D"/>
    <w:rsid w:val="00625A7F"/>
    <w:rsid w:val="00625DF1"/>
    <w:rsid w:val="0062779C"/>
    <w:rsid w:val="006307ED"/>
    <w:rsid w:val="0063091E"/>
    <w:rsid w:val="00630F2B"/>
    <w:rsid w:val="006310EC"/>
    <w:rsid w:val="00631C6A"/>
    <w:rsid w:val="00631D81"/>
    <w:rsid w:val="00632CAC"/>
    <w:rsid w:val="00635018"/>
    <w:rsid w:val="00635CD6"/>
    <w:rsid w:val="0063683A"/>
    <w:rsid w:val="00637084"/>
    <w:rsid w:val="0063745C"/>
    <w:rsid w:val="00637B91"/>
    <w:rsid w:val="0064000D"/>
    <w:rsid w:val="00640898"/>
    <w:rsid w:val="006412B9"/>
    <w:rsid w:val="0064148B"/>
    <w:rsid w:val="006418D6"/>
    <w:rsid w:val="00642134"/>
    <w:rsid w:val="00642734"/>
    <w:rsid w:val="0064498D"/>
    <w:rsid w:val="00644EAA"/>
    <w:rsid w:val="00646DF8"/>
    <w:rsid w:val="00647A75"/>
    <w:rsid w:val="00650181"/>
    <w:rsid w:val="00650661"/>
    <w:rsid w:val="006507D2"/>
    <w:rsid w:val="00651A69"/>
    <w:rsid w:val="00652685"/>
    <w:rsid w:val="00652AA9"/>
    <w:rsid w:val="00653C1B"/>
    <w:rsid w:val="0065487D"/>
    <w:rsid w:val="006548AA"/>
    <w:rsid w:val="00654ECA"/>
    <w:rsid w:val="006557E1"/>
    <w:rsid w:val="00655A95"/>
    <w:rsid w:val="00656399"/>
    <w:rsid w:val="00656511"/>
    <w:rsid w:val="00656716"/>
    <w:rsid w:val="006567E6"/>
    <w:rsid w:val="006572DA"/>
    <w:rsid w:val="00660A27"/>
    <w:rsid w:val="00661A11"/>
    <w:rsid w:val="00661B15"/>
    <w:rsid w:val="00662FAB"/>
    <w:rsid w:val="006634C6"/>
    <w:rsid w:val="006653E8"/>
    <w:rsid w:val="00665501"/>
    <w:rsid w:val="00665B8C"/>
    <w:rsid w:val="00666D8C"/>
    <w:rsid w:val="006673E7"/>
    <w:rsid w:val="00670C72"/>
    <w:rsid w:val="00671FA1"/>
    <w:rsid w:val="006723F0"/>
    <w:rsid w:val="00672F31"/>
    <w:rsid w:val="00672FFB"/>
    <w:rsid w:val="006736D1"/>
    <w:rsid w:val="00673976"/>
    <w:rsid w:val="00673E0A"/>
    <w:rsid w:val="00673E44"/>
    <w:rsid w:val="006742CA"/>
    <w:rsid w:val="00674372"/>
    <w:rsid w:val="0067456B"/>
    <w:rsid w:val="00674C59"/>
    <w:rsid w:val="00674D74"/>
    <w:rsid w:val="00675578"/>
    <w:rsid w:val="00675F0B"/>
    <w:rsid w:val="00676EC8"/>
    <w:rsid w:val="00676EDC"/>
    <w:rsid w:val="00677768"/>
    <w:rsid w:val="00680B11"/>
    <w:rsid w:val="00680F5C"/>
    <w:rsid w:val="00681D40"/>
    <w:rsid w:val="00682573"/>
    <w:rsid w:val="006825BE"/>
    <w:rsid w:val="00682678"/>
    <w:rsid w:val="00682C88"/>
    <w:rsid w:val="00682C8E"/>
    <w:rsid w:val="00683367"/>
    <w:rsid w:val="006851BA"/>
    <w:rsid w:val="00685396"/>
    <w:rsid w:val="00685C44"/>
    <w:rsid w:val="00686C0A"/>
    <w:rsid w:val="00690381"/>
    <w:rsid w:val="006907D9"/>
    <w:rsid w:val="00691FF6"/>
    <w:rsid w:val="006928F3"/>
    <w:rsid w:val="00692EC9"/>
    <w:rsid w:val="00693398"/>
    <w:rsid w:val="00693A39"/>
    <w:rsid w:val="00693A7B"/>
    <w:rsid w:val="00694039"/>
    <w:rsid w:val="00694173"/>
    <w:rsid w:val="006946B5"/>
    <w:rsid w:val="00695084"/>
    <w:rsid w:val="00696691"/>
    <w:rsid w:val="00696889"/>
    <w:rsid w:val="00696A5B"/>
    <w:rsid w:val="006973A5"/>
    <w:rsid w:val="0069751F"/>
    <w:rsid w:val="00697BFF"/>
    <w:rsid w:val="006A048F"/>
    <w:rsid w:val="006A2064"/>
    <w:rsid w:val="006A2227"/>
    <w:rsid w:val="006A27E7"/>
    <w:rsid w:val="006A291E"/>
    <w:rsid w:val="006A3806"/>
    <w:rsid w:val="006A3BA2"/>
    <w:rsid w:val="006A4908"/>
    <w:rsid w:val="006A4B40"/>
    <w:rsid w:val="006A5983"/>
    <w:rsid w:val="006A7B73"/>
    <w:rsid w:val="006B042A"/>
    <w:rsid w:val="006B04A5"/>
    <w:rsid w:val="006B0873"/>
    <w:rsid w:val="006B1AD4"/>
    <w:rsid w:val="006B335A"/>
    <w:rsid w:val="006B34BA"/>
    <w:rsid w:val="006B39E7"/>
    <w:rsid w:val="006B3E45"/>
    <w:rsid w:val="006B54F2"/>
    <w:rsid w:val="006B609A"/>
    <w:rsid w:val="006B63A6"/>
    <w:rsid w:val="006B6EAB"/>
    <w:rsid w:val="006B7462"/>
    <w:rsid w:val="006C0318"/>
    <w:rsid w:val="006C078E"/>
    <w:rsid w:val="006C08CE"/>
    <w:rsid w:val="006C0957"/>
    <w:rsid w:val="006C0C77"/>
    <w:rsid w:val="006C17CD"/>
    <w:rsid w:val="006C1A44"/>
    <w:rsid w:val="006C318F"/>
    <w:rsid w:val="006C3731"/>
    <w:rsid w:val="006C37EB"/>
    <w:rsid w:val="006C3D5B"/>
    <w:rsid w:val="006C502A"/>
    <w:rsid w:val="006C567D"/>
    <w:rsid w:val="006C5846"/>
    <w:rsid w:val="006C5B44"/>
    <w:rsid w:val="006C7159"/>
    <w:rsid w:val="006D05F9"/>
    <w:rsid w:val="006D0C9F"/>
    <w:rsid w:val="006D1815"/>
    <w:rsid w:val="006D2C97"/>
    <w:rsid w:val="006D2E92"/>
    <w:rsid w:val="006D39C7"/>
    <w:rsid w:val="006D3F1E"/>
    <w:rsid w:val="006D4454"/>
    <w:rsid w:val="006D49B5"/>
    <w:rsid w:val="006D4E5D"/>
    <w:rsid w:val="006D5935"/>
    <w:rsid w:val="006D63B8"/>
    <w:rsid w:val="006D6881"/>
    <w:rsid w:val="006D6B6B"/>
    <w:rsid w:val="006D707B"/>
    <w:rsid w:val="006D7670"/>
    <w:rsid w:val="006D7952"/>
    <w:rsid w:val="006E11B5"/>
    <w:rsid w:val="006E16B4"/>
    <w:rsid w:val="006E2A27"/>
    <w:rsid w:val="006E2F1C"/>
    <w:rsid w:val="006E6648"/>
    <w:rsid w:val="006E6FC5"/>
    <w:rsid w:val="006E757E"/>
    <w:rsid w:val="006E7C43"/>
    <w:rsid w:val="006F1A48"/>
    <w:rsid w:val="006F2CAE"/>
    <w:rsid w:val="006F3227"/>
    <w:rsid w:val="006F402F"/>
    <w:rsid w:val="006F5AF2"/>
    <w:rsid w:val="006F6C50"/>
    <w:rsid w:val="006F71B9"/>
    <w:rsid w:val="00700766"/>
    <w:rsid w:val="007008A2"/>
    <w:rsid w:val="00700BA8"/>
    <w:rsid w:val="00700C56"/>
    <w:rsid w:val="00700EB8"/>
    <w:rsid w:val="0070109F"/>
    <w:rsid w:val="00701401"/>
    <w:rsid w:val="00703565"/>
    <w:rsid w:val="0070422D"/>
    <w:rsid w:val="00704667"/>
    <w:rsid w:val="007048E8"/>
    <w:rsid w:val="00707020"/>
    <w:rsid w:val="0070745F"/>
    <w:rsid w:val="00707732"/>
    <w:rsid w:val="007104EA"/>
    <w:rsid w:val="007109A6"/>
    <w:rsid w:val="00711E52"/>
    <w:rsid w:val="007125E5"/>
    <w:rsid w:val="00712DCF"/>
    <w:rsid w:val="00713500"/>
    <w:rsid w:val="0071497F"/>
    <w:rsid w:val="00715C00"/>
    <w:rsid w:val="0071698F"/>
    <w:rsid w:val="00716F95"/>
    <w:rsid w:val="007173C8"/>
    <w:rsid w:val="007178DD"/>
    <w:rsid w:val="007201D3"/>
    <w:rsid w:val="00721195"/>
    <w:rsid w:val="0072142D"/>
    <w:rsid w:val="007214D5"/>
    <w:rsid w:val="00721500"/>
    <w:rsid w:val="007215FF"/>
    <w:rsid w:val="00722BD7"/>
    <w:rsid w:val="00722C1A"/>
    <w:rsid w:val="00722CB0"/>
    <w:rsid w:val="00722EA4"/>
    <w:rsid w:val="00723685"/>
    <w:rsid w:val="00723818"/>
    <w:rsid w:val="00723C76"/>
    <w:rsid w:val="0072429E"/>
    <w:rsid w:val="0072449C"/>
    <w:rsid w:val="00725BC0"/>
    <w:rsid w:val="00725C73"/>
    <w:rsid w:val="00726852"/>
    <w:rsid w:val="0072753B"/>
    <w:rsid w:val="007279FA"/>
    <w:rsid w:val="00730915"/>
    <w:rsid w:val="00730F8A"/>
    <w:rsid w:val="007315C3"/>
    <w:rsid w:val="00731C27"/>
    <w:rsid w:val="00731ED2"/>
    <w:rsid w:val="00732145"/>
    <w:rsid w:val="007321B7"/>
    <w:rsid w:val="007324EC"/>
    <w:rsid w:val="00732C33"/>
    <w:rsid w:val="007330F5"/>
    <w:rsid w:val="00734598"/>
    <w:rsid w:val="00736165"/>
    <w:rsid w:val="00736F29"/>
    <w:rsid w:val="00737045"/>
    <w:rsid w:val="00737152"/>
    <w:rsid w:val="00737912"/>
    <w:rsid w:val="007379F5"/>
    <w:rsid w:val="007408AC"/>
    <w:rsid w:val="00740DBC"/>
    <w:rsid w:val="0074133A"/>
    <w:rsid w:val="00741480"/>
    <w:rsid w:val="0074172F"/>
    <w:rsid w:val="00742735"/>
    <w:rsid w:val="007427EB"/>
    <w:rsid w:val="0074395C"/>
    <w:rsid w:val="00743A1D"/>
    <w:rsid w:val="007446D6"/>
    <w:rsid w:val="007447DB"/>
    <w:rsid w:val="00744F20"/>
    <w:rsid w:val="00745213"/>
    <w:rsid w:val="00745385"/>
    <w:rsid w:val="00746621"/>
    <w:rsid w:val="00746E61"/>
    <w:rsid w:val="007473F3"/>
    <w:rsid w:val="00747CF2"/>
    <w:rsid w:val="00750008"/>
    <w:rsid w:val="007502F6"/>
    <w:rsid w:val="00750AB0"/>
    <w:rsid w:val="007523A7"/>
    <w:rsid w:val="00752506"/>
    <w:rsid w:val="007526B2"/>
    <w:rsid w:val="00752C82"/>
    <w:rsid w:val="00752E83"/>
    <w:rsid w:val="00753456"/>
    <w:rsid w:val="00753695"/>
    <w:rsid w:val="00753D3F"/>
    <w:rsid w:val="00753DD1"/>
    <w:rsid w:val="00754667"/>
    <w:rsid w:val="007547D6"/>
    <w:rsid w:val="00754C59"/>
    <w:rsid w:val="00755A62"/>
    <w:rsid w:val="007561B2"/>
    <w:rsid w:val="00756739"/>
    <w:rsid w:val="00756A16"/>
    <w:rsid w:val="0076100E"/>
    <w:rsid w:val="0076126D"/>
    <w:rsid w:val="00762760"/>
    <w:rsid w:val="0076396A"/>
    <w:rsid w:val="0076444C"/>
    <w:rsid w:val="00764BD8"/>
    <w:rsid w:val="007653D3"/>
    <w:rsid w:val="00766147"/>
    <w:rsid w:val="0076676E"/>
    <w:rsid w:val="00766EE6"/>
    <w:rsid w:val="00767934"/>
    <w:rsid w:val="00767F58"/>
    <w:rsid w:val="0077018E"/>
    <w:rsid w:val="007702D4"/>
    <w:rsid w:val="00770ACF"/>
    <w:rsid w:val="00770ECB"/>
    <w:rsid w:val="00772279"/>
    <w:rsid w:val="00772CE5"/>
    <w:rsid w:val="00772E03"/>
    <w:rsid w:val="007745B5"/>
    <w:rsid w:val="0077480E"/>
    <w:rsid w:val="00775122"/>
    <w:rsid w:val="00775C34"/>
    <w:rsid w:val="0077626A"/>
    <w:rsid w:val="0077638A"/>
    <w:rsid w:val="00776F44"/>
    <w:rsid w:val="0077700E"/>
    <w:rsid w:val="00780072"/>
    <w:rsid w:val="007813D5"/>
    <w:rsid w:val="0078198F"/>
    <w:rsid w:val="00781B20"/>
    <w:rsid w:val="00782239"/>
    <w:rsid w:val="00782D0E"/>
    <w:rsid w:val="007832C0"/>
    <w:rsid w:val="007832CD"/>
    <w:rsid w:val="00783F9E"/>
    <w:rsid w:val="007847AF"/>
    <w:rsid w:val="007850FC"/>
    <w:rsid w:val="00785EF1"/>
    <w:rsid w:val="0078764A"/>
    <w:rsid w:val="00787F38"/>
    <w:rsid w:val="00790159"/>
    <w:rsid w:val="00790618"/>
    <w:rsid w:val="00790738"/>
    <w:rsid w:val="0079118F"/>
    <w:rsid w:val="0079160B"/>
    <w:rsid w:val="00791BAA"/>
    <w:rsid w:val="00791C7C"/>
    <w:rsid w:val="0079216C"/>
    <w:rsid w:val="00792419"/>
    <w:rsid w:val="007933E3"/>
    <w:rsid w:val="007937E0"/>
    <w:rsid w:val="007940B5"/>
    <w:rsid w:val="007945B4"/>
    <w:rsid w:val="00794816"/>
    <w:rsid w:val="00795366"/>
    <w:rsid w:val="0079636C"/>
    <w:rsid w:val="0079654D"/>
    <w:rsid w:val="00796854"/>
    <w:rsid w:val="00796C47"/>
    <w:rsid w:val="00797D63"/>
    <w:rsid w:val="00797F0F"/>
    <w:rsid w:val="007A00C2"/>
    <w:rsid w:val="007A0126"/>
    <w:rsid w:val="007A07EC"/>
    <w:rsid w:val="007A08B0"/>
    <w:rsid w:val="007A1226"/>
    <w:rsid w:val="007A1C18"/>
    <w:rsid w:val="007A2435"/>
    <w:rsid w:val="007A2552"/>
    <w:rsid w:val="007A3741"/>
    <w:rsid w:val="007A3C1C"/>
    <w:rsid w:val="007A4258"/>
    <w:rsid w:val="007A44CB"/>
    <w:rsid w:val="007A48B6"/>
    <w:rsid w:val="007A4E60"/>
    <w:rsid w:val="007A58D0"/>
    <w:rsid w:val="007A5AFA"/>
    <w:rsid w:val="007A71F4"/>
    <w:rsid w:val="007A7A38"/>
    <w:rsid w:val="007A7E03"/>
    <w:rsid w:val="007B09E9"/>
    <w:rsid w:val="007B1314"/>
    <w:rsid w:val="007B14C1"/>
    <w:rsid w:val="007B2E1C"/>
    <w:rsid w:val="007B3188"/>
    <w:rsid w:val="007B334F"/>
    <w:rsid w:val="007B40C1"/>
    <w:rsid w:val="007B420C"/>
    <w:rsid w:val="007B4D66"/>
    <w:rsid w:val="007B50A2"/>
    <w:rsid w:val="007B58A9"/>
    <w:rsid w:val="007B5B51"/>
    <w:rsid w:val="007B67DA"/>
    <w:rsid w:val="007B699D"/>
    <w:rsid w:val="007B7343"/>
    <w:rsid w:val="007B7717"/>
    <w:rsid w:val="007B7C76"/>
    <w:rsid w:val="007B7F0C"/>
    <w:rsid w:val="007C061A"/>
    <w:rsid w:val="007C14EB"/>
    <w:rsid w:val="007C32C5"/>
    <w:rsid w:val="007C3E3A"/>
    <w:rsid w:val="007C406D"/>
    <w:rsid w:val="007C483F"/>
    <w:rsid w:val="007C51A2"/>
    <w:rsid w:val="007C6032"/>
    <w:rsid w:val="007C625A"/>
    <w:rsid w:val="007C6BCA"/>
    <w:rsid w:val="007C6E19"/>
    <w:rsid w:val="007C6F3F"/>
    <w:rsid w:val="007C7043"/>
    <w:rsid w:val="007C7050"/>
    <w:rsid w:val="007C720E"/>
    <w:rsid w:val="007C778F"/>
    <w:rsid w:val="007D0D5F"/>
    <w:rsid w:val="007D163A"/>
    <w:rsid w:val="007D1974"/>
    <w:rsid w:val="007D1BB4"/>
    <w:rsid w:val="007D2FC0"/>
    <w:rsid w:val="007D32F5"/>
    <w:rsid w:val="007D3C4F"/>
    <w:rsid w:val="007D513B"/>
    <w:rsid w:val="007D53C4"/>
    <w:rsid w:val="007D5B09"/>
    <w:rsid w:val="007D6557"/>
    <w:rsid w:val="007D73B3"/>
    <w:rsid w:val="007D7713"/>
    <w:rsid w:val="007D77A2"/>
    <w:rsid w:val="007D78CA"/>
    <w:rsid w:val="007D7BB6"/>
    <w:rsid w:val="007E00E2"/>
    <w:rsid w:val="007E05FA"/>
    <w:rsid w:val="007E1493"/>
    <w:rsid w:val="007E1706"/>
    <w:rsid w:val="007E17BF"/>
    <w:rsid w:val="007E2227"/>
    <w:rsid w:val="007E3A17"/>
    <w:rsid w:val="007E413E"/>
    <w:rsid w:val="007E46F6"/>
    <w:rsid w:val="007E5097"/>
    <w:rsid w:val="007E52DF"/>
    <w:rsid w:val="007E5CBF"/>
    <w:rsid w:val="007E5FFA"/>
    <w:rsid w:val="007E66A8"/>
    <w:rsid w:val="007E6961"/>
    <w:rsid w:val="007E6E6F"/>
    <w:rsid w:val="007E71B8"/>
    <w:rsid w:val="007E7267"/>
    <w:rsid w:val="007E7716"/>
    <w:rsid w:val="007F106B"/>
    <w:rsid w:val="007F33D1"/>
    <w:rsid w:val="007F3DA6"/>
    <w:rsid w:val="007F550E"/>
    <w:rsid w:val="0080036F"/>
    <w:rsid w:val="00800DE0"/>
    <w:rsid w:val="00801B96"/>
    <w:rsid w:val="00801EBC"/>
    <w:rsid w:val="00802524"/>
    <w:rsid w:val="00802752"/>
    <w:rsid w:val="00804260"/>
    <w:rsid w:val="00804B9F"/>
    <w:rsid w:val="00805134"/>
    <w:rsid w:val="008056C4"/>
    <w:rsid w:val="0080609F"/>
    <w:rsid w:val="008125E7"/>
    <w:rsid w:val="008134E5"/>
    <w:rsid w:val="0081419E"/>
    <w:rsid w:val="00814549"/>
    <w:rsid w:val="008148D4"/>
    <w:rsid w:val="00814ADB"/>
    <w:rsid w:val="00815DB2"/>
    <w:rsid w:val="00816947"/>
    <w:rsid w:val="008169A4"/>
    <w:rsid w:val="0081759E"/>
    <w:rsid w:val="008179D9"/>
    <w:rsid w:val="00817C9D"/>
    <w:rsid w:val="0082019C"/>
    <w:rsid w:val="00821168"/>
    <w:rsid w:val="00822736"/>
    <w:rsid w:val="00822E8E"/>
    <w:rsid w:val="00823814"/>
    <w:rsid w:val="00823CEF"/>
    <w:rsid w:val="00823EC4"/>
    <w:rsid w:val="00824177"/>
    <w:rsid w:val="00824543"/>
    <w:rsid w:val="00824BAB"/>
    <w:rsid w:val="008252EF"/>
    <w:rsid w:val="008254BF"/>
    <w:rsid w:val="008254C1"/>
    <w:rsid w:val="0082571A"/>
    <w:rsid w:val="0082592E"/>
    <w:rsid w:val="00826A01"/>
    <w:rsid w:val="00826C34"/>
    <w:rsid w:val="008274C8"/>
    <w:rsid w:val="00827D49"/>
    <w:rsid w:val="008301D3"/>
    <w:rsid w:val="0083076F"/>
    <w:rsid w:val="0083088A"/>
    <w:rsid w:val="008312F1"/>
    <w:rsid w:val="0083200F"/>
    <w:rsid w:val="008320E6"/>
    <w:rsid w:val="0083303F"/>
    <w:rsid w:val="00833467"/>
    <w:rsid w:val="00833693"/>
    <w:rsid w:val="00833C72"/>
    <w:rsid w:val="00833C93"/>
    <w:rsid w:val="00834562"/>
    <w:rsid w:val="00834EE7"/>
    <w:rsid w:val="008402C6"/>
    <w:rsid w:val="00842548"/>
    <w:rsid w:val="00842578"/>
    <w:rsid w:val="00843247"/>
    <w:rsid w:val="0084353A"/>
    <w:rsid w:val="00843ABD"/>
    <w:rsid w:val="00843C21"/>
    <w:rsid w:val="00844F76"/>
    <w:rsid w:val="0084511E"/>
    <w:rsid w:val="00846357"/>
    <w:rsid w:val="00847678"/>
    <w:rsid w:val="0085018A"/>
    <w:rsid w:val="0085165F"/>
    <w:rsid w:val="00851CE8"/>
    <w:rsid w:val="00851DEC"/>
    <w:rsid w:val="0085209D"/>
    <w:rsid w:val="008521A1"/>
    <w:rsid w:val="00853F19"/>
    <w:rsid w:val="00854B8A"/>
    <w:rsid w:val="00855337"/>
    <w:rsid w:val="008554F8"/>
    <w:rsid w:val="008600C7"/>
    <w:rsid w:val="00860B99"/>
    <w:rsid w:val="008615CB"/>
    <w:rsid w:val="00861763"/>
    <w:rsid w:val="008617A6"/>
    <w:rsid w:val="008629C6"/>
    <w:rsid w:val="00862E09"/>
    <w:rsid w:val="00862E7C"/>
    <w:rsid w:val="0086303C"/>
    <w:rsid w:val="00863BCA"/>
    <w:rsid w:val="0086419B"/>
    <w:rsid w:val="00864D4F"/>
    <w:rsid w:val="00864D67"/>
    <w:rsid w:val="008652A2"/>
    <w:rsid w:val="008656F1"/>
    <w:rsid w:val="00865723"/>
    <w:rsid w:val="00865E29"/>
    <w:rsid w:val="0086613E"/>
    <w:rsid w:val="00866284"/>
    <w:rsid w:val="008664DF"/>
    <w:rsid w:val="008673AE"/>
    <w:rsid w:val="00867929"/>
    <w:rsid w:val="0087043F"/>
    <w:rsid w:val="00870E74"/>
    <w:rsid w:val="0087117E"/>
    <w:rsid w:val="00872048"/>
    <w:rsid w:val="008724DD"/>
    <w:rsid w:val="008726BB"/>
    <w:rsid w:val="00872DAE"/>
    <w:rsid w:val="008754FA"/>
    <w:rsid w:val="00876119"/>
    <w:rsid w:val="008809D9"/>
    <w:rsid w:val="00881311"/>
    <w:rsid w:val="00881D59"/>
    <w:rsid w:val="00883B8D"/>
    <w:rsid w:val="00884562"/>
    <w:rsid w:val="00886AB7"/>
    <w:rsid w:val="00886BBE"/>
    <w:rsid w:val="008900F6"/>
    <w:rsid w:val="00890A44"/>
    <w:rsid w:val="00890C0C"/>
    <w:rsid w:val="00890E7D"/>
    <w:rsid w:val="00891ADA"/>
    <w:rsid w:val="00891B49"/>
    <w:rsid w:val="00891D0C"/>
    <w:rsid w:val="00892844"/>
    <w:rsid w:val="00892AD3"/>
    <w:rsid w:val="00892E21"/>
    <w:rsid w:val="00893A1F"/>
    <w:rsid w:val="00893A2C"/>
    <w:rsid w:val="00893E7E"/>
    <w:rsid w:val="008944AA"/>
    <w:rsid w:val="00894F3B"/>
    <w:rsid w:val="008952C4"/>
    <w:rsid w:val="00895AD4"/>
    <w:rsid w:val="00896559"/>
    <w:rsid w:val="008965FE"/>
    <w:rsid w:val="00896C76"/>
    <w:rsid w:val="008973CE"/>
    <w:rsid w:val="00897481"/>
    <w:rsid w:val="00897863"/>
    <w:rsid w:val="00897F39"/>
    <w:rsid w:val="008A1F16"/>
    <w:rsid w:val="008A23F4"/>
    <w:rsid w:val="008A337B"/>
    <w:rsid w:val="008A33A1"/>
    <w:rsid w:val="008A37EC"/>
    <w:rsid w:val="008A4DB0"/>
    <w:rsid w:val="008A4E70"/>
    <w:rsid w:val="008A5506"/>
    <w:rsid w:val="008A58C2"/>
    <w:rsid w:val="008A5C95"/>
    <w:rsid w:val="008A6CBB"/>
    <w:rsid w:val="008A6D59"/>
    <w:rsid w:val="008A6D64"/>
    <w:rsid w:val="008B0E17"/>
    <w:rsid w:val="008B1D26"/>
    <w:rsid w:val="008B2380"/>
    <w:rsid w:val="008B25A8"/>
    <w:rsid w:val="008B27E9"/>
    <w:rsid w:val="008B280B"/>
    <w:rsid w:val="008B31E5"/>
    <w:rsid w:val="008B4628"/>
    <w:rsid w:val="008B53D3"/>
    <w:rsid w:val="008B5B07"/>
    <w:rsid w:val="008B6C8F"/>
    <w:rsid w:val="008B6E44"/>
    <w:rsid w:val="008B72C2"/>
    <w:rsid w:val="008B76C8"/>
    <w:rsid w:val="008B7A88"/>
    <w:rsid w:val="008C27F2"/>
    <w:rsid w:val="008C2828"/>
    <w:rsid w:val="008C3C4F"/>
    <w:rsid w:val="008C3C71"/>
    <w:rsid w:val="008C4FF3"/>
    <w:rsid w:val="008C52F0"/>
    <w:rsid w:val="008C61C4"/>
    <w:rsid w:val="008C69B9"/>
    <w:rsid w:val="008C6C83"/>
    <w:rsid w:val="008C71AE"/>
    <w:rsid w:val="008C7482"/>
    <w:rsid w:val="008D02FF"/>
    <w:rsid w:val="008D05AA"/>
    <w:rsid w:val="008D0789"/>
    <w:rsid w:val="008D1180"/>
    <w:rsid w:val="008D13A7"/>
    <w:rsid w:val="008D145E"/>
    <w:rsid w:val="008D1664"/>
    <w:rsid w:val="008D1D76"/>
    <w:rsid w:val="008D1D86"/>
    <w:rsid w:val="008D2A7B"/>
    <w:rsid w:val="008D37B9"/>
    <w:rsid w:val="008D3807"/>
    <w:rsid w:val="008D3B7F"/>
    <w:rsid w:val="008D44A3"/>
    <w:rsid w:val="008D5201"/>
    <w:rsid w:val="008D5561"/>
    <w:rsid w:val="008D66DB"/>
    <w:rsid w:val="008D6B97"/>
    <w:rsid w:val="008D75D9"/>
    <w:rsid w:val="008D78DD"/>
    <w:rsid w:val="008D7E2C"/>
    <w:rsid w:val="008E07CA"/>
    <w:rsid w:val="008E0983"/>
    <w:rsid w:val="008E0B40"/>
    <w:rsid w:val="008E1349"/>
    <w:rsid w:val="008E1EBC"/>
    <w:rsid w:val="008E2606"/>
    <w:rsid w:val="008E2774"/>
    <w:rsid w:val="008E3B0D"/>
    <w:rsid w:val="008E3F18"/>
    <w:rsid w:val="008E3FF8"/>
    <w:rsid w:val="008E4353"/>
    <w:rsid w:val="008E50CA"/>
    <w:rsid w:val="008E5418"/>
    <w:rsid w:val="008E58C6"/>
    <w:rsid w:val="008E5AD7"/>
    <w:rsid w:val="008E5ADF"/>
    <w:rsid w:val="008E5FAD"/>
    <w:rsid w:val="008E6076"/>
    <w:rsid w:val="008E61BB"/>
    <w:rsid w:val="008E61BF"/>
    <w:rsid w:val="008E6E25"/>
    <w:rsid w:val="008E742C"/>
    <w:rsid w:val="008E77E2"/>
    <w:rsid w:val="008F0C45"/>
    <w:rsid w:val="008F0EC4"/>
    <w:rsid w:val="008F14B1"/>
    <w:rsid w:val="008F1909"/>
    <w:rsid w:val="008F20C8"/>
    <w:rsid w:val="008F265F"/>
    <w:rsid w:val="008F3038"/>
    <w:rsid w:val="008F33A9"/>
    <w:rsid w:val="008F3463"/>
    <w:rsid w:val="008F3A5B"/>
    <w:rsid w:val="008F47C4"/>
    <w:rsid w:val="008F4BC3"/>
    <w:rsid w:val="008F56C8"/>
    <w:rsid w:val="008F5E74"/>
    <w:rsid w:val="008F647E"/>
    <w:rsid w:val="008F7ED0"/>
    <w:rsid w:val="0090056D"/>
    <w:rsid w:val="009010B2"/>
    <w:rsid w:val="0090338E"/>
    <w:rsid w:val="00903AA8"/>
    <w:rsid w:val="009041D5"/>
    <w:rsid w:val="0090529B"/>
    <w:rsid w:val="009054C9"/>
    <w:rsid w:val="009057A6"/>
    <w:rsid w:val="00905F97"/>
    <w:rsid w:val="009079F6"/>
    <w:rsid w:val="00911C2E"/>
    <w:rsid w:val="009125F4"/>
    <w:rsid w:val="00912B59"/>
    <w:rsid w:val="0091332F"/>
    <w:rsid w:val="00913465"/>
    <w:rsid w:val="009150B7"/>
    <w:rsid w:val="00915D24"/>
    <w:rsid w:val="00915EB3"/>
    <w:rsid w:val="0091637D"/>
    <w:rsid w:val="0091769A"/>
    <w:rsid w:val="00917DAC"/>
    <w:rsid w:val="00917FED"/>
    <w:rsid w:val="009218DE"/>
    <w:rsid w:val="00921918"/>
    <w:rsid w:val="00922039"/>
    <w:rsid w:val="0092253C"/>
    <w:rsid w:val="00922845"/>
    <w:rsid w:val="009236E9"/>
    <w:rsid w:val="00924A38"/>
    <w:rsid w:val="00924B6D"/>
    <w:rsid w:val="00924BFF"/>
    <w:rsid w:val="009268AF"/>
    <w:rsid w:val="00926BEE"/>
    <w:rsid w:val="00926CDD"/>
    <w:rsid w:val="00926FC9"/>
    <w:rsid w:val="00927746"/>
    <w:rsid w:val="00927B7B"/>
    <w:rsid w:val="00927D9B"/>
    <w:rsid w:val="009300FE"/>
    <w:rsid w:val="009304D4"/>
    <w:rsid w:val="00930E04"/>
    <w:rsid w:val="0093108E"/>
    <w:rsid w:val="00931551"/>
    <w:rsid w:val="009324CA"/>
    <w:rsid w:val="0093332B"/>
    <w:rsid w:val="00933521"/>
    <w:rsid w:val="0093417D"/>
    <w:rsid w:val="00934854"/>
    <w:rsid w:val="00934BA7"/>
    <w:rsid w:val="00935202"/>
    <w:rsid w:val="00935BA5"/>
    <w:rsid w:val="00935FDD"/>
    <w:rsid w:val="00936A3C"/>
    <w:rsid w:val="00936EDA"/>
    <w:rsid w:val="009372C4"/>
    <w:rsid w:val="00937E4A"/>
    <w:rsid w:val="009400CC"/>
    <w:rsid w:val="00941772"/>
    <w:rsid w:val="00941C1E"/>
    <w:rsid w:val="00941C41"/>
    <w:rsid w:val="00941C7A"/>
    <w:rsid w:val="00941D7F"/>
    <w:rsid w:val="00942082"/>
    <w:rsid w:val="0094264B"/>
    <w:rsid w:val="009426ED"/>
    <w:rsid w:val="009427F9"/>
    <w:rsid w:val="00943699"/>
    <w:rsid w:val="0094397E"/>
    <w:rsid w:val="00943ED3"/>
    <w:rsid w:val="00943FA0"/>
    <w:rsid w:val="009440DA"/>
    <w:rsid w:val="009443BB"/>
    <w:rsid w:val="00944869"/>
    <w:rsid w:val="00944EBD"/>
    <w:rsid w:val="009450E9"/>
    <w:rsid w:val="009461FB"/>
    <w:rsid w:val="009464BB"/>
    <w:rsid w:val="009466F8"/>
    <w:rsid w:val="0094680C"/>
    <w:rsid w:val="009474CA"/>
    <w:rsid w:val="00950A7B"/>
    <w:rsid w:val="009515F9"/>
    <w:rsid w:val="00951894"/>
    <w:rsid w:val="009527E4"/>
    <w:rsid w:val="009527F2"/>
    <w:rsid w:val="00952ABF"/>
    <w:rsid w:val="00953C78"/>
    <w:rsid w:val="00953F3F"/>
    <w:rsid w:val="0095553C"/>
    <w:rsid w:val="00955C26"/>
    <w:rsid w:val="00955E98"/>
    <w:rsid w:val="0095757E"/>
    <w:rsid w:val="00957D57"/>
    <w:rsid w:val="009609FE"/>
    <w:rsid w:val="00960E39"/>
    <w:rsid w:val="0096122C"/>
    <w:rsid w:val="009619C3"/>
    <w:rsid w:val="00961D1A"/>
    <w:rsid w:val="009622E3"/>
    <w:rsid w:val="009623AC"/>
    <w:rsid w:val="009623C9"/>
    <w:rsid w:val="00964088"/>
    <w:rsid w:val="009650CF"/>
    <w:rsid w:val="009658A4"/>
    <w:rsid w:val="00965D75"/>
    <w:rsid w:val="00965E84"/>
    <w:rsid w:val="00966ECF"/>
    <w:rsid w:val="00967091"/>
    <w:rsid w:val="00967EDF"/>
    <w:rsid w:val="00971A3E"/>
    <w:rsid w:val="009722FE"/>
    <w:rsid w:val="009724D8"/>
    <w:rsid w:val="00972E76"/>
    <w:rsid w:val="00972F7C"/>
    <w:rsid w:val="00973A6E"/>
    <w:rsid w:val="00973C73"/>
    <w:rsid w:val="00974605"/>
    <w:rsid w:val="009749E9"/>
    <w:rsid w:val="00974FCF"/>
    <w:rsid w:val="009762FD"/>
    <w:rsid w:val="00980038"/>
    <w:rsid w:val="00980D7B"/>
    <w:rsid w:val="0098111A"/>
    <w:rsid w:val="00981369"/>
    <w:rsid w:val="009825F5"/>
    <w:rsid w:val="009831D2"/>
    <w:rsid w:val="00983548"/>
    <w:rsid w:val="00983673"/>
    <w:rsid w:val="00983A73"/>
    <w:rsid w:val="0098410A"/>
    <w:rsid w:val="00984586"/>
    <w:rsid w:val="009861E2"/>
    <w:rsid w:val="0099023A"/>
    <w:rsid w:val="0099043C"/>
    <w:rsid w:val="00990A2B"/>
    <w:rsid w:val="009910C2"/>
    <w:rsid w:val="00991D0F"/>
    <w:rsid w:val="00992117"/>
    <w:rsid w:val="0099275F"/>
    <w:rsid w:val="009929AC"/>
    <w:rsid w:val="00992E3E"/>
    <w:rsid w:val="00993BD8"/>
    <w:rsid w:val="00994E3C"/>
    <w:rsid w:val="00994FCC"/>
    <w:rsid w:val="009950BB"/>
    <w:rsid w:val="00995BB5"/>
    <w:rsid w:val="00995E25"/>
    <w:rsid w:val="00995F42"/>
    <w:rsid w:val="009969E3"/>
    <w:rsid w:val="00996BCB"/>
    <w:rsid w:val="009970E5"/>
    <w:rsid w:val="00997B03"/>
    <w:rsid w:val="009A0004"/>
    <w:rsid w:val="009A102D"/>
    <w:rsid w:val="009A1503"/>
    <w:rsid w:val="009A1C62"/>
    <w:rsid w:val="009A435F"/>
    <w:rsid w:val="009A46BD"/>
    <w:rsid w:val="009A46BE"/>
    <w:rsid w:val="009A4864"/>
    <w:rsid w:val="009A4B5C"/>
    <w:rsid w:val="009A4F93"/>
    <w:rsid w:val="009A5B53"/>
    <w:rsid w:val="009A6423"/>
    <w:rsid w:val="009A7736"/>
    <w:rsid w:val="009B062C"/>
    <w:rsid w:val="009B0CE6"/>
    <w:rsid w:val="009B215A"/>
    <w:rsid w:val="009B21B9"/>
    <w:rsid w:val="009B2F66"/>
    <w:rsid w:val="009B398F"/>
    <w:rsid w:val="009B3EC2"/>
    <w:rsid w:val="009B497D"/>
    <w:rsid w:val="009B4CCB"/>
    <w:rsid w:val="009B4D73"/>
    <w:rsid w:val="009B4F57"/>
    <w:rsid w:val="009B5E15"/>
    <w:rsid w:val="009B5E8C"/>
    <w:rsid w:val="009B6597"/>
    <w:rsid w:val="009B770C"/>
    <w:rsid w:val="009B77DE"/>
    <w:rsid w:val="009C0515"/>
    <w:rsid w:val="009C0E57"/>
    <w:rsid w:val="009C241B"/>
    <w:rsid w:val="009C2426"/>
    <w:rsid w:val="009C3EF1"/>
    <w:rsid w:val="009C564A"/>
    <w:rsid w:val="009C684B"/>
    <w:rsid w:val="009C6C57"/>
    <w:rsid w:val="009C7319"/>
    <w:rsid w:val="009C7484"/>
    <w:rsid w:val="009C7A66"/>
    <w:rsid w:val="009D0114"/>
    <w:rsid w:val="009D14B4"/>
    <w:rsid w:val="009D189A"/>
    <w:rsid w:val="009D1AE2"/>
    <w:rsid w:val="009D237A"/>
    <w:rsid w:val="009D2ABE"/>
    <w:rsid w:val="009D386E"/>
    <w:rsid w:val="009D3C4A"/>
    <w:rsid w:val="009D64C6"/>
    <w:rsid w:val="009D7414"/>
    <w:rsid w:val="009E07A3"/>
    <w:rsid w:val="009E0ED5"/>
    <w:rsid w:val="009E1A87"/>
    <w:rsid w:val="009E1DD2"/>
    <w:rsid w:val="009E1DFD"/>
    <w:rsid w:val="009E1F8E"/>
    <w:rsid w:val="009E2817"/>
    <w:rsid w:val="009E3FC8"/>
    <w:rsid w:val="009E4609"/>
    <w:rsid w:val="009E471E"/>
    <w:rsid w:val="009E4745"/>
    <w:rsid w:val="009E491E"/>
    <w:rsid w:val="009E526A"/>
    <w:rsid w:val="009E52B1"/>
    <w:rsid w:val="009E53CB"/>
    <w:rsid w:val="009E53D2"/>
    <w:rsid w:val="009E5537"/>
    <w:rsid w:val="009E555A"/>
    <w:rsid w:val="009E715E"/>
    <w:rsid w:val="009E74FA"/>
    <w:rsid w:val="009E7D30"/>
    <w:rsid w:val="009F0070"/>
    <w:rsid w:val="009F15B7"/>
    <w:rsid w:val="009F2863"/>
    <w:rsid w:val="009F30EA"/>
    <w:rsid w:val="009F42FE"/>
    <w:rsid w:val="009F475F"/>
    <w:rsid w:val="009F47E1"/>
    <w:rsid w:val="009F57FC"/>
    <w:rsid w:val="009F5A05"/>
    <w:rsid w:val="009F6931"/>
    <w:rsid w:val="009F6AAC"/>
    <w:rsid w:val="009F6C6C"/>
    <w:rsid w:val="00A006D0"/>
    <w:rsid w:val="00A00A57"/>
    <w:rsid w:val="00A00D94"/>
    <w:rsid w:val="00A014B1"/>
    <w:rsid w:val="00A016AA"/>
    <w:rsid w:val="00A01B60"/>
    <w:rsid w:val="00A02811"/>
    <w:rsid w:val="00A03630"/>
    <w:rsid w:val="00A03E08"/>
    <w:rsid w:val="00A04EFD"/>
    <w:rsid w:val="00A059A8"/>
    <w:rsid w:val="00A0711A"/>
    <w:rsid w:val="00A0739D"/>
    <w:rsid w:val="00A077DD"/>
    <w:rsid w:val="00A07823"/>
    <w:rsid w:val="00A105D5"/>
    <w:rsid w:val="00A10E59"/>
    <w:rsid w:val="00A10E78"/>
    <w:rsid w:val="00A10E9B"/>
    <w:rsid w:val="00A116F3"/>
    <w:rsid w:val="00A11A23"/>
    <w:rsid w:val="00A12567"/>
    <w:rsid w:val="00A1295F"/>
    <w:rsid w:val="00A12C0F"/>
    <w:rsid w:val="00A13920"/>
    <w:rsid w:val="00A13E88"/>
    <w:rsid w:val="00A1409C"/>
    <w:rsid w:val="00A1479C"/>
    <w:rsid w:val="00A14BC4"/>
    <w:rsid w:val="00A15314"/>
    <w:rsid w:val="00A15710"/>
    <w:rsid w:val="00A16240"/>
    <w:rsid w:val="00A16625"/>
    <w:rsid w:val="00A16C33"/>
    <w:rsid w:val="00A17573"/>
    <w:rsid w:val="00A17A02"/>
    <w:rsid w:val="00A17BC0"/>
    <w:rsid w:val="00A20338"/>
    <w:rsid w:val="00A20D4C"/>
    <w:rsid w:val="00A216A3"/>
    <w:rsid w:val="00A216C2"/>
    <w:rsid w:val="00A2385A"/>
    <w:rsid w:val="00A2481B"/>
    <w:rsid w:val="00A25037"/>
    <w:rsid w:val="00A26ACD"/>
    <w:rsid w:val="00A26C36"/>
    <w:rsid w:val="00A26D2F"/>
    <w:rsid w:val="00A27132"/>
    <w:rsid w:val="00A2765A"/>
    <w:rsid w:val="00A27C0C"/>
    <w:rsid w:val="00A27F4A"/>
    <w:rsid w:val="00A3025B"/>
    <w:rsid w:val="00A307DF"/>
    <w:rsid w:val="00A30D39"/>
    <w:rsid w:val="00A30D56"/>
    <w:rsid w:val="00A3191B"/>
    <w:rsid w:val="00A325FE"/>
    <w:rsid w:val="00A332FA"/>
    <w:rsid w:val="00A345DE"/>
    <w:rsid w:val="00A352FB"/>
    <w:rsid w:val="00A359B6"/>
    <w:rsid w:val="00A36575"/>
    <w:rsid w:val="00A367C6"/>
    <w:rsid w:val="00A373CD"/>
    <w:rsid w:val="00A374F7"/>
    <w:rsid w:val="00A378AD"/>
    <w:rsid w:val="00A40C1C"/>
    <w:rsid w:val="00A41181"/>
    <w:rsid w:val="00A413AC"/>
    <w:rsid w:val="00A4140D"/>
    <w:rsid w:val="00A423BF"/>
    <w:rsid w:val="00A42BDC"/>
    <w:rsid w:val="00A431B3"/>
    <w:rsid w:val="00A4481D"/>
    <w:rsid w:val="00A44891"/>
    <w:rsid w:val="00A44F67"/>
    <w:rsid w:val="00A45911"/>
    <w:rsid w:val="00A4592A"/>
    <w:rsid w:val="00A45C57"/>
    <w:rsid w:val="00A45CA5"/>
    <w:rsid w:val="00A46584"/>
    <w:rsid w:val="00A46B89"/>
    <w:rsid w:val="00A514DE"/>
    <w:rsid w:val="00A5225B"/>
    <w:rsid w:val="00A53771"/>
    <w:rsid w:val="00A53A79"/>
    <w:rsid w:val="00A555B1"/>
    <w:rsid w:val="00A55795"/>
    <w:rsid w:val="00A56D2F"/>
    <w:rsid w:val="00A57165"/>
    <w:rsid w:val="00A57BED"/>
    <w:rsid w:val="00A60990"/>
    <w:rsid w:val="00A60AA8"/>
    <w:rsid w:val="00A613AB"/>
    <w:rsid w:val="00A61CFE"/>
    <w:rsid w:val="00A630A0"/>
    <w:rsid w:val="00A64250"/>
    <w:rsid w:val="00A647BA"/>
    <w:rsid w:val="00A64841"/>
    <w:rsid w:val="00A649DB"/>
    <w:rsid w:val="00A65514"/>
    <w:rsid w:val="00A6588D"/>
    <w:rsid w:val="00A659A2"/>
    <w:rsid w:val="00A65A86"/>
    <w:rsid w:val="00A65B1C"/>
    <w:rsid w:val="00A6670C"/>
    <w:rsid w:val="00A667F4"/>
    <w:rsid w:val="00A66890"/>
    <w:rsid w:val="00A67409"/>
    <w:rsid w:val="00A70424"/>
    <w:rsid w:val="00A704EA"/>
    <w:rsid w:val="00A7142C"/>
    <w:rsid w:val="00A7337C"/>
    <w:rsid w:val="00A7405A"/>
    <w:rsid w:val="00A74685"/>
    <w:rsid w:val="00A74734"/>
    <w:rsid w:val="00A7587E"/>
    <w:rsid w:val="00A76451"/>
    <w:rsid w:val="00A76FCD"/>
    <w:rsid w:val="00A77D56"/>
    <w:rsid w:val="00A80E7A"/>
    <w:rsid w:val="00A81228"/>
    <w:rsid w:val="00A812D2"/>
    <w:rsid w:val="00A81669"/>
    <w:rsid w:val="00A82973"/>
    <w:rsid w:val="00A82A2E"/>
    <w:rsid w:val="00A8466A"/>
    <w:rsid w:val="00A85536"/>
    <w:rsid w:val="00A85708"/>
    <w:rsid w:val="00A86BDC"/>
    <w:rsid w:val="00A86D02"/>
    <w:rsid w:val="00A86EA6"/>
    <w:rsid w:val="00A9134D"/>
    <w:rsid w:val="00A922D3"/>
    <w:rsid w:val="00A93066"/>
    <w:rsid w:val="00A9307B"/>
    <w:rsid w:val="00A93D34"/>
    <w:rsid w:val="00A93FE0"/>
    <w:rsid w:val="00A940FE"/>
    <w:rsid w:val="00A943A8"/>
    <w:rsid w:val="00A94816"/>
    <w:rsid w:val="00A94C78"/>
    <w:rsid w:val="00A962F7"/>
    <w:rsid w:val="00A9630F"/>
    <w:rsid w:val="00A966DF"/>
    <w:rsid w:val="00A96C77"/>
    <w:rsid w:val="00A97147"/>
    <w:rsid w:val="00A97A5D"/>
    <w:rsid w:val="00A97BA8"/>
    <w:rsid w:val="00AA0052"/>
    <w:rsid w:val="00AA0298"/>
    <w:rsid w:val="00AA0B23"/>
    <w:rsid w:val="00AA0CC4"/>
    <w:rsid w:val="00AA0F19"/>
    <w:rsid w:val="00AA110C"/>
    <w:rsid w:val="00AA25D7"/>
    <w:rsid w:val="00AA352B"/>
    <w:rsid w:val="00AA3667"/>
    <w:rsid w:val="00AA4310"/>
    <w:rsid w:val="00AA4B16"/>
    <w:rsid w:val="00AA5C53"/>
    <w:rsid w:val="00AA5D11"/>
    <w:rsid w:val="00AB00C0"/>
    <w:rsid w:val="00AB01F7"/>
    <w:rsid w:val="00AB075C"/>
    <w:rsid w:val="00AB0F9A"/>
    <w:rsid w:val="00AB2124"/>
    <w:rsid w:val="00AB3773"/>
    <w:rsid w:val="00AB3B6A"/>
    <w:rsid w:val="00AB4728"/>
    <w:rsid w:val="00AB49F9"/>
    <w:rsid w:val="00AB54CF"/>
    <w:rsid w:val="00AB5604"/>
    <w:rsid w:val="00AB5719"/>
    <w:rsid w:val="00AB5EED"/>
    <w:rsid w:val="00AB6097"/>
    <w:rsid w:val="00AB6B13"/>
    <w:rsid w:val="00AB6D57"/>
    <w:rsid w:val="00AB7926"/>
    <w:rsid w:val="00AB7AE4"/>
    <w:rsid w:val="00AC03D8"/>
    <w:rsid w:val="00AC04EB"/>
    <w:rsid w:val="00AC0D35"/>
    <w:rsid w:val="00AC0ECD"/>
    <w:rsid w:val="00AC101F"/>
    <w:rsid w:val="00AC1D40"/>
    <w:rsid w:val="00AC25BF"/>
    <w:rsid w:val="00AC28DE"/>
    <w:rsid w:val="00AC3B5D"/>
    <w:rsid w:val="00AC3C1C"/>
    <w:rsid w:val="00AC3CF3"/>
    <w:rsid w:val="00AC422E"/>
    <w:rsid w:val="00AC4299"/>
    <w:rsid w:val="00AC44CE"/>
    <w:rsid w:val="00AC4923"/>
    <w:rsid w:val="00AC49AC"/>
    <w:rsid w:val="00AC4E9D"/>
    <w:rsid w:val="00AC4F57"/>
    <w:rsid w:val="00AC61C1"/>
    <w:rsid w:val="00AC631E"/>
    <w:rsid w:val="00AC6E66"/>
    <w:rsid w:val="00AC7C10"/>
    <w:rsid w:val="00AD02BE"/>
    <w:rsid w:val="00AD041E"/>
    <w:rsid w:val="00AD19F3"/>
    <w:rsid w:val="00AD1D69"/>
    <w:rsid w:val="00AD272F"/>
    <w:rsid w:val="00AD311D"/>
    <w:rsid w:val="00AD3582"/>
    <w:rsid w:val="00AD35C0"/>
    <w:rsid w:val="00AD499F"/>
    <w:rsid w:val="00AD5655"/>
    <w:rsid w:val="00AD567E"/>
    <w:rsid w:val="00AD59BF"/>
    <w:rsid w:val="00AD7578"/>
    <w:rsid w:val="00AE0378"/>
    <w:rsid w:val="00AE135B"/>
    <w:rsid w:val="00AE1FFD"/>
    <w:rsid w:val="00AE2094"/>
    <w:rsid w:val="00AE20EA"/>
    <w:rsid w:val="00AE23FC"/>
    <w:rsid w:val="00AE3939"/>
    <w:rsid w:val="00AE405D"/>
    <w:rsid w:val="00AE4256"/>
    <w:rsid w:val="00AE4618"/>
    <w:rsid w:val="00AE59AA"/>
    <w:rsid w:val="00AE5CB9"/>
    <w:rsid w:val="00AE6678"/>
    <w:rsid w:val="00AE68E5"/>
    <w:rsid w:val="00AE6BFE"/>
    <w:rsid w:val="00AE6EBF"/>
    <w:rsid w:val="00AE7ABD"/>
    <w:rsid w:val="00AE7D97"/>
    <w:rsid w:val="00AF003A"/>
    <w:rsid w:val="00AF0D1F"/>
    <w:rsid w:val="00AF1401"/>
    <w:rsid w:val="00AF14FA"/>
    <w:rsid w:val="00AF2A12"/>
    <w:rsid w:val="00AF2CA4"/>
    <w:rsid w:val="00AF4D13"/>
    <w:rsid w:val="00AF4D58"/>
    <w:rsid w:val="00AF53B4"/>
    <w:rsid w:val="00AF597E"/>
    <w:rsid w:val="00AF616B"/>
    <w:rsid w:val="00AF672B"/>
    <w:rsid w:val="00AF6EEA"/>
    <w:rsid w:val="00AF7C9C"/>
    <w:rsid w:val="00AF7CD5"/>
    <w:rsid w:val="00AF7D12"/>
    <w:rsid w:val="00B02225"/>
    <w:rsid w:val="00B0419D"/>
    <w:rsid w:val="00B0422C"/>
    <w:rsid w:val="00B048AC"/>
    <w:rsid w:val="00B058A0"/>
    <w:rsid w:val="00B05962"/>
    <w:rsid w:val="00B05F8B"/>
    <w:rsid w:val="00B06207"/>
    <w:rsid w:val="00B06B73"/>
    <w:rsid w:val="00B06EE9"/>
    <w:rsid w:val="00B0745A"/>
    <w:rsid w:val="00B079BF"/>
    <w:rsid w:val="00B07BB2"/>
    <w:rsid w:val="00B103BB"/>
    <w:rsid w:val="00B10F73"/>
    <w:rsid w:val="00B112D2"/>
    <w:rsid w:val="00B1157B"/>
    <w:rsid w:val="00B119D1"/>
    <w:rsid w:val="00B12995"/>
    <w:rsid w:val="00B12F2F"/>
    <w:rsid w:val="00B133B2"/>
    <w:rsid w:val="00B142F8"/>
    <w:rsid w:val="00B15C19"/>
    <w:rsid w:val="00B16577"/>
    <w:rsid w:val="00B178CD"/>
    <w:rsid w:val="00B1798B"/>
    <w:rsid w:val="00B20930"/>
    <w:rsid w:val="00B20B2B"/>
    <w:rsid w:val="00B20C9E"/>
    <w:rsid w:val="00B221B8"/>
    <w:rsid w:val="00B247FC"/>
    <w:rsid w:val="00B24ED8"/>
    <w:rsid w:val="00B25BEF"/>
    <w:rsid w:val="00B26B89"/>
    <w:rsid w:val="00B26C36"/>
    <w:rsid w:val="00B30254"/>
    <w:rsid w:val="00B303E3"/>
    <w:rsid w:val="00B30DAD"/>
    <w:rsid w:val="00B31172"/>
    <w:rsid w:val="00B313AF"/>
    <w:rsid w:val="00B317B6"/>
    <w:rsid w:val="00B32853"/>
    <w:rsid w:val="00B331CE"/>
    <w:rsid w:val="00B337EE"/>
    <w:rsid w:val="00B33AF4"/>
    <w:rsid w:val="00B347C4"/>
    <w:rsid w:val="00B3581C"/>
    <w:rsid w:val="00B36292"/>
    <w:rsid w:val="00B3645F"/>
    <w:rsid w:val="00B366D8"/>
    <w:rsid w:val="00B36BDA"/>
    <w:rsid w:val="00B36D82"/>
    <w:rsid w:val="00B378EA"/>
    <w:rsid w:val="00B37D5D"/>
    <w:rsid w:val="00B40084"/>
    <w:rsid w:val="00B406AE"/>
    <w:rsid w:val="00B40887"/>
    <w:rsid w:val="00B42D44"/>
    <w:rsid w:val="00B43630"/>
    <w:rsid w:val="00B43674"/>
    <w:rsid w:val="00B436F7"/>
    <w:rsid w:val="00B44D98"/>
    <w:rsid w:val="00B45127"/>
    <w:rsid w:val="00B452C9"/>
    <w:rsid w:val="00B4579C"/>
    <w:rsid w:val="00B45DBD"/>
    <w:rsid w:val="00B46030"/>
    <w:rsid w:val="00B4618B"/>
    <w:rsid w:val="00B475EF"/>
    <w:rsid w:val="00B47701"/>
    <w:rsid w:val="00B50ADD"/>
    <w:rsid w:val="00B50DA4"/>
    <w:rsid w:val="00B51C65"/>
    <w:rsid w:val="00B51D25"/>
    <w:rsid w:val="00B53152"/>
    <w:rsid w:val="00B53337"/>
    <w:rsid w:val="00B534F1"/>
    <w:rsid w:val="00B54362"/>
    <w:rsid w:val="00B547C1"/>
    <w:rsid w:val="00B54CDA"/>
    <w:rsid w:val="00B553AD"/>
    <w:rsid w:val="00B55B6F"/>
    <w:rsid w:val="00B55F5C"/>
    <w:rsid w:val="00B56348"/>
    <w:rsid w:val="00B565EB"/>
    <w:rsid w:val="00B56C25"/>
    <w:rsid w:val="00B56D30"/>
    <w:rsid w:val="00B575DE"/>
    <w:rsid w:val="00B57A5C"/>
    <w:rsid w:val="00B57F27"/>
    <w:rsid w:val="00B608AA"/>
    <w:rsid w:val="00B6115E"/>
    <w:rsid w:val="00B611B1"/>
    <w:rsid w:val="00B611EC"/>
    <w:rsid w:val="00B62EFD"/>
    <w:rsid w:val="00B62F8A"/>
    <w:rsid w:val="00B62FDE"/>
    <w:rsid w:val="00B63BCE"/>
    <w:rsid w:val="00B63ED2"/>
    <w:rsid w:val="00B64454"/>
    <w:rsid w:val="00B64F3D"/>
    <w:rsid w:val="00B65180"/>
    <w:rsid w:val="00B65407"/>
    <w:rsid w:val="00B65BBC"/>
    <w:rsid w:val="00B65BEC"/>
    <w:rsid w:val="00B660B9"/>
    <w:rsid w:val="00B660BE"/>
    <w:rsid w:val="00B66D0F"/>
    <w:rsid w:val="00B6744A"/>
    <w:rsid w:val="00B6794C"/>
    <w:rsid w:val="00B67EC0"/>
    <w:rsid w:val="00B70657"/>
    <w:rsid w:val="00B70693"/>
    <w:rsid w:val="00B70B2B"/>
    <w:rsid w:val="00B714B3"/>
    <w:rsid w:val="00B7159E"/>
    <w:rsid w:val="00B7261A"/>
    <w:rsid w:val="00B729CC"/>
    <w:rsid w:val="00B72AE4"/>
    <w:rsid w:val="00B7309F"/>
    <w:rsid w:val="00B734AE"/>
    <w:rsid w:val="00B7384D"/>
    <w:rsid w:val="00B73B82"/>
    <w:rsid w:val="00B73EB4"/>
    <w:rsid w:val="00B73EBD"/>
    <w:rsid w:val="00B744D9"/>
    <w:rsid w:val="00B7490D"/>
    <w:rsid w:val="00B74BAD"/>
    <w:rsid w:val="00B74DE3"/>
    <w:rsid w:val="00B74FDB"/>
    <w:rsid w:val="00B76019"/>
    <w:rsid w:val="00B76117"/>
    <w:rsid w:val="00B76452"/>
    <w:rsid w:val="00B76E0C"/>
    <w:rsid w:val="00B77237"/>
    <w:rsid w:val="00B7754F"/>
    <w:rsid w:val="00B80203"/>
    <w:rsid w:val="00B8035E"/>
    <w:rsid w:val="00B8229F"/>
    <w:rsid w:val="00B824A4"/>
    <w:rsid w:val="00B839CD"/>
    <w:rsid w:val="00B84AA0"/>
    <w:rsid w:val="00B861BD"/>
    <w:rsid w:val="00B86F77"/>
    <w:rsid w:val="00B87F35"/>
    <w:rsid w:val="00B90253"/>
    <w:rsid w:val="00B903CF"/>
    <w:rsid w:val="00B9043A"/>
    <w:rsid w:val="00B90F82"/>
    <w:rsid w:val="00B91329"/>
    <w:rsid w:val="00B91467"/>
    <w:rsid w:val="00B91B13"/>
    <w:rsid w:val="00B935D9"/>
    <w:rsid w:val="00B93FBC"/>
    <w:rsid w:val="00B9407E"/>
    <w:rsid w:val="00B94641"/>
    <w:rsid w:val="00B953C6"/>
    <w:rsid w:val="00B959BA"/>
    <w:rsid w:val="00B96FC6"/>
    <w:rsid w:val="00B97723"/>
    <w:rsid w:val="00BA0A8E"/>
    <w:rsid w:val="00BA0E53"/>
    <w:rsid w:val="00BA1899"/>
    <w:rsid w:val="00BA190D"/>
    <w:rsid w:val="00BA1A99"/>
    <w:rsid w:val="00BA1E7D"/>
    <w:rsid w:val="00BA2528"/>
    <w:rsid w:val="00BA39D5"/>
    <w:rsid w:val="00BA3AB6"/>
    <w:rsid w:val="00BA3D4B"/>
    <w:rsid w:val="00BA3EAE"/>
    <w:rsid w:val="00BA4396"/>
    <w:rsid w:val="00BA4B41"/>
    <w:rsid w:val="00BA4FD2"/>
    <w:rsid w:val="00BA535D"/>
    <w:rsid w:val="00BA5656"/>
    <w:rsid w:val="00BA5684"/>
    <w:rsid w:val="00BA58F5"/>
    <w:rsid w:val="00BA5A1E"/>
    <w:rsid w:val="00BA68FD"/>
    <w:rsid w:val="00BA6B6B"/>
    <w:rsid w:val="00BA6BDB"/>
    <w:rsid w:val="00BA75F8"/>
    <w:rsid w:val="00BA7D22"/>
    <w:rsid w:val="00BB03F1"/>
    <w:rsid w:val="00BB0699"/>
    <w:rsid w:val="00BB114C"/>
    <w:rsid w:val="00BB1BB8"/>
    <w:rsid w:val="00BB1C72"/>
    <w:rsid w:val="00BB2895"/>
    <w:rsid w:val="00BB315B"/>
    <w:rsid w:val="00BB32EB"/>
    <w:rsid w:val="00BB37F3"/>
    <w:rsid w:val="00BB3AA4"/>
    <w:rsid w:val="00BB3ACF"/>
    <w:rsid w:val="00BB3B6B"/>
    <w:rsid w:val="00BB40DD"/>
    <w:rsid w:val="00BB41E7"/>
    <w:rsid w:val="00BB4646"/>
    <w:rsid w:val="00BB473A"/>
    <w:rsid w:val="00BB523B"/>
    <w:rsid w:val="00BB586A"/>
    <w:rsid w:val="00BB604C"/>
    <w:rsid w:val="00BB68F3"/>
    <w:rsid w:val="00BB6EA9"/>
    <w:rsid w:val="00BB7E1B"/>
    <w:rsid w:val="00BB7F33"/>
    <w:rsid w:val="00BC06BC"/>
    <w:rsid w:val="00BC09A5"/>
    <w:rsid w:val="00BC0DA7"/>
    <w:rsid w:val="00BC16DB"/>
    <w:rsid w:val="00BC1B1E"/>
    <w:rsid w:val="00BC3469"/>
    <w:rsid w:val="00BC46BB"/>
    <w:rsid w:val="00BC4852"/>
    <w:rsid w:val="00BC49F3"/>
    <w:rsid w:val="00BC5B59"/>
    <w:rsid w:val="00BC6311"/>
    <w:rsid w:val="00BC63AD"/>
    <w:rsid w:val="00BD0931"/>
    <w:rsid w:val="00BD0DC5"/>
    <w:rsid w:val="00BD0FA3"/>
    <w:rsid w:val="00BD125C"/>
    <w:rsid w:val="00BD1DF0"/>
    <w:rsid w:val="00BD1FBA"/>
    <w:rsid w:val="00BD2312"/>
    <w:rsid w:val="00BD2BE4"/>
    <w:rsid w:val="00BD2E78"/>
    <w:rsid w:val="00BD3AEE"/>
    <w:rsid w:val="00BD42DD"/>
    <w:rsid w:val="00BD491A"/>
    <w:rsid w:val="00BD51CF"/>
    <w:rsid w:val="00BD5211"/>
    <w:rsid w:val="00BD5D20"/>
    <w:rsid w:val="00BD6094"/>
    <w:rsid w:val="00BD6F7A"/>
    <w:rsid w:val="00BE0B76"/>
    <w:rsid w:val="00BE1809"/>
    <w:rsid w:val="00BE185E"/>
    <w:rsid w:val="00BE1F20"/>
    <w:rsid w:val="00BE2787"/>
    <w:rsid w:val="00BE2A69"/>
    <w:rsid w:val="00BE3DD1"/>
    <w:rsid w:val="00BE424D"/>
    <w:rsid w:val="00BE47D0"/>
    <w:rsid w:val="00BE4F2E"/>
    <w:rsid w:val="00BE503B"/>
    <w:rsid w:val="00BE5406"/>
    <w:rsid w:val="00BE56F7"/>
    <w:rsid w:val="00BE5CF2"/>
    <w:rsid w:val="00BE6623"/>
    <w:rsid w:val="00BF082C"/>
    <w:rsid w:val="00BF0F0F"/>
    <w:rsid w:val="00BF1E24"/>
    <w:rsid w:val="00BF2842"/>
    <w:rsid w:val="00BF2B40"/>
    <w:rsid w:val="00BF3D1A"/>
    <w:rsid w:val="00BF45E3"/>
    <w:rsid w:val="00BF47DD"/>
    <w:rsid w:val="00BF61E7"/>
    <w:rsid w:val="00BF6C31"/>
    <w:rsid w:val="00C00A29"/>
    <w:rsid w:val="00C00ACC"/>
    <w:rsid w:val="00C00EE3"/>
    <w:rsid w:val="00C01C1A"/>
    <w:rsid w:val="00C02C04"/>
    <w:rsid w:val="00C02EA4"/>
    <w:rsid w:val="00C02F4A"/>
    <w:rsid w:val="00C03077"/>
    <w:rsid w:val="00C03123"/>
    <w:rsid w:val="00C039D2"/>
    <w:rsid w:val="00C03EBD"/>
    <w:rsid w:val="00C03ED2"/>
    <w:rsid w:val="00C04151"/>
    <w:rsid w:val="00C05872"/>
    <w:rsid w:val="00C06261"/>
    <w:rsid w:val="00C0661C"/>
    <w:rsid w:val="00C071E1"/>
    <w:rsid w:val="00C079F1"/>
    <w:rsid w:val="00C102E6"/>
    <w:rsid w:val="00C1118E"/>
    <w:rsid w:val="00C11369"/>
    <w:rsid w:val="00C14303"/>
    <w:rsid w:val="00C14467"/>
    <w:rsid w:val="00C148AA"/>
    <w:rsid w:val="00C14E99"/>
    <w:rsid w:val="00C152EC"/>
    <w:rsid w:val="00C1554A"/>
    <w:rsid w:val="00C15A8A"/>
    <w:rsid w:val="00C15DAE"/>
    <w:rsid w:val="00C16A92"/>
    <w:rsid w:val="00C16A93"/>
    <w:rsid w:val="00C173EF"/>
    <w:rsid w:val="00C2045A"/>
    <w:rsid w:val="00C206F9"/>
    <w:rsid w:val="00C207B9"/>
    <w:rsid w:val="00C20DB8"/>
    <w:rsid w:val="00C21C8B"/>
    <w:rsid w:val="00C22EAD"/>
    <w:rsid w:val="00C23809"/>
    <w:rsid w:val="00C23BFA"/>
    <w:rsid w:val="00C24382"/>
    <w:rsid w:val="00C25549"/>
    <w:rsid w:val="00C301EC"/>
    <w:rsid w:val="00C31696"/>
    <w:rsid w:val="00C3197A"/>
    <w:rsid w:val="00C31D9C"/>
    <w:rsid w:val="00C32E3D"/>
    <w:rsid w:val="00C32F09"/>
    <w:rsid w:val="00C32FFB"/>
    <w:rsid w:val="00C330B0"/>
    <w:rsid w:val="00C330EF"/>
    <w:rsid w:val="00C33E44"/>
    <w:rsid w:val="00C33F6F"/>
    <w:rsid w:val="00C34041"/>
    <w:rsid w:val="00C350D0"/>
    <w:rsid w:val="00C3540D"/>
    <w:rsid w:val="00C35930"/>
    <w:rsid w:val="00C35BDB"/>
    <w:rsid w:val="00C36168"/>
    <w:rsid w:val="00C364DB"/>
    <w:rsid w:val="00C368B4"/>
    <w:rsid w:val="00C36E3C"/>
    <w:rsid w:val="00C36E95"/>
    <w:rsid w:val="00C3700C"/>
    <w:rsid w:val="00C37075"/>
    <w:rsid w:val="00C37102"/>
    <w:rsid w:val="00C40C25"/>
    <w:rsid w:val="00C41B3F"/>
    <w:rsid w:val="00C41B5A"/>
    <w:rsid w:val="00C42B1D"/>
    <w:rsid w:val="00C42F57"/>
    <w:rsid w:val="00C4306F"/>
    <w:rsid w:val="00C43110"/>
    <w:rsid w:val="00C43314"/>
    <w:rsid w:val="00C43963"/>
    <w:rsid w:val="00C43C87"/>
    <w:rsid w:val="00C44206"/>
    <w:rsid w:val="00C44E90"/>
    <w:rsid w:val="00C45751"/>
    <w:rsid w:val="00C45DE7"/>
    <w:rsid w:val="00C5027E"/>
    <w:rsid w:val="00C50664"/>
    <w:rsid w:val="00C50B59"/>
    <w:rsid w:val="00C51103"/>
    <w:rsid w:val="00C515D7"/>
    <w:rsid w:val="00C519B8"/>
    <w:rsid w:val="00C51AF5"/>
    <w:rsid w:val="00C51CD9"/>
    <w:rsid w:val="00C52119"/>
    <w:rsid w:val="00C52500"/>
    <w:rsid w:val="00C52972"/>
    <w:rsid w:val="00C52D49"/>
    <w:rsid w:val="00C531D6"/>
    <w:rsid w:val="00C53437"/>
    <w:rsid w:val="00C53656"/>
    <w:rsid w:val="00C5373B"/>
    <w:rsid w:val="00C537A7"/>
    <w:rsid w:val="00C5440B"/>
    <w:rsid w:val="00C544D5"/>
    <w:rsid w:val="00C548CF"/>
    <w:rsid w:val="00C54C14"/>
    <w:rsid w:val="00C54EBD"/>
    <w:rsid w:val="00C55312"/>
    <w:rsid w:val="00C5662C"/>
    <w:rsid w:val="00C56955"/>
    <w:rsid w:val="00C57494"/>
    <w:rsid w:val="00C600C6"/>
    <w:rsid w:val="00C60668"/>
    <w:rsid w:val="00C6141F"/>
    <w:rsid w:val="00C6198E"/>
    <w:rsid w:val="00C61A4D"/>
    <w:rsid w:val="00C6231A"/>
    <w:rsid w:val="00C6330A"/>
    <w:rsid w:val="00C643FF"/>
    <w:rsid w:val="00C661C3"/>
    <w:rsid w:val="00C674A1"/>
    <w:rsid w:val="00C7060B"/>
    <w:rsid w:val="00C70DD3"/>
    <w:rsid w:val="00C71072"/>
    <w:rsid w:val="00C71EA5"/>
    <w:rsid w:val="00C72506"/>
    <w:rsid w:val="00C73342"/>
    <w:rsid w:val="00C73EB9"/>
    <w:rsid w:val="00C7474E"/>
    <w:rsid w:val="00C75258"/>
    <w:rsid w:val="00C76826"/>
    <w:rsid w:val="00C769BC"/>
    <w:rsid w:val="00C76D6B"/>
    <w:rsid w:val="00C77566"/>
    <w:rsid w:val="00C77A9F"/>
    <w:rsid w:val="00C80848"/>
    <w:rsid w:val="00C81299"/>
    <w:rsid w:val="00C81FF2"/>
    <w:rsid w:val="00C8232E"/>
    <w:rsid w:val="00C8253A"/>
    <w:rsid w:val="00C83E7D"/>
    <w:rsid w:val="00C84F43"/>
    <w:rsid w:val="00C859C3"/>
    <w:rsid w:val="00C85DB7"/>
    <w:rsid w:val="00C85E3E"/>
    <w:rsid w:val="00C85EFB"/>
    <w:rsid w:val="00C85FC7"/>
    <w:rsid w:val="00C87122"/>
    <w:rsid w:val="00C87E81"/>
    <w:rsid w:val="00C912EB"/>
    <w:rsid w:val="00C91B03"/>
    <w:rsid w:val="00C9377B"/>
    <w:rsid w:val="00C93AD3"/>
    <w:rsid w:val="00C941CA"/>
    <w:rsid w:val="00C94F23"/>
    <w:rsid w:val="00C95B6C"/>
    <w:rsid w:val="00C96E8B"/>
    <w:rsid w:val="00C9705B"/>
    <w:rsid w:val="00C970FA"/>
    <w:rsid w:val="00C973D3"/>
    <w:rsid w:val="00CA0835"/>
    <w:rsid w:val="00CA2339"/>
    <w:rsid w:val="00CA2A7E"/>
    <w:rsid w:val="00CA2AB5"/>
    <w:rsid w:val="00CA2C4B"/>
    <w:rsid w:val="00CA2CE2"/>
    <w:rsid w:val="00CA2D2B"/>
    <w:rsid w:val="00CA3A9F"/>
    <w:rsid w:val="00CA3F40"/>
    <w:rsid w:val="00CA459B"/>
    <w:rsid w:val="00CA4A84"/>
    <w:rsid w:val="00CA5A17"/>
    <w:rsid w:val="00CA65BD"/>
    <w:rsid w:val="00CA696E"/>
    <w:rsid w:val="00CA7478"/>
    <w:rsid w:val="00CA7A93"/>
    <w:rsid w:val="00CB24B0"/>
    <w:rsid w:val="00CB2ACF"/>
    <w:rsid w:val="00CB2F91"/>
    <w:rsid w:val="00CB4657"/>
    <w:rsid w:val="00CB4D91"/>
    <w:rsid w:val="00CB6B45"/>
    <w:rsid w:val="00CB7C00"/>
    <w:rsid w:val="00CC000D"/>
    <w:rsid w:val="00CC0151"/>
    <w:rsid w:val="00CC08CD"/>
    <w:rsid w:val="00CC27DE"/>
    <w:rsid w:val="00CC2BAC"/>
    <w:rsid w:val="00CC2E94"/>
    <w:rsid w:val="00CC2FBE"/>
    <w:rsid w:val="00CC34A6"/>
    <w:rsid w:val="00CC3F30"/>
    <w:rsid w:val="00CC4879"/>
    <w:rsid w:val="00CC5002"/>
    <w:rsid w:val="00CC51CB"/>
    <w:rsid w:val="00CC552E"/>
    <w:rsid w:val="00CC6429"/>
    <w:rsid w:val="00CC65DF"/>
    <w:rsid w:val="00CC6FBF"/>
    <w:rsid w:val="00CC74E8"/>
    <w:rsid w:val="00CD0322"/>
    <w:rsid w:val="00CD0D54"/>
    <w:rsid w:val="00CD0D87"/>
    <w:rsid w:val="00CD1008"/>
    <w:rsid w:val="00CD2743"/>
    <w:rsid w:val="00CD2F15"/>
    <w:rsid w:val="00CD30F3"/>
    <w:rsid w:val="00CD3452"/>
    <w:rsid w:val="00CD3E42"/>
    <w:rsid w:val="00CD4025"/>
    <w:rsid w:val="00CD43C7"/>
    <w:rsid w:val="00CD4D3C"/>
    <w:rsid w:val="00CD57D4"/>
    <w:rsid w:val="00CD6370"/>
    <w:rsid w:val="00CD7413"/>
    <w:rsid w:val="00CD7C6E"/>
    <w:rsid w:val="00CE07F1"/>
    <w:rsid w:val="00CE099A"/>
    <w:rsid w:val="00CE1526"/>
    <w:rsid w:val="00CE213D"/>
    <w:rsid w:val="00CE2828"/>
    <w:rsid w:val="00CE3120"/>
    <w:rsid w:val="00CE3958"/>
    <w:rsid w:val="00CE3FE0"/>
    <w:rsid w:val="00CE41A5"/>
    <w:rsid w:val="00CE481E"/>
    <w:rsid w:val="00CE5159"/>
    <w:rsid w:val="00CE5938"/>
    <w:rsid w:val="00CE6692"/>
    <w:rsid w:val="00CE682F"/>
    <w:rsid w:val="00CE6D20"/>
    <w:rsid w:val="00CE6E9E"/>
    <w:rsid w:val="00CE7135"/>
    <w:rsid w:val="00CE72DA"/>
    <w:rsid w:val="00CE7B07"/>
    <w:rsid w:val="00CE7CF1"/>
    <w:rsid w:val="00CF0704"/>
    <w:rsid w:val="00CF090A"/>
    <w:rsid w:val="00CF09E3"/>
    <w:rsid w:val="00CF0A1A"/>
    <w:rsid w:val="00CF11A6"/>
    <w:rsid w:val="00CF133D"/>
    <w:rsid w:val="00CF144E"/>
    <w:rsid w:val="00CF1B77"/>
    <w:rsid w:val="00CF1C4F"/>
    <w:rsid w:val="00CF3344"/>
    <w:rsid w:val="00CF38CB"/>
    <w:rsid w:val="00CF4CDA"/>
    <w:rsid w:val="00CF4D5C"/>
    <w:rsid w:val="00CF52F8"/>
    <w:rsid w:val="00CF56E7"/>
    <w:rsid w:val="00CF5B48"/>
    <w:rsid w:val="00CF61D2"/>
    <w:rsid w:val="00CF75F6"/>
    <w:rsid w:val="00CF76DD"/>
    <w:rsid w:val="00D00DDB"/>
    <w:rsid w:val="00D01784"/>
    <w:rsid w:val="00D018E3"/>
    <w:rsid w:val="00D02589"/>
    <w:rsid w:val="00D02B89"/>
    <w:rsid w:val="00D04A5E"/>
    <w:rsid w:val="00D051E7"/>
    <w:rsid w:val="00D05F0A"/>
    <w:rsid w:val="00D0620A"/>
    <w:rsid w:val="00D06C9F"/>
    <w:rsid w:val="00D07F53"/>
    <w:rsid w:val="00D11959"/>
    <w:rsid w:val="00D1252E"/>
    <w:rsid w:val="00D12BE4"/>
    <w:rsid w:val="00D12D39"/>
    <w:rsid w:val="00D13965"/>
    <w:rsid w:val="00D13AC1"/>
    <w:rsid w:val="00D1631A"/>
    <w:rsid w:val="00D1691A"/>
    <w:rsid w:val="00D177A2"/>
    <w:rsid w:val="00D1794E"/>
    <w:rsid w:val="00D20084"/>
    <w:rsid w:val="00D2096C"/>
    <w:rsid w:val="00D21240"/>
    <w:rsid w:val="00D216AB"/>
    <w:rsid w:val="00D21D44"/>
    <w:rsid w:val="00D22275"/>
    <w:rsid w:val="00D2251D"/>
    <w:rsid w:val="00D2263D"/>
    <w:rsid w:val="00D22987"/>
    <w:rsid w:val="00D230D5"/>
    <w:rsid w:val="00D239B9"/>
    <w:rsid w:val="00D244E0"/>
    <w:rsid w:val="00D2568A"/>
    <w:rsid w:val="00D25860"/>
    <w:rsid w:val="00D25FE9"/>
    <w:rsid w:val="00D26556"/>
    <w:rsid w:val="00D26F26"/>
    <w:rsid w:val="00D27073"/>
    <w:rsid w:val="00D2744F"/>
    <w:rsid w:val="00D307F9"/>
    <w:rsid w:val="00D30E23"/>
    <w:rsid w:val="00D317CC"/>
    <w:rsid w:val="00D31987"/>
    <w:rsid w:val="00D33001"/>
    <w:rsid w:val="00D339E0"/>
    <w:rsid w:val="00D33EE9"/>
    <w:rsid w:val="00D342EF"/>
    <w:rsid w:val="00D3438F"/>
    <w:rsid w:val="00D34B2E"/>
    <w:rsid w:val="00D3502B"/>
    <w:rsid w:val="00D35546"/>
    <w:rsid w:val="00D36B07"/>
    <w:rsid w:val="00D402CB"/>
    <w:rsid w:val="00D40D5D"/>
    <w:rsid w:val="00D411B5"/>
    <w:rsid w:val="00D415A0"/>
    <w:rsid w:val="00D41657"/>
    <w:rsid w:val="00D41B4D"/>
    <w:rsid w:val="00D42D58"/>
    <w:rsid w:val="00D4575D"/>
    <w:rsid w:val="00D45C4A"/>
    <w:rsid w:val="00D47500"/>
    <w:rsid w:val="00D4768B"/>
    <w:rsid w:val="00D477E0"/>
    <w:rsid w:val="00D47B3F"/>
    <w:rsid w:val="00D47C32"/>
    <w:rsid w:val="00D47CAF"/>
    <w:rsid w:val="00D502EE"/>
    <w:rsid w:val="00D5044B"/>
    <w:rsid w:val="00D5059D"/>
    <w:rsid w:val="00D50BF0"/>
    <w:rsid w:val="00D50CF7"/>
    <w:rsid w:val="00D50E29"/>
    <w:rsid w:val="00D5180D"/>
    <w:rsid w:val="00D5198B"/>
    <w:rsid w:val="00D519E5"/>
    <w:rsid w:val="00D51AAF"/>
    <w:rsid w:val="00D524A1"/>
    <w:rsid w:val="00D5271E"/>
    <w:rsid w:val="00D52A99"/>
    <w:rsid w:val="00D53167"/>
    <w:rsid w:val="00D534E9"/>
    <w:rsid w:val="00D535C5"/>
    <w:rsid w:val="00D538BC"/>
    <w:rsid w:val="00D53B2E"/>
    <w:rsid w:val="00D53C2F"/>
    <w:rsid w:val="00D546BF"/>
    <w:rsid w:val="00D5575C"/>
    <w:rsid w:val="00D5581E"/>
    <w:rsid w:val="00D55DAC"/>
    <w:rsid w:val="00D55E2C"/>
    <w:rsid w:val="00D55EB1"/>
    <w:rsid w:val="00D561A7"/>
    <w:rsid w:val="00D56233"/>
    <w:rsid w:val="00D56543"/>
    <w:rsid w:val="00D56D17"/>
    <w:rsid w:val="00D605A3"/>
    <w:rsid w:val="00D609F3"/>
    <w:rsid w:val="00D60AF7"/>
    <w:rsid w:val="00D60BE0"/>
    <w:rsid w:val="00D618CD"/>
    <w:rsid w:val="00D626A4"/>
    <w:rsid w:val="00D6270E"/>
    <w:rsid w:val="00D633F7"/>
    <w:rsid w:val="00D645EF"/>
    <w:rsid w:val="00D64E2E"/>
    <w:rsid w:val="00D651B8"/>
    <w:rsid w:val="00D65433"/>
    <w:rsid w:val="00D664E6"/>
    <w:rsid w:val="00D6696D"/>
    <w:rsid w:val="00D700DC"/>
    <w:rsid w:val="00D700F6"/>
    <w:rsid w:val="00D7034F"/>
    <w:rsid w:val="00D704C9"/>
    <w:rsid w:val="00D71467"/>
    <w:rsid w:val="00D71F96"/>
    <w:rsid w:val="00D72B39"/>
    <w:rsid w:val="00D73679"/>
    <w:rsid w:val="00D739CB"/>
    <w:rsid w:val="00D74046"/>
    <w:rsid w:val="00D740FE"/>
    <w:rsid w:val="00D74239"/>
    <w:rsid w:val="00D7482C"/>
    <w:rsid w:val="00D7554E"/>
    <w:rsid w:val="00D75DE6"/>
    <w:rsid w:val="00D75EBE"/>
    <w:rsid w:val="00D76293"/>
    <w:rsid w:val="00D76555"/>
    <w:rsid w:val="00D76C93"/>
    <w:rsid w:val="00D770A8"/>
    <w:rsid w:val="00D773BD"/>
    <w:rsid w:val="00D774F9"/>
    <w:rsid w:val="00D775BD"/>
    <w:rsid w:val="00D77D4D"/>
    <w:rsid w:val="00D80AF1"/>
    <w:rsid w:val="00D80BC1"/>
    <w:rsid w:val="00D80CCC"/>
    <w:rsid w:val="00D812A6"/>
    <w:rsid w:val="00D81E09"/>
    <w:rsid w:val="00D837C2"/>
    <w:rsid w:val="00D838CF"/>
    <w:rsid w:val="00D84029"/>
    <w:rsid w:val="00D84156"/>
    <w:rsid w:val="00D85123"/>
    <w:rsid w:val="00D85139"/>
    <w:rsid w:val="00D85605"/>
    <w:rsid w:val="00D859F1"/>
    <w:rsid w:val="00D861E0"/>
    <w:rsid w:val="00D868AA"/>
    <w:rsid w:val="00D86E23"/>
    <w:rsid w:val="00D87C4A"/>
    <w:rsid w:val="00D90471"/>
    <w:rsid w:val="00D90493"/>
    <w:rsid w:val="00D90B08"/>
    <w:rsid w:val="00D91029"/>
    <w:rsid w:val="00D9172D"/>
    <w:rsid w:val="00D91816"/>
    <w:rsid w:val="00D91ABC"/>
    <w:rsid w:val="00D91AFC"/>
    <w:rsid w:val="00D9202C"/>
    <w:rsid w:val="00D936C7"/>
    <w:rsid w:val="00D93A2B"/>
    <w:rsid w:val="00D93D8C"/>
    <w:rsid w:val="00D97A79"/>
    <w:rsid w:val="00DA0F47"/>
    <w:rsid w:val="00DA0F50"/>
    <w:rsid w:val="00DA144E"/>
    <w:rsid w:val="00DA252C"/>
    <w:rsid w:val="00DA3422"/>
    <w:rsid w:val="00DA3C30"/>
    <w:rsid w:val="00DA48F3"/>
    <w:rsid w:val="00DA4F30"/>
    <w:rsid w:val="00DA6639"/>
    <w:rsid w:val="00DA6932"/>
    <w:rsid w:val="00DA69FE"/>
    <w:rsid w:val="00DA7960"/>
    <w:rsid w:val="00DB0BB5"/>
    <w:rsid w:val="00DB0C8E"/>
    <w:rsid w:val="00DB0F85"/>
    <w:rsid w:val="00DB152B"/>
    <w:rsid w:val="00DB2BDB"/>
    <w:rsid w:val="00DB3CF9"/>
    <w:rsid w:val="00DB40EE"/>
    <w:rsid w:val="00DB4157"/>
    <w:rsid w:val="00DB45AB"/>
    <w:rsid w:val="00DB50AA"/>
    <w:rsid w:val="00DB5D03"/>
    <w:rsid w:val="00DB5FF6"/>
    <w:rsid w:val="00DB6BD0"/>
    <w:rsid w:val="00DB6E6C"/>
    <w:rsid w:val="00DB6EB7"/>
    <w:rsid w:val="00DB77BD"/>
    <w:rsid w:val="00DC0902"/>
    <w:rsid w:val="00DC097D"/>
    <w:rsid w:val="00DC0FAF"/>
    <w:rsid w:val="00DC17D1"/>
    <w:rsid w:val="00DC1957"/>
    <w:rsid w:val="00DC1C9D"/>
    <w:rsid w:val="00DC225C"/>
    <w:rsid w:val="00DC2A06"/>
    <w:rsid w:val="00DC36EC"/>
    <w:rsid w:val="00DC3D59"/>
    <w:rsid w:val="00DC4D65"/>
    <w:rsid w:val="00DC52D2"/>
    <w:rsid w:val="00DC6297"/>
    <w:rsid w:val="00DC69AF"/>
    <w:rsid w:val="00DC703F"/>
    <w:rsid w:val="00DC7B4A"/>
    <w:rsid w:val="00DC7FC7"/>
    <w:rsid w:val="00DD0789"/>
    <w:rsid w:val="00DD0855"/>
    <w:rsid w:val="00DD1162"/>
    <w:rsid w:val="00DD1484"/>
    <w:rsid w:val="00DD1B56"/>
    <w:rsid w:val="00DD3059"/>
    <w:rsid w:val="00DD358F"/>
    <w:rsid w:val="00DD3A23"/>
    <w:rsid w:val="00DD3B3A"/>
    <w:rsid w:val="00DD42B5"/>
    <w:rsid w:val="00DD48BD"/>
    <w:rsid w:val="00DD51F1"/>
    <w:rsid w:val="00DD5453"/>
    <w:rsid w:val="00DD5B23"/>
    <w:rsid w:val="00DD74F3"/>
    <w:rsid w:val="00DD7711"/>
    <w:rsid w:val="00DE0A32"/>
    <w:rsid w:val="00DE0BD2"/>
    <w:rsid w:val="00DE0F7B"/>
    <w:rsid w:val="00DE10AD"/>
    <w:rsid w:val="00DE1813"/>
    <w:rsid w:val="00DE22D0"/>
    <w:rsid w:val="00DE379E"/>
    <w:rsid w:val="00DE392C"/>
    <w:rsid w:val="00DE4878"/>
    <w:rsid w:val="00DE4BDB"/>
    <w:rsid w:val="00DE63B8"/>
    <w:rsid w:val="00DE6834"/>
    <w:rsid w:val="00DE68E0"/>
    <w:rsid w:val="00DE78CD"/>
    <w:rsid w:val="00DE7E2A"/>
    <w:rsid w:val="00DF03C8"/>
    <w:rsid w:val="00DF18CA"/>
    <w:rsid w:val="00DF2775"/>
    <w:rsid w:val="00DF2835"/>
    <w:rsid w:val="00DF36D9"/>
    <w:rsid w:val="00DF378A"/>
    <w:rsid w:val="00DF3865"/>
    <w:rsid w:val="00DF3885"/>
    <w:rsid w:val="00DF39FC"/>
    <w:rsid w:val="00DF40CE"/>
    <w:rsid w:val="00DF4696"/>
    <w:rsid w:val="00DF506F"/>
    <w:rsid w:val="00DF6159"/>
    <w:rsid w:val="00DF674B"/>
    <w:rsid w:val="00DF6865"/>
    <w:rsid w:val="00DF6F26"/>
    <w:rsid w:val="00DF70DC"/>
    <w:rsid w:val="00DF795F"/>
    <w:rsid w:val="00DF7DB8"/>
    <w:rsid w:val="00E00D38"/>
    <w:rsid w:val="00E0131D"/>
    <w:rsid w:val="00E0251E"/>
    <w:rsid w:val="00E025C6"/>
    <w:rsid w:val="00E030CC"/>
    <w:rsid w:val="00E0350F"/>
    <w:rsid w:val="00E03F9A"/>
    <w:rsid w:val="00E0412F"/>
    <w:rsid w:val="00E04958"/>
    <w:rsid w:val="00E049F7"/>
    <w:rsid w:val="00E04ABE"/>
    <w:rsid w:val="00E04F0D"/>
    <w:rsid w:val="00E06611"/>
    <w:rsid w:val="00E07382"/>
    <w:rsid w:val="00E105E5"/>
    <w:rsid w:val="00E10A91"/>
    <w:rsid w:val="00E10D09"/>
    <w:rsid w:val="00E10E6D"/>
    <w:rsid w:val="00E11052"/>
    <w:rsid w:val="00E125EF"/>
    <w:rsid w:val="00E126F2"/>
    <w:rsid w:val="00E13194"/>
    <w:rsid w:val="00E133B9"/>
    <w:rsid w:val="00E14D09"/>
    <w:rsid w:val="00E16849"/>
    <w:rsid w:val="00E16996"/>
    <w:rsid w:val="00E16DAE"/>
    <w:rsid w:val="00E20D12"/>
    <w:rsid w:val="00E210B1"/>
    <w:rsid w:val="00E21104"/>
    <w:rsid w:val="00E21121"/>
    <w:rsid w:val="00E2220C"/>
    <w:rsid w:val="00E22ABE"/>
    <w:rsid w:val="00E22E5F"/>
    <w:rsid w:val="00E2484B"/>
    <w:rsid w:val="00E24935"/>
    <w:rsid w:val="00E25093"/>
    <w:rsid w:val="00E250E8"/>
    <w:rsid w:val="00E25C49"/>
    <w:rsid w:val="00E26697"/>
    <w:rsid w:val="00E26CA8"/>
    <w:rsid w:val="00E30350"/>
    <w:rsid w:val="00E30630"/>
    <w:rsid w:val="00E31AD5"/>
    <w:rsid w:val="00E320AD"/>
    <w:rsid w:val="00E33177"/>
    <w:rsid w:val="00E337C0"/>
    <w:rsid w:val="00E338EA"/>
    <w:rsid w:val="00E33A28"/>
    <w:rsid w:val="00E33A6D"/>
    <w:rsid w:val="00E33FDE"/>
    <w:rsid w:val="00E341B0"/>
    <w:rsid w:val="00E3424C"/>
    <w:rsid w:val="00E34A21"/>
    <w:rsid w:val="00E34F67"/>
    <w:rsid w:val="00E354A6"/>
    <w:rsid w:val="00E35FBC"/>
    <w:rsid w:val="00E36A10"/>
    <w:rsid w:val="00E36F28"/>
    <w:rsid w:val="00E371EB"/>
    <w:rsid w:val="00E37C8B"/>
    <w:rsid w:val="00E4061D"/>
    <w:rsid w:val="00E40B53"/>
    <w:rsid w:val="00E40E6E"/>
    <w:rsid w:val="00E410E2"/>
    <w:rsid w:val="00E41272"/>
    <w:rsid w:val="00E4135D"/>
    <w:rsid w:val="00E41942"/>
    <w:rsid w:val="00E41B6C"/>
    <w:rsid w:val="00E4253A"/>
    <w:rsid w:val="00E42D4E"/>
    <w:rsid w:val="00E42EF8"/>
    <w:rsid w:val="00E437FA"/>
    <w:rsid w:val="00E44317"/>
    <w:rsid w:val="00E4486E"/>
    <w:rsid w:val="00E44A26"/>
    <w:rsid w:val="00E44AE4"/>
    <w:rsid w:val="00E46A42"/>
    <w:rsid w:val="00E520EE"/>
    <w:rsid w:val="00E52585"/>
    <w:rsid w:val="00E52807"/>
    <w:rsid w:val="00E528FA"/>
    <w:rsid w:val="00E52F8A"/>
    <w:rsid w:val="00E536FB"/>
    <w:rsid w:val="00E54085"/>
    <w:rsid w:val="00E5422A"/>
    <w:rsid w:val="00E54822"/>
    <w:rsid w:val="00E54B1B"/>
    <w:rsid w:val="00E54F97"/>
    <w:rsid w:val="00E55E79"/>
    <w:rsid w:val="00E560F7"/>
    <w:rsid w:val="00E56A96"/>
    <w:rsid w:val="00E56E3D"/>
    <w:rsid w:val="00E57068"/>
    <w:rsid w:val="00E60716"/>
    <w:rsid w:val="00E617F4"/>
    <w:rsid w:val="00E61B11"/>
    <w:rsid w:val="00E62A62"/>
    <w:rsid w:val="00E62C35"/>
    <w:rsid w:val="00E63742"/>
    <w:rsid w:val="00E64335"/>
    <w:rsid w:val="00E646A6"/>
    <w:rsid w:val="00E64B34"/>
    <w:rsid w:val="00E651EB"/>
    <w:rsid w:val="00E65268"/>
    <w:rsid w:val="00E655D3"/>
    <w:rsid w:val="00E658D0"/>
    <w:rsid w:val="00E66785"/>
    <w:rsid w:val="00E66EAC"/>
    <w:rsid w:val="00E67156"/>
    <w:rsid w:val="00E708B2"/>
    <w:rsid w:val="00E70984"/>
    <w:rsid w:val="00E7138A"/>
    <w:rsid w:val="00E71D75"/>
    <w:rsid w:val="00E72347"/>
    <w:rsid w:val="00E72459"/>
    <w:rsid w:val="00E72627"/>
    <w:rsid w:val="00E72AD7"/>
    <w:rsid w:val="00E72AE3"/>
    <w:rsid w:val="00E72D76"/>
    <w:rsid w:val="00E73985"/>
    <w:rsid w:val="00E73A5C"/>
    <w:rsid w:val="00E73C20"/>
    <w:rsid w:val="00E741A0"/>
    <w:rsid w:val="00E741B4"/>
    <w:rsid w:val="00E7443E"/>
    <w:rsid w:val="00E74A6E"/>
    <w:rsid w:val="00E74C60"/>
    <w:rsid w:val="00E75241"/>
    <w:rsid w:val="00E7526C"/>
    <w:rsid w:val="00E752C0"/>
    <w:rsid w:val="00E75D1D"/>
    <w:rsid w:val="00E75E7F"/>
    <w:rsid w:val="00E763E5"/>
    <w:rsid w:val="00E7672B"/>
    <w:rsid w:val="00E76B90"/>
    <w:rsid w:val="00E76C85"/>
    <w:rsid w:val="00E76E2A"/>
    <w:rsid w:val="00E7769A"/>
    <w:rsid w:val="00E810D1"/>
    <w:rsid w:val="00E8260F"/>
    <w:rsid w:val="00E82672"/>
    <w:rsid w:val="00E82C8B"/>
    <w:rsid w:val="00E82CFE"/>
    <w:rsid w:val="00E83ACC"/>
    <w:rsid w:val="00E84023"/>
    <w:rsid w:val="00E84175"/>
    <w:rsid w:val="00E84284"/>
    <w:rsid w:val="00E84DD9"/>
    <w:rsid w:val="00E85406"/>
    <w:rsid w:val="00E858D3"/>
    <w:rsid w:val="00E86B2D"/>
    <w:rsid w:val="00E86D97"/>
    <w:rsid w:val="00E86DE5"/>
    <w:rsid w:val="00E87057"/>
    <w:rsid w:val="00E8721A"/>
    <w:rsid w:val="00E8750B"/>
    <w:rsid w:val="00E87AB3"/>
    <w:rsid w:val="00E90520"/>
    <w:rsid w:val="00E9056C"/>
    <w:rsid w:val="00E914D4"/>
    <w:rsid w:val="00E92742"/>
    <w:rsid w:val="00E927F8"/>
    <w:rsid w:val="00E93364"/>
    <w:rsid w:val="00E937CE"/>
    <w:rsid w:val="00E93899"/>
    <w:rsid w:val="00E93FD0"/>
    <w:rsid w:val="00E94509"/>
    <w:rsid w:val="00E946D5"/>
    <w:rsid w:val="00E950BF"/>
    <w:rsid w:val="00E95A58"/>
    <w:rsid w:val="00E96163"/>
    <w:rsid w:val="00E962F5"/>
    <w:rsid w:val="00E964E0"/>
    <w:rsid w:val="00E97F27"/>
    <w:rsid w:val="00EA098D"/>
    <w:rsid w:val="00EA161C"/>
    <w:rsid w:val="00EA1772"/>
    <w:rsid w:val="00EA1A96"/>
    <w:rsid w:val="00EA1BF0"/>
    <w:rsid w:val="00EA1C49"/>
    <w:rsid w:val="00EA31E3"/>
    <w:rsid w:val="00EA381D"/>
    <w:rsid w:val="00EA3EC6"/>
    <w:rsid w:val="00EA4A42"/>
    <w:rsid w:val="00EA4EBF"/>
    <w:rsid w:val="00EA6599"/>
    <w:rsid w:val="00EA75C4"/>
    <w:rsid w:val="00EA767B"/>
    <w:rsid w:val="00EB04FD"/>
    <w:rsid w:val="00EB0FAE"/>
    <w:rsid w:val="00EB1151"/>
    <w:rsid w:val="00EB149C"/>
    <w:rsid w:val="00EB1D73"/>
    <w:rsid w:val="00EB1FF3"/>
    <w:rsid w:val="00EB20C1"/>
    <w:rsid w:val="00EB246F"/>
    <w:rsid w:val="00EB428D"/>
    <w:rsid w:val="00EB59BC"/>
    <w:rsid w:val="00EB6456"/>
    <w:rsid w:val="00EB68C1"/>
    <w:rsid w:val="00EB6954"/>
    <w:rsid w:val="00EB6CC7"/>
    <w:rsid w:val="00EB73F2"/>
    <w:rsid w:val="00EB776E"/>
    <w:rsid w:val="00EC2C42"/>
    <w:rsid w:val="00EC40E5"/>
    <w:rsid w:val="00EC4B34"/>
    <w:rsid w:val="00EC4C8A"/>
    <w:rsid w:val="00EC52B3"/>
    <w:rsid w:val="00EC632F"/>
    <w:rsid w:val="00EC67C4"/>
    <w:rsid w:val="00EC680F"/>
    <w:rsid w:val="00EC6D45"/>
    <w:rsid w:val="00EC7084"/>
    <w:rsid w:val="00EC7FE9"/>
    <w:rsid w:val="00ED02DC"/>
    <w:rsid w:val="00ED09BE"/>
    <w:rsid w:val="00ED2AD4"/>
    <w:rsid w:val="00ED3443"/>
    <w:rsid w:val="00ED4903"/>
    <w:rsid w:val="00ED4D88"/>
    <w:rsid w:val="00ED503E"/>
    <w:rsid w:val="00ED50D7"/>
    <w:rsid w:val="00ED5BE0"/>
    <w:rsid w:val="00ED6035"/>
    <w:rsid w:val="00ED6638"/>
    <w:rsid w:val="00ED6712"/>
    <w:rsid w:val="00ED6897"/>
    <w:rsid w:val="00ED6F85"/>
    <w:rsid w:val="00ED7064"/>
    <w:rsid w:val="00ED7878"/>
    <w:rsid w:val="00ED7FAD"/>
    <w:rsid w:val="00EE006F"/>
    <w:rsid w:val="00EE03A3"/>
    <w:rsid w:val="00EE0B78"/>
    <w:rsid w:val="00EE1DF2"/>
    <w:rsid w:val="00EE20B0"/>
    <w:rsid w:val="00EE213B"/>
    <w:rsid w:val="00EE2799"/>
    <w:rsid w:val="00EE27E9"/>
    <w:rsid w:val="00EE293E"/>
    <w:rsid w:val="00EE2C43"/>
    <w:rsid w:val="00EE323C"/>
    <w:rsid w:val="00EE386B"/>
    <w:rsid w:val="00EE3B1B"/>
    <w:rsid w:val="00EE40D5"/>
    <w:rsid w:val="00EE4361"/>
    <w:rsid w:val="00EE51B2"/>
    <w:rsid w:val="00EE5BF2"/>
    <w:rsid w:val="00EE5CA7"/>
    <w:rsid w:val="00EE786A"/>
    <w:rsid w:val="00EF1967"/>
    <w:rsid w:val="00EF218B"/>
    <w:rsid w:val="00EF23E0"/>
    <w:rsid w:val="00EF3006"/>
    <w:rsid w:val="00EF566E"/>
    <w:rsid w:val="00EF7CCE"/>
    <w:rsid w:val="00F00147"/>
    <w:rsid w:val="00F00556"/>
    <w:rsid w:val="00F01369"/>
    <w:rsid w:val="00F022A8"/>
    <w:rsid w:val="00F02962"/>
    <w:rsid w:val="00F02E95"/>
    <w:rsid w:val="00F03AA0"/>
    <w:rsid w:val="00F04385"/>
    <w:rsid w:val="00F04A71"/>
    <w:rsid w:val="00F058DA"/>
    <w:rsid w:val="00F05E18"/>
    <w:rsid w:val="00F062AB"/>
    <w:rsid w:val="00F069A1"/>
    <w:rsid w:val="00F06D02"/>
    <w:rsid w:val="00F0766C"/>
    <w:rsid w:val="00F07C66"/>
    <w:rsid w:val="00F101D3"/>
    <w:rsid w:val="00F10A2D"/>
    <w:rsid w:val="00F119DA"/>
    <w:rsid w:val="00F11DAC"/>
    <w:rsid w:val="00F1286B"/>
    <w:rsid w:val="00F12AF4"/>
    <w:rsid w:val="00F14DF5"/>
    <w:rsid w:val="00F16BE9"/>
    <w:rsid w:val="00F17784"/>
    <w:rsid w:val="00F17DAD"/>
    <w:rsid w:val="00F17E4B"/>
    <w:rsid w:val="00F204A6"/>
    <w:rsid w:val="00F2077E"/>
    <w:rsid w:val="00F20F3A"/>
    <w:rsid w:val="00F2104B"/>
    <w:rsid w:val="00F21CB8"/>
    <w:rsid w:val="00F229EC"/>
    <w:rsid w:val="00F2434B"/>
    <w:rsid w:val="00F245F3"/>
    <w:rsid w:val="00F24C79"/>
    <w:rsid w:val="00F25420"/>
    <w:rsid w:val="00F259C0"/>
    <w:rsid w:val="00F25B6B"/>
    <w:rsid w:val="00F26977"/>
    <w:rsid w:val="00F26DC7"/>
    <w:rsid w:val="00F2701F"/>
    <w:rsid w:val="00F27065"/>
    <w:rsid w:val="00F27229"/>
    <w:rsid w:val="00F279A8"/>
    <w:rsid w:val="00F27EDC"/>
    <w:rsid w:val="00F27EFB"/>
    <w:rsid w:val="00F27FDF"/>
    <w:rsid w:val="00F30175"/>
    <w:rsid w:val="00F30295"/>
    <w:rsid w:val="00F307B7"/>
    <w:rsid w:val="00F3088B"/>
    <w:rsid w:val="00F3278A"/>
    <w:rsid w:val="00F32FB1"/>
    <w:rsid w:val="00F3316F"/>
    <w:rsid w:val="00F3337E"/>
    <w:rsid w:val="00F33583"/>
    <w:rsid w:val="00F338FC"/>
    <w:rsid w:val="00F339A1"/>
    <w:rsid w:val="00F350DD"/>
    <w:rsid w:val="00F354DF"/>
    <w:rsid w:val="00F35819"/>
    <w:rsid w:val="00F35913"/>
    <w:rsid w:val="00F36698"/>
    <w:rsid w:val="00F369B3"/>
    <w:rsid w:val="00F36B56"/>
    <w:rsid w:val="00F36BA7"/>
    <w:rsid w:val="00F36F76"/>
    <w:rsid w:val="00F370C0"/>
    <w:rsid w:val="00F40A16"/>
    <w:rsid w:val="00F40A86"/>
    <w:rsid w:val="00F4191B"/>
    <w:rsid w:val="00F41C31"/>
    <w:rsid w:val="00F41C7E"/>
    <w:rsid w:val="00F4227B"/>
    <w:rsid w:val="00F43FE1"/>
    <w:rsid w:val="00F4498B"/>
    <w:rsid w:val="00F456DF"/>
    <w:rsid w:val="00F465A7"/>
    <w:rsid w:val="00F4799D"/>
    <w:rsid w:val="00F47DD2"/>
    <w:rsid w:val="00F50D38"/>
    <w:rsid w:val="00F513D6"/>
    <w:rsid w:val="00F530C5"/>
    <w:rsid w:val="00F5380C"/>
    <w:rsid w:val="00F5392A"/>
    <w:rsid w:val="00F53D78"/>
    <w:rsid w:val="00F541B3"/>
    <w:rsid w:val="00F5490F"/>
    <w:rsid w:val="00F5512D"/>
    <w:rsid w:val="00F56B16"/>
    <w:rsid w:val="00F57AE8"/>
    <w:rsid w:val="00F57F28"/>
    <w:rsid w:val="00F608D4"/>
    <w:rsid w:val="00F611B8"/>
    <w:rsid w:val="00F613BB"/>
    <w:rsid w:val="00F619DB"/>
    <w:rsid w:val="00F61C82"/>
    <w:rsid w:val="00F62447"/>
    <w:rsid w:val="00F62668"/>
    <w:rsid w:val="00F62FDF"/>
    <w:rsid w:val="00F6300C"/>
    <w:rsid w:val="00F643B3"/>
    <w:rsid w:val="00F644B0"/>
    <w:rsid w:val="00F644B9"/>
    <w:rsid w:val="00F64BDE"/>
    <w:rsid w:val="00F65535"/>
    <w:rsid w:val="00F65F0A"/>
    <w:rsid w:val="00F668DC"/>
    <w:rsid w:val="00F6704E"/>
    <w:rsid w:val="00F6783C"/>
    <w:rsid w:val="00F70170"/>
    <w:rsid w:val="00F702D0"/>
    <w:rsid w:val="00F71FF6"/>
    <w:rsid w:val="00F72445"/>
    <w:rsid w:val="00F72B1D"/>
    <w:rsid w:val="00F72F39"/>
    <w:rsid w:val="00F73224"/>
    <w:rsid w:val="00F73380"/>
    <w:rsid w:val="00F7370C"/>
    <w:rsid w:val="00F73E42"/>
    <w:rsid w:val="00F74908"/>
    <w:rsid w:val="00F74B15"/>
    <w:rsid w:val="00F74C7A"/>
    <w:rsid w:val="00F76B3F"/>
    <w:rsid w:val="00F77BB3"/>
    <w:rsid w:val="00F804EC"/>
    <w:rsid w:val="00F80FD4"/>
    <w:rsid w:val="00F81546"/>
    <w:rsid w:val="00F815D3"/>
    <w:rsid w:val="00F81943"/>
    <w:rsid w:val="00F81A42"/>
    <w:rsid w:val="00F8223D"/>
    <w:rsid w:val="00F82410"/>
    <w:rsid w:val="00F8344E"/>
    <w:rsid w:val="00F835B7"/>
    <w:rsid w:val="00F84050"/>
    <w:rsid w:val="00F84309"/>
    <w:rsid w:val="00F8488C"/>
    <w:rsid w:val="00F85C97"/>
    <w:rsid w:val="00F85FE2"/>
    <w:rsid w:val="00F8646E"/>
    <w:rsid w:val="00F86537"/>
    <w:rsid w:val="00F866A8"/>
    <w:rsid w:val="00F8679B"/>
    <w:rsid w:val="00F868B0"/>
    <w:rsid w:val="00F87096"/>
    <w:rsid w:val="00F87604"/>
    <w:rsid w:val="00F87A9A"/>
    <w:rsid w:val="00F9008E"/>
    <w:rsid w:val="00F9082C"/>
    <w:rsid w:val="00F920EF"/>
    <w:rsid w:val="00F92F41"/>
    <w:rsid w:val="00F9346F"/>
    <w:rsid w:val="00F93D9F"/>
    <w:rsid w:val="00F94BBF"/>
    <w:rsid w:val="00F9518D"/>
    <w:rsid w:val="00F955A6"/>
    <w:rsid w:val="00F96653"/>
    <w:rsid w:val="00F970AD"/>
    <w:rsid w:val="00F976F5"/>
    <w:rsid w:val="00FA021E"/>
    <w:rsid w:val="00FA10DC"/>
    <w:rsid w:val="00FA15BE"/>
    <w:rsid w:val="00FA191D"/>
    <w:rsid w:val="00FA1B1D"/>
    <w:rsid w:val="00FA1B65"/>
    <w:rsid w:val="00FA1F6D"/>
    <w:rsid w:val="00FA29CB"/>
    <w:rsid w:val="00FA2F13"/>
    <w:rsid w:val="00FA2FFD"/>
    <w:rsid w:val="00FA3799"/>
    <w:rsid w:val="00FA45E4"/>
    <w:rsid w:val="00FA4BA9"/>
    <w:rsid w:val="00FA5267"/>
    <w:rsid w:val="00FA538B"/>
    <w:rsid w:val="00FA5F5C"/>
    <w:rsid w:val="00FA67EA"/>
    <w:rsid w:val="00FA68D8"/>
    <w:rsid w:val="00FA6A20"/>
    <w:rsid w:val="00FA79F1"/>
    <w:rsid w:val="00FB0686"/>
    <w:rsid w:val="00FB06A4"/>
    <w:rsid w:val="00FB0A15"/>
    <w:rsid w:val="00FB0C36"/>
    <w:rsid w:val="00FB14F6"/>
    <w:rsid w:val="00FB1EF1"/>
    <w:rsid w:val="00FB1F6D"/>
    <w:rsid w:val="00FB29C9"/>
    <w:rsid w:val="00FB35EC"/>
    <w:rsid w:val="00FB3AD2"/>
    <w:rsid w:val="00FB3B29"/>
    <w:rsid w:val="00FB3E22"/>
    <w:rsid w:val="00FB4040"/>
    <w:rsid w:val="00FB5655"/>
    <w:rsid w:val="00FB6829"/>
    <w:rsid w:val="00FB7327"/>
    <w:rsid w:val="00FB7C56"/>
    <w:rsid w:val="00FC030F"/>
    <w:rsid w:val="00FC1118"/>
    <w:rsid w:val="00FC1139"/>
    <w:rsid w:val="00FC2CA4"/>
    <w:rsid w:val="00FC366F"/>
    <w:rsid w:val="00FC3FDF"/>
    <w:rsid w:val="00FC4F34"/>
    <w:rsid w:val="00FC51A1"/>
    <w:rsid w:val="00FC528D"/>
    <w:rsid w:val="00FC6479"/>
    <w:rsid w:val="00FC6E41"/>
    <w:rsid w:val="00FD12E1"/>
    <w:rsid w:val="00FD1A65"/>
    <w:rsid w:val="00FD1C13"/>
    <w:rsid w:val="00FD1F69"/>
    <w:rsid w:val="00FD3036"/>
    <w:rsid w:val="00FD332F"/>
    <w:rsid w:val="00FD3D0F"/>
    <w:rsid w:val="00FD4355"/>
    <w:rsid w:val="00FD5D75"/>
    <w:rsid w:val="00FD6592"/>
    <w:rsid w:val="00FD6A45"/>
    <w:rsid w:val="00FD6E76"/>
    <w:rsid w:val="00FD728E"/>
    <w:rsid w:val="00FD7824"/>
    <w:rsid w:val="00FE2820"/>
    <w:rsid w:val="00FE3183"/>
    <w:rsid w:val="00FE37A7"/>
    <w:rsid w:val="00FE4141"/>
    <w:rsid w:val="00FE507D"/>
    <w:rsid w:val="00FE60D7"/>
    <w:rsid w:val="00FE6DDD"/>
    <w:rsid w:val="00FE71B9"/>
    <w:rsid w:val="00FF0106"/>
    <w:rsid w:val="00FF0108"/>
    <w:rsid w:val="00FF061A"/>
    <w:rsid w:val="00FF0AF5"/>
    <w:rsid w:val="00FF0D12"/>
    <w:rsid w:val="00FF1460"/>
    <w:rsid w:val="00FF3187"/>
    <w:rsid w:val="00FF48FA"/>
    <w:rsid w:val="00FF4A4B"/>
    <w:rsid w:val="00FF5B1E"/>
    <w:rsid w:val="00FF5B31"/>
    <w:rsid w:val="00FF5D2C"/>
    <w:rsid w:val="00FF7200"/>
    <w:rsid w:val="01AD8262"/>
    <w:rsid w:val="01F4C9D5"/>
    <w:rsid w:val="026A978B"/>
    <w:rsid w:val="038FCDB2"/>
    <w:rsid w:val="04DE703A"/>
    <w:rsid w:val="07148EEB"/>
    <w:rsid w:val="0810F937"/>
    <w:rsid w:val="09C3CC3F"/>
    <w:rsid w:val="0B3AE0B6"/>
    <w:rsid w:val="121797FD"/>
    <w:rsid w:val="12CF52D2"/>
    <w:rsid w:val="12E05C00"/>
    <w:rsid w:val="1355D8EC"/>
    <w:rsid w:val="13F47F74"/>
    <w:rsid w:val="149945E7"/>
    <w:rsid w:val="17DF1770"/>
    <w:rsid w:val="182BE25E"/>
    <w:rsid w:val="193D2D69"/>
    <w:rsid w:val="19D59397"/>
    <w:rsid w:val="1A49D556"/>
    <w:rsid w:val="1AC7405A"/>
    <w:rsid w:val="1B7D22BF"/>
    <w:rsid w:val="1DC706ED"/>
    <w:rsid w:val="1E369A95"/>
    <w:rsid w:val="1F461E45"/>
    <w:rsid w:val="2026FA9C"/>
    <w:rsid w:val="21955111"/>
    <w:rsid w:val="235532A2"/>
    <w:rsid w:val="23609F54"/>
    <w:rsid w:val="240B9413"/>
    <w:rsid w:val="2503DD0C"/>
    <w:rsid w:val="262AB640"/>
    <w:rsid w:val="2708E79F"/>
    <w:rsid w:val="280C51D2"/>
    <w:rsid w:val="2981B076"/>
    <w:rsid w:val="2A9BAA94"/>
    <w:rsid w:val="2B77A4B0"/>
    <w:rsid w:val="2D8E8963"/>
    <w:rsid w:val="2F0C174E"/>
    <w:rsid w:val="314EE650"/>
    <w:rsid w:val="31B92865"/>
    <w:rsid w:val="31D4DAF7"/>
    <w:rsid w:val="3423DF98"/>
    <w:rsid w:val="3569AE04"/>
    <w:rsid w:val="3581A771"/>
    <w:rsid w:val="36D19077"/>
    <w:rsid w:val="373006EF"/>
    <w:rsid w:val="38C0389F"/>
    <w:rsid w:val="3B53AD13"/>
    <w:rsid w:val="3EE82017"/>
    <w:rsid w:val="419997D9"/>
    <w:rsid w:val="41ED9DC7"/>
    <w:rsid w:val="45E36386"/>
    <w:rsid w:val="47C8EA1D"/>
    <w:rsid w:val="47EFEA49"/>
    <w:rsid w:val="4A8F7041"/>
    <w:rsid w:val="4ADD0452"/>
    <w:rsid w:val="4C7E831D"/>
    <w:rsid w:val="520923F2"/>
    <w:rsid w:val="52192C11"/>
    <w:rsid w:val="52B3C842"/>
    <w:rsid w:val="52B6B2E6"/>
    <w:rsid w:val="52D7A9AA"/>
    <w:rsid w:val="52EBB62F"/>
    <w:rsid w:val="5392D4D7"/>
    <w:rsid w:val="54F6777D"/>
    <w:rsid w:val="54F8ECAF"/>
    <w:rsid w:val="5661D381"/>
    <w:rsid w:val="58446494"/>
    <w:rsid w:val="5AD0EDCF"/>
    <w:rsid w:val="5D22818E"/>
    <w:rsid w:val="5DFA1326"/>
    <w:rsid w:val="62E50C4B"/>
    <w:rsid w:val="639BF7AB"/>
    <w:rsid w:val="6425536A"/>
    <w:rsid w:val="657FBC90"/>
    <w:rsid w:val="66F39F57"/>
    <w:rsid w:val="67504A22"/>
    <w:rsid w:val="687E1948"/>
    <w:rsid w:val="68A271C2"/>
    <w:rsid w:val="6ACC1ED6"/>
    <w:rsid w:val="6B9EF489"/>
    <w:rsid w:val="6D3521E3"/>
    <w:rsid w:val="6D39B928"/>
    <w:rsid w:val="6D47FA8A"/>
    <w:rsid w:val="70702718"/>
    <w:rsid w:val="70CD69D6"/>
    <w:rsid w:val="7346EAF3"/>
    <w:rsid w:val="74828172"/>
    <w:rsid w:val="785D5473"/>
    <w:rsid w:val="7932BAD4"/>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AF828F"/>
  <w15:docId w15:val="{066ACF95-29C1-4012-9F96-1FAEB3E2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A97147"/>
    <w:pPr>
      <w:spacing w:after="120"/>
    </w:pPr>
    <w:rPr>
      <w:rFonts w:ascii="Times New Roman" w:eastAsia="Times New Roman" w:hAnsi="Times New Roman"/>
      <w:sz w:val="24"/>
      <w:szCs w:val="24"/>
      <w:lang w:eastAsia="en-GB"/>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D2744F"/>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uiPriority w:val="99"/>
    <w:rsid w:val="00E84EA3"/>
    <w:rPr>
      <w:b/>
      <w:position w:val="6"/>
      <w:sz w:val="16"/>
    </w:rPr>
  </w:style>
  <w:style w:type="paragraph" w:styleId="FootnoteText">
    <w:name w:val="footnote text"/>
    <w:basedOn w:val="Normal"/>
    <w:link w:val="FootnoteTextChar"/>
    <w:uiPriority w:val="99"/>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tion Figure,cap"/>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val="en-US"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sz w:val="20"/>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rPr>
  </w:style>
  <w:style w:type="paragraph" w:customStyle="1" w:styleId="ColorfulList-Accent11">
    <w:name w:val="Colorful List - Accent 11"/>
    <w:basedOn w:val="Normal"/>
    <w:uiPriority w:val="34"/>
    <w:qFormat/>
    <w:rsid w:val="00730F8A"/>
    <w:pPr>
      <w:spacing w:after="0"/>
      <w:ind w:left="720"/>
      <w:contextualSpacing/>
    </w:pPr>
    <w:rPr>
      <w:lang w:val="en-US"/>
    </w:rPr>
  </w:style>
  <w:style w:type="paragraph" w:styleId="NormalWeb">
    <w:name w:val="Normal (Web)"/>
    <w:basedOn w:val="Normal"/>
    <w:uiPriority w:val="99"/>
    <w:unhideWhenUsed/>
    <w:rsid w:val="004841BD"/>
    <w:pPr>
      <w:spacing w:before="100" w:beforeAutospacing="1" w:after="100" w:afterAutospacing="1"/>
    </w:pPr>
    <w:rPr>
      <w:lang w:val="en-US"/>
    </w:rPr>
  </w:style>
  <w:style w:type="paragraph" w:styleId="ListContinue">
    <w:name w:val="List Continue"/>
    <w:basedOn w:val="Normal"/>
    <w:rsid w:val="000D4647"/>
    <w:pPr>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spacing w:after="240" w:line="230" w:lineRule="atLeast"/>
      <w:ind w:left="660" w:hanging="660"/>
      <w:jc w:val="both"/>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spacing w:before="120" w:after="0"/>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Bullet List,FooterText,- Bullets,목록 단락,リスト段落,?? ??,?????,????,Lista1,列出段落"/>
    <w:basedOn w:val="Normal"/>
    <w:link w:val="ListParagraphChar"/>
    <w:uiPriority w:val="34"/>
    <w:qFormat/>
    <w:rsid w:val="00B94641"/>
    <w:pPr>
      <w:widowControl w:val="0"/>
      <w:spacing w:line="240" w:lineRule="atLeast"/>
      <w:ind w:left="720"/>
      <w:contextualSpacing/>
    </w:pPr>
    <w:rPr>
      <w:rFonts w:eastAsia="SimSun"/>
      <w:sz w:val="22"/>
    </w:rPr>
  </w:style>
  <w:style w:type="paragraph" w:styleId="BodyText">
    <w:name w:val="Body Text"/>
    <w:basedOn w:val="Normal"/>
    <w:link w:val="BodyTextChar"/>
    <w:rsid w:val="00933521"/>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ind w:left="0"/>
      <w:jc w:val="center"/>
    </w:pPr>
    <w:rPr>
      <w:rFonts w:eastAsia="Malgun Gothic"/>
      <w:b/>
      <w:noProof/>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Mention">
    <w:name w:val="Mention"/>
    <w:basedOn w:val="DefaultParagraphFont"/>
    <w:uiPriority w:val="51"/>
    <w:rsid w:val="00506185"/>
    <w:rPr>
      <w:color w:val="2B579A"/>
      <w:shd w:val="clear" w:color="auto" w:fill="E1DFDD"/>
    </w:rPr>
  </w:style>
  <w:style w:type="character" w:styleId="FollowedHyperlink">
    <w:name w:val="FollowedHyperlink"/>
    <w:basedOn w:val="DefaultParagraphFont"/>
    <w:rsid w:val="00862E09"/>
    <w:rPr>
      <w:color w:val="954F72" w:themeColor="followedHyperlink"/>
      <w:u w:val="single"/>
    </w:rPr>
  </w:style>
  <w:style w:type="character" w:customStyle="1" w:styleId="FootnoteTextChar">
    <w:name w:val="Footnote Text Char"/>
    <w:link w:val="FootnoteText"/>
    <w:uiPriority w:val="99"/>
    <w:rsid w:val="004D4D62"/>
    <w:rPr>
      <w:rFonts w:ascii="Times New Roman" w:hAnsi="Times New Roman"/>
      <w:sz w:val="16"/>
      <w:lang w:eastAsia="en-US"/>
    </w:rPr>
  </w:style>
  <w:style w:type="character" w:customStyle="1" w:styleId="ListParagraphChar">
    <w:name w:val="List Paragraph Char"/>
    <w:aliases w:val="Bullet List Char,FooterText Char,- Bullets Char,목록 단락 Char,リスト段落 Char,?? ?? Char,????? Char,???? Char,Lista1 Char,列出段落 Char"/>
    <w:link w:val="ListParagraph"/>
    <w:uiPriority w:val="34"/>
    <w:locked/>
    <w:rsid w:val="00B94641"/>
    <w:rPr>
      <w:rFonts w:ascii="Times New Roman" w:eastAsia="SimSun" w:hAnsi="Times New Roman"/>
      <w:sz w:val="22"/>
      <w:lang w:eastAsia="en-US"/>
    </w:rPr>
  </w:style>
  <w:style w:type="paragraph" w:customStyle="1" w:styleId="Tabletitle">
    <w:name w:val="Table title"/>
    <w:basedOn w:val="Normal"/>
    <w:rsid w:val="0076396A"/>
    <w:pPr>
      <w:tabs>
        <w:tab w:val="left" w:pos="806"/>
        <w:tab w:val="left" w:pos="1210"/>
        <w:tab w:val="left" w:pos="1613"/>
        <w:tab w:val="left" w:pos="2016"/>
        <w:tab w:val="left" w:pos="2419"/>
        <w:tab w:val="left" w:pos="2822"/>
        <w:tab w:val="left" w:pos="3226"/>
        <w:tab w:val="left" w:pos="3629"/>
        <w:tab w:val="left" w:pos="4032"/>
        <w:tab w:val="left" w:pos="4435"/>
        <w:tab w:val="right" w:pos="9677"/>
      </w:tabs>
      <w:suppressAutoHyphens/>
      <w:spacing w:before="120" w:line="240" w:lineRule="atLeast"/>
      <w:jc w:val="center"/>
    </w:pPr>
    <w:rPr>
      <w:rFonts w:ascii="Cambria" w:hAnsi="Cambria"/>
      <w:b/>
      <w:sz w:val="22"/>
      <w:szCs w:val="22"/>
      <w:lang w:val="en-CA"/>
    </w:rPr>
  </w:style>
  <w:style w:type="character" w:customStyle="1" w:styleId="CaptionChar1">
    <w:name w:val="Caption Char1"/>
    <w:locked/>
    <w:rsid w:val="00176BBC"/>
    <w:rPr>
      <w:rFonts w:ascii="Cambria" w:eastAsia="Malgun Gothic" w:hAnsi="Cambria"/>
      <w:b/>
      <w:sz w:val="20"/>
      <w:lang w:val="x-none" w:eastAsia="en-US"/>
    </w:rPr>
  </w:style>
  <w:style w:type="paragraph" w:customStyle="1" w:styleId="a2">
    <w:name w:val="a2"/>
    <w:basedOn w:val="Normal"/>
    <w:next w:val="Normal"/>
    <w:uiPriority w:val="11"/>
    <w:qFormat/>
    <w:rsid w:val="00BB114C"/>
    <w:pPr>
      <w:keepNext/>
      <w:numPr>
        <w:ilvl w:val="1"/>
        <w:numId w:val="6"/>
      </w:numPr>
      <w:tabs>
        <w:tab w:val="left" w:pos="567"/>
        <w:tab w:val="left" w:pos="720"/>
      </w:tabs>
      <w:spacing w:before="270" w:after="240" w:line="270" w:lineRule="atLeast"/>
      <w:outlineLvl w:val="1"/>
    </w:pPr>
    <w:rPr>
      <w:rFonts w:ascii="Cambria" w:hAnsi="Cambria"/>
      <w:b/>
      <w:sz w:val="26"/>
      <w:szCs w:val="22"/>
      <w:lang w:val="en-CA" w:eastAsia="ja-JP"/>
    </w:rPr>
  </w:style>
  <w:style w:type="paragraph" w:customStyle="1" w:styleId="a3">
    <w:name w:val="a3"/>
    <w:basedOn w:val="Normal"/>
    <w:next w:val="Normal"/>
    <w:link w:val="a3Char"/>
    <w:uiPriority w:val="12"/>
    <w:qFormat/>
    <w:rsid w:val="00BB114C"/>
    <w:pPr>
      <w:keepNext/>
      <w:numPr>
        <w:ilvl w:val="2"/>
        <w:numId w:val="6"/>
      </w:numPr>
      <w:tabs>
        <w:tab w:val="left" w:pos="403"/>
      </w:tabs>
      <w:spacing w:before="60" w:after="240" w:line="250" w:lineRule="atLeast"/>
      <w:outlineLvl w:val="2"/>
    </w:pPr>
    <w:rPr>
      <w:rFonts w:ascii="Cambria" w:hAnsi="Cambria"/>
      <w:b/>
      <w:szCs w:val="22"/>
      <w:lang w:val="en-CA" w:eastAsia="ja-JP"/>
    </w:rPr>
  </w:style>
  <w:style w:type="paragraph" w:customStyle="1" w:styleId="a4">
    <w:name w:val="a4"/>
    <w:basedOn w:val="Normal"/>
    <w:next w:val="Normal"/>
    <w:uiPriority w:val="13"/>
    <w:rsid w:val="00BB114C"/>
    <w:pPr>
      <w:keepNext/>
      <w:numPr>
        <w:ilvl w:val="3"/>
        <w:numId w:val="6"/>
      </w:numPr>
      <w:tabs>
        <w:tab w:val="left" w:pos="403"/>
        <w:tab w:val="left" w:pos="880"/>
      </w:tabs>
      <w:spacing w:before="60" w:after="240" w:line="240" w:lineRule="atLeast"/>
      <w:outlineLvl w:val="3"/>
    </w:pPr>
    <w:rPr>
      <w:rFonts w:ascii="Cambria" w:hAnsi="Cambria"/>
      <w:b/>
      <w:bCs/>
      <w:iCs/>
      <w:sz w:val="22"/>
      <w:szCs w:val="22"/>
      <w:lang w:val="en-CA" w:eastAsia="ja-JP"/>
    </w:rPr>
  </w:style>
  <w:style w:type="paragraph" w:customStyle="1" w:styleId="ANNEX">
    <w:name w:val="ANNEX"/>
    <w:basedOn w:val="Normal"/>
    <w:next w:val="Normal"/>
    <w:uiPriority w:val="10"/>
    <w:rsid w:val="00BB114C"/>
    <w:pPr>
      <w:keepNext/>
      <w:pageBreakBefore/>
      <w:numPr>
        <w:numId w:val="6"/>
      </w:numPr>
      <w:tabs>
        <w:tab w:val="left" w:pos="403"/>
      </w:tabs>
      <w:spacing w:after="480" w:line="310" w:lineRule="exact"/>
      <w:jc w:val="center"/>
      <w:outlineLvl w:val="0"/>
    </w:pPr>
    <w:rPr>
      <w:rFonts w:ascii="Cambria" w:hAnsi="Cambria"/>
      <w:b/>
      <w:sz w:val="28"/>
      <w:szCs w:val="22"/>
      <w:lang w:val="en-CA" w:eastAsia="ja-JP"/>
    </w:rPr>
  </w:style>
  <w:style w:type="character" w:customStyle="1" w:styleId="a3Char">
    <w:name w:val="a3 Char"/>
    <w:basedOn w:val="DefaultParagraphFont"/>
    <w:link w:val="a3"/>
    <w:uiPriority w:val="12"/>
    <w:locked/>
    <w:rsid w:val="00BB114C"/>
    <w:rPr>
      <w:rFonts w:ascii="Cambria" w:hAnsi="Cambria"/>
      <w:b/>
      <w:sz w:val="24"/>
      <w:szCs w:val="22"/>
      <w:lang w:val="en-CA"/>
    </w:rPr>
  </w:style>
  <w:style w:type="character" w:customStyle="1" w:styleId="B1Char">
    <w:name w:val="B1 Char"/>
    <w:link w:val="B1"/>
    <w:rsid w:val="00294C6A"/>
    <w:rPr>
      <w:rFonts w:ascii="Times New Roman" w:hAnsi="Times New Roman"/>
      <w:sz w:val="24"/>
      <w:lang w:eastAsia="en-US"/>
    </w:rPr>
  </w:style>
  <w:style w:type="numbering" w:customStyle="1" w:styleId="CurrentList1">
    <w:name w:val="Current List1"/>
    <w:uiPriority w:val="99"/>
    <w:rsid w:val="00D2744F"/>
    <w:pPr>
      <w:numPr>
        <w:numId w:val="10"/>
      </w:numPr>
    </w:pPr>
  </w:style>
  <w:style w:type="character" w:customStyle="1" w:styleId="TALCar">
    <w:name w:val="TAL Car"/>
    <w:link w:val="TAL"/>
    <w:locked/>
    <w:rsid w:val="00B70693"/>
    <w:rPr>
      <w:rFonts w:ascii="Arial" w:hAnsi="Arial"/>
      <w:sz w:val="18"/>
      <w:lang w:eastAsia="en-US"/>
    </w:rPr>
  </w:style>
  <w:style w:type="character" w:customStyle="1" w:styleId="TAHCar">
    <w:name w:val="TAH Car"/>
    <w:link w:val="TAH"/>
    <w:rsid w:val="00B70693"/>
    <w:rPr>
      <w:rFonts w:ascii="Arial" w:hAnsi="Arial"/>
      <w:b/>
      <w:sz w:val="18"/>
      <w:lang w:eastAsia="en-US"/>
    </w:rPr>
  </w:style>
  <w:style w:type="character" w:customStyle="1" w:styleId="c-timestamplabel">
    <w:name w:val="c-timestamp__label"/>
    <w:basedOn w:val="DefaultParagraphFont"/>
    <w:rsid w:val="00B76117"/>
  </w:style>
  <w:style w:type="character" w:customStyle="1" w:styleId="normaltextrun">
    <w:name w:val="normaltextrun"/>
    <w:basedOn w:val="DefaultParagraphFont"/>
    <w:rsid w:val="00DF378A"/>
  </w:style>
  <w:style w:type="character" w:customStyle="1" w:styleId="eop">
    <w:name w:val="eop"/>
    <w:basedOn w:val="DefaultParagraphFont"/>
    <w:rsid w:val="00DF378A"/>
  </w:style>
  <w:style w:type="paragraph" w:customStyle="1" w:styleId="SyntaxElement">
    <w:name w:val="SyntaxElement"/>
    <w:basedOn w:val="Normal"/>
    <w:qFormat/>
    <w:rsid w:val="00CF38CB"/>
    <w:pPr>
      <w:keepNext/>
      <w:keepLines/>
      <w:tabs>
        <w:tab w:val="left" w:pos="227"/>
        <w:tab w:val="left" w:pos="454"/>
        <w:tab w:val="left" w:pos="680"/>
        <w:tab w:val="left" w:pos="907"/>
        <w:tab w:val="left" w:pos="1134"/>
      </w:tabs>
      <w:spacing w:before="20" w:after="40"/>
      <w:jc w:val="both"/>
    </w:pPr>
    <w:rPr>
      <w:rFonts w:ascii="Cambria" w:hAnsi="Cambria"/>
      <w:sz w:val="20"/>
      <w:szCs w:val="22"/>
      <w:lang w:val="en-CA"/>
    </w:rPr>
  </w:style>
  <w:style w:type="paragraph" w:customStyle="1" w:styleId="3H5">
    <w:name w:val="3H5"/>
    <w:basedOn w:val="Normal"/>
    <w:uiPriority w:val="99"/>
    <w:qFormat/>
    <w:rsid w:val="007F33D1"/>
    <w:pPr>
      <w:keepNext/>
      <w:keepLines/>
      <w:numPr>
        <w:ilvl w:val="5"/>
        <w:numId w:val="27"/>
      </w:numPr>
      <w:spacing w:before="181" w:after="0"/>
      <w:jc w:val="both"/>
      <w:outlineLvl w:val="5"/>
    </w:pPr>
    <w:rPr>
      <w:rFonts w:eastAsia="Malgun Gothic"/>
      <w:b/>
      <w:sz w:val="20"/>
      <w:szCs w:val="20"/>
      <w:lang w:val="en-CA" w:eastAsia="en-US"/>
    </w:rPr>
  </w:style>
  <w:style w:type="paragraph" w:customStyle="1" w:styleId="3L1">
    <w:name w:val="3L1"/>
    <w:basedOn w:val="3H1"/>
    <w:link w:val="3L1Char"/>
    <w:qFormat/>
    <w:rsid w:val="007F33D1"/>
    <w:pPr>
      <w:keepLines w:val="0"/>
      <w:widowControl w:val="0"/>
      <w:outlineLvl w:val="9"/>
    </w:pPr>
    <w:rPr>
      <w:bCs/>
    </w:rPr>
  </w:style>
  <w:style w:type="paragraph" w:customStyle="1" w:styleId="3H0">
    <w:name w:val="3H0"/>
    <w:next w:val="Normal"/>
    <w:uiPriority w:val="99"/>
    <w:qFormat/>
    <w:rsid w:val="007F33D1"/>
    <w:pPr>
      <w:keepNext/>
      <w:keepLines/>
      <w:numPr>
        <w:numId w:val="27"/>
      </w:numPr>
      <w:spacing w:before="313"/>
      <w:jc w:val="both"/>
      <w:outlineLvl w:val="1"/>
    </w:pPr>
    <w:rPr>
      <w:rFonts w:ascii="Times New Roman" w:eastAsia="Malgun Gothic" w:hAnsi="Times New Roman"/>
      <w:b/>
      <w:sz w:val="22"/>
      <w:lang w:eastAsia="en-US"/>
    </w:rPr>
  </w:style>
  <w:style w:type="character" w:customStyle="1" w:styleId="3L1Char">
    <w:name w:val="3L1 Char"/>
    <w:link w:val="3L1"/>
    <w:rsid w:val="007F33D1"/>
    <w:rPr>
      <w:rFonts w:ascii="Times New Roman" w:eastAsia="Malgun Gothic" w:hAnsi="Times New Roman"/>
      <w:b/>
      <w:bCs/>
      <w:lang w:eastAsia="en-US"/>
    </w:rPr>
  </w:style>
  <w:style w:type="paragraph" w:customStyle="1" w:styleId="3H1">
    <w:name w:val="3H1"/>
    <w:basedOn w:val="3H0"/>
    <w:next w:val="Normal"/>
    <w:uiPriority w:val="99"/>
    <w:qFormat/>
    <w:rsid w:val="007F33D1"/>
    <w:pPr>
      <w:numPr>
        <w:ilvl w:val="1"/>
      </w:numPr>
      <w:spacing w:before="181"/>
      <w:outlineLvl w:val="2"/>
    </w:pPr>
    <w:rPr>
      <w:sz w:val="20"/>
    </w:rPr>
  </w:style>
  <w:style w:type="paragraph" w:customStyle="1" w:styleId="3H2">
    <w:name w:val="3H2"/>
    <w:basedOn w:val="3H1"/>
    <w:next w:val="Normal"/>
    <w:uiPriority w:val="99"/>
    <w:qFormat/>
    <w:rsid w:val="007F33D1"/>
    <w:pPr>
      <w:numPr>
        <w:ilvl w:val="2"/>
      </w:numPr>
      <w:outlineLvl w:val="3"/>
    </w:pPr>
  </w:style>
  <w:style w:type="paragraph" w:customStyle="1" w:styleId="3H3">
    <w:name w:val="3H3"/>
    <w:basedOn w:val="3H2"/>
    <w:next w:val="Normal"/>
    <w:uiPriority w:val="99"/>
    <w:qFormat/>
    <w:rsid w:val="007F33D1"/>
    <w:pPr>
      <w:numPr>
        <w:ilvl w:val="3"/>
      </w:numPr>
      <w:outlineLvl w:val="4"/>
    </w:pPr>
  </w:style>
  <w:style w:type="paragraph" w:customStyle="1" w:styleId="3H4">
    <w:name w:val="3H4"/>
    <w:basedOn w:val="3H3"/>
    <w:next w:val="Normal"/>
    <w:uiPriority w:val="99"/>
    <w:qFormat/>
    <w:rsid w:val="007F33D1"/>
    <w:pPr>
      <w:numPr>
        <w:ilvl w:val="4"/>
      </w:numPr>
      <w:outlineLvl w:val="5"/>
    </w:pPr>
  </w:style>
  <w:style w:type="character" w:customStyle="1" w:styleId="TFChar">
    <w:name w:val="TF Char"/>
    <w:link w:val="TF"/>
    <w:qFormat/>
    <w:locked/>
    <w:rsid w:val="00E5422A"/>
    <w:rPr>
      <w:rFonts w:ascii="Arial" w:eastAsia="Times New Roman" w:hAnsi="Arial"/>
      <w:b/>
      <w:sz w:val="24"/>
      <w:szCs w:val="24"/>
      <w:lang w:eastAsia="en-GB"/>
    </w:rPr>
  </w:style>
  <w:style w:type="character" w:customStyle="1" w:styleId="tabchar">
    <w:name w:val="tabchar"/>
    <w:basedOn w:val="DefaultParagraphFont"/>
    <w:rsid w:val="00FD3D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78923043">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7135877">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45031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79419785">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359634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5463804">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7348511">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800563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9360761">
      <w:bodyDiv w:val="1"/>
      <w:marLeft w:val="0"/>
      <w:marRight w:val="0"/>
      <w:marTop w:val="0"/>
      <w:marBottom w:val="0"/>
      <w:divBdr>
        <w:top w:val="none" w:sz="0" w:space="0" w:color="auto"/>
        <w:left w:val="none" w:sz="0" w:space="0" w:color="auto"/>
        <w:bottom w:val="none" w:sz="0" w:space="0" w:color="auto"/>
        <w:right w:val="none" w:sz="0" w:space="0" w:color="auto"/>
      </w:divBdr>
      <w:divsChild>
        <w:div w:id="1154488182">
          <w:marLeft w:val="0"/>
          <w:marRight w:val="0"/>
          <w:marTop w:val="0"/>
          <w:marBottom w:val="0"/>
          <w:divBdr>
            <w:top w:val="none" w:sz="0" w:space="0" w:color="auto"/>
            <w:left w:val="none" w:sz="0" w:space="0" w:color="auto"/>
            <w:bottom w:val="none" w:sz="0" w:space="0" w:color="auto"/>
            <w:right w:val="none" w:sz="0" w:space="0" w:color="auto"/>
          </w:divBdr>
          <w:divsChild>
            <w:div w:id="996107843">
              <w:marLeft w:val="0"/>
              <w:marRight w:val="0"/>
              <w:marTop w:val="0"/>
              <w:marBottom w:val="0"/>
              <w:divBdr>
                <w:top w:val="none" w:sz="0" w:space="0" w:color="auto"/>
                <w:left w:val="none" w:sz="0" w:space="0" w:color="auto"/>
                <w:bottom w:val="none" w:sz="0" w:space="0" w:color="auto"/>
                <w:right w:val="none" w:sz="0" w:space="0" w:color="auto"/>
              </w:divBdr>
              <w:divsChild>
                <w:div w:id="456726451">
                  <w:marLeft w:val="0"/>
                  <w:marRight w:val="0"/>
                  <w:marTop w:val="0"/>
                  <w:marBottom w:val="0"/>
                  <w:divBdr>
                    <w:top w:val="none" w:sz="0" w:space="0" w:color="auto"/>
                    <w:left w:val="none" w:sz="0" w:space="0" w:color="auto"/>
                    <w:bottom w:val="none" w:sz="0" w:space="0" w:color="auto"/>
                    <w:right w:val="none" w:sz="0" w:space="0" w:color="auto"/>
                  </w:divBdr>
                  <w:divsChild>
                    <w:div w:id="754129429">
                      <w:marLeft w:val="0"/>
                      <w:marRight w:val="0"/>
                      <w:marTop w:val="0"/>
                      <w:marBottom w:val="0"/>
                      <w:divBdr>
                        <w:top w:val="none" w:sz="0" w:space="0" w:color="auto"/>
                        <w:left w:val="none" w:sz="0" w:space="0" w:color="auto"/>
                        <w:bottom w:val="none" w:sz="0" w:space="0" w:color="auto"/>
                        <w:right w:val="none" w:sz="0" w:space="0" w:color="auto"/>
                      </w:divBdr>
                      <w:divsChild>
                        <w:div w:id="60250483">
                          <w:marLeft w:val="0"/>
                          <w:marRight w:val="0"/>
                          <w:marTop w:val="0"/>
                          <w:marBottom w:val="0"/>
                          <w:divBdr>
                            <w:top w:val="none" w:sz="0" w:space="0" w:color="auto"/>
                            <w:left w:val="none" w:sz="0" w:space="0" w:color="auto"/>
                            <w:bottom w:val="none" w:sz="0" w:space="0" w:color="auto"/>
                            <w:right w:val="none" w:sz="0" w:space="0" w:color="auto"/>
                          </w:divBdr>
                          <w:divsChild>
                            <w:div w:id="178852872">
                              <w:marLeft w:val="-240"/>
                              <w:marRight w:val="-120"/>
                              <w:marTop w:val="0"/>
                              <w:marBottom w:val="0"/>
                              <w:divBdr>
                                <w:top w:val="none" w:sz="0" w:space="0" w:color="auto"/>
                                <w:left w:val="none" w:sz="0" w:space="0" w:color="auto"/>
                                <w:bottom w:val="none" w:sz="0" w:space="0" w:color="auto"/>
                                <w:right w:val="none" w:sz="0" w:space="0" w:color="auto"/>
                              </w:divBdr>
                              <w:divsChild>
                                <w:div w:id="1585800983">
                                  <w:marLeft w:val="0"/>
                                  <w:marRight w:val="0"/>
                                  <w:marTop w:val="0"/>
                                  <w:marBottom w:val="60"/>
                                  <w:divBdr>
                                    <w:top w:val="none" w:sz="0" w:space="0" w:color="auto"/>
                                    <w:left w:val="none" w:sz="0" w:space="0" w:color="auto"/>
                                    <w:bottom w:val="none" w:sz="0" w:space="0" w:color="auto"/>
                                    <w:right w:val="none" w:sz="0" w:space="0" w:color="auto"/>
                                  </w:divBdr>
                                  <w:divsChild>
                                    <w:div w:id="1648969966">
                                      <w:marLeft w:val="0"/>
                                      <w:marRight w:val="0"/>
                                      <w:marTop w:val="0"/>
                                      <w:marBottom w:val="0"/>
                                      <w:divBdr>
                                        <w:top w:val="none" w:sz="0" w:space="0" w:color="auto"/>
                                        <w:left w:val="none" w:sz="0" w:space="0" w:color="auto"/>
                                        <w:bottom w:val="none" w:sz="0" w:space="0" w:color="auto"/>
                                        <w:right w:val="none" w:sz="0" w:space="0" w:color="auto"/>
                                      </w:divBdr>
                                      <w:divsChild>
                                        <w:div w:id="996299004">
                                          <w:marLeft w:val="0"/>
                                          <w:marRight w:val="0"/>
                                          <w:marTop w:val="0"/>
                                          <w:marBottom w:val="0"/>
                                          <w:divBdr>
                                            <w:top w:val="none" w:sz="0" w:space="0" w:color="auto"/>
                                            <w:left w:val="none" w:sz="0" w:space="0" w:color="auto"/>
                                            <w:bottom w:val="none" w:sz="0" w:space="0" w:color="auto"/>
                                            <w:right w:val="none" w:sz="0" w:space="0" w:color="auto"/>
                                          </w:divBdr>
                                          <w:divsChild>
                                            <w:div w:id="1887906840">
                                              <w:marLeft w:val="0"/>
                                              <w:marRight w:val="0"/>
                                              <w:marTop w:val="0"/>
                                              <w:marBottom w:val="0"/>
                                              <w:divBdr>
                                                <w:top w:val="none" w:sz="0" w:space="0" w:color="auto"/>
                                                <w:left w:val="none" w:sz="0" w:space="0" w:color="auto"/>
                                                <w:bottom w:val="none" w:sz="0" w:space="0" w:color="auto"/>
                                                <w:right w:val="none" w:sz="0" w:space="0" w:color="auto"/>
                                              </w:divBdr>
                                              <w:divsChild>
                                                <w:div w:id="92421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6365782">
          <w:marLeft w:val="0"/>
          <w:marRight w:val="0"/>
          <w:marTop w:val="0"/>
          <w:marBottom w:val="0"/>
          <w:divBdr>
            <w:top w:val="none" w:sz="0" w:space="0" w:color="auto"/>
            <w:left w:val="none" w:sz="0" w:space="0" w:color="auto"/>
            <w:bottom w:val="none" w:sz="0" w:space="0" w:color="auto"/>
            <w:right w:val="none" w:sz="0" w:space="0" w:color="auto"/>
          </w:divBdr>
          <w:divsChild>
            <w:div w:id="1217087352">
              <w:marLeft w:val="0"/>
              <w:marRight w:val="0"/>
              <w:marTop w:val="0"/>
              <w:marBottom w:val="0"/>
              <w:divBdr>
                <w:top w:val="none" w:sz="0" w:space="0" w:color="auto"/>
                <w:left w:val="none" w:sz="0" w:space="0" w:color="auto"/>
                <w:bottom w:val="none" w:sz="0" w:space="0" w:color="auto"/>
                <w:right w:val="none" w:sz="0" w:space="0" w:color="auto"/>
              </w:divBdr>
              <w:divsChild>
                <w:div w:id="58015236">
                  <w:marLeft w:val="0"/>
                  <w:marRight w:val="0"/>
                  <w:marTop w:val="0"/>
                  <w:marBottom w:val="0"/>
                  <w:divBdr>
                    <w:top w:val="none" w:sz="0" w:space="0" w:color="auto"/>
                    <w:left w:val="none" w:sz="0" w:space="0" w:color="auto"/>
                    <w:bottom w:val="none" w:sz="0" w:space="0" w:color="auto"/>
                    <w:right w:val="none" w:sz="0" w:space="0" w:color="auto"/>
                  </w:divBdr>
                  <w:divsChild>
                    <w:div w:id="1994944173">
                      <w:marLeft w:val="0"/>
                      <w:marRight w:val="0"/>
                      <w:marTop w:val="0"/>
                      <w:marBottom w:val="0"/>
                      <w:divBdr>
                        <w:top w:val="none" w:sz="0" w:space="0" w:color="auto"/>
                        <w:left w:val="none" w:sz="0" w:space="0" w:color="auto"/>
                        <w:bottom w:val="none" w:sz="0" w:space="0" w:color="auto"/>
                        <w:right w:val="none" w:sz="0" w:space="0" w:color="auto"/>
                      </w:divBdr>
                      <w:divsChild>
                        <w:div w:id="1924562088">
                          <w:marLeft w:val="0"/>
                          <w:marRight w:val="0"/>
                          <w:marTop w:val="0"/>
                          <w:marBottom w:val="0"/>
                          <w:divBdr>
                            <w:top w:val="none" w:sz="0" w:space="0" w:color="auto"/>
                            <w:left w:val="none" w:sz="0" w:space="0" w:color="auto"/>
                            <w:bottom w:val="none" w:sz="0" w:space="0" w:color="auto"/>
                            <w:right w:val="none" w:sz="0" w:space="0" w:color="auto"/>
                          </w:divBdr>
                          <w:divsChild>
                            <w:div w:id="533351396">
                              <w:marLeft w:val="0"/>
                              <w:marRight w:val="120"/>
                              <w:marTop w:val="0"/>
                              <w:marBottom w:val="0"/>
                              <w:divBdr>
                                <w:top w:val="none" w:sz="0" w:space="0" w:color="auto"/>
                                <w:left w:val="none" w:sz="0" w:space="0" w:color="auto"/>
                                <w:bottom w:val="none" w:sz="0" w:space="0" w:color="auto"/>
                                <w:right w:val="none" w:sz="0" w:space="0" w:color="auto"/>
                              </w:divBdr>
                              <w:divsChild>
                                <w:div w:id="539511774">
                                  <w:marLeft w:val="-300"/>
                                  <w:marRight w:val="0"/>
                                  <w:marTop w:val="0"/>
                                  <w:marBottom w:val="0"/>
                                  <w:divBdr>
                                    <w:top w:val="none" w:sz="0" w:space="0" w:color="auto"/>
                                    <w:left w:val="none" w:sz="0" w:space="0" w:color="auto"/>
                                    <w:bottom w:val="none" w:sz="0" w:space="0" w:color="auto"/>
                                    <w:right w:val="none" w:sz="0" w:space="0" w:color="auto"/>
                                  </w:divBdr>
                                </w:div>
                              </w:divsChild>
                            </w:div>
                            <w:div w:id="751704786">
                              <w:marLeft w:val="-240"/>
                              <w:marRight w:val="-120"/>
                              <w:marTop w:val="0"/>
                              <w:marBottom w:val="0"/>
                              <w:divBdr>
                                <w:top w:val="none" w:sz="0" w:space="0" w:color="auto"/>
                                <w:left w:val="none" w:sz="0" w:space="0" w:color="auto"/>
                                <w:bottom w:val="none" w:sz="0" w:space="0" w:color="auto"/>
                                <w:right w:val="none" w:sz="0" w:space="0" w:color="auto"/>
                              </w:divBdr>
                              <w:divsChild>
                                <w:div w:id="1831553961">
                                  <w:marLeft w:val="0"/>
                                  <w:marRight w:val="0"/>
                                  <w:marTop w:val="0"/>
                                  <w:marBottom w:val="60"/>
                                  <w:divBdr>
                                    <w:top w:val="none" w:sz="0" w:space="0" w:color="auto"/>
                                    <w:left w:val="none" w:sz="0" w:space="0" w:color="auto"/>
                                    <w:bottom w:val="none" w:sz="0" w:space="0" w:color="auto"/>
                                    <w:right w:val="none" w:sz="0" w:space="0" w:color="auto"/>
                                  </w:divBdr>
                                  <w:divsChild>
                                    <w:div w:id="1991978177">
                                      <w:marLeft w:val="0"/>
                                      <w:marRight w:val="0"/>
                                      <w:marTop w:val="0"/>
                                      <w:marBottom w:val="0"/>
                                      <w:divBdr>
                                        <w:top w:val="none" w:sz="0" w:space="0" w:color="auto"/>
                                        <w:left w:val="none" w:sz="0" w:space="0" w:color="auto"/>
                                        <w:bottom w:val="none" w:sz="0" w:space="0" w:color="auto"/>
                                        <w:right w:val="none" w:sz="0" w:space="0" w:color="auto"/>
                                      </w:divBdr>
                                      <w:divsChild>
                                        <w:div w:id="2088187143">
                                          <w:marLeft w:val="0"/>
                                          <w:marRight w:val="0"/>
                                          <w:marTop w:val="0"/>
                                          <w:marBottom w:val="0"/>
                                          <w:divBdr>
                                            <w:top w:val="none" w:sz="0" w:space="0" w:color="auto"/>
                                            <w:left w:val="none" w:sz="0" w:space="0" w:color="auto"/>
                                            <w:bottom w:val="none" w:sz="0" w:space="0" w:color="auto"/>
                                            <w:right w:val="none" w:sz="0" w:space="0" w:color="auto"/>
                                          </w:divBdr>
                                          <w:divsChild>
                                            <w:div w:id="1114905385">
                                              <w:marLeft w:val="0"/>
                                              <w:marRight w:val="0"/>
                                              <w:marTop w:val="0"/>
                                              <w:marBottom w:val="0"/>
                                              <w:divBdr>
                                                <w:top w:val="none" w:sz="0" w:space="0" w:color="auto"/>
                                                <w:left w:val="none" w:sz="0" w:space="0" w:color="auto"/>
                                                <w:bottom w:val="none" w:sz="0" w:space="0" w:color="auto"/>
                                                <w:right w:val="none" w:sz="0" w:space="0" w:color="auto"/>
                                              </w:divBdr>
                                              <w:divsChild>
                                                <w:div w:id="23628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1392443">
      <w:bodyDiv w:val="1"/>
      <w:marLeft w:val="0"/>
      <w:marRight w:val="0"/>
      <w:marTop w:val="0"/>
      <w:marBottom w:val="0"/>
      <w:divBdr>
        <w:top w:val="none" w:sz="0" w:space="0" w:color="auto"/>
        <w:left w:val="none" w:sz="0" w:space="0" w:color="auto"/>
        <w:bottom w:val="none" w:sz="0" w:space="0" w:color="auto"/>
        <w:right w:val="none" w:sz="0" w:space="0" w:color="auto"/>
      </w:divBdr>
      <w:divsChild>
        <w:div w:id="1078793669">
          <w:marLeft w:val="0"/>
          <w:marRight w:val="0"/>
          <w:marTop w:val="0"/>
          <w:marBottom w:val="0"/>
          <w:divBdr>
            <w:top w:val="none" w:sz="0" w:space="0" w:color="auto"/>
            <w:left w:val="none" w:sz="0" w:space="0" w:color="auto"/>
            <w:bottom w:val="none" w:sz="0" w:space="0" w:color="auto"/>
            <w:right w:val="none" w:sz="0" w:space="0" w:color="auto"/>
          </w:divBdr>
          <w:divsChild>
            <w:div w:id="2519068">
              <w:marLeft w:val="0"/>
              <w:marRight w:val="0"/>
              <w:marTop w:val="0"/>
              <w:marBottom w:val="0"/>
              <w:divBdr>
                <w:top w:val="none" w:sz="0" w:space="0" w:color="auto"/>
                <w:left w:val="none" w:sz="0" w:space="0" w:color="auto"/>
                <w:bottom w:val="none" w:sz="0" w:space="0" w:color="auto"/>
                <w:right w:val="none" w:sz="0" w:space="0" w:color="auto"/>
              </w:divBdr>
            </w:div>
            <w:div w:id="14575614">
              <w:marLeft w:val="0"/>
              <w:marRight w:val="0"/>
              <w:marTop w:val="0"/>
              <w:marBottom w:val="0"/>
              <w:divBdr>
                <w:top w:val="none" w:sz="0" w:space="0" w:color="auto"/>
                <w:left w:val="none" w:sz="0" w:space="0" w:color="auto"/>
                <w:bottom w:val="none" w:sz="0" w:space="0" w:color="auto"/>
                <w:right w:val="none" w:sz="0" w:space="0" w:color="auto"/>
              </w:divBdr>
            </w:div>
            <w:div w:id="20253301">
              <w:marLeft w:val="0"/>
              <w:marRight w:val="0"/>
              <w:marTop w:val="0"/>
              <w:marBottom w:val="0"/>
              <w:divBdr>
                <w:top w:val="none" w:sz="0" w:space="0" w:color="auto"/>
                <w:left w:val="none" w:sz="0" w:space="0" w:color="auto"/>
                <w:bottom w:val="none" w:sz="0" w:space="0" w:color="auto"/>
                <w:right w:val="none" w:sz="0" w:space="0" w:color="auto"/>
              </w:divBdr>
            </w:div>
            <w:div w:id="24792072">
              <w:marLeft w:val="0"/>
              <w:marRight w:val="0"/>
              <w:marTop w:val="0"/>
              <w:marBottom w:val="0"/>
              <w:divBdr>
                <w:top w:val="none" w:sz="0" w:space="0" w:color="auto"/>
                <w:left w:val="none" w:sz="0" w:space="0" w:color="auto"/>
                <w:bottom w:val="none" w:sz="0" w:space="0" w:color="auto"/>
                <w:right w:val="none" w:sz="0" w:space="0" w:color="auto"/>
              </w:divBdr>
            </w:div>
            <w:div w:id="27607139">
              <w:marLeft w:val="0"/>
              <w:marRight w:val="0"/>
              <w:marTop w:val="0"/>
              <w:marBottom w:val="0"/>
              <w:divBdr>
                <w:top w:val="none" w:sz="0" w:space="0" w:color="auto"/>
                <w:left w:val="none" w:sz="0" w:space="0" w:color="auto"/>
                <w:bottom w:val="none" w:sz="0" w:space="0" w:color="auto"/>
                <w:right w:val="none" w:sz="0" w:space="0" w:color="auto"/>
              </w:divBdr>
            </w:div>
            <w:div w:id="34740178">
              <w:marLeft w:val="0"/>
              <w:marRight w:val="0"/>
              <w:marTop w:val="0"/>
              <w:marBottom w:val="0"/>
              <w:divBdr>
                <w:top w:val="none" w:sz="0" w:space="0" w:color="auto"/>
                <w:left w:val="none" w:sz="0" w:space="0" w:color="auto"/>
                <w:bottom w:val="none" w:sz="0" w:space="0" w:color="auto"/>
                <w:right w:val="none" w:sz="0" w:space="0" w:color="auto"/>
              </w:divBdr>
            </w:div>
            <w:div w:id="44913671">
              <w:marLeft w:val="0"/>
              <w:marRight w:val="0"/>
              <w:marTop w:val="0"/>
              <w:marBottom w:val="0"/>
              <w:divBdr>
                <w:top w:val="none" w:sz="0" w:space="0" w:color="auto"/>
                <w:left w:val="none" w:sz="0" w:space="0" w:color="auto"/>
                <w:bottom w:val="none" w:sz="0" w:space="0" w:color="auto"/>
                <w:right w:val="none" w:sz="0" w:space="0" w:color="auto"/>
              </w:divBdr>
            </w:div>
            <w:div w:id="48581876">
              <w:marLeft w:val="0"/>
              <w:marRight w:val="0"/>
              <w:marTop w:val="0"/>
              <w:marBottom w:val="0"/>
              <w:divBdr>
                <w:top w:val="none" w:sz="0" w:space="0" w:color="auto"/>
                <w:left w:val="none" w:sz="0" w:space="0" w:color="auto"/>
                <w:bottom w:val="none" w:sz="0" w:space="0" w:color="auto"/>
                <w:right w:val="none" w:sz="0" w:space="0" w:color="auto"/>
              </w:divBdr>
            </w:div>
            <w:div w:id="55400874">
              <w:marLeft w:val="0"/>
              <w:marRight w:val="0"/>
              <w:marTop w:val="0"/>
              <w:marBottom w:val="0"/>
              <w:divBdr>
                <w:top w:val="none" w:sz="0" w:space="0" w:color="auto"/>
                <w:left w:val="none" w:sz="0" w:space="0" w:color="auto"/>
                <w:bottom w:val="none" w:sz="0" w:space="0" w:color="auto"/>
                <w:right w:val="none" w:sz="0" w:space="0" w:color="auto"/>
              </w:divBdr>
            </w:div>
            <w:div w:id="59446709">
              <w:marLeft w:val="0"/>
              <w:marRight w:val="0"/>
              <w:marTop w:val="0"/>
              <w:marBottom w:val="0"/>
              <w:divBdr>
                <w:top w:val="none" w:sz="0" w:space="0" w:color="auto"/>
                <w:left w:val="none" w:sz="0" w:space="0" w:color="auto"/>
                <w:bottom w:val="none" w:sz="0" w:space="0" w:color="auto"/>
                <w:right w:val="none" w:sz="0" w:space="0" w:color="auto"/>
              </w:divBdr>
            </w:div>
            <w:div w:id="68311580">
              <w:marLeft w:val="0"/>
              <w:marRight w:val="0"/>
              <w:marTop w:val="0"/>
              <w:marBottom w:val="0"/>
              <w:divBdr>
                <w:top w:val="none" w:sz="0" w:space="0" w:color="auto"/>
                <w:left w:val="none" w:sz="0" w:space="0" w:color="auto"/>
                <w:bottom w:val="none" w:sz="0" w:space="0" w:color="auto"/>
                <w:right w:val="none" w:sz="0" w:space="0" w:color="auto"/>
              </w:divBdr>
            </w:div>
            <w:div w:id="76480911">
              <w:marLeft w:val="0"/>
              <w:marRight w:val="0"/>
              <w:marTop w:val="0"/>
              <w:marBottom w:val="0"/>
              <w:divBdr>
                <w:top w:val="none" w:sz="0" w:space="0" w:color="auto"/>
                <w:left w:val="none" w:sz="0" w:space="0" w:color="auto"/>
                <w:bottom w:val="none" w:sz="0" w:space="0" w:color="auto"/>
                <w:right w:val="none" w:sz="0" w:space="0" w:color="auto"/>
              </w:divBdr>
            </w:div>
            <w:div w:id="82457087">
              <w:marLeft w:val="0"/>
              <w:marRight w:val="0"/>
              <w:marTop w:val="0"/>
              <w:marBottom w:val="0"/>
              <w:divBdr>
                <w:top w:val="none" w:sz="0" w:space="0" w:color="auto"/>
                <w:left w:val="none" w:sz="0" w:space="0" w:color="auto"/>
                <w:bottom w:val="none" w:sz="0" w:space="0" w:color="auto"/>
                <w:right w:val="none" w:sz="0" w:space="0" w:color="auto"/>
              </w:divBdr>
            </w:div>
            <w:div w:id="93063620">
              <w:marLeft w:val="0"/>
              <w:marRight w:val="0"/>
              <w:marTop w:val="0"/>
              <w:marBottom w:val="0"/>
              <w:divBdr>
                <w:top w:val="none" w:sz="0" w:space="0" w:color="auto"/>
                <w:left w:val="none" w:sz="0" w:space="0" w:color="auto"/>
                <w:bottom w:val="none" w:sz="0" w:space="0" w:color="auto"/>
                <w:right w:val="none" w:sz="0" w:space="0" w:color="auto"/>
              </w:divBdr>
            </w:div>
            <w:div w:id="94056478">
              <w:marLeft w:val="0"/>
              <w:marRight w:val="0"/>
              <w:marTop w:val="0"/>
              <w:marBottom w:val="0"/>
              <w:divBdr>
                <w:top w:val="none" w:sz="0" w:space="0" w:color="auto"/>
                <w:left w:val="none" w:sz="0" w:space="0" w:color="auto"/>
                <w:bottom w:val="none" w:sz="0" w:space="0" w:color="auto"/>
                <w:right w:val="none" w:sz="0" w:space="0" w:color="auto"/>
              </w:divBdr>
            </w:div>
            <w:div w:id="96296696">
              <w:marLeft w:val="0"/>
              <w:marRight w:val="0"/>
              <w:marTop w:val="0"/>
              <w:marBottom w:val="0"/>
              <w:divBdr>
                <w:top w:val="none" w:sz="0" w:space="0" w:color="auto"/>
                <w:left w:val="none" w:sz="0" w:space="0" w:color="auto"/>
                <w:bottom w:val="none" w:sz="0" w:space="0" w:color="auto"/>
                <w:right w:val="none" w:sz="0" w:space="0" w:color="auto"/>
              </w:divBdr>
            </w:div>
            <w:div w:id="99767522">
              <w:marLeft w:val="0"/>
              <w:marRight w:val="0"/>
              <w:marTop w:val="0"/>
              <w:marBottom w:val="0"/>
              <w:divBdr>
                <w:top w:val="none" w:sz="0" w:space="0" w:color="auto"/>
                <w:left w:val="none" w:sz="0" w:space="0" w:color="auto"/>
                <w:bottom w:val="none" w:sz="0" w:space="0" w:color="auto"/>
                <w:right w:val="none" w:sz="0" w:space="0" w:color="auto"/>
              </w:divBdr>
            </w:div>
            <w:div w:id="119421736">
              <w:marLeft w:val="0"/>
              <w:marRight w:val="0"/>
              <w:marTop w:val="0"/>
              <w:marBottom w:val="0"/>
              <w:divBdr>
                <w:top w:val="none" w:sz="0" w:space="0" w:color="auto"/>
                <w:left w:val="none" w:sz="0" w:space="0" w:color="auto"/>
                <w:bottom w:val="none" w:sz="0" w:space="0" w:color="auto"/>
                <w:right w:val="none" w:sz="0" w:space="0" w:color="auto"/>
              </w:divBdr>
            </w:div>
            <w:div w:id="123931555">
              <w:marLeft w:val="0"/>
              <w:marRight w:val="0"/>
              <w:marTop w:val="0"/>
              <w:marBottom w:val="0"/>
              <w:divBdr>
                <w:top w:val="none" w:sz="0" w:space="0" w:color="auto"/>
                <w:left w:val="none" w:sz="0" w:space="0" w:color="auto"/>
                <w:bottom w:val="none" w:sz="0" w:space="0" w:color="auto"/>
                <w:right w:val="none" w:sz="0" w:space="0" w:color="auto"/>
              </w:divBdr>
            </w:div>
            <w:div w:id="128674749">
              <w:marLeft w:val="0"/>
              <w:marRight w:val="0"/>
              <w:marTop w:val="0"/>
              <w:marBottom w:val="0"/>
              <w:divBdr>
                <w:top w:val="none" w:sz="0" w:space="0" w:color="auto"/>
                <w:left w:val="none" w:sz="0" w:space="0" w:color="auto"/>
                <w:bottom w:val="none" w:sz="0" w:space="0" w:color="auto"/>
                <w:right w:val="none" w:sz="0" w:space="0" w:color="auto"/>
              </w:divBdr>
            </w:div>
            <w:div w:id="133068735">
              <w:marLeft w:val="0"/>
              <w:marRight w:val="0"/>
              <w:marTop w:val="0"/>
              <w:marBottom w:val="0"/>
              <w:divBdr>
                <w:top w:val="none" w:sz="0" w:space="0" w:color="auto"/>
                <w:left w:val="none" w:sz="0" w:space="0" w:color="auto"/>
                <w:bottom w:val="none" w:sz="0" w:space="0" w:color="auto"/>
                <w:right w:val="none" w:sz="0" w:space="0" w:color="auto"/>
              </w:divBdr>
            </w:div>
            <w:div w:id="136608356">
              <w:marLeft w:val="0"/>
              <w:marRight w:val="0"/>
              <w:marTop w:val="0"/>
              <w:marBottom w:val="0"/>
              <w:divBdr>
                <w:top w:val="none" w:sz="0" w:space="0" w:color="auto"/>
                <w:left w:val="none" w:sz="0" w:space="0" w:color="auto"/>
                <w:bottom w:val="none" w:sz="0" w:space="0" w:color="auto"/>
                <w:right w:val="none" w:sz="0" w:space="0" w:color="auto"/>
              </w:divBdr>
            </w:div>
            <w:div w:id="139660732">
              <w:marLeft w:val="0"/>
              <w:marRight w:val="0"/>
              <w:marTop w:val="0"/>
              <w:marBottom w:val="0"/>
              <w:divBdr>
                <w:top w:val="none" w:sz="0" w:space="0" w:color="auto"/>
                <w:left w:val="none" w:sz="0" w:space="0" w:color="auto"/>
                <w:bottom w:val="none" w:sz="0" w:space="0" w:color="auto"/>
                <w:right w:val="none" w:sz="0" w:space="0" w:color="auto"/>
              </w:divBdr>
            </w:div>
            <w:div w:id="148981881">
              <w:marLeft w:val="0"/>
              <w:marRight w:val="0"/>
              <w:marTop w:val="0"/>
              <w:marBottom w:val="0"/>
              <w:divBdr>
                <w:top w:val="none" w:sz="0" w:space="0" w:color="auto"/>
                <w:left w:val="none" w:sz="0" w:space="0" w:color="auto"/>
                <w:bottom w:val="none" w:sz="0" w:space="0" w:color="auto"/>
                <w:right w:val="none" w:sz="0" w:space="0" w:color="auto"/>
              </w:divBdr>
            </w:div>
            <w:div w:id="149639880">
              <w:marLeft w:val="0"/>
              <w:marRight w:val="0"/>
              <w:marTop w:val="0"/>
              <w:marBottom w:val="0"/>
              <w:divBdr>
                <w:top w:val="none" w:sz="0" w:space="0" w:color="auto"/>
                <w:left w:val="none" w:sz="0" w:space="0" w:color="auto"/>
                <w:bottom w:val="none" w:sz="0" w:space="0" w:color="auto"/>
                <w:right w:val="none" w:sz="0" w:space="0" w:color="auto"/>
              </w:divBdr>
            </w:div>
            <w:div w:id="153645738">
              <w:marLeft w:val="0"/>
              <w:marRight w:val="0"/>
              <w:marTop w:val="0"/>
              <w:marBottom w:val="0"/>
              <w:divBdr>
                <w:top w:val="none" w:sz="0" w:space="0" w:color="auto"/>
                <w:left w:val="none" w:sz="0" w:space="0" w:color="auto"/>
                <w:bottom w:val="none" w:sz="0" w:space="0" w:color="auto"/>
                <w:right w:val="none" w:sz="0" w:space="0" w:color="auto"/>
              </w:divBdr>
            </w:div>
            <w:div w:id="169416637">
              <w:marLeft w:val="0"/>
              <w:marRight w:val="0"/>
              <w:marTop w:val="0"/>
              <w:marBottom w:val="0"/>
              <w:divBdr>
                <w:top w:val="none" w:sz="0" w:space="0" w:color="auto"/>
                <w:left w:val="none" w:sz="0" w:space="0" w:color="auto"/>
                <w:bottom w:val="none" w:sz="0" w:space="0" w:color="auto"/>
                <w:right w:val="none" w:sz="0" w:space="0" w:color="auto"/>
              </w:divBdr>
            </w:div>
            <w:div w:id="191581128">
              <w:marLeft w:val="0"/>
              <w:marRight w:val="0"/>
              <w:marTop w:val="0"/>
              <w:marBottom w:val="0"/>
              <w:divBdr>
                <w:top w:val="none" w:sz="0" w:space="0" w:color="auto"/>
                <w:left w:val="none" w:sz="0" w:space="0" w:color="auto"/>
                <w:bottom w:val="none" w:sz="0" w:space="0" w:color="auto"/>
                <w:right w:val="none" w:sz="0" w:space="0" w:color="auto"/>
              </w:divBdr>
            </w:div>
            <w:div w:id="193425437">
              <w:marLeft w:val="0"/>
              <w:marRight w:val="0"/>
              <w:marTop w:val="0"/>
              <w:marBottom w:val="0"/>
              <w:divBdr>
                <w:top w:val="none" w:sz="0" w:space="0" w:color="auto"/>
                <w:left w:val="none" w:sz="0" w:space="0" w:color="auto"/>
                <w:bottom w:val="none" w:sz="0" w:space="0" w:color="auto"/>
                <w:right w:val="none" w:sz="0" w:space="0" w:color="auto"/>
              </w:divBdr>
            </w:div>
            <w:div w:id="196160714">
              <w:marLeft w:val="0"/>
              <w:marRight w:val="0"/>
              <w:marTop w:val="0"/>
              <w:marBottom w:val="0"/>
              <w:divBdr>
                <w:top w:val="none" w:sz="0" w:space="0" w:color="auto"/>
                <w:left w:val="none" w:sz="0" w:space="0" w:color="auto"/>
                <w:bottom w:val="none" w:sz="0" w:space="0" w:color="auto"/>
                <w:right w:val="none" w:sz="0" w:space="0" w:color="auto"/>
              </w:divBdr>
            </w:div>
            <w:div w:id="202598435">
              <w:marLeft w:val="0"/>
              <w:marRight w:val="0"/>
              <w:marTop w:val="0"/>
              <w:marBottom w:val="0"/>
              <w:divBdr>
                <w:top w:val="none" w:sz="0" w:space="0" w:color="auto"/>
                <w:left w:val="none" w:sz="0" w:space="0" w:color="auto"/>
                <w:bottom w:val="none" w:sz="0" w:space="0" w:color="auto"/>
                <w:right w:val="none" w:sz="0" w:space="0" w:color="auto"/>
              </w:divBdr>
            </w:div>
            <w:div w:id="203566174">
              <w:marLeft w:val="0"/>
              <w:marRight w:val="0"/>
              <w:marTop w:val="0"/>
              <w:marBottom w:val="0"/>
              <w:divBdr>
                <w:top w:val="none" w:sz="0" w:space="0" w:color="auto"/>
                <w:left w:val="none" w:sz="0" w:space="0" w:color="auto"/>
                <w:bottom w:val="none" w:sz="0" w:space="0" w:color="auto"/>
                <w:right w:val="none" w:sz="0" w:space="0" w:color="auto"/>
              </w:divBdr>
            </w:div>
            <w:div w:id="203757344">
              <w:marLeft w:val="0"/>
              <w:marRight w:val="0"/>
              <w:marTop w:val="0"/>
              <w:marBottom w:val="0"/>
              <w:divBdr>
                <w:top w:val="none" w:sz="0" w:space="0" w:color="auto"/>
                <w:left w:val="none" w:sz="0" w:space="0" w:color="auto"/>
                <w:bottom w:val="none" w:sz="0" w:space="0" w:color="auto"/>
                <w:right w:val="none" w:sz="0" w:space="0" w:color="auto"/>
              </w:divBdr>
            </w:div>
            <w:div w:id="206141654">
              <w:marLeft w:val="0"/>
              <w:marRight w:val="0"/>
              <w:marTop w:val="0"/>
              <w:marBottom w:val="0"/>
              <w:divBdr>
                <w:top w:val="none" w:sz="0" w:space="0" w:color="auto"/>
                <w:left w:val="none" w:sz="0" w:space="0" w:color="auto"/>
                <w:bottom w:val="none" w:sz="0" w:space="0" w:color="auto"/>
                <w:right w:val="none" w:sz="0" w:space="0" w:color="auto"/>
              </w:divBdr>
            </w:div>
            <w:div w:id="207764756">
              <w:marLeft w:val="0"/>
              <w:marRight w:val="0"/>
              <w:marTop w:val="0"/>
              <w:marBottom w:val="0"/>
              <w:divBdr>
                <w:top w:val="none" w:sz="0" w:space="0" w:color="auto"/>
                <w:left w:val="none" w:sz="0" w:space="0" w:color="auto"/>
                <w:bottom w:val="none" w:sz="0" w:space="0" w:color="auto"/>
                <w:right w:val="none" w:sz="0" w:space="0" w:color="auto"/>
              </w:divBdr>
            </w:div>
            <w:div w:id="213125321">
              <w:marLeft w:val="0"/>
              <w:marRight w:val="0"/>
              <w:marTop w:val="0"/>
              <w:marBottom w:val="0"/>
              <w:divBdr>
                <w:top w:val="none" w:sz="0" w:space="0" w:color="auto"/>
                <w:left w:val="none" w:sz="0" w:space="0" w:color="auto"/>
                <w:bottom w:val="none" w:sz="0" w:space="0" w:color="auto"/>
                <w:right w:val="none" w:sz="0" w:space="0" w:color="auto"/>
              </w:divBdr>
            </w:div>
            <w:div w:id="229660419">
              <w:marLeft w:val="0"/>
              <w:marRight w:val="0"/>
              <w:marTop w:val="0"/>
              <w:marBottom w:val="0"/>
              <w:divBdr>
                <w:top w:val="none" w:sz="0" w:space="0" w:color="auto"/>
                <w:left w:val="none" w:sz="0" w:space="0" w:color="auto"/>
                <w:bottom w:val="none" w:sz="0" w:space="0" w:color="auto"/>
                <w:right w:val="none" w:sz="0" w:space="0" w:color="auto"/>
              </w:divBdr>
            </w:div>
            <w:div w:id="231282311">
              <w:marLeft w:val="0"/>
              <w:marRight w:val="0"/>
              <w:marTop w:val="0"/>
              <w:marBottom w:val="0"/>
              <w:divBdr>
                <w:top w:val="none" w:sz="0" w:space="0" w:color="auto"/>
                <w:left w:val="none" w:sz="0" w:space="0" w:color="auto"/>
                <w:bottom w:val="none" w:sz="0" w:space="0" w:color="auto"/>
                <w:right w:val="none" w:sz="0" w:space="0" w:color="auto"/>
              </w:divBdr>
            </w:div>
            <w:div w:id="234822447">
              <w:marLeft w:val="0"/>
              <w:marRight w:val="0"/>
              <w:marTop w:val="0"/>
              <w:marBottom w:val="0"/>
              <w:divBdr>
                <w:top w:val="none" w:sz="0" w:space="0" w:color="auto"/>
                <w:left w:val="none" w:sz="0" w:space="0" w:color="auto"/>
                <w:bottom w:val="none" w:sz="0" w:space="0" w:color="auto"/>
                <w:right w:val="none" w:sz="0" w:space="0" w:color="auto"/>
              </w:divBdr>
            </w:div>
            <w:div w:id="238177393">
              <w:marLeft w:val="0"/>
              <w:marRight w:val="0"/>
              <w:marTop w:val="0"/>
              <w:marBottom w:val="0"/>
              <w:divBdr>
                <w:top w:val="none" w:sz="0" w:space="0" w:color="auto"/>
                <w:left w:val="none" w:sz="0" w:space="0" w:color="auto"/>
                <w:bottom w:val="none" w:sz="0" w:space="0" w:color="auto"/>
                <w:right w:val="none" w:sz="0" w:space="0" w:color="auto"/>
              </w:divBdr>
            </w:div>
            <w:div w:id="258293884">
              <w:marLeft w:val="0"/>
              <w:marRight w:val="0"/>
              <w:marTop w:val="0"/>
              <w:marBottom w:val="0"/>
              <w:divBdr>
                <w:top w:val="none" w:sz="0" w:space="0" w:color="auto"/>
                <w:left w:val="none" w:sz="0" w:space="0" w:color="auto"/>
                <w:bottom w:val="none" w:sz="0" w:space="0" w:color="auto"/>
                <w:right w:val="none" w:sz="0" w:space="0" w:color="auto"/>
              </w:divBdr>
            </w:div>
            <w:div w:id="263658090">
              <w:marLeft w:val="0"/>
              <w:marRight w:val="0"/>
              <w:marTop w:val="0"/>
              <w:marBottom w:val="0"/>
              <w:divBdr>
                <w:top w:val="none" w:sz="0" w:space="0" w:color="auto"/>
                <w:left w:val="none" w:sz="0" w:space="0" w:color="auto"/>
                <w:bottom w:val="none" w:sz="0" w:space="0" w:color="auto"/>
                <w:right w:val="none" w:sz="0" w:space="0" w:color="auto"/>
              </w:divBdr>
            </w:div>
            <w:div w:id="266929297">
              <w:marLeft w:val="0"/>
              <w:marRight w:val="0"/>
              <w:marTop w:val="0"/>
              <w:marBottom w:val="0"/>
              <w:divBdr>
                <w:top w:val="none" w:sz="0" w:space="0" w:color="auto"/>
                <w:left w:val="none" w:sz="0" w:space="0" w:color="auto"/>
                <w:bottom w:val="none" w:sz="0" w:space="0" w:color="auto"/>
                <w:right w:val="none" w:sz="0" w:space="0" w:color="auto"/>
              </w:divBdr>
            </w:div>
            <w:div w:id="306326167">
              <w:marLeft w:val="0"/>
              <w:marRight w:val="0"/>
              <w:marTop w:val="0"/>
              <w:marBottom w:val="0"/>
              <w:divBdr>
                <w:top w:val="none" w:sz="0" w:space="0" w:color="auto"/>
                <w:left w:val="none" w:sz="0" w:space="0" w:color="auto"/>
                <w:bottom w:val="none" w:sz="0" w:space="0" w:color="auto"/>
                <w:right w:val="none" w:sz="0" w:space="0" w:color="auto"/>
              </w:divBdr>
            </w:div>
            <w:div w:id="308174671">
              <w:marLeft w:val="0"/>
              <w:marRight w:val="0"/>
              <w:marTop w:val="0"/>
              <w:marBottom w:val="0"/>
              <w:divBdr>
                <w:top w:val="none" w:sz="0" w:space="0" w:color="auto"/>
                <w:left w:val="none" w:sz="0" w:space="0" w:color="auto"/>
                <w:bottom w:val="none" w:sz="0" w:space="0" w:color="auto"/>
                <w:right w:val="none" w:sz="0" w:space="0" w:color="auto"/>
              </w:divBdr>
            </w:div>
            <w:div w:id="310259940">
              <w:marLeft w:val="0"/>
              <w:marRight w:val="0"/>
              <w:marTop w:val="0"/>
              <w:marBottom w:val="0"/>
              <w:divBdr>
                <w:top w:val="none" w:sz="0" w:space="0" w:color="auto"/>
                <w:left w:val="none" w:sz="0" w:space="0" w:color="auto"/>
                <w:bottom w:val="none" w:sz="0" w:space="0" w:color="auto"/>
                <w:right w:val="none" w:sz="0" w:space="0" w:color="auto"/>
              </w:divBdr>
            </w:div>
            <w:div w:id="310452261">
              <w:marLeft w:val="0"/>
              <w:marRight w:val="0"/>
              <w:marTop w:val="0"/>
              <w:marBottom w:val="0"/>
              <w:divBdr>
                <w:top w:val="none" w:sz="0" w:space="0" w:color="auto"/>
                <w:left w:val="none" w:sz="0" w:space="0" w:color="auto"/>
                <w:bottom w:val="none" w:sz="0" w:space="0" w:color="auto"/>
                <w:right w:val="none" w:sz="0" w:space="0" w:color="auto"/>
              </w:divBdr>
            </w:div>
            <w:div w:id="311907606">
              <w:marLeft w:val="0"/>
              <w:marRight w:val="0"/>
              <w:marTop w:val="0"/>
              <w:marBottom w:val="0"/>
              <w:divBdr>
                <w:top w:val="none" w:sz="0" w:space="0" w:color="auto"/>
                <w:left w:val="none" w:sz="0" w:space="0" w:color="auto"/>
                <w:bottom w:val="none" w:sz="0" w:space="0" w:color="auto"/>
                <w:right w:val="none" w:sz="0" w:space="0" w:color="auto"/>
              </w:divBdr>
            </w:div>
            <w:div w:id="313485457">
              <w:marLeft w:val="0"/>
              <w:marRight w:val="0"/>
              <w:marTop w:val="0"/>
              <w:marBottom w:val="0"/>
              <w:divBdr>
                <w:top w:val="none" w:sz="0" w:space="0" w:color="auto"/>
                <w:left w:val="none" w:sz="0" w:space="0" w:color="auto"/>
                <w:bottom w:val="none" w:sz="0" w:space="0" w:color="auto"/>
                <w:right w:val="none" w:sz="0" w:space="0" w:color="auto"/>
              </w:divBdr>
            </w:div>
            <w:div w:id="323095065">
              <w:marLeft w:val="0"/>
              <w:marRight w:val="0"/>
              <w:marTop w:val="0"/>
              <w:marBottom w:val="0"/>
              <w:divBdr>
                <w:top w:val="none" w:sz="0" w:space="0" w:color="auto"/>
                <w:left w:val="none" w:sz="0" w:space="0" w:color="auto"/>
                <w:bottom w:val="none" w:sz="0" w:space="0" w:color="auto"/>
                <w:right w:val="none" w:sz="0" w:space="0" w:color="auto"/>
              </w:divBdr>
            </w:div>
            <w:div w:id="326789812">
              <w:marLeft w:val="0"/>
              <w:marRight w:val="0"/>
              <w:marTop w:val="0"/>
              <w:marBottom w:val="0"/>
              <w:divBdr>
                <w:top w:val="none" w:sz="0" w:space="0" w:color="auto"/>
                <w:left w:val="none" w:sz="0" w:space="0" w:color="auto"/>
                <w:bottom w:val="none" w:sz="0" w:space="0" w:color="auto"/>
                <w:right w:val="none" w:sz="0" w:space="0" w:color="auto"/>
              </w:divBdr>
            </w:div>
            <w:div w:id="332025247">
              <w:marLeft w:val="0"/>
              <w:marRight w:val="0"/>
              <w:marTop w:val="0"/>
              <w:marBottom w:val="0"/>
              <w:divBdr>
                <w:top w:val="none" w:sz="0" w:space="0" w:color="auto"/>
                <w:left w:val="none" w:sz="0" w:space="0" w:color="auto"/>
                <w:bottom w:val="none" w:sz="0" w:space="0" w:color="auto"/>
                <w:right w:val="none" w:sz="0" w:space="0" w:color="auto"/>
              </w:divBdr>
            </w:div>
            <w:div w:id="332729245">
              <w:marLeft w:val="0"/>
              <w:marRight w:val="0"/>
              <w:marTop w:val="0"/>
              <w:marBottom w:val="0"/>
              <w:divBdr>
                <w:top w:val="none" w:sz="0" w:space="0" w:color="auto"/>
                <w:left w:val="none" w:sz="0" w:space="0" w:color="auto"/>
                <w:bottom w:val="none" w:sz="0" w:space="0" w:color="auto"/>
                <w:right w:val="none" w:sz="0" w:space="0" w:color="auto"/>
              </w:divBdr>
            </w:div>
            <w:div w:id="344283553">
              <w:marLeft w:val="0"/>
              <w:marRight w:val="0"/>
              <w:marTop w:val="0"/>
              <w:marBottom w:val="0"/>
              <w:divBdr>
                <w:top w:val="none" w:sz="0" w:space="0" w:color="auto"/>
                <w:left w:val="none" w:sz="0" w:space="0" w:color="auto"/>
                <w:bottom w:val="none" w:sz="0" w:space="0" w:color="auto"/>
                <w:right w:val="none" w:sz="0" w:space="0" w:color="auto"/>
              </w:divBdr>
            </w:div>
            <w:div w:id="348683787">
              <w:marLeft w:val="0"/>
              <w:marRight w:val="0"/>
              <w:marTop w:val="0"/>
              <w:marBottom w:val="0"/>
              <w:divBdr>
                <w:top w:val="none" w:sz="0" w:space="0" w:color="auto"/>
                <w:left w:val="none" w:sz="0" w:space="0" w:color="auto"/>
                <w:bottom w:val="none" w:sz="0" w:space="0" w:color="auto"/>
                <w:right w:val="none" w:sz="0" w:space="0" w:color="auto"/>
              </w:divBdr>
            </w:div>
            <w:div w:id="353388603">
              <w:marLeft w:val="0"/>
              <w:marRight w:val="0"/>
              <w:marTop w:val="0"/>
              <w:marBottom w:val="0"/>
              <w:divBdr>
                <w:top w:val="none" w:sz="0" w:space="0" w:color="auto"/>
                <w:left w:val="none" w:sz="0" w:space="0" w:color="auto"/>
                <w:bottom w:val="none" w:sz="0" w:space="0" w:color="auto"/>
                <w:right w:val="none" w:sz="0" w:space="0" w:color="auto"/>
              </w:divBdr>
            </w:div>
            <w:div w:id="355469704">
              <w:marLeft w:val="0"/>
              <w:marRight w:val="0"/>
              <w:marTop w:val="0"/>
              <w:marBottom w:val="0"/>
              <w:divBdr>
                <w:top w:val="none" w:sz="0" w:space="0" w:color="auto"/>
                <w:left w:val="none" w:sz="0" w:space="0" w:color="auto"/>
                <w:bottom w:val="none" w:sz="0" w:space="0" w:color="auto"/>
                <w:right w:val="none" w:sz="0" w:space="0" w:color="auto"/>
              </w:divBdr>
            </w:div>
            <w:div w:id="364912201">
              <w:marLeft w:val="0"/>
              <w:marRight w:val="0"/>
              <w:marTop w:val="0"/>
              <w:marBottom w:val="0"/>
              <w:divBdr>
                <w:top w:val="none" w:sz="0" w:space="0" w:color="auto"/>
                <w:left w:val="none" w:sz="0" w:space="0" w:color="auto"/>
                <w:bottom w:val="none" w:sz="0" w:space="0" w:color="auto"/>
                <w:right w:val="none" w:sz="0" w:space="0" w:color="auto"/>
              </w:divBdr>
            </w:div>
            <w:div w:id="367528779">
              <w:marLeft w:val="0"/>
              <w:marRight w:val="0"/>
              <w:marTop w:val="0"/>
              <w:marBottom w:val="0"/>
              <w:divBdr>
                <w:top w:val="none" w:sz="0" w:space="0" w:color="auto"/>
                <w:left w:val="none" w:sz="0" w:space="0" w:color="auto"/>
                <w:bottom w:val="none" w:sz="0" w:space="0" w:color="auto"/>
                <w:right w:val="none" w:sz="0" w:space="0" w:color="auto"/>
              </w:divBdr>
            </w:div>
            <w:div w:id="380713917">
              <w:marLeft w:val="0"/>
              <w:marRight w:val="0"/>
              <w:marTop w:val="0"/>
              <w:marBottom w:val="0"/>
              <w:divBdr>
                <w:top w:val="none" w:sz="0" w:space="0" w:color="auto"/>
                <w:left w:val="none" w:sz="0" w:space="0" w:color="auto"/>
                <w:bottom w:val="none" w:sz="0" w:space="0" w:color="auto"/>
                <w:right w:val="none" w:sz="0" w:space="0" w:color="auto"/>
              </w:divBdr>
            </w:div>
            <w:div w:id="387530871">
              <w:marLeft w:val="0"/>
              <w:marRight w:val="0"/>
              <w:marTop w:val="0"/>
              <w:marBottom w:val="0"/>
              <w:divBdr>
                <w:top w:val="none" w:sz="0" w:space="0" w:color="auto"/>
                <w:left w:val="none" w:sz="0" w:space="0" w:color="auto"/>
                <w:bottom w:val="none" w:sz="0" w:space="0" w:color="auto"/>
                <w:right w:val="none" w:sz="0" w:space="0" w:color="auto"/>
              </w:divBdr>
            </w:div>
            <w:div w:id="388841590">
              <w:marLeft w:val="0"/>
              <w:marRight w:val="0"/>
              <w:marTop w:val="0"/>
              <w:marBottom w:val="0"/>
              <w:divBdr>
                <w:top w:val="none" w:sz="0" w:space="0" w:color="auto"/>
                <w:left w:val="none" w:sz="0" w:space="0" w:color="auto"/>
                <w:bottom w:val="none" w:sz="0" w:space="0" w:color="auto"/>
                <w:right w:val="none" w:sz="0" w:space="0" w:color="auto"/>
              </w:divBdr>
            </w:div>
            <w:div w:id="395975309">
              <w:marLeft w:val="0"/>
              <w:marRight w:val="0"/>
              <w:marTop w:val="0"/>
              <w:marBottom w:val="0"/>
              <w:divBdr>
                <w:top w:val="none" w:sz="0" w:space="0" w:color="auto"/>
                <w:left w:val="none" w:sz="0" w:space="0" w:color="auto"/>
                <w:bottom w:val="none" w:sz="0" w:space="0" w:color="auto"/>
                <w:right w:val="none" w:sz="0" w:space="0" w:color="auto"/>
              </w:divBdr>
            </w:div>
            <w:div w:id="404837667">
              <w:marLeft w:val="0"/>
              <w:marRight w:val="0"/>
              <w:marTop w:val="0"/>
              <w:marBottom w:val="0"/>
              <w:divBdr>
                <w:top w:val="none" w:sz="0" w:space="0" w:color="auto"/>
                <w:left w:val="none" w:sz="0" w:space="0" w:color="auto"/>
                <w:bottom w:val="none" w:sz="0" w:space="0" w:color="auto"/>
                <w:right w:val="none" w:sz="0" w:space="0" w:color="auto"/>
              </w:divBdr>
            </w:div>
            <w:div w:id="407505534">
              <w:marLeft w:val="0"/>
              <w:marRight w:val="0"/>
              <w:marTop w:val="0"/>
              <w:marBottom w:val="0"/>
              <w:divBdr>
                <w:top w:val="none" w:sz="0" w:space="0" w:color="auto"/>
                <w:left w:val="none" w:sz="0" w:space="0" w:color="auto"/>
                <w:bottom w:val="none" w:sz="0" w:space="0" w:color="auto"/>
                <w:right w:val="none" w:sz="0" w:space="0" w:color="auto"/>
              </w:divBdr>
            </w:div>
            <w:div w:id="415977454">
              <w:marLeft w:val="0"/>
              <w:marRight w:val="0"/>
              <w:marTop w:val="0"/>
              <w:marBottom w:val="0"/>
              <w:divBdr>
                <w:top w:val="none" w:sz="0" w:space="0" w:color="auto"/>
                <w:left w:val="none" w:sz="0" w:space="0" w:color="auto"/>
                <w:bottom w:val="none" w:sz="0" w:space="0" w:color="auto"/>
                <w:right w:val="none" w:sz="0" w:space="0" w:color="auto"/>
              </w:divBdr>
            </w:div>
            <w:div w:id="423108056">
              <w:marLeft w:val="0"/>
              <w:marRight w:val="0"/>
              <w:marTop w:val="0"/>
              <w:marBottom w:val="0"/>
              <w:divBdr>
                <w:top w:val="none" w:sz="0" w:space="0" w:color="auto"/>
                <w:left w:val="none" w:sz="0" w:space="0" w:color="auto"/>
                <w:bottom w:val="none" w:sz="0" w:space="0" w:color="auto"/>
                <w:right w:val="none" w:sz="0" w:space="0" w:color="auto"/>
              </w:divBdr>
            </w:div>
            <w:div w:id="423503833">
              <w:marLeft w:val="0"/>
              <w:marRight w:val="0"/>
              <w:marTop w:val="0"/>
              <w:marBottom w:val="0"/>
              <w:divBdr>
                <w:top w:val="none" w:sz="0" w:space="0" w:color="auto"/>
                <w:left w:val="none" w:sz="0" w:space="0" w:color="auto"/>
                <w:bottom w:val="none" w:sz="0" w:space="0" w:color="auto"/>
                <w:right w:val="none" w:sz="0" w:space="0" w:color="auto"/>
              </w:divBdr>
            </w:div>
            <w:div w:id="426343158">
              <w:marLeft w:val="0"/>
              <w:marRight w:val="0"/>
              <w:marTop w:val="0"/>
              <w:marBottom w:val="0"/>
              <w:divBdr>
                <w:top w:val="none" w:sz="0" w:space="0" w:color="auto"/>
                <w:left w:val="none" w:sz="0" w:space="0" w:color="auto"/>
                <w:bottom w:val="none" w:sz="0" w:space="0" w:color="auto"/>
                <w:right w:val="none" w:sz="0" w:space="0" w:color="auto"/>
              </w:divBdr>
            </w:div>
            <w:div w:id="427890181">
              <w:marLeft w:val="0"/>
              <w:marRight w:val="0"/>
              <w:marTop w:val="0"/>
              <w:marBottom w:val="0"/>
              <w:divBdr>
                <w:top w:val="none" w:sz="0" w:space="0" w:color="auto"/>
                <w:left w:val="none" w:sz="0" w:space="0" w:color="auto"/>
                <w:bottom w:val="none" w:sz="0" w:space="0" w:color="auto"/>
                <w:right w:val="none" w:sz="0" w:space="0" w:color="auto"/>
              </w:divBdr>
            </w:div>
            <w:div w:id="428047419">
              <w:marLeft w:val="0"/>
              <w:marRight w:val="0"/>
              <w:marTop w:val="0"/>
              <w:marBottom w:val="0"/>
              <w:divBdr>
                <w:top w:val="none" w:sz="0" w:space="0" w:color="auto"/>
                <w:left w:val="none" w:sz="0" w:space="0" w:color="auto"/>
                <w:bottom w:val="none" w:sz="0" w:space="0" w:color="auto"/>
                <w:right w:val="none" w:sz="0" w:space="0" w:color="auto"/>
              </w:divBdr>
            </w:div>
            <w:div w:id="433092865">
              <w:marLeft w:val="0"/>
              <w:marRight w:val="0"/>
              <w:marTop w:val="0"/>
              <w:marBottom w:val="0"/>
              <w:divBdr>
                <w:top w:val="none" w:sz="0" w:space="0" w:color="auto"/>
                <w:left w:val="none" w:sz="0" w:space="0" w:color="auto"/>
                <w:bottom w:val="none" w:sz="0" w:space="0" w:color="auto"/>
                <w:right w:val="none" w:sz="0" w:space="0" w:color="auto"/>
              </w:divBdr>
            </w:div>
            <w:div w:id="436994123">
              <w:marLeft w:val="0"/>
              <w:marRight w:val="0"/>
              <w:marTop w:val="0"/>
              <w:marBottom w:val="0"/>
              <w:divBdr>
                <w:top w:val="none" w:sz="0" w:space="0" w:color="auto"/>
                <w:left w:val="none" w:sz="0" w:space="0" w:color="auto"/>
                <w:bottom w:val="none" w:sz="0" w:space="0" w:color="auto"/>
                <w:right w:val="none" w:sz="0" w:space="0" w:color="auto"/>
              </w:divBdr>
            </w:div>
            <w:div w:id="440224392">
              <w:marLeft w:val="0"/>
              <w:marRight w:val="0"/>
              <w:marTop w:val="0"/>
              <w:marBottom w:val="0"/>
              <w:divBdr>
                <w:top w:val="none" w:sz="0" w:space="0" w:color="auto"/>
                <w:left w:val="none" w:sz="0" w:space="0" w:color="auto"/>
                <w:bottom w:val="none" w:sz="0" w:space="0" w:color="auto"/>
                <w:right w:val="none" w:sz="0" w:space="0" w:color="auto"/>
              </w:divBdr>
            </w:div>
            <w:div w:id="443885498">
              <w:marLeft w:val="0"/>
              <w:marRight w:val="0"/>
              <w:marTop w:val="0"/>
              <w:marBottom w:val="0"/>
              <w:divBdr>
                <w:top w:val="none" w:sz="0" w:space="0" w:color="auto"/>
                <w:left w:val="none" w:sz="0" w:space="0" w:color="auto"/>
                <w:bottom w:val="none" w:sz="0" w:space="0" w:color="auto"/>
                <w:right w:val="none" w:sz="0" w:space="0" w:color="auto"/>
              </w:divBdr>
            </w:div>
            <w:div w:id="447965529">
              <w:marLeft w:val="0"/>
              <w:marRight w:val="0"/>
              <w:marTop w:val="0"/>
              <w:marBottom w:val="0"/>
              <w:divBdr>
                <w:top w:val="none" w:sz="0" w:space="0" w:color="auto"/>
                <w:left w:val="none" w:sz="0" w:space="0" w:color="auto"/>
                <w:bottom w:val="none" w:sz="0" w:space="0" w:color="auto"/>
                <w:right w:val="none" w:sz="0" w:space="0" w:color="auto"/>
              </w:divBdr>
            </w:div>
            <w:div w:id="450242654">
              <w:marLeft w:val="0"/>
              <w:marRight w:val="0"/>
              <w:marTop w:val="0"/>
              <w:marBottom w:val="0"/>
              <w:divBdr>
                <w:top w:val="none" w:sz="0" w:space="0" w:color="auto"/>
                <w:left w:val="none" w:sz="0" w:space="0" w:color="auto"/>
                <w:bottom w:val="none" w:sz="0" w:space="0" w:color="auto"/>
                <w:right w:val="none" w:sz="0" w:space="0" w:color="auto"/>
              </w:divBdr>
            </w:div>
            <w:div w:id="454833432">
              <w:marLeft w:val="0"/>
              <w:marRight w:val="0"/>
              <w:marTop w:val="0"/>
              <w:marBottom w:val="0"/>
              <w:divBdr>
                <w:top w:val="none" w:sz="0" w:space="0" w:color="auto"/>
                <w:left w:val="none" w:sz="0" w:space="0" w:color="auto"/>
                <w:bottom w:val="none" w:sz="0" w:space="0" w:color="auto"/>
                <w:right w:val="none" w:sz="0" w:space="0" w:color="auto"/>
              </w:divBdr>
            </w:div>
            <w:div w:id="458500073">
              <w:marLeft w:val="0"/>
              <w:marRight w:val="0"/>
              <w:marTop w:val="0"/>
              <w:marBottom w:val="0"/>
              <w:divBdr>
                <w:top w:val="none" w:sz="0" w:space="0" w:color="auto"/>
                <w:left w:val="none" w:sz="0" w:space="0" w:color="auto"/>
                <w:bottom w:val="none" w:sz="0" w:space="0" w:color="auto"/>
                <w:right w:val="none" w:sz="0" w:space="0" w:color="auto"/>
              </w:divBdr>
            </w:div>
            <w:div w:id="458762437">
              <w:marLeft w:val="0"/>
              <w:marRight w:val="0"/>
              <w:marTop w:val="0"/>
              <w:marBottom w:val="0"/>
              <w:divBdr>
                <w:top w:val="none" w:sz="0" w:space="0" w:color="auto"/>
                <w:left w:val="none" w:sz="0" w:space="0" w:color="auto"/>
                <w:bottom w:val="none" w:sz="0" w:space="0" w:color="auto"/>
                <w:right w:val="none" w:sz="0" w:space="0" w:color="auto"/>
              </w:divBdr>
            </w:div>
            <w:div w:id="459228458">
              <w:marLeft w:val="0"/>
              <w:marRight w:val="0"/>
              <w:marTop w:val="0"/>
              <w:marBottom w:val="0"/>
              <w:divBdr>
                <w:top w:val="none" w:sz="0" w:space="0" w:color="auto"/>
                <w:left w:val="none" w:sz="0" w:space="0" w:color="auto"/>
                <w:bottom w:val="none" w:sz="0" w:space="0" w:color="auto"/>
                <w:right w:val="none" w:sz="0" w:space="0" w:color="auto"/>
              </w:divBdr>
            </w:div>
            <w:div w:id="485440570">
              <w:marLeft w:val="0"/>
              <w:marRight w:val="0"/>
              <w:marTop w:val="0"/>
              <w:marBottom w:val="0"/>
              <w:divBdr>
                <w:top w:val="none" w:sz="0" w:space="0" w:color="auto"/>
                <w:left w:val="none" w:sz="0" w:space="0" w:color="auto"/>
                <w:bottom w:val="none" w:sz="0" w:space="0" w:color="auto"/>
                <w:right w:val="none" w:sz="0" w:space="0" w:color="auto"/>
              </w:divBdr>
            </w:div>
            <w:div w:id="488138269">
              <w:marLeft w:val="0"/>
              <w:marRight w:val="0"/>
              <w:marTop w:val="0"/>
              <w:marBottom w:val="0"/>
              <w:divBdr>
                <w:top w:val="none" w:sz="0" w:space="0" w:color="auto"/>
                <w:left w:val="none" w:sz="0" w:space="0" w:color="auto"/>
                <w:bottom w:val="none" w:sz="0" w:space="0" w:color="auto"/>
                <w:right w:val="none" w:sz="0" w:space="0" w:color="auto"/>
              </w:divBdr>
            </w:div>
            <w:div w:id="499926491">
              <w:marLeft w:val="0"/>
              <w:marRight w:val="0"/>
              <w:marTop w:val="0"/>
              <w:marBottom w:val="0"/>
              <w:divBdr>
                <w:top w:val="none" w:sz="0" w:space="0" w:color="auto"/>
                <w:left w:val="none" w:sz="0" w:space="0" w:color="auto"/>
                <w:bottom w:val="none" w:sz="0" w:space="0" w:color="auto"/>
                <w:right w:val="none" w:sz="0" w:space="0" w:color="auto"/>
              </w:divBdr>
            </w:div>
            <w:div w:id="535433590">
              <w:marLeft w:val="0"/>
              <w:marRight w:val="0"/>
              <w:marTop w:val="0"/>
              <w:marBottom w:val="0"/>
              <w:divBdr>
                <w:top w:val="none" w:sz="0" w:space="0" w:color="auto"/>
                <w:left w:val="none" w:sz="0" w:space="0" w:color="auto"/>
                <w:bottom w:val="none" w:sz="0" w:space="0" w:color="auto"/>
                <w:right w:val="none" w:sz="0" w:space="0" w:color="auto"/>
              </w:divBdr>
            </w:div>
            <w:div w:id="536160089">
              <w:marLeft w:val="0"/>
              <w:marRight w:val="0"/>
              <w:marTop w:val="0"/>
              <w:marBottom w:val="0"/>
              <w:divBdr>
                <w:top w:val="none" w:sz="0" w:space="0" w:color="auto"/>
                <w:left w:val="none" w:sz="0" w:space="0" w:color="auto"/>
                <w:bottom w:val="none" w:sz="0" w:space="0" w:color="auto"/>
                <w:right w:val="none" w:sz="0" w:space="0" w:color="auto"/>
              </w:divBdr>
            </w:div>
            <w:div w:id="538127139">
              <w:marLeft w:val="0"/>
              <w:marRight w:val="0"/>
              <w:marTop w:val="0"/>
              <w:marBottom w:val="0"/>
              <w:divBdr>
                <w:top w:val="none" w:sz="0" w:space="0" w:color="auto"/>
                <w:left w:val="none" w:sz="0" w:space="0" w:color="auto"/>
                <w:bottom w:val="none" w:sz="0" w:space="0" w:color="auto"/>
                <w:right w:val="none" w:sz="0" w:space="0" w:color="auto"/>
              </w:divBdr>
            </w:div>
            <w:div w:id="541943176">
              <w:marLeft w:val="0"/>
              <w:marRight w:val="0"/>
              <w:marTop w:val="0"/>
              <w:marBottom w:val="0"/>
              <w:divBdr>
                <w:top w:val="none" w:sz="0" w:space="0" w:color="auto"/>
                <w:left w:val="none" w:sz="0" w:space="0" w:color="auto"/>
                <w:bottom w:val="none" w:sz="0" w:space="0" w:color="auto"/>
                <w:right w:val="none" w:sz="0" w:space="0" w:color="auto"/>
              </w:divBdr>
            </w:div>
            <w:div w:id="544100105">
              <w:marLeft w:val="0"/>
              <w:marRight w:val="0"/>
              <w:marTop w:val="0"/>
              <w:marBottom w:val="0"/>
              <w:divBdr>
                <w:top w:val="none" w:sz="0" w:space="0" w:color="auto"/>
                <w:left w:val="none" w:sz="0" w:space="0" w:color="auto"/>
                <w:bottom w:val="none" w:sz="0" w:space="0" w:color="auto"/>
                <w:right w:val="none" w:sz="0" w:space="0" w:color="auto"/>
              </w:divBdr>
            </w:div>
            <w:div w:id="547491840">
              <w:marLeft w:val="0"/>
              <w:marRight w:val="0"/>
              <w:marTop w:val="0"/>
              <w:marBottom w:val="0"/>
              <w:divBdr>
                <w:top w:val="none" w:sz="0" w:space="0" w:color="auto"/>
                <w:left w:val="none" w:sz="0" w:space="0" w:color="auto"/>
                <w:bottom w:val="none" w:sz="0" w:space="0" w:color="auto"/>
                <w:right w:val="none" w:sz="0" w:space="0" w:color="auto"/>
              </w:divBdr>
            </w:div>
            <w:div w:id="562061877">
              <w:marLeft w:val="0"/>
              <w:marRight w:val="0"/>
              <w:marTop w:val="0"/>
              <w:marBottom w:val="0"/>
              <w:divBdr>
                <w:top w:val="none" w:sz="0" w:space="0" w:color="auto"/>
                <w:left w:val="none" w:sz="0" w:space="0" w:color="auto"/>
                <w:bottom w:val="none" w:sz="0" w:space="0" w:color="auto"/>
                <w:right w:val="none" w:sz="0" w:space="0" w:color="auto"/>
              </w:divBdr>
            </w:div>
            <w:div w:id="566036699">
              <w:marLeft w:val="0"/>
              <w:marRight w:val="0"/>
              <w:marTop w:val="0"/>
              <w:marBottom w:val="0"/>
              <w:divBdr>
                <w:top w:val="none" w:sz="0" w:space="0" w:color="auto"/>
                <w:left w:val="none" w:sz="0" w:space="0" w:color="auto"/>
                <w:bottom w:val="none" w:sz="0" w:space="0" w:color="auto"/>
                <w:right w:val="none" w:sz="0" w:space="0" w:color="auto"/>
              </w:divBdr>
            </w:div>
            <w:div w:id="584723449">
              <w:marLeft w:val="0"/>
              <w:marRight w:val="0"/>
              <w:marTop w:val="0"/>
              <w:marBottom w:val="0"/>
              <w:divBdr>
                <w:top w:val="none" w:sz="0" w:space="0" w:color="auto"/>
                <w:left w:val="none" w:sz="0" w:space="0" w:color="auto"/>
                <w:bottom w:val="none" w:sz="0" w:space="0" w:color="auto"/>
                <w:right w:val="none" w:sz="0" w:space="0" w:color="auto"/>
              </w:divBdr>
            </w:div>
            <w:div w:id="589504490">
              <w:marLeft w:val="0"/>
              <w:marRight w:val="0"/>
              <w:marTop w:val="0"/>
              <w:marBottom w:val="0"/>
              <w:divBdr>
                <w:top w:val="none" w:sz="0" w:space="0" w:color="auto"/>
                <w:left w:val="none" w:sz="0" w:space="0" w:color="auto"/>
                <w:bottom w:val="none" w:sz="0" w:space="0" w:color="auto"/>
                <w:right w:val="none" w:sz="0" w:space="0" w:color="auto"/>
              </w:divBdr>
            </w:div>
            <w:div w:id="593898946">
              <w:marLeft w:val="0"/>
              <w:marRight w:val="0"/>
              <w:marTop w:val="0"/>
              <w:marBottom w:val="0"/>
              <w:divBdr>
                <w:top w:val="none" w:sz="0" w:space="0" w:color="auto"/>
                <w:left w:val="none" w:sz="0" w:space="0" w:color="auto"/>
                <w:bottom w:val="none" w:sz="0" w:space="0" w:color="auto"/>
                <w:right w:val="none" w:sz="0" w:space="0" w:color="auto"/>
              </w:divBdr>
            </w:div>
            <w:div w:id="597299337">
              <w:marLeft w:val="0"/>
              <w:marRight w:val="0"/>
              <w:marTop w:val="0"/>
              <w:marBottom w:val="0"/>
              <w:divBdr>
                <w:top w:val="none" w:sz="0" w:space="0" w:color="auto"/>
                <w:left w:val="none" w:sz="0" w:space="0" w:color="auto"/>
                <w:bottom w:val="none" w:sz="0" w:space="0" w:color="auto"/>
                <w:right w:val="none" w:sz="0" w:space="0" w:color="auto"/>
              </w:divBdr>
            </w:div>
            <w:div w:id="606274206">
              <w:marLeft w:val="0"/>
              <w:marRight w:val="0"/>
              <w:marTop w:val="0"/>
              <w:marBottom w:val="0"/>
              <w:divBdr>
                <w:top w:val="none" w:sz="0" w:space="0" w:color="auto"/>
                <w:left w:val="none" w:sz="0" w:space="0" w:color="auto"/>
                <w:bottom w:val="none" w:sz="0" w:space="0" w:color="auto"/>
                <w:right w:val="none" w:sz="0" w:space="0" w:color="auto"/>
              </w:divBdr>
            </w:div>
            <w:div w:id="606892398">
              <w:marLeft w:val="0"/>
              <w:marRight w:val="0"/>
              <w:marTop w:val="0"/>
              <w:marBottom w:val="0"/>
              <w:divBdr>
                <w:top w:val="none" w:sz="0" w:space="0" w:color="auto"/>
                <w:left w:val="none" w:sz="0" w:space="0" w:color="auto"/>
                <w:bottom w:val="none" w:sz="0" w:space="0" w:color="auto"/>
                <w:right w:val="none" w:sz="0" w:space="0" w:color="auto"/>
              </w:divBdr>
            </w:div>
            <w:div w:id="607812081">
              <w:marLeft w:val="0"/>
              <w:marRight w:val="0"/>
              <w:marTop w:val="0"/>
              <w:marBottom w:val="0"/>
              <w:divBdr>
                <w:top w:val="none" w:sz="0" w:space="0" w:color="auto"/>
                <w:left w:val="none" w:sz="0" w:space="0" w:color="auto"/>
                <w:bottom w:val="none" w:sz="0" w:space="0" w:color="auto"/>
                <w:right w:val="none" w:sz="0" w:space="0" w:color="auto"/>
              </w:divBdr>
            </w:div>
            <w:div w:id="609631094">
              <w:marLeft w:val="0"/>
              <w:marRight w:val="0"/>
              <w:marTop w:val="0"/>
              <w:marBottom w:val="0"/>
              <w:divBdr>
                <w:top w:val="none" w:sz="0" w:space="0" w:color="auto"/>
                <w:left w:val="none" w:sz="0" w:space="0" w:color="auto"/>
                <w:bottom w:val="none" w:sz="0" w:space="0" w:color="auto"/>
                <w:right w:val="none" w:sz="0" w:space="0" w:color="auto"/>
              </w:divBdr>
            </w:div>
            <w:div w:id="615867885">
              <w:marLeft w:val="0"/>
              <w:marRight w:val="0"/>
              <w:marTop w:val="0"/>
              <w:marBottom w:val="0"/>
              <w:divBdr>
                <w:top w:val="none" w:sz="0" w:space="0" w:color="auto"/>
                <w:left w:val="none" w:sz="0" w:space="0" w:color="auto"/>
                <w:bottom w:val="none" w:sz="0" w:space="0" w:color="auto"/>
                <w:right w:val="none" w:sz="0" w:space="0" w:color="auto"/>
              </w:divBdr>
            </w:div>
            <w:div w:id="617687916">
              <w:marLeft w:val="0"/>
              <w:marRight w:val="0"/>
              <w:marTop w:val="0"/>
              <w:marBottom w:val="0"/>
              <w:divBdr>
                <w:top w:val="none" w:sz="0" w:space="0" w:color="auto"/>
                <w:left w:val="none" w:sz="0" w:space="0" w:color="auto"/>
                <w:bottom w:val="none" w:sz="0" w:space="0" w:color="auto"/>
                <w:right w:val="none" w:sz="0" w:space="0" w:color="auto"/>
              </w:divBdr>
            </w:div>
            <w:div w:id="622928453">
              <w:marLeft w:val="0"/>
              <w:marRight w:val="0"/>
              <w:marTop w:val="0"/>
              <w:marBottom w:val="0"/>
              <w:divBdr>
                <w:top w:val="none" w:sz="0" w:space="0" w:color="auto"/>
                <w:left w:val="none" w:sz="0" w:space="0" w:color="auto"/>
                <w:bottom w:val="none" w:sz="0" w:space="0" w:color="auto"/>
                <w:right w:val="none" w:sz="0" w:space="0" w:color="auto"/>
              </w:divBdr>
            </w:div>
            <w:div w:id="624430360">
              <w:marLeft w:val="0"/>
              <w:marRight w:val="0"/>
              <w:marTop w:val="0"/>
              <w:marBottom w:val="0"/>
              <w:divBdr>
                <w:top w:val="none" w:sz="0" w:space="0" w:color="auto"/>
                <w:left w:val="none" w:sz="0" w:space="0" w:color="auto"/>
                <w:bottom w:val="none" w:sz="0" w:space="0" w:color="auto"/>
                <w:right w:val="none" w:sz="0" w:space="0" w:color="auto"/>
              </w:divBdr>
            </w:div>
            <w:div w:id="636645294">
              <w:marLeft w:val="0"/>
              <w:marRight w:val="0"/>
              <w:marTop w:val="0"/>
              <w:marBottom w:val="0"/>
              <w:divBdr>
                <w:top w:val="none" w:sz="0" w:space="0" w:color="auto"/>
                <w:left w:val="none" w:sz="0" w:space="0" w:color="auto"/>
                <w:bottom w:val="none" w:sz="0" w:space="0" w:color="auto"/>
                <w:right w:val="none" w:sz="0" w:space="0" w:color="auto"/>
              </w:divBdr>
            </w:div>
            <w:div w:id="638654544">
              <w:marLeft w:val="0"/>
              <w:marRight w:val="0"/>
              <w:marTop w:val="0"/>
              <w:marBottom w:val="0"/>
              <w:divBdr>
                <w:top w:val="none" w:sz="0" w:space="0" w:color="auto"/>
                <w:left w:val="none" w:sz="0" w:space="0" w:color="auto"/>
                <w:bottom w:val="none" w:sz="0" w:space="0" w:color="auto"/>
                <w:right w:val="none" w:sz="0" w:space="0" w:color="auto"/>
              </w:divBdr>
            </w:div>
            <w:div w:id="642541060">
              <w:marLeft w:val="0"/>
              <w:marRight w:val="0"/>
              <w:marTop w:val="0"/>
              <w:marBottom w:val="0"/>
              <w:divBdr>
                <w:top w:val="none" w:sz="0" w:space="0" w:color="auto"/>
                <w:left w:val="none" w:sz="0" w:space="0" w:color="auto"/>
                <w:bottom w:val="none" w:sz="0" w:space="0" w:color="auto"/>
                <w:right w:val="none" w:sz="0" w:space="0" w:color="auto"/>
              </w:divBdr>
            </w:div>
            <w:div w:id="651786761">
              <w:marLeft w:val="0"/>
              <w:marRight w:val="0"/>
              <w:marTop w:val="0"/>
              <w:marBottom w:val="0"/>
              <w:divBdr>
                <w:top w:val="none" w:sz="0" w:space="0" w:color="auto"/>
                <w:left w:val="none" w:sz="0" w:space="0" w:color="auto"/>
                <w:bottom w:val="none" w:sz="0" w:space="0" w:color="auto"/>
                <w:right w:val="none" w:sz="0" w:space="0" w:color="auto"/>
              </w:divBdr>
            </w:div>
            <w:div w:id="656231169">
              <w:marLeft w:val="0"/>
              <w:marRight w:val="0"/>
              <w:marTop w:val="0"/>
              <w:marBottom w:val="0"/>
              <w:divBdr>
                <w:top w:val="none" w:sz="0" w:space="0" w:color="auto"/>
                <w:left w:val="none" w:sz="0" w:space="0" w:color="auto"/>
                <w:bottom w:val="none" w:sz="0" w:space="0" w:color="auto"/>
                <w:right w:val="none" w:sz="0" w:space="0" w:color="auto"/>
              </w:divBdr>
            </w:div>
            <w:div w:id="660501634">
              <w:marLeft w:val="0"/>
              <w:marRight w:val="0"/>
              <w:marTop w:val="0"/>
              <w:marBottom w:val="0"/>
              <w:divBdr>
                <w:top w:val="none" w:sz="0" w:space="0" w:color="auto"/>
                <w:left w:val="none" w:sz="0" w:space="0" w:color="auto"/>
                <w:bottom w:val="none" w:sz="0" w:space="0" w:color="auto"/>
                <w:right w:val="none" w:sz="0" w:space="0" w:color="auto"/>
              </w:divBdr>
            </w:div>
            <w:div w:id="664478601">
              <w:marLeft w:val="0"/>
              <w:marRight w:val="0"/>
              <w:marTop w:val="0"/>
              <w:marBottom w:val="0"/>
              <w:divBdr>
                <w:top w:val="none" w:sz="0" w:space="0" w:color="auto"/>
                <w:left w:val="none" w:sz="0" w:space="0" w:color="auto"/>
                <w:bottom w:val="none" w:sz="0" w:space="0" w:color="auto"/>
                <w:right w:val="none" w:sz="0" w:space="0" w:color="auto"/>
              </w:divBdr>
            </w:div>
            <w:div w:id="667638344">
              <w:marLeft w:val="0"/>
              <w:marRight w:val="0"/>
              <w:marTop w:val="0"/>
              <w:marBottom w:val="0"/>
              <w:divBdr>
                <w:top w:val="none" w:sz="0" w:space="0" w:color="auto"/>
                <w:left w:val="none" w:sz="0" w:space="0" w:color="auto"/>
                <w:bottom w:val="none" w:sz="0" w:space="0" w:color="auto"/>
                <w:right w:val="none" w:sz="0" w:space="0" w:color="auto"/>
              </w:divBdr>
            </w:div>
            <w:div w:id="670529755">
              <w:marLeft w:val="0"/>
              <w:marRight w:val="0"/>
              <w:marTop w:val="0"/>
              <w:marBottom w:val="0"/>
              <w:divBdr>
                <w:top w:val="none" w:sz="0" w:space="0" w:color="auto"/>
                <w:left w:val="none" w:sz="0" w:space="0" w:color="auto"/>
                <w:bottom w:val="none" w:sz="0" w:space="0" w:color="auto"/>
                <w:right w:val="none" w:sz="0" w:space="0" w:color="auto"/>
              </w:divBdr>
            </w:div>
            <w:div w:id="683283159">
              <w:marLeft w:val="0"/>
              <w:marRight w:val="0"/>
              <w:marTop w:val="0"/>
              <w:marBottom w:val="0"/>
              <w:divBdr>
                <w:top w:val="none" w:sz="0" w:space="0" w:color="auto"/>
                <w:left w:val="none" w:sz="0" w:space="0" w:color="auto"/>
                <w:bottom w:val="none" w:sz="0" w:space="0" w:color="auto"/>
                <w:right w:val="none" w:sz="0" w:space="0" w:color="auto"/>
              </w:divBdr>
            </w:div>
            <w:div w:id="685445001">
              <w:marLeft w:val="0"/>
              <w:marRight w:val="0"/>
              <w:marTop w:val="0"/>
              <w:marBottom w:val="0"/>
              <w:divBdr>
                <w:top w:val="none" w:sz="0" w:space="0" w:color="auto"/>
                <w:left w:val="none" w:sz="0" w:space="0" w:color="auto"/>
                <w:bottom w:val="none" w:sz="0" w:space="0" w:color="auto"/>
                <w:right w:val="none" w:sz="0" w:space="0" w:color="auto"/>
              </w:divBdr>
            </w:div>
            <w:div w:id="692802597">
              <w:marLeft w:val="0"/>
              <w:marRight w:val="0"/>
              <w:marTop w:val="0"/>
              <w:marBottom w:val="0"/>
              <w:divBdr>
                <w:top w:val="none" w:sz="0" w:space="0" w:color="auto"/>
                <w:left w:val="none" w:sz="0" w:space="0" w:color="auto"/>
                <w:bottom w:val="none" w:sz="0" w:space="0" w:color="auto"/>
                <w:right w:val="none" w:sz="0" w:space="0" w:color="auto"/>
              </w:divBdr>
            </w:div>
            <w:div w:id="704717514">
              <w:marLeft w:val="0"/>
              <w:marRight w:val="0"/>
              <w:marTop w:val="0"/>
              <w:marBottom w:val="0"/>
              <w:divBdr>
                <w:top w:val="none" w:sz="0" w:space="0" w:color="auto"/>
                <w:left w:val="none" w:sz="0" w:space="0" w:color="auto"/>
                <w:bottom w:val="none" w:sz="0" w:space="0" w:color="auto"/>
                <w:right w:val="none" w:sz="0" w:space="0" w:color="auto"/>
              </w:divBdr>
            </w:div>
            <w:div w:id="707951413">
              <w:marLeft w:val="0"/>
              <w:marRight w:val="0"/>
              <w:marTop w:val="0"/>
              <w:marBottom w:val="0"/>
              <w:divBdr>
                <w:top w:val="none" w:sz="0" w:space="0" w:color="auto"/>
                <w:left w:val="none" w:sz="0" w:space="0" w:color="auto"/>
                <w:bottom w:val="none" w:sz="0" w:space="0" w:color="auto"/>
                <w:right w:val="none" w:sz="0" w:space="0" w:color="auto"/>
              </w:divBdr>
            </w:div>
            <w:div w:id="711541570">
              <w:marLeft w:val="0"/>
              <w:marRight w:val="0"/>
              <w:marTop w:val="0"/>
              <w:marBottom w:val="0"/>
              <w:divBdr>
                <w:top w:val="none" w:sz="0" w:space="0" w:color="auto"/>
                <w:left w:val="none" w:sz="0" w:space="0" w:color="auto"/>
                <w:bottom w:val="none" w:sz="0" w:space="0" w:color="auto"/>
                <w:right w:val="none" w:sz="0" w:space="0" w:color="auto"/>
              </w:divBdr>
            </w:div>
            <w:div w:id="719860428">
              <w:marLeft w:val="0"/>
              <w:marRight w:val="0"/>
              <w:marTop w:val="0"/>
              <w:marBottom w:val="0"/>
              <w:divBdr>
                <w:top w:val="none" w:sz="0" w:space="0" w:color="auto"/>
                <w:left w:val="none" w:sz="0" w:space="0" w:color="auto"/>
                <w:bottom w:val="none" w:sz="0" w:space="0" w:color="auto"/>
                <w:right w:val="none" w:sz="0" w:space="0" w:color="auto"/>
              </w:divBdr>
            </w:div>
            <w:div w:id="724065163">
              <w:marLeft w:val="0"/>
              <w:marRight w:val="0"/>
              <w:marTop w:val="0"/>
              <w:marBottom w:val="0"/>
              <w:divBdr>
                <w:top w:val="none" w:sz="0" w:space="0" w:color="auto"/>
                <w:left w:val="none" w:sz="0" w:space="0" w:color="auto"/>
                <w:bottom w:val="none" w:sz="0" w:space="0" w:color="auto"/>
                <w:right w:val="none" w:sz="0" w:space="0" w:color="auto"/>
              </w:divBdr>
            </w:div>
            <w:div w:id="728263765">
              <w:marLeft w:val="0"/>
              <w:marRight w:val="0"/>
              <w:marTop w:val="0"/>
              <w:marBottom w:val="0"/>
              <w:divBdr>
                <w:top w:val="none" w:sz="0" w:space="0" w:color="auto"/>
                <w:left w:val="none" w:sz="0" w:space="0" w:color="auto"/>
                <w:bottom w:val="none" w:sz="0" w:space="0" w:color="auto"/>
                <w:right w:val="none" w:sz="0" w:space="0" w:color="auto"/>
              </w:divBdr>
            </w:div>
            <w:div w:id="738020618">
              <w:marLeft w:val="0"/>
              <w:marRight w:val="0"/>
              <w:marTop w:val="0"/>
              <w:marBottom w:val="0"/>
              <w:divBdr>
                <w:top w:val="none" w:sz="0" w:space="0" w:color="auto"/>
                <w:left w:val="none" w:sz="0" w:space="0" w:color="auto"/>
                <w:bottom w:val="none" w:sz="0" w:space="0" w:color="auto"/>
                <w:right w:val="none" w:sz="0" w:space="0" w:color="auto"/>
              </w:divBdr>
            </w:div>
            <w:div w:id="740327312">
              <w:marLeft w:val="0"/>
              <w:marRight w:val="0"/>
              <w:marTop w:val="0"/>
              <w:marBottom w:val="0"/>
              <w:divBdr>
                <w:top w:val="none" w:sz="0" w:space="0" w:color="auto"/>
                <w:left w:val="none" w:sz="0" w:space="0" w:color="auto"/>
                <w:bottom w:val="none" w:sz="0" w:space="0" w:color="auto"/>
                <w:right w:val="none" w:sz="0" w:space="0" w:color="auto"/>
              </w:divBdr>
            </w:div>
            <w:div w:id="746683658">
              <w:marLeft w:val="0"/>
              <w:marRight w:val="0"/>
              <w:marTop w:val="0"/>
              <w:marBottom w:val="0"/>
              <w:divBdr>
                <w:top w:val="none" w:sz="0" w:space="0" w:color="auto"/>
                <w:left w:val="none" w:sz="0" w:space="0" w:color="auto"/>
                <w:bottom w:val="none" w:sz="0" w:space="0" w:color="auto"/>
                <w:right w:val="none" w:sz="0" w:space="0" w:color="auto"/>
              </w:divBdr>
            </w:div>
            <w:div w:id="751320014">
              <w:marLeft w:val="0"/>
              <w:marRight w:val="0"/>
              <w:marTop w:val="0"/>
              <w:marBottom w:val="0"/>
              <w:divBdr>
                <w:top w:val="none" w:sz="0" w:space="0" w:color="auto"/>
                <w:left w:val="none" w:sz="0" w:space="0" w:color="auto"/>
                <w:bottom w:val="none" w:sz="0" w:space="0" w:color="auto"/>
                <w:right w:val="none" w:sz="0" w:space="0" w:color="auto"/>
              </w:divBdr>
            </w:div>
            <w:div w:id="753822464">
              <w:marLeft w:val="0"/>
              <w:marRight w:val="0"/>
              <w:marTop w:val="0"/>
              <w:marBottom w:val="0"/>
              <w:divBdr>
                <w:top w:val="none" w:sz="0" w:space="0" w:color="auto"/>
                <w:left w:val="none" w:sz="0" w:space="0" w:color="auto"/>
                <w:bottom w:val="none" w:sz="0" w:space="0" w:color="auto"/>
                <w:right w:val="none" w:sz="0" w:space="0" w:color="auto"/>
              </w:divBdr>
            </w:div>
            <w:div w:id="758063248">
              <w:marLeft w:val="0"/>
              <w:marRight w:val="0"/>
              <w:marTop w:val="0"/>
              <w:marBottom w:val="0"/>
              <w:divBdr>
                <w:top w:val="none" w:sz="0" w:space="0" w:color="auto"/>
                <w:left w:val="none" w:sz="0" w:space="0" w:color="auto"/>
                <w:bottom w:val="none" w:sz="0" w:space="0" w:color="auto"/>
                <w:right w:val="none" w:sz="0" w:space="0" w:color="auto"/>
              </w:divBdr>
            </w:div>
            <w:div w:id="761491362">
              <w:marLeft w:val="0"/>
              <w:marRight w:val="0"/>
              <w:marTop w:val="0"/>
              <w:marBottom w:val="0"/>
              <w:divBdr>
                <w:top w:val="none" w:sz="0" w:space="0" w:color="auto"/>
                <w:left w:val="none" w:sz="0" w:space="0" w:color="auto"/>
                <w:bottom w:val="none" w:sz="0" w:space="0" w:color="auto"/>
                <w:right w:val="none" w:sz="0" w:space="0" w:color="auto"/>
              </w:divBdr>
            </w:div>
            <w:div w:id="765731897">
              <w:marLeft w:val="0"/>
              <w:marRight w:val="0"/>
              <w:marTop w:val="0"/>
              <w:marBottom w:val="0"/>
              <w:divBdr>
                <w:top w:val="none" w:sz="0" w:space="0" w:color="auto"/>
                <w:left w:val="none" w:sz="0" w:space="0" w:color="auto"/>
                <w:bottom w:val="none" w:sz="0" w:space="0" w:color="auto"/>
                <w:right w:val="none" w:sz="0" w:space="0" w:color="auto"/>
              </w:divBdr>
            </w:div>
            <w:div w:id="765737883">
              <w:marLeft w:val="0"/>
              <w:marRight w:val="0"/>
              <w:marTop w:val="0"/>
              <w:marBottom w:val="0"/>
              <w:divBdr>
                <w:top w:val="none" w:sz="0" w:space="0" w:color="auto"/>
                <w:left w:val="none" w:sz="0" w:space="0" w:color="auto"/>
                <w:bottom w:val="none" w:sz="0" w:space="0" w:color="auto"/>
                <w:right w:val="none" w:sz="0" w:space="0" w:color="auto"/>
              </w:divBdr>
            </w:div>
            <w:div w:id="779764281">
              <w:marLeft w:val="0"/>
              <w:marRight w:val="0"/>
              <w:marTop w:val="0"/>
              <w:marBottom w:val="0"/>
              <w:divBdr>
                <w:top w:val="none" w:sz="0" w:space="0" w:color="auto"/>
                <w:left w:val="none" w:sz="0" w:space="0" w:color="auto"/>
                <w:bottom w:val="none" w:sz="0" w:space="0" w:color="auto"/>
                <w:right w:val="none" w:sz="0" w:space="0" w:color="auto"/>
              </w:divBdr>
            </w:div>
            <w:div w:id="780998246">
              <w:marLeft w:val="0"/>
              <w:marRight w:val="0"/>
              <w:marTop w:val="0"/>
              <w:marBottom w:val="0"/>
              <w:divBdr>
                <w:top w:val="none" w:sz="0" w:space="0" w:color="auto"/>
                <w:left w:val="none" w:sz="0" w:space="0" w:color="auto"/>
                <w:bottom w:val="none" w:sz="0" w:space="0" w:color="auto"/>
                <w:right w:val="none" w:sz="0" w:space="0" w:color="auto"/>
              </w:divBdr>
            </w:div>
            <w:div w:id="783771012">
              <w:marLeft w:val="0"/>
              <w:marRight w:val="0"/>
              <w:marTop w:val="0"/>
              <w:marBottom w:val="0"/>
              <w:divBdr>
                <w:top w:val="none" w:sz="0" w:space="0" w:color="auto"/>
                <w:left w:val="none" w:sz="0" w:space="0" w:color="auto"/>
                <w:bottom w:val="none" w:sz="0" w:space="0" w:color="auto"/>
                <w:right w:val="none" w:sz="0" w:space="0" w:color="auto"/>
              </w:divBdr>
            </w:div>
            <w:div w:id="791365426">
              <w:marLeft w:val="0"/>
              <w:marRight w:val="0"/>
              <w:marTop w:val="0"/>
              <w:marBottom w:val="0"/>
              <w:divBdr>
                <w:top w:val="none" w:sz="0" w:space="0" w:color="auto"/>
                <w:left w:val="none" w:sz="0" w:space="0" w:color="auto"/>
                <w:bottom w:val="none" w:sz="0" w:space="0" w:color="auto"/>
                <w:right w:val="none" w:sz="0" w:space="0" w:color="auto"/>
              </w:divBdr>
            </w:div>
            <w:div w:id="794910689">
              <w:marLeft w:val="0"/>
              <w:marRight w:val="0"/>
              <w:marTop w:val="0"/>
              <w:marBottom w:val="0"/>
              <w:divBdr>
                <w:top w:val="none" w:sz="0" w:space="0" w:color="auto"/>
                <w:left w:val="none" w:sz="0" w:space="0" w:color="auto"/>
                <w:bottom w:val="none" w:sz="0" w:space="0" w:color="auto"/>
                <w:right w:val="none" w:sz="0" w:space="0" w:color="auto"/>
              </w:divBdr>
            </w:div>
            <w:div w:id="809977711">
              <w:marLeft w:val="0"/>
              <w:marRight w:val="0"/>
              <w:marTop w:val="0"/>
              <w:marBottom w:val="0"/>
              <w:divBdr>
                <w:top w:val="none" w:sz="0" w:space="0" w:color="auto"/>
                <w:left w:val="none" w:sz="0" w:space="0" w:color="auto"/>
                <w:bottom w:val="none" w:sz="0" w:space="0" w:color="auto"/>
                <w:right w:val="none" w:sz="0" w:space="0" w:color="auto"/>
              </w:divBdr>
            </w:div>
            <w:div w:id="813984286">
              <w:marLeft w:val="0"/>
              <w:marRight w:val="0"/>
              <w:marTop w:val="0"/>
              <w:marBottom w:val="0"/>
              <w:divBdr>
                <w:top w:val="none" w:sz="0" w:space="0" w:color="auto"/>
                <w:left w:val="none" w:sz="0" w:space="0" w:color="auto"/>
                <w:bottom w:val="none" w:sz="0" w:space="0" w:color="auto"/>
                <w:right w:val="none" w:sz="0" w:space="0" w:color="auto"/>
              </w:divBdr>
            </w:div>
            <w:div w:id="831262442">
              <w:marLeft w:val="0"/>
              <w:marRight w:val="0"/>
              <w:marTop w:val="0"/>
              <w:marBottom w:val="0"/>
              <w:divBdr>
                <w:top w:val="none" w:sz="0" w:space="0" w:color="auto"/>
                <w:left w:val="none" w:sz="0" w:space="0" w:color="auto"/>
                <w:bottom w:val="none" w:sz="0" w:space="0" w:color="auto"/>
                <w:right w:val="none" w:sz="0" w:space="0" w:color="auto"/>
              </w:divBdr>
            </w:div>
            <w:div w:id="834222669">
              <w:marLeft w:val="0"/>
              <w:marRight w:val="0"/>
              <w:marTop w:val="0"/>
              <w:marBottom w:val="0"/>
              <w:divBdr>
                <w:top w:val="none" w:sz="0" w:space="0" w:color="auto"/>
                <w:left w:val="none" w:sz="0" w:space="0" w:color="auto"/>
                <w:bottom w:val="none" w:sz="0" w:space="0" w:color="auto"/>
                <w:right w:val="none" w:sz="0" w:space="0" w:color="auto"/>
              </w:divBdr>
            </w:div>
            <w:div w:id="836698834">
              <w:marLeft w:val="0"/>
              <w:marRight w:val="0"/>
              <w:marTop w:val="0"/>
              <w:marBottom w:val="0"/>
              <w:divBdr>
                <w:top w:val="none" w:sz="0" w:space="0" w:color="auto"/>
                <w:left w:val="none" w:sz="0" w:space="0" w:color="auto"/>
                <w:bottom w:val="none" w:sz="0" w:space="0" w:color="auto"/>
                <w:right w:val="none" w:sz="0" w:space="0" w:color="auto"/>
              </w:divBdr>
            </w:div>
            <w:div w:id="837161444">
              <w:marLeft w:val="0"/>
              <w:marRight w:val="0"/>
              <w:marTop w:val="0"/>
              <w:marBottom w:val="0"/>
              <w:divBdr>
                <w:top w:val="none" w:sz="0" w:space="0" w:color="auto"/>
                <w:left w:val="none" w:sz="0" w:space="0" w:color="auto"/>
                <w:bottom w:val="none" w:sz="0" w:space="0" w:color="auto"/>
                <w:right w:val="none" w:sz="0" w:space="0" w:color="auto"/>
              </w:divBdr>
            </w:div>
            <w:div w:id="843931346">
              <w:marLeft w:val="0"/>
              <w:marRight w:val="0"/>
              <w:marTop w:val="0"/>
              <w:marBottom w:val="0"/>
              <w:divBdr>
                <w:top w:val="none" w:sz="0" w:space="0" w:color="auto"/>
                <w:left w:val="none" w:sz="0" w:space="0" w:color="auto"/>
                <w:bottom w:val="none" w:sz="0" w:space="0" w:color="auto"/>
                <w:right w:val="none" w:sz="0" w:space="0" w:color="auto"/>
              </w:divBdr>
            </w:div>
            <w:div w:id="844704881">
              <w:marLeft w:val="0"/>
              <w:marRight w:val="0"/>
              <w:marTop w:val="0"/>
              <w:marBottom w:val="0"/>
              <w:divBdr>
                <w:top w:val="none" w:sz="0" w:space="0" w:color="auto"/>
                <w:left w:val="none" w:sz="0" w:space="0" w:color="auto"/>
                <w:bottom w:val="none" w:sz="0" w:space="0" w:color="auto"/>
                <w:right w:val="none" w:sz="0" w:space="0" w:color="auto"/>
              </w:divBdr>
            </w:div>
            <w:div w:id="853955754">
              <w:marLeft w:val="0"/>
              <w:marRight w:val="0"/>
              <w:marTop w:val="0"/>
              <w:marBottom w:val="0"/>
              <w:divBdr>
                <w:top w:val="none" w:sz="0" w:space="0" w:color="auto"/>
                <w:left w:val="none" w:sz="0" w:space="0" w:color="auto"/>
                <w:bottom w:val="none" w:sz="0" w:space="0" w:color="auto"/>
                <w:right w:val="none" w:sz="0" w:space="0" w:color="auto"/>
              </w:divBdr>
            </w:div>
            <w:div w:id="855391039">
              <w:marLeft w:val="0"/>
              <w:marRight w:val="0"/>
              <w:marTop w:val="0"/>
              <w:marBottom w:val="0"/>
              <w:divBdr>
                <w:top w:val="none" w:sz="0" w:space="0" w:color="auto"/>
                <w:left w:val="none" w:sz="0" w:space="0" w:color="auto"/>
                <w:bottom w:val="none" w:sz="0" w:space="0" w:color="auto"/>
                <w:right w:val="none" w:sz="0" w:space="0" w:color="auto"/>
              </w:divBdr>
            </w:div>
            <w:div w:id="861012436">
              <w:marLeft w:val="0"/>
              <w:marRight w:val="0"/>
              <w:marTop w:val="0"/>
              <w:marBottom w:val="0"/>
              <w:divBdr>
                <w:top w:val="none" w:sz="0" w:space="0" w:color="auto"/>
                <w:left w:val="none" w:sz="0" w:space="0" w:color="auto"/>
                <w:bottom w:val="none" w:sz="0" w:space="0" w:color="auto"/>
                <w:right w:val="none" w:sz="0" w:space="0" w:color="auto"/>
              </w:divBdr>
            </w:div>
            <w:div w:id="870149520">
              <w:marLeft w:val="0"/>
              <w:marRight w:val="0"/>
              <w:marTop w:val="0"/>
              <w:marBottom w:val="0"/>
              <w:divBdr>
                <w:top w:val="none" w:sz="0" w:space="0" w:color="auto"/>
                <w:left w:val="none" w:sz="0" w:space="0" w:color="auto"/>
                <w:bottom w:val="none" w:sz="0" w:space="0" w:color="auto"/>
                <w:right w:val="none" w:sz="0" w:space="0" w:color="auto"/>
              </w:divBdr>
            </w:div>
            <w:div w:id="870415575">
              <w:marLeft w:val="0"/>
              <w:marRight w:val="0"/>
              <w:marTop w:val="0"/>
              <w:marBottom w:val="0"/>
              <w:divBdr>
                <w:top w:val="none" w:sz="0" w:space="0" w:color="auto"/>
                <w:left w:val="none" w:sz="0" w:space="0" w:color="auto"/>
                <w:bottom w:val="none" w:sz="0" w:space="0" w:color="auto"/>
                <w:right w:val="none" w:sz="0" w:space="0" w:color="auto"/>
              </w:divBdr>
            </w:div>
            <w:div w:id="871922224">
              <w:marLeft w:val="0"/>
              <w:marRight w:val="0"/>
              <w:marTop w:val="0"/>
              <w:marBottom w:val="0"/>
              <w:divBdr>
                <w:top w:val="none" w:sz="0" w:space="0" w:color="auto"/>
                <w:left w:val="none" w:sz="0" w:space="0" w:color="auto"/>
                <w:bottom w:val="none" w:sz="0" w:space="0" w:color="auto"/>
                <w:right w:val="none" w:sz="0" w:space="0" w:color="auto"/>
              </w:divBdr>
            </w:div>
            <w:div w:id="875504121">
              <w:marLeft w:val="0"/>
              <w:marRight w:val="0"/>
              <w:marTop w:val="0"/>
              <w:marBottom w:val="0"/>
              <w:divBdr>
                <w:top w:val="none" w:sz="0" w:space="0" w:color="auto"/>
                <w:left w:val="none" w:sz="0" w:space="0" w:color="auto"/>
                <w:bottom w:val="none" w:sz="0" w:space="0" w:color="auto"/>
                <w:right w:val="none" w:sz="0" w:space="0" w:color="auto"/>
              </w:divBdr>
            </w:div>
            <w:div w:id="875703255">
              <w:marLeft w:val="0"/>
              <w:marRight w:val="0"/>
              <w:marTop w:val="0"/>
              <w:marBottom w:val="0"/>
              <w:divBdr>
                <w:top w:val="none" w:sz="0" w:space="0" w:color="auto"/>
                <w:left w:val="none" w:sz="0" w:space="0" w:color="auto"/>
                <w:bottom w:val="none" w:sz="0" w:space="0" w:color="auto"/>
                <w:right w:val="none" w:sz="0" w:space="0" w:color="auto"/>
              </w:divBdr>
            </w:div>
            <w:div w:id="880938640">
              <w:marLeft w:val="0"/>
              <w:marRight w:val="0"/>
              <w:marTop w:val="0"/>
              <w:marBottom w:val="0"/>
              <w:divBdr>
                <w:top w:val="none" w:sz="0" w:space="0" w:color="auto"/>
                <w:left w:val="none" w:sz="0" w:space="0" w:color="auto"/>
                <w:bottom w:val="none" w:sz="0" w:space="0" w:color="auto"/>
                <w:right w:val="none" w:sz="0" w:space="0" w:color="auto"/>
              </w:divBdr>
            </w:div>
            <w:div w:id="881018451">
              <w:marLeft w:val="0"/>
              <w:marRight w:val="0"/>
              <w:marTop w:val="0"/>
              <w:marBottom w:val="0"/>
              <w:divBdr>
                <w:top w:val="none" w:sz="0" w:space="0" w:color="auto"/>
                <w:left w:val="none" w:sz="0" w:space="0" w:color="auto"/>
                <w:bottom w:val="none" w:sz="0" w:space="0" w:color="auto"/>
                <w:right w:val="none" w:sz="0" w:space="0" w:color="auto"/>
              </w:divBdr>
            </w:div>
            <w:div w:id="885336458">
              <w:marLeft w:val="0"/>
              <w:marRight w:val="0"/>
              <w:marTop w:val="0"/>
              <w:marBottom w:val="0"/>
              <w:divBdr>
                <w:top w:val="none" w:sz="0" w:space="0" w:color="auto"/>
                <w:left w:val="none" w:sz="0" w:space="0" w:color="auto"/>
                <w:bottom w:val="none" w:sz="0" w:space="0" w:color="auto"/>
                <w:right w:val="none" w:sz="0" w:space="0" w:color="auto"/>
              </w:divBdr>
            </w:div>
            <w:div w:id="892236624">
              <w:marLeft w:val="0"/>
              <w:marRight w:val="0"/>
              <w:marTop w:val="0"/>
              <w:marBottom w:val="0"/>
              <w:divBdr>
                <w:top w:val="none" w:sz="0" w:space="0" w:color="auto"/>
                <w:left w:val="none" w:sz="0" w:space="0" w:color="auto"/>
                <w:bottom w:val="none" w:sz="0" w:space="0" w:color="auto"/>
                <w:right w:val="none" w:sz="0" w:space="0" w:color="auto"/>
              </w:divBdr>
            </w:div>
            <w:div w:id="896207874">
              <w:marLeft w:val="0"/>
              <w:marRight w:val="0"/>
              <w:marTop w:val="0"/>
              <w:marBottom w:val="0"/>
              <w:divBdr>
                <w:top w:val="none" w:sz="0" w:space="0" w:color="auto"/>
                <w:left w:val="none" w:sz="0" w:space="0" w:color="auto"/>
                <w:bottom w:val="none" w:sz="0" w:space="0" w:color="auto"/>
                <w:right w:val="none" w:sz="0" w:space="0" w:color="auto"/>
              </w:divBdr>
            </w:div>
            <w:div w:id="902301514">
              <w:marLeft w:val="0"/>
              <w:marRight w:val="0"/>
              <w:marTop w:val="0"/>
              <w:marBottom w:val="0"/>
              <w:divBdr>
                <w:top w:val="none" w:sz="0" w:space="0" w:color="auto"/>
                <w:left w:val="none" w:sz="0" w:space="0" w:color="auto"/>
                <w:bottom w:val="none" w:sz="0" w:space="0" w:color="auto"/>
                <w:right w:val="none" w:sz="0" w:space="0" w:color="auto"/>
              </w:divBdr>
            </w:div>
            <w:div w:id="917524014">
              <w:marLeft w:val="0"/>
              <w:marRight w:val="0"/>
              <w:marTop w:val="0"/>
              <w:marBottom w:val="0"/>
              <w:divBdr>
                <w:top w:val="none" w:sz="0" w:space="0" w:color="auto"/>
                <w:left w:val="none" w:sz="0" w:space="0" w:color="auto"/>
                <w:bottom w:val="none" w:sz="0" w:space="0" w:color="auto"/>
                <w:right w:val="none" w:sz="0" w:space="0" w:color="auto"/>
              </w:divBdr>
            </w:div>
            <w:div w:id="918831524">
              <w:marLeft w:val="0"/>
              <w:marRight w:val="0"/>
              <w:marTop w:val="0"/>
              <w:marBottom w:val="0"/>
              <w:divBdr>
                <w:top w:val="none" w:sz="0" w:space="0" w:color="auto"/>
                <w:left w:val="none" w:sz="0" w:space="0" w:color="auto"/>
                <w:bottom w:val="none" w:sz="0" w:space="0" w:color="auto"/>
                <w:right w:val="none" w:sz="0" w:space="0" w:color="auto"/>
              </w:divBdr>
            </w:div>
            <w:div w:id="922379903">
              <w:marLeft w:val="0"/>
              <w:marRight w:val="0"/>
              <w:marTop w:val="0"/>
              <w:marBottom w:val="0"/>
              <w:divBdr>
                <w:top w:val="none" w:sz="0" w:space="0" w:color="auto"/>
                <w:left w:val="none" w:sz="0" w:space="0" w:color="auto"/>
                <w:bottom w:val="none" w:sz="0" w:space="0" w:color="auto"/>
                <w:right w:val="none" w:sz="0" w:space="0" w:color="auto"/>
              </w:divBdr>
            </w:div>
            <w:div w:id="923803754">
              <w:marLeft w:val="0"/>
              <w:marRight w:val="0"/>
              <w:marTop w:val="0"/>
              <w:marBottom w:val="0"/>
              <w:divBdr>
                <w:top w:val="none" w:sz="0" w:space="0" w:color="auto"/>
                <w:left w:val="none" w:sz="0" w:space="0" w:color="auto"/>
                <w:bottom w:val="none" w:sz="0" w:space="0" w:color="auto"/>
                <w:right w:val="none" w:sz="0" w:space="0" w:color="auto"/>
              </w:divBdr>
            </w:div>
            <w:div w:id="929118917">
              <w:marLeft w:val="0"/>
              <w:marRight w:val="0"/>
              <w:marTop w:val="0"/>
              <w:marBottom w:val="0"/>
              <w:divBdr>
                <w:top w:val="none" w:sz="0" w:space="0" w:color="auto"/>
                <w:left w:val="none" w:sz="0" w:space="0" w:color="auto"/>
                <w:bottom w:val="none" w:sz="0" w:space="0" w:color="auto"/>
                <w:right w:val="none" w:sz="0" w:space="0" w:color="auto"/>
              </w:divBdr>
            </w:div>
            <w:div w:id="931669951">
              <w:marLeft w:val="0"/>
              <w:marRight w:val="0"/>
              <w:marTop w:val="0"/>
              <w:marBottom w:val="0"/>
              <w:divBdr>
                <w:top w:val="none" w:sz="0" w:space="0" w:color="auto"/>
                <w:left w:val="none" w:sz="0" w:space="0" w:color="auto"/>
                <w:bottom w:val="none" w:sz="0" w:space="0" w:color="auto"/>
                <w:right w:val="none" w:sz="0" w:space="0" w:color="auto"/>
              </w:divBdr>
            </w:div>
            <w:div w:id="935098189">
              <w:marLeft w:val="0"/>
              <w:marRight w:val="0"/>
              <w:marTop w:val="0"/>
              <w:marBottom w:val="0"/>
              <w:divBdr>
                <w:top w:val="none" w:sz="0" w:space="0" w:color="auto"/>
                <w:left w:val="none" w:sz="0" w:space="0" w:color="auto"/>
                <w:bottom w:val="none" w:sz="0" w:space="0" w:color="auto"/>
                <w:right w:val="none" w:sz="0" w:space="0" w:color="auto"/>
              </w:divBdr>
            </w:div>
            <w:div w:id="937716331">
              <w:marLeft w:val="0"/>
              <w:marRight w:val="0"/>
              <w:marTop w:val="0"/>
              <w:marBottom w:val="0"/>
              <w:divBdr>
                <w:top w:val="none" w:sz="0" w:space="0" w:color="auto"/>
                <w:left w:val="none" w:sz="0" w:space="0" w:color="auto"/>
                <w:bottom w:val="none" w:sz="0" w:space="0" w:color="auto"/>
                <w:right w:val="none" w:sz="0" w:space="0" w:color="auto"/>
              </w:divBdr>
            </w:div>
            <w:div w:id="938296383">
              <w:marLeft w:val="0"/>
              <w:marRight w:val="0"/>
              <w:marTop w:val="0"/>
              <w:marBottom w:val="0"/>
              <w:divBdr>
                <w:top w:val="none" w:sz="0" w:space="0" w:color="auto"/>
                <w:left w:val="none" w:sz="0" w:space="0" w:color="auto"/>
                <w:bottom w:val="none" w:sz="0" w:space="0" w:color="auto"/>
                <w:right w:val="none" w:sz="0" w:space="0" w:color="auto"/>
              </w:divBdr>
            </w:div>
            <w:div w:id="942416011">
              <w:marLeft w:val="0"/>
              <w:marRight w:val="0"/>
              <w:marTop w:val="0"/>
              <w:marBottom w:val="0"/>
              <w:divBdr>
                <w:top w:val="none" w:sz="0" w:space="0" w:color="auto"/>
                <w:left w:val="none" w:sz="0" w:space="0" w:color="auto"/>
                <w:bottom w:val="none" w:sz="0" w:space="0" w:color="auto"/>
                <w:right w:val="none" w:sz="0" w:space="0" w:color="auto"/>
              </w:divBdr>
            </w:div>
            <w:div w:id="955453573">
              <w:marLeft w:val="0"/>
              <w:marRight w:val="0"/>
              <w:marTop w:val="0"/>
              <w:marBottom w:val="0"/>
              <w:divBdr>
                <w:top w:val="none" w:sz="0" w:space="0" w:color="auto"/>
                <w:left w:val="none" w:sz="0" w:space="0" w:color="auto"/>
                <w:bottom w:val="none" w:sz="0" w:space="0" w:color="auto"/>
                <w:right w:val="none" w:sz="0" w:space="0" w:color="auto"/>
              </w:divBdr>
            </w:div>
            <w:div w:id="956760090">
              <w:marLeft w:val="0"/>
              <w:marRight w:val="0"/>
              <w:marTop w:val="0"/>
              <w:marBottom w:val="0"/>
              <w:divBdr>
                <w:top w:val="none" w:sz="0" w:space="0" w:color="auto"/>
                <w:left w:val="none" w:sz="0" w:space="0" w:color="auto"/>
                <w:bottom w:val="none" w:sz="0" w:space="0" w:color="auto"/>
                <w:right w:val="none" w:sz="0" w:space="0" w:color="auto"/>
              </w:divBdr>
            </w:div>
            <w:div w:id="957836339">
              <w:marLeft w:val="0"/>
              <w:marRight w:val="0"/>
              <w:marTop w:val="0"/>
              <w:marBottom w:val="0"/>
              <w:divBdr>
                <w:top w:val="none" w:sz="0" w:space="0" w:color="auto"/>
                <w:left w:val="none" w:sz="0" w:space="0" w:color="auto"/>
                <w:bottom w:val="none" w:sz="0" w:space="0" w:color="auto"/>
                <w:right w:val="none" w:sz="0" w:space="0" w:color="auto"/>
              </w:divBdr>
            </w:div>
            <w:div w:id="968513540">
              <w:marLeft w:val="0"/>
              <w:marRight w:val="0"/>
              <w:marTop w:val="0"/>
              <w:marBottom w:val="0"/>
              <w:divBdr>
                <w:top w:val="none" w:sz="0" w:space="0" w:color="auto"/>
                <w:left w:val="none" w:sz="0" w:space="0" w:color="auto"/>
                <w:bottom w:val="none" w:sz="0" w:space="0" w:color="auto"/>
                <w:right w:val="none" w:sz="0" w:space="0" w:color="auto"/>
              </w:divBdr>
            </w:div>
            <w:div w:id="972711030">
              <w:marLeft w:val="0"/>
              <w:marRight w:val="0"/>
              <w:marTop w:val="0"/>
              <w:marBottom w:val="0"/>
              <w:divBdr>
                <w:top w:val="none" w:sz="0" w:space="0" w:color="auto"/>
                <w:left w:val="none" w:sz="0" w:space="0" w:color="auto"/>
                <w:bottom w:val="none" w:sz="0" w:space="0" w:color="auto"/>
                <w:right w:val="none" w:sz="0" w:space="0" w:color="auto"/>
              </w:divBdr>
            </w:div>
            <w:div w:id="973825770">
              <w:marLeft w:val="0"/>
              <w:marRight w:val="0"/>
              <w:marTop w:val="0"/>
              <w:marBottom w:val="0"/>
              <w:divBdr>
                <w:top w:val="none" w:sz="0" w:space="0" w:color="auto"/>
                <w:left w:val="none" w:sz="0" w:space="0" w:color="auto"/>
                <w:bottom w:val="none" w:sz="0" w:space="0" w:color="auto"/>
                <w:right w:val="none" w:sz="0" w:space="0" w:color="auto"/>
              </w:divBdr>
            </w:div>
            <w:div w:id="974455148">
              <w:marLeft w:val="0"/>
              <w:marRight w:val="0"/>
              <w:marTop w:val="0"/>
              <w:marBottom w:val="0"/>
              <w:divBdr>
                <w:top w:val="none" w:sz="0" w:space="0" w:color="auto"/>
                <w:left w:val="none" w:sz="0" w:space="0" w:color="auto"/>
                <w:bottom w:val="none" w:sz="0" w:space="0" w:color="auto"/>
                <w:right w:val="none" w:sz="0" w:space="0" w:color="auto"/>
              </w:divBdr>
            </w:div>
            <w:div w:id="979191329">
              <w:marLeft w:val="0"/>
              <w:marRight w:val="0"/>
              <w:marTop w:val="0"/>
              <w:marBottom w:val="0"/>
              <w:divBdr>
                <w:top w:val="none" w:sz="0" w:space="0" w:color="auto"/>
                <w:left w:val="none" w:sz="0" w:space="0" w:color="auto"/>
                <w:bottom w:val="none" w:sz="0" w:space="0" w:color="auto"/>
                <w:right w:val="none" w:sz="0" w:space="0" w:color="auto"/>
              </w:divBdr>
            </w:div>
            <w:div w:id="984704262">
              <w:marLeft w:val="0"/>
              <w:marRight w:val="0"/>
              <w:marTop w:val="0"/>
              <w:marBottom w:val="0"/>
              <w:divBdr>
                <w:top w:val="none" w:sz="0" w:space="0" w:color="auto"/>
                <w:left w:val="none" w:sz="0" w:space="0" w:color="auto"/>
                <w:bottom w:val="none" w:sz="0" w:space="0" w:color="auto"/>
                <w:right w:val="none" w:sz="0" w:space="0" w:color="auto"/>
              </w:divBdr>
            </w:div>
            <w:div w:id="998729523">
              <w:marLeft w:val="0"/>
              <w:marRight w:val="0"/>
              <w:marTop w:val="0"/>
              <w:marBottom w:val="0"/>
              <w:divBdr>
                <w:top w:val="none" w:sz="0" w:space="0" w:color="auto"/>
                <w:left w:val="none" w:sz="0" w:space="0" w:color="auto"/>
                <w:bottom w:val="none" w:sz="0" w:space="0" w:color="auto"/>
                <w:right w:val="none" w:sz="0" w:space="0" w:color="auto"/>
              </w:divBdr>
            </w:div>
            <w:div w:id="1005591537">
              <w:marLeft w:val="0"/>
              <w:marRight w:val="0"/>
              <w:marTop w:val="0"/>
              <w:marBottom w:val="0"/>
              <w:divBdr>
                <w:top w:val="none" w:sz="0" w:space="0" w:color="auto"/>
                <w:left w:val="none" w:sz="0" w:space="0" w:color="auto"/>
                <w:bottom w:val="none" w:sz="0" w:space="0" w:color="auto"/>
                <w:right w:val="none" w:sz="0" w:space="0" w:color="auto"/>
              </w:divBdr>
            </w:div>
            <w:div w:id="1007631726">
              <w:marLeft w:val="0"/>
              <w:marRight w:val="0"/>
              <w:marTop w:val="0"/>
              <w:marBottom w:val="0"/>
              <w:divBdr>
                <w:top w:val="none" w:sz="0" w:space="0" w:color="auto"/>
                <w:left w:val="none" w:sz="0" w:space="0" w:color="auto"/>
                <w:bottom w:val="none" w:sz="0" w:space="0" w:color="auto"/>
                <w:right w:val="none" w:sz="0" w:space="0" w:color="auto"/>
              </w:divBdr>
            </w:div>
            <w:div w:id="1014847951">
              <w:marLeft w:val="0"/>
              <w:marRight w:val="0"/>
              <w:marTop w:val="0"/>
              <w:marBottom w:val="0"/>
              <w:divBdr>
                <w:top w:val="none" w:sz="0" w:space="0" w:color="auto"/>
                <w:left w:val="none" w:sz="0" w:space="0" w:color="auto"/>
                <w:bottom w:val="none" w:sz="0" w:space="0" w:color="auto"/>
                <w:right w:val="none" w:sz="0" w:space="0" w:color="auto"/>
              </w:divBdr>
            </w:div>
            <w:div w:id="1017578743">
              <w:marLeft w:val="0"/>
              <w:marRight w:val="0"/>
              <w:marTop w:val="0"/>
              <w:marBottom w:val="0"/>
              <w:divBdr>
                <w:top w:val="none" w:sz="0" w:space="0" w:color="auto"/>
                <w:left w:val="none" w:sz="0" w:space="0" w:color="auto"/>
                <w:bottom w:val="none" w:sz="0" w:space="0" w:color="auto"/>
                <w:right w:val="none" w:sz="0" w:space="0" w:color="auto"/>
              </w:divBdr>
            </w:div>
            <w:div w:id="1018383621">
              <w:marLeft w:val="0"/>
              <w:marRight w:val="0"/>
              <w:marTop w:val="0"/>
              <w:marBottom w:val="0"/>
              <w:divBdr>
                <w:top w:val="none" w:sz="0" w:space="0" w:color="auto"/>
                <w:left w:val="none" w:sz="0" w:space="0" w:color="auto"/>
                <w:bottom w:val="none" w:sz="0" w:space="0" w:color="auto"/>
                <w:right w:val="none" w:sz="0" w:space="0" w:color="auto"/>
              </w:divBdr>
            </w:div>
            <w:div w:id="1021515966">
              <w:marLeft w:val="0"/>
              <w:marRight w:val="0"/>
              <w:marTop w:val="0"/>
              <w:marBottom w:val="0"/>
              <w:divBdr>
                <w:top w:val="none" w:sz="0" w:space="0" w:color="auto"/>
                <w:left w:val="none" w:sz="0" w:space="0" w:color="auto"/>
                <w:bottom w:val="none" w:sz="0" w:space="0" w:color="auto"/>
                <w:right w:val="none" w:sz="0" w:space="0" w:color="auto"/>
              </w:divBdr>
            </w:div>
            <w:div w:id="1021854341">
              <w:marLeft w:val="0"/>
              <w:marRight w:val="0"/>
              <w:marTop w:val="0"/>
              <w:marBottom w:val="0"/>
              <w:divBdr>
                <w:top w:val="none" w:sz="0" w:space="0" w:color="auto"/>
                <w:left w:val="none" w:sz="0" w:space="0" w:color="auto"/>
                <w:bottom w:val="none" w:sz="0" w:space="0" w:color="auto"/>
                <w:right w:val="none" w:sz="0" w:space="0" w:color="auto"/>
              </w:divBdr>
            </w:div>
            <w:div w:id="1024284497">
              <w:marLeft w:val="0"/>
              <w:marRight w:val="0"/>
              <w:marTop w:val="0"/>
              <w:marBottom w:val="0"/>
              <w:divBdr>
                <w:top w:val="none" w:sz="0" w:space="0" w:color="auto"/>
                <w:left w:val="none" w:sz="0" w:space="0" w:color="auto"/>
                <w:bottom w:val="none" w:sz="0" w:space="0" w:color="auto"/>
                <w:right w:val="none" w:sz="0" w:space="0" w:color="auto"/>
              </w:divBdr>
            </w:div>
            <w:div w:id="1044601638">
              <w:marLeft w:val="0"/>
              <w:marRight w:val="0"/>
              <w:marTop w:val="0"/>
              <w:marBottom w:val="0"/>
              <w:divBdr>
                <w:top w:val="none" w:sz="0" w:space="0" w:color="auto"/>
                <w:left w:val="none" w:sz="0" w:space="0" w:color="auto"/>
                <w:bottom w:val="none" w:sz="0" w:space="0" w:color="auto"/>
                <w:right w:val="none" w:sz="0" w:space="0" w:color="auto"/>
              </w:divBdr>
            </w:div>
            <w:div w:id="1047679468">
              <w:marLeft w:val="0"/>
              <w:marRight w:val="0"/>
              <w:marTop w:val="0"/>
              <w:marBottom w:val="0"/>
              <w:divBdr>
                <w:top w:val="none" w:sz="0" w:space="0" w:color="auto"/>
                <w:left w:val="none" w:sz="0" w:space="0" w:color="auto"/>
                <w:bottom w:val="none" w:sz="0" w:space="0" w:color="auto"/>
                <w:right w:val="none" w:sz="0" w:space="0" w:color="auto"/>
              </w:divBdr>
            </w:div>
            <w:div w:id="1055399357">
              <w:marLeft w:val="0"/>
              <w:marRight w:val="0"/>
              <w:marTop w:val="0"/>
              <w:marBottom w:val="0"/>
              <w:divBdr>
                <w:top w:val="none" w:sz="0" w:space="0" w:color="auto"/>
                <w:left w:val="none" w:sz="0" w:space="0" w:color="auto"/>
                <w:bottom w:val="none" w:sz="0" w:space="0" w:color="auto"/>
                <w:right w:val="none" w:sz="0" w:space="0" w:color="auto"/>
              </w:divBdr>
            </w:div>
            <w:div w:id="1056466214">
              <w:marLeft w:val="0"/>
              <w:marRight w:val="0"/>
              <w:marTop w:val="0"/>
              <w:marBottom w:val="0"/>
              <w:divBdr>
                <w:top w:val="none" w:sz="0" w:space="0" w:color="auto"/>
                <w:left w:val="none" w:sz="0" w:space="0" w:color="auto"/>
                <w:bottom w:val="none" w:sz="0" w:space="0" w:color="auto"/>
                <w:right w:val="none" w:sz="0" w:space="0" w:color="auto"/>
              </w:divBdr>
            </w:div>
            <w:div w:id="1057051490">
              <w:marLeft w:val="0"/>
              <w:marRight w:val="0"/>
              <w:marTop w:val="0"/>
              <w:marBottom w:val="0"/>
              <w:divBdr>
                <w:top w:val="none" w:sz="0" w:space="0" w:color="auto"/>
                <w:left w:val="none" w:sz="0" w:space="0" w:color="auto"/>
                <w:bottom w:val="none" w:sz="0" w:space="0" w:color="auto"/>
                <w:right w:val="none" w:sz="0" w:space="0" w:color="auto"/>
              </w:divBdr>
            </w:div>
            <w:div w:id="1064454201">
              <w:marLeft w:val="0"/>
              <w:marRight w:val="0"/>
              <w:marTop w:val="0"/>
              <w:marBottom w:val="0"/>
              <w:divBdr>
                <w:top w:val="none" w:sz="0" w:space="0" w:color="auto"/>
                <w:left w:val="none" w:sz="0" w:space="0" w:color="auto"/>
                <w:bottom w:val="none" w:sz="0" w:space="0" w:color="auto"/>
                <w:right w:val="none" w:sz="0" w:space="0" w:color="auto"/>
              </w:divBdr>
            </w:div>
            <w:div w:id="1076710351">
              <w:marLeft w:val="0"/>
              <w:marRight w:val="0"/>
              <w:marTop w:val="0"/>
              <w:marBottom w:val="0"/>
              <w:divBdr>
                <w:top w:val="none" w:sz="0" w:space="0" w:color="auto"/>
                <w:left w:val="none" w:sz="0" w:space="0" w:color="auto"/>
                <w:bottom w:val="none" w:sz="0" w:space="0" w:color="auto"/>
                <w:right w:val="none" w:sz="0" w:space="0" w:color="auto"/>
              </w:divBdr>
            </w:div>
            <w:div w:id="1083335605">
              <w:marLeft w:val="0"/>
              <w:marRight w:val="0"/>
              <w:marTop w:val="0"/>
              <w:marBottom w:val="0"/>
              <w:divBdr>
                <w:top w:val="none" w:sz="0" w:space="0" w:color="auto"/>
                <w:left w:val="none" w:sz="0" w:space="0" w:color="auto"/>
                <w:bottom w:val="none" w:sz="0" w:space="0" w:color="auto"/>
                <w:right w:val="none" w:sz="0" w:space="0" w:color="auto"/>
              </w:divBdr>
            </w:div>
            <w:div w:id="1100030914">
              <w:marLeft w:val="0"/>
              <w:marRight w:val="0"/>
              <w:marTop w:val="0"/>
              <w:marBottom w:val="0"/>
              <w:divBdr>
                <w:top w:val="none" w:sz="0" w:space="0" w:color="auto"/>
                <w:left w:val="none" w:sz="0" w:space="0" w:color="auto"/>
                <w:bottom w:val="none" w:sz="0" w:space="0" w:color="auto"/>
                <w:right w:val="none" w:sz="0" w:space="0" w:color="auto"/>
              </w:divBdr>
            </w:div>
            <w:div w:id="1107237533">
              <w:marLeft w:val="0"/>
              <w:marRight w:val="0"/>
              <w:marTop w:val="0"/>
              <w:marBottom w:val="0"/>
              <w:divBdr>
                <w:top w:val="none" w:sz="0" w:space="0" w:color="auto"/>
                <w:left w:val="none" w:sz="0" w:space="0" w:color="auto"/>
                <w:bottom w:val="none" w:sz="0" w:space="0" w:color="auto"/>
                <w:right w:val="none" w:sz="0" w:space="0" w:color="auto"/>
              </w:divBdr>
            </w:div>
            <w:div w:id="1115638493">
              <w:marLeft w:val="0"/>
              <w:marRight w:val="0"/>
              <w:marTop w:val="0"/>
              <w:marBottom w:val="0"/>
              <w:divBdr>
                <w:top w:val="none" w:sz="0" w:space="0" w:color="auto"/>
                <w:left w:val="none" w:sz="0" w:space="0" w:color="auto"/>
                <w:bottom w:val="none" w:sz="0" w:space="0" w:color="auto"/>
                <w:right w:val="none" w:sz="0" w:space="0" w:color="auto"/>
              </w:divBdr>
            </w:div>
            <w:div w:id="1120537656">
              <w:marLeft w:val="0"/>
              <w:marRight w:val="0"/>
              <w:marTop w:val="0"/>
              <w:marBottom w:val="0"/>
              <w:divBdr>
                <w:top w:val="none" w:sz="0" w:space="0" w:color="auto"/>
                <w:left w:val="none" w:sz="0" w:space="0" w:color="auto"/>
                <w:bottom w:val="none" w:sz="0" w:space="0" w:color="auto"/>
                <w:right w:val="none" w:sz="0" w:space="0" w:color="auto"/>
              </w:divBdr>
            </w:div>
            <w:div w:id="1127233441">
              <w:marLeft w:val="0"/>
              <w:marRight w:val="0"/>
              <w:marTop w:val="0"/>
              <w:marBottom w:val="0"/>
              <w:divBdr>
                <w:top w:val="none" w:sz="0" w:space="0" w:color="auto"/>
                <w:left w:val="none" w:sz="0" w:space="0" w:color="auto"/>
                <w:bottom w:val="none" w:sz="0" w:space="0" w:color="auto"/>
                <w:right w:val="none" w:sz="0" w:space="0" w:color="auto"/>
              </w:divBdr>
            </w:div>
            <w:div w:id="1128745211">
              <w:marLeft w:val="0"/>
              <w:marRight w:val="0"/>
              <w:marTop w:val="0"/>
              <w:marBottom w:val="0"/>
              <w:divBdr>
                <w:top w:val="none" w:sz="0" w:space="0" w:color="auto"/>
                <w:left w:val="none" w:sz="0" w:space="0" w:color="auto"/>
                <w:bottom w:val="none" w:sz="0" w:space="0" w:color="auto"/>
                <w:right w:val="none" w:sz="0" w:space="0" w:color="auto"/>
              </w:divBdr>
            </w:div>
            <w:div w:id="1131284466">
              <w:marLeft w:val="0"/>
              <w:marRight w:val="0"/>
              <w:marTop w:val="0"/>
              <w:marBottom w:val="0"/>
              <w:divBdr>
                <w:top w:val="none" w:sz="0" w:space="0" w:color="auto"/>
                <w:left w:val="none" w:sz="0" w:space="0" w:color="auto"/>
                <w:bottom w:val="none" w:sz="0" w:space="0" w:color="auto"/>
                <w:right w:val="none" w:sz="0" w:space="0" w:color="auto"/>
              </w:divBdr>
            </w:div>
            <w:div w:id="1147743866">
              <w:marLeft w:val="0"/>
              <w:marRight w:val="0"/>
              <w:marTop w:val="0"/>
              <w:marBottom w:val="0"/>
              <w:divBdr>
                <w:top w:val="none" w:sz="0" w:space="0" w:color="auto"/>
                <w:left w:val="none" w:sz="0" w:space="0" w:color="auto"/>
                <w:bottom w:val="none" w:sz="0" w:space="0" w:color="auto"/>
                <w:right w:val="none" w:sz="0" w:space="0" w:color="auto"/>
              </w:divBdr>
            </w:div>
            <w:div w:id="1152333472">
              <w:marLeft w:val="0"/>
              <w:marRight w:val="0"/>
              <w:marTop w:val="0"/>
              <w:marBottom w:val="0"/>
              <w:divBdr>
                <w:top w:val="none" w:sz="0" w:space="0" w:color="auto"/>
                <w:left w:val="none" w:sz="0" w:space="0" w:color="auto"/>
                <w:bottom w:val="none" w:sz="0" w:space="0" w:color="auto"/>
                <w:right w:val="none" w:sz="0" w:space="0" w:color="auto"/>
              </w:divBdr>
            </w:div>
            <w:div w:id="1153326683">
              <w:marLeft w:val="0"/>
              <w:marRight w:val="0"/>
              <w:marTop w:val="0"/>
              <w:marBottom w:val="0"/>
              <w:divBdr>
                <w:top w:val="none" w:sz="0" w:space="0" w:color="auto"/>
                <w:left w:val="none" w:sz="0" w:space="0" w:color="auto"/>
                <w:bottom w:val="none" w:sz="0" w:space="0" w:color="auto"/>
                <w:right w:val="none" w:sz="0" w:space="0" w:color="auto"/>
              </w:divBdr>
            </w:div>
            <w:div w:id="1153448838">
              <w:marLeft w:val="0"/>
              <w:marRight w:val="0"/>
              <w:marTop w:val="0"/>
              <w:marBottom w:val="0"/>
              <w:divBdr>
                <w:top w:val="none" w:sz="0" w:space="0" w:color="auto"/>
                <w:left w:val="none" w:sz="0" w:space="0" w:color="auto"/>
                <w:bottom w:val="none" w:sz="0" w:space="0" w:color="auto"/>
                <w:right w:val="none" w:sz="0" w:space="0" w:color="auto"/>
              </w:divBdr>
            </w:div>
            <w:div w:id="1159422301">
              <w:marLeft w:val="0"/>
              <w:marRight w:val="0"/>
              <w:marTop w:val="0"/>
              <w:marBottom w:val="0"/>
              <w:divBdr>
                <w:top w:val="none" w:sz="0" w:space="0" w:color="auto"/>
                <w:left w:val="none" w:sz="0" w:space="0" w:color="auto"/>
                <w:bottom w:val="none" w:sz="0" w:space="0" w:color="auto"/>
                <w:right w:val="none" w:sz="0" w:space="0" w:color="auto"/>
              </w:divBdr>
            </w:div>
            <w:div w:id="1172181583">
              <w:marLeft w:val="0"/>
              <w:marRight w:val="0"/>
              <w:marTop w:val="0"/>
              <w:marBottom w:val="0"/>
              <w:divBdr>
                <w:top w:val="none" w:sz="0" w:space="0" w:color="auto"/>
                <w:left w:val="none" w:sz="0" w:space="0" w:color="auto"/>
                <w:bottom w:val="none" w:sz="0" w:space="0" w:color="auto"/>
                <w:right w:val="none" w:sz="0" w:space="0" w:color="auto"/>
              </w:divBdr>
            </w:div>
            <w:div w:id="1176312617">
              <w:marLeft w:val="0"/>
              <w:marRight w:val="0"/>
              <w:marTop w:val="0"/>
              <w:marBottom w:val="0"/>
              <w:divBdr>
                <w:top w:val="none" w:sz="0" w:space="0" w:color="auto"/>
                <w:left w:val="none" w:sz="0" w:space="0" w:color="auto"/>
                <w:bottom w:val="none" w:sz="0" w:space="0" w:color="auto"/>
                <w:right w:val="none" w:sz="0" w:space="0" w:color="auto"/>
              </w:divBdr>
            </w:div>
            <w:div w:id="1178617551">
              <w:marLeft w:val="0"/>
              <w:marRight w:val="0"/>
              <w:marTop w:val="0"/>
              <w:marBottom w:val="0"/>
              <w:divBdr>
                <w:top w:val="none" w:sz="0" w:space="0" w:color="auto"/>
                <w:left w:val="none" w:sz="0" w:space="0" w:color="auto"/>
                <w:bottom w:val="none" w:sz="0" w:space="0" w:color="auto"/>
                <w:right w:val="none" w:sz="0" w:space="0" w:color="auto"/>
              </w:divBdr>
            </w:div>
            <w:div w:id="1180702979">
              <w:marLeft w:val="0"/>
              <w:marRight w:val="0"/>
              <w:marTop w:val="0"/>
              <w:marBottom w:val="0"/>
              <w:divBdr>
                <w:top w:val="none" w:sz="0" w:space="0" w:color="auto"/>
                <w:left w:val="none" w:sz="0" w:space="0" w:color="auto"/>
                <w:bottom w:val="none" w:sz="0" w:space="0" w:color="auto"/>
                <w:right w:val="none" w:sz="0" w:space="0" w:color="auto"/>
              </w:divBdr>
            </w:div>
            <w:div w:id="1190485625">
              <w:marLeft w:val="0"/>
              <w:marRight w:val="0"/>
              <w:marTop w:val="0"/>
              <w:marBottom w:val="0"/>
              <w:divBdr>
                <w:top w:val="none" w:sz="0" w:space="0" w:color="auto"/>
                <w:left w:val="none" w:sz="0" w:space="0" w:color="auto"/>
                <w:bottom w:val="none" w:sz="0" w:space="0" w:color="auto"/>
                <w:right w:val="none" w:sz="0" w:space="0" w:color="auto"/>
              </w:divBdr>
            </w:div>
            <w:div w:id="1200319775">
              <w:marLeft w:val="0"/>
              <w:marRight w:val="0"/>
              <w:marTop w:val="0"/>
              <w:marBottom w:val="0"/>
              <w:divBdr>
                <w:top w:val="none" w:sz="0" w:space="0" w:color="auto"/>
                <w:left w:val="none" w:sz="0" w:space="0" w:color="auto"/>
                <w:bottom w:val="none" w:sz="0" w:space="0" w:color="auto"/>
                <w:right w:val="none" w:sz="0" w:space="0" w:color="auto"/>
              </w:divBdr>
            </w:div>
            <w:div w:id="1204244397">
              <w:marLeft w:val="0"/>
              <w:marRight w:val="0"/>
              <w:marTop w:val="0"/>
              <w:marBottom w:val="0"/>
              <w:divBdr>
                <w:top w:val="none" w:sz="0" w:space="0" w:color="auto"/>
                <w:left w:val="none" w:sz="0" w:space="0" w:color="auto"/>
                <w:bottom w:val="none" w:sz="0" w:space="0" w:color="auto"/>
                <w:right w:val="none" w:sz="0" w:space="0" w:color="auto"/>
              </w:divBdr>
            </w:div>
            <w:div w:id="1216896432">
              <w:marLeft w:val="0"/>
              <w:marRight w:val="0"/>
              <w:marTop w:val="0"/>
              <w:marBottom w:val="0"/>
              <w:divBdr>
                <w:top w:val="none" w:sz="0" w:space="0" w:color="auto"/>
                <w:left w:val="none" w:sz="0" w:space="0" w:color="auto"/>
                <w:bottom w:val="none" w:sz="0" w:space="0" w:color="auto"/>
                <w:right w:val="none" w:sz="0" w:space="0" w:color="auto"/>
              </w:divBdr>
            </w:div>
            <w:div w:id="1221936368">
              <w:marLeft w:val="0"/>
              <w:marRight w:val="0"/>
              <w:marTop w:val="0"/>
              <w:marBottom w:val="0"/>
              <w:divBdr>
                <w:top w:val="none" w:sz="0" w:space="0" w:color="auto"/>
                <w:left w:val="none" w:sz="0" w:space="0" w:color="auto"/>
                <w:bottom w:val="none" w:sz="0" w:space="0" w:color="auto"/>
                <w:right w:val="none" w:sz="0" w:space="0" w:color="auto"/>
              </w:divBdr>
            </w:div>
            <w:div w:id="1237980743">
              <w:marLeft w:val="0"/>
              <w:marRight w:val="0"/>
              <w:marTop w:val="0"/>
              <w:marBottom w:val="0"/>
              <w:divBdr>
                <w:top w:val="none" w:sz="0" w:space="0" w:color="auto"/>
                <w:left w:val="none" w:sz="0" w:space="0" w:color="auto"/>
                <w:bottom w:val="none" w:sz="0" w:space="0" w:color="auto"/>
                <w:right w:val="none" w:sz="0" w:space="0" w:color="auto"/>
              </w:divBdr>
            </w:div>
            <w:div w:id="1240939134">
              <w:marLeft w:val="0"/>
              <w:marRight w:val="0"/>
              <w:marTop w:val="0"/>
              <w:marBottom w:val="0"/>
              <w:divBdr>
                <w:top w:val="none" w:sz="0" w:space="0" w:color="auto"/>
                <w:left w:val="none" w:sz="0" w:space="0" w:color="auto"/>
                <w:bottom w:val="none" w:sz="0" w:space="0" w:color="auto"/>
                <w:right w:val="none" w:sz="0" w:space="0" w:color="auto"/>
              </w:divBdr>
            </w:div>
            <w:div w:id="1251087747">
              <w:marLeft w:val="0"/>
              <w:marRight w:val="0"/>
              <w:marTop w:val="0"/>
              <w:marBottom w:val="0"/>
              <w:divBdr>
                <w:top w:val="none" w:sz="0" w:space="0" w:color="auto"/>
                <w:left w:val="none" w:sz="0" w:space="0" w:color="auto"/>
                <w:bottom w:val="none" w:sz="0" w:space="0" w:color="auto"/>
                <w:right w:val="none" w:sz="0" w:space="0" w:color="auto"/>
              </w:divBdr>
            </w:div>
            <w:div w:id="1253199503">
              <w:marLeft w:val="0"/>
              <w:marRight w:val="0"/>
              <w:marTop w:val="0"/>
              <w:marBottom w:val="0"/>
              <w:divBdr>
                <w:top w:val="none" w:sz="0" w:space="0" w:color="auto"/>
                <w:left w:val="none" w:sz="0" w:space="0" w:color="auto"/>
                <w:bottom w:val="none" w:sz="0" w:space="0" w:color="auto"/>
                <w:right w:val="none" w:sz="0" w:space="0" w:color="auto"/>
              </w:divBdr>
            </w:div>
            <w:div w:id="1258250124">
              <w:marLeft w:val="0"/>
              <w:marRight w:val="0"/>
              <w:marTop w:val="0"/>
              <w:marBottom w:val="0"/>
              <w:divBdr>
                <w:top w:val="none" w:sz="0" w:space="0" w:color="auto"/>
                <w:left w:val="none" w:sz="0" w:space="0" w:color="auto"/>
                <w:bottom w:val="none" w:sz="0" w:space="0" w:color="auto"/>
                <w:right w:val="none" w:sz="0" w:space="0" w:color="auto"/>
              </w:divBdr>
            </w:div>
            <w:div w:id="1259754034">
              <w:marLeft w:val="0"/>
              <w:marRight w:val="0"/>
              <w:marTop w:val="0"/>
              <w:marBottom w:val="0"/>
              <w:divBdr>
                <w:top w:val="none" w:sz="0" w:space="0" w:color="auto"/>
                <w:left w:val="none" w:sz="0" w:space="0" w:color="auto"/>
                <w:bottom w:val="none" w:sz="0" w:space="0" w:color="auto"/>
                <w:right w:val="none" w:sz="0" w:space="0" w:color="auto"/>
              </w:divBdr>
            </w:div>
            <w:div w:id="1280183882">
              <w:marLeft w:val="0"/>
              <w:marRight w:val="0"/>
              <w:marTop w:val="0"/>
              <w:marBottom w:val="0"/>
              <w:divBdr>
                <w:top w:val="none" w:sz="0" w:space="0" w:color="auto"/>
                <w:left w:val="none" w:sz="0" w:space="0" w:color="auto"/>
                <w:bottom w:val="none" w:sz="0" w:space="0" w:color="auto"/>
                <w:right w:val="none" w:sz="0" w:space="0" w:color="auto"/>
              </w:divBdr>
            </w:div>
            <w:div w:id="1285623750">
              <w:marLeft w:val="0"/>
              <w:marRight w:val="0"/>
              <w:marTop w:val="0"/>
              <w:marBottom w:val="0"/>
              <w:divBdr>
                <w:top w:val="none" w:sz="0" w:space="0" w:color="auto"/>
                <w:left w:val="none" w:sz="0" w:space="0" w:color="auto"/>
                <w:bottom w:val="none" w:sz="0" w:space="0" w:color="auto"/>
                <w:right w:val="none" w:sz="0" w:space="0" w:color="auto"/>
              </w:divBdr>
            </w:div>
            <w:div w:id="1288269910">
              <w:marLeft w:val="0"/>
              <w:marRight w:val="0"/>
              <w:marTop w:val="0"/>
              <w:marBottom w:val="0"/>
              <w:divBdr>
                <w:top w:val="none" w:sz="0" w:space="0" w:color="auto"/>
                <w:left w:val="none" w:sz="0" w:space="0" w:color="auto"/>
                <w:bottom w:val="none" w:sz="0" w:space="0" w:color="auto"/>
                <w:right w:val="none" w:sz="0" w:space="0" w:color="auto"/>
              </w:divBdr>
            </w:div>
            <w:div w:id="1295063246">
              <w:marLeft w:val="0"/>
              <w:marRight w:val="0"/>
              <w:marTop w:val="0"/>
              <w:marBottom w:val="0"/>
              <w:divBdr>
                <w:top w:val="none" w:sz="0" w:space="0" w:color="auto"/>
                <w:left w:val="none" w:sz="0" w:space="0" w:color="auto"/>
                <w:bottom w:val="none" w:sz="0" w:space="0" w:color="auto"/>
                <w:right w:val="none" w:sz="0" w:space="0" w:color="auto"/>
              </w:divBdr>
            </w:div>
            <w:div w:id="1298874165">
              <w:marLeft w:val="0"/>
              <w:marRight w:val="0"/>
              <w:marTop w:val="0"/>
              <w:marBottom w:val="0"/>
              <w:divBdr>
                <w:top w:val="none" w:sz="0" w:space="0" w:color="auto"/>
                <w:left w:val="none" w:sz="0" w:space="0" w:color="auto"/>
                <w:bottom w:val="none" w:sz="0" w:space="0" w:color="auto"/>
                <w:right w:val="none" w:sz="0" w:space="0" w:color="auto"/>
              </w:divBdr>
            </w:div>
            <w:div w:id="1300498305">
              <w:marLeft w:val="0"/>
              <w:marRight w:val="0"/>
              <w:marTop w:val="0"/>
              <w:marBottom w:val="0"/>
              <w:divBdr>
                <w:top w:val="none" w:sz="0" w:space="0" w:color="auto"/>
                <w:left w:val="none" w:sz="0" w:space="0" w:color="auto"/>
                <w:bottom w:val="none" w:sz="0" w:space="0" w:color="auto"/>
                <w:right w:val="none" w:sz="0" w:space="0" w:color="auto"/>
              </w:divBdr>
            </w:div>
            <w:div w:id="1302805234">
              <w:marLeft w:val="0"/>
              <w:marRight w:val="0"/>
              <w:marTop w:val="0"/>
              <w:marBottom w:val="0"/>
              <w:divBdr>
                <w:top w:val="none" w:sz="0" w:space="0" w:color="auto"/>
                <w:left w:val="none" w:sz="0" w:space="0" w:color="auto"/>
                <w:bottom w:val="none" w:sz="0" w:space="0" w:color="auto"/>
                <w:right w:val="none" w:sz="0" w:space="0" w:color="auto"/>
              </w:divBdr>
            </w:div>
            <w:div w:id="1307006438">
              <w:marLeft w:val="0"/>
              <w:marRight w:val="0"/>
              <w:marTop w:val="0"/>
              <w:marBottom w:val="0"/>
              <w:divBdr>
                <w:top w:val="none" w:sz="0" w:space="0" w:color="auto"/>
                <w:left w:val="none" w:sz="0" w:space="0" w:color="auto"/>
                <w:bottom w:val="none" w:sz="0" w:space="0" w:color="auto"/>
                <w:right w:val="none" w:sz="0" w:space="0" w:color="auto"/>
              </w:divBdr>
            </w:div>
            <w:div w:id="1310985489">
              <w:marLeft w:val="0"/>
              <w:marRight w:val="0"/>
              <w:marTop w:val="0"/>
              <w:marBottom w:val="0"/>
              <w:divBdr>
                <w:top w:val="none" w:sz="0" w:space="0" w:color="auto"/>
                <w:left w:val="none" w:sz="0" w:space="0" w:color="auto"/>
                <w:bottom w:val="none" w:sz="0" w:space="0" w:color="auto"/>
                <w:right w:val="none" w:sz="0" w:space="0" w:color="auto"/>
              </w:divBdr>
            </w:div>
            <w:div w:id="1317807053">
              <w:marLeft w:val="0"/>
              <w:marRight w:val="0"/>
              <w:marTop w:val="0"/>
              <w:marBottom w:val="0"/>
              <w:divBdr>
                <w:top w:val="none" w:sz="0" w:space="0" w:color="auto"/>
                <w:left w:val="none" w:sz="0" w:space="0" w:color="auto"/>
                <w:bottom w:val="none" w:sz="0" w:space="0" w:color="auto"/>
                <w:right w:val="none" w:sz="0" w:space="0" w:color="auto"/>
              </w:divBdr>
            </w:div>
            <w:div w:id="1333681781">
              <w:marLeft w:val="0"/>
              <w:marRight w:val="0"/>
              <w:marTop w:val="0"/>
              <w:marBottom w:val="0"/>
              <w:divBdr>
                <w:top w:val="none" w:sz="0" w:space="0" w:color="auto"/>
                <w:left w:val="none" w:sz="0" w:space="0" w:color="auto"/>
                <w:bottom w:val="none" w:sz="0" w:space="0" w:color="auto"/>
                <w:right w:val="none" w:sz="0" w:space="0" w:color="auto"/>
              </w:divBdr>
            </w:div>
            <w:div w:id="1337536785">
              <w:marLeft w:val="0"/>
              <w:marRight w:val="0"/>
              <w:marTop w:val="0"/>
              <w:marBottom w:val="0"/>
              <w:divBdr>
                <w:top w:val="none" w:sz="0" w:space="0" w:color="auto"/>
                <w:left w:val="none" w:sz="0" w:space="0" w:color="auto"/>
                <w:bottom w:val="none" w:sz="0" w:space="0" w:color="auto"/>
                <w:right w:val="none" w:sz="0" w:space="0" w:color="auto"/>
              </w:divBdr>
            </w:div>
            <w:div w:id="1349329997">
              <w:marLeft w:val="0"/>
              <w:marRight w:val="0"/>
              <w:marTop w:val="0"/>
              <w:marBottom w:val="0"/>
              <w:divBdr>
                <w:top w:val="none" w:sz="0" w:space="0" w:color="auto"/>
                <w:left w:val="none" w:sz="0" w:space="0" w:color="auto"/>
                <w:bottom w:val="none" w:sz="0" w:space="0" w:color="auto"/>
                <w:right w:val="none" w:sz="0" w:space="0" w:color="auto"/>
              </w:divBdr>
            </w:div>
            <w:div w:id="1351033298">
              <w:marLeft w:val="0"/>
              <w:marRight w:val="0"/>
              <w:marTop w:val="0"/>
              <w:marBottom w:val="0"/>
              <w:divBdr>
                <w:top w:val="none" w:sz="0" w:space="0" w:color="auto"/>
                <w:left w:val="none" w:sz="0" w:space="0" w:color="auto"/>
                <w:bottom w:val="none" w:sz="0" w:space="0" w:color="auto"/>
                <w:right w:val="none" w:sz="0" w:space="0" w:color="auto"/>
              </w:divBdr>
            </w:div>
            <w:div w:id="1354065140">
              <w:marLeft w:val="0"/>
              <w:marRight w:val="0"/>
              <w:marTop w:val="0"/>
              <w:marBottom w:val="0"/>
              <w:divBdr>
                <w:top w:val="none" w:sz="0" w:space="0" w:color="auto"/>
                <w:left w:val="none" w:sz="0" w:space="0" w:color="auto"/>
                <w:bottom w:val="none" w:sz="0" w:space="0" w:color="auto"/>
                <w:right w:val="none" w:sz="0" w:space="0" w:color="auto"/>
              </w:divBdr>
            </w:div>
            <w:div w:id="1357805782">
              <w:marLeft w:val="0"/>
              <w:marRight w:val="0"/>
              <w:marTop w:val="0"/>
              <w:marBottom w:val="0"/>
              <w:divBdr>
                <w:top w:val="none" w:sz="0" w:space="0" w:color="auto"/>
                <w:left w:val="none" w:sz="0" w:space="0" w:color="auto"/>
                <w:bottom w:val="none" w:sz="0" w:space="0" w:color="auto"/>
                <w:right w:val="none" w:sz="0" w:space="0" w:color="auto"/>
              </w:divBdr>
            </w:div>
            <w:div w:id="1358778072">
              <w:marLeft w:val="0"/>
              <w:marRight w:val="0"/>
              <w:marTop w:val="0"/>
              <w:marBottom w:val="0"/>
              <w:divBdr>
                <w:top w:val="none" w:sz="0" w:space="0" w:color="auto"/>
                <w:left w:val="none" w:sz="0" w:space="0" w:color="auto"/>
                <w:bottom w:val="none" w:sz="0" w:space="0" w:color="auto"/>
                <w:right w:val="none" w:sz="0" w:space="0" w:color="auto"/>
              </w:divBdr>
            </w:div>
            <w:div w:id="1372457870">
              <w:marLeft w:val="0"/>
              <w:marRight w:val="0"/>
              <w:marTop w:val="0"/>
              <w:marBottom w:val="0"/>
              <w:divBdr>
                <w:top w:val="none" w:sz="0" w:space="0" w:color="auto"/>
                <w:left w:val="none" w:sz="0" w:space="0" w:color="auto"/>
                <w:bottom w:val="none" w:sz="0" w:space="0" w:color="auto"/>
                <w:right w:val="none" w:sz="0" w:space="0" w:color="auto"/>
              </w:divBdr>
            </w:div>
            <w:div w:id="1373117112">
              <w:marLeft w:val="0"/>
              <w:marRight w:val="0"/>
              <w:marTop w:val="0"/>
              <w:marBottom w:val="0"/>
              <w:divBdr>
                <w:top w:val="none" w:sz="0" w:space="0" w:color="auto"/>
                <w:left w:val="none" w:sz="0" w:space="0" w:color="auto"/>
                <w:bottom w:val="none" w:sz="0" w:space="0" w:color="auto"/>
                <w:right w:val="none" w:sz="0" w:space="0" w:color="auto"/>
              </w:divBdr>
            </w:div>
            <w:div w:id="1377857216">
              <w:marLeft w:val="0"/>
              <w:marRight w:val="0"/>
              <w:marTop w:val="0"/>
              <w:marBottom w:val="0"/>
              <w:divBdr>
                <w:top w:val="none" w:sz="0" w:space="0" w:color="auto"/>
                <w:left w:val="none" w:sz="0" w:space="0" w:color="auto"/>
                <w:bottom w:val="none" w:sz="0" w:space="0" w:color="auto"/>
                <w:right w:val="none" w:sz="0" w:space="0" w:color="auto"/>
              </w:divBdr>
            </w:div>
            <w:div w:id="1387294096">
              <w:marLeft w:val="0"/>
              <w:marRight w:val="0"/>
              <w:marTop w:val="0"/>
              <w:marBottom w:val="0"/>
              <w:divBdr>
                <w:top w:val="none" w:sz="0" w:space="0" w:color="auto"/>
                <w:left w:val="none" w:sz="0" w:space="0" w:color="auto"/>
                <w:bottom w:val="none" w:sz="0" w:space="0" w:color="auto"/>
                <w:right w:val="none" w:sz="0" w:space="0" w:color="auto"/>
              </w:divBdr>
            </w:div>
            <w:div w:id="1388839655">
              <w:marLeft w:val="0"/>
              <w:marRight w:val="0"/>
              <w:marTop w:val="0"/>
              <w:marBottom w:val="0"/>
              <w:divBdr>
                <w:top w:val="none" w:sz="0" w:space="0" w:color="auto"/>
                <w:left w:val="none" w:sz="0" w:space="0" w:color="auto"/>
                <w:bottom w:val="none" w:sz="0" w:space="0" w:color="auto"/>
                <w:right w:val="none" w:sz="0" w:space="0" w:color="auto"/>
              </w:divBdr>
            </w:div>
            <w:div w:id="1399087802">
              <w:marLeft w:val="0"/>
              <w:marRight w:val="0"/>
              <w:marTop w:val="0"/>
              <w:marBottom w:val="0"/>
              <w:divBdr>
                <w:top w:val="none" w:sz="0" w:space="0" w:color="auto"/>
                <w:left w:val="none" w:sz="0" w:space="0" w:color="auto"/>
                <w:bottom w:val="none" w:sz="0" w:space="0" w:color="auto"/>
                <w:right w:val="none" w:sz="0" w:space="0" w:color="auto"/>
              </w:divBdr>
            </w:div>
            <w:div w:id="1400589135">
              <w:marLeft w:val="0"/>
              <w:marRight w:val="0"/>
              <w:marTop w:val="0"/>
              <w:marBottom w:val="0"/>
              <w:divBdr>
                <w:top w:val="none" w:sz="0" w:space="0" w:color="auto"/>
                <w:left w:val="none" w:sz="0" w:space="0" w:color="auto"/>
                <w:bottom w:val="none" w:sz="0" w:space="0" w:color="auto"/>
                <w:right w:val="none" w:sz="0" w:space="0" w:color="auto"/>
              </w:divBdr>
            </w:div>
            <w:div w:id="1405026349">
              <w:marLeft w:val="0"/>
              <w:marRight w:val="0"/>
              <w:marTop w:val="0"/>
              <w:marBottom w:val="0"/>
              <w:divBdr>
                <w:top w:val="none" w:sz="0" w:space="0" w:color="auto"/>
                <w:left w:val="none" w:sz="0" w:space="0" w:color="auto"/>
                <w:bottom w:val="none" w:sz="0" w:space="0" w:color="auto"/>
                <w:right w:val="none" w:sz="0" w:space="0" w:color="auto"/>
              </w:divBdr>
            </w:div>
            <w:div w:id="1407265341">
              <w:marLeft w:val="0"/>
              <w:marRight w:val="0"/>
              <w:marTop w:val="0"/>
              <w:marBottom w:val="0"/>
              <w:divBdr>
                <w:top w:val="none" w:sz="0" w:space="0" w:color="auto"/>
                <w:left w:val="none" w:sz="0" w:space="0" w:color="auto"/>
                <w:bottom w:val="none" w:sz="0" w:space="0" w:color="auto"/>
                <w:right w:val="none" w:sz="0" w:space="0" w:color="auto"/>
              </w:divBdr>
            </w:div>
            <w:div w:id="1410931033">
              <w:marLeft w:val="0"/>
              <w:marRight w:val="0"/>
              <w:marTop w:val="0"/>
              <w:marBottom w:val="0"/>
              <w:divBdr>
                <w:top w:val="none" w:sz="0" w:space="0" w:color="auto"/>
                <w:left w:val="none" w:sz="0" w:space="0" w:color="auto"/>
                <w:bottom w:val="none" w:sz="0" w:space="0" w:color="auto"/>
                <w:right w:val="none" w:sz="0" w:space="0" w:color="auto"/>
              </w:divBdr>
            </w:div>
            <w:div w:id="1418405401">
              <w:marLeft w:val="0"/>
              <w:marRight w:val="0"/>
              <w:marTop w:val="0"/>
              <w:marBottom w:val="0"/>
              <w:divBdr>
                <w:top w:val="none" w:sz="0" w:space="0" w:color="auto"/>
                <w:left w:val="none" w:sz="0" w:space="0" w:color="auto"/>
                <w:bottom w:val="none" w:sz="0" w:space="0" w:color="auto"/>
                <w:right w:val="none" w:sz="0" w:space="0" w:color="auto"/>
              </w:divBdr>
            </w:div>
            <w:div w:id="1426731033">
              <w:marLeft w:val="0"/>
              <w:marRight w:val="0"/>
              <w:marTop w:val="0"/>
              <w:marBottom w:val="0"/>
              <w:divBdr>
                <w:top w:val="none" w:sz="0" w:space="0" w:color="auto"/>
                <w:left w:val="none" w:sz="0" w:space="0" w:color="auto"/>
                <w:bottom w:val="none" w:sz="0" w:space="0" w:color="auto"/>
                <w:right w:val="none" w:sz="0" w:space="0" w:color="auto"/>
              </w:divBdr>
            </w:div>
            <w:div w:id="1427387485">
              <w:marLeft w:val="0"/>
              <w:marRight w:val="0"/>
              <w:marTop w:val="0"/>
              <w:marBottom w:val="0"/>
              <w:divBdr>
                <w:top w:val="none" w:sz="0" w:space="0" w:color="auto"/>
                <w:left w:val="none" w:sz="0" w:space="0" w:color="auto"/>
                <w:bottom w:val="none" w:sz="0" w:space="0" w:color="auto"/>
                <w:right w:val="none" w:sz="0" w:space="0" w:color="auto"/>
              </w:divBdr>
            </w:div>
            <w:div w:id="1433282972">
              <w:marLeft w:val="0"/>
              <w:marRight w:val="0"/>
              <w:marTop w:val="0"/>
              <w:marBottom w:val="0"/>
              <w:divBdr>
                <w:top w:val="none" w:sz="0" w:space="0" w:color="auto"/>
                <w:left w:val="none" w:sz="0" w:space="0" w:color="auto"/>
                <w:bottom w:val="none" w:sz="0" w:space="0" w:color="auto"/>
                <w:right w:val="none" w:sz="0" w:space="0" w:color="auto"/>
              </w:divBdr>
            </w:div>
            <w:div w:id="1435976136">
              <w:marLeft w:val="0"/>
              <w:marRight w:val="0"/>
              <w:marTop w:val="0"/>
              <w:marBottom w:val="0"/>
              <w:divBdr>
                <w:top w:val="none" w:sz="0" w:space="0" w:color="auto"/>
                <w:left w:val="none" w:sz="0" w:space="0" w:color="auto"/>
                <w:bottom w:val="none" w:sz="0" w:space="0" w:color="auto"/>
                <w:right w:val="none" w:sz="0" w:space="0" w:color="auto"/>
              </w:divBdr>
            </w:div>
            <w:div w:id="1437410401">
              <w:marLeft w:val="0"/>
              <w:marRight w:val="0"/>
              <w:marTop w:val="0"/>
              <w:marBottom w:val="0"/>
              <w:divBdr>
                <w:top w:val="none" w:sz="0" w:space="0" w:color="auto"/>
                <w:left w:val="none" w:sz="0" w:space="0" w:color="auto"/>
                <w:bottom w:val="none" w:sz="0" w:space="0" w:color="auto"/>
                <w:right w:val="none" w:sz="0" w:space="0" w:color="auto"/>
              </w:divBdr>
            </w:div>
            <w:div w:id="1442912790">
              <w:marLeft w:val="0"/>
              <w:marRight w:val="0"/>
              <w:marTop w:val="0"/>
              <w:marBottom w:val="0"/>
              <w:divBdr>
                <w:top w:val="none" w:sz="0" w:space="0" w:color="auto"/>
                <w:left w:val="none" w:sz="0" w:space="0" w:color="auto"/>
                <w:bottom w:val="none" w:sz="0" w:space="0" w:color="auto"/>
                <w:right w:val="none" w:sz="0" w:space="0" w:color="auto"/>
              </w:divBdr>
            </w:div>
            <w:div w:id="1448741024">
              <w:marLeft w:val="0"/>
              <w:marRight w:val="0"/>
              <w:marTop w:val="0"/>
              <w:marBottom w:val="0"/>
              <w:divBdr>
                <w:top w:val="none" w:sz="0" w:space="0" w:color="auto"/>
                <w:left w:val="none" w:sz="0" w:space="0" w:color="auto"/>
                <w:bottom w:val="none" w:sz="0" w:space="0" w:color="auto"/>
                <w:right w:val="none" w:sz="0" w:space="0" w:color="auto"/>
              </w:divBdr>
            </w:div>
            <w:div w:id="1460951281">
              <w:marLeft w:val="0"/>
              <w:marRight w:val="0"/>
              <w:marTop w:val="0"/>
              <w:marBottom w:val="0"/>
              <w:divBdr>
                <w:top w:val="none" w:sz="0" w:space="0" w:color="auto"/>
                <w:left w:val="none" w:sz="0" w:space="0" w:color="auto"/>
                <w:bottom w:val="none" w:sz="0" w:space="0" w:color="auto"/>
                <w:right w:val="none" w:sz="0" w:space="0" w:color="auto"/>
              </w:divBdr>
            </w:div>
            <w:div w:id="1463382843">
              <w:marLeft w:val="0"/>
              <w:marRight w:val="0"/>
              <w:marTop w:val="0"/>
              <w:marBottom w:val="0"/>
              <w:divBdr>
                <w:top w:val="none" w:sz="0" w:space="0" w:color="auto"/>
                <w:left w:val="none" w:sz="0" w:space="0" w:color="auto"/>
                <w:bottom w:val="none" w:sz="0" w:space="0" w:color="auto"/>
                <w:right w:val="none" w:sz="0" w:space="0" w:color="auto"/>
              </w:divBdr>
            </w:div>
            <w:div w:id="1476335708">
              <w:marLeft w:val="0"/>
              <w:marRight w:val="0"/>
              <w:marTop w:val="0"/>
              <w:marBottom w:val="0"/>
              <w:divBdr>
                <w:top w:val="none" w:sz="0" w:space="0" w:color="auto"/>
                <w:left w:val="none" w:sz="0" w:space="0" w:color="auto"/>
                <w:bottom w:val="none" w:sz="0" w:space="0" w:color="auto"/>
                <w:right w:val="none" w:sz="0" w:space="0" w:color="auto"/>
              </w:divBdr>
            </w:div>
            <w:div w:id="1483355349">
              <w:marLeft w:val="0"/>
              <w:marRight w:val="0"/>
              <w:marTop w:val="0"/>
              <w:marBottom w:val="0"/>
              <w:divBdr>
                <w:top w:val="none" w:sz="0" w:space="0" w:color="auto"/>
                <w:left w:val="none" w:sz="0" w:space="0" w:color="auto"/>
                <w:bottom w:val="none" w:sz="0" w:space="0" w:color="auto"/>
                <w:right w:val="none" w:sz="0" w:space="0" w:color="auto"/>
              </w:divBdr>
            </w:div>
            <w:div w:id="1506169421">
              <w:marLeft w:val="0"/>
              <w:marRight w:val="0"/>
              <w:marTop w:val="0"/>
              <w:marBottom w:val="0"/>
              <w:divBdr>
                <w:top w:val="none" w:sz="0" w:space="0" w:color="auto"/>
                <w:left w:val="none" w:sz="0" w:space="0" w:color="auto"/>
                <w:bottom w:val="none" w:sz="0" w:space="0" w:color="auto"/>
                <w:right w:val="none" w:sz="0" w:space="0" w:color="auto"/>
              </w:divBdr>
            </w:div>
            <w:div w:id="1514342516">
              <w:marLeft w:val="0"/>
              <w:marRight w:val="0"/>
              <w:marTop w:val="0"/>
              <w:marBottom w:val="0"/>
              <w:divBdr>
                <w:top w:val="none" w:sz="0" w:space="0" w:color="auto"/>
                <w:left w:val="none" w:sz="0" w:space="0" w:color="auto"/>
                <w:bottom w:val="none" w:sz="0" w:space="0" w:color="auto"/>
                <w:right w:val="none" w:sz="0" w:space="0" w:color="auto"/>
              </w:divBdr>
            </w:div>
            <w:div w:id="1516075607">
              <w:marLeft w:val="0"/>
              <w:marRight w:val="0"/>
              <w:marTop w:val="0"/>
              <w:marBottom w:val="0"/>
              <w:divBdr>
                <w:top w:val="none" w:sz="0" w:space="0" w:color="auto"/>
                <w:left w:val="none" w:sz="0" w:space="0" w:color="auto"/>
                <w:bottom w:val="none" w:sz="0" w:space="0" w:color="auto"/>
                <w:right w:val="none" w:sz="0" w:space="0" w:color="auto"/>
              </w:divBdr>
            </w:div>
            <w:div w:id="1518040585">
              <w:marLeft w:val="0"/>
              <w:marRight w:val="0"/>
              <w:marTop w:val="0"/>
              <w:marBottom w:val="0"/>
              <w:divBdr>
                <w:top w:val="none" w:sz="0" w:space="0" w:color="auto"/>
                <w:left w:val="none" w:sz="0" w:space="0" w:color="auto"/>
                <w:bottom w:val="none" w:sz="0" w:space="0" w:color="auto"/>
                <w:right w:val="none" w:sz="0" w:space="0" w:color="auto"/>
              </w:divBdr>
            </w:div>
            <w:div w:id="1518539146">
              <w:marLeft w:val="0"/>
              <w:marRight w:val="0"/>
              <w:marTop w:val="0"/>
              <w:marBottom w:val="0"/>
              <w:divBdr>
                <w:top w:val="none" w:sz="0" w:space="0" w:color="auto"/>
                <w:left w:val="none" w:sz="0" w:space="0" w:color="auto"/>
                <w:bottom w:val="none" w:sz="0" w:space="0" w:color="auto"/>
                <w:right w:val="none" w:sz="0" w:space="0" w:color="auto"/>
              </w:divBdr>
            </w:div>
            <w:div w:id="1529101070">
              <w:marLeft w:val="0"/>
              <w:marRight w:val="0"/>
              <w:marTop w:val="0"/>
              <w:marBottom w:val="0"/>
              <w:divBdr>
                <w:top w:val="none" w:sz="0" w:space="0" w:color="auto"/>
                <w:left w:val="none" w:sz="0" w:space="0" w:color="auto"/>
                <w:bottom w:val="none" w:sz="0" w:space="0" w:color="auto"/>
                <w:right w:val="none" w:sz="0" w:space="0" w:color="auto"/>
              </w:divBdr>
            </w:div>
            <w:div w:id="1536427152">
              <w:marLeft w:val="0"/>
              <w:marRight w:val="0"/>
              <w:marTop w:val="0"/>
              <w:marBottom w:val="0"/>
              <w:divBdr>
                <w:top w:val="none" w:sz="0" w:space="0" w:color="auto"/>
                <w:left w:val="none" w:sz="0" w:space="0" w:color="auto"/>
                <w:bottom w:val="none" w:sz="0" w:space="0" w:color="auto"/>
                <w:right w:val="none" w:sz="0" w:space="0" w:color="auto"/>
              </w:divBdr>
            </w:div>
            <w:div w:id="1545556684">
              <w:marLeft w:val="0"/>
              <w:marRight w:val="0"/>
              <w:marTop w:val="0"/>
              <w:marBottom w:val="0"/>
              <w:divBdr>
                <w:top w:val="none" w:sz="0" w:space="0" w:color="auto"/>
                <w:left w:val="none" w:sz="0" w:space="0" w:color="auto"/>
                <w:bottom w:val="none" w:sz="0" w:space="0" w:color="auto"/>
                <w:right w:val="none" w:sz="0" w:space="0" w:color="auto"/>
              </w:divBdr>
            </w:div>
            <w:div w:id="1554387596">
              <w:marLeft w:val="0"/>
              <w:marRight w:val="0"/>
              <w:marTop w:val="0"/>
              <w:marBottom w:val="0"/>
              <w:divBdr>
                <w:top w:val="none" w:sz="0" w:space="0" w:color="auto"/>
                <w:left w:val="none" w:sz="0" w:space="0" w:color="auto"/>
                <w:bottom w:val="none" w:sz="0" w:space="0" w:color="auto"/>
                <w:right w:val="none" w:sz="0" w:space="0" w:color="auto"/>
              </w:divBdr>
            </w:div>
            <w:div w:id="1557399392">
              <w:marLeft w:val="0"/>
              <w:marRight w:val="0"/>
              <w:marTop w:val="0"/>
              <w:marBottom w:val="0"/>
              <w:divBdr>
                <w:top w:val="none" w:sz="0" w:space="0" w:color="auto"/>
                <w:left w:val="none" w:sz="0" w:space="0" w:color="auto"/>
                <w:bottom w:val="none" w:sz="0" w:space="0" w:color="auto"/>
                <w:right w:val="none" w:sz="0" w:space="0" w:color="auto"/>
              </w:divBdr>
            </w:div>
            <w:div w:id="1559052029">
              <w:marLeft w:val="0"/>
              <w:marRight w:val="0"/>
              <w:marTop w:val="0"/>
              <w:marBottom w:val="0"/>
              <w:divBdr>
                <w:top w:val="none" w:sz="0" w:space="0" w:color="auto"/>
                <w:left w:val="none" w:sz="0" w:space="0" w:color="auto"/>
                <w:bottom w:val="none" w:sz="0" w:space="0" w:color="auto"/>
                <w:right w:val="none" w:sz="0" w:space="0" w:color="auto"/>
              </w:divBdr>
            </w:div>
            <w:div w:id="1559626202">
              <w:marLeft w:val="0"/>
              <w:marRight w:val="0"/>
              <w:marTop w:val="0"/>
              <w:marBottom w:val="0"/>
              <w:divBdr>
                <w:top w:val="none" w:sz="0" w:space="0" w:color="auto"/>
                <w:left w:val="none" w:sz="0" w:space="0" w:color="auto"/>
                <w:bottom w:val="none" w:sz="0" w:space="0" w:color="auto"/>
                <w:right w:val="none" w:sz="0" w:space="0" w:color="auto"/>
              </w:divBdr>
            </w:div>
            <w:div w:id="1559971906">
              <w:marLeft w:val="0"/>
              <w:marRight w:val="0"/>
              <w:marTop w:val="0"/>
              <w:marBottom w:val="0"/>
              <w:divBdr>
                <w:top w:val="none" w:sz="0" w:space="0" w:color="auto"/>
                <w:left w:val="none" w:sz="0" w:space="0" w:color="auto"/>
                <w:bottom w:val="none" w:sz="0" w:space="0" w:color="auto"/>
                <w:right w:val="none" w:sz="0" w:space="0" w:color="auto"/>
              </w:divBdr>
            </w:div>
            <w:div w:id="1581596253">
              <w:marLeft w:val="0"/>
              <w:marRight w:val="0"/>
              <w:marTop w:val="0"/>
              <w:marBottom w:val="0"/>
              <w:divBdr>
                <w:top w:val="none" w:sz="0" w:space="0" w:color="auto"/>
                <w:left w:val="none" w:sz="0" w:space="0" w:color="auto"/>
                <w:bottom w:val="none" w:sz="0" w:space="0" w:color="auto"/>
                <w:right w:val="none" w:sz="0" w:space="0" w:color="auto"/>
              </w:divBdr>
            </w:div>
            <w:div w:id="1584143604">
              <w:marLeft w:val="0"/>
              <w:marRight w:val="0"/>
              <w:marTop w:val="0"/>
              <w:marBottom w:val="0"/>
              <w:divBdr>
                <w:top w:val="none" w:sz="0" w:space="0" w:color="auto"/>
                <w:left w:val="none" w:sz="0" w:space="0" w:color="auto"/>
                <w:bottom w:val="none" w:sz="0" w:space="0" w:color="auto"/>
                <w:right w:val="none" w:sz="0" w:space="0" w:color="auto"/>
              </w:divBdr>
            </w:div>
            <w:div w:id="1590121975">
              <w:marLeft w:val="0"/>
              <w:marRight w:val="0"/>
              <w:marTop w:val="0"/>
              <w:marBottom w:val="0"/>
              <w:divBdr>
                <w:top w:val="none" w:sz="0" w:space="0" w:color="auto"/>
                <w:left w:val="none" w:sz="0" w:space="0" w:color="auto"/>
                <w:bottom w:val="none" w:sz="0" w:space="0" w:color="auto"/>
                <w:right w:val="none" w:sz="0" w:space="0" w:color="auto"/>
              </w:divBdr>
            </w:div>
            <w:div w:id="1591499899">
              <w:marLeft w:val="0"/>
              <w:marRight w:val="0"/>
              <w:marTop w:val="0"/>
              <w:marBottom w:val="0"/>
              <w:divBdr>
                <w:top w:val="none" w:sz="0" w:space="0" w:color="auto"/>
                <w:left w:val="none" w:sz="0" w:space="0" w:color="auto"/>
                <w:bottom w:val="none" w:sz="0" w:space="0" w:color="auto"/>
                <w:right w:val="none" w:sz="0" w:space="0" w:color="auto"/>
              </w:divBdr>
            </w:div>
            <w:div w:id="1593322055">
              <w:marLeft w:val="0"/>
              <w:marRight w:val="0"/>
              <w:marTop w:val="0"/>
              <w:marBottom w:val="0"/>
              <w:divBdr>
                <w:top w:val="none" w:sz="0" w:space="0" w:color="auto"/>
                <w:left w:val="none" w:sz="0" w:space="0" w:color="auto"/>
                <w:bottom w:val="none" w:sz="0" w:space="0" w:color="auto"/>
                <w:right w:val="none" w:sz="0" w:space="0" w:color="auto"/>
              </w:divBdr>
            </w:div>
            <w:div w:id="1604529624">
              <w:marLeft w:val="0"/>
              <w:marRight w:val="0"/>
              <w:marTop w:val="0"/>
              <w:marBottom w:val="0"/>
              <w:divBdr>
                <w:top w:val="none" w:sz="0" w:space="0" w:color="auto"/>
                <w:left w:val="none" w:sz="0" w:space="0" w:color="auto"/>
                <w:bottom w:val="none" w:sz="0" w:space="0" w:color="auto"/>
                <w:right w:val="none" w:sz="0" w:space="0" w:color="auto"/>
              </w:divBdr>
            </w:div>
            <w:div w:id="1607955565">
              <w:marLeft w:val="0"/>
              <w:marRight w:val="0"/>
              <w:marTop w:val="0"/>
              <w:marBottom w:val="0"/>
              <w:divBdr>
                <w:top w:val="none" w:sz="0" w:space="0" w:color="auto"/>
                <w:left w:val="none" w:sz="0" w:space="0" w:color="auto"/>
                <w:bottom w:val="none" w:sz="0" w:space="0" w:color="auto"/>
                <w:right w:val="none" w:sz="0" w:space="0" w:color="auto"/>
              </w:divBdr>
            </w:div>
            <w:div w:id="1609120471">
              <w:marLeft w:val="0"/>
              <w:marRight w:val="0"/>
              <w:marTop w:val="0"/>
              <w:marBottom w:val="0"/>
              <w:divBdr>
                <w:top w:val="none" w:sz="0" w:space="0" w:color="auto"/>
                <w:left w:val="none" w:sz="0" w:space="0" w:color="auto"/>
                <w:bottom w:val="none" w:sz="0" w:space="0" w:color="auto"/>
                <w:right w:val="none" w:sz="0" w:space="0" w:color="auto"/>
              </w:divBdr>
            </w:div>
            <w:div w:id="1610695807">
              <w:marLeft w:val="0"/>
              <w:marRight w:val="0"/>
              <w:marTop w:val="0"/>
              <w:marBottom w:val="0"/>
              <w:divBdr>
                <w:top w:val="none" w:sz="0" w:space="0" w:color="auto"/>
                <w:left w:val="none" w:sz="0" w:space="0" w:color="auto"/>
                <w:bottom w:val="none" w:sz="0" w:space="0" w:color="auto"/>
                <w:right w:val="none" w:sz="0" w:space="0" w:color="auto"/>
              </w:divBdr>
            </w:div>
            <w:div w:id="1612663155">
              <w:marLeft w:val="0"/>
              <w:marRight w:val="0"/>
              <w:marTop w:val="0"/>
              <w:marBottom w:val="0"/>
              <w:divBdr>
                <w:top w:val="none" w:sz="0" w:space="0" w:color="auto"/>
                <w:left w:val="none" w:sz="0" w:space="0" w:color="auto"/>
                <w:bottom w:val="none" w:sz="0" w:space="0" w:color="auto"/>
                <w:right w:val="none" w:sz="0" w:space="0" w:color="auto"/>
              </w:divBdr>
            </w:div>
            <w:div w:id="1618827729">
              <w:marLeft w:val="0"/>
              <w:marRight w:val="0"/>
              <w:marTop w:val="0"/>
              <w:marBottom w:val="0"/>
              <w:divBdr>
                <w:top w:val="none" w:sz="0" w:space="0" w:color="auto"/>
                <w:left w:val="none" w:sz="0" w:space="0" w:color="auto"/>
                <w:bottom w:val="none" w:sz="0" w:space="0" w:color="auto"/>
                <w:right w:val="none" w:sz="0" w:space="0" w:color="auto"/>
              </w:divBdr>
            </w:div>
            <w:div w:id="1628004687">
              <w:marLeft w:val="0"/>
              <w:marRight w:val="0"/>
              <w:marTop w:val="0"/>
              <w:marBottom w:val="0"/>
              <w:divBdr>
                <w:top w:val="none" w:sz="0" w:space="0" w:color="auto"/>
                <w:left w:val="none" w:sz="0" w:space="0" w:color="auto"/>
                <w:bottom w:val="none" w:sz="0" w:space="0" w:color="auto"/>
                <w:right w:val="none" w:sz="0" w:space="0" w:color="auto"/>
              </w:divBdr>
            </w:div>
            <w:div w:id="1630623689">
              <w:marLeft w:val="0"/>
              <w:marRight w:val="0"/>
              <w:marTop w:val="0"/>
              <w:marBottom w:val="0"/>
              <w:divBdr>
                <w:top w:val="none" w:sz="0" w:space="0" w:color="auto"/>
                <w:left w:val="none" w:sz="0" w:space="0" w:color="auto"/>
                <w:bottom w:val="none" w:sz="0" w:space="0" w:color="auto"/>
                <w:right w:val="none" w:sz="0" w:space="0" w:color="auto"/>
              </w:divBdr>
            </w:div>
            <w:div w:id="1633094592">
              <w:marLeft w:val="0"/>
              <w:marRight w:val="0"/>
              <w:marTop w:val="0"/>
              <w:marBottom w:val="0"/>
              <w:divBdr>
                <w:top w:val="none" w:sz="0" w:space="0" w:color="auto"/>
                <w:left w:val="none" w:sz="0" w:space="0" w:color="auto"/>
                <w:bottom w:val="none" w:sz="0" w:space="0" w:color="auto"/>
                <w:right w:val="none" w:sz="0" w:space="0" w:color="auto"/>
              </w:divBdr>
            </w:div>
            <w:div w:id="1634015598">
              <w:marLeft w:val="0"/>
              <w:marRight w:val="0"/>
              <w:marTop w:val="0"/>
              <w:marBottom w:val="0"/>
              <w:divBdr>
                <w:top w:val="none" w:sz="0" w:space="0" w:color="auto"/>
                <w:left w:val="none" w:sz="0" w:space="0" w:color="auto"/>
                <w:bottom w:val="none" w:sz="0" w:space="0" w:color="auto"/>
                <w:right w:val="none" w:sz="0" w:space="0" w:color="auto"/>
              </w:divBdr>
            </w:div>
            <w:div w:id="1636914301">
              <w:marLeft w:val="0"/>
              <w:marRight w:val="0"/>
              <w:marTop w:val="0"/>
              <w:marBottom w:val="0"/>
              <w:divBdr>
                <w:top w:val="none" w:sz="0" w:space="0" w:color="auto"/>
                <w:left w:val="none" w:sz="0" w:space="0" w:color="auto"/>
                <w:bottom w:val="none" w:sz="0" w:space="0" w:color="auto"/>
                <w:right w:val="none" w:sz="0" w:space="0" w:color="auto"/>
              </w:divBdr>
            </w:div>
            <w:div w:id="1641180805">
              <w:marLeft w:val="0"/>
              <w:marRight w:val="0"/>
              <w:marTop w:val="0"/>
              <w:marBottom w:val="0"/>
              <w:divBdr>
                <w:top w:val="none" w:sz="0" w:space="0" w:color="auto"/>
                <w:left w:val="none" w:sz="0" w:space="0" w:color="auto"/>
                <w:bottom w:val="none" w:sz="0" w:space="0" w:color="auto"/>
                <w:right w:val="none" w:sz="0" w:space="0" w:color="auto"/>
              </w:divBdr>
            </w:div>
            <w:div w:id="1641619131">
              <w:marLeft w:val="0"/>
              <w:marRight w:val="0"/>
              <w:marTop w:val="0"/>
              <w:marBottom w:val="0"/>
              <w:divBdr>
                <w:top w:val="none" w:sz="0" w:space="0" w:color="auto"/>
                <w:left w:val="none" w:sz="0" w:space="0" w:color="auto"/>
                <w:bottom w:val="none" w:sz="0" w:space="0" w:color="auto"/>
                <w:right w:val="none" w:sz="0" w:space="0" w:color="auto"/>
              </w:divBdr>
            </w:div>
            <w:div w:id="1643651604">
              <w:marLeft w:val="0"/>
              <w:marRight w:val="0"/>
              <w:marTop w:val="0"/>
              <w:marBottom w:val="0"/>
              <w:divBdr>
                <w:top w:val="none" w:sz="0" w:space="0" w:color="auto"/>
                <w:left w:val="none" w:sz="0" w:space="0" w:color="auto"/>
                <w:bottom w:val="none" w:sz="0" w:space="0" w:color="auto"/>
                <w:right w:val="none" w:sz="0" w:space="0" w:color="auto"/>
              </w:divBdr>
            </w:div>
            <w:div w:id="1650399820">
              <w:marLeft w:val="0"/>
              <w:marRight w:val="0"/>
              <w:marTop w:val="0"/>
              <w:marBottom w:val="0"/>
              <w:divBdr>
                <w:top w:val="none" w:sz="0" w:space="0" w:color="auto"/>
                <w:left w:val="none" w:sz="0" w:space="0" w:color="auto"/>
                <w:bottom w:val="none" w:sz="0" w:space="0" w:color="auto"/>
                <w:right w:val="none" w:sz="0" w:space="0" w:color="auto"/>
              </w:divBdr>
            </w:div>
            <w:div w:id="1659111584">
              <w:marLeft w:val="0"/>
              <w:marRight w:val="0"/>
              <w:marTop w:val="0"/>
              <w:marBottom w:val="0"/>
              <w:divBdr>
                <w:top w:val="none" w:sz="0" w:space="0" w:color="auto"/>
                <w:left w:val="none" w:sz="0" w:space="0" w:color="auto"/>
                <w:bottom w:val="none" w:sz="0" w:space="0" w:color="auto"/>
                <w:right w:val="none" w:sz="0" w:space="0" w:color="auto"/>
              </w:divBdr>
            </w:div>
            <w:div w:id="1668943234">
              <w:marLeft w:val="0"/>
              <w:marRight w:val="0"/>
              <w:marTop w:val="0"/>
              <w:marBottom w:val="0"/>
              <w:divBdr>
                <w:top w:val="none" w:sz="0" w:space="0" w:color="auto"/>
                <w:left w:val="none" w:sz="0" w:space="0" w:color="auto"/>
                <w:bottom w:val="none" w:sz="0" w:space="0" w:color="auto"/>
                <w:right w:val="none" w:sz="0" w:space="0" w:color="auto"/>
              </w:divBdr>
            </w:div>
            <w:div w:id="1676298337">
              <w:marLeft w:val="0"/>
              <w:marRight w:val="0"/>
              <w:marTop w:val="0"/>
              <w:marBottom w:val="0"/>
              <w:divBdr>
                <w:top w:val="none" w:sz="0" w:space="0" w:color="auto"/>
                <w:left w:val="none" w:sz="0" w:space="0" w:color="auto"/>
                <w:bottom w:val="none" w:sz="0" w:space="0" w:color="auto"/>
                <w:right w:val="none" w:sz="0" w:space="0" w:color="auto"/>
              </w:divBdr>
            </w:div>
            <w:div w:id="1680346172">
              <w:marLeft w:val="0"/>
              <w:marRight w:val="0"/>
              <w:marTop w:val="0"/>
              <w:marBottom w:val="0"/>
              <w:divBdr>
                <w:top w:val="none" w:sz="0" w:space="0" w:color="auto"/>
                <w:left w:val="none" w:sz="0" w:space="0" w:color="auto"/>
                <w:bottom w:val="none" w:sz="0" w:space="0" w:color="auto"/>
                <w:right w:val="none" w:sz="0" w:space="0" w:color="auto"/>
              </w:divBdr>
            </w:div>
            <w:div w:id="1681421811">
              <w:marLeft w:val="0"/>
              <w:marRight w:val="0"/>
              <w:marTop w:val="0"/>
              <w:marBottom w:val="0"/>
              <w:divBdr>
                <w:top w:val="none" w:sz="0" w:space="0" w:color="auto"/>
                <w:left w:val="none" w:sz="0" w:space="0" w:color="auto"/>
                <w:bottom w:val="none" w:sz="0" w:space="0" w:color="auto"/>
                <w:right w:val="none" w:sz="0" w:space="0" w:color="auto"/>
              </w:divBdr>
            </w:div>
            <w:div w:id="1685979886">
              <w:marLeft w:val="0"/>
              <w:marRight w:val="0"/>
              <w:marTop w:val="0"/>
              <w:marBottom w:val="0"/>
              <w:divBdr>
                <w:top w:val="none" w:sz="0" w:space="0" w:color="auto"/>
                <w:left w:val="none" w:sz="0" w:space="0" w:color="auto"/>
                <w:bottom w:val="none" w:sz="0" w:space="0" w:color="auto"/>
                <w:right w:val="none" w:sz="0" w:space="0" w:color="auto"/>
              </w:divBdr>
            </w:div>
            <w:div w:id="1694652700">
              <w:marLeft w:val="0"/>
              <w:marRight w:val="0"/>
              <w:marTop w:val="0"/>
              <w:marBottom w:val="0"/>
              <w:divBdr>
                <w:top w:val="none" w:sz="0" w:space="0" w:color="auto"/>
                <w:left w:val="none" w:sz="0" w:space="0" w:color="auto"/>
                <w:bottom w:val="none" w:sz="0" w:space="0" w:color="auto"/>
                <w:right w:val="none" w:sz="0" w:space="0" w:color="auto"/>
              </w:divBdr>
            </w:div>
            <w:div w:id="1695158292">
              <w:marLeft w:val="0"/>
              <w:marRight w:val="0"/>
              <w:marTop w:val="0"/>
              <w:marBottom w:val="0"/>
              <w:divBdr>
                <w:top w:val="none" w:sz="0" w:space="0" w:color="auto"/>
                <w:left w:val="none" w:sz="0" w:space="0" w:color="auto"/>
                <w:bottom w:val="none" w:sz="0" w:space="0" w:color="auto"/>
                <w:right w:val="none" w:sz="0" w:space="0" w:color="auto"/>
              </w:divBdr>
            </w:div>
            <w:div w:id="1696081264">
              <w:marLeft w:val="0"/>
              <w:marRight w:val="0"/>
              <w:marTop w:val="0"/>
              <w:marBottom w:val="0"/>
              <w:divBdr>
                <w:top w:val="none" w:sz="0" w:space="0" w:color="auto"/>
                <w:left w:val="none" w:sz="0" w:space="0" w:color="auto"/>
                <w:bottom w:val="none" w:sz="0" w:space="0" w:color="auto"/>
                <w:right w:val="none" w:sz="0" w:space="0" w:color="auto"/>
              </w:divBdr>
            </w:div>
            <w:div w:id="1696691349">
              <w:marLeft w:val="0"/>
              <w:marRight w:val="0"/>
              <w:marTop w:val="0"/>
              <w:marBottom w:val="0"/>
              <w:divBdr>
                <w:top w:val="none" w:sz="0" w:space="0" w:color="auto"/>
                <w:left w:val="none" w:sz="0" w:space="0" w:color="auto"/>
                <w:bottom w:val="none" w:sz="0" w:space="0" w:color="auto"/>
                <w:right w:val="none" w:sz="0" w:space="0" w:color="auto"/>
              </w:divBdr>
            </w:div>
            <w:div w:id="1696692279">
              <w:marLeft w:val="0"/>
              <w:marRight w:val="0"/>
              <w:marTop w:val="0"/>
              <w:marBottom w:val="0"/>
              <w:divBdr>
                <w:top w:val="none" w:sz="0" w:space="0" w:color="auto"/>
                <w:left w:val="none" w:sz="0" w:space="0" w:color="auto"/>
                <w:bottom w:val="none" w:sz="0" w:space="0" w:color="auto"/>
                <w:right w:val="none" w:sz="0" w:space="0" w:color="auto"/>
              </w:divBdr>
            </w:div>
            <w:div w:id="1701936655">
              <w:marLeft w:val="0"/>
              <w:marRight w:val="0"/>
              <w:marTop w:val="0"/>
              <w:marBottom w:val="0"/>
              <w:divBdr>
                <w:top w:val="none" w:sz="0" w:space="0" w:color="auto"/>
                <w:left w:val="none" w:sz="0" w:space="0" w:color="auto"/>
                <w:bottom w:val="none" w:sz="0" w:space="0" w:color="auto"/>
                <w:right w:val="none" w:sz="0" w:space="0" w:color="auto"/>
              </w:divBdr>
            </w:div>
            <w:div w:id="1702703953">
              <w:marLeft w:val="0"/>
              <w:marRight w:val="0"/>
              <w:marTop w:val="0"/>
              <w:marBottom w:val="0"/>
              <w:divBdr>
                <w:top w:val="none" w:sz="0" w:space="0" w:color="auto"/>
                <w:left w:val="none" w:sz="0" w:space="0" w:color="auto"/>
                <w:bottom w:val="none" w:sz="0" w:space="0" w:color="auto"/>
                <w:right w:val="none" w:sz="0" w:space="0" w:color="auto"/>
              </w:divBdr>
            </w:div>
            <w:div w:id="1704210372">
              <w:marLeft w:val="0"/>
              <w:marRight w:val="0"/>
              <w:marTop w:val="0"/>
              <w:marBottom w:val="0"/>
              <w:divBdr>
                <w:top w:val="none" w:sz="0" w:space="0" w:color="auto"/>
                <w:left w:val="none" w:sz="0" w:space="0" w:color="auto"/>
                <w:bottom w:val="none" w:sz="0" w:space="0" w:color="auto"/>
                <w:right w:val="none" w:sz="0" w:space="0" w:color="auto"/>
              </w:divBdr>
            </w:div>
            <w:div w:id="1705130312">
              <w:marLeft w:val="0"/>
              <w:marRight w:val="0"/>
              <w:marTop w:val="0"/>
              <w:marBottom w:val="0"/>
              <w:divBdr>
                <w:top w:val="none" w:sz="0" w:space="0" w:color="auto"/>
                <w:left w:val="none" w:sz="0" w:space="0" w:color="auto"/>
                <w:bottom w:val="none" w:sz="0" w:space="0" w:color="auto"/>
                <w:right w:val="none" w:sz="0" w:space="0" w:color="auto"/>
              </w:divBdr>
            </w:div>
            <w:div w:id="1713730014">
              <w:marLeft w:val="0"/>
              <w:marRight w:val="0"/>
              <w:marTop w:val="0"/>
              <w:marBottom w:val="0"/>
              <w:divBdr>
                <w:top w:val="none" w:sz="0" w:space="0" w:color="auto"/>
                <w:left w:val="none" w:sz="0" w:space="0" w:color="auto"/>
                <w:bottom w:val="none" w:sz="0" w:space="0" w:color="auto"/>
                <w:right w:val="none" w:sz="0" w:space="0" w:color="auto"/>
              </w:divBdr>
            </w:div>
            <w:div w:id="1722359875">
              <w:marLeft w:val="0"/>
              <w:marRight w:val="0"/>
              <w:marTop w:val="0"/>
              <w:marBottom w:val="0"/>
              <w:divBdr>
                <w:top w:val="none" w:sz="0" w:space="0" w:color="auto"/>
                <w:left w:val="none" w:sz="0" w:space="0" w:color="auto"/>
                <w:bottom w:val="none" w:sz="0" w:space="0" w:color="auto"/>
                <w:right w:val="none" w:sz="0" w:space="0" w:color="auto"/>
              </w:divBdr>
            </w:div>
            <w:div w:id="1729377096">
              <w:marLeft w:val="0"/>
              <w:marRight w:val="0"/>
              <w:marTop w:val="0"/>
              <w:marBottom w:val="0"/>
              <w:divBdr>
                <w:top w:val="none" w:sz="0" w:space="0" w:color="auto"/>
                <w:left w:val="none" w:sz="0" w:space="0" w:color="auto"/>
                <w:bottom w:val="none" w:sz="0" w:space="0" w:color="auto"/>
                <w:right w:val="none" w:sz="0" w:space="0" w:color="auto"/>
              </w:divBdr>
            </w:div>
            <w:div w:id="1740403752">
              <w:marLeft w:val="0"/>
              <w:marRight w:val="0"/>
              <w:marTop w:val="0"/>
              <w:marBottom w:val="0"/>
              <w:divBdr>
                <w:top w:val="none" w:sz="0" w:space="0" w:color="auto"/>
                <w:left w:val="none" w:sz="0" w:space="0" w:color="auto"/>
                <w:bottom w:val="none" w:sz="0" w:space="0" w:color="auto"/>
                <w:right w:val="none" w:sz="0" w:space="0" w:color="auto"/>
              </w:divBdr>
            </w:div>
            <w:div w:id="1747342331">
              <w:marLeft w:val="0"/>
              <w:marRight w:val="0"/>
              <w:marTop w:val="0"/>
              <w:marBottom w:val="0"/>
              <w:divBdr>
                <w:top w:val="none" w:sz="0" w:space="0" w:color="auto"/>
                <w:left w:val="none" w:sz="0" w:space="0" w:color="auto"/>
                <w:bottom w:val="none" w:sz="0" w:space="0" w:color="auto"/>
                <w:right w:val="none" w:sz="0" w:space="0" w:color="auto"/>
              </w:divBdr>
            </w:div>
            <w:div w:id="1748918060">
              <w:marLeft w:val="0"/>
              <w:marRight w:val="0"/>
              <w:marTop w:val="0"/>
              <w:marBottom w:val="0"/>
              <w:divBdr>
                <w:top w:val="none" w:sz="0" w:space="0" w:color="auto"/>
                <w:left w:val="none" w:sz="0" w:space="0" w:color="auto"/>
                <w:bottom w:val="none" w:sz="0" w:space="0" w:color="auto"/>
                <w:right w:val="none" w:sz="0" w:space="0" w:color="auto"/>
              </w:divBdr>
            </w:div>
            <w:div w:id="1752892751">
              <w:marLeft w:val="0"/>
              <w:marRight w:val="0"/>
              <w:marTop w:val="0"/>
              <w:marBottom w:val="0"/>
              <w:divBdr>
                <w:top w:val="none" w:sz="0" w:space="0" w:color="auto"/>
                <w:left w:val="none" w:sz="0" w:space="0" w:color="auto"/>
                <w:bottom w:val="none" w:sz="0" w:space="0" w:color="auto"/>
                <w:right w:val="none" w:sz="0" w:space="0" w:color="auto"/>
              </w:divBdr>
            </w:div>
            <w:div w:id="1758600755">
              <w:marLeft w:val="0"/>
              <w:marRight w:val="0"/>
              <w:marTop w:val="0"/>
              <w:marBottom w:val="0"/>
              <w:divBdr>
                <w:top w:val="none" w:sz="0" w:space="0" w:color="auto"/>
                <w:left w:val="none" w:sz="0" w:space="0" w:color="auto"/>
                <w:bottom w:val="none" w:sz="0" w:space="0" w:color="auto"/>
                <w:right w:val="none" w:sz="0" w:space="0" w:color="auto"/>
              </w:divBdr>
            </w:div>
            <w:div w:id="1773738276">
              <w:marLeft w:val="0"/>
              <w:marRight w:val="0"/>
              <w:marTop w:val="0"/>
              <w:marBottom w:val="0"/>
              <w:divBdr>
                <w:top w:val="none" w:sz="0" w:space="0" w:color="auto"/>
                <w:left w:val="none" w:sz="0" w:space="0" w:color="auto"/>
                <w:bottom w:val="none" w:sz="0" w:space="0" w:color="auto"/>
                <w:right w:val="none" w:sz="0" w:space="0" w:color="auto"/>
              </w:divBdr>
            </w:div>
            <w:div w:id="1794714171">
              <w:marLeft w:val="0"/>
              <w:marRight w:val="0"/>
              <w:marTop w:val="0"/>
              <w:marBottom w:val="0"/>
              <w:divBdr>
                <w:top w:val="none" w:sz="0" w:space="0" w:color="auto"/>
                <w:left w:val="none" w:sz="0" w:space="0" w:color="auto"/>
                <w:bottom w:val="none" w:sz="0" w:space="0" w:color="auto"/>
                <w:right w:val="none" w:sz="0" w:space="0" w:color="auto"/>
              </w:divBdr>
            </w:div>
            <w:div w:id="1796946049">
              <w:marLeft w:val="0"/>
              <w:marRight w:val="0"/>
              <w:marTop w:val="0"/>
              <w:marBottom w:val="0"/>
              <w:divBdr>
                <w:top w:val="none" w:sz="0" w:space="0" w:color="auto"/>
                <w:left w:val="none" w:sz="0" w:space="0" w:color="auto"/>
                <w:bottom w:val="none" w:sz="0" w:space="0" w:color="auto"/>
                <w:right w:val="none" w:sz="0" w:space="0" w:color="auto"/>
              </w:divBdr>
            </w:div>
            <w:div w:id="1799251262">
              <w:marLeft w:val="0"/>
              <w:marRight w:val="0"/>
              <w:marTop w:val="0"/>
              <w:marBottom w:val="0"/>
              <w:divBdr>
                <w:top w:val="none" w:sz="0" w:space="0" w:color="auto"/>
                <w:left w:val="none" w:sz="0" w:space="0" w:color="auto"/>
                <w:bottom w:val="none" w:sz="0" w:space="0" w:color="auto"/>
                <w:right w:val="none" w:sz="0" w:space="0" w:color="auto"/>
              </w:divBdr>
            </w:div>
            <w:div w:id="1804880834">
              <w:marLeft w:val="0"/>
              <w:marRight w:val="0"/>
              <w:marTop w:val="0"/>
              <w:marBottom w:val="0"/>
              <w:divBdr>
                <w:top w:val="none" w:sz="0" w:space="0" w:color="auto"/>
                <w:left w:val="none" w:sz="0" w:space="0" w:color="auto"/>
                <w:bottom w:val="none" w:sz="0" w:space="0" w:color="auto"/>
                <w:right w:val="none" w:sz="0" w:space="0" w:color="auto"/>
              </w:divBdr>
            </w:div>
            <w:div w:id="1806772561">
              <w:marLeft w:val="0"/>
              <w:marRight w:val="0"/>
              <w:marTop w:val="0"/>
              <w:marBottom w:val="0"/>
              <w:divBdr>
                <w:top w:val="none" w:sz="0" w:space="0" w:color="auto"/>
                <w:left w:val="none" w:sz="0" w:space="0" w:color="auto"/>
                <w:bottom w:val="none" w:sz="0" w:space="0" w:color="auto"/>
                <w:right w:val="none" w:sz="0" w:space="0" w:color="auto"/>
              </w:divBdr>
            </w:div>
            <w:div w:id="1808669600">
              <w:marLeft w:val="0"/>
              <w:marRight w:val="0"/>
              <w:marTop w:val="0"/>
              <w:marBottom w:val="0"/>
              <w:divBdr>
                <w:top w:val="none" w:sz="0" w:space="0" w:color="auto"/>
                <w:left w:val="none" w:sz="0" w:space="0" w:color="auto"/>
                <w:bottom w:val="none" w:sz="0" w:space="0" w:color="auto"/>
                <w:right w:val="none" w:sz="0" w:space="0" w:color="auto"/>
              </w:divBdr>
            </w:div>
            <w:div w:id="1815873223">
              <w:marLeft w:val="0"/>
              <w:marRight w:val="0"/>
              <w:marTop w:val="0"/>
              <w:marBottom w:val="0"/>
              <w:divBdr>
                <w:top w:val="none" w:sz="0" w:space="0" w:color="auto"/>
                <w:left w:val="none" w:sz="0" w:space="0" w:color="auto"/>
                <w:bottom w:val="none" w:sz="0" w:space="0" w:color="auto"/>
                <w:right w:val="none" w:sz="0" w:space="0" w:color="auto"/>
              </w:divBdr>
            </w:div>
            <w:div w:id="1818956043">
              <w:marLeft w:val="0"/>
              <w:marRight w:val="0"/>
              <w:marTop w:val="0"/>
              <w:marBottom w:val="0"/>
              <w:divBdr>
                <w:top w:val="none" w:sz="0" w:space="0" w:color="auto"/>
                <w:left w:val="none" w:sz="0" w:space="0" w:color="auto"/>
                <w:bottom w:val="none" w:sz="0" w:space="0" w:color="auto"/>
                <w:right w:val="none" w:sz="0" w:space="0" w:color="auto"/>
              </w:divBdr>
            </w:div>
            <w:div w:id="1820346354">
              <w:marLeft w:val="0"/>
              <w:marRight w:val="0"/>
              <w:marTop w:val="0"/>
              <w:marBottom w:val="0"/>
              <w:divBdr>
                <w:top w:val="none" w:sz="0" w:space="0" w:color="auto"/>
                <w:left w:val="none" w:sz="0" w:space="0" w:color="auto"/>
                <w:bottom w:val="none" w:sz="0" w:space="0" w:color="auto"/>
                <w:right w:val="none" w:sz="0" w:space="0" w:color="auto"/>
              </w:divBdr>
            </w:div>
            <w:div w:id="1838184301">
              <w:marLeft w:val="0"/>
              <w:marRight w:val="0"/>
              <w:marTop w:val="0"/>
              <w:marBottom w:val="0"/>
              <w:divBdr>
                <w:top w:val="none" w:sz="0" w:space="0" w:color="auto"/>
                <w:left w:val="none" w:sz="0" w:space="0" w:color="auto"/>
                <w:bottom w:val="none" w:sz="0" w:space="0" w:color="auto"/>
                <w:right w:val="none" w:sz="0" w:space="0" w:color="auto"/>
              </w:divBdr>
            </w:div>
            <w:div w:id="1840654580">
              <w:marLeft w:val="0"/>
              <w:marRight w:val="0"/>
              <w:marTop w:val="0"/>
              <w:marBottom w:val="0"/>
              <w:divBdr>
                <w:top w:val="none" w:sz="0" w:space="0" w:color="auto"/>
                <w:left w:val="none" w:sz="0" w:space="0" w:color="auto"/>
                <w:bottom w:val="none" w:sz="0" w:space="0" w:color="auto"/>
                <w:right w:val="none" w:sz="0" w:space="0" w:color="auto"/>
              </w:divBdr>
            </w:div>
            <w:div w:id="1851213997">
              <w:marLeft w:val="0"/>
              <w:marRight w:val="0"/>
              <w:marTop w:val="0"/>
              <w:marBottom w:val="0"/>
              <w:divBdr>
                <w:top w:val="none" w:sz="0" w:space="0" w:color="auto"/>
                <w:left w:val="none" w:sz="0" w:space="0" w:color="auto"/>
                <w:bottom w:val="none" w:sz="0" w:space="0" w:color="auto"/>
                <w:right w:val="none" w:sz="0" w:space="0" w:color="auto"/>
              </w:divBdr>
            </w:div>
            <w:div w:id="1857190634">
              <w:marLeft w:val="0"/>
              <w:marRight w:val="0"/>
              <w:marTop w:val="0"/>
              <w:marBottom w:val="0"/>
              <w:divBdr>
                <w:top w:val="none" w:sz="0" w:space="0" w:color="auto"/>
                <w:left w:val="none" w:sz="0" w:space="0" w:color="auto"/>
                <w:bottom w:val="none" w:sz="0" w:space="0" w:color="auto"/>
                <w:right w:val="none" w:sz="0" w:space="0" w:color="auto"/>
              </w:divBdr>
            </w:div>
            <w:div w:id="1859585571">
              <w:marLeft w:val="0"/>
              <w:marRight w:val="0"/>
              <w:marTop w:val="0"/>
              <w:marBottom w:val="0"/>
              <w:divBdr>
                <w:top w:val="none" w:sz="0" w:space="0" w:color="auto"/>
                <w:left w:val="none" w:sz="0" w:space="0" w:color="auto"/>
                <w:bottom w:val="none" w:sz="0" w:space="0" w:color="auto"/>
                <w:right w:val="none" w:sz="0" w:space="0" w:color="auto"/>
              </w:divBdr>
            </w:div>
            <w:div w:id="1861972425">
              <w:marLeft w:val="0"/>
              <w:marRight w:val="0"/>
              <w:marTop w:val="0"/>
              <w:marBottom w:val="0"/>
              <w:divBdr>
                <w:top w:val="none" w:sz="0" w:space="0" w:color="auto"/>
                <w:left w:val="none" w:sz="0" w:space="0" w:color="auto"/>
                <w:bottom w:val="none" w:sz="0" w:space="0" w:color="auto"/>
                <w:right w:val="none" w:sz="0" w:space="0" w:color="auto"/>
              </w:divBdr>
            </w:div>
            <w:div w:id="1866408081">
              <w:marLeft w:val="0"/>
              <w:marRight w:val="0"/>
              <w:marTop w:val="0"/>
              <w:marBottom w:val="0"/>
              <w:divBdr>
                <w:top w:val="none" w:sz="0" w:space="0" w:color="auto"/>
                <w:left w:val="none" w:sz="0" w:space="0" w:color="auto"/>
                <w:bottom w:val="none" w:sz="0" w:space="0" w:color="auto"/>
                <w:right w:val="none" w:sz="0" w:space="0" w:color="auto"/>
              </w:divBdr>
            </w:div>
            <w:div w:id="1875075292">
              <w:marLeft w:val="0"/>
              <w:marRight w:val="0"/>
              <w:marTop w:val="0"/>
              <w:marBottom w:val="0"/>
              <w:divBdr>
                <w:top w:val="none" w:sz="0" w:space="0" w:color="auto"/>
                <w:left w:val="none" w:sz="0" w:space="0" w:color="auto"/>
                <w:bottom w:val="none" w:sz="0" w:space="0" w:color="auto"/>
                <w:right w:val="none" w:sz="0" w:space="0" w:color="auto"/>
              </w:divBdr>
            </w:div>
            <w:div w:id="1881238443">
              <w:marLeft w:val="0"/>
              <w:marRight w:val="0"/>
              <w:marTop w:val="0"/>
              <w:marBottom w:val="0"/>
              <w:divBdr>
                <w:top w:val="none" w:sz="0" w:space="0" w:color="auto"/>
                <w:left w:val="none" w:sz="0" w:space="0" w:color="auto"/>
                <w:bottom w:val="none" w:sz="0" w:space="0" w:color="auto"/>
                <w:right w:val="none" w:sz="0" w:space="0" w:color="auto"/>
              </w:divBdr>
            </w:div>
            <w:div w:id="1888372072">
              <w:marLeft w:val="0"/>
              <w:marRight w:val="0"/>
              <w:marTop w:val="0"/>
              <w:marBottom w:val="0"/>
              <w:divBdr>
                <w:top w:val="none" w:sz="0" w:space="0" w:color="auto"/>
                <w:left w:val="none" w:sz="0" w:space="0" w:color="auto"/>
                <w:bottom w:val="none" w:sz="0" w:space="0" w:color="auto"/>
                <w:right w:val="none" w:sz="0" w:space="0" w:color="auto"/>
              </w:divBdr>
            </w:div>
            <w:div w:id="1892417963">
              <w:marLeft w:val="0"/>
              <w:marRight w:val="0"/>
              <w:marTop w:val="0"/>
              <w:marBottom w:val="0"/>
              <w:divBdr>
                <w:top w:val="none" w:sz="0" w:space="0" w:color="auto"/>
                <w:left w:val="none" w:sz="0" w:space="0" w:color="auto"/>
                <w:bottom w:val="none" w:sz="0" w:space="0" w:color="auto"/>
                <w:right w:val="none" w:sz="0" w:space="0" w:color="auto"/>
              </w:divBdr>
            </w:div>
            <w:div w:id="1894000679">
              <w:marLeft w:val="0"/>
              <w:marRight w:val="0"/>
              <w:marTop w:val="0"/>
              <w:marBottom w:val="0"/>
              <w:divBdr>
                <w:top w:val="none" w:sz="0" w:space="0" w:color="auto"/>
                <w:left w:val="none" w:sz="0" w:space="0" w:color="auto"/>
                <w:bottom w:val="none" w:sz="0" w:space="0" w:color="auto"/>
                <w:right w:val="none" w:sz="0" w:space="0" w:color="auto"/>
              </w:divBdr>
            </w:div>
            <w:div w:id="1894151711">
              <w:marLeft w:val="0"/>
              <w:marRight w:val="0"/>
              <w:marTop w:val="0"/>
              <w:marBottom w:val="0"/>
              <w:divBdr>
                <w:top w:val="none" w:sz="0" w:space="0" w:color="auto"/>
                <w:left w:val="none" w:sz="0" w:space="0" w:color="auto"/>
                <w:bottom w:val="none" w:sz="0" w:space="0" w:color="auto"/>
                <w:right w:val="none" w:sz="0" w:space="0" w:color="auto"/>
              </w:divBdr>
            </w:div>
            <w:div w:id="1902716121">
              <w:marLeft w:val="0"/>
              <w:marRight w:val="0"/>
              <w:marTop w:val="0"/>
              <w:marBottom w:val="0"/>
              <w:divBdr>
                <w:top w:val="none" w:sz="0" w:space="0" w:color="auto"/>
                <w:left w:val="none" w:sz="0" w:space="0" w:color="auto"/>
                <w:bottom w:val="none" w:sz="0" w:space="0" w:color="auto"/>
                <w:right w:val="none" w:sz="0" w:space="0" w:color="auto"/>
              </w:divBdr>
            </w:div>
            <w:div w:id="1902859681">
              <w:marLeft w:val="0"/>
              <w:marRight w:val="0"/>
              <w:marTop w:val="0"/>
              <w:marBottom w:val="0"/>
              <w:divBdr>
                <w:top w:val="none" w:sz="0" w:space="0" w:color="auto"/>
                <w:left w:val="none" w:sz="0" w:space="0" w:color="auto"/>
                <w:bottom w:val="none" w:sz="0" w:space="0" w:color="auto"/>
                <w:right w:val="none" w:sz="0" w:space="0" w:color="auto"/>
              </w:divBdr>
            </w:div>
            <w:div w:id="1908876319">
              <w:marLeft w:val="0"/>
              <w:marRight w:val="0"/>
              <w:marTop w:val="0"/>
              <w:marBottom w:val="0"/>
              <w:divBdr>
                <w:top w:val="none" w:sz="0" w:space="0" w:color="auto"/>
                <w:left w:val="none" w:sz="0" w:space="0" w:color="auto"/>
                <w:bottom w:val="none" w:sz="0" w:space="0" w:color="auto"/>
                <w:right w:val="none" w:sz="0" w:space="0" w:color="auto"/>
              </w:divBdr>
            </w:div>
            <w:div w:id="1929121978">
              <w:marLeft w:val="0"/>
              <w:marRight w:val="0"/>
              <w:marTop w:val="0"/>
              <w:marBottom w:val="0"/>
              <w:divBdr>
                <w:top w:val="none" w:sz="0" w:space="0" w:color="auto"/>
                <w:left w:val="none" w:sz="0" w:space="0" w:color="auto"/>
                <w:bottom w:val="none" w:sz="0" w:space="0" w:color="auto"/>
                <w:right w:val="none" w:sz="0" w:space="0" w:color="auto"/>
              </w:divBdr>
            </w:div>
            <w:div w:id="1934973398">
              <w:marLeft w:val="0"/>
              <w:marRight w:val="0"/>
              <w:marTop w:val="0"/>
              <w:marBottom w:val="0"/>
              <w:divBdr>
                <w:top w:val="none" w:sz="0" w:space="0" w:color="auto"/>
                <w:left w:val="none" w:sz="0" w:space="0" w:color="auto"/>
                <w:bottom w:val="none" w:sz="0" w:space="0" w:color="auto"/>
                <w:right w:val="none" w:sz="0" w:space="0" w:color="auto"/>
              </w:divBdr>
            </w:div>
            <w:div w:id="1944145633">
              <w:marLeft w:val="0"/>
              <w:marRight w:val="0"/>
              <w:marTop w:val="0"/>
              <w:marBottom w:val="0"/>
              <w:divBdr>
                <w:top w:val="none" w:sz="0" w:space="0" w:color="auto"/>
                <w:left w:val="none" w:sz="0" w:space="0" w:color="auto"/>
                <w:bottom w:val="none" w:sz="0" w:space="0" w:color="auto"/>
                <w:right w:val="none" w:sz="0" w:space="0" w:color="auto"/>
              </w:divBdr>
            </w:div>
            <w:div w:id="1944609520">
              <w:marLeft w:val="0"/>
              <w:marRight w:val="0"/>
              <w:marTop w:val="0"/>
              <w:marBottom w:val="0"/>
              <w:divBdr>
                <w:top w:val="none" w:sz="0" w:space="0" w:color="auto"/>
                <w:left w:val="none" w:sz="0" w:space="0" w:color="auto"/>
                <w:bottom w:val="none" w:sz="0" w:space="0" w:color="auto"/>
                <w:right w:val="none" w:sz="0" w:space="0" w:color="auto"/>
              </w:divBdr>
            </w:div>
            <w:div w:id="1949657028">
              <w:marLeft w:val="0"/>
              <w:marRight w:val="0"/>
              <w:marTop w:val="0"/>
              <w:marBottom w:val="0"/>
              <w:divBdr>
                <w:top w:val="none" w:sz="0" w:space="0" w:color="auto"/>
                <w:left w:val="none" w:sz="0" w:space="0" w:color="auto"/>
                <w:bottom w:val="none" w:sz="0" w:space="0" w:color="auto"/>
                <w:right w:val="none" w:sz="0" w:space="0" w:color="auto"/>
              </w:divBdr>
            </w:div>
            <w:div w:id="1952394472">
              <w:marLeft w:val="0"/>
              <w:marRight w:val="0"/>
              <w:marTop w:val="0"/>
              <w:marBottom w:val="0"/>
              <w:divBdr>
                <w:top w:val="none" w:sz="0" w:space="0" w:color="auto"/>
                <w:left w:val="none" w:sz="0" w:space="0" w:color="auto"/>
                <w:bottom w:val="none" w:sz="0" w:space="0" w:color="auto"/>
                <w:right w:val="none" w:sz="0" w:space="0" w:color="auto"/>
              </w:divBdr>
            </w:div>
            <w:div w:id="1953592029">
              <w:marLeft w:val="0"/>
              <w:marRight w:val="0"/>
              <w:marTop w:val="0"/>
              <w:marBottom w:val="0"/>
              <w:divBdr>
                <w:top w:val="none" w:sz="0" w:space="0" w:color="auto"/>
                <w:left w:val="none" w:sz="0" w:space="0" w:color="auto"/>
                <w:bottom w:val="none" w:sz="0" w:space="0" w:color="auto"/>
                <w:right w:val="none" w:sz="0" w:space="0" w:color="auto"/>
              </w:divBdr>
            </w:div>
            <w:div w:id="1956714643">
              <w:marLeft w:val="0"/>
              <w:marRight w:val="0"/>
              <w:marTop w:val="0"/>
              <w:marBottom w:val="0"/>
              <w:divBdr>
                <w:top w:val="none" w:sz="0" w:space="0" w:color="auto"/>
                <w:left w:val="none" w:sz="0" w:space="0" w:color="auto"/>
                <w:bottom w:val="none" w:sz="0" w:space="0" w:color="auto"/>
                <w:right w:val="none" w:sz="0" w:space="0" w:color="auto"/>
              </w:divBdr>
            </w:div>
            <w:div w:id="1956980937">
              <w:marLeft w:val="0"/>
              <w:marRight w:val="0"/>
              <w:marTop w:val="0"/>
              <w:marBottom w:val="0"/>
              <w:divBdr>
                <w:top w:val="none" w:sz="0" w:space="0" w:color="auto"/>
                <w:left w:val="none" w:sz="0" w:space="0" w:color="auto"/>
                <w:bottom w:val="none" w:sz="0" w:space="0" w:color="auto"/>
                <w:right w:val="none" w:sz="0" w:space="0" w:color="auto"/>
              </w:divBdr>
            </w:div>
            <w:div w:id="1965232002">
              <w:marLeft w:val="0"/>
              <w:marRight w:val="0"/>
              <w:marTop w:val="0"/>
              <w:marBottom w:val="0"/>
              <w:divBdr>
                <w:top w:val="none" w:sz="0" w:space="0" w:color="auto"/>
                <w:left w:val="none" w:sz="0" w:space="0" w:color="auto"/>
                <w:bottom w:val="none" w:sz="0" w:space="0" w:color="auto"/>
                <w:right w:val="none" w:sz="0" w:space="0" w:color="auto"/>
              </w:divBdr>
            </w:div>
            <w:div w:id="1975674996">
              <w:marLeft w:val="0"/>
              <w:marRight w:val="0"/>
              <w:marTop w:val="0"/>
              <w:marBottom w:val="0"/>
              <w:divBdr>
                <w:top w:val="none" w:sz="0" w:space="0" w:color="auto"/>
                <w:left w:val="none" w:sz="0" w:space="0" w:color="auto"/>
                <w:bottom w:val="none" w:sz="0" w:space="0" w:color="auto"/>
                <w:right w:val="none" w:sz="0" w:space="0" w:color="auto"/>
              </w:divBdr>
            </w:div>
            <w:div w:id="1977295188">
              <w:marLeft w:val="0"/>
              <w:marRight w:val="0"/>
              <w:marTop w:val="0"/>
              <w:marBottom w:val="0"/>
              <w:divBdr>
                <w:top w:val="none" w:sz="0" w:space="0" w:color="auto"/>
                <w:left w:val="none" w:sz="0" w:space="0" w:color="auto"/>
                <w:bottom w:val="none" w:sz="0" w:space="0" w:color="auto"/>
                <w:right w:val="none" w:sz="0" w:space="0" w:color="auto"/>
              </w:divBdr>
            </w:div>
            <w:div w:id="1984657456">
              <w:marLeft w:val="0"/>
              <w:marRight w:val="0"/>
              <w:marTop w:val="0"/>
              <w:marBottom w:val="0"/>
              <w:divBdr>
                <w:top w:val="none" w:sz="0" w:space="0" w:color="auto"/>
                <w:left w:val="none" w:sz="0" w:space="0" w:color="auto"/>
                <w:bottom w:val="none" w:sz="0" w:space="0" w:color="auto"/>
                <w:right w:val="none" w:sz="0" w:space="0" w:color="auto"/>
              </w:divBdr>
            </w:div>
            <w:div w:id="1988779229">
              <w:marLeft w:val="0"/>
              <w:marRight w:val="0"/>
              <w:marTop w:val="0"/>
              <w:marBottom w:val="0"/>
              <w:divBdr>
                <w:top w:val="none" w:sz="0" w:space="0" w:color="auto"/>
                <w:left w:val="none" w:sz="0" w:space="0" w:color="auto"/>
                <w:bottom w:val="none" w:sz="0" w:space="0" w:color="auto"/>
                <w:right w:val="none" w:sz="0" w:space="0" w:color="auto"/>
              </w:divBdr>
            </w:div>
            <w:div w:id="1989043288">
              <w:marLeft w:val="0"/>
              <w:marRight w:val="0"/>
              <w:marTop w:val="0"/>
              <w:marBottom w:val="0"/>
              <w:divBdr>
                <w:top w:val="none" w:sz="0" w:space="0" w:color="auto"/>
                <w:left w:val="none" w:sz="0" w:space="0" w:color="auto"/>
                <w:bottom w:val="none" w:sz="0" w:space="0" w:color="auto"/>
                <w:right w:val="none" w:sz="0" w:space="0" w:color="auto"/>
              </w:divBdr>
            </w:div>
            <w:div w:id="1991202867">
              <w:marLeft w:val="0"/>
              <w:marRight w:val="0"/>
              <w:marTop w:val="0"/>
              <w:marBottom w:val="0"/>
              <w:divBdr>
                <w:top w:val="none" w:sz="0" w:space="0" w:color="auto"/>
                <w:left w:val="none" w:sz="0" w:space="0" w:color="auto"/>
                <w:bottom w:val="none" w:sz="0" w:space="0" w:color="auto"/>
                <w:right w:val="none" w:sz="0" w:space="0" w:color="auto"/>
              </w:divBdr>
            </w:div>
            <w:div w:id="1996303281">
              <w:marLeft w:val="0"/>
              <w:marRight w:val="0"/>
              <w:marTop w:val="0"/>
              <w:marBottom w:val="0"/>
              <w:divBdr>
                <w:top w:val="none" w:sz="0" w:space="0" w:color="auto"/>
                <w:left w:val="none" w:sz="0" w:space="0" w:color="auto"/>
                <w:bottom w:val="none" w:sz="0" w:space="0" w:color="auto"/>
                <w:right w:val="none" w:sz="0" w:space="0" w:color="auto"/>
              </w:divBdr>
            </w:div>
            <w:div w:id="2006545973">
              <w:marLeft w:val="0"/>
              <w:marRight w:val="0"/>
              <w:marTop w:val="0"/>
              <w:marBottom w:val="0"/>
              <w:divBdr>
                <w:top w:val="none" w:sz="0" w:space="0" w:color="auto"/>
                <w:left w:val="none" w:sz="0" w:space="0" w:color="auto"/>
                <w:bottom w:val="none" w:sz="0" w:space="0" w:color="auto"/>
                <w:right w:val="none" w:sz="0" w:space="0" w:color="auto"/>
              </w:divBdr>
            </w:div>
            <w:div w:id="2009792801">
              <w:marLeft w:val="0"/>
              <w:marRight w:val="0"/>
              <w:marTop w:val="0"/>
              <w:marBottom w:val="0"/>
              <w:divBdr>
                <w:top w:val="none" w:sz="0" w:space="0" w:color="auto"/>
                <w:left w:val="none" w:sz="0" w:space="0" w:color="auto"/>
                <w:bottom w:val="none" w:sz="0" w:space="0" w:color="auto"/>
                <w:right w:val="none" w:sz="0" w:space="0" w:color="auto"/>
              </w:divBdr>
            </w:div>
            <w:div w:id="2022200657">
              <w:marLeft w:val="0"/>
              <w:marRight w:val="0"/>
              <w:marTop w:val="0"/>
              <w:marBottom w:val="0"/>
              <w:divBdr>
                <w:top w:val="none" w:sz="0" w:space="0" w:color="auto"/>
                <w:left w:val="none" w:sz="0" w:space="0" w:color="auto"/>
                <w:bottom w:val="none" w:sz="0" w:space="0" w:color="auto"/>
                <w:right w:val="none" w:sz="0" w:space="0" w:color="auto"/>
              </w:divBdr>
            </w:div>
            <w:div w:id="2023432899">
              <w:marLeft w:val="0"/>
              <w:marRight w:val="0"/>
              <w:marTop w:val="0"/>
              <w:marBottom w:val="0"/>
              <w:divBdr>
                <w:top w:val="none" w:sz="0" w:space="0" w:color="auto"/>
                <w:left w:val="none" w:sz="0" w:space="0" w:color="auto"/>
                <w:bottom w:val="none" w:sz="0" w:space="0" w:color="auto"/>
                <w:right w:val="none" w:sz="0" w:space="0" w:color="auto"/>
              </w:divBdr>
            </w:div>
            <w:div w:id="2027712772">
              <w:marLeft w:val="0"/>
              <w:marRight w:val="0"/>
              <w:marTop w:val="0"/>
              <w:marBottom w:val="0"/>
              <w:divBdr>
                <w:top w:val="none" w:sz="0" w:space="0" w:color="auto"/>
                <w:left w:val="none" w:sz="0" w:space="0" w:color="auto"/>
                <w:bottom w:val="none" w:sz="0" w:space="0" w:color="auto"/>
                <w:right w:val="none" w:sz="0" w:space="0" w:color="auto"/>
              </w:divBdr>
            </w:div>
            <w:div w:id="2030636794">
              <w:marLeft w:val="0"/>
              <w:marRight w:val="0"/>
              <w:marTop w:val="0"/>
              <w:marBottom w:val="0"/>
              <w:divBdr>
                <w:top w:val="none" w:sz="0" w:space="0" w:color="auto"/>
                <w:left w:val="none" w:sz="0" w:space="0" w:color="auto"/>
                <w:bottom w:val="none" w:sz="0" w:space="0" w:color="auto"/>
                <w:right w:val="none" w:sz="0" w:space="0" w:color="auto"/>
              </w:divBdr>
            </w:div>
            <w:div w:id="2044593362">
              <w:marLeft w:val="0"/>
              <w:marRight w:val="0"/>
              <w:marTop w:val="0"/>
              <w:marBottom w:val="0"/>
              <w:divBdr>
                <w:top w:val="none" w:sz="0" w:space="0" w:color="auto"/>
                <w:left w:val="none" w:sz="0" w:space="0" w:color="auto"/>
                <w:bottom w:val="none" w:sz="0" w:space="0" w:color="auto"/>
                <w:right w:val="none" w:sz="0" w:space="0" w:color="auto"/>
              </w:divBdr>
            </w:div>
            <w:div w:id="2044669654">
              <w:marLeft w:val="0"/>
              <w:marRight w:val="0"/>
              <w:marTop w:val="0"/>
              <w:marBottom w:val="0"/>
              <w:divBdr>
                <w:top w:val="none" w:sz="0" w:space="0" w:color="auto"/>
                <w:left w:val="none" w:sz="0" w:space="0" w:color="auto"/>
                <w:bottom w:val="none" w:sz="0" w:space="0" w:color="auto"/>
                <w:right w:val="none" w:sz="0" w:space="0" w:color="auto"/>
              </w:divBdr>
            </w:div>
            <w:div w:id="2046363141">
              <w:marLeft w:val="0"/>
              <w:marRight w:val="0"/>
              <w:marTop w:val="0"/>
              <w:marBottom w:val="0"/>
              <w:divBdr>
                <w:top w:val="none" w:sz="0" w:space="0" w:color="auto"/>
                <w:left w:val="none" w:sz="0" w:space="0" w:color="auto"/>
                <w:bottom w:val="none" w:sz="0" w:space="0" w:color="auto"/>
                <w:right w:val="none" w:sz="0" w:space="0" w:color="auto"/>
              </w:divBdr>
            </w:div>
            <w:div w:id="2049985623">
              <w:marLeft w:val="0"/>
              <w:marRight w:val="0"/>
              <w:marTop w:val="0"/>
              <w:marBottom w:val="0"/>
              <w:divBdr>
                <w:top w:val="none" w:sz="0" w:space="0" w:color="auto"/>
                <w:left w:val="none" w:sz="0" w:space="0" w:color="auto"/>
                <w:bottom w:val="none" w:sz="0" w:space="0" w:color="auto"/>
                <w:right w:val="none" w:sz="0" w:space="0" w:color="auto"/>
              </w:divBdr>
            </w:div>
            <w:div w:id="2053384239">
              <w:marLeft w:val="0"/>
              <w:marRight w:val="0"/>
              <w:marTop w:val="0"/>
              <w:marBottom w:val="0"/>
              <w:divBdr>
                <w:top w:val="none" w:sz="0" w:space="0" w:color="auto"/>
                <w:left w:val="none" w:sz="0" w:space="0" w:color="auto"/>
                <w:bottom w:val="none" w:sz="0" w:space="0" w:color="auto"/>
                <w:right w:val="none" w:sz="0" w:space="0" w:color="auto"/>
              </w:divBdr>
            </w:div>
            <w:div w:id="2058896990">
              <w:marLeft w:val="0"/>
              <w:marRight w:val="0"/>
              <w:marTop w:val="0"/>
              <w:marBottom w:val="0"/>
              <w:divBdr>
                <w:top w:val="none" w:sz="0" w:space="0" w:color="auto"/>
                <w:left w:val="none" w:sz="0" w:space="0" w:color="auto"/>
                <w:bottom w:val="none" w:sz="0" w:space="0" w:color="auto"/>
                <w:right w:val="none" w:sz="0" w:space="0" w:color="auto"/>
              </w:divBdr>
            </w:div>
            <w:div w:id="2077630387">
              <w:marLeft w:val="0"/>
              <w:marRight w:val="0"/>
              <w:marTop w:val="0"/>
              <w:marBottom w:val="0"/>
              <w:divBdr>
                <w:top w:val="none" w:sz="0" w:space="0" w:color="auto"/>
                <w:left w:val="none" w:sz="0" w:space="0" w:color="auto"/>
                <w:bottom w:val="none" w:sz="0" w:space="0" w:color="auto"/>
                <w:right w:val="none" w:sz="0" w:space="0" w:color="auto"/>
              </w:divBdr>
            </w:div>
            <w:div w:id="2104455083">
              <w:marLeft w:val="0"/>
              <w:marRight w:val="0"/>
              <w:marTop w:val="0"/>
              <w:marBottom w:val="0"/>
              <w:divBdr>
                <w:top w:val="none" w:sz="0" w:space="0" w:color="auto"/>
                <w:left w:val="none" w:sz="0" w:space="0" w:color="auto"/>
                <w:bottom w:val="none" w:sz="0" w:space="0" w:color="auto"/>
                <w:right w:val="none" w:sz="0" w:space="0" w:color="auto"/>
              </w:divBdr>
            </w:div>
            <w:div w:id="2105876721">
              <w:marLeft w:val="0"/>
              <w:marRight w:val="0"/>
              <w:marTop w:val="0"/>
              <w:marBottom w:val="0"/>
              <w:divBdr>
                <w:top w:val="none" w:sz="0" w:space="0" w:color="auto"/>
                <w:left w:val="none" w:sz="0" w:space="0" w:color="auto"/>
                <w:bottom w:val="none" w:sz="0" w:space="0" w:color="auto"/>
                <w:right w:val="none" w:sz="0" w:space="0" w:color="auto"/>
              </w:divBdr>
            </w:div>
            <w:div w:id="2108500559">
              <w:marLeft w:val="0"/>
              <w:marRight w:val="0"/>
              <w:marTop w:val="0"/>
              <w:marBottom w:val="0"/>
              <w:divBdr>
                <w:top w:val="none" w:sz="0" w:space="0" w:color="auto"/>
                <w:left w:val="none" w:sz="0" w:space="0" w:color="auto"/>
                <w:bottom w:val="none" w:sz="0" w:space="0" w:color="auto"/>
                <w:right w:val="none" w:sz="0" w:space="0" w:color="auto"/>
              </w:divBdr>
            </w:div>
            <w:div w:id="2125495378">
              <w:marLeft w:val="0"/>
              <w:marRight w:val="0"/>
              <w:marTop w:val="0"/>
              <w:marBottom w:val="0"/>
              <w:divBdr>
                <w:top w:val="none" w:sz="0" w:space="0" w:color="auto"/>
                <w:left w:val="none" w:sz="0" w:space="0" w:color="auto"/>
                <w:bottom w:val="none" w:sz="0" w:space="0" w:color="auto"/>
                <w:right w:val="none" w:sz="0" w:space="0" w:color="auto"/>
              </w:divBdr>
            </w:div>
            <w:div w:id="2131897177">
              <w:marLeft w:val="0"/>
              <w:marRight w:val="0"/>
              <w:marTop w:val="0"/>
              <w:marBottom w:val="0"/>
              <w:divBdr>
                <w:top w:val="none" w:sz="0" w:space="0" w:color="auto"/>
                <w:left w:val="none" w:sz="0" w:space="0" w:color="auto"/>
                <w:bottom w:val="none" w:sz="0" w:space="0" w:color="auto"/>
                <w:right w:val="none" w:sz="0" w:space="0" w:color="auto"/>
              </w:divBdr>
            </w:div>
            <w:div w:id="2131968493">
              <w:marLeft w:val="0"/>
              <w:marRight w:val="0"/>
              <w:marTop w:val="0"/>
              <w:marBottom w:val="0"/>
              <w:divBdr>
                <w:top w:val="none" w:sz="0" w:space="0" w:color="auto"/>
                <w:left w:val="none" w:sz="0" w:space="0" w:color="auto"/>
                <w:bottom w:val="none" w:sz="0" w:space="0" w:color="auto"/>
                <w:right w:val="none" w:sz="0" w:space="0" w:color="auto"/>
              </w:divBdr>
            </w:div>
            <w:div w:id="2140486841">
              <w:marLeft w:val="0"/>
              <w:marRight w:val="0"/>
              <w:marTop w:val="0"/>
              <w:marBottom w:val="0"/>
              <w:divBdr>
                <w:top w:val="none" w:sz="0" w:space="0" w:color="auto"/>
                <w:left w:val="none" w:sz="0" w:space="0" w:color="auto"/>
                <w:bottom w:val="none" w:sz="0" w:space="0" w:color="auto"/>
                <w:right w:val="none" w:sz="0" w:space="0" w:color="auto"/>
              </w:divBdr>
            </w:div>
            <w:div w:id="2140494910">
              <w:marLeft w:val="0"/>
              <w:marRight w:val="0"/>
              <w:marTop w:val="0"/>
              <w:marBottom w:val="0"/>
              <w:divBdr>
                <w:top w:val="none" w:sz="0" w:space="0" w:color="auto"/>
                <w:left w:val="none" w:sz="0" w:space="0" w:color="auto"/>
                <w:bottom w:val="none" w:sz="0" w:space="0" w:color="auto"/>
                <w:right w:val="none" w:sz="0" w:space="0" w:color="auto"/>
              </w:divBdr>
            </w:div>
            <w:div w:id="214277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08760784">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32352022">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85311840">
      <w:bodyDiv w:val="1"/>
      <w:marLeft w:val="0"/>
      <w:marRight w:val="0"/>
      <w:marTop w:val="0"/>
      <w:marBottom w:val="0"/>
      <w:divBdr>
        <w:top w:val="none" w:sz="0" w:space="0" w:color="auto"/>
        <w:left w:val="none" w:sz="0" w:space="0" w:color="auto"/>
        <w:bottom w:val="none" w:sz="0" w:space="0" w:color="auto"/>
        <w:right w:val="none" w:sz="0" w:space="0" w:color="auto"/>
      </w:divBdr>
      <w:divsChild>
        <w:div w:id="1099134086">
          <w:marLeft w:val="0"/>
          <w:marRight w:val="0"/>
          <w:marTop w:val="0"/>
          <w:marBottom w:val="0"/>
          <w:divBdr>
            <w:top w:val="none" w:sz="0" w:space="0" w:color="auto"/>
            <w:left w:val="none" w:sz="0" w:space="0" w:color="auto"/>
            <w:bottom w:val="none" w:sz="0" w:space="0" w:color="auto"/>
            <w:right w:val="none" w:sz="0" w:space="0" w:color="auto"/>
          </w:divBdr>
          <w:divsChild>
            <w:div w:id="1439980278">
              <w:marLeft w:val="0"/>
              <w:marRight w:val="0"/>
              <w:marTop w:val="0"/>
              <w:marBottom w:val="0"/>
              <w:divBdr>
                <w:top w:val="none" w:sz="0" w:space="0" w:color="auto"/>
                <w:left w:val="none" w:sz="0" w:space="0" w:color="auto"/>
                <w:bottom w:val="none" w:sz="0" w:space="0" w:color="auto"/>
                <w:right w:val="none" w:sz="0" w:space="0" w:color="auto"/>
              </w:divBdr>
              <w:divsChild>
                <w:div w:id="544945955">
                  <w:marLeft w:val="0"/>
                  <w:marRight w:val="0"/>
                  <w:marTop w:val="0"/>
                  <w:marBottom w:val="0"/>
                  <w:divBdr>
                    <w:top w:val="none" w:sz="0" w:space="0" w:color="auto"/>
                    <w:left w:val="none" w:sz="0" w:space="0" w:color="auto"/>
                    <w:bottom w:val="none" w:sz="0" w:space="0" w:color="auto"/>
                    <w:right w:val="none" w:sz="0" w:space="0" w:color="auto"/>
                  </w:divBdr>
                  <w:divsChild>
                    <w:div w:id="1496605263">
                      <w:marLeft w:val="0"/>
                      <w:marRight w:val="0"/>
                      <w:marTop w:val="0"/>
                      <w:marBottom w:val="0"/>
                      <w:divBdr>
                        <w:top w:val="none" w:sz="0" w:space="0" w:color="auto"/>
                        <w:left w:val="none" w:sz="0" w:space="0" w:color="auto"/>
                        <w:bottom w:val="none" w:sz="0" w:space="0" w:color="auto"/>
                        <w:right w:val="none" w:sz="0" w:space="0" w:color="auto"/>
                      </w:divBdr>
                      <w:divsChild>
                        <w:div w:id="1348212503">
                          <w:marLeft w:val="0"/>
                          <w:marRight w:val="0"/>
                          <w:marTop w:val="0"/>
                          <w:marBottom w:val="0"/>
                          <w:divBdr>
                            <w:top w:val="none" w:sz="0" w:space="0" w:color="auto"/>
                            <w:left w:val="none" w:sz="0" w:space="0" w:color="auto"/>
                            <w:bottom w:val="none" w:sz="0" w:space="0" w:color="auto"/>
                            <w:right w:val="none" w:sz="0" w:space="0" w:color="auto"/>
                          </w:divBdr>
                          <w:divsChild>
                            <w:div w:id="767196534">
                              <w:marLeft w:val="-240"/>
                              <w:marRight w:val="-120"/>
                              <w:marTop w:val="0"/>
                              <w:marBottom w:val="0"/>
                              <w:divBdr>
                                <w:top w:val="none" w:sz="0" w:space="0" w:color="auto"/>
                                <w:left w:val="none" w:sz="0" w:space="0" w:color="auto"/>
                                <w:bottom w:val="none" w:sz="0" w:space="0" w:color="auto"/>
                                <w:right w:val="none" w:sz="0" w:space="0" w:color="auto"/>
                              </w:divBdr>
                              <w:divsChild>
                                <w:div w:id="1159228258">
                                  <w:marLeft w:val="0"/>
                                  <w:marRight w:val="0"/>
                                  <w:marTop w:val="0"/>
                                  <w:marBottom w:val="60"/>
                                  <w:divBdr>
                                    <w:top w:val="none" w:sz="0" w:space="0" w:color="auto"/>
                                    <w:left w:val="none" w:sz="0" w:space="0" w:color="auto"/>
                                    <w:bottom w:val="none" w:sz="0" w:space="0" w:color="auto"/>
                                    <w:right w:val="none" w:sz="0" w:space="0" w:color="auto"/>
                                  </w:divBdr>
                                  <w:divsChild>
                                    <w:div w:id="1798182004">
                                      <w:marLeft w:val="0"/>
                                      <w:marRight w:val="0"/>
                                      <w:marTop w:val="0"/>
                                      <w:marBottom w:val="0"/>
                                      <w:divBdr>
                                        <w:top w:val="none" w:sz="0" w:space="0" w:color="auto"/>
                                        <w:left w:val="none" w:sz="0" w:space="0" w:color="auto"/>
                                        <w:bottom w:val="none" w:sz="0" w:space="0" w:color="auto"/>
                                        <w:right w:val="none" w:sz="0" w:space="0" w:color="auto"/>
                                      </w:divBdr>
                                      <w:divsChild>
                                        <w:div w:id="1566136843">
                                          <w:marLeft w:val="0"/>
                                          <w:marRight w:val="0"/>
                                          <w:marTop w:val="0"/>
                                          <w:marBottom w:val="0"/>
                                          <w:divBdr>
                                            <w:top w:val="none" w:sz="0" w:space="0" w:color="auto"/>
                                            <w:left w:val="none" w:sz="0" w:space="0" w:color="auto"/>
                                            <w:bottom w:val="none" w:sz="0" w:space="0" w:color="auto"/>
                                            <w:right w:val="none" w:sz="0" w:space="0" w:color="auto"/>
                                          </w:divBdr>
                                          <w:divsChild>
                                            <w:div w:id="541137280">
                                              <w:marLeft w:val="0"/>
                                              <w:marRight w:val="0"/>
                                              <w:marTop w:val="0"/>
                                              <w:marBottom w:val="0"/>
                                              <w:divBdr>
                                                <w:top w:val="none" w:sz="0" w:space="0" w:color="auto"/>
                                                <w:left w:val="none" w:sz="0" w:space="0" w:color="auto"/>
                                                <w:bottom w:val="none" w:sz="0" w:space="0" w:color="auto"/>
                                                <w:right w:val="none" w:sz="0" w:space="0" w:color="auto"/>
                                              </w:divBdr>
                                              <w:divsChild>
                                                <w:div w:id="11325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877145">
          <w:marLeft w:val="0"/>
          <w:marRight w:val="0"/>
          <w:marTop w:val="0"/>
          <w:marBottom w:val="0"/>
          <w:divBdr>
            <w:top w:val="none" w:sz="0" w:space="0" w:color="auto"/>
            <w:left w:val="none" w:sz="0" w:space="0" w:color="auto"/>
            <w:bottom w:val="none" w:sz="0" w:space="0" w:color="auto"/>
            <w:right w:val="none" w:sz="0" w:space="0" w:color="auto"/>
          </w:divBdr>
          <w:divsChild>
            <w:div w:id="1851136744">
              <w:marLeft w:val="0"/>
              <w:marRight w:val="0"/>
              <w:marTop w:val="0"/>
              <w:marBottom w:val="0"/>
              <w:divBdr>
                <w:top w:val="none" w:sz="0" w:space="0" w:color="auto"/>
                <w:left w:val="none" w:sz="0" w:space="0" w:color="auto"/>
                <w:bottom w:val="none" w:sz="0" w:space="0" w:color="auto"/>
                <w:right w:val="none" w:sz="0" w:space="0" w:color="auto"/>
              </w:divBdr>
              <w:divsChild>
                <w:div w:id="1936788647">
                  <w:marLeft w:val="0"/>
                  <w:marRight w:val="0"/>
                  <w:marTop w:val="0"/>
                  <w:marBottom w:val="0"/>
                  <w:divBdr>
                    <w:top w:val="none" w:sz="0" w:space="0" w:color="auto"/>
                    <w:left w:val="none" w:sz="0" w:space="0" w:color="auto"/>
                    <w:bottom w:val="none" w:sz="0" w:space="0" w:color="auto"/>
                    <w:right w:val="none" w:sz="0" w:space="0" w:color="auto"/>
                  </w:divBdr>
                  <w:divsChild>
                    <w:div w:id="1384478354">
                      <w:marLeft w:val="0"/>
                      <w:marRight w:val="0"/>
                      <w:marTop w:val="0"/>
                      <w:marBottom w:val="0"/>
                      <w:divBdr>
                        <w:top w:val="none" w:sz="0" w:space="0" w:color="auto"/>
                        <w:left w:val="none" w:sz="0" w:space="0" w:color="auto"/>
                        <w:bottom w:val="none" w:sz="0" w:space="0" w:color="auto"/>
                        <w:right w:val="none" w:sz="0" w:space="0" w:color="auto"/>
                      </w:divBdr>
                      <w:divsChild>
                        <w:div w:id="192155658">
                          <w:marLeft w:val="0"/>
                          <w:marRight w:val="0"/>
                          <w:marTop w:val="0"/>
                          <w:marBottom w:val="0"/>
                          <w:divBdr>
                            <w:top w:val="none" w:sz="0" w:space="0" w:color="auto"/>
                            <w:left w:val="none" w:sz="0" w:space="0" w:color="auto"/>
                            <w:bottom w:val="none" w:sz="0" w:space="0" w:color="auto"/>
                            <w:right w:val="none" w:sz="0" w:space="0" w:color="auto"/>
                          </w:divBdr>
                          <w:divsChild>
                            <w:div w:id="158542556">
                              <w:marLeft w:val="0"/>
                              <w:marRight w:val="120"/>
                              <w:marTop w:val="0"/>
                              <w:marBottom w:val="0"/>
                              <w:divBdr>
                                <w:top w:val="none" w:sz="0" w:space="0" w:color="auto"/>
                                <w:left w:val="none" w:sz="0" w:space="0" w:color="auto"/>
                                <w:bottom w:val="none" w:sz="0" w:space="0" w:color="auto"/>
                                <w:right w:val="none" w:sz="0" w:space="0" w:color="auto"/>
                              </w:divBdr>
                              <w:divsChild>
                                <w:div w:id="1851336026">
                                  <w:marLeft w:val="-300"/>
                                  <w:marRight w:val="0"/>
                                  <w:marTop w:val="0"/>
                                  <w:marBottom w:val="0"/>
                                  <w:divBdr>
                                    <w:top w:val="none" w:sz="0" w:space="0" w:color="auto"/>
                                    <w:left w:val="none" w:sz="0" w:space="0" w:color="auto"/>
                                    <w:bottom w:val="none" w:sz="0" w:space="0" w:color="auto"/>
                                    <w:right w:val="none" w:sz="0" w:space="0" w:color="auto"/>
                                  </w:divBdr>
                                </w:div>
                              </w:divsChild>
                            </w:div>
                            <w:div w:id="1214735340">
                              <w:marLeft w:val="-240"/>
                              <w:marRight w:val="-120"/>
                              <w:marTop w:val="0"/>
                              <w:marBottom w:val="0"/>
                              <w:divBdr>
                                <w:top w:val="none" w:sz="0" w:space="0" w:color="auto"/>
                                <w:left w:val="none" w:sz="0" w:space="0" w:color="auto"/>
                                <w:bottom w:val="none" w:sz="0" w:space="0" w:color="auto"/>
                                <w:right w:val="none" w:sz="0" w:space="0" w:color="auto"/>
                              </w:divBdr>
                              <w:divsChild>
                                <w:div w:id="191070165">
                                  <w:marLeft w:val="0"/>
                                  <w:marRight w:val="0"/>
                                  <w:marTop w:val="0"/>
                                  <w:marBottom w:val="60"/>
                                  <w:divBdr>
                                    <w:top w:val="none" w:sz="0" w:space="0" w:color="auto"/>
                                    <w:left w:val="none" w:sz="0" w:space="0" w:color="auto"/>
                                    <w:bottom w:val="none" w:sz="0" w:space="0" w:color="auto"/>
                                    <w:right w:val="none" w:sz="0" w:space="0" w:color="auto"/>
                                  </w:divBdr>
                                  <w:divsChild>
                                    <w:div w:id="2029139358">
                                      <w:marLeft w:val="0"/>
                                      <w:marRight w:val="0"/>
                                      <w:marTop w:val="0"/>
                                      <w:marBottom w:val="0"/>
                                      <w:divBdr>
                                        <w:top w:val="none" w:sz="0" w:space="0" w:color="auto"/>
                                        <w:left w:val="none" w:sz="0" w:space="0" w:color="auto"/>
                                        <w:bottom w:val="none" w:sz="0" w:space="0" w:color="auto"/>
                                        <w:right w:val="none" w:sz="0" w:space="0" w:color="auto"/>
                                      </w:divBdr>
                                      <w:divsChild>
                                        <w:div w:id="1393428387">
                                          <w:marLeft w:val="0"/>
                                          <w:marRight w:val="0"/>
                                          <w:marTop w:val="0"/>
                                          <w:marBottom w:val="0"/>
                                          <w:divBdr>
                                            <w:top w:val="none" w:sz="0" w:space="0" w:color="auto"/>
                                            <w:left w:val="none" w:sz="0" w:space="0" w:color="auto"/>
                                            <w:bottom w:val="none" w:sz="0" w:space="0" w:color="auto"/>
                                            <w:right w:val="none" w:sz="0" w:space="0" w:color="auto"/>
                                          </w:divBdr>
                                          <w:divsChild>
                                            <w:div w:id="1371497851">
                                              <w:marLeft w:val="0"/>
                                              <w:marRight w:val="0"/>
                                              <w:marTop w:val="0"/>
                                              <w:marBottom w:val="0"/>
                                              <w:divBdr>
                                                <w:top w:val="none" w:sz="0" w:space="0" w:color="auto"/>
                                                <w:left w:val="none" w:sz="0" w:space="0" w:color="auto"/>
                                                <w:bottom w:val="none" w:sz="0" w:space="0" w:color="auto"/>
                                                <w:right w:val="none" w:sz="0" w:space="0" w:color="auto"/>
                                              </w:divBdr>
                                              <w:divsChild>
                                                <w:div w:id="12694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885555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43262536">
      <w:bodyDiv w:val="1"/>
      <w:marLeft w:val="0"/>
      <w:marRight w:val="0"/>
      <w:marTop w:val="0"/>
      <w:marBottom w:val="0"/>
      <w:divBdr>
        <w:top w:val="none" w:sz="0" w:space="0" w:color="auto"/>
        <w:left w:val="none" w:sz="0" w:space="0" w:color="auto"/>
        <w:bottom w:val="none" w:sz="0" w:space="0" w:color="auto"/>
        <w:right w:val="none" w:sz="0" w:space="0" w:color="auto"/>
      </w:divBdr>
    </w:div>
    <w:div w:id="1524436888">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5965142">
      <w:bodyDiv w:val="1"/>
      <w:marLeft w:val="0"/>
      <w:marRight w:val="0"/>
      <w:marTop w:val="0"/>
      <w:marBottom w:val="0"/>
      <w:divBdr>
        <w:top w:val="none" w:sz="0" w:space="0" w:color="auto"/>
        <w:left w:val="none" w:sz="0" w:space="0" w:color="auto"/>
        <w:bottom w:val="none" w:sz="0" w:space="0" w:color="auto"/>
        <w:right w:val="none" w:sz="0" w:space="0" w:color="auto"/>
      </w:divBdr>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8941938">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9007281">
      <w:bodyDiv w:val="1"/>
      <w:marLeft w:val="0"/>
      <w:marRight w:val="0"/>
      <w:marTop w:val="0"/>
      <w:marBottom w:val="0"/>
      <w:divBdr>
        <w:top w:val="none" w:sz="0" w:space="0" w:color="auto"/>
        <w:left w:val="none" w:sz="0" w:space="0" w:color="auto"/>
        <w:bottom w:val="none" w:sz="0" w:space="0" w:color="auto"/>
        <w:right w:val="none" w:sz="0" w:space="0" w:color="auto"/>
      </w:divBdr>
    </w:div>
    <w:div w:id="1898123456">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fa7c1faa-e1ec-421a-982f-3bc2f46c04b8">
      <UserInfo>
        <DisplayName>Sujeet Mate (Nokia)</DisplayName>
        <AccountId>14</AccountId>
        <AccountType/>
      </UserInfo>
      <UserInfo>
        <DisplayName>Kashyap Kammachi-Sreedhar (Nokia)</DisplayName>
        <AccountId>32</AccountId>
        <AccountType/>
      </UserInfo>
      <UserInfo>
        <DisplayName>Igor Curcio (Nokia)</DisplayName>
        <AccountId>13</AccountId>
        <AccountType/>
      </UserInfo>
      <UserInfo>
        <DisplayName>Lukasz Kondrad (Nokia)</DisplayName>
        <AccountId>22</AccountId>
        <AccountType/>
      </UserInfo>
      <UserInfo>
        <DisplayName>Lauri Ilola (Nokia)</DisplayName>
        <AccountId>23</AccountId>
        <AccountType/>
      </UserInfo>
      <UserInfo>
        <DisplayName>Sebastian Schwarz (Nokia)</DisplayName>
        <AccountId>30</AccountId>
        <AccountType/>
      </UserInfo>
      <UserInfo>
        <DisplayName>Patrice Rondao Alface (Nokia)</DisplayName>
        <AccountId>36</AccountId>
        <AccountType/>
      </UserInfo>
    </SharedWithUsers>
    <_dlc_DocId xmlns="71c5aaf6-e6ce-465b-b873-5148d2a4c105">SPINPQ4IASSB-371785423-273</_dlc_DocId>
    <HideFromDelve xmlns="71c5aaf6-e6ce-465b-b873-5148d2a4c105">false</HideFromDelve>
    <_dlc_DocIdUrl xmlns="71c5aaf6-e6ce-465b-b873-5148d2a4c105">
      <Url>https://nokia.sharepoint.com/sites/3GPPSA4/_layouts/15/DocIdRedir.aspx?ID=SPINPQ4IASSB-371785423-273</Url>
      <Description>SPINPQ4IASSB-371785423-273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A1D8009-A2C7-4D05-A820-3C10178EB632}">
  <ds:schemaRefs>
    <ds:schemaRef ds:uri="http://schemas.openxmlformats.org/officeDocument/2006/bibliography"/>
  </ds:schemaRefs>
</ds:datastoreItem>
</file>

<file path=customXml/itemProps2.xml><?xml version="1.0" encoding="utf-8"?>
<ds:datastoreItem xmlns:ds="http://schemas.openxmlformats.org/officeDocument/2006/customXml" ds:itemID="{32FEB6F7-3C37-4332-8D7E-5A5F3130A779}">
  <ds:schemaRefs>
    <ds:schemaRef ds:uri="http://schemas.microsoft.com/office/2006/metadata/properties"/>
    <ds:schemaRef ds:uri="http://schemas.microsoft.com/office/infopath/2007/PartnerControls"/>
    <ds:schemaRef ds:uri="fa7c1faa-e1ec-421a-982f-3bc2f46c04b8"/>
    <ds:schemaRef ds:uri="71c5aaf6-e6ce-465b-b873-5148d2a4c105"/>
  </ds:schemaRefs>
</ds:datastoreItem>
</file>

<file path=customXml/itemProps3.xml><?xml version="1.0" encoding="utf-8"?>
<ds:datastoreItem xmlns:ds="http://schemas.openxmlformats.org/officeDocument/2006/customXml" ds:itemID="{C27A44C5-EC67-439D-B8C9-67F3CDCADADA}">
  <ds:schemaRefs>
    <ds:schemaRef ds:uri="http://schemas.microsoft.com/sharepoint/events"/>
  </ds:schemaRefs>
</ds:datastoreItem>
</file>

<file path=customXml/itemProps4.xml><?xml version="1.0" encoding="utf-8"?>
<ds:datastoreItem xmlns:ds="http://schemas.openxmlformats.org/officeDocument/2006/customXml" ds:itemID="{A330E091-EAB7-4576-92D4-E7D39D94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CF919-48F1-4FD1-B2AE-675FBA8EB9F5}">
  <ds:schemaRefs>
    <ds:schemaRef ds:uri="http://schemas.microsoft.com/office/2006/metadata/longProperties"/>
  </ds:schemaRefs>
</ds:datastoreItem>
</file>

<file path=customXml/itemProps6.xml><?xml version="1.0" encoding="utf-8"?>
<ds:datastoreItem xmlns:ds="http://schemas.openxmlformats.org/officeDocument/2006/customXml" ds:itemID="{114C1E16-A2F8-4172-BB01-FE071EA6068F}">
  <ds:schemaRefs>
    <ds:schemaRef ds:uri="http://schemas.microsoft.com/sharepoint/v3/contenttype/forms"/>
  </ds:schemaRefs>
</ds:datastoreItem>
</file>

<file path=customXml/itemProps7.xml><?xml version="1.0" encoding="utf-8"?>
<ds:datastoreItem xmlns:ds="http://schemas.openxmlformats.org/officeDocument/2006/customXml" ds:itemID="{A3E77314-AB31-474C-9E5E-ECCCC4EEDD2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1</TotalTime>
  <Pages>2</Pages>
  <Words>1137</Words>
  <Characters>5838</Characters>
  <Application>Microsoft Office Word</Application>
  <DocSecurity>0</DocSecurity>
  <Lines>85</Lines>
  <Paragraphs>42</Paragraphs>
  <ScaleCrop>false</ScaleCrop>
  <HeadingPairs>
    <vt:vector size="2" baseType="variant">
      <vt:variant>
        <vt:lpstr>Title</vt:lpstr>
      </vt:variant>
      <vt:variant>
        <vt:i4>1</vt:i4>
      </vt:variant>
    </vt:vector>
  </HeadingPairs>
  <TitlesOfParts>
    <vt:vector size="1" baseType="lpstr">
      <vt:lpstr>ETSI stylesheet (v.7.0)</vt:lpstr>
    </vt:vector>
  </TitlesOfParts>
  <Manager/>
  <Company/>
  <LinksUpToDate>false</LinksUpToDate>
  <CharactersWithSpaces>6933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
  <dc:creator>Gül, Serhan</dc:creator>
  <cp:keywords/>
  <dc:description/>
  <cp:lastModifiedBy>Serhan Gül</cp:lastModifiedBy>
  <cp:revision>265</cp:revision>
  <dcterms:created xsi:type="dcterms:W3CDTF">2023-07-13T08:53:00Z</dcterms:created>
  <dcterms:modified xsi:type="dcterms:W3CDTF">2023-08-15T18:53:00Z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GrammarlyDocumentId">
    <vt:lpwstr>6d9b18a6f456572d9e524d4d702102afb5fcab918a78224d5aff58d38453f9b6</vt:lpwstr>
  </property>
  <property fmtid="{D5CDD505-2E9C-101B-9397-08002B2CF9AE}" pid="11" name="HideFromDelve">
    <vt:lpwstr>0</vt:lpwstr>
  </property>
  <property fmtid="{D5CDD505-2E9C-101B-9397-08002B2CF9AE}" pid="12" name="display_urn:schemas-microsoft-com:office:office#SharedWithUsers">
    <vt:lpwstr>Sujeet Mate (Nokia);Kashyap Kammachi-Sreedhar (Nokia);Igor Curcio (Nokia)</vt:lpwstr>
  </property>
  <property fmtid="{D5CDD505-2E9C-101B-9397-08002B2CF9AE}" pid="13" name="SharedWithUsers">
    <vt:lpwstr>14;#Sujeet Mate (Nokia);#32;#Kashyap Kammachi-Sreedhar (Nokia);#13;#Igor Curcio (Nokia)</vt:lpwstr>
  </property>
  <property fmtid="{D5CDD505-2E9C-101B-9397-08002B2CF9AE}" pid="14" name="ContentTypeId">
    <vt:lpwstr>0x010100F93DFBBB4296D74BB0729A9F1B1B9C61</vt:lpwstr>
  </property>
  <property fmtid="{D5CDD505-2E9C-101B-9397-08002B2CF9AE}" pid="15" name="_dlc_DocIdItemGuid">
    <vt:lpwstr>dddc28bd-ac1e-4595-88b8-5679c23e381c</vt:lpwstr>
  </property>
</Properties>
</file>