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6CD9150B" w:rsidR="00610027" w:rsidRPr="00B30DAD" w:rsidRDefault="00610027" w:rsidP="008C1E97">
      <w:pPr>
        <w:tabs>
          <w:tab w:val="left" w:pos="2268"/>
          <w:tab w:val="left" w:pos="5580"/>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245FCA">
        <w:rPr>
          <w:rFonts w:ascii="Arial" w:hAnsi="Arial" w:cs="Arial"/>
          <w:lang w:val="pt-BR" w:eastAsia="ja-JP"/>
        </w:rPr>
        <w:t>9</w:t>
      </w:r>
      <w:r w:rsidR="00BD05AA">
        <w:rPr>
          <w:rFonts w:ascii="Arial" w:hAnsi="Arial" w:cs="Arial"/>
          <w:lang w:val="pt-BR" w:eastAsia="ja-JP"/>
        </w:rPr>
        <w:t>.</w:t>
      </w:r>
      <w:r w:rsidR="00C450ED">
        <w:rPr>
          <w:rFonts w:ascii="Arial" w:hAnsi="Arial" w:cs="Arial"/>
          <w:lang w:val="pt-BR" w:eastAsia="ja-JP"/>
        </w:rPr>
        <w:t>10</w:t>
      </w:r>
    </w:p>
    <w:p w14:paraId="3780016E" w14:textId="7178E3F9"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21B5BB98"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A82439" w:rsidRPr="00A82439">
        <w:rPr>
          <w:rFonts w:ascii="Arial" w:hAnsi="Arial" w:cs="Arial"/>
          <w:bCs/>
          <w:lang w:eastAsia="ja-JP"/>
        </w:rPr>
        <w:t>[FS_HEVC_Profiles]</w:t>
      </w:r>
      <w:r w:rsidR="00A82439">
        <w:rPr>
          <w:rFonts w:ascii="Arial" w:hAnsi="Arial" w:cs="Arial"/>
          <w:b/>
          <w:lang w:eastAsia="ja-JP"/>
        </w:rPr>
        <w:t xml:space="preserve"> </w:t>
      </w:r>
      <w:r w:rsidR="00C450ED" w:rsidRPr="00C450ED">
        <w:rPr>
          <w:rFonts w:ascii="Arial" w:hAnsi="Arial" w:cs="Arial"/>
          <w:bCs/>
          <w:lang w:eastAsia="ja-JP"/>
        </w:rPr>
        <w:t xml:space="preserve">On </w:t>
      </w:r>
      <w:r w:rsidR="00B84ACB">
        <w:rPr>
          <w:rFonts w:ascii="Arial" w:hAnsi="Arial" w:cs="Arial"/>
          <w:bCs/>
          <w:lang w:eastAsia="ja-JP"/>
        </w:rPr>
        <w:t>MV-</w:t>
      </w:r>
      <w:r w:rsidR="00C450ED" w:rsidRPr="00C450ED">
        <w:rPr>
          <w:rFonts w:ascii="Arial" w:hAnsi="Arial" w:cs="Arial"/>
          <w:bCs/>
          <w:lang w:eastAsia="ja-JP"/>
        </w:rPr>
        <w:t>HEVC</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0A5365CA" w:rsidR="00BE08C0" w:rsidRDefault="0014622B" w:rsidP="00BE08C0">
      <w:pPr>
        <w:pStyle w:val="Heading1"/>
        <w:numPr>
          <w:ilvl w:val="0"/>
          <w:numId w:val="3"/>
        </w:numPr>
      </w:pPr>
      <w:bookmarkStart w:id="0" w:name="_Toc504713888"/>
      <w:r>
        <w:t>Introduction</w:t>
      </w:r>
    </w:p>
    <w:bookmarkEnd w:id="0"/>
    <w:p w14:paraId="01697122" w14:textId="7719B812" w:rsidR="00106A0F" w:rsidRDefault="00B84ACB" w:rsidP="00106A0F">
      <w:r>
        <w:t>During SA4#124 a new study item was agreed</w:t>
      </w:r>
      <w:r w:rsidR="00F049AC">
        <w:t xml:space="preserve"> and approved during SA#100 in SP</w:t>
      </w:r>
      <w:r w:rsidR="000577A9">
        <w:t>-230540 addressing “N</w:t>
      </w:r>
      <w:r w:rsidR="000577A9" w:rsidRPr="000577A9">
        <w:t>ew HEVC profiles and operating points</w:t>
      </w:r>
      <w:r w:rsidR="000577A9">
        <w:t>“</w:t>
      </w:r>
      <w:r w:rsidR="00A82439">
        <w:t xml:space="preserve">. </w:t>
      </w:r>
      <w:r w:rsidR="00106A0F">
        <w:t>O</w:t>
      </w:r>
      <w:r w:rsidR="00D75D5E">
        <w:t>bjectives</w:t>
      </w:r>
      <w:r w:rsidR="00106A0F">
        <w:t xml:space="preserve"> includes</w:t>
      </w:r>
    </w:p>
    <w:p w14:paraId="41BEF009" w14:textId="77777777" w:rsidR="00345D7A" w:rsidRPr="00A346B0" w:rsidRDefault="00D75D5E" w:rsidP="00654127">
      <w:pPr>
        <w:pStyle w:val="ListParagraph"/>
        <w:numPr>
          <w:ilvl w:val="0"/>
          <w:numId w:val="8"/>
        </w:numPr>
        <w:rPr>
          <w:rFonts w:asciiTheme="minorHAnsi" w:hAnsiTheme="minorHAnsi" w:cstheme="minorHAnsi"/>
          <w:sz w:val="22"/>
          <w:szCs w:val="22"/>
        </w:rPr>
      </w:pPr>
      <w:r w:rsidRPr="00A346B0">
        <w:rPr>
          <w:rFonts w:asciiTheme="minorHAnsi" w:hAnsiTheme="minorHAnsi" w:cstheme="minorHAnsi"/>
          <w:sz w:val="22"/>
          <w:szCs w:val="22"/>
          <w:lang w:val="en-CA"/>
        </w:rPr>
        <w:t>Identify and gather the opportunities for improving HEVC-based services includ</w:t>
      </w:r>
      <w:r w:rsidR="007B5F47" w:rsidRPr="00A346B0">
        <w:rPr>
          <w:rFonts w:asciiTheme="minorHAnsi" w:hAnsiTheme="minorHAnsi" w:cstheme="minorHAnsi"/>
          <w:sz w:val="22"/>
          <w:szCs w:val="22"/>
          <w:lang w:val="en-CA"/>
        </w:rPr>
        <w:t>ing</w:t>
      </w:r>
      <w:r w:rsidRPr="00A346B0">
        <w:rPr>
          <w:rFonts w:asciiTheme="minorHAnsi" w:hAnsiTheme="minorHAnsi" w:cstheme="minorHAnsi"/>
          <w:sz w:val="22"/>
          <w:szCs w:val="22"/>
          <w:lang w:val="en-CA"/>
        </w:rPr>
        <w:t xml:space="preserve"> documentation of motivating use cases and scenarios</w:t>
      </w:r>
      <w:r w:rsidR="007B5F47" w:rsidRPr="00A346B0">
        <w:rPr>
          <w:rFonts w:asciiTheme="minorHAnsi" w:hAnsiTheme="minorHAnsi" w:cstheme="minorHAnsi"/>
          <w:sz w:val="22"/>
          <w:szCs w:val="22"/>
          <w:lang w:val="en-CA"/>
        </w:rPr>
        <w:t xml:space="preserve"> with highest priority to p</w:t>
      </w:r>
      <w:r w:rsidRPr="00A346B0">
        <w:rPr>
          <w:rFonts w:asciiTheme="minorHAnsi" w:hAnsiTheme="minorHAnsi" w:cstheme="minorHAnsi"/>
          <w:sz w:val="22"/>
          <w:szCs w:val="22"/>
          <w:lang w:val="en-CA"/>
        </w:rPr>
        <w:t>otentially improving compression performance to tackle the resurgence of stereoscopic 3D video content, in the context of recent successful 3D movie releases.</w:t>
      </w:r>
    </w:p>
    <w:p w14:paraId="1167F8B5" w14:textId="182E5020" w:rsidR="001A7EC1" w:rsidRDefault="00D75D5E" w:rsidP="00D0487C">
      <w:pPr>
        <w:pStyle w:val="ListParagraph"/>
        <w:numPr>
          <w:ilvl w:val="0"/>
          <w:numId w:val="8"/>
        </w:numPr>
      </w:pPr>
      <w:r w:rsidRPr="001A7EC1">
        <w:rPr>
          <w:rFonts w:asciiTheme="minorHAnsi" w:hAnsiTheme="minorHAnsi" w:cstheme="minorBidi"/>
          <w:sz w:val="22"/>
          <w:szCs w:val="22"/>
          <w:lang w:val="en-CA"/>
        </w:rPr>
        <w:t xml:space="preserve">Gather HEVC based solutions to address each opportunity. This will also include relevant existing </w:t>
      </w:r>
      <w:r w:rsidR="601B8ED9" w:rsidRPr="001A7EC1">
        <w:rPr>
          <w:rFonts w:asciiTheme="minorHAnsi" w:hAnsiTheme="minorHAnsi" w:cstheme="minorBidi"/>
          <w:sz w:val="22"/>
          <w:szCs w:val="22"/>
          <w:lang w:val="en-CA"/>
        </w:rPr>
        <w:t>and upcoming</w:t>
      </w:r>
      <w:r w:rsidR="39154C61" w:rsidRPr="001A7EC1">
        <w:rPr>
          <w:rFonts w:asciiTheme="minorHAnsi" w:hAnsiTheme="minorHAnsi" w:cstheme="minorBidi"/>
          <w:sz w:val="22"/>
          <w:szCs w:val="22"/>
          <w:lang w:val="en-CA"/>
        </w:rPr>
        <w:t xml:space="preserve"> </w:t>
      </w:r>
      <w:r w:rsidRPr="001A7EC1">
        <w:rPr>
          <w:rFonts w:asciiTheme="minorHAnsi" w:hAnsiTheme="minorHAnsi" w:cstheme="minorBidi"/>
          <w:sz w:val="22"/>
          <w:szCs w:val="22"/>
          <w:lang w:val="en-CA"/>
        </w:rPr>
        <w:t>HEVC profiles that are not included in 3GPP specifications today</w:t>
      </w:r>
      <w:r w:rsidR="00345D7A" w:rsidRPr="001A7EC1">
        <w:rPr>
          <w:rFonts w:asciiTheme="minorHAnsi" w:hAnsiTheme="minorHAnsi" w:cstheme="minorBidi"/>
          <w:sz w:val="22"/>
          <w:szCs w:val="22"/>
          <w:lang w:val="en-CA"/>
        </w:rPr>
        <w:t>, in particular for the above objective</w:t>
      </w:r>
      <w:r w:rsidRPr="001A7EC1">
        <w:rPr>
          <w:rFonts w:asciiTheme="minorHAnsi" w:hAnsiTheme="minorHAnsi" w:cstheme="minorBidi"/>
          <w:sz w:val="22"/>
          <w:szCs w:val="22"/>
          <w:lang w:val="en-CA"/>
        </w:rPr>
        <w:t xml:space="preserve"> </w:t>
      </w:r>
      <w:r w:rsidR="0014622B" w:rsidRPr="001A7EC1">
        <w:rPr>
          <w:rFonts w:asciiTheme="minorHAnsi" w:hAnsiTheme="minorHAnsi" w:cstheme="minorBidi"/>
          <w:sz w:val="22"/>
          <w:szCs w:val="22"/>
          <w:lang w:val="en-CA"/>
        </w:rPr>
        <w:t>“</w:t>
      </w:r>
      <w:r w:rsidRPr="001A7EC1">
        <w:rPr>
          <w:rFonts w:asciiTheme="minorHAnsi" w:hAnsiTheme="minorHAnsi" w:cstheme="minorBidi"/>
          <w:sz w:val="22"/>
          <w:szCs w:val="22"/>
          <w:lang w:val="en-CA"/>
        </w:rPr>
        <w:t>HEVC Multiview profile</w:t>
      </w:r>
      <w:r w:rsidR="0014622B" w:rsidRPr="001A7EC1">
        <w:rPr>
          <w:rFonts w:asciiTheme="minorHAnsi" w:hAnsiTheme="minorHAnsi" w:cstheme="minorBidi"/>
          <w:sz w:val="22"/>
          <w:szCs w:val="22"/>
          <w:lang w:val="en-CA"/>
        </w:rPr>
        <w:t>”</w:t>
      </w:r>
      <w:r w:rsidR="001A7EC1">
        <w:t>.</w:t>
      </w:r>
    </w:p>
    <w:p w14:paraId="08C16B63" w14:textId="77777777" w:rsidR="001A7EC1" w:rsidRDefault="001A7EC1" w:rsidP="001A7EC1"/>
    <w:p w14:paraId="77139140" w14:textId="45F9323D" w:rsidR="00036E56" w:rsidRPr="006B7013" w:rsidRDefault="0014622B" w:rsidP="00095B80">
      <w:r>
        <w:t xml:space="preserve">We understand that </w:t>
      </w:r>
      <w:r w:rsidR="00036E56">
        <w:t>HEVC Multiview profiles have different application spaces</w:t>
      </w:r>
      <w:r w:rsidR="001C59FC">
        <w:t xml:space="preserve">. </w:t>
      </w:r>
      <w:r w:rsidR="001C59FC" w:rsidRPr="001C59FC">
        <w:t>The multiview extension of HEVC (MV-HEVC) provides support for coding multiple views with inter-layer prediction. It was designed as a high-level syntax only extension to allow reuse of existing decoder components.</w:t>
      </w:r>
      <w:r w:rsidR="004A1C2D">
        <w:t xml:space="preserve"> According to</w:t>
      </w:r>
      <w:r w:rsidR="0088060A">
        <w:t xml:space="preserve"> the IEEE paper</w:t>
      </w:r>
      <w:r w:rsidR="0088060A">
        <w:rPr>
          <w:rStyle w:val="FootnoteReference"/>
        </w:rPr>
        <w:footnoteReference w:id="2"/>
      </w:r>
      <w:r w:rsidR="00C42223">
        <w:t>, t</w:t>
      </w:r>
      <w:r w:rsidR="004A1C2D">
        <w:t>he multiview extension, MV-HEVC, allows efficient coding of</w:t>
      </w:r>
      <w:r w:rsidR="00C42223">
        <w:t xml:space="preserve"> </w:t>
      </w:r>
      <w:r w:rsidR="004A1C2D">
        <w:t>multiple camera views and associated auxiliary pictures, and</w:t>
      </w:r>
      <w:r w:rsidR="00C42223">
        <w:t xml:space="preserve"> </w:t>
      </w:r>
      <w:r w:rsidR="004A1C2D">
        <w:t>can be implemented by reusing single-layer decoders without</w:t>
      </w:r>
      <w:r w:rsidR="00C42223">
        <w:t xml:space="preserve"> </w:t>
      </w:r>
      <w:r w:rsidR="004A1C2D">
        <w:t>changing the block-level processing modules since block-level syntax</w:t>
      </w:r>
      <w:r w:rsidR="00C42223">
        <w:t xml:space="preserve"> </w:t>
      </w:r>
      <w:r w:rsidR="004A1C2D">
        <w:t>and decoding processes remain unchanged. Bit rate savings</w:t>
      </w:r>
      <w:r w:rsidR="00C42223">
        <w:t xml:space="preserve"> </w:t>
      </w:r>
      <w:r w:rsidR="004A1C2D">
        <w:t>compared with HEVC simulcast are achieved by enabling the use</w:t>
      </w:r>
      <w:r w:rsidR="00C42223">
        <w:t xml:space="preserve"> </w:t>
      </w:r>
      <w:r w:rsidR="004A1C2D">
        <w:t>of inter-view references in motion-compensated prediction.</w:t>
      </w:r>
      <w:r w:rsidR="00A94D23">
        <w:t xml:space="preserve"> </w:t>
      </w:r>
      <w:r w:rsidR="009002BC">
        <w:t xml:space="preserve">To evaluate the compression efficiency simulations were conducted. In that framework, multiview texture video are provided as input. For </w:t>
      </w:r>
      <w:r w:rsidR="00A94D23">
        <w:t>the typical use case foreseen for</w:t>
      </w:r>
      <w:r w:rsidR="009002BC">
        <w:t xml:space="preserve"> </w:t>
      </w:r>
      <w:r w:rsidR="00A94D23">
        <w:t>MV-HEVC, which is the coding of stereo video without depth, the</w:t>
      </w:r>
      <w:r w:rsidR="00911040">
        <w:t xml:space="preserve"> </w:t>
      </w:r>
      <w:r w:rsidR="00A94D23">
        <w:t>reported results were obtained by averaging the bit rate savings</w:t>
      </w:r>
      <w:r w:rsidR="00911040">
        <w:t xml:space="preserve"> </w:t>
      </w:r>
      <w:r w:rsidR="00A94D23">
        <w:t>of six test sequences suitable for stereoscopic displays. Savings</w:t>
      </w:r>
      <w:r w:rsidR="00911040">
        <w:t xml:space="preserve"> </w:t>
      </w:r>
      <w:r w:rsidR="00A94D23">
        <w:t>for each sequence have been calculated based on total bit rate</w:t>
      </w:r>
      <w:r w:rsidR="00911040">
        <w:t xml:space="preserve"> </w:t>
      </w:r>
      <w:r w:rsidR="00A94D23">
        <w:t>and averaged PSNRs of both layers (average) as well as of the</w:t>
      </w:r>
      <w:r w:rsidR="00911040">
        <w:t xml:space="preserve"> </w:t>
      </w:r>
      <w:r w:rsidR="00A94D23">
        <w:t>enhancement layer. The total results for</w:t>
      </w:r>
      <w:r w:rsidR="00796061">
        <w:t xml:space="preserve"> </w:t>
      </w:r>
      <w:r w:rsidR="00A94D23">
        <w:t>MV-HEVC compared with simulcast coding are about 32%.</w:t>
      </w:r>
      <w:r w:rsidR="006B7013">
        <w:t xml:space="preserve"> </w:t>
      </w:r>
      <w:r w:rsidR="00A94D23">
        <w:t>Regarding the enhancement texture only, which benefits</w:t>
      </w:r>
      <w:r w:rsidR="006B7013">
        <w:t xml:space="preserve"> </w:t>
      </w:r>
      <w:r w:rsidR="00A94D23">
        <w:t>from IV prediction, bit rate savings of about 71% have been</w:t>
      </w:r>
      <w:r w:rsidR="006B7013">
        <w:t xml:space="preserve"> </w:t>
      </w:r>
      <w:r w:rsidR="00A94D23">
        <w:t>achieved.</w:t>
      </w:r>
    </w:p>
    <w:p w14:paraId="4B090FB6" w14:textId="5E4CF7CF" w:rsidR="00C14E36" w:rsidRDefault="00D76869" w:rsidP="003D20C4">
      <w:pPr>
        <w:pStyle w:val="Heading1"/>
        <w:numPr>
          <w:ilvl w:val="0"/>
          <w:numId w:val="3"/>
        </w:numPr>
      </w:pPr>
      <w:r>
        <w:t>Considerations</w:t>
      </w:r>
    </w:p>
    <w:p w14:paraId="2E8B4F7C" w14:textId="3EAE1330" w:rsidR="00117E4F" w:rsidRDefault="00542177" w:rsidP="003D20C4">
      <w:r>
        <w:t xml:space="preserve">New </w:t>
      </w:r>
      <w:r w:rsidR="00117E4F">
        <w:t>video</w:t>
      </w:r>
      <w:r w:rsidR="00796061">
        <w:t xml:space="preserve"> codec</w:t>
      </w:r>
      <w:r w:rsidR="00117E4F">
        <w:t xml:space="preserve"> </w:t>
      </w:r>
      <w:r>
        <w:t xml:space="preserve">profiles </w:t>
      </w:r>
      <w:r w:rsidR="00796061">
        <w:t>can</w:t>
      </w:r>
      <w:r w:rsidR="00117E4F">
        <w:t xml:space="preserve"> </w:t>
      </w:r>
      <w:r w:rsidR="2C456D74">
        <w:t xml:space="preserve">require </w:t>
      </w:r>
      <w:r>
        <w:t>significant changes in a hardware platform.</w:t>
      </w:r>
      <w:r w:rsidR="00117E4F">
        <w:t xml:space="preserve"> However, based on an initial analysis of MV-HEVC, we consider the impacts of adding this technology to </w:t>
      </w:r>
      <w:r w:rsidR="00251894">
        <w:t>future hardware that already support</w:t>
      </w:r>
      <w:r w:rsidR="677D7707">
        <w:t>s</w:t>
      </w:r>
      <w:r w:rsidR="00C9718A">
        <w:t xml:space="preserve"> </w:t>
      </w:r>
      <w:r w:rsidR="00251894">
        <w:t>HEVC is of less concern.</w:t>
      </w:r>
      <w:r w:rsidR="00075229">
        <w:t xml:space="preserve"> </w:t>
      </w:r>
      <w:r w:rsidR="7F77997C">
        <w:t>It only requires firmware changes.</w:t>
      </w:r>
      <w:r w:rsidR="00075229">
        <w:t xml:space="preserve"> At the same time, we expect that with the announcement of product support for MV-HEVC in certain devices, content will be made available in this format.</w:t>
      </w:r>
    </w:p>
    <w:p w14:paraId="3BF19CCA" w14:textId="77777777" w:rsidR="00117E4F" w:rsidRDefault="00117E4F" w:rsidP="003D20C4"/>
    <w:p w14:paraId="60F0E5A7" w14:textId="77777777" w:rsidR="009F5DE0" w:rsidRDefault="00E24866" w:rsidP="003D20C4">
      <w:r>
        <w:t>Based on this analysis, we consider that MV-HEVC for the support of</w:t>
      </w:r>
      <w:r w:rsidR="00CE75AA">
        <w:t xml:space="preserve"> stereoscopic video is suitable, in particular for cases where for example left and right eye are projected</w:t>
      </w:r>
      <w:r w:rsidR="00D76869">
        <w:t xml:space="preserve">. However, a detailed </w:t>
      </w:r>
      <w:r w:rsidR="009F5DE0">
        <w:t>definition of the exact profiles and levels are expected to be addressed.</w:t>
      </w:r>
    </w:p>
    <w:p w14:paraId="7B72E16D" w14:textId="77777777" w:rsidR="001037B3" w:rsidRDefault="001037B3" w:rsidP="003D20C4"/>
    <w:p w14:paraId="12069F6A" w14:textId="7E3FE44B" w:rsidR="001037B3" w:rsidRDefault="001037B3" w:rsidP="003D20C4">
      <w:r>
        <w:t xml:space="preserve">The main two use cases and scenarios that </w:t>
      </w:r>
      <w:r w:rsidR="00D244CC">
        <w:t>are envisioned to be beneficially supported by MV-HEVC</w:t>
      </w:r>
      <w:r w:rsidR="00713490">
        <w:t xml:space="preserve"> when</w:t>
      </w:r>
      <w:r w:rsidR="001505D9">
        <w:t xml:space="preserve"> consuming 3D content on VR and/or AR glasses</w:t>
      </w:r>
      <w:r>
        <w:t>:</w:t>
      </w:r>
    </w:p>
    <w:p w14:paraId="30B2D891" w14:textId="17FD128D" w:rsidR="001037B3" w:rsidRPr="001037B3" w:rsidRDefault="001037B3" w:rsidP="00654127">
      <w:pPr>
        <w:pStyle w:val="ListParagraph"/>
        <w:numPr>
          <w:ilvl w:val="0"/>
          <w:numId w:val="10"/>
        </w:numPr>
        <w:rPr>
          <w:rFonts w:asciiTheme="minorHAnsi" w:hAnsiTheme="minorHAnsi" w:cstheme="minorHAnsi"/>
          <w:sz w:val="22"/>
          <w:szCs w:val="22"/>
        </w:rPr>
      </w:pPr>
      <w:r w:rsidRPr="001037B3">
        <w:rPr>
          <w:rFonts w:asciiTheme="minorHAnsi" w:hAnsiTheme="minorHAnsi" w:cstheme="minorHAnsi"/>
          <w:sz w:val="22"/>
          <w:szCs w:val="22"/>
        </w:rPr>
        <w:t>Stereoscopic video streaming</w:t>
      </w:r>
    </w:p>
    <w:p w14:paraId="5A669998" w14:textId="3BF54FB4" w:rsidR="001037B3" w:rsidRPr="001037B3" w:rsidRDefault="00713490" w:rsidP="00654127">
      <w:pPr>
        <w:pStyle w:val="ListParagraph"/>
        <w:numPr>
          <w:ilvl w:val="0"/>
          <w:numId w:val="10"/>
        </w:numPr>
        <w:rPr>
          <w:rFonts w:asciiTheme="minorHAnsi" w:hAnsiTheme="minorHAnsi" w:cstheme="minorBidi"/>
          <w:sz w:val="22"/>
          <w:szCs w:val="22"/>
        </w:rPr>
      </w:pPr>
      <w:r>
        <w:rPr>
          <w:rFonts w:asciiTheme="minorHAnsi" w:hAnsiTheme="minorHAnsi" w:cstheme="minorBidi"/>
          <w:sz w:val="22"/>
          <w:szCs w:val="22"/>
        </w:rPr>
        <w:t xml:space="preserve">Raster-based </w:t>
      </w:r>
      <w:r w:rsidR="001037B3" w:rsidRPr="001037B3">
        <w:rPr>
          <w:rFonts w:asciiTheme="minorHAnsi" w:hAnsiTheme="minorHAnsi" w:cstheme="minorBidi"/>
          <w:sz w:val="22"/>
          <w:szCs w:val="22"/>
        </w:rPr>
        <w:t>Split-Rendering</w:t>
      </w:r>
      <w:r>
        <w:rPr>
          <w:rFonts w:asciiTheme="minorHAnsi" w:hAnsiTheme="minorHAnsi" w:cstheme="minorBidi"/>
          <w:sz w:val="22"/>
          <w:szCs w:val="22"/>
        </w:rPr>
        <w:t xml:space="preserve"> </w:t>
      </w:r>
    </w:p>
    <w:p w14:paraId="44A16480" w14:textId="77777777" w:rsidR="00D244CC" w:rsidRDefault="00D244CC" w:rsidP="003D20C4"/>
    <w:p w14:paraId="70CBCD3F" w14:textId="633BC6BE" w:rsidR="00E15A84" w:rsidRDefault="00E15A84" w:rsidP="003D20C4">
      <w:r>
        <w:t>In order to properly address the use cases</w:t>
      </w:r>
      <w:r w:rsidR="00F57315">
        <w:t xml:space="preserve"> and to identify the needs for potential normative work, the following aspects should be considered</w:t>
      </w:r>
    </w:p>
    <w:p w14:paraId="1181D164" w14:textId="1451851D" w:rsidR="00F57315" w:rsidRDefault="005E1051" w:rsidP="00F57315">
      <w:pPr>
        <w:pStyle w:val="ListParagraph"/>
        <w:numPr>
          <w:ilvl w:val="0"/>
          <w:numId w:val="10"/>
        </w:numPr>
        <w:rPr>
          <w:rFonts w:asciiTheme="minorHAnsi" w:hAnsiTheme="minorHAnsi" w:cstheme="minorHAnsi"/>
          <w:sz w:val="22"/>
          <w:szCs w:val="22"/>
        </w:rPr>
      </w:pPr>
      <w:r>
        <w:rPr>
          <w:rFonts w:asciiTheme="minorHAnsi" w:hAnsiTheme="minorHAnsi" w:cstheme="minorHAnsi"/>
          <w:sz w:val="22"/>
          <w:szCs w:val="22"/>
        </w:rPr>
        <w:t>The considered formats for the different use cases</w:t>
      </w:r>
    </w:p>
    <w:p w14:paraId="657E9B5F" w14:textId="1E0D1C81" w:rsidR="00110999" w:rsidRDefault="00110999" w:rsidP="003D20C4">
      <w:pPr>
        <w:pStyle w:val="ListParagraph"/>
        <w:numPr>
          <w:ilvl w:val="0"/>
          <w:numId w:val="10"/>
        </w:numPr>
        <w:rPr>
          <w:rFonts w:asciiTheme="minorHAnsi" w:hAnsiTheme="minorHAnsi" w:cstheme="minorHAnsi"/>
          <w:sz w:val="22"/>
          <w:szCs w:val="22"/>
        </w:rPr>
      </w:pPr>
      <w:r>
        <w:rPr>
          <w:rFonts w:asciiTheme="minorHAnsi" w:hAnsiTheme="minorHAnsi" w:cstheme="minorHAnsi"/>
          <w:sz w:val="22"/>
          <w:szCs w:val="22"/>
        </w:rPr>
        <w:t>The potential compression gains against a simple simulcast scenario</w:t>
      </w:r>
    </w:p>
    <w:p w14:paraId="43708DE1" w14:textId="09126912" w:rsidR="008B694C" w:rsidRDefault="008B694C" w:rsidP="003D20C4">
      <w:pPr>
        <w:pStyle w:val="ListParagraph"/>
        <w:numPr>
          <w:ilvl w:val="0"/>
          <w:numId w:val="10"/>
        </w:numPr>
        <w:rPr>
          <w:rFonts w:asciiTheme="minorHAnsi" w:hAnsiTheme="minorHAnsi" w:cstheme="minorHAnsi"/>
          <w:sz w:val="22"/>
          <w:szCs w:val="22"/>
        </w:rPr>
      </w:pPr>
      <w:r>
        <w:rPr>
          <w:rFonts w:asciiTheme="minorHAnsi" w:hAnsiTheme="minorHAnsi" w:cstheme="minorHAnsi"/>
          <w:sz w:val="22"/>
          <w:szCs w:val="22"/>
        </w:rPr>
        <w:t>Relevant quality criteria and performance metrics.</w:t>
      </w:r>
    </w:p>
    <w:p w14:paraId="7C084306" w14:textId="77777777" w:rsidR="00110999" w:rsidRPr="00110999" w:rsidRDefault="00110999" w:rsidP="003D20C4">
      <w:pPr>
        <w:pStyle w:val="ListParagraph"/>
        <w:numPr>
          <w:ilvl w:val="0"/>
          <w:numId w:val="10"/>
        </w:numPr>
        <w:rPr>
          <w:rFonts w:asciiTheme="minorHAnsi" w:hAnsiTheme="minorHAnsi" w:cstheme="minorHAnsi"/>
          <w:sz w:val="22"/>
          <w:szCs w:val="22"/>
        </w:rPr>
      </w:pPr>
      <w:r>
        <w:rPr>
          <w:rFonts w:asciiTheme="minorHAnsi" w:hAnsiTheme="minorHAnsi" w:cstheme="minorHAnsi"/>
          <w:sz w:val="22"/>
          <w:szCs w:val="22"/>
        </w:rPr>
        <w:t xml:space="preserve">Interoperability needs </w:t>
      </w:r>
      <w:r w:rsidR="000D10CA" w:rsidRPr="00110999">
        <w:rPr>
          <w:rFonts w:asciiTheme="minorHAnsi" w:hAnsiTheme="minorHAnsi" w:cstheme="minorHAnsi"/>
          <w:sz w:val="22"/>
          <w:szCs w:val="22"/>
        </w:rPr>
        <w:t>including DASH/HLS/CMAF media profiles, RTP payload formats etc.</w:t>
      </w:r>
      <w:r w:rsidR="000D10CA">
        <w:t xml:space="preserve"> </w:t>
      </w:r>
    </w:p>
    <w:p w14:paraId="6B3A249E" w14:textId="0B4E0ADC" w:rsidR="006766C3" w:rsidRPr="00110999" w:rsidRDefault="000D10CA" w:rsidP="003D20C4">
      <w:pPr>
        <w:pStyle w:val="ListParagraph"/>
        <w:numPr>
          <w:ilvl w:val="0"/>
          <w:numId w:val="10"/>
        </w:numPr>
        <w:rPr>
          <w:rFonts w:asciiTheme="minorHAnsi" w:hAnsiTheme="minorHAnsi" w:cstheme="minorHAnsi"/>
          <w:sz w:val="22"/>
          <w:szCs w:val="22"/>
        </w:rPr>
      </w:pPr>
      <w:r w:rsidRPr="008B694C">
        <w:rPr>
          <w:rFonts w:asciiTheme="minorHAnsi" w:hAnsiTheme="minorHAnsi" w:cstheme="minorHAnsi"/>
          <w:sz w:val="22"/>
          <w:szCs w:val="22"/>
        </w:rPr>
        <w:t xml:space="preserve">understanding </w:t>
      </w:r>
      <w:r w:rsidR="008B694C" w:rsidRPr="008B694C">
        <w:rPr>
          <w:rFonts w:asciiTheme="minorHAnsi" w:hAnsiTheme="minorHAnsi" w:cstheme="minorHAnsi"/>
          <w:sz w:val="22"/>
          <w:szCs w:val="22"/>
        </w:rPr>
        <w:t xml:space="preserve">and insights </w:t>
      </w:r>
      <w:r w:rsidRPr="008B694C">
        <w:rPr>
          <w:rFonts w:asciiTheme="minorHAnsi" w:hAnsiTheme="minorHAnsi" w:cstheme="minorHAnsi"/>
          <w:sz w:val="22"/>
          <w:szCs w:val="22"/>
        </w:rPr>
        <w:t>of specific QoS requirements, bitrates and so on would be needed.</w:t>
      </w:r>
      <w:r w:rsidR="00D76869" w:rsidRPr="008B694C">
        <w:rPr>
          <w:rFonts w:asciiTheme="minorHAnsi" w:hAnsiTheme="minorHAnsi" w:cstheme="minorHAnsi"/>
          <w:sz w:val="22"/>
          <w:szCs w:val="22"/>
        </w:rPr>
        <w:t xml:space="preserve"> </w:t>
      </w:r>
    </w:p>
    <w:p w14:paraId="24732ACC" w14:textId="428E9E28" w:rsidR="00D76869" w:rsidRDefault="000D10CA" w:rsidP="00E5301E">
      <w:pPr>
        <w:pStyle w:val="Heading1"/>
        <w:numPr>
          <w:ilvl w:val="0"/>
          <w:numId w:val="3"/>
        </w:numPr>
        <w:ind w:left="360" w:hanging="360"/>
      </w:pPr>
      <w:r>
        <w:t xml:space="preserve">Proposed </w:t>
      </w:r>
      <w:r w:rsidR="00D76869">
        <w:t>Scenario and evaluation framework</w:t>
      </w:r>
    </w:p>
    <w:p w14:paraId="144A3267" w14:textId="1315B34F" w:rsidR="000D10CA" w:rsidRDefault="006766C3" w:rsidP="00E5301E">
      <w:r>
        <w:t xml:space="preserve">In order to evaluate the performance and justify potential benefits a qualitative and quantitative analysis on what would be the costs and benefits would be needed. </w:t>
      </w:r>
    </w:p>
    <w:p w14:paraId="66F09EC6" w14:textId="77777777" w:rsidR="000D10CA" w:rsidRDefault="000D10CA" w:rsidP="00E5301E"/>
    <w:p w14:paraId="6151D486" w14:textId="4AA63FF6" w:rsidR="00E5301E" w:rsidRDefault="003D20C4" w:rsidP="00E5301E">
      <w:r>
        <w:t xml:space="preserve">In TR26.955, the </w:t>
      </w:r>
      <w:r w:rsidR="00B86326">
        <w:t xml:space="preserve">characterization was based on typical scenarios. </w:t>
      </w:r>
      <w:r w:rsidR="00C14E36">
        <w:t xml:space="preserve">A scenario template is provided </w:t>
      </w:r>
      <w:r w:rsidR="006766C3">
        <w:t>in Annex A.</w:t>
      </w:r>
      <w:r w:rsidR="00C14E36">
        <w:t xml:space="preserve"> </w:t>
      </w:r>
    </w:p>
    <w:tbl>
      <w:tblPr>
        <w:tblStyle w:val="TableGrid5"/>
        <w:tblW w:w="0" w:type="auto"/>
        <w:tblLook w:val="04A0" w:firstRow="1" w:lastRow="0" w:firstColumn="1" w:lastColumn="0" w:noHBand="0" w:noVBand="1"/>
      </w:tblPr>
      <w:tblGrid>
        <w:gridCol w:w="625"/>
        <w:gridCol w:w="5747"/>
        <w:gridCol w:w="3289"/>
      </w:tblGrid>
      <w:tr w:rsidR="001037B3" w14:paraId="5B7B699F" w14:textId="77777777" w:rsidTr="00BE02E9">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625" w:type="dxa"/>
          </w:tcPr>
          <w:p w14:paraId="1EBA9016" w14:textId="77777777" w:rsidR="001037B3" w:rsidRDefault="001037B3" w:rsidP="001478E9">
            <w:pPr>
              <w:spacing w:after="0"/>
            </w:pPr>
            <w:r>
              <w:t>#</w:t>
            </w:r>
          </w:p>
        </w:tc>
        <w:tc>
          <w:tcPr>
            <w:tcW w:w="5747" w:type="dxa"/>
          </w:tcPr>
          <w:p w14:paraId="76365ADB" w14:textId="77777777" w:rsidR="001037B3" w:rsidRDefault="001037B3" w:rsidP="001478E9">
            <w:pPr>
              <w:spacing w:after="0"/>
              <w:cnfStyle w:val="100000000000" w:firstRow="1" w:lastRow="0" w:firstColumn="0" w:lastColumn="0" w:oddVBand="0" w:evenVBand="0" w:oddHBand="0" w:evenHBand="0" w:firstRowFirstColumn="0" w:firstRowLastColumn="0" w:lastRowFirstColumn="0" w:lastRowLastColumn="0"/>
            </w:pPr>
            <w:r>
              <w:t>Parameter</w:t>
            </w:r>
          </w:p>
        </w:tc>
        <w:tc>
          <w:tcPr>
            <w:tcW w:w="3289" w:type="dxa"/>
          </w:tcPr>
          <w:p w14:paraId="1E486C9C" w14:textId="77777777" w:rsidR="001037B3" w:rsidRDefault="001037B3" w:rsidP="001478E9">
            <w:pPr>
              <w:spacing w:after="0"/>
              <w:cnfStyle w:val="100000000000" w:firstRow="1" w:lastRow="0" w:firstColumn="0" w:lastColumn="0" w:oddVBand="0" w:evenVBand="0" w:oddHBand="0" w:evenHBand="0" w:firstRowFirstColumn="0" w:firstRowLastColumn="0" w:lastRowFirstColumn="0" w:lastRowLastColumn="0"/>
            </w:pPr>
            <w:r>
              <w:t>Definition</w:t>
            </w:r>
          </w:p>
        </w:tc>
      </w:tr>
      <w:tr w:rsidR="00BE02E9" w14:paraId="629E112E" w14:textId="77777777" w:rsidTr="00BE02E9">
        <w:tc>
          <w:tcPr>
            <w:tcW w:w="625" w:type="dxa"/>
          </w:tcPr>
          <w:p w14:paraId="288FE782" w14:textId="77777777" w:rsidR="00BE02E9" w:rsidRPr="009D6CA9" w:rsidRDefault="00BE02E9" w:rsidP="00BE02E9">
            <w:pPr>
              <w:spacing w:after="0"/>
              <w:rPr>
                <w:rFonts w:asciiTheme="minorHAnsi" w:hAnsiTheme="minorHAnsi" w:cstheme="minorHAnsi"/>
              </w:rPr>
            </w:pPr>
            <w:r>
              <w:rPr>
                <w:rFonts w:asciiTheme="minorHAnsi" w:hAnsiTheme="minorHAnsi" w:cstheme="minorHAnsi"/>
              </w:rPr>
              <w:t>1</w:t>
            </w:r>
          </w:p>
        </w:tc>
        <w:tc>
          <w:tcPr>
            <w:tcW w:w="5747" w:type="dxa"/>
          </w:tcPr>
          <w:p w14:paraId="33B12B89" w14:textId="69E7ECF6" w:rsidR="00BE02E9" w:rsidRDefault="00BE02E9" w:rsidP="00BE02E9">
            <w:pPr>
              <w:spacing w:after="0"/>
            </w:pPr>
            <w:r w:rsidRPr="009D6CA9">
              <w:rPr>
                <w:rFonts w:asciiTheme="minorHAnsi" w:hAnsiTheme="minorHAnsi" w:cstheme="minorHAnsi"/>
              </w:rPr>
              <w:t>Scenario name</w:t>
            </w:r>
          </w:p>
        </w:tc>
        <w:tc>
          <w:tcPr>
            <w:tcW w:w="3289" w:type="dxa"/>
          </w:tcPr>
          <w:p w14:paraId="2EE00149" w14:textId="7C69E740" w:rsidR="00BE02E9" w:rsidRDefault="00BE02E9" w:rsidP="00BE02E9">
            <w:pPr>
              <w:spacing w:after="0"/>
            </w:pPr>
          </w:p>
        </w:tc>
      </w:tr>
      <w:tr w:rsidR="00BE02E9" w14:paraId="54CF6F95" w14:textId="77777777" w:rsidTr="00BE02E9">
        <w:tc>
          <w:tcPr>
            <w:tcW w:w="625" w:type="dxa"/>
          </w:tcPr>
          <w:p w14:paraId="6505EC5F" w14:textId="77777777" w:rsidR="00BE02E9" w:rsidRPr="009D6CA9" w:rsidRDefault="00BE02E9" w:rsidP="00BE02E9">
            <w:pPr>
              <w:spacing w:after="0"/>
              <w:rPr>
                <w:rFonts w:asciiTheme="minorHAnsi" w:hAnsiTheme="minorHAnsi" w:cstheme="minorHAnsi"/>
              </w:rPr>
            </w:pPr>
            <w:r>
              <w:rPr>
                <w:rFonts w:asciiTheme="minorHAnsi" w:hAnsiTheme="minorHAnsi" w:cstheme="minorHAnsi"/>
              </w:rPr>
              <w:t>2</w:t>
            </w:r>
          </w:p>
        </w:tc>
        <w:tc>
          <w:tcPr>
            <w:tcW w:w="5747" w:type="dxa"/>
          </w:tcPr>
          <w:p w14:paraId="2F49F079" w14:textId="578A85E6" w:rsidR="00BE02E9" w:rsidRDefault="00BE02E9" w:rsidP="00BE02E9">
            <w:pPr>
              <w:spacing w:after="0"/>
            </w:pPr>
            <w:r w:rsidRPr="009D6CA9">
              <w:rPr>
                <w:rFonts w:asciiTheme="minorHAnsi" w:hAnsiTheme="minorHAnsi" w:cstheme="minorHAnsi"/>
              </w:rPr>
              <w:t>Motivation for the scenario</w:t>
            </w:r>
          </w:p>
        </w:tc>
        <w:tc>
          <w:tcPr>
            <w:tcW w:w="3289" w:type="dxa"/>
          </w:tcPr>
          <w:p w14:paraId="429B2461" w14:textId="05D97D83" w:rsidR="00BE02E9" w:rsidRDefault="00BE02E9" w:rsidP="00BE02E9">
            <w:pPr>
              <w:spacing w:after="0"/>
            </w:pPr>
          </w:p>
        </w:tc>
      </w:tr>
      <w:tr w:rsidR="00BE02E9" w14:paraId="0C497121" w14:textId="77777777" w:rsidTr="00BE02E9">
        <w:tc>
          <w:tcPr>
            <w:tcW w:w="625" w:type="dxa"/>
          </w:tcPr>
          <w:p w14:paraId="34F898DF" w14:textId="77777777" w:rsidR="00BE02E9" w:rsidRPr="009D6CA9" w:rsidRDefault="00BE02E9" w:rsidP="00BE02E9">
            <w:pPr>
              <w:spacing w:after="0"/>
              <w:rPr>
                <w:rFonts w:asciiTheme="minorHAnsi" w:hAnsiTheme="minorHAnsi" w:cstheme="minorHAnsi"/>
              </w:rPr>
            </w:pPr>
            <w:r>
              <w:rPr>
                <w:rFonts w:asciiTheme="minorHAnsi" w:hAnsiTheme="minorHAnsi" w:cstheme="minorHAnsi"/>
              </w:rPr>
              <w:t>3</w:t>
            </w:r>
          </w:p>
        </w:tc>
        <w:tc>
          <w:tcPr>
            <w:tcW w:w="5747" w:type="dxa"/>
          </w:tcPr>
          <w:p w14:paraId="400D7283" w14:textId="3F0EB9C1" w:rsidR="00BE02E9" w:rsidRDefault="00BE02E9" w:rsidP="00BE02E9">
            <w:pPr>
              <w:spacing w:after="0"/>
            </w:pPr>
            <w:r w:rsidRPr="009D6CA9">
              <w:rPr>
                <w:rFonts w:asciiTheme="minorHAnsi" w:hAnsiTheme="minorHAnsi" w:cstheme="minorHAnsi"/>
              </w:rPr>
              <w:t>Description of the scenario</w:t>
            </w:r>
          </w:p>
        </w:tc>
        <w:tc>
          <w:tcPr>
            <w:tcW w:w="3289" w:type="dxa"/>
          </w:tcPr>
          <w:p w14:paraId="5EEEDAB6" w14:textId="03B0B66D" w:rsidR="00BE02E9" w:rsidRDefault="00BE02E9" w:rsidP="00BE02E9">
            <w:pPr>
              <w:spacing w:after="0"/>
            </w:pPr>
          </w:p>
        </w:tc>
      </w:tr>
      <w:tr w:rsidR="00BE02E9" w14:paraId="1EAAA418" w14:textId="77777777" w:rsidTr="00BE02E9">
        <w:tc>
          <w:tcPr>
            <w:tcW w:w="625" w:type="dxa"/>
          </w:tcPr>
          <w:p w14:paraId="7885BFE0" w14:textId="77777777" w:rsidR="00BE02E9" w:rsidRPr="009D6CA9" w:rsidRDefault="00BE02E9" w:rsidP="00BE02E9">
            <w:pPr>
              <w:spacing w:after="0"/>
              <w:rPr>
                <w:rFonts w:asciiTheme="minorHAnsi" w:hAnsiTheme="minorHAnsi" w:cstheme="minorHAnsi"/>
              </w:rPr>
            </w:pPr>
            <w:r>
              <w:rPr>
                <w:rFonts w:asciiTheme="minorHAnsi" w:hAnsiTheme="minorHAnsi" w:cstheme="minorHAnsi"/>
              </w:rPr>
              <w:t>4</w:t>
            </w:r>
          </w:p>
        </w:tc>
        <w:tc>
          <w:tcPr>
            <w:tcW w:w="5747" w:type="dxa"/>
          </w:tcPr>
          <w:p w14:paraId="3E1ED9C1" w14:textId="158F2B01" w:rsidR="00BE02E9" w:rsidRDefault="00BE02E9" w:rsidP="00BE02E9">
            <w:pPr>
              <w:spacing w:after="0"/>
            </w:pPr>
            <w:r w:rsidRPr="009D6CA9">
              <w:rPr>
                <w:rFonts w:asciiTheme="minorHAnsi" w:hAnsiTheme="minorHAnsi" w:cstheme="minorHAnsi"/>
              </w:rPr>
              <w:t>Supporting companies and 3GPP members</w:t>
            </w:r>
          </w:p>
        </w:tc>
        <w:tc>
          <w:tcPr>
            <w:tcW w:w="3289" w:type="dxa"/>
          </w:tcPr>
          <w:p w14:paraId="409491D0" w14:textId="2D53310A" w:rsidR="00BE02E9" w:rsidRDefault="00BE02E9" w:rsidP="00BE02E9">
            <w:pPr>
              <w:spacing w:after="0"/>
            </w:pPr>
          </w:p>
        </w:tc>
      </w:tr>
      <w:tr w:rsidR="00BE02E9" w14:paraId="26E552BF" w14:textId="77777777" w:rsidTr="00BE02E9">
        <w:tc>
          <w:tcPr>
            <w:tcW w:w="625" w:type="dxa"/>
          </w:tcPr>
          <w:p w14:paraId="1365E3CB" w14:textId="77777777" w:rsidR="00BE02E9" w:rsidRDefault="00BE02E9" w:rsidP="00BE02E9">
            <w:pPr>
              <w:spacing w:after="0"/>
            </w:pPr>
            <w:r>
              <w:t>5</w:t>
            </w:r>
          </w:p>
        </w:tc>
        <w:tc>
          <w:tcPr>
            <w:tcW w:w="5747" w:type="dxa"/>
          </w:tcPr>
          <w:p w14:paraId="0DAB50F8" w14:textId="77777777" w:rsidR="00BE02E9" w:rsidRDefault="00BE02E9" w:rsidP="00BE02E9">
            <w:pPr>
              <w:spacing w:after="0"/>
              <w:rPr>
                <w:rFonts w:asciiTheme="minorHAnsi" w:hAnsiTheme="minorHAnsi" w:cstheme="minorHAnsi"/>
              </w:rPr>
            </w:pPr>
            <w:r w:rsidRPr="009D6CA9">
              <w:rPr>
                <w:rFonts w:asciiTheme="minorHAnsi" w:hAnsiTheme="minorHAnsi" w:cstheme="minorHAnsi"/>
              </w:rPr>
              <w:t>Source format properties</w:t>
            </w:r>
          </w:p>
          <w:p w14:paraId="004DEE79" w14:textId="77777777" w:rsidR="00BE02E9" w:rsidRPr="009D6CA9" w:rsidRDefault="00BE02E9" w:rsidP="00654127">
            <w:pPr>
              <w:pStyle w:val="B2"/>
              <w:numPr>
                <w:ilvl w:val="0"/>
                <w:numId w:val="16"/>
              </w:numPr>
              <w:spacing w:after="0"/>
              <w:rPr>
                <w:rFonts w:asciiTheme="minorHAnsi" w:hAnsiTheme="minorHAnsi" w:cstheme="minorHAnsi"/>
                <w:sz w:val="22"/>
                <w:szCs w:val="22"/>
              </w:rPr>
            </w:pPr>
            <w:r w:rsidRPr="009D6CA9">
              <w:rPr>
                <w:rFonts w:asciiTheme="minorHAnsi" w:hAnsiTheme="minorHAnsi" w:cstheme="minorHAnsi"/>
                <w:sz w:val="22"/>
                <w:szCs w:val="22"/>
              </w:rPr>
              <w:t>Spatial resolutions</w:t>
            </w:r>
          </w:p>
          <w:p w14:paraId="48C24A29" w14:textId="77777777" w:rsidR="00BE02E9" w:rsidRPr="009D6CA9" w:rsidRDefault="00BE02E9" w:rsidP="00654127">
            <w:pPr>
              <w:pStyle w:val="B2"/>
              <w:numPr>
                <w:ilvl w:val="0"/>
                <w:numId w:val="16"/>
              </w:numPr>
              <w:spacing w:after="0"/>
              <w:rPr>
                <w:rFonts w:asciiTheme="minorHAnsi" w:hAnsiTheme="minorHAnsi" w:cstheme="minorHAnsi"/>
                <w:sz w:val="22"/>
                <w:szCs w:val="22"/>
              </w:rPr>
            </w:pPr>
            <w:r w:rsidRPr="009D6CA9">
              <w:rPr>
                <w:rFonts w:asciiTheme="minorHAnsi" w:hAnsiTheme="minorHAnsi" w:cstheme="minorHAnsi"/>
                <w:sz w:val="22"/>
                <w:szCs w:val="22"/>
              </w:rPr>
              <w:t>Chroma Format</w:t>
            </w:r>
          </w:p>
          <w:p w14:paraId="60A3D532" w14:textId="77777777" w:rsidR="00BE02E9" w:rsidRPr="009D6CA9" w:rsidRDefault="00BE02E9" w:rsidP="00654127">
            <w:pPr>
              <w:pStyle w:val="B2"/>
              <w:numPr>
                <w:ilvl w:val="0"/>
                <w:numId w:val="16"/>
              </w:numPr>
              <w:spacing w:after="0"/>
              <w:rPr>
                <w:rFonts w:asciiTheme="minorHAnsi" w:hAnsiTheme="minorHAnsi" w:cstheme="minorHAnsi"/>
                <w:sz w:val="22"/>
                <w:szCs w:val="22"/>
              </w:rPr>
            </w:pPr>
            <w:r w:rsidRPr="009D6CA9">
              <w:rPr>
                <w:rFonts w:asciiTheme="minorHAnsi" w:hAnsiTheme="minorHAnsi" w:cstheme="minorHAnsi"/>
                <w:sz w:val="22"/>
                <w:szCs w:val="22"/>
              </w:rPr>
              <w:t>Chroma Subsampling</w:t>
            </w:r>
          </w:p>
          <w:p w14:paraId="0836C046" w14:textId="77777777" w:rsidR="00BE02E9" w:rsidRPr="009D6CA9" w:rsidRDefault="00BE02E9" w:rsidP="00654127">
            <w:pPr>
              <w:pStyle w:val="B2"/>
              <w:numPr>
                <w:ilvl w:val="0"/>
                <w:numId w:val="16"/>
              </w:numPr>
              <w:spacing w:after="0"/>
              <w:rPr>
                <w:rFonts w:asciiTheme="minorHAnsi" w:hAnsiTheme="minorHAnsi" w:cstheme="minorHAnsi"/>
                <w:sz w:val="22"/>
                <w:szCs w:val="22"/>
              </w:rPr>
            </w:pPr>
            <w:r w:rsidRPr="009D6CA9">
              <w:rPr>
                <w:rFonts w:asciiTheme="minorHAnsi" w:hAnsiTheme="minorHAnsi" w:cstheme="minorHAnsi"/>
                <w:sz w:val="22"/>
                <w:szCs w:val="22"/>
              </w:rPr>
              <w:t>Aspect ratios</w:t>
            </w:r>
          </w:p>
          <w:p w14:paraId="377B007E" w14:textId="77777777" w:rsidR="00BE02E9" w:rsidRPr="009D6CA9" w:rsidRDefault="00BE02E9" w:rsidP="00654127">
            <w:pPr>
              <w:pStyle w:val="B2"/>
              <w:numPr>
                <w:ilvl w:val="0"/>
                <w:numId w:val="16"/>
              </w:numPr>
              <w:spacing w:after="0"/>
              <w:rPr>
                <w:rFonts w:asciiTheme="minorHAnsi" w:hAnsiTheme="minorHAnsi" w:cstheme="minorHAnsi"/>
                <w:sz w:val="22"/>
                <w:szCs w:val="22"/>
              </w:rPr>
            </w:pPr>
            <w:r w:rsidRPr="009D6CA9">
              <w:rPr>
                <w:rFonts w:asciiTheme="minorHAnsi" w:hAnsiTheme="minorHAnsi" w:cstheme="minorHAnsi"/>
                <w:sz w:val="22"/>
                <w:szCs w:val="22"/>
              </w:rPr>
              <w:t>Frame rates</w:t>
            </w:r>
          </w:p>
          <w:p w14:paraId="04CEAB0F" w14:textId="77777777" w:rsidR="00BE02E9" w:rsidRPr="009D6CA9" w:rsidRDefault="00BE02E9" w:rsidP="00654127">
            <w:pPr>
              <w:pStyle w:val="B2"/>
              <w:numPr>
                <w:ilvl w:val="0"/>
                <w:numId w:val="16"/>
              </w:numPr>
              <w:spacing w:after="0"/>
              <w:rPr>
                <w:rFonts w:asciiTheme="minorHAnsi" w:hAnsiTheme="minorHAnsi" w:cstheme="minorHAnsi"/>
                <w:sz w:val="22"/>
                <w:szCs w:val="22"/>
              </w:rPr>
            </w:pPr>
            <w:r w:rsidRPr="009D6CA9">
              <w:rPr>
                <w:rFonts w:asciiTheme="minorHAnsi" w:hAnsiTheme="minorHAnsi" w:cstheme="minorHAnsi"/>
                <w:sz w:val="22"/>
                <w:szCs w:val="22"/>
              </w:rPr>
              <w:t>Colour space formats</w:t>
            </w:r>
          </w:p>
          <w:p w14:paraId="0785044B" w14:textId="77777777" w:rsidR="00BE02E9" w:rsidRPr="009D6CA9" w:rsidRDefault="00BE02E9" w:rsidP="00654127">
            <w:pPr>
              <w:pStyle w:val="B2"/>
              <w:numPr>
                <w:ilvl w:val="0"/>
                <w:numId w:val="16"/>
              </w:numPr>
              <w:spacing w:after="0"/>
              <w:rPr>
                <w:rFonts w:asciiTheme="minorHAnsi" w:hAnsiTheme="minorHAnsi" w:cstheme="minorHAnsi"/>
                <w:sz w:val="22"/>
                <w:szCs w:val="22"/>
              </w:rPr>
            </w:pPr>
            <w:r w:rsidRPr="009D6CA9">
              <w:rPr>
                <w:rFonts w:asciiTheme="minorHAnsi" w:hAnsiTheme="minorHAnsi" w:cstheme="minorHAnsi"/>
                <w:sz w:val="22"/>
                <w:szCs w:val="22"/>
              </w:rPr>
              <w:t>Transfer Characteristics</w:t>
            </w:r>
          </w:p>
          <w:p w14:paraId="14902187" w14:textId="77777777" w:rsidR="00BE02E9" w:rsidRDefault="00BE02E9" w:rsidP="00654127">
            <w:pPr>
              <w:pStyle w:val="B2"/>
              <w:numPr>
                <w:ilvl w:val="0"/>
                <w:numId w:val="16"/>
              </w:numPr>
              <w:spacing w:after="0"/>
              <w:rPr>
                <w:rFonts w:asciiTheme="minorHAnsi" w:hAnsiTheme="minorHAnsi" w:cstheme="minorHAnsi"/>
                <w:sz w:val="22"/>
                <w:szCs w:val="22"/>
              </w:rPr>
            </w:pPr>
            <w:r w:rsidRPr="009D6CA9">
              <w:rPr>
                <w:rFonts w:asciiTheme="minorHAnsi" w:hAnsiTheme="minorHAnsi" w:cstheme="minorHAnsi"/>
                <w:sz w:val="22"/>
                <w:szCs w:val="22"/>
              </w:rPr>
              <w:t>Bit depth</w:t>
            </w:r>
          </w:p>
          <w:p w14:paraId="332854AA" w14:textId="79718F37" w:rsidR="00BE02E9" w:rsidRPr="00BE02E9" w:rsidRDefault="00BE02E9" w:rsidP="00654127">
            <w:pPr>
              <w:pStyle w:val="B2"/>
              <w:numPr>
                <w:ilvl w:val="0"/>
                <w:numId w:val="16"/>
              </w:numPr>
              <w:spacing w:after="0"/>
              <w:rPr>
                <w:rFonts w:asciiTheme="minorHAnsi" w:hAnsiTheme="minorHAnsi" w:cstheme="minorHAnsi"/>
                <w:sz w:val="22"/>
                <w:szCs w:val="22"/>
              </w:rPr>
            </w:pPr>
            <w:r w:rsidRPr="00BE02E9">
              <w:rPr>
                <w:rFonts w:asciiTheme="minorHAnsi" w:hAnsiTheme="minorHAnsi" w:cstheme="minorHAnsi"/>
                <w:sz w:val="22"/>
                <w:szCs w:val="22"/>
              </w:rPr>
              <w:t>Other signal properties</w:t>
            </w:r>
          </w:p>
        </w:tc>
        <w:tc>
          <w:tcPr>
            <w:tcW w:w="3289" w:type="dxa"/>
          </w:tcPr>
          <w:p w14:paraId="3854C3B9" w14:textId="405E8050" w:rsidR="00BE02E9" w:rsidRDefault="00BE02E9" w:rsidP="00BE02E9">
            <w:pPr>
              <w:spacing w:after="0"/>
            </w:pPr>
          </w:p>
        </w:tc>
      </w:tr>
      <w:tr w:rsidR="00BE02E9" w14:paraId="75F38E39" w14:textId="77777777" w:rsidTr="00BE02E9">
        <w:tc>
          <w:tcPr>
            <w:tcW w:w="625" w:type="dxa"/>
          </w:tcPr>
          <w:p w14:paraId="46A42840" w14:textId="77777777" w:rsidR="00BE02E9" w:rsidRDefault="00BE02E9" w:rsidP="00BE02E9">
            <w:pPr>
              <w:spacing w:after="0"/>
            </w:pPr>
            <w:r>
              <w:t>6</w:t>
            </w:r>
          </w:p>
        </w:tc>
        <w:tc>
          <w:tcPr>
            <w:tcW w:w="5747" w:type="dxa"/>
          </w:tcPr>
          <w:p w14:paraId="03F52F08" w14:textId="77777777" w:rsidR="00BE02E9" w:rsidRDefault="00BE02E9" w:rsidP="00BE02E9">
            <w:pPr>
              <w:pStyle w:val="B10"/>
              <w:spacing w:after="0"/>
              <w:ind w:left="0" w:firstLine="0"/>
              <w:rPr>
                <w:rFonts w:asciiTheme="minorHAnsi" w:hAnsiTheme="minorHAnsi" w:cstheme="minorHAnsi"/>
                <w:sz w:val="22"/>
                <w:szCs w:val="22"/>
              </w:rPr>
            </w:pPr>
            <w:r w:rsidRPr="009D6CA9">
              <w:rPr>
                <w:rFonts w:asciiTheme="minorHAnsi" w:hAnsiTheme="minorHAnsi" w:cstheme="minorHAnsi"/>
                <w:sz w:val="22"/>
                <w:szCs w:val="22"/>
              </w:rPr>
              <w:t>Encoding and decoding constraints and settings: Typical encoding constraints and settings such as</w:t>
            </w:r>
          </w:p>
          <w:p w14:paraId="701A0884" w14:textId="77777777" w:rsidR="00BE02E9" w:rsidRPr="009D6CA9" w:rsidRDefault="00BE02E9" w:rsidP="00654127">
            <w:pPr>
              <w:pStyle w:val="B2"/>
              <w:numPr>
                <w:ilvl w:val="0"/>
                <w:numId w:val="15"/>
              </w:numPr>
              <w:spacing w:after="0"/>
              <w:rPr>
                <w:rFonts w:asciiTheme="minorHAnsi" w:hAnsiTheme="minorHAnsi" w:cstheme="minorHAnsi"/>
                <w:sz w:val="22"/>
                <w:szCs w:val="22"/>
              </w:rPr>
            </w:pPr>
            <w:r w:rsidRPr="009D6CA9">
              <w:rPr>
                <w:rFonts w:asciiTheme="minorHAnsi" w:hAnsiTheme="minorHAnsi" w:cstheme="minorHAnsi"/>
                <w:sz w:val="22"/>
                <w:szCs w:val="22"/>
              </w:rPr>
              <w:t>Relevant Codec and Codec Profile/Levels according to TS26.116 and TS26.511.</w:t>
            </w:r>
          </w:p>
          <w:p w14:paraId="31C59C27" w14:textId="77777777" w:rsidR="00BE02E9" w:rsidRPr="009D6CA9" w:rsidRDefault="00BE02E9" w:rsidP="00654127">
            <w:pPr>
              <w:pStyle w:val="B2"/>
              <w:numPr>
                <w:ilvl w:val="0"/>
                <w:numId w:val="15"/>
              </w:numPr>
              <w:spacing w:after="0"/>
              <w:rPr>
                <w:rFonts w:asciiTheme="minorHAnsi" w:hAnsiTheme="minorHAnsi" w:cstheme="minorHAnsi"/>
                <w:sz w:val="22"/>
                <w:szCs w:val="22"/>
              </w:rPr>
            </w:pPr>
            <w:r w:rsidRPr="009D6CA9">
              <w:rPr>
                <w:rFonts w:asciiTheme="minorHAnsi" w:hAnsiTheme="minorHAnsi" w:cstheme="minorHAnsi"/>
                <w:sz w:val="22"/>
                <w:szCs w:val="22"/>
              </w:rPr>
              <w:t>Random access frequency</w:t>
            </w:r>
          </w:p>
          <w:p w14:paraId="050442BD" w14:textId="77777777" w:rsidR="00BE02E9" w:rsidRPr="009D6CA9" w:rsidRDefault="00BE02E9" w:rsidP="00654127">
            <w:pPr>
              <w:pStyle w:val="B2"/>
              <w:numPr>
                <w:ilvl w:val="0"/>
                <w:numId w:val="15"/>
              </w:numPr>
              <w:spacing w:after="0"/>
              <w:rPr>
                <w:rFonts w:asciiTheme="minorHAnsi" w:hAnsiTheme="minorHAnsi" w:cstheme="minorHAnsi"/>
                <w:sz w:val="22"/>
                <w:szCs w:val="22"/>
              </w:rPr>
            </w:pPr>
            <w:r w:rsidRPr="009D6CA9">
              <w:rPr>
                <w:rFonts w:asciiTheme="minorHAnsi" w:hAnsiTheme="minorHAnsi" w:cstheme="minorHAnsi"/>
                <w:sz w:val="22"/>
                <w:szCs w:val="22"/>
              </w:rPr>
              <w:t>Error resiliency requirements</w:t>
            </w:r>
          </w:p>
          <w:p w14:paraId="0F80F37A" w14:textId="77777777" w:rsidR="00BE02E9" w:rsidRPr="009D6CA9" w:rsidRDefault="00BE02E9" w:rsidP="00654127">
            <w:pPr>
              <w:pStyle w:val="B2"/>
              <w:numPr>
                <w:ilvl w:val="0"/>
                <w:numId w:val="15"/>
              </w:numPr>
              <w:spacing w:after="0"/>
              <w:rPr>
                <w:rFonts w:asciiTheme="minorHAnsi" w:hAnsiTheme="minorHAnsi" w:cstheme="minorHAnsi"/>
                <w:sz w:val="22"/>
                <w:szCs w:val="22"/>
              </w:rPr>
            </w:pPr>
            <w:r w:rsidRPr="009D6CA9">
              <w:rPr>
                <w:rFonts w:asciiTheme="minorHAnsi" w:hAnsiTheme="minorHAnsi" w:cstheme="minorHAnsi"/>
                <w:sz w:val="22"/>
                <w:szCs w:val="22"/>
              </w:rPr>
              <w:t>Bitrates and quality requirements</w:t>
            </w:r>
          </w:p>
          <w:p w14:paraId="6109463E" w14:textId="77777777" w:rsidR="00BE02E9" w:rsidRPr="009D6CA9" w:rsidRDefault="00BE02E9" w:rsidP="00654127">
            <w:pPr>
              <w:pStyle w:val="B2"/>
              <w:numPr>
                <w:ilvl w:val="0"/>
                <w:numId w:val="15"/>
              </w:numPr>
              <w:spacing w:after="0"/>
              <w:rPr>
                <w:rFonts w:asciiTheme="minorHAnsi" w:hAnsiTheme="minorHAnsi" w:cstheme="minorHAnsi"/>
                <w:sz w:val="22"/>
                <w:szCs w:val="22"/>
              </w:rPr>
            </w:pPr>
            <w:r w:rsidRPr="009D6CA9">
              <w:rPr>
                <w:rFonts w:asciiTheme="minorHAnsi" w:hAnsiTheme="minorHAnsi" w:cstheme="minorHAnsi"/>
                <w:sz w:val="22"/>
                <w:szCs w:val="22"/>
              </w:rPr>
              <w:lastRenderedPageBreak/>
              <w:t>Bitrate parameters (CBR, VBR, CAE, HRD parameters)</w:t>
            </w:r>
          </w:p>
          <w:p w14:paraId="3BD897D5" w14:textId="77777777" w:rsidR="00BE02E9" w:rsidRPr="009D6CA9" w:rsidRDefault="00BE02E9" w:rsidP="00654127">
            <w:pPr>
              <w:pStyle w:val="B2"/>
              <w:numPr>
                <w:ilvl w:val="0"/>
                <w:numId w:val="15"/>
              </w:numPr>
              <w:spacing w:after="0"/>
              <w:rPr>
                <w:rFonts w:asciiTheme="minorHAnsi" w:hAnsiTheme="minorHAnsi" w:cstheme="minorHAnsi"/>
                <w:sz w:val="22"/>
                <w:szCs w:val="22"/>
              </w:rPr>
            </w:pPr>
            <w:r w:rsidRPr="009D6CA9">
              <w:rPr>
                <w:rFonts w:asciiTheme="minorHAnsi" w:hAnsiTheme="minorHAnsi" w:cstheme="minorHAnsi"/>
                <w:sz w:val="22"/>
                <w:szCs w:val="22"/>
              </w:rPr>
              <w:t>ABR encoding requirements (switching frequency, etc.)</w:t>
            </w:r>
          </w:p>
          <w:p w14:paraId="7F45A203" w14:textId="77777777" w:rsidR="00BE02E9" w:rsidRPr="009D6CA9" w:rsidRDefault="00BE02E9" w:rsidP="00654127">
            <w:pPr>
              <w:pStyle w:val="B2"/>
              <w:numPr>
                <w:ilvl w:val="0"/>
                <w:numId w:val="15"/>
              </w:numPr>
              <w:spacing w:after="0"/>
              <w:rPr>
                <w:rFonts w:asciiTheme="minorHAnsi" w:hAnsiTheme="minorHAnsi" w:cstheme="minorHAnsi"/>
                <w:sz w:val="22"/>
                <w:szCs w:val="22"/>
              </w:rPr>
            </w:pPr>
            <w:r w:rsidRPr="009D6CA9">
              <w:rPr>
                <w:rFonts w:asciiTheme="minorHAnsi" w:hAnsiTheme="minorHAnsi" w:cstheme="minorHAnsi"/>
                <w:sz w:val="22"/>
                <w:szCs w:val="22"/>
              </w:rPr>
              <w:t>Latency requirements and specific encoding settings</w:t>
            </w:r>
          </w:p>
          <w:p w14:paraId="4061489D" w14:textId="77777777" w:rsidR="00BE02E9" w:rsidRDefault="00BE02E9" w:rsidP="00654127">
            <w:pPr>
              <w:pStyle w:val="B2"/>
              <w:numPr>
                <w:ilvl w:val="0"/>
                <w:numId w:val="15"/>
              </w:numPr>
              <w:spacing w:after="0"/>
              <w:rPr>
                <w:rFonts w:asciiTheme="minorHAnsi" w:hAnsiTheme="minorHAnsi" w:cstheme="minorHAnsi"/>
                <w:sz w:val="22"/>
                <w:szCs w:val="22"/>
              </w:rPr>
            </w:pPr>
            <w:r w:rsidRPr="009D6CA9">
              <w:rPr>
                <w:rFonts w:asciiTheme="minorHAnsi" w:hAnsiTheme="minorHAnsi" w:cstheme="minorHAnsi"/>
                <w:sz w:val="22"/>
                <w:szCs w:val="22"/>
              </w:rPr>
              <w:t>Encoding context: real-time encoding, on device encoding, cloud-based encoding, offline encoding, etc.</w:t>
            </w:r>
          </w:p>
          <w:p w14:paraId="21463FA2" w14:textId="6C2E1ED2" w:rsidR="00BE02E9" w:rsidRPr="00BE02E9" w:rsidRDefault="00BE02E9" w:rsidP="00654127">
            <w:pPr>
              <w:pStyle w:val="B2"/>
              <w:numPr>
                <w:ilvl w:val="0"/>
                <w:numId w:val="15"/>
              </w:numPr>
              <w:spacing w:after="0"/>
              <w:rPr>
                <w:rFonts w:asciiTheme="minorHAnsi" w:hAnsiTheme="minorHAnsi" w:cstheme="minorHAnsi"/>
                <w:sz w:val="22"/>
                <w:szCs w:val="22"/>
              </w:rPr>
            </w:pPr>
            <w:r w:rsidRPr="00BE02E9">
              <w:rPr>
                <w:rFonts w:asciiTheme="minorHAnsi" w:hAnsiTheme="minorHAnsi" w:cstheme="minorHAnsi"/>
                <w:sz w:val="22"/>
                <w:szCs w:val="22"/>
              </w:rPr>
              <w:t>Required decoding capabilities</w:t>
            </w:r>
          </w:p>
        </w:tc>
        <w:tc>
          <w:tcPr>
            <w:tcW w:w="3289" w:type="dxa"/>
          </w:tcPr>
          <w:p w14:paraId="1F03F5A5" w14:textId="046D48E5" w:rsidR="00BE02E9" w:rsidRDefault="00BE02E9" w:rsidP="00BE02E9">
            <w:pPr>
              <w:spacing w:after="0"/>
            </w:pPr>
          </w:p>
        </w:tc>
      </w:tr>
      <w:tr w:rsidR="00BE02E9" w14:paraId="292B83CF" w14:textId="77777777" w:rsidTr="00BE02E9">
        <w:tc>
          <w:tcPr>
            <w:tcW w:w="625" w:type="dxa"/>
          </w:tcPr>
          <w:p w14:paraId="1BA409A6" w14:textId="77777777" w:rsidR="00BE02E9" w:rsidRDefault="00BE02E9" w:rsidP="00BE02E9">
            <w:pPr>
              <w:spacing w:after="0"/>
            </w:pPr>
            <w:r>
              <w:t>7</w:t>
            </w:r>
          </w:p>
        </w:tc>
        <w:tc>
          <w:tcPr>
            <w:tcW w:w="5747" w:type="dxa"/>
          </w:tcPr>
          <w:p w14:paraId="6A43A90D" w14:textId="77777777" w:rsidR="00BE02E9" w:rsidRDefault="00BE02E9" w:rsidP="00BE02E9">
            <w:pPr>
              <w:pStyle w:val="B2"/>
              <w:spacing w:after="0"/>
              <w:ind w:left="0" w:firstLine="0"/>
              <w:rPr>
                <w:rFonts w:asciiTheme="minorHAnsi" w:hAnsiTheme="minorHAnsi" w:cstheme="minorHAnsi"/>
                <w:sz w:val="22"/>
                <w:szCs w:val="22"/>
              </w:rPr>
            </w:pPr>
            <w:r w:rsidRPr="009D6CA9">
              <w:rPr>
                <w:rFonts w:asciiTheme="minorHAnsi" w:hAnsiTheme="minorHAnsi" w:cstheme="minorHAnsi"/>
                <w:sz w:val="22"/>
                <w:szCs w:val="22"/>
              </w:rPr>
              <w:t>Performance Metrics and Requirements</w:t>
            </w:r>
          </w:p>
          <w:p w14:paraId="40B94F02" w14:textId="77777777" w:rsidR="00BE02E9" w:rsidRPr="009D6CA9" w:rsidRDefault="00BE02E9" w:rsidP="00654127">
            <w:pPr>
              <w:pStyle w:val="B2"/>
              <w:numPr>
                <w:ilvl w:val="0"/>
                <w:numId w:val="14"/>
              </w:numPr>
              <w:spacing w:after="0"/>
              <w:rPr>
                <w:rFonts w:asciiTheme="minorHAnsi" w:hAnsiTheme="minorHAnsi" w:cstheme="minorHAnsi"/>
                <w:sz w:val="22"/>
                <w:szCs w:val="22"/>
              </w:rPr>
            </w:pPr>
            <w:r w:rsidRPr="009D6CA9">
              <w:rPr>
                <w:rFonts w:asciiTheme="minorHAnsi" w:hAnsiTheme="minorHAnsi" w:cstheme="minorHAnsi"/>
                <w:sz w:val="22"/>
                <w:szCs w:val="22"/>
              </w:rPr>
              <w:t xml:space="preserve">A clear definition on how the performance needs to be evaluated including metrics, etc addressing the main KPIs of the scenario. </w:t>
            </w:r>
          </w:p>
          <w:p w14:paraId="6B47DB78" w14:textId="77777777" w:rsidR="00BE02E9" w:rsidRDefault="00BE02E9" w:rsidP="00654127">
            <w:pPr>
              <w:pStyle w:val="B2"/>
              <w:numPr>
                <w:ilvl w:val="0"/>
                <w:numId w:val="14"/>
              </w:numPr>
              <w:spacing w:after="0"/>
              <w:rPr>
                <w:rFonts w:asciiTheme="minorHAnsi" w:hAnsiTheme="minorHAnsi" w:cstheme="minorHAnsi"/>
                <w:sz w:val="22"/>
                <w:szCs w:val="22"/>
              </w:rPr>
            </w:pPr>
            <w:r w:rsidRPr="009D6CA9">
              <w:rPr>
                <w:rFonts w:asciiTheme="minorHAnsi" w:hAnsiTheme="minorHAnsi" w:cstheme="minorHAnsi"/>
                <w:sz w:val="22"/>
                <w:szCs w:val="22"/>
              </w:rPr>
              <w:t>Objective measures such as PSNR, VMAF, etc, may be used.</w:t>
            </w:r>
          </w:p>
          <w:p w14:paraId="5F13EBE4" w14:textId="764FB7B7" w:rsidR="00BE02E9" w:rsidRPr="00BE02E9" w:rsidRDefault="00BE02E9" w:rsidP="00654127">
            <w:pPr>
              <w:pStyle w:val="B2"/>
              <w:numPr>
                <w:ilvl w:val="0"/>
                <w:numId w:val="14"/>
              </w:numPr>
              <w:spacing w:after="0"/>
              <w:rPr>
                <w:rFonts w:asciiTheme="minorHAnsi" w:hAnsiTheme="minorHAnsi" w:cstheme="minorHAnsi"/>
                <w:sz w:val="22"/>
                <w:szCs w:val="22"/>
              </w:rPr>
            </w:pPr>
            <w:r w:rsidRPr="00BE02E9">
              <w:rPr>
                <w:rFonts w:asciiTheme="minorHAnsi" w:hAnsiTheme="minorHAnsi" w:cstheme="minorHAnsi"/>
                <w:sz w:val="22"/>
                <w:szCs w:val="22"/>
              </w:rPr>
              <w:t>Subjective evaluation is not excluded and may be done, but needs commitment</w:t>
            </w:r>
          </w:p>
        </w:tc>
        <w:tc>
          <w:tcPr>
            <w:tcW w:w="3289" w:type="dxa"/>
          </w:tcPr>
          <w:p w14:paraId="1A4D7919" w14:textId="6F9225C5" w:rsidR="00BE02E9" w:rsidRDefault="00BE02E9" w:rsidP="00BE02E9">
            <w:pPr>
              <w:spacing w:after="0"/>
            </w:pPr>
          </w:p>
        </w:tc>
      </w:tr>
      <w:tr w:rsidR="00BE02E9" w14:paraId="580A7525" w14:textId="77777777" w:rsidTr="00BE02E9">
        <w:tc>
          <w:tcPr>
            <w:tcW w:w="625" w:type="dxa"/>
          </w:tcPr>
          <w:p w14:paraId="056C59DE" w14:textId="77777777" w:rsidR="00BE02E9" w:rsidRDefault="00BE02E9" w:rsidP="00BE02E9">
            <w:pPr>
              <w:spacing w:after="0"/>
            </w:pPr>
            <w:r>
              <w:t>8</w:t>
            </w:r>
          </w:p>
        </w:tc>
        <w:tc>
          <w:tcPr>
            <w:tcW w:w="5747" w:type="dxa"/>
          </w:tcPr>
          <w:p w14:paraId="2161555A" w14:textId="77777777" w:rsidR="00BE02E9" w:rsidRDefault="00BE02E9" w:rsidP="00BE02E9">
            <w:pPr>
              <w:pStyle w:val="B2"/>
              <w:spacing w:after="0"/>
              <w:ind w:left="0" w:firstLine="0"/>
              <w:rPr>
                <w:rFonts w:asciiTheme="minorHAnsi" w:hAnsiTheme="minorHAnsi" w:cstheme="minorHAnsi"/>
                <w:sz w:val="22"/>
                <w:szCs w:val="22"/>
              </w:rPr>
            </w:pPr>
            <w:r w:rsidRPr="009D6CA9">
              <w:rPr>
                <w:rFonts w:asciiTheme="minorHAnsi" w:hAnsiTheme="minorHAnsi" w:cstheme="minorHAnsi"/>
                <w:sz w:val="22"/>
                <w:szCs w:val="22"/>
              </w:rPr>
              <w:t>Interoperability Considerations for the application</w:t>
            </w:r>
          </w:p>
          <w:p w14:paraId="2E142D7F" w14:textId="77777777" w:rsidR="00BE02E9" w:rsidRPr="009D6CA9" w:rsidRDefault="00BE02E9" w:rsidP="00654127">
            <w:pPr>
              <w:pStyle w:val="B2"/>
              <w:numPr>
                <w:ilvl w:val="0"/>
                <w:numId w:val="11"/>
              </w:numPr>
              <w:spacing w:after="0"/>
              <w:rPr>
                <w:rFonts w:asciiTheme="minorHAnsi" w:hAnsiTheme="minorHAnsi" w:cstheme="minorHAnsi"/>
                <w:sz w:val="22"/>
                <w:szCs w:val="22"/>
              </w:rPr>
            </w:pPr>
            <w:r w:rsidRPr="009D6CA9">
              <w:rPr>
                <w:rFonts w:asciiTheme="minorHAnsi" w:hAnsiTheme="minorHAnsi" w:cstheme="minorHAnsi"/>
                <w:sz w:val="22"/>
                <w:szCs w:val="22"/>
              </w:rPr>
              <w:t>Streaming with DASH/HLS/CMAF</w:t>
            </w:r>
          </w:p>
          <w:p w14:paraId="17AB8D8F" w14:textId="572225C5" w:rsidR="00BE02E9" w:rsidRPr="009D6CA9" w:rsidRDefault="00BE02E9" w:rsidP="00654127">
            <w:pPr>
              <w:pStyle w:val="B2"/>
              <w:numPr>
                <w:ilvl w:val="0"/>
                <w:numId w:val="11"/>
              </w:numPr>
              <w:spacing w:after="0"/>
              <w:rPr>
                <w:rFonts w:asciiTheme="minorHAnsi" w:hAnsiTheme="minorHAnsi" w:cstheme="minorHAnsi"/>
                <w:sz w:val="22"/>
                <w:szCs w:val="22"/>
              </w:rPr>
            </w:pPr>
            <w:r w:rsidRPr="009D6CA9">
              <w:rPr>
                <w:rFonts w:asciiTheme="minorHAnsi" w:hAnsiTheme="minorHAnsi" w:cstheme="minorHAnsi"/>
                <w:sz w:val="22"/>
                <w:szCs w:val="22"/>
              </w:rPr>
              <w:t>RTP based delivery</w:t>
            </w:r>
          </w:p>
        </w:tc>
        <w:tc>
          <w:tcPr>
            <w:tcW w:w="3289" w:type="dxa"/>
          </w:tcPr>
          <w:p w14:paraId="780E4F70" w14:textId="5C77A007" w:rsidR="00BE02E9" w:rsidRDefault="00BE02E9" w:rsidP="00BE02E9">
            <w:pPr>
              <w:spacing w:after="0"/>
            </w:pPr>
          </w:p>
        </w:tc>
      </w:tr>
      <w:tr w:rsidR="00BE02E9" w14:paraId="3DB168DF" w14:textId="77777777" w:rsidTr="00BE02E9">
        <w:tc>
          <w:tcPr>
            <w:tcW w:w="625" w:type="dxa"/>
          </w:tcPr>
          <w:p w14:paraId="243CF737" w14:textId="77777777" w:rsidR="00BE02E9" w:rsidRDefault="00BE02E9" w:rsidP="00BE02E9">
            <w:pPr>
              <w:spacing w:after="0"/>
            </w:pPr>
            <w:r>
              <w:t>9</w:t>
            </w:r>
          </w:p>
        </w:tc>
        <w:tc>
          <w:tcPr>
            <w:tcW w:w="5747" w:type="dxa"/>
          </w:tcPr>
          <w:p w14:paraId="7FEE5E1A" w14:textId="77777777" w:rsidR="00BE02E9" w:rsidRDefault="00BE02E9" w:rsidP="00BE02E9">
            <w:pPr>
              <w:pStyle w:val="B2"/>
              <w:spacing w:after="0"/>
              <w:ind w:left="0" w:firstLine="0"/>
              <w:rPr>
                <w:rFonts w:asciiTheme="minorHAnsi" w:hAnsiTheme="minorHAnsi" w:cstheme="minorHAnsi"/>
                <w:sz w:val="22"/>
                <w:szCs w:val="22"/>
              </w:rPr>
            </w:pPr>
            <w:r w:rsidRPr="009D6CA9">
              <w:rPr>
                <w:rFonts w:asciiTheme="minorHAnsi" w:hAnsiTheme="minorHAnsi" w:cstheme="minorHAnsi"/>
                <w:sz w:val="22"/>
                <w:szCs w:val="22"/>
              </w:rPr>
              <w:t>Test Sequences</w:t>
            </w:r>
          </w:p>
          <w:p w14:paraId="5189FEB2" w14:textId="769D0919" w:rsidR="00BE02E9" w:rsidRPr="009D6CA9" w:rsidRDefault="00BE02E9" w:rsidP="00654127">
            <w:pPr>
              <w:pStyle w:val="B2"/>
              <w:numPr>
                <w:ilvl w:val="0"/>
                <w:numId w:val="17"/>
              </w:numPr>
              <w:spacing w:after="0"/>
              <w:rPr>
                <w:rFonts w:asciiTheme="minorHAnsi" w:hAnsiTheme="minorHAnsi" w:cstheme="minorHAnsi"/>
                <w:sz w:val="22"/>
                <w:szCs w:val="22"/>
              </w:rPr>
            </w:pPr>
            <w:r w:rsidRPr="009D6CA9">
              <w:rPr>
                <w:rFonts w:asciiTheme="minorHAnsi" w:hAnsiTheme="minorHAnsi" w:cstheme="minorHAnsi"/>
                <w:sz w:val="22"/>
                <w:szCs w:val="22"/>
              </w:rPr>
              <w:t>A set of selected test sequences that are provided by the proponents in order to do the evaluation. They should cover a set of source format properties</w:t>
            </w:r>
          </w:p>
        </w:tc>
        <w:tc>
          <w:tcPr>
            <w:tcW w:w="3289" w:type="dxa"/>
          </w:tcPr>
          <w:p w14:paraId="35FCC8D5" w14:textId="74430122" w:rsidR="00BE02E9" w:rsidRDefault="00BE02E9" w:rsidP="00BE02E9">
            <w:pPr>
              <w:spacing w:after="0"/>
            </w:pPr>
          </w:p>
        </w:tc>
      </w:tr>
      <w:tr w:rsidR="00BE02E9" w14:paraId="3CA53D76" w14:textId="77777777" w:rsidTr="00BE02E9">
        <w:tc>
          <w:tcPr>
            <w:tcW w:w="625" w:type="dxa"/>
          </w:tcPr>
          <w:p w14:paraId="5A111684" w14:textId="77777777" w:rsidR="00BE02E9" w:rsidRDefault="00BE02E9" w:rsidP="00BE02E9">
            <w:pPr>
              <w:spacing w:after="0"/>
            </w:pPr>
            <w:r>
              <w:t>10</w:t>
            </w:r>
          </w:p>
        </w:tc>
        <w:tc>
          <w:tcPr>
            <w:tcW w:w="5747" w:type="dxa"/>
          </w:tcPr>
          <w:p w14:paraId="323F0FE0" w14:textId="77777777" w:rsidR="00BE02E9" w:rsidRPr="009D6CA9" w:rsidRDefault="00BE02E9" w:rsidP="00BE02E9">
            <w:pPr>
              <w:pStyle w:val="B2"/>
              <w:ind w:left="0" w:firstLine="0"/>
              <w:rPr>
                <w:rFonts w:asciiTheme="minorHAnsi" w:hAnsiTheme="minorHAnsi" w:cstheme="minorHAnsi"/>
                <w:sz w:val="22"/>
                <w:szCs w:val="22"/>
              </w:rPr>
            </w:pPr>
            <w:r w:rsidRPr="009D6CA9">
              <w:rPr>
                <w:rFonts w:asciiTheme="minorHAnsi" w:hAnsiTheme="minorHAnsi" w:cstheme="minorHAnsi"/>
                <w:sz w:val="22"/>
                <w:szCs w:val="22"/>
              </w:rPr>
              <w:t>Detailed test conditions:</w:t>
            </w:r>
          </w:p>
          <w:p w14:paraId="0DD5F1F0" w14:textId="3850C8B6" w:rsidR="00BE02E9" w:rsidRPr="009D6CA9" w:rsidRDefault="00BE02E9" w:rsidP="00654127">
            <w:pPr>
              <w:pStyle w:val="B2"/>
              <w:numPr>
                <w:ilvl w:val="0"/>
                <w:numId w:val="18"/>
              </w:numPr>
              <w:spacing w:after="0"/>
              <w:rPr>
                <w:rFonts w:asciiTheme="minorHAnsi" w:hAnsiTheme="minorHAnsi" w:cstheme="minorHAnsi"/>
                <w:sz w:val="22"/>
                <w:szCs w:val="22"/>
              </w:rPr>
            </w:pPr>
            <w:r w:rsidRPr="009D6CA9">
              <w:rPr>
                <w:rFonts w:asciiTheme="minorHAnsi" w:hAnsiTheme="minorHAnsi" w:cstheme="minorHAnsi"/>
                <w:sz w:val="22"/>
                <w:szCs w:val="22"/>
              </w:rPr>
              <w:t>Provides a proposal for detailed test conditions, for example based on a reference software together with the sequences and configuration parameters.</w:t>
            </w:r>
          </w:p>
        </w:tc>
        <w:tc>
          <w:tcPr>
            <w:tcW w:w="3289" w:type="dxa"/>
          </w:tcPr>
          <w:p w14:paraId="5648A9C1" w14:textId="24BE8A5B" w:rsidR="00BE02E9" w:rsidRDefault="00BE02E9" w:rsidP="000313BC"/>
        </w:tc>
      </w:tr>
      <w:tr w:rsidR="00BE02E9" w14:paraId="3524580B" w14:textId="77777777" w:rsidTr="00BE02E9">
        <w:tc>
          <w:tcPr>
            <w:tcW w:w="625" w:type="dxa"/>
          </w:tcPr>
          <w:p w14:paraId="2A33A45F" w14:textId="77777777" w:rsidR="00BE02E9" w:rsidRDefault="00BE02E9" w:rsidP="00BE02E9">
            <w:pPr>
              <w:spacing w:after="0"/>
            </w:pPr>
            <w:r>
              <w:t>11</w:t>
            </w:r>
          </w:p>
        </w:tc>
        <w:tc>
          <w:tcPr>
            <w:tcW w:w="5747" w:type="dxa"/>
          </w:tcPr>
          <w:p w14:paraId="1A359573" w14:textId="003326A1" w:rsidR="00BE02E9" w:rsidRPr="009D6CA9" w:rsidRDefault="00BE02E9" w:rsidP="00BE02E9">
            <w:pPr>
              <w:pStyle w:val="B2"/>
              <w:spacing w:after="0"/>
              <w:ind w:left="0" w:firstLine="0"/>
              <w:rPr>
                <w:rFonts w:asciiTheme="minorHAnsi" w:hAnsiTheme="minorHAnsi" w:cstheme="minorHAnsi"/>
                <w:sz w:val="22"/>
                <w:szCs w:val="22"/>
              </w:rPr>
            </w:pPr>
            <w:r w:rsidRPr="009D6CA9">
              <w:rPr>
                <w:rFonts w:asciiTheme="minorHAnsi" w:hAnsiTheme="minorHAnsi" w:cstheme="minorHAnsi"/>
                <w:sz w:val="22"/>
                <w:szCs w:val="22"/>
              </w:rPr>
              <w:t>External Performance data</w:t>
            </w:r>
          </w:p>
        </w:tc>
        <w:tc>
          <w:tcPr>
            <w:tcW w:w="3289" w:type="dxa"/>
          </w:tcPr>
          <w:p w14:paraId="14B31474" w14:textId="77777777" w:rsidR="00BE02E9" w:rsidRDefault="00BE02E9" w:rsidP="00BE02E9">
            <w:pPr>
              <w:spacing w:after="0"/>
            </w:pPr>
          </w:p>
        </w:tc>
      </w:tr>
      <w:tr w:rsidR="00BE02E9" w14:paraId="6A9E5FF0" w14:textId="77777777" w:rsidTr="00BE02E9">
        <w:tc>
          <w:tcPr>
            <w:tcW w:w="625" w:type="dxa"/>
          </w:tcPr>
          <w:p w14:paraId="4E5276C9" w14:textId="77777777" w:rsidR="00BE02E9" w:rsidRDefault="00BE02E9" w:rsidP="00BE02E9">
            <w:pPr>
              <w:spacing w:after="0"/>
            </w:pPr>
            <w:r>
              <w:t>12</w:t>
            </w:r>
          </w:p>
        </w:tc>
        <w:tc>
          <w:tcPr>
            <w:tcW w:w="5747" w:type="dxa"/>
          </w:tcPr>
          <w:p w14:paraId="4CA3E039" w14:textId="3135B3C5" w:rsidR="00BE02E9" w:rsidRPr="009D6CA9" w:rsidRDefault="00BE02E9" w:rsidP="00BE02E9">
            <w:pPr>
              <w:pStyle w:val="B10"/>
              <w:spacing w:after="0"/>
              <w:ind w:left="0" w:firstLine="0"/>
              <w:rPr>
                <w:rFonts w:asciiTheme="minorHAnsi" w:hAnsiTheme="minorHAnsi" w:cstheme="minorHAnsi"/>
                <w:sz w:val="22"/>
                <w:szCs w:val="22"/>
              </w:rPr>
            </w:pPr>
            <w:r w:rsidRPr="009D6CA9">
              <w:rPr>
                <w:rFonts w:asciiTheme="minorHAnsi" w:hAnsiTheme="minorHAnsi" w:cstheme="minorHAnsi"/>
                <w:sz w:val="22"/>
                <w:szCs w:val="22"/>
              </w:rPr>
              <w:t>Additional Information</w:t>
            </w:r>
          </w:p>
        </w:tc>
        <w:tc>
          <w:tcPr>
            <w:tcW w:w="3289" w:type="dxa"/>
          </w:tcPr>
          <w:p w14:paraId="45DDD76E" w14:textId="77777777" w:rsidR="00BE02E9" w:rsidRDefault="00BE02E9" w:rsidP="00BE02E9">
            <w:pPr>
              <w:spacing w:after="0"/>
            </w:pPr>
          </w:p>
        </w:tc>
      </w:tr>
    </w:tbl>
    <w:p w14:paraId="58CE3C54" w14:textId="77777777" w:rsidR="009A7107" w:rsidRDefault="009A7107" w:rsidP="009A7107"/>
    <w:p w14:paraId="6704EB5E" w14:textId="3161BD14" w:rsidR="009A7107" w:rsidRDefault="009A7107" w:rsidP="009A7107">
      <w:r>
        <w:t xml:space="preserve">Note that the </w:t>
      </w:r>
      <w:r w:rsidR="00FA7D60">
        <w:t>evaluation does not necessarily have to be as detailed as in TR 26.955, relying on external performance data is good. However, it should be possible to understand if and how the information fits into the 3GPP relevant use cases.</w:t>
      </w:r>
      <w:r w:rsidR="00874E73">
        <w:t xml:space="preserve"> Repeatability should also be considered.</w:t>
      </w:r>
    </w:p>
    <w:p w14:paraId="6C5F67FF" w14:textId="4FB473E0" w:rsidR="009E4179" w:rsidRDefault="009E4179" w:rsidP="009E4179">
      <w:pPr>
        <w:pStyle w:val="Heading1"/>
        <w:numPr>
          <w:ilvl w:val="0"/>
          <w:numId w:val="3"/>
        </w:numPr>
        <w:ind w:left="360" w:hanging="360"/>
      </w:pPr>
      <w:r>
        <w:t>Scenario</w:t>
      </w:r>
      <w:r w:rsidR="00CC1E2F">
        <w:t xml:space="preserve"> 1</w:t>
      </w:r>
      <w:r>
        <w:t>: Stereoscopic video</w:t>
      </w:r>
      <w:r w:rsidR="00CC1E2F">
        <w:t xml:space="preserve"> streaming</w:t>
      </w:r>
    </w:p>
    <w:p w14:paraId="595728E6" w14:textId="41022AFC" w:rsidR="00874E73" w:rsidRDefault="00874E73" w:rsidP="00874E73">
      <w:r>
        <w:t>The first scenario is about streaming stereoscopic video content.</w:t>
      </w:r>
      <w:r w:rsidR="00B728BE">
        <w:t xml:space="preserve"> Some initial thoughts on configurations are provided below.</w:t>
      </w:r>
    </w:p>
    <w:p w14:paraId="40CE6ADD" w14:textId="77777777" w:rsidR="00874E73" w:rsidRPr="00874E73" w:rsidRDefault="00874E73" w:rsidP="00874E73"/>
    <w:tbl>
      <w:tblPr>
        <w:tblStyle w:val="TableGrid5"/>
        <w:tblW w:w="0" w:type="auto"/>
        <w:tblLook w:val="04A0" w:firstRow="1" w:lastRow="0" w:firstColumn="1" w:lastColumn="0" w:noHBand="0" w:noVBand="1"/>
      </w:tblPr>
      <w:tblGrid>
        <w:gridCol w:w="624"/>
        <w:gridCol w:w="4671"/>
        <w:gridCol w:w="4366"/>
      </w:tblGrid>
      <w:tr w:rsidR="00CC1E2F" w14:paraId="411D959E" w14:textId="77777777" w:rsidTr="00BE02E9">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624" w:type="dxa"/>
          </w:tcPr>
          <w:p w14:paraId="11B7A38C" w14:textId="05DE5348" w:rsidR="00CC1E2F" w:rsidRDefault="00CC1E2F" w:rsidP="001478E9">
            <w:pPr>
              <w:spacing w:after="0"/>
            </w:pPr>
            <w:r>
              <w:t>#</w:t>
            </w:r>
          </w:p>
        </w:tc>
        <w:tc>
          <w:tcPr>
            <w:tcW w:w="4671" w:type="dxa"/>
          </w:tcPr>
          <w:p w14:paraId="4C6D6DEC" w14:textId="733D4CC9" w:rsidR="00CC1E2F" w:rsidRDefault="00CC1E2F" w:rsidP="001478E9">
            <w:pPr>
              <w:spacing w:after="0"/>
              <w:cnfStyle w:val="100000000000" w:firstRow="1" w:lastRow="0" w:firstColumn="0" w:lastColumn="0" w:oddVBand="0" w:evenVBand="0" w:oddHBand="0" w:evenHBand="0" w:firstRowFirstColumn="0" w:firstRowLastColumn="0" w:lastRowFirstColumn="0" w:lastRowLastColumn="0"/>
            </w:pPr>
            <w:r>
              <w:t>Parameter</w:t>
            </w:r>
          </w:p>
        </w:tc>
        <w:tc>
          <w:tcPr>
            <w:tcW w:w="4366" w:type="dxa"/>
          </w:tcPr>
          <w:p w14:paraId="1D1EC94F" w14:textId="23BC81E9" w:rsidR="00CC1E2F" w:rsidRDefault="00CC1E2F" w:rsidP="001478E9">
            <w:pPr>
              <w:spacing w:after="0"/>
              <w:cnfStyle w:val="100000000000" w:firstRow="1" w:lastRow="0" w:firstColumn="0" w:lastColumn="0" w:oddVBand="0" w:evenVBand="0" w:oddHBand="0" w:evenHBand="0" w:firstRowFirstColumn="0" w:firstRowLastColumn="0" w:lastRowFirstColumn="0" w:lastRowLastColumn="0"/>
            </w:pPr>
            <w:r>
              <w:t>Definition</w:t>
            </w:r>
          </w:p>
        </w:tc>
      </w:tr>
      <w:tr w:rsidR="00CC1E2F" w14:paraId="6D5620EA" w14:textId="77777777" w:rsidTr="00BE02E9">
        <w:tc>
          <w:tcPr>
            <w:tcW w:w="624" w:type="dxa"/>
          </w:tcPr>
          <w:p w14:paraId="340A8ED6" w14:textId="2170A8DC" w:rsidR="00CC1E2F" w:rsidRPr="009D6CA9" w:rsidRDefault="00CC1E2F" w:rsidP="001478E9">
            <w:pPr>
              <w:spacing w:after="0"/>
              <w:rPr>
                <w:rFonts w:asciiTheme="minorHAnsi" w:hAnsiTheme="minorHAnsi" w:cstheme="minorHAnsi"/>
              </w:rPr>
            </w:pPr>
            <w:r>
              <w:rPr>
                <w:rFonts w:asciiTheme="minorHAnsi" w:hAnsiTheme="minorHAnsi" w:cstheme="minorHAnsi"/>
              </w:rPr>
              <w:t>1</w:t>
            </w:r>
          </w:p>
        </w:tc>
        <w:tc>
          <w:tcPr>
            <w:tcW w:w="4671" w:type="dxa"/>
          </w:tcPr>
          <w:p w14:paraId="2701B7E6" w14:textId="1116D588" w:rsidR="00CC1E2F" w:rsidRDefault="00CC1E2F" w:rsidP="001478E9">
            <w:pPr>
              <w:spacing w:after="0"/>
            </w:pPr>
            <w:r w:rsidRPr="009D6CA9">
              <w:rPr>
                <w:rFonts w:asciiTheme="minorHAnsi" w:hAnsiTheme="minorHAnsi" w:cstheme="minorHAnsi"/>
              </w:rPr>
              <w:t>Scenario name</w:t>
            </w:r>
          </w:p>
        </w:tc>
        <w:tc>
          <w:tcPr>
            <w:tcW w:w="4366" w:type="dxa"/>
          </w:tcPr>
          <w:p w14:paraId="07F8C2CE" w14:textId="33760C43" w:rsidR="00CC1E2F" w:rsidRDefault="00CC1E2F" w:rsidP="001478E9">
            <w:pPr>
              <w:spacing w:after="0"/>
            </w:pPr>
            <w:r>
              <w:t>Stereoscopic video streaming</w:t>
            </w:r>
          </w:p>
        </w:tc>
      </w:tr>
      <w:tr w:rsidR="00CC1E2F" w14:paraId="236700CC" w14:textId="77777777" w:rsidTr="00BE02E9">
        <w:tc>
          <w:tcPr>
            <w:tcW w:w="624" w:type="dxa"/>
          </w:tcPr>
          <w:p w14:paraId="4EC4A015" w14:textId="7A0ACA19" w:rsidR="00CC1E2F" w:rsidRPr="009D6CA9" w:rsidRDefault="00CC1E2F" w:rsidP="001478E9">
            <w:pPr>
              <w:spacing w:after="0"/>
              <w:rPr>
                <w:rFonts w:asciiTheme="minorHAnsi" w:hAnsiTheme="minorHAnsi" w:cstheme="minorHAnsi"/>
              </w:rPr>
            </w:pPr>
            <w:r>
              <w:rPr>
                <w:rFonts w:asciiTheme="minorHAnsi" w:hAnsiTheme="minorHAnsi" w:cstheme="minorHAnsi"/>
              </w:rPr>
              <w:t>2</w:t>
            </w:r>
          </w:p>
        </w:tc>
        <w:tc>
          <w:tcPr>
            <w:tcW w:w="4671" w:type="dxa"/>
          </w:tcPr>
          <w:p w14:paraId="1C39A72C" w14:textId="12046C8A" w:rsidR="00CC1E2F" w:rsidRDefault="00CC1E2F" w:rsidP="001478E9">
            <w:pPr>
              <w:spacing w:after="0"/>
            </w:pPr>
            <w:r w:rsidRPr="009D6CA9">
              <w:rPr>
                <w:rFonts w:asciiTheme="minorHAnsi" w:hAnsiTheme="minorHAnsi" w:cstheme="minorHAnsi"/>
              </w:rPr>
              <w:t>Motivation for the scenario</w:t>
            </w:r>
          </w:p>
        </w:tc>
        <w:tc>
          <w:tcPr>
            <w:tcW w:w="4366" w:type="dxa"/>
          </w:tcPr>
          <w:p w14:paraId="6ACF07B1" w14:textId="5631E460" w:rsidR="00CC1E2F" w:rsidRDefault="00CC1E2F" w:rsidP="001478E9">
            <w:pPr>
              <w:spacing w:after="0"/>
            </w:pPr>
            <w:r>
              <w:t>See above</w:t>
            </w:r>
          </w:p>
        </w:tc>
      </w:tr>
      <w:tr w:rsidR="00CC1E2F" w14:paraId="26B67DE8" w14:textId="77777777" w:rsidTr="00BE02E9">
        <w:tc>
          <w:tcPr>
            <w:tcW w:w="624" w:type="dxa"/>
          </w:tcPr>
          <w:p w14:paraId="067E823D" w14:textId="0AF81A8B" w:rsidR="00CC1E2F" w:rsidRPr="009D6CA9" w:rsidRDefault="00CC1E2F" w:rsidP="001478E9">
            <w:pPr>
              <w:spacing w:after="0"/>
              <w:rPr>
                <w:rFonts w:asciiTheme="minorHAnsi" w:hAnsiTheme="minorHAnsi" w:cstheme="minorHAnsi"/>
              </w:rPr>
            </w:pPr>
            <w:r>
              <w:rPr>
                <w:rFonts w:asciiTheme="minorHAnsi" w:hAnsiTheme="minorHAnsi" w:cstheme="minorHAnsi"/>
              </w:rPr>
              <w:t>3</w:t>
            </w:r>
          </w:p>
        </w:tc>
        <w:tc>
          <w:tcPr>
            <w:tcW w:w="4671" w:type="dxa"/>
          </w:tcPr>
          <w:p w14:paraId="41965060" w14:textId="1F908657" w:rsidR="00CC1E2F" w:rsidRDefault="00CC1E2F" w:rsidP="001478E9">
            <w:pPr>
              <w:spacing w:after="0"/>
            </w:pPr>
            <w:r w:rsidRPr="009D6CA9">
              <w:rPr>
                <w:rFonts w:asciiTheme="minorHAnsi" w:hAnsiTheme="minorHAnsi" w:cstheme="minorHAnsi"/>
              </w:rPr>
              <w:t>Description of the scenario</w:t>
            </w:r>
          </w:p>
        </w:tc>
        <w:tc>
          <w:tcPr>
            <w:tcW w:w="4366" w:type="dxa"/>
          </w:tcPr>
          <w:p w14:paraId="3E964A8B" w14:textId="31BB1274" w:rsidR="00CC1E2F" w:rsidRDefault="006C5DAE" w:rsidP="001478E9">
            <w:pPr>
              <w:spacing w:after="0"/>
            </w:pPr>
            <w:r>
              <w:t xml:space="preserve">3D movies may be provided such that stereoscopic content is shown on </w:t>
            </w:r>
            <w:r w:rsidR="00106569">
              <w:t>a VR Headset</w:t>
            </w:r>
            <w:r w:rsidR="00A46629">
              <w:t>, left and right eye.</w:t>
            </w:r>
            <w:r w:rsidR="00E617DD">
              <w:t xml:space="preserve"> The content is streamed.</w:t>
            </w:r>
          </w:p>
        </w:tc>
      </w:tr>
      <w:tr w:rsidR="00CC1E2F" w14:paraId="0C0E2B67" w14:textId="77777777" w:rsidTr="00BE02E9">
        <w:tc>
          <w:tcPr>
            <w:tcW w:w="624" w:type="dxa"/>
          </w:tcPr>
          <w:p w14:paraId="2FE322DD" w14:textId="6B1F0AE7" w:rsidR="00CC1E2F" w:rsidRPr="009D6CA9" w:rsidRDefault="00CC1E2F" w:rsidP="001478E9">
            <w:pPr>
              <w:spacing w:after="0"/>
              <w:rPr>
                <w:rFonts w:asciiTheme="minorHAnsi" w:hAnsiTheme="minorHAnsi" w:cstheme="minorHAnsi"/>
              </w:rPr>
            </w:pPr>
            <w:r>
              <w:rPr>
                <w:rFonts w:asciiTheme="minorHAnsi" w:hAnsiTheme="minorHAnsi" w:cstheme="minorHAnsi"/>
              </w:rPr>
              <w:lastRenderedPageBreak/>
              <w:t>4</w:t>
            </w:r>
          </w:p>
        </w:tc>
        <w:tc>
          <w:tcPr>
            <w:tcW w:w="4671" w:type="dxa"/>
          </w:tcPr>
          <w:p w14:paraId="4208E4BA" w14:textId="73B989AA" w:rsidR="00CC1E2F" w:rsidRDefault="00CC1E2F" w:rsidP="001478E9">
            <w:pPr>
              <w:spacing w:after="0"/>
            </w:pPr>
            <w:r w:rsidRPr="009D6CA9">
              <w:rPr>
                <w:rFonts w:asciiTheme="minorHAnsi" w:hAnsiTheme="minorHAnsi" w:cstheme="minorHAnsi"/>
              </w:rPr>
              <w:t>Supporting companies and 3GPP members</w:t>
            </w:r>
          </w:p>
        </w:tc>
        <w:tc>
          <w:tcPr>
            <w:tcW w:w="4366" w:type="dxa"/>
          </w:tcPr>
          <w:p w14:paraId="6A3B9D4B" w14:textId="13D1DFEF" w:rsidR="00CC1E2F" w:rsidRDefault="00CC1E2F" w:rsidP="001478E9">
            <w:pPr>
              <w:spacing w:after="0"/>
            </w:pPr>
            <w:r>
              <w:t>Apple, Qualcomm</w:t>
            </w:r>
          </w:p>
        </w:tc>
      </w:tr>
      <w:tr w:rsidR="00CC1E2F" w14:paraId="07AA5AA7" w14:textId="77777777" w:rsidTr="00BE02E9">
        <w:tc>
          <w:tcPr>
            <w:tcW w:w="624" w:type="dxa"/>
          </w:tcPr>
          <w:p w14:paraId="5B54343C" w14:textId="5B3C1413" w:rsidR="00CC1E2F" w:rsidRDefault="00CC1E2F" w:rsidP="001478E9">
            <w:pPr>
              <w:spacing w:after="0"/>
            </w:pPr>
            <w:r>
              <w:t>5</w:t>
            </w:r>
          </w:p>
        </w:tc>
        <w:tc>
          <w:tcPr>
            <w:tcW w:w="4671" w:type="dxa"/>
          </w:tcPr>
          <w:p w14:paraId="68B8B047" w14:textId="77777777" w:rsidR="00CC1E2F" w:rsidRDefault="00CC1E2F" w:rsidP="001478E9">
            <w:pPr>
              <w:spacing w:after="0"/>
              <w:rPr>
                <w:rFonts w:asciiTheme="minorHAnsi" w:hAnsiTheme="minorHAnsi" w:cstheme="minorHAnsi"/>
              </w:rPr>
            </w:pPr>
            <w:r w:rsidRPr="009D6CA9">
              <w:rPr>
                <w:rFonts w:asciiTheme="minorHAnsi" w:hAnsiTheme="minorHAnsi" w:cstheme="minorHAnsi"/>
              </w:rPr>
              <w:t>Source format properties</w:t>
            </w:r>
          </w:p>
          <w:p w14:paraId="2738B4AA" w14:textId="31A8F7F1" w:rsidR="00CC1E2F" w:rsidRPr="009D6CA9" w:rsidRDefault="00CC1E2F" w:rsidP="00654127">
            <w:pPr>
              <w:pStyle w:val="B2"/>
              <w:numPr>
                <w:ilvl w:val="0"/>
                <w:numId w:val="19"/>
              </w:numPr>
              <w:spacing w:after="0"/>
              <w:rPr>
                <w:rFonts w:asciiTheme="minorHAnsi" w:hAnsiTheme="minorHAnsi" w:cstheme="minorHAnsi"/>
                <w:sz w:val="22"/>
                <w:szCs w:val="22"/>
              </w:rPr>
            </w:pPr>
            <w:r w:rsidRPr="009D6CA9">
              <w:rPr>
                <w:rFonts w:asciiTheme="minorHAnsi" w:hAnsiTheme="minorHAnsi" w:cstheme="minorHAnsi"/>
                <w:sz w:val="22"/>
                <w:szCs w:val="22"/>
              </w:rPr>
              <w:t>Spatial resolutions</w:t>
            </w:r>
          </w:p>
          <w:p w14:paraId="45779F05" w14:textId="46A16C82" w:rsidR="00CC1E2F" w:rsidRPr="009D6CA9" w:rsidRDefault="00CC1E2F" w:rsidP="00654127">
            <w:pPr>
              <w:pStyle w:val="B2"/>
              <w:numPr>
                <w:ilvl w:val="0"/>
                <w:numId w:val="19"/>
              </w:numPr>
              <w:spacing w:after="0"/>
              <w:rPr>
                <w:rFonts w:asciiTheme="minorHAnsi" w:hAnsiTheme="minorHAnsi" w:cstheme="minorHAnsi"/>
                <w:sz w:val="22"/>
                <w:szCs w:val="22"/>
              </w:rPr>
            </w:pPr>
            <w:r w:rsidRPr="009D6CA9">
              <w:rPr>
                <w:rFonts w:asciiTheme="minorHAnsi" w:hAnsiTheme="minorHAnsi" w:cstheme="minorHAnsi"/>
                <w:sz w:val="22"/>
                <w:szCs w:val="22"/>
              </w:rPr>
              <w:t>Chroma Format</w:t>
            </w:r>
          </w:p>
          <w:p w14:paraId="191C64AD" w14:textId="39CC81EE" w:rsidR="00CC1E2F" w:rsidRPr="009D6CA9" w:rsidRDefault="00CC1E2F" w:rsidP="00654127">
            <w:pPr>
              <w:pStyle w:val="B2"/>
              <w:numPr>
                <w:ilvl w:val="0"/>
                <w:numId w:val="19"/>
              </w:numPr>
              <w:spacing w:after="0"/>
              <w:rPr>
                <w:rFonts w:asciiTheme="minorHAnsi" w:hAnsiTheme="minorHAnsi" w:cstheme="minorHAnsi"/>
                <w:sz w:val="22"/>
                <w:szCs w:val="22"/>
              </w:rPr>
            </w:pPr>
            <w:r w:rsidRPr="009D6CA9">
              <w:rPr>
                <w:rFonts w:asciiTheme="minorHAnsi" w:hAnsiTheme="minorHAnsi" w:cstheme="minorHAnsi"/>
                <w:sz w:val="22"/>
                <w:szCs w:val="22"/>
              </w:rPr>
              <w:t>Chroma Subsampling</w:t>
            </w:r>
          </w:p>
          <w:p w14:paraId="714EFCDD" w14:textId="75A164F8" w:rsidR="00CC1E2F" w:rsidRPr="009D6CA9" w:rsidRDefault="00CC1E2F" w:rsidP="00654127">
            <w:pPr>
              <w:pStyle w:val="B2"/>
              <w:numPr>
                <w:ilvl w:val="0"/>
                <w:numId w:val="19"/>
              </w:numPr>
              <w:spacing w:after="0"/>
              <w:rPr>
                <w:rFonts w:asciiTheme="minorHAnsi" w:hAnsiTheme="minorHAnsi" w:cstheme="minorHAnsi"/>
                <w:sz w:val="22"/>
                <w:szCs w:val="22"/>
              </w:rPr>
            </w:pPr>
            <w:r w:rsidRPr="009D6CA9">
              <w:rPr>
                <w:rFonts w:asciiTheme="minorHAnsi" w:hAnsiTheme="minorHAnsi" w:cstheme="minorHAnsi"/>
                <w:sz w:val="22"/>
                <w:szCs w:val="22"/>
              </w:rPr>
              <w:t>Aspect ratios</w:t>
            </w:r>
          </w:p>
          <w:p w14:paraId="7E479714" w14:textId="4BAB724F" w:rsidR="00CC1E2F" w:rsidRPr="009D6CA9" w:rsidRDefault="00CC1E2F" w:rsidP="00654127">
            <w:pPr>
              <w:pStyle w:val="B2"/>
              <w:numPr>
                <w:ilvl w:val="0"/>
                <w:numId w:val="19"/>
              </w:numPr>
              <w:spacing w:after="0"/>
              <w:rPr>
                <w:rFonts w:asciiTheme="minorHAnsi" w:hAnsiTheme="minorHAnsi" w:cstheme="minorHAnsi"/>
                <w:sz w:val="22"/>
                <w:szCs w:val="22"/>
              </w:rPr>
            </w:pPr>
            <w:r w:rsidRPr="009D6CA9">
              <w:rPr>
                <w:rFonts w:asciiTheme="minorHAnsi" w:hAnsiTheme="minorHAnsi" w:cstheme="minorHAnsi"/>
                <w:sz w:val="22"/>
                <w:szCs w:val="22"/>
              </w:rPr>
              <w:t>Frame rates</w:t>
            </w:r>
          </w:p>
          <w:p w14:paraId="1B7BD094" w14:textId="0B4D100D" w:rsidR="00CC1E2F" w:rsidRPr="009D6CA9" w:rsidRDefault="00CC1E2F" w:rsidP="00654127">
            <w:pPr>
              <w:pStyle w:val="B2"/>
              <w:numPr>
                <w:ilvl w:val="0"/>
                <w:numId w:val="19"/>
              </w:numPr>
              <w:spacing w:after="0"/>
              <w:rPr>
                <w:rFonts w:asciiTheme="minorHAnsi" w:hAnsiTheme="minorHAnsi" w:cstheme="minorHAnsi"/>
                <w:sz w:val="22"/>
                <w:szCs w:val="22"/>
              </w:rPr>
            </w:pPr>
            <w:r w:rsidRPr="009D6CA9">
              <w:rPr>
                <w:rFonts w:asciiTheme="minorHAnsi" w:hAnsiTheme="minorHAnsi" w:cstheme="minorHAnsi"/>
                <w:sz w:val="22"/>
                <w:szCs w:val="22"/>
              </w:rPr>
              <w:t>Colour space formats</w:t>
            </w:r>
          </w:p>
          <w:p w14:paraId="77FD9069" w14:textId="266D83EA" w:rsidR="00CC1E2F" w:rsidRPr="009D6CA9" w:rsidRDefault="00CC1E2F" w:rsidP="00654127">
            <w:pPr>
              <w:pStyle w:val="B2"/>
              <w:numPr>
                <w:ilvl w:val="0"/>
                <w:numId w:val="19"/>
              </w:numPr>
              <w:spacing w:after="0"/>
              <w:rPr>
                <w:rFonts w:asciiTheme="minorHAnsi" w:hAnsiTheme="minorHAnsi" w:cstheme="minorHAnsi"/>
                <w:sz w:val="22"/>
                <w:szCs w:val="22"/>
              </w:rPr>
            </w:pPr>
            <w:r w:rsidRPr="009D6CA9">
              <w:rPr>
                <w:rFonts w:asciiTheme="minorHAnsi" w:hAnsiTheme="minorHAnsi" w:cstheme="minorHAnsi"/>
                <w:sz w:val="22"/>
                <w:szCs w:val="22"/>
              </w:rPr>
              <w:t>Transfer Characteristics</w:t>
            </w:r>
          </w:p>
          <w:p w14:paraId="2E7F735A" w14:textId="526A5C88" w:rsidR="00CC1E2F" w:rsidRDefault="00CC1E2F" w:rsidP="00654127">
            <w:pPr>
              <w:pStyle w:val="B2"/>
              <w:numPr>
                <w:ilvl w:val="0"/>
                <w:numId w:val="19"/>
              </w:numPr>
              <w:spacing w:after="0"/>
              <w:rPr>
                <w:rFonts w:asciiTheme="minorHAnsi" w:hAnsiTheme="minorHAnsi" w:cstheme="minorHAnsi"/>
                <w:sz w:val="22"/>
                <w:szCs w:val="22"/>
              </w:rPr>
            </w:pPr>
            <w:r w:rsidRPr="009D6CA9">
              <w:rPr>
                <w:rFonts w:asciiTheme="minorHAnsi" w:hAnsiTheme="minorHAnsi" w:cstheme="minorHAnsi"/>
                <w:sz w:val="22"/>
                <w:szCs w:val="22"/>
              </w:rPr>
              <w:t>Bit depth</w:t>
            </w:r>
          </w:p>
          <w:p w14:paraId="16A3CA23" w14:textId="5B64EB57" w:rsidR="00CC1E2F" w:rsidRPr="00CC1E2F" w:rsidRDefault="00CC1E2F" w:rsidP="00654127">
            <w:pPr>
              <w:pStyle w:val="B2"/>
              <w:numPr>
                <w:ilvl w:val="0"/>
                <w:numId w:val="19"/>
              </w:numPr>
              <w:spacing w:after="0"/>
              <w:rPr>
                <w:rFonts w:asciiTheme="minorHAnsi" w:hAnsiTheme="minorHAnsi" w:cstheme="minorHAnsi"/>
                <w:sz w:val="22"/>
                <w:szCs w:val="22"/>
              </w:rPr>
            </w:pPr>
            <w:r w:rsidRPr="009D6CA9">
              <w:rPr>
                <w:rFonts w:asciiTheme="minorHAnsi" w:hAnsiTheme="minorHAnsi" w:cstheme="minorHAnsi"/>
                <w:sz w:val="22"/>
                <w:szCs w:val="22"/>
              </w:rPr>
              <w:t>Other signal properties</w:t>
            </w:r>
          </w:p>
        </w:tc>
        <w:tc>
          <w:tcPr>
            <w:tcW w:w="4366" w:type="dxa"/>
          </w:tcPr>
          <w:p w14:paraId="3DA78ED6" w14:textId="77777777" w:rsidR="00BE08BC" w:rsidRDefault="00BE08BC" w:rsidP="001478E9">
            <w:pPr>
              <w:spacing w:after="0"/>
            </w:pPr>
          </w:p>
          <w:p w14:paraId="64CA1BB8" w14:textId="5C582C47" w:rsidR="00CD6DCE" w:rsidRDefault="001D471D" w:rsidP="001478E9">
            <w:pPr>
              <w:spacing w:after="0"/>
            </w:pPr>
            <w:r>
              <w:t xml:space="preserve">e.g., </w:t>
            </w:r>
            <w:r w:rsidR="00CD6DCE">
              <w:t xml:space="preserve">2 x </w:t>
            </w:r>
            <w:r w:rsidR="00103648">
              <w:t>1440</w:t>
            </w:r>
            <w:r w:rsidR="00CD6DCE">
              <w:t xml:space="preserve"> x </w:t>
            </w:r>
            <w:r w:rsidR="00103648">
              <w:t>1440</w:t>
            </w:r>
            <w:r>
              <w:t xml:space="preserve"> (</w:t>
            </w:r>
            <w:r w:rsidR="00BE08BC">
              <w:t>e.g. Oculus Quest 2)</w:t>
            </w:r>
          </w:p>
          <w:p w14:paraId="03E78079" w14:textId="2E32CD28" w:rsidR="00CD6DCE" w:rsidRPr="004C7833" w:rsidRDefault="00346CE5" w:rsidP="001478E9">
            <w:pPr>
              <w:spacing w:after="0"/>
            </w:pPr>
            <w:r w:rsidRPr="004C7833">
              <w:t>YUV</w:t>
            </w:r>
          </w:p>
          <w:p w14:paraId="130E37ED" w14:textId="77777777" w:rsidR="00CD6DCE" w:rsidRPr="004C7833" w:rsidRDefault="00CD6DCE" w:rsidP="001478E9">
            <w:pPr>
              <w:spacing w:after="0"/>
            </w:pPr>
            <w:r w:rsidRPr="004C7833">
              <w:t>4:2:0</w:t>
            </w:r>
          </w:p>
          <w:p w14:paraId="3EBBCD0A" w14:textId="77777777" w:rsidR="00346CE5" w:rsidRPr="004C7833" w:rsidRDefault="00346CE5" w:rsidP="001478E9">
            <w:pPr>
              <w:spacing w:after="0"/>
            </w:pPr>
            <w:r w:rsidRPr="004C7833">
              <w:t>1:1</w:t>
            </w:r>
          </w:p>
          <w:p w14:paraId="726CB78D" w14:textId="77777777" w:rsidR="00346CE5" w:rsidRPr="004C7833" w:rsidRDefault="00346CE5" w:rsidP="001478E9">
            <w:pPr>
              <w:spacing w:after="0"/>
            </w:pPr>
            <w:r w:rsidRPr="004C7833">
              <w:t>60fps</w:t>
            </w:r>
          </w:p>
          <w:p w14:paraId="73E9C197" w14:textId="77777777" w:rsidR="00346CE5" w:rsidRPr="004C7833" w:rsidRDefault="00346CE5" w:rsidP="001478E9">
            <w:pPr>
              <w:spacing w:after="0"/>
            </w:pPr>
            <w:r w:rsidRPr="004C7833">
              <w:t>BT.2020</w:t>
            </w:r>
          </w:p>
          <w:p w14:paraId="4FC56A8A" w14:textId="010BEDBA" w:rsidR="48FB2814" w:rsidRPr="00474F4C" w:rsidRDefault="00346CE5" w:rsidP="48FB2814">
            <w:pPr>
              <w:spacing w:after="0"/>
            </w:pPr>
            <w:r w:rsidRPr="00474F4C">
              <w:t>BT.2020 (SDR)</w:t>
            </w:r>
            <w:r w:rsidR="00474F4C" w:rsidRPr="00474F4C">
              <w:t xml:space="preserve"> ? </w:t>
            </w:r>
            <w:r w:rsidR="00474F4C">
              <w:t>HDR support?</w:t>
            </w:r>
          </w:p>
          <w:p w14:paraId="3AEB25F2" w14:textId="77777777" w:rsidR="00AE78C9" w:rsidRDefault="00AE78C9" w:rsidP="001478E9">
            <w:pPr>
              <w:spacing w:after="0"/>
            </w:pPr>
            <w:r>
              <w:t>10 bit</w:t>
            </w:r>
          </w:p>
          <w:p w14:paraId="248E71A4" w14:textId="011C0066" w:rsidR="00CC1E2F" w:rsidRDefault="00AE78C9" w:rsidP="001478E9">
            <w:pPr>
              <w:spacing w:after="0"/>
            </w:pPr>
            <w:r>
              <w:t>Stereoscopic</w:t>
            </w:r>
            <w:r w:rsidR="00CD6DCE">
              <w:t xml:space="preserve"> </w:t>
            </w:r>
          </w:p>
        </w:tc>
      </w:tr>
      <w:tr w:rsidR="00CC1E2F" w14:paraId="1FF161B8" w14:textId="77777777" w:rsidTr="00BE02E9">
        <w:tc>
          <w:tcPr>
            <w:tcW w:w="624" w:type="dxa"/>
          </w:tcPr>
          <w:p w14:paraId="4D272651" w14:textId="7F0C9298" w:rsidR="00CC1E2F" w:rsidRDefault="00CC1E2F" w:rsidP="001478E9">
            <w:pPr>
              <w:spacing w:after="0"/>
            </w:pPr>
            <w:r>
              <w:t>6</w:t>
            </w:r>
          </w:p>
        </w:tc>
        <w:tc>
          <w:tcPr>
            <w:tcW w:w="4671" w:type="dxa"/>
          </w:tcPr>
          <w:p w14:paraId="0A5EB62C" w14:textId="203BB3AF" w:rsidR="00CC1E2F" w:rsidRDefault="00CC1E2F" w:rsidP="001478E9">
            <w:pPr>
              <w:pStyle w:val="B10"/>
              <w:spacing w:after="0"/>
              <w:ind w:left="0" w:firstLine="0"/>
              <w:rPr>
                <w:rFonts w:asciiTheme="minorHAnsi" w:hAnsiTheme="minorHAnsi" w:cstheme="minorHAnsi"/>
                <w:sz w:val="22"/>
                <w:szCs w:val="22"/>
              </w:rPr>
            </w:pPr>
            <w:r w:rsidRPr="009D6CA9">
              <w:rPr>
                <w:rFonts w:asciiTheme="minorHAnsi" w:hAnsiTheme="minorHAnsi" w:cstheme="minorHAnsi"/>
                <w:sz w:val="22"/>
                <w:szCs w:val="22"/>
              </w:rPr>
              <w:t>Encoding and decoding constraints and settings: Typical encoding constraints and settings such as</w:t>
            </w:r>
          </w:p>
          <w:p w14:paraId="2D68F121" w14:textId="0E350215" w:rsidR="00CC1E2F" w:rsidRPr="009D6CA9" w:rsidRDefault="00CC1E2F" w:rsidP="00654127">
            <w:pPr>
              <w:pStyle w:val="B2"/>
              <w:numPr>
                <w:ilvl w:val="0"/>
                <w:numId w:val="20"/>
              </w:numPr>
              <w:spacing w:after="0"/>
              <w:rPr>
                <w:rFonts w:asciiTheme="minorHAnsi" w:hAnsiTheme="minorHAnsi" w:cstheme="minorHAnsi"/>
                <w:sz w:val="22"/>
                <w:szCs w:val="22"/>
              </w:rPr>
            </w:pPr>
            <w:r w:rsidRPr="009D6CA9">
              <w:rPr>
                <w:rFonts w:asciiTheme="minorHAnsi" w:hAnsiTheme="minorHAnsi" w:cstheme="minorHAnsi"/>
                <w:sz w:val="22"/>
                <w:szCs w:val="22"/>
              </w:rPr>
              <w:t>Relevant Codec and Codec Profile/Levels according to TS26.116 and TS26.511.</w:t>
            </w:r>
          </w:p>
          <w:p w14:paraId="2DF74D71" w14:textId="30C3A8FE" w:rsidR="00CC1E2F" w:rsidRPr="009D6CA9" w:rsidRDefault="00CC1E2F" w:rsidP="00654127">
            <w:pPr>
              <w:pStyle w:val="B2"/>
              <w:numPr>
                <w:ilvl w:val="0"/>
                <w:numId w:val="20"/>
              </w:numPr>
              <w:spacing w:after="0"/>
              <w:rPr>
                <w:rFonts w:asciiTheme="minorHAnsi" w:hAnsiTheme="minorHAnsi" w:cstheme="minorHAnsi"/>
                <w:sz w:val="22"/>
                <w:szCs w:val="22"/>
              </w:rPr>
            </w:pPr>
            <w:r w:rsidRPr="009D6CA9">
              <w:rPr>
                <w:rFonts w:asciiTheme="minorHAnsi" w:hAnsiTheme="minorHAnsi" w:cstheme="minorHAnsi"/>
                <w:sz w:val="22"/>
                <w:szCs w:val="22"/>
              </w:rPr>
              <w:t>Random access frequency</w:t>
            </w:r>
          </w:p>
          <w:p w14:paraId="0362A259" w14:textId="5D36EF90" w:rsidR="00CC1E2F" w:rsidRPr="009D6CA9" w:rsidRDefault="00CC1E2F" w:rsidP="00654127">
            <w:pPr>
              <w:pStyle w:val="B2"/>
              <w:numPr>
                <w:ilvl w:val="0"/>
                <w:numId w:val="20"/>
              </w:numPr>
              <w:spacing w:after="0"/>
              <w:rPr>
                <w:rFonts w:asciiTheme="minorHAnsi" w:hAnsiTheme="minorHAnsi" w:cstheme="minorHAnsi"/>
                <w:sz w:val="22"/>
                <w:szCs w:val="22"/>
              </w:rPr>
            </w:pPr>
            <w:r w:rsidRPr="009D6CA9">
              <w:rPr>
                <w:rFonts w:asciiTheme="minorHAnsi" w:hAnsiTheme="minorHAnsi" w:cstheme="minorHAnsi"/>
                <w:sz w:val="22"/>
                <w:szCs w:val="22"/>
              </w:rPr>
              <w:t>Error resiliency requirements</w:t>
            </w:r>
          </w:p>
          <w:p w14:paraId="79FAEFF1" w14:textId="1F91589B" w:rsidR="00CC1E2F" w:rsidRPr="009D6CA9" w:rsidRDefault="00CC1E2F" w:rsidP="00654127">
            <w:pPr>
              <w:pStyle w:val="B2"/>
              <w:numPr>
                <w:ilvl w:val="0"/>
                <w:numId w:val="20"/>
              </w:numPr>
              <w:spacing w:after="0"/>
              <w:rPr>
                <w:rFonts w:asciiTheme="minorHAnsi" w:hAnsiTheme="minorHAnsi" w:cstheme="minorHAnsi"/>
                <w:sz w:val="22"/>
                <w:szCs w:val="22"/>
              </w:rPr>
            </w:pPr>
            <w:r w:rsidRPr="009D6CA9">
              <w:rPr>
                <w:rFonts w:asciiTheme="minorHAnsi" w:hAnsiTheme="minorHAnsi" w:cstheme="minorHAnsi"/>
                <w:sz w:val="22"/>
                <w:szCs w:val="22"/>
              </w:rPr>
              <w:t>Bitrates and quality requirements</w:t>
            </w:r>
          </w:p>
          <w:p w14:paraId="2AD3F8EC" w14:textId="2600FE5D" w:rsidR="00CC1E2F" w:rsidRPr="009D6CA9" w:rsidRDefault="00CC1E2F" w:rsidP="00654127">
            <w:pPr>
              <w:pStyle w:val="B2"/>
              <w:numPr>
                <w:ilvl w:val="0"/>
                <w:numId w:val="20"/>
              </w:numPr>
              <w:spacing w:after="0"/>
              <w:rPr>
                <w:rFonts w:asciiTheme="minorHAnsi" w:hAnsiTheme="minorHAnsi" w:cstheme="minorHAnsi"/>
                <w:sz w:val="22"/>
                <w:szCs w:val="22"/>
              </w:rPr>
            </w:pPr>
            <w:r w:rsidRPr="009D6CA9">
              <w:rPr>
                <w:rFonts w:asciiTheme="minorHAnsi" w:hAnsiTheme="minorHAnsi" w:cstheme="minorHAnsi"/>
                <w:sz w:val="22"/>
                <w:szCs w:val="22"/>
              </w:rPr>
              <w:t>Bitrate parameters (CBR, VBR, CAE, HRD parameters)</w:t>
            </w:r>
          </w:p>
          <w:p w14:paraId="21013FB1" w14:textId="0F2AF747" w:rsidR="00CC1E2F" w:rsidRPr="009D6CA9" w:rsidRDefault="00CC1E2F" w:rsidP="00654127">
            <w:pPr>
              <w:pStyle w:val="B2"/>
              <w:numPr>
                <w:ilvl w:val="0"/>
                <w:numId w:val="20"/>
              </w:numPr>
              <w:spacing w:after="0"/>
              <w:rPr>
                <w:rFonts w:asciiTheme="minorHAnsi" w:hAnsiTheme="minorHAnsi" w:cstheme="minorHAnsi"/>
                <w:sz w:val="22"/>
                <w:szCs w:val="22"/>
              </w:rPr>
            </w:pPr>
            <w:r w:rsidRPr="009D6CA9">
              <w:rPr>
                <w:rFonts w:asciiTheme="minorHAnsi" w:hAnsiTheme="minorHAnsi" w:cstheme="minorHAnsi"/>
                <w:sz w:val="22"/>
                <w:szCs w:val="22"/>
              </w:rPr>
              <w:t>ABR encoding requirements (switching frequency, etc.)</w:t>
            </w:r>
          </w:p>
          <w:p w14:paraId="47F5277E" w14:textId="7E5D08D3" w:rsidR="00CC1E2F" w:rsidRPr="009D6CA9" w:rsidRDefault="00CC1E2F" w:rsidP="00654127">
            <w:pPr>
              <w:pStyle w:val="B2"/>
              <w:numPr>
                <w:ilvl w:val="0"/>
                <w:numId w:val="20"/>
              </w:numPr>
              <w:spacing w:after="0"/>
              <w:rPr>
                <w:rFonts w:asciiTheme="minorHAnsi" w:hAnsiTheme="minorHAnsi" w:cstheme="minorHAnsi"/>
                <w:sz w:val="22"/>
                <w:szCs w:val="22"/>
              </w:rPr>
            </w:pPr>
            <w:r w:rsidRPr="009D6CA9">
              <w:rPr>
                <w:rFonts w:asciiTheme="minorHAnsi" w:hAnsiTheme="minorHAnsi" w:cstheme="minorHAnsi"/>
                <w:sz w:val="22"/>
                <w:szCs w:val="22"/>
              </w:rPr>
              <w:t>Latency requirements and specific encoding settings</w:t>
            </w:r>
          </w:p>
          <w:p w14:paraId="22F8DD79" w14:textId="52288308" w:rsidR="00CC1E2F" w:rsidRPr="009D6CA9" w:rsidRDefault="00CC1E2F" w:rsidP="00654127">
            <w:pPr>
              <w:pStyle w:val="B2"/>
              <w:numPr>
                <w:ilvl w:val="0"/>
                <w:numId w:val="20"/>
              </w:numPr>
              <w:spacing w:after="0"/>
              <w:rPr>
                <w:rFonts w:asciiTheme="minorHAnsi" w:hAnsiTheme="minorHAnsi" w:cstheme="minorHAnsi"/>
                <w:sz w:val="22"/>
                <w:szCs w:val="22"/>
              </w:rPr>
            </w:pPr>
            <w:r w:rsidRPr="009D6CA9">
              <w:rPr>
                <w:rFonts w:asciiTheme="minorHAnsi" w:hAnsiTheme="minorHAnsi" w:cstheme="minorHAnsi"/>
                <w:sz w:val="22"/>
                <w:szCs w:val="22"/>
              </w:rPr>
              <w:t>Encoding context: real-time encoding, on device encoding, cloud-based encoding, offline encoding, etc.</w:t>
            </w:r>
          </w:p>
          <w:p w14:paraId="2D646361" w14:textId="69AAB9F6" w:rsidR="00CC1E2F" w:rsidRPr="00CC1E2F" w:rsidRDefault="00CC1E2F" w:rsidP="00654127">
            <w:pPr>
              <w:pStyle w:val="B2"/>
              <w:numPr>
                <w:ilvl w:val="0"/>
                <w:numId w:val="20"/>
              </w:numPr>
              <w:spacing w:after="0"/>
              <w:rPr>
                <w:rFonts w:asciiTheme="minorHAnsi" w:hAnsiTheme="minorHAnsi" w:cstheme="minorHAnsi"/>
                <w:sz w:val="22"/>
                <w:szCs w:val="22"/>
              </w:rPr>
            </w:pPr>
            <w:r w:rsidRPr="009D6CA9">
              <w:rPr>
                <w:rFonts w:asciiTheme="minorHAnsi" w:hAnsiTheme="minorHAnsi" w:cstheme="minorHAnsi"/>
                <w:sz w:val="22"/>
                <w:szCs w:val="22"/>
              </w:rPr>
              <w:t>Required decoding capabilities</w:t>
            </w:r>
          </w:p>
        </w:tc>
        <w:tc>
          <w:tcPr>
            <w:tcW w:w="4366" w:type="dxa"/>
          </w:tcPr>
          <w:p w14:paraId="4E8A72AC" w14:textId="5D257269" w:rsidR="00A12797" w:rsidRDefault="00A12797" w:rsidP="00C51D1D">
            <w:pPr>
              <w:spacing w:after="0"/>
            </w:pPr>
            <w:r>
              <w:t>Re-use settings from TR 26.955</w:t>
            </w:r>
          </w:p>
          <w:p w14:paraId="71018561" w14:textId="77777777" w:rsidR="00C51D1D" w:rsidRDefault="00C51D1D" w:rsidP="00C51D1D">
            <w:pPr>
              <w:spacing w:after="0"/>
            </w:pPr>
          </w:p>
          <w:p w14:paraId="478F9563" w14:textId="1F79C42F" w:rsidR="00C51D1D" w:rsidRDefault="00C51D1D" w:rsidP="00C51D1D">
            <w:r>
              <w:t>Encoding and Decoding Constraints H.265/HEVC UHD</w:t>
            </w:r>
          </w:p>
          <w:p w14:paraId="6B58E75C" w14:textId="02D6BB9D" w:rsidR="00C51D1D" w:rsidRDefault="00C51D1D" w:rsidP="00C51D1D">
            <w:r>
              <w:t>Relevant Codec and Codec Profile/Levels according to TS26.116 and TS26.511.</w:t>
            </w:r>
            <w:r>
              <w:tab/>
              <w:t>HEVC/H.265 Main 10 Profile Main Tier Level 5.1 [8]</w:t>
            </w:r>
          </w:p>
          <w:p w14:paraId="4CB0A869" w14:textId="5F9C7C78" w:rsidR="00C51D1D" w:rsidRDefault="00C51D1D" w:rsidP="00C51D1D">
            <w:r>
              <w:t>Random access frequency</w:t>
            </w:r>
            <w:r>
              <w:tab/>
              <w:t>1 second</w:t>
            </w:r>
          </w:p>
          <w:p w14:paraId="3039A4E1" w14:textId="77777777" w:rsidR="00C51D1D" w:rsidRDefault="00C51D1D" w:rsidP="00C51D1D">
            <w:r>
              <w:t>Error resiliency requirements</w:t>
            </w:r>
            <w:r>
              <w:tab/>
              <w:t>None</w:t>
            </w:r>
          </w:p>
          <w:p w14:paraId="2E771252" w14:textId="77777777" w:rsidR="00C51D1D" w:rsidRDefault="00C51D1D" w:rsidP="00C51D1D">
            <w:r>
              <w:t>Bit rate parameters (CBR, VBR, CAE, HRD parameters)</w:t>
            </w:r>
            <w:r>
              <w:tab/>
              <w:t>Fixed QP</w:t>
            </w:r>
          </w:p>
          <w:p w14:paraId="34C052B2" w14:textId="77777777" w:rsidR="00C51D1D" w:rsidRDefault="00C51D1D" w:rsidP="00C51D1D">
            <w:r>
              <w:t>ABR encoding requirements (switching frequency, etc.)</w:t>
            </w:r>
            <w:r>
              <w:tab/>
              <w:t>1 second</w:t>
            </w:r>
          </w:p>
          <w:p w14:paraId="51314F9A" w14:textId="77777777" w:rsidR="00C51D1D" w:rsidRDefault="00C51D1D" w:rsidP="00C51D1D">
            <w:r>
              <w:t>ABR through multiple QPs</w:t>
            </w:r>
          </w:p>
          <w:p w14:paraId="6BC7B816" w14:textId="77777777" w:rsidR="00C51D1D" w:rsidRDefault="00C51D1D" w:rsidP="00C51D1D">
            <w:r>
              <w:t>Latency requirements and specific encoding settings</w:t>
            </w:r>
            <w:r>
              <w:tab/>
              <w:t>No latency requirements beyond RAP so picture reordering is allowed</w:t>
            </w:r>
          </w:p>
          <w:p w14:paraId="67EE0878" w14:textId="77777777" w:rsidR="00C51D1D" w:rsidRDefault="00C51D1D" w:rsidP="00C51D1D">
            <w:r>
              <w:t xml:space="preserve">Encoding complexity context </w:t>
            </w:r>
            <w:r>
              <w:tab/>
              <w:t>real-time encoding, cloud-based encoding, offline encoding, etc.</w:t>
            </w:r>
          </w:p>
          <w:p w14:paraId="1EC26244" w14:textId="77777777" w:rsidR="00474F4C" w:rsidRDefault="00C51D1D" w:rsidP="00C51D1D">
            <w:r>
              <w:t>Required decoding capabilities</w:t>
            </w:r>
            <w:r>
              <w:tab/>
            </w:r>
          </w:p>
          <w:p w14:paraId="70F23E2D" w14:textId="4BBE2F29" w:rsidR="00C51D1D" w:rsidRDefault="00C51D1D" w:rsidP="00C51D1D">
            <w:r>
              <w:t xml:space="preserve">HEVC/H.265 Main 10 Profile Main Tier Level </w:t>
            </w:r>
            <w:r w:rsidR="000C2DC3">
              <w:t>5</w:t>
            </w:r>
            <w:r>
              <w:t>.1 [8]</w:t>
            </w:r>
          </w:p>
          <w:p w14:paraId="7F45483E" w14:textId="41487EC4" w:rsidR="00E368CE" w:rsidRDefault="00E368CE" w:rsidP="00E368CE"/>
        </w:tc>
      </w:tr>
      <w:tr w:rsidR="00CC1E2F" w14:paraId="7228AB34" w14:textId="77777777" w:rsidTr="00BE02E9">
        <w:tc>
          <w:tcPr>
            <w:tcW w:w="624" w:type="dxa"/>
          </w:tcPr>
          <w:p w14:paraId="47067A58" w14:textId="379D2257" w:rsidR="00CC1E2F" w:rsidRDefault="00171E69" w:rsidP="001478E9">
            <w:pPr>
              <w:spacing w:after="0"/>
            </w:pPr>
            <w:r>
              <w:t>7</w:t>
            </w:r>
          </w:p>
        </w:tc>
        <w:tc>
          <w:tcPr>
            <w:tcW w:w="4671" w:type="dxa"/>
          </w:tcPr>
          <w:p w14:paraId="3E82AD7E" w14:textId="54B63867" w:rsidR="00171E69" w:rsidRDefault="00171E69" w:rsidP="001478E9">
            <w:pPr>
              <w:pStyle w:val="B2"/>
              <w:spacing w:after="0"/>
              <w:ind w:left="0" w:firstLine="0"/>
              <w:rPr>
                <w:rFonts w:asciiTheme="minorHAnsi" w:hAnsiTheme="minorHAnsi" w:cstheme="minorHAnsi"/>
                <w:sz w:val="22"/>
                <w:szCs w:val="22"/>
              </w:rPr>
            </w:pPr>
            <w:r w:rsidRPr="009D6CA9">
              <w:rPr>
                <w:rFonts w:asciiTheme="minorHAnsi" w:hAnsiTheme="minorHAnsi" w:cstheme="minorHAnsi"/>
                <w:sz w:val="22"/>
                <w:szCs w:val="22"/>
              </w:rPr>
              <w:t>Performance Metrics and Requirements</w:t>
            </w:r>
          </w:p>
          <w:p w14:paraId="4791EF14" w14:textId="6DA26A1C" w:rsidR="00171E69" w:rsidRPr="009D6CA9" w:rsidRDefault="00171E69" w:rsidP="00654127">
            <w:pPr>
              <w:pStyle w:val="B2"/>
              <w:numPr>
                <w:ilvl w:val="0"/>
                <w:numId w:val="21"/>
              </w:numPr>
              <w:spacing w:after="0"/>
              <w:rPr>
                <w:rFonts w:asciiTheme="minorHAnsi" w:hAnsiTheme="minorHAnsi" w:cstheme="minorHAnsi"/>
                <w:sz w:val="22"/>
                <w:szCs w:val="22"/>
              </w:rPr>
            </w:pPr>
            <w:r w:rsidRPr="009D6CA9">
              <w:rPr>
                <w:rFonts w:asciiTheme="minorHAnsi" w:hAnsiTheme="minorHAnsi" w:cstheme="minorHAnsi"/>
                <w:sz w:val="22"/>
                <w:szCs w:val="22"/>
              </w:rPr>
              <w:t xml:space="preserve">A clear definition on how the performance needs to be evaluated </w:t>
            </w:r>
            <w:r w:rsidRPr="009D6CA9">
              <w:rPr>
                <w:rFonts w:asciiTheme="minorHAnsi" w:hAnsiTheme="minorHAnsi" w:cstheme="minorHAnsi"/>
                <w:sz w:val="22"/>
                <w:szCs w:val="22"/>
              </w:rPr>
              <w:lastRenderedPageBreak/>
              <w:t xml:space="preserve">including metrics, etc addressing the main KPIs of the scenario. </w:t>
            </w:r>
          </w:p>
          <w:p w14:paraId="448DB5C5" w14:textId="35590A98" w:rsidR="00171E69" w:rsidRPr="009D6CA9" w:rsidRDefault="00171E69" w:rsidP="00654127">
            <w:pPr>
              <w:pStyle w:val="B2"/>
              <w:numPr>
                <w:ilvl w:val="0"/>
                <w:numId w:val="21"/>
              </w:numPr>
              <w:spacing w:after="0"/>
              <w:rPr>
                <w:rFonts w:asciiTheme="minorHAnsi" w:hAnsiTheme="minorHAnsi" w:cstheme="minorHAnsi"/>
                <w:sz w:val="22"/>
                <w:szCs w:val="22"/>
              </w:rPr>
            </w:pPr>
            <w:r w:rsidRPr="009D6CA9">
              <w:rPr>
                <w:rFonts w:asciiTheme="minorHAnsi" w:hAnsiTheme="minorHAnsi" w:cstheme="minorHAnsi"/>
                <w:sz w:val="22"/>
                <w:szCs w:val="22"/>
              </w:rPr>
              <w:t>Objective measures such as PSNR, VMAF, etc, may be used.</w:t>
            </w:r>
          </w:p>
          <w:p w14:paraId="0A3E989A" w14:textId="18FE8B80" w:rsidR="00CC1E2F" w:rsidRPr="00171E69" w:rsidRDefault="00171E69" w:rsidP="00654127">
            <w:pPr>
              <w:pStyle w:val="B2"/>
              <w:numPr>
                <w:ilvl w:val="0"/>
                <w:numId w:val="21"/>
              </w:numPr>
              <w:spacing w:after="0"/>
              <w:rPr>
                <w:rFonts w:asciiTheme="minorHAnsi" w:hAnsiTheme="minorHAnsi" w:cstheme="minorHAnsi"/>
                <w:sz w:val="22"/>
                <w:szCs w:val="22"/>
              </w:rPr>
            </w:pPr>
            <w:r w:rsidRPr="009D6CA9">
              <w:rPr>
                <w:rFonts w:asciiTheme="minorHAnsi" w:hAnsiTheme="minorHAnsi" w:cstheme="minorHAnsi"/>
                <w:sz w:val="22"/>
                <w:szCs w:val="22"/>
              </w:rPr>
              <w:t>Subjective evaluation is not excluded and may be done, but needs commitment</w:t>
            </w:r>
          </w:p>
        </w:tc>
        <w:tc>
          <w:tcPr>
            <w:tcW w:w="4366" w:type="dxa"/>
          </w:tcPr>
          <w:p w14:paraId="1E710DBC" w14:textId="4BE10A2E" w:rsidR="00CC1E2F" w:rsidRDefault="00AE78C9" w:rsidP="001478E9">
            <w:pPr>
              <w:spacing w:after="0"/>
            </w:pPr>
            <w:r>
              <w:lastRenderedPageBreak/>
              <w:t>tbd</w:t>
            </w:r>
          </w:p>
        </w:tc>
      </w:tr>
      <w:tr w:rsidR="00171E69" w14:paraId="31F3DBB4" w14:textId="77777777" w:rsidTr="00BE02E9">
        <w:tc>
          <w:tcPr>
            <w:tcW w:w="624" w:type="dxa"/>
          </w:tcPr>
          <w:p w14:paraId="7A5A1B48" w14:textId="6ED5F56B" w:rsidR="00171E69" w:rsidRDefault="00171E69" w:rsidP="001478E9">
            <w:pPr>
              <w:spacing w:after="0"/>
            </w:pPr>
            <w:r>
              <w:t>8</w:t>
            </w:r>
          </w:p>
        </w:tc>
        <w:tc>
          <w:tcPr>
            <w:tcW w:w="4671" w:type="dxa"/>
          </w:tcPr>
          <w:p w14:paraId="432BAC61" w14:textId="77777777" w:rsidR="00171E69" w:rsidRDefault="00171E69" w:rsidP="001478E9">
            <w:pPr>
              <w:pStyle w:val="B2"/>
              <w:spacing w:after="0"/>
              <w:ind w:left="0" w:firstLine="0"/>
              <w:rPr>
                <w:rFonts w:asciiTheme="minorHAnsi" w:hAnsiTheme="minorHAnsi" w:cstheme="minorHAnsi"/>
                <w:sz w:val="22"/>
                <w:szCs w:val="22"/>
              </w:rPr>
            </w:pPr>
            <w:r w:rsidRPr="009D6CA9">
              <w:rPr>
                <w:rFonts w:asciiTheme="minorHAnsi" w:hAnsiTheme="minorHAnsi" w:cstheme="minorHAnsi"/>
                <w:sz w:val="22"/>
                <w:szCs w:val="22"/>
              </w:rPr>
              <w:t>Interoperability Considerations for the application</w:t>
            </w:r>
          </w:p>
          <w:p w14:paraId="45605B0B" w14:textId="5A0E852C" w:rsidR="00171E69" w:rsidRPr="009D6CA9" w:rsidRDefault="00171E69" w:rsidP="00654127">
            <w:pPr>
              <w:pStyle w:val="B2"/>
              <w:numPr>
                <w:ilvl w:val="0"/>
                <w:numId w:val="22"/>
              </w:numPr>
              <w:spacing w:after="0"/>
              <w:rPr>
                <w:rFonts w:asciiTheme="minorHAnsi" w:hAnsiTheme="minorHAnsi" w:cstheme="minorHAnsi"/>
                <w:sz w:val="22"/>
                <w:szCs w:val="22"/>
              </w:rPr>
            </w:pPr>
            <w:r w:rsidRPr="009D6CA9">
              <w:rPr>
                <w:rFonts w:asciiTheme="minorHAnsi" w:hAnsiTheme="minorHAnsi" w:cstheme="minorHAnsi"/>
                <w:sz w:val="22"/>
                <w:szCs w:val="22"/>
              </w:rPr>
              <w:t>Streaming with DASH/HLS/CMAF</w:t>
            </w:r>
          </w:p>
          <w:p w14:paraId="6DD58A85" w14:textId="7A17C1EC" w:rsidR="00171E69" w:rsidRPr="009D6CA9" w:rsidRDefault="00171E69" w:rsidP="00654127">
            <w:pPr>
              <w:pStyle w:val="B2"/>
              <w:numPr>
                <w:ilvl w:val="0"/>
                <w:numId w:val="22"/>
              </w:numPr>
              <w:spacing w:after="0"/>
              <w:rPr>
                <w:rFonts w:asciiTheme="minorHAnsi" w:hAnsiTheme="minorHAnsi" w:cstheme="minorHAnsi"/>
                <w:sz w:val="22"/>
                <w:szCs w:val="22"/>
              </w:rPr>
            </w:pPr>
            <w:r w:rsidRPr="009D6CA9">
              <w:rPr>
                <w:rFonts w:asciiTheme="minorHAnsi" w:hAnsiTheme="minorHAnsi" w:cstheme="minorHAnsi"/>
                <w:sz w:val="22"/>
                <w:szCs w:val="22"/>
              </w:rPr>
              <w:t>RTP based delivery</w:t>
            </w:r>
          </w:p>
        </w:tc>
        <w:tc>
          <w:tcPr>
            <w:tcW w:w="4366" w:type="dxa"/>
          </w:tcPr>
          <w:p w14:paraId="55973648" w14:textId="77777777" w:rsidR="00171E69" w:rsidRDefault="00AE78C9" w:rsidP="001478E9">
            <w:pPr>
              <w:spacing w:after="0"/>
            </w:pPr>
            <w:r>
              <w:t>CMAF media profile</w:t>
            </w:r>
          </w:p>
          <w:p w14:paraId="3CC8C8AF" w14:textId="77777777" w:rsidR="00AE78C9" w:rsidRDefault="00AE78C9" w:rsidP="001478E9">
            <w:pPr>
              <w:spacing w:after="0"/>
            </w:pPr>
            <w:r>
              <w:t>DASH signaling</w:t>
            </w:r>
          </w:p>
          <w:p w14:paraId="3BB4EBFD" w14:textId="77777777" w:rsidR="00485B79" w:rsidRDefault="00485B79" w:rsidP="001478E9">
            <w:pPr>
              <w:spacing w:after="0"/>
            </w:pPr>
          </w:p>
          <w:p w14:paraId="54E79E5F" w14:textId="77777777" w:rsidR="00485B79" w:rsidRDefault="00485B79" w:rsidP="001478E9">
            <w:pPr>
              <w:spacing w:after="0"/>
            </w:pPr>
            <w:r>
              <w:t>See TR 26.955, clause 6.2.6</w:t>
            </w:r>
          </w:p>
          <w:p w14:paraId="343009C7" w14:textId="5F0FA1AE" w:rsidR="00485B79" w:rsidRDefault="00485B79" w:rsidP="001478E9">
            <w:pPr>
              <w:spacing w:after="0"/>
            </w:pPr>
          </w:p>
        </w:tc>
      </w:tr>
      <w:tr w:rsidR="00171E69" w14:paraId="2F97BFD9" w14:textId="77777777" w:rsidTr="00BE02E9">
        <w:tc>
          <w:tcPr>
            <w:tcW w:w="624" w:type="dxa"/>
          </w:tcPr>
          <w:p w14:paraId="48C68C2D" w14:textId="273BB26B" w:rsidR="00171E69" w:rsidRDefault="00171E69" w:rsidP="001478E9">
            <w:pPr>
              <w:spacing w:after="0"/>
            </w:pPr>
            <w:r>
              <w:t>9</w:t>
            </w:r>
          </w:p>
        </w:tc>
        <w:tc>
          <w:tcPr>
            <w:tcW w:w="4671" w:type="dxa"/>
          </w:tcPr>
          <w:p w14:paraId="6B42E354" w14:textId="77777777" w:rsidR="00171E69" w:rsidRDefault="00171E69" w:rsidP="001478E9">
            <w:pPr>
              <w:pStyle w:val="B2"/>
              <w:spacing w:after="0"/>
              <w:ind w:left="0" w:firstLine="0"/>
              <w:rPr>
                <w:rFonts w:asciiTheme="minorHAnsi" w:hAnsiTheme="minorHAnsi" w:cstheme="minorHAnsi"/>
                <w:sz w:val="22"/>
                <w:szCs w:val="22"/>
              </w:rPr>
            </w:pPr>
            <w:r w:rsidRPr="009D6CA9">
              <w:rPr>
                <w:rFonts w:asciiTheme="minorHAnsi" w:hAnsiTheme="minorHAnsi" w:cstheme="minorHAnsi"/>
                <w:sz w:val="22"/>
                <w:szCs w:val="22"/>
              </w:rPr>
              <w:t>Test Sequences</w:t>
            </w:r>
          </w:p>
          <w:p w14:paraId="03FC7B89" w14:textId="20E4D7FF" w:rsidR="00171E69" w:rsidRPr="009D6CA9" w:rsidRDefault="00171E69" w:rsidP="00654127">
            <w:pPr>
              <w:pStyle w:val="B2"/>
              <w:numPr>
                <w:ilvl w:val="0"/>
                <w:numId w:val="13"/>
              </w:numPr>
              <w:spacing w:after="0"/>
              <w:rPr>
                <w:rFonts w:asciiTheme="minorHAnsi" w:hAnsiTheme="minorHAnsi" w:cstheme="minorHAnsi"/>
                <w:sz w:val="22"/>
                <w:szCs w:val="22"/>
              </w:rPr>
            </w:pPr>
            <w:r w:rsidRPr="009D6CA9">
              <w:rPr>
                <w:rFonts w:asciiTheme="minorHAnsi" w:hAnsiTheme="minorHAnsi" w:cstheme="minorHAnsi"/>
                <w:sz w:val="22"/>
                <w:szCs w:val="22"/>
              </w:rPr>
              <w:t>A set of selected test sequences that are provided by the proponents in order to do the evaluation. They should cover a set of source format properties</w:t>
            </w:r>
          </w:p>
        </w:tc>
        <w:tc>
          <w:tcPr>
            <w:tcW w:w="4366" w:type="dxa"/>
          </w:tcPr>
          <w:p w14:paraId="081BDA70" w14:textId="104CB713" w:rsidR="00171E69" w:rsidRDefault="00AE78C9" w:rsidP="001478E9">
            <w:pPr>
              <w:spacing w:after="0"/>
            </w:pPr>
            <w:r>
              <w:t>tbd</w:t>
            </w:r>
          </w:p>
        </w:tc>
      </w:tr>
      <w:tr w:rsidR="00171E69" w14:paraId="04FF80AF" w14:textId="77777777" w:rsidTr="00BE02E9">
        <w:tc>
          <w:tcPr>
            <w:tcW w:w="624" w:type="dxa"/>
          </w:tcPr>
          <w:p w14:paraId="2537595D" w14:textId="6CF3CA1A" w:rsidR="00171E69" w:rsidRDefault="00171E69" w:rsidP="001478E9">
            <w:pPr>
              <w:spacing w:after="0"/>
            </w:pPr>
            <w:r>
              <w:t>10</w:t>
            </w:r>
          </w:p>
        </w:tc>
        <w:tc>
          <w:tcPr>
            <w:tcW w:w="4671" w:type="dxa"/>
          </w:tcPr>
          <w:p w14:paraId="5F9D30B8" w14:textId="70B382A3" w:rsidR="00171E69" w:rsidRPr="009D6CA9" w:rsidRDefault="00171E69" w:rsidP="00C322E7">
            <w:pPr>
              <w:pStyle w:val="B2"/>
              <w:ind w:left="0" w:firstLine="0"/>
              <w:rPr>
                <w:rFonts w:asciiTheme="minorHAnsi" w:hAnsiTheme="minorHAnsi" w:cstheme="minorHAnsi"/>
                <w:sz w:val="22"/>
                <w:szCs w:val="22"/>
              </w:rPr>
            </w:pPr>
            <w:r w:rsidRPr="009D6CA9">
              <w:rPr>
                <w:rFonts w:asciiTheme="minorHAnsi" w:hAnsiTheme="minorHAnsi" w:cstheme="minorHAnsi"/>
                <w:sz w:val="22"/>
                <w:szCs w:val="22"/>
              </w:rPr>
              <w:t>Detailed test conditions:</w:t>
            </w:r>
          </w:p>
          <w:p w14:paraId="576C1389" w14:textId="090CE55E" w:rsidR="00171E69" w:rsidRPr="009D6CA9" w:rsidRDefault="00171E69" w:rsidP="00654127">
            <w:pPr>
              <w:pStyle w:val="B2"/>
              <w:numPr>
                <w:ilvl w:val="0"/>
                <w:numId w:val="12"/>
              </w:numPr>
              <w:rPr>
                <w:rFonts w:asciiTheme="minorHAnsi" w:hAnsiTheme="minorHAnsi" w:cstheme="minorHAnsi"/>
                <w:sz w:val="22"/>
                <w:szCs w:val="22"/>
              </w:rPr>
            </w:pPr>
            <w:r w:rsidRPr="009D6CA9">
              <w:rPr>
                <w:rFonts w:asciiTheme="minorHAnsi" w:hAnsiTheme="minorHAnsi" w:cstheme="minorHAnsi"/>
                <w:sz w:val="22"/>
                <w:szCs w:val="22"/>
              </w:rPr>
              <w:t>Provides a proposal for detailed test conditions, for example based on a reference software together with the sequences and configuration parameters.</w:t>
            </w:r>
          </w:p>
        </w:tc>
        <w:tc>
          <w:tcPr>
            <w:tcW w:w="4366" w:type="dxa"/>
          </w:tcPr>
          <w:p w14:paraId="4285C64D" w14:textId="77777777" w:rsidR="00BA3B7D" w:rsidRDefault="00BA3B7D" w:rsidP="001478E9">
            <w:pPr>
              <w:spacing w:after="0"/>
            </w:pPr>
            <w:r>
              <w:t>Anchor</w:t>
            </w:r>
          </w:p>
          <w:p w14:paraId="683644EF" w14:textId="0AEC4D85" w:rsidR="00AE78C9" w:rsidRDefault="00AE78C9" w:rsidP="00485B79">
            <w:pPr>
              <w:pStyle w:val="ListParagraph"/>
              <w:numPr>
                <w:ilvl w:val="0"/>
                <w:numId w:val="9"/>
              </w:numPr>
              <w:spacing w:after="0"/>
            </w:pPr>
            <w:r>
              <w:t>Simulcast</w:t>
            </w:r>
            <w:r w:rsidR="00DA76BE">
              <w:t xml:space="preserve"> of left and right eye</w:t>
            </w:r>
          </w:p>
        </w:tc>
      </w:tr>
      <w:tr w:rsidR="00171E69" w14:paraId="3DF67473" w14:textId="77777777" w:rsidTr="00BE02E9">
        <w:tc>
          <w:tcPr>
            <w:tcW w:w="624" w:type="dxa"/>
          </w:tcPr>
          <w:p w14:paraId="766B5264" w14:textId="364255F4" w:rsidR="00171E69" w:rsidRDefault="00171E69" w:rsidP="001478E9">
            <w:pPr>
              <w:spacing w:after="0"/>
            </w:pPr>
            <w:r>
              <w:t>11</w:t>
            </w:r>
          </w:p>
        </w:tc>
        <w:tc>
          <w:tcPr>
            <w:tcW w:w="4671" w:type="dxa"/>
          </w:tcPr>
          <w:p w14:paraId="0E44ABDC" w14:textId="75D30E8F" w:rsidR="00171E69" w:rsidRPr="009D6CA9" w:rsidRDefault="004E25AB" w:rsidP="001478E9">
            <w:pPr>
              <w:pStyle w:val="B2"/>
              <w:spacing w:after="0"/>
              <w:ind w:left="0" w:firstLine="0"/>
              <w:rPr>
                <w:rFonts w:asciiTheme="minorHAnsi" w:hAnsiTheme="minorHAnsi" w:cstheme="minorHAnsi"/>
                <w:sz w:val="22"/>
                <w:szCs w:val="22"/>
              </w:rPr>
            </w:pPr>
            <w:r w:rsidRPr="009D6CA9">
              <w:rPr>
                <w:rFonts w:asciiTheme="minorHAnsi" w:hAnsiTheme="minorHAnsi" w:cstheme="minorHAnsi"/>
                <w:sz w:val="22"/>
                <w:szCs w:val="22"/>
              </w:rPr>
              <w:t>External Performance data</w:t>
            </w:r>
          </w:p>
        </w:tc>
        <w:tc>
          <w:tcPr>
            <w:tcW w:w="4366" w:type="dxa"/>
          </w:tcPr>
          <w:p w14:paraId="7B81CF31" w14:textId="77777777" w:rsidR="00171E69" w:rsidRDefault="00171E69" w:rsidP="001478E9">
            <w:pPr>
              <w:spacing w:after="0"/>
            </w:pPr>
          </w:p>
        </w:tc>
      </w:tr>
      <w:tr w:rsidR="00171E69" w14:paraId="28623454" w14:textId="77777777" w:rsidTr="00BE02E9">
        <w:tc>
          <w:tcPr>
            <w:tcW w:w="624" w:type="dxa"/>
          </w:tcPr>
          <w:p w14:paraId="40F5A318" w14:textId="0DD5164E" w:rsidR="00171E69" w:rsidRDefault="004E25AB" w:rsidP="001478E9">
            <w:pPr>
              <w:spacing w:after="0"/>
            </w:pPr>
            <w:r>
              <w:t>12</w:t>
            </w:r>
          </w:p>
        </w:tc>
        <w:tc>
          <w:tcPr>
            <w:tcW w:w="4671" w:type="dxa"/>
          </w:tcPr>
          <w:p w14:paraId="2A7EB0FA" w14:textId="4970407C" w:rsidR="00171E69" w:rsidRPr="009D6CA9" w:rsidRDefault="004E25AB" w:rsidP="001478E9">
            <w:pPr>
              <w:pStyle w:val="B10"/>
              <w:spacing w:after="0"/>
              <w:ind w:left="0" w:firstLine="0"/>
              <w:rPr>
                <w:rFonts w:asciiTheme="minorHAnsi" w:hAnsiTheme="minorHAnsi" w:cstheme="minorHAnsi"/>
                <w:sz w:val="22"/>
                <w:szCs w:val="22"/>
              </w:rPr>
            </w:pPr>
            <w:r w:rsidRPr="009D6CA9">
              <w:rPr>
                <w:rFonts w:asciiTheme="minorHAnsi" w:hAnsiTheme="minorHAnsi" w:cstheme="minorHAnsi"/>
                <w:sz w:val="22"/>
                <w:szCs w:val="22"/>
              </w:rPr>
              <w:t>Additional Information</w:t>
            </w:r>
          </w:p>
        </w:tc>
        <w:tc>
          <w:tcPr>
            <w:tcW w:w="4366" w:type="dxa"/>
          </w:tcPr>
          <w:p w14:paraId="595837D1" w14:textId="77777777" w:rsidR="00171E69" w:rsidRDefault="00171E69" w:rsidP="001478E9">
            <w:pPr>
              <w:spacing w:after="0"/>
            </w:pPr>
          </w:p>
        </w:tc>
      </w:tr>
    </w:tbl>
    <w:p w14:paraId="0E492221" w14:textId="77777777" w:rsidR="009E4179" w:rsidRDefault="009E4179" w:rsidP="009E4179"/>
    <w:p w14:paraId="151DEAF9" w14:textId="48F43339" w:rsidR="00BE02E9" w:rsidRDefault="00BE02E9" w:rsidP="00BE02E9">
      <w:pPr>
        <w:pStyle w:val="Heading1"/>
        <w:numPr>
          <w:ilvl w:val="0"/>
          <w:numId w:val="3"/>
        </w:numPr>
        <w:ind w:left="360" w:hanging="360"/>
      </w:pPr>
      <w:r>
        <w:t>Scenario 2: Projected Stereoscopic video for split rendering</w:t>
      </w:r>
    </w:p>
    <w:tbl>
      <w:tblPr>
        <w:tblStyle w:val="TableGrid5"/>
        <w:tblW w:w="0" w:type="auto"/>
        <w:tblLook w:val="04A0" w:firstRow="1" w:lastRow="0" w:firstColumn="1" w:lastColumn="0" w:noHBand="0" w:noVBand="1"/>
      </w:tblPr>
      <w:tblGrid>
        <w:gridCol w:w="624"/>
        <w:gridCol w:w="4671"/>
        <w:gridCol w:w="4366"/>
      </w:tblGrid>
      <w:tr w:rsidR="00BE02E9" w14:paraId="60F957D0" w14:textId="77777777">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624" w:type="dxa"/>
          </w:tcPr>
          <w:p w14:paraId="37CC1A17" w14:textId="77777777" w:rsidR="00BE02E9" w:rsidRDefault="00BE02E9">
            <w:pPr>
              <w:spacing w:after="0"/>
            </w:pPr>
            <w:r>
              <w:t>#</w:t>
            </w:r>
          </w:p>
        </w:tc>
        <w:tc>
          <w:tcPr>
            <w:tcW w:w="4671" w:type="dxa"/>
          </w:tcPr>
          <w:p w14:paraId="2C11B0B5" w14:textId="77777777" w:rsidR="00BE02E9" w:rsidRDefault="00BE02E9">
            <w:pPr>
              <w:spacing w:after="0"/>
              <w:cnfStyle w:val="100000000000" w:firstRow="1" w:lastRow="0" w:firstColumn="0" w:lastColumn="0" w:oddVBand="0" w:evenVBand="0" w:oddHBand="0" w:evenHBand="0" w:firstRowFirstColumn="0" w:firstRowLastColumn="0" w:lastRowFirstColumn="0" w:lastRowLastColumn="0"/>
            </w:pPr>
            <w:r>
              <w:t>Parameter</w:t>
            </w:r>
          </w:p>
        </w:tc>
        <w:tc>
          <w:tcPr>
            <w:tcW w:w="4366" w:type="dxa"/>
          </w:tcPr>
          <w:p w14:paraId="3DB4ED1D" w14:textId="77777777" w:rsidR="00BE02E9" w:rsidRDefault="00BE02E9">
            <w:pPr>
              <w:spacing w:after="0"/>
              <w:cnfStyle w:val="100000000000" w:firstRow="1" w:lastRow="0" w:firstColumn="0" w:lastColumn="0" w:oddVBand="0" w:evenVBand="0" w:oddHBand="0" w:evenHBand="0" w:firstRowFirstColumn="0" w:firstRowLastColumn="0" w:lastRowFirstColumn="0" w:lastRowLastColumn="0"/>
            </w:pPr>
            <w:r>
              <w:t>Definition</w:t>
            </w:r>
          </w:p>
        </w:tc>
      </w:tr>
      <w:tr w:rsidR="00BE02E9" w14:paraId="017A1F55" w14:textId="77777777">
        <w:tc>
          <w:tcPr>
            <w:tcW w:w="624" w:type="dxa"/>
          </w:tcPr>
          <w:p w14:paraId="58AA9E14" w14:textId="77777777" w:rsidR="00BE02E9" w:rsidRPr="009D6CA9" w:rsidRDefault="00BE02E9">
            <w:pPr>
              <w:spacing w:after="0"/>
              <w:rPr>
                <w:rFonts w:asciiTheme="minorHAnsi" w:hAnsiTheme="minorHAnsi" w:cstheme="minorHAnsi"/>
              </w:rPr>
            </w:pPr>
            <w:r>
              <w:rPr>
                <w:rFonts w:asciiTheme="minorHAnsi" w:hAnsiTheme="minorHAnsi" w:cstheme="minorHAnsi"/>
              </w:rPr>
              <w:t>1</w:t>
            </w:r>
          </w:p>
        </w:tc>
        <w:tc>
          <w:tcPr>
            <w:tcW w:w="4671" w:type="dxa"/>
          </w:tcPr>
          <w:p w14:paraId="247F451A" w14:textId="77777777" w:rsidR="00BE02E9" w:rsidRDefault="00BE02E9">
            <w:pPr>
              <w:spacing w:after="0"/>
            </w:pPr>
            <w:r w:rsidRPr="009D6CA9">
              <w:rPr>
                <w:rFonts w:asciiTheme="minorHAnsi" w:hAnsiTheme="minorHAnsi" w:cstheme="minorHAnsi"/>
              </w:rPr>
              <w:t>Scenario name</w:t>
            </w:r>
          </w:p>
        </w:tc>
        <w:tc>
          <w:tcPr>
            <w:tcW w:w="4366" w:type="dxa"/>
          </w:tcPr>
          <w:p w14:paraId="418AB622" w14:textId="3022F06A" w:rsidR="00BE02E9" w:rsidRDefault="00BE02E9">
            <w:pPr>
              <w:spacing w:after="0"/>
            </w:pPr>
            <w:r>
              <w:t>Pixel Streaming</w:t>
            </w:r>
          </w:p>
        </w:tc>
      </w:tr>
      <w:tr w:rsidR="00BE02E9" w14:paraId="64C0FA73" w14:textId="77777777">
        <w:tc>
          <w:tcPr>
            <w:tcW w:w="624" w:type="dxa"/>
          </w:tcPr>
          <w:p w14:paraId="45109F59" w14:textId="77777777" w:rsidR="00BE02E9" w:rsidRPr="009D6CA9" w:rsidRDefault="00BE02E9">
            <w:pPr>
              <w:spacing w:after="0"/>
              <w:rPr>
                <w:rFonts w:asciiTheme="minorHAnsi" w:hAnsiTheme="minorHAnsi" w:cstheme="minorHAnsi"/>
              </w:rPr>
            </w:pPr>
            <w:r>
              <w:rPr>
                <w:rFonts w:asciiTheme="minorHAnsi" w:hAnsiTheme="minorHAnsi" w:cstheme="minorHAnsi"/>
              </w:rPr>
              <w:t>2</w:t>
            </w:r>
          </w:p>
        </w:tc>
        <w:tc>
          <w:tcPr>
            <w:tcW w:w="4671" w:type="dxa"/>
          </w:tcPr>
          <w:p w14:paraId="29BDFE43" w14:textId="77777777" w:rsidR="00BE02E9" w:rsidRDefault="00BE02E9">
            <w:pPr>
              <w:spacing w:after="0"/>
            </w:pPr>
            <w:r w:rsidRPr="009D6CA9">
              <w:rPr>
                <w:rFonts w:asciiTheme="minorHAnsi" w:hAnsiTheme="minorHAnsi" w:cstheme="minorHAnsi"/>
              </w:rPr>
              <w:t>Motivation for the scenario</w:t>
            </w:r>
          </w:p>
        </w:tc>
        <w:tc>
          <w:tcPr>
            <w:tcW w:w="4366" w:type="dxa"/>
          </w:tcPr>
          <w:p w14:paraId="78D028FA" w14:textId="77777777" w:rsidR="00BE02E9" w:rsidRDefault="00BE02E9">
            <w:pPr>
              <w:spacing w:after="0"/>
            </w:pPr>
            <w:r>
              <w:t>See above</w:t>
            </w:r>
          </w:p>
        </w:tc>
      </w:tr>
      <w:tr w:rsidR="00BE02E9" w14:paraId="6E853B7E" w14:textId="77777777">
        <w:tc>
          <w:tcPr>
            <w:tcW w:w="624" w:type="dxa"/>
          </w:tcPr>
          <w:p w14:paraId="5A5502E4" w14:textId="77777777" w:rsidR="00BE02E9" w:rsidRPr="009D6CA9" w:rsidRDefault="00BE02E9">
            <w:pPr>
              <w:spacing w:after="0"/>
              <w:rPr>
                <w:rFonts w:asciiTheme="minorHAnsi" w:hAnsiTheme="minorHAnsi" w:cstheme="minorHAnsi"/>
              </w:rPr>
            </w:pPr>
            <w:r>
              <w:rPr>
                <w:rFonts w:asciiTheme="minorHAnsi" w:hAnsiTheme="minorHAnsi" w:cstheme="minorHAnsi"/>
              </w:rPr>
              <w:t>3</w:t>
            </w:r>
          </w:p>
        </w:tc>
        <w:tc>
          <w:tcPr>
            <w:tcW w:w="4671" w:type="dxa"/>
          </w:tcPr>
          <w:p w14:paraId="0A5CBB00" w14:textId="77777777" w:rsidR="00BE02E9" w:rsidRDefault="00BE02E9">
            <w:pPr>
              <w:spacing w:after="0"/>
            </w:pPr>
            <w:r w:rsidRPr="009D6CA9">
              <w:rPr>
                <w:rFonts w:asciiTheme="minorHAnsi" w:hAnsiTheme="minorHAnsi" w:cstheme="minorHAnsi"/>
              </w:rPr>
              <w:t>Description of the scenario</w:t>
            </w:r>
          </w:p>
        </w:tc>
        <w:tc>
          <w:tcPr>
            <w:tcW w:w="4366" w:type="dxa"/>
          </w:tcPr>
          <w:p w14:paraId="227E9E22" w14:textId="66DD1A6A" w:rsidR="00BE02E9" w:rsidRDefault="00B728BE">
            <w:pPr>
              <w:spacing w:after="0"/>
            </w:pPr>
            <w:r>
              <w:t>See TS 26.565</w:t>
            </w:r>
          </w:p>
        </w:tc>
      </w:tr>
      <w:tr w:rsidR="00BE02E9" w14:paraId="3BF13945" w14:textId="77777777">
        <w:tc>
          <w:tcPr>
            <w:tcW w:w="624" w:type="dxa"/>
          </w:tcPr>
          <w:p w14:paraId="08483302" w14:textId="77777777" w:rsidR="00BE02E9" w:rsidRPr="009D6CA9" w:rsidRDefault="00BE02E9">
            <w:pPr>
              <w:spacing w:after="0"/>
              <w:rPr>
                <w:rFonts w:asciiTheme="minorHAnsi" w:hAnsiTheme="minorHAnsi" w:cstheme="minorHAnsi"/>
              </w:rPr>
            </w:pPr>
            <w:r>
              <w:rPr>
                <w:rFonts w:asciiTheme="minorHAnsi" w:hAnsiTheme="minorHAnsi" w:cstheme="minorHAnsi"/>
              </w:rPr>
              <w:t>4</w:t>
            </w:r>
          </w:p>
        </w:tc>
        <w:tc>
          <w:tcPr>
            <w:tcW w:w="4671" w:type="dxa"/>
          </w:tcPr>
          <w:p w14:paraId="54D98C4C" w14:textId="77777777" w:rsidR="00BE02E9" w:rsidRDefault="00BE02E9">
            <w:pPr>
              <w:spacing w:after="0"/>
            </w:pPr>
            <w:r w:rsidRPr="009D6CA9">
              <w:rPr>
                <w:rFonts w:asciiTheme="minorHAnsi" w:hAnsiTheme="minorHAnsi" w:cstheme="minorHAnsi"/>
              </w:rPr>
              <w:t>Supporting companies and 3GPP members</w:t>
            </w:r>
          </w:p>
        </w:tc>
        <w:tc>
          <w:tcPr>
            <w:tcW w:w="4366" w:type="dxa"/>
          </w:tcPr>
          <w:p w14:paraId="38E81EC5" w14:textId="77777777" w:rsidR="00BE02E9" w:rsidRDefault="00BE02E9">
            <w:pPr>
              <w:spacing w:after="0"/>
            </w:pPr>
            <w:r>
              <w:t>Apple, Qualcomm</w:t>
            </w:r>
          </w:p>
        </w:tc>
      </w:tr>
      <w:tr w:rsidR="00BE02E9" w14:paraId="620CE198" w14:textId="77777777">
        <w:tc>
          <w:tcPr>
            <w:tcW w:w="624" w:type="dxa"/>
          </w:tcPr>
          <w:p w14:paraId="302ECD68" w14:textId="77777777" w:rsidR="00BE02E9" w:rsidRDefault="00BE02E9">
            <w:pPr>
              <w:spacing w:after="0"/>
            </w:pPr>
            <w:r>
              <w:t>5</w:t>
            </w:r>
          </w:p>
        </w:tc>
        <w:tc>
          <w:tcPr>
            <w:tcW w:w="4671" w:type="dxa"/>
          </w:tcPr>
          <w:p w14:paraId="0E8AD13F" w14:textId="77777777" w:rsidR="00BE02E9" w:rsidRDefault="00BE02E9">
            <w:pPr>
              <w:spacing w:after="0"/>
              <w:rPr>
                <w:rFonts w:asciiTheme="minorHAnsi" w:hAnsiTheme="minorHAnsi" w:cstheme="minorHAnsi"/>
              </w:rPr>
            </w:pPr>
            <w:r w:rsidRPr="009D6CA9">
              <w:rPr>
                <w:rFonts w:asciiTheme="minorHAnsi" w:hAnsiTheme="minorHAnsi" w:cstheme="minorHAnsi"/>
              </w:rPr>
              <w:t>Source format properties</w:t>
            </w:r>
          </w:p>
          <w:p w14:paraId="7E8A15C8" w14:textId="77777777" w:rsidR="00BE02E9" w:rsidRPr="009D6CA9" w:rsidRDefault="00BE02E9" w:rsidP="00654127">
            <w:pPr>
              <w:pStyle w:val="B2"/>
              <w:numPr>
                <w:ilvl w:val="0"/>
                <w:numId w:val="23"/>
              </w:numPr>
              <w:spacing w:after="0"/>
              <w:rPr>
                <w:rFonts w:asciiTheme="minorHAnsi" w:hAnsiTheme="minorHAnsi" w:cstheme="minorHAnsi"/>
                <w:sz w:val="22"/>
                <w:szCs w:val="22"/>
              </w:rPr>
            </w:pPr>
            <w:r w:rsidRPr="009D6CA9">
              <w:rPr>
                <w:rFonts w:asciiTheme="minorHAnsi" w:hAnsiTheme="minorHAnsi" w:cstheme="minorHAnsi"/>
                <w:sz w:val="22"/>
                <w:szCs w:val="22"/>
              </w:rPr>
              <w:t>Spatial resolutions</w:t>
            </w:r>
          </w:p>
          <w:p w14:paraId="127286D4" w14:textId="77777777" w:rsidR="00BE02E9" w:rsidRPr="009D6CA9" w:rsidRDefault="00BE02E9" w:rsidP="00654127">
            <w:pPr>
              <w:pStyle w:val="B2"/>
              <w:numPr>
                <w:ilvl w:val="0"/>
                <w:numId w:val="23"/>
              </w:numPr>
              <w:spacing w:after="0"/>
              <w:rPr>
                <w:rFonts w:asciiTheme="minorHAnsi" w:hAnsiTheme="minorHAnsi" w:cstheme="minorHAnsi"/>
                <w:sz w:val="22"/>
                <w:szCs w:val="22"/>
              </w:rPr>
            </w:pPr>
            <w:r w:rsidRPr="009D6CA9">
              <w:rPr>
                <w:rFonts w:asciiTheme="minorHAnsi" w:hAnsiTheme="minorHAnsi" w:cstheme="minorHAnsi"/>
                <w:sz w:val="22"/>
                <w:szCs w:val="22"/>
              </w:rPr>
              <w:t>Chroma Format</w:t>
            </w:r>
          </w:p>
          <w:p w14:paraId="4EAB3F84" w14:textId="77777777" w:rsidR="00BE02E9" w:rsidRPr="009D6CA9" w:rsidRDefault="00BE02E9" w:rsidP="00654127">
            <w:pPr>
              <w:pStyle w:val="B2"/>
              <w:numPr>
                <w:ilvl w:val="0"/>
                <w:numId w:val="23"/>
              </w:numPr>
              <w:spacing w:after="0"/>
              <w:rPr>
                <w:rFonts w:asciiTheme="minorHAnsi" w:hAnsiTheme="minorHAnsi" w:cstheme="minorHAnsi"/>
                <w:sz w:val="22"/>
                <w:szCs w:val="22"/>
              </w:rPr>
            </w:pPr>
            <w:r w:rsidRPr="009D6CA9">
              <w:rPr>
                <w:rFonts w:asciiTheme="minorHAnsi" w:hAnsiTheme="minorHAnsi" w:cstheme="minorHAnsi"/>
                <w:sz w:val="22"/>
                <w:szCs w:val="22"/>
              </w:rPr>
              <w:t>Chroma Subsampling</w:t>
            </w:r>
          </w:p>
          <w:p w14:paraId="1AB09641" w14:textId="77777777" w:rsidR="00BE02E9" w:rsidRPr="009D6CA9" w:rsidRDefault="00BE02E9" w:rsidP="00654127">
            <w:pPr>
              <w:pStyle w:val="B2"/>
              <w:numPr>
                <w:ilvl w:val="0"/>
                <w:numId w:val="23"/>
              </w:numPr>
              <w:spacing w:after="0"/>
              <w:rPr>
                <w:rFonts w:asciiTheme="minorHAnsi" w:hAnsiTheme="minorHAnsi" w:cstheme="minorHAnsi"/>
                <w:sz w:val="22"/>
                <w:szCs w:val="22"/>
              </w:rPr>
            </w:pPr>
            <w:r w:rsidRPr="009D6CA9">
              <w:rPr>
                <w:rFonts w:asciiTheme="minorHAnsi" w:hAnsiTheme="minorHAnsi" w:cstheme="minorHAnsi"/>
                <w:sz w:val="22"/>
                <w:szCs w:val="22"/>
              </w:rPr>
              <w:t>Aspect ratios</w:t>
            </w:r>
          </w:p>
          <w:p w14:paraId="0380F34A" w14:textId="77777777" w:rsidR="00BE02E9" w:rsidRPr="009D6CA9" w:rsidRDefault="00BE02E9" w:rsidP="00654127">
            <w:pPr>
              <w:pStyle w:val="B2"/>
              <w:numPr>
                <w:ilvl w:val="0"/>
                <w:numId w:val="23"/>
              </w:numPr>
              <w:spacing w:after="0"/>
              <w:rPr>
                <w:rFonts w:asciiTheme="minorHAnsi" w:hAnsiTheme="minorHAnsi" w:cstheme="minorHAnsi"/>
                <w:sz w:val="22"/>
                <w:szCs w:val="22"/>
              </w:rPr>
            </w:pPr>
            <w:r w:rsidRPr="009D6CA9">
              <w:rPr>
                <w:rFonts w:asciiTheme="minorHAnsi" w:hAnsiTheme="minorHAnsi" w:cstheme="minorHAnsi"/>
                <w:sz w:val="22"/>
                <w:szCs w:val="22"/>
              </w:rPr>
              <w:t>Frame rates</w:t>
            </w:r>
          </w:p>
          <w:p w14:paraId="05020FCA" w14:textId="77777777" w:rsidR="00BE02E9" w:rsidRPr="009D6CA9" w:rsidRDefault="00BE02E9" w:rsidP="00654127">
            <w:pPr>
              <w:pStyle w:val="B2"/>
              <w:numPr>
                <w:ilvl w:val="0"/>
                <w:numId w:val="23"/>
              </w:numPr>
              <w:spacing w:after="0"/>
              <w:rPr>
                <w:rFonts w:asciiTheme="minorHAnsi" w:hAnsiTheme="minorHAnsi" w:cstheme="minorHAnsi"/>
                <w:sz w:val="22"/>
                <w:szCs w:val="22"/>
              </w:rPr>
            </w:pPr>
            <w:r w:rsidRPr="009D6CA9">
              <w:rPr>
                <w:rFonts w:asciiTheme="minorHAnsi" w:hAnsiTheme="minorHAnsi" w:cstheme="minorHAnsi"/>
                <w:sz w:val="22"/>
                <w:szCs w:val="22"/>
              </w:rPr>
              <w:t>Colour space formats</w:t>
            </w:r>
          </w:p>
          <w:p w14:paraId="3B246ACF" w14:textId="77777777" w:rsidR="00BE02E9" w:rsidRPr="009D6CA9" w:rsidRDefault="00BE02E9" w:rsidP="00654127">
            <w:pPr>
              <w:pStyle w:val="B2"/>
              <w:numPr>
                <w:ilvl w:val="0"/>
                <w:numId w:val="23"/>
              </w:numPr>
              <w:spacing w:after="0"/>
              <w:rPr>
                <w:rFonts w:asciiTheme="minorHAnsi" w:hAnsiTheme="minorHAnsi" w:cstheme="minorHAnsi"/>
                <w:sz w:val="22"/>
                <w:szCs w:val="22"/>
              </w:rPr>
            </w:pPr>
            <w:r w:rsidRPr="009D6CA9">
              <w:rPr>
                <w:rFonts w:asciiTheme="minorHAnsi" w:hAnsiTheme="minorHAnsi" w:cstheme="minorHAnsi"/>
                <w:sz w:val="22"/>
                <w:szCs w:val="22"/>
              </w:rPr>
              <w:t>Transfer Characteristics</w:t>
            </w:r>
          </w:p>
          <w:p w14:paraId="7F226A67" w14:textId="77777777" w:rsidR="00BE02E9" w:rsidRDefault="00BE02E9" w:rsidP="00654127">
            <w:pPr>
              <w:pStyle w:val="B2"/>
              <w:numPr>
                <w:ilvl w:val="0"/>
                <w:numId w:val="23"/>
              </w:numPr>
              <w:spacing w:after="0"/>
              <w:rPr>
                <w:rFonts w:asciiTheme="minorHAnsi" w:hAnsiTheme="minorHAnsi" w:cstheme="minorHAnsi"/>
                <w:sz w:val="22"/>
                <w:szCs w:val="22"/>
              </w:rPr>
            </w:pPr>
            <w:r w:rsidRPr="009D6CA9">
              <w:rPr>
                <w:rFonts w:asciiTheme="minorHAnsi" w:hAnsiTheme="minorHAnsi" w:cstheme="minorHAnsi"/>
                <w:sz w:val="22"/>
                <w:szCs w:val="22"/>
              </w:rPr>
              <w:t>Bit depth</w:t>
            </w:r>
          </w:p>
          <w:p w14:paraId="6658DE23" w14:textId="77777777" w:rsidR="00BE02E9" w:rsidRPr="00CC1E2F" w:rsidRDefault="00BE02E9" w:rsidP="00654127">
            <w:pPr>
              <w:pStyle w:val="B2"/>
              <w:numPr>
                <w:ilvl w:val="0"/>
                <w:numId w:val="23"/>
              </w:numPr>
              <w:spacing w:after="0"/>
              <w:rPr>
                <w:rFonts w:asciiTheme="minorHAnsi" w:hAnsiTheme="minorHAnsi" w:cstheme="minorHAnsi"/>
                <w:sz w:val="22"/>
                <w:szCs w:val="22"/>
              </w:rPr>
            </w:pPr>
            <w:r w:rsidRPr="009D6CA9">
              <w:rPr>
                <w:rFonts w:asciiTheme="minorHAnsi" w:hAnsiTheme="minorHAnsi" w:cstheme="minorHAnsi"/>
                <w:sz w:val="22"/>
                <w:szCs w:val="22"/>
              </w:rPr>
              <w:t>Other signal properties</w:t>
            </w:r>
          </w:p>
        </w:tc>
        <w:tc>
          <w:tcPr>
            <w:tcW w:w="4366" w:type="dxa"/>
          </w:tcPr>
          <w:p w14:paraId="0002B5E1" w14:textId="77777777" w:rsidR="00474F4C" w:rsidRDefault="00474F4C">
            <w:pPr>
              <w:spacing w:after="0"/>
            </w:pPr>
          </w:p>
          <w:p w14:paraId="7A4ED421" w14:textId="685E2D74" w:rsidR="00BE02E9" w:rsidRDefault="00BE02E9">
            <w:pPr>
              <w:spacing w:after="0"/>
            </w:pPr>
            <w:r>
              <w:t xml:space="preserve">2 x </w:t>
            </w:r>
            <w:r w:rsidR="002359F5">
              <w:t>1440</w:t>
            </w:r>
            <w:r>
              <w:t xml:space="preserve"> x </w:t>
            </w:r>
            <w:r w:rsidR="002359F5">
              <w:t>1440</w:t>
            </w:r>
          </w:p>
          <w:p w14:paraId="3D2CFA03" w14:textId="77777777" w:rsidR="00BE02E9" w:rsidRDefault="00BE02E9">
            <w:pPr>
              <w:spacing w:after="0"/>
            </w:pPr>
            <w:r>
              <w:t>YUV</w:t>
            </w:r>
          </w:p>
          <w:p w14:paraId="01802108" w14:textId="77777777" w:rsidR="00BE02E9" w:rsidRDefault="00BE02E9">
            <w:pPr>
              <w:spacing w:after="0"/>
            </w:pPr>
            <w:r>
              <w:t>4:2:0</w:t>
            </w:r>
          </w:p>
          <w:p w14:paraId="2B7FDE83" w14:textId="77777777" w:rsidR="00BE02E9" w:rsidRDefault="00BE02E9">
            <w:pPr>
              <w:spacing w:after="0"/>
            </w:pPr>
            <w:r>
              <w:t>1:1</w:t>
            </w:r>
          </w:p>
          <w:p w14:paraId="638820AE" w14:textId="77777777" w:rsidR="00BE02E9" w:rsidRDefault="00BE02E9">
            <w:pPr>
              <w:spacing w:after="0"/>
            </w:pPr>
            <w:r>
              <w:t>60fps</w:t>
            </w:r>
          </w:p>
          <w:p w14:paraId="785A976D" w14:textId="77777777" w:rsidR="00BE02E9" w:rsidRDefault="00BE02E9">
            <w:pPr>
              <w:spacing w:after="0"/>
            </w:pPr>
            <w:r>
              <w:t>BT.2020</w:t>
            </w:r>
          </w:p>
          <w:p w14:paraId="69A990E1" w14:textId="61AD8F32" w:rsidR="750EA3E8" w:rsidRDefault="00BE02E9" w:rsidP="750EA3E8">
            <w:pPr>
              <w:spacing w:after="0"/>
            </w:pPr>
            <w:r>
              <w:t>BT.2020 (SDR)</w:t>
            </w:r>
          </w:p>
          <w:p w14:paraId="55D9BF27" w14:textId="77777777" w:rsidR="00BE02E9" w:rsidRDefault="00BE02E9">
            <w:pPr>
              <w:spacing w:after="0"/>
            </w:pPr>
            <w:r>
              <w:t>10 bit</w:t>
            </w:r>
          </w:p>
          <w:p w14:paraId="1D8713BC" w14:textId="77777777" w:rsidR="00BE02E9" w:rsidRDefault="00BE02E9">
            <w:pPr>
              <w:spacing w:after="0"/>
            </w:pPr>
            <w:r>
              <w:t xml:space="preserve">Stereoscopic </w:t>
            </w:r>
          </w:p>
        </w:tc>
      </w:tr>
      <w:tr w:rsidR="00BE02E9" w14:paraId="002C2983" w14:textId="77777777">
        <w:tc>
          <w:tcPr>
            <w:tcW w:w="624" w:type="dxa"/>
          </w:tcPr>
          <w:p w14:paraId="23377D4E" w14:textId="77777777" w:rsidR="00BE02E9" w:rsidRDefault="00BE02E9">
            <w:pPr>
              <w:spacing w:after="0"/>
            </w:pPr>
            <w:r>
              <w:lastRenderedPageBreak/>
              <w:t>6</w:t>
            </w:r>
          </w:p>
        </w:tc>
        <w:tc>
          <w:tcPr>
            <w:tcW w:w="4671" w:type="dxa"/>
          </w:tcPr>
          <w:p w14:paraId="22CEE132" w14:textId="77777777" w:rsidR="00BE02E9" w:rsidRDefault="00BE02E9">
            <w:pPr>
              <w:pStyle w:val="B10"/>
              <w:spacing w:after="0"/>
              <w:ind w:left="0" w:firstLine="0"/>
              <w:rPr>
                <w:rFonts w:asciiTheme="minorHAnsi" w:hAnsiTheme="minorHAnsi" w:cstheme="minorHAnsi"/>
                <w:sz w:val="22"/>
                <w:szCs w:val="22"/>
              </w:rPr>
            </w:pPr>
            <w:r w:rsidRPr="009D6CA9">
              <w:rPr>
                <w:rFonts w:asciiTheme="minorHAnsi" w:hAnsiTheme="minorHAnsi" w:cstheme="minorHAnsi"/>
                <w:sz w:val="22"/>
                <w:szCs w:val="22"/>
              </w:rPr>
              <w:t>Encoding and decoding constraints and settings: Typical encoding constraints and settings such as</w:t>
            </w:r>
          </w:p>
          <w:p w14:paraId="75A1F60E" w14:textId="77777777" w:rsidR="00BE02E9" w:rsidRPr="009D6CA9" w:rsidRDefault="00BE02E9" w:rsidP="00654127">
            <w:pPr>
              <w:pStyle w:val="B2"/>
              <w:numPr>
                <w:ilvl w:val="0"/>
                <w:numId w:val="24"/>
              </w:numPr>
              <w:spacing w:after="0"/>
              <w:rPr>
                <w:rFonts w:asciiTheme="minorHAnsi" w:hAnsiTheme="minorHAnsi" w:cstheme="minorHAnsi"/>
                <w:sz w:val="22"/>
                <w:szCs w:val="22"/>
              </w:rPr>
            </w:pPr>
            <w:r w:rsidRPr="009D6CA9">
              <w:rPr>
                <w:rFonts w:asciiTheme="minorHAnsi" w:hAnsiTheme="minorHAnsi" w:cstheme="minorHAnsi"/>
                <w:sz w:val="22"/>
                <w:szCs w:val="22"/>
              </w:rPr>
              <w:t>Relevant Codec and Codec Profile/Levels according to TS26.116 and TS26.511.</w:t>
            </w:r>
          </w:p>
          <w:p w14:paraId="61696E72" w14:textId="77777777" w:rsidR="00BE02E9" w:rsidRPr="009D6CA9" w:rsidRDefault="00BE02E9" w:rsidP="00654127">
            <w:pPr>
              <w:pStyle w:val="B2"/>
              <w:numPr>
                <w:ilvl w:val="0"/>
                <w:numId w:val="24"/>
              </w:numPr>
              <w:spacing w:after="0"/>
              <w:rPr>
                <w:rFonts w:asciiTheme="minorHAnsi" w:hAnsiTheme="minorHAnsi" w:cstheme="minorHAnsi"/>
                <w:sz w:val="22"/>
                <w:szCs w:val="22"/>
              </w:rPr>
            </w:pPr>
            <w:r w:rsidRPr="009D6CA9">
              <w:rPr>
                <w:rFonts w:asciiTheme="minorHAnsi" w:hAnsiTheme="minorHAnsi" w:cstheme="minorHAnsi"/>
                <w:sz w:val="22"/>
                <w:szCs w:val="22"/>
              </w:rPr>
              <w:t>Random access frequency</w:t>
            </w:r>
          </w:p>
          <w:p w14:paraId="24BEF2E4" w14:textId="77777777" w:rsidR="00BE02E9" w:rsidRPr="009D6CA9" w:rsidRDefault="00BE02E9" w:rsidP="00654127">
            <w:pPr>
              <w:pStyle w:val="B2"/>
              <w:numPr>
                <w:ilvl w:val="0"/>
                <w:numId w:val="24"/>
              </w:numPr>
              <w:spacing w:after="0"/>
              <w:rPr>
                <w:rFonts w:asciiTheme="minorHAnsi" w:hAnsiTheme="minorHAnsi" w:cstheme="minorHAnsi"/>
                <w:sz w:val="22"/>
                <w:szCs w:val="22"/>
              </w:rPr>
            </w:pPr>
            <w:r w:rsidRPr="009D6CA9">
              <w:rPr>
                <w:rFonts w:asciiTheme="minorHAnsi" w:hAnsiTheme="minorHAnsi" w:cstheme="minorHAnsi"/>
                <w:sz w:val="22"/>
                <w:szCs w:val="22"/>
              </w:rPr>
              <w:t>Error resiliency requirements</w:t>
            </w:r>
          </w:p>
          <w:p w14:paraId="4C78E8BF" w14:textId="77777777" w:rsidR="00BE02E9" w:rsidRPr="009D6CA9" w:rsidRDefault="00BE02E9" w:rsidP="00654127">
            <w:pPr>
              <w:pStyle w:val="B2"/>
              <w:numPr>
                <w:ilvl w:val="0"/>
                <w:numId w:val="24"/>
              </w:numPr>
              <w:spacing w:after="0"/>
              <w:rPr>
                <w:rFonts w:asciiTheme="minorHAnsi" w:hAnsiTheme="minorHAnsi" w:cstheme="minorHAnsi"/>
                <w:sz w:val="22"/>
                <w:szCs w:val="22"/>
              </w:rPr>
            </w:pPr>
            <w:r w:rsidRPr="009D6CA9">
              <w:rPr>
                <w:rFonts w:asciiTheme="minorHAnsi" w:hAnsiTheme="minorHAnsi" w:cstheme="minorHAnsi"/>
                <w:sz w:val="22"/>
                <w:szCs w:val="22"/>
              </w:rPr>
              <w:t>Bitrates and quality requirements</w:t>
            </w:r>
          </w:p>
          <w:p w14:paraId="5585D202" w14:textId="77777777" w:rsidR="00BE02E9" w:rsidRPr="009D6CA9" w:rsidRDefault="00BE02E9" w:rsidP="00654127">
            <w:pPr>
              <w:pStyle w:val="B2"/>
              <w:numPr>
                <w:ilvl w:val="0"/>
                <w:numId w:val="24"/>
              </w:numPr>
              <w:spacing w:after="0"/>
              <w:rPr>
                <w:rFonts w:asciiTheme="minorHAnsi" w:hAnsiTheme="minorHAnsi" w:cstheme="minorHAnsi"/>
                <w:sz w:val="22"/>
                <w:szCs w:val="22"/>
              </w:rPr>
            </w:pPr>
            <w:r w:rsidRPr="009D6CA9">
              <w:rPr>
                <w:rFonts w:asciiTheme="minorHAnsi" w:hAnsiTheme="minorHAnsi" w:cstheme="minorHAnsi"/>
                <w:sz w:val="22"/>
                <w:szCs w:val="22"/>
              </w:rPr>
              <w:t>Bitrate parameters (CBR, VBR, CAE, HRD parameters)</w:t>
            </w:r>
          </w:p>
          <w:p w14:paraId="09D682C7" w14:textId="77777777" w:rsidR="00BE02E9" w:rsidRPr="009D6CA9" w:rsidRDefault="00BE02E9" w:rsidP="00654127">
            <w:pPr>
              <w:pStyle w:val="B2"/>
              <w:numPr>
                <w:ilvl w:val="0"/>
                <w:numId w:val="24"/>
              </w:numPr>
              <w:spacing w:after="0"/>
              <w:rPr>
                <w:rFonts w:asciiTheme="minorHAnsi" w:hAnsiTheme="minorHAnsi" w:cstheme="minorHAnsi"/>
                <w:sz w:val="22"/>
                <w:szCs w:val="22"/>
              </w:rPr>
            </w:pPr>
            <w:r w:rsidRPr="009D6CA9">
              <w:rPr>
                <w:rFonts w:asciiTheme="minorHAnsi" w:hAnsiTheme="minorHAnsi" w:cstheme="minorHAnsi"/>
                <w:sz w:val="22"/>
                <w:szCs w:val="22"/>
              </w:rPr>
              <w:t>ABR encoding requirements (switching frequency, etc.)</w:t>
            </w:r>
          </w:p>
          <w:p w14:paraId="0563BCED" w14:textId="77777777" w:rsidR="00BE02E9" w:rsidRPr="009D6CA9" w:rsidRDefault="00BE02E9" w:rsidP="00654127">
            <w:pPr>
              <w:pStyle w:val="B2"/>
              <w:numPr>
                <w:ilvl w:val="0"/>
                <w:numId w:val="24"/>
              </w:numPr>
              <w:spacing w:after="0"/>
              <w:rPr>
                <w:rFonts w:asciiTheme="minorHAnsi" w:hAnsiTheme="minorHAnsi" w:cstheme="minorHAnsi"/>
                <w:sz w:val="22"/>
                <w:szCs w:val="22"/>
              </w:rPr>
            </w:pPr>
            <w:r w:rsidRPr="009D6CA9">
              <w:rPr>
                <w:rFonts w:asciiTheme="minorHAnsi" w:hAnsiTheme="minorHAnsi" w:cstheme="minorHAnsi"/>
                <w:sz w:val="22"/>
                <w:szCs w:val="22"/>
              </w:rPr>
              <w:t>Latency requirements and specific encoding settings</w:t>
            </w:r>
          </w:p>
          <w:p w14:paraId="5E537F27" w14:textId="77777777" w:rsidR="00BE02E9" w:rsidRPr="009D6CA9" w:rsidRDefault="00BE02E9" w:rsidP="00654127">
            <w:pPr>
              <w:pStyle w:val="B2"/>
              <w:numPr>
                <w:ilvl w:val="0"/>
                <w:numId w:val="24"/>
              </w:numPr>
              <w:spacing w:after="0"/>
              <w:rPr>
                <w:rFonts w:asciiTheme="minorHAnsi" w:hAnsiTheme="minorHAnsi" w:cstheme="minorHAnsi"/>
                <w:sz w:val="22"/>
                <w:szCs w:val="22"/>
              </w:rPr>
            </w:pPr>
            <w:r w:rsidRPr="009D6CA9">
              <w:rPr>
                <w:rFonts w:asciiTheme="minorHAnsi" w:hAnsiTheme="minorHAnsi" w:cstheme="minorHAnsi"/>
                <w:sz w:val="22"/>
                <w:szCs w:val="22"/>
              </w:rPr>
              <w:t>Encoding context: real-time encoding, on device encoding, cloud-based encoding, offline encoding, etc.</w:t>
            </w:r>
          </w:p>
          <w:p w14:paraId="4441D7B4" w14:textId="77777777" w:rsidR="00BE02E9" w:rsidRPr="00CC1E2F" w:rsidRDefault="00BE02E9" w:rsidP="00654127">
            <w:pPr>
              <w:pStyle w:val="B2"/>
              <w:numPr>
                <w:ilvl w:val="0"/>
                <w:numId w:val="24"/>
              </w:numPr>
              <w:spacing w:after="0"/>
              <w:rPr>
                <w:rFonts w:asciiTheme="minorHAnsi" w:hAnsiTheme="minorHAnsi" w:cstheme="minorHAnsi"/>
                <w:sz w:val="22"/>
                <w:szCs w:val="22"/>
              </w:rPr>
            </w:pPr>
            <w:r w:rsidRPr="009D6CA9">
              <w:rPr>
                <w:rFonts w:asciiTheme="minorHAnsi" w:hAnsiTheme="minorHAnsi" w:cstheme="minorHAnsi"/>
                <w:sz w:val="22"/>
                <w:szCs w:val="22"/>
              </w:rPr>
              <w:t>Required decoding capabilities</w:t>
            </w:r>
          </w:p>
        </w:tc>
        <w:tc>
          <w:tcPr>
            <w:tcW w:w="4366" w:type="dxa"/>
          </w:tcPr>
          <w:p w14:paraId="08CFF8FA" w14:textId="5FC0D1B6" w:rsidR="00597FBF" w:rsidRDefault="00597FBF" w:rsidP="00597FBF">
            <w:r>
              <w:t>H.265/HEVC Main 10 Profile Level 5.1, Level 6.1</w:t>
            </w:r>
          </w:p>
          <w:p w14:paraId="2D8F4D76" w14:textId="18E76A27" w:rsidR="00597FBF" w:rsidRDefault="00597FBF" w:rsidP="00597FBF">
            <w:r>
              <w:t>infinite</w:t>
            </w:r>
          </w:p>
          <w:p w14:paraId="6D9B7C02" w14:textId="77777777" w:rsidR="00597FBF" w:rsidRDefault="00597FBF" w:rsidP="00597FBF">
            <w:r>
              <w:t>See configuration files in section 6.6.8.3</w:t>
            </w:r>
          </w:p>
          <w:p w14:paraId="61191C77" w14:textId="092E5753" w:rsidR="00597FBF" w:rsidRDefault="00597FBF" w:rsidP="00597FBF">
            <w:r>
              <w:t xml:space="preserve">Low-latency requirements, </w:t>
            </w:r>
            <w:r w:rsidR="00474F4C">
              <w:t xml:space="preserve"> </w:t>
            </w:r>
            <w:r>
              <w:t>Low-delay-B configuration</w:t>
            </w:r>
            <w:r w:rsidR="00474F4C">
              <w:t xml:space="preserve"> </w:t>
            </w:r>
            <w:r>
              <w:t>without use of future reference frames.</w:t>
            </w:r>
          </w:p>
          <w:p w14:paraId="1B65F5AC" w14:textId="77777777" w:rsidR="00597FBF" w:rsidRDefault="00597FBF" w:rsidP="00597FBF">
            <w:r>
              <w:t>real-time encoding.</w:t>
            </w:r>
          </w:p>
          <w:p w14:paraId="2CFCFABF" w14:textId="5831A5C8" w:rsidR="00BE02E9" w:rsidRDefault="00597FBF" w:rsidP="00597FBF">
            <w:pPr>
              <w:spacing w:after="0"/>
            </w:pPr>
            <w:r>
              <w:t>H.265/HEVC Main 10 Profile</w:t>
            </w:r>
            <w:r w:rsidR="005568C3">
              <w:t xml:space="preserve"> Level 5.1</w:t>
            </w:r>
          </w:p>
        </w:tc>
      </w:tr>
      <w:tr w:rsidR="00BE02E9" w14:paraId="76DCCE9C" w14:textId="77777777">
        <w:tc>
          <w:tcPr>
            <w:tcW w:w="624" w:type="dxa"/>
          </w:tcPr>
          <w:p w14:paraId="39413BF1" w14:textId="77777777" w:rsidR="00BE02E9" w:rsidRDefault="00BE02E9">
            <w:pPr>
              <w:spacing w:after="0"/>
            </w:pPr>
            <w:r>
              <w:t>7</w:t>
            </w:r>
          </w:p>
        </w:tc>
        <w:tc>
          <w:tcPr>
            <w:tcW w:w="4671" w:type="dxa"/>
          </w:tcPr>
          <w:p w14:paraId="16A54C9E" w14:textId="77777777" w:rsidR="00BE02E9" w:rsidRDefault="00BE02E9">
            <w:pPr>
              <w:pStyle w:val="B2"/>
              <w:spacing w:after="0"/>
              <w:ind w:left="0" w:firstLine="0"/>
              <w:rPr>
                <w:rFonts w:asciiTheme="minorHAnsi" w:hAnsiTheme="minorHAnsi" w:cstheme="minorHAnsi"/>
                <w:sz w:val="22"/>
                <w:szCs w:val="22"/>
              </w:rPr>
            </w:pPr>
            <w:r w:rsidRPr="009D6CA9">
              <w:rPr>
                <w:rFonts w:asciiTheme="minorHAnsi" w:hAnsiTheme="minorHAnsi" w:cstheme="minorHAnsi"/>
                <w:sz w:val="22"/>
                <w:szCs w:val="22"/>
              </w:rPr>
              <w:t>Performance Metrics and Requirements</w:t>
            </w:r>
          </w:p>
          <w:p w14:paraId="5E7916DF" w14:textId="77777777" w:rsidR="00BE02E9" w:rsidRPr="009D6CA9" w:rsidRDefault="00BE02E9" w:rsidP="00654127">
            <w:pPr>
              <w:pStyle w:val="B2"/>
              <w:numPr>
                <w:ilvl w:val="0"/>
                <w:numId w:val="25"/>
              </w:numPr>
              <w:spacing w:after="0"/>
              <w:rPr>
                <w:rFonts w:asciiTheme="minorHAnsi" w:hAnsiTheme="minorHAnsi" w:cstheme="minorHAnsi"/>
                <w:sz w:val="22"/>
                <w:szCs w:val="22"/>
              </w:rPr>
            </w:pPr>
            <w:r w:rsidRPr="009D6CA9">
              <w:rPr>
                <w:rFonts w:asciiTheme="minorHAnsi" w:hAnsiTheme="minorHAnsi" w:cstheme="minorHAnsi"/>
                <w:sz w:val="22"/>
                <w:szCs w:val="22"/>
              </w:rPr>
              <w:t xml:space="preserve">A clear definition on how the performance needs to be evaluated including metrics, etc addressing the main KPIs of the scenario. </w:t>
            </w:r>
          </w:p>
          <w:p w14:paraId="666F622B" w14:textId="77777777" w:rsidR="00BE02E9" w:rsidRPr="009D6CA9" w:rsidRDefault="00BE02E9" w:rsidP="00654127">
            <w:pPr>
              <w:pStyle w:val="B2"/>
              <w:numPr>
                <w:ilvl w:val="0"/>
                <w:numId w:val="25"/>
              </w:numPr>
              <w:spacing w:after="0"/>
              <w:rPr>
                <w:rFonts w:asciiTheme="minorHAnsi" w:hAnsiTheme="minorHAnsi" w:cstheme="minorHAnsi"/>
                <w:sz w:val="22"/>
                <w:szCs w:val="22"/>
              </w:rPr>
            </w:pPr>
            <w:r w:rsidRPr="009D6CA9">
              <w:rPr>
                <w:rFonts w:asciiTheme="minorHAnsi" w:hAnsiTheme="minorHAnsi" w:cstheme="minorHAnsi"/>
                <w:sz w:val="22"/>
                <w:szCs w:val="22"/>
              </w:rPr>
              <w:t>Objective measures such as PSNR, VMAF, etc, may be used.</w:t>
            </w:r>
          </w:p>
          <w:p w14:paraId="5A1600CF" w14:textId="77777777" w:rsidR="00BE02E9" w:rsidRPr="00171E69" w:rsidRDefault="00BE02E9" w:rsidP="00654127">
            <w:pPr>
              <w:pStyle w:val="B2"/>
              <w:numPr>
                <w:ilvl w:val="0"/>
                <w:numId w:val="25"/>
              </w:numPr>
              <w:spacing w:after="0"/>
              <w:rPr>
                <w:rFonts w:asciiTheme="minorHAnsi" w:hAnsiTheme="minorHAnsi" w:cstheme="minorHAnsi"/>
                <w:sz w:val="22"/>
                <w:szCs w:val="22"/>
              </w:rPr>
            </w:pPr>
            <w:r w:rsidRPr="009D6CA9">
              <w:rPr>
                <w:rFonts w:asciiTheme="minorHAnsi" w:hAnsiTheme="minorHAnsi" w:cstheme="minorHAnsi"/>
                <w:sz w:val="22"/>
                <w:szCs w:val="22"/>
              </w:rPr>
              <w:t>Subjective evaluation is not excluded and may be done, but needs commitment</w:t>
            </w:r>
          </w:p>
        </w:tc>
        <w:tc>
          <w:tcPr>
            <w:tcW w:w="4366" w:type="dxa"/>
          </w:tcPr>
          <w:p w14:paraId="1929E256" w14:textId="77777777" w:rsidR="00BE02E9" w:rsidRDefault="00BE02E9">
            <w:pPr>
              <w:spacing w:after="0"/>
            </w:pPr>
            <w:r>
              <w:t>tbd</w:t>
            </w:r>
          </w:p>
        </w:tc>
      </w:tr>
      <w:tr w:rsidR="00BE02E9" w14:paraId="3CB1857C" w14:textId="77777777">
        <w:tc>
          <w:tcPr>
            <w:tcW w:w="624" w:type="dxa"/>
          </w:tcPr>
          <w:p w14:paraId="0FEF40EB" w14:textId="77777777" w:rsidR="00BE02E9" w:rsidRDefault="00BE02E9">
            <w:pPr>
              <w:spacing w:after="0"/>
            </w:pPr>
            <w:r>
              <w:t>8</w:t>
            </w:r>
          </w:p>
        </w:tc>
        <w:tc>
          <w:tcPr>
            <w:tcW w:w="4671" w:type="dxa"/>
          </w:tcPr>
          <w:p w14:paraId="689A2FCA" w14:textId="77777777" w:rsidR="00BE02E9" w:rsidRDefault="00BE02E9">
            <w:pPr>
              <w:pStyle w:val="B2"/>
              <w:spacing w:after="0"/>
              <w:ind w:left="0" w:firstLine="0"/>
              <w:rPr>
                <w:rFonts w:asciiTheme="minorHAnsi" w:hAnsiTheme="minorHAnsi" w:cstheme="minorHAnsi"/>
                <w:sz w:val="22"/>
                <w:szCs w:val="22"/>
              </w:rPr>
            </w:pPr>
            <w:r w:rsidRPr="009D6CA9">
              <w:rPr>
                <w:rFonts w:asciiTheme="minorHAnsi" w:hAnsiTheme="minorHAnsi" w:cstheme="minorHAnsi"/>
                <w:sz w:val="22"/>
                <w:szCs w:val="22"/>
              </w:rPr>
              <w:t>Interoperability Considerations for the application</w:t>
            </w:r>
          </w:p>
          <w:p w14:paraId="7E284FF7" w14:textId="77777777" w:rsidR="00BE02E9" w:rsidRPr="009D6CA9" w:rsidRDefault="00BE02E9" w:rsidP="00654127">
            <w:pPr>
              <w:pStyle w:val="B2"/>
              <w:numPr>
                <w:ilvl w:val="0"/>
                <w:numId w:val="26"/>
              </w:numPr>
              <w:spacing w:after="0"/>
              <w:rPr>
                <w:rFonts w:asciiTheme="minorHAnsi" w:hAnsiTheme="minorHAnsi" w:cstheme="minorHAnsi"/>
                <w:sz w:val="22"/>
                <w:szCs w:val="22"/>
              </w:rPr>
            </w:pPr>
            <w:r w:rsidRPr="009D6CA9">
              <w:rPr>
                <w:rFonts w:asciiTheme="minorHAnsi" w:hAnsiTheme="minorHAnsi" w:cstheme="minorHAnsi"/>
                <w:sz w:val="22"/>
                <w:szCs w:val="22"/>
              </w:rPr>
              <w:t>Streaming with DASH/HLS/CMAF</w:t>
            </w:r>
          </w:p>
          <w:p w14:paraId="6B90B309" w14:textId="77777777" w:rsidR="00BE02E9" w:rsidRPr="009D6CA9" w:rsidRDefault="00BE02E9" w:rsidP="00654127">
            <w:pPr>
              <w:pStyle w:val="B2"/>
              <w:numPr>
                <w:ilvl w:val="0"/>
                <w:numId w:val="26"/>
              </w:numPr>
              <w:spacing w:after="0"/>
              <w:rPr>
                <w:rFonts w:asciiTheme="minorHAnsi" w:hAnsiTheme="minorHAnsi" w:cstheme="minorHAnsi"/>
                <w:sz w:val="22"/>
                <w:szCs w:val="22"/>
              </w:rPr>
            </w:pPr>
            <w:r w:rsidRPr="009D6CA9">
              <w:rPr>
                <w:rFonts w:asciiTheme="minorHAnsi" w:hAnsiTheme="minorHAnsi" w:cstheme="minorHAnsi"/>
                <w:sz w:val="22"/>
                <w:szCs w:val="22"/>
              </w:rPr>
              <w:t>RTP based delivery</w:t>
            </w:r>
          </w:p>
        </w:tc>
        <w:tc>
          <w:tcPr>
            <w:tcW w:w="4366" w:type="dxa"/>
          </w:tcPr>
          <w:p w14:paraId="2931474C" w14:textId="3CAEAF32" w:rsidR="00BE02E9" w:rsidRDefault="00BE02E9">
            <w:pPr>
              <w:spacing w:after="0"/>
            </w:pPr>
            <w:r>
              <w:t>RTP payload format</w:t>
            </w:r>
          </w:p>
          <w:p w14:paraId="6288FF28" w14:textId="12D11B6A" w:rsidR="00BE02E9" w:rsidRDefault="00BE02E9">
            <w:pPr>
              <w:spacing w:after="0"/>
            </w:pPr>
            <w:r>
              <w:t>SDP</w:t>
            </w:r>
          </w:p>
        </w:tc>
      </w:tr>
      <w:tr w:rsidR="00BE02E9" w14:paraId="0D7D747A" w14:textId="77777777">
        <w:tc>
          <w:tcPr>
            <w:tcW w:w="624" w:type="dxa"/>
          </w:tcPr>
          <w:p w14:paraId="015ACBBB" w14:textId="77777777" w:rsidR="00BE02E9" w:rsidRDefault="00BE02E9">
            <w:pPr>
              <w:spacing w:after="0"/>
            </w:pPr>
            <w:r>
              <w:t>9</w:t>
            </w:r>
          </w:p>
        </w:tc>
        <w:tc>
          <w:tcPr>
            <w:tcW w:w="4671" w:type="dxa"/>
          </w:tcPr>
          <w:p w14:paraId="134664B5" w14:textId="77777777" w:rsidR="00BE02E9" w:rsidRDefault="00BE02E9">
            <w:pPr>
              <w:pStyle w:val="B2"/>
              <w:spacing w:after="0"/>
              <w:ind w:left="0" w:firstLine="0"/>
              <w:rPr>
                <w:rFonts w:asciiTheme="minorHAnsi" w:hAnsiTheme="minorHAnsi" w:cstheme="minorHAnsi"/>
                <w:sz w:val="22"/>
                <w:szCs w:val="22"/>
              </w:rPr>
            </w:pPr>
            <w:r w:rsidRPr="009D6CA9">
              <w:rPr>
                <w:rFonts w:asciiTheme="minorHAnsi" w:hAnsiTheme="minorHAnsi" w:cstheme="minorHAnsi"/>
                <w:sz w:val="22"/>
                <w:szCs w:val="22"/>
              </w:rPr>
              <w:t>Test Sequences</w:t>
            </w:r>
          </w:p>
          <w:p w14:paraId="0E9227D5" w14:textId="77777777" w:rsidR="00BE02E9" w:rsidRPr="009D6CA9" w:rsidRDefault="00BE02E9" w:rsidP="00654127">
            <w:pPr>
              <w:pStyle w:val="B2"/>
              <w:numPr>
                <w:ilvl w:val="0"/>
                <w:numId w:val="27"/>
              </w:numPr>
              <w:spacing w:after="0"/>
              <w:rPr>
                <w:rFonts w:asciiTheme="minorHAnsi" w:hAnsiTheme="minorHAnsi" w:cstheme="minorHAnsi"/>
                <w:sz w:val="22"/>
                <w:szCs w:val="22"/>
              </w:rPr>
            </w:pPr>
            <w:r w:rsidRPr="009D6CA9">
              <w:rPr>
                <w:rFonts w:asciiTheme="minorHAnsi" w:hAnsiTheme="minorHAnsi" w:cstheme="minorHAnsi"/>
                <w:sz w:val="22"/>
                <w:szCs w:val="22"/>
              </w:rPr>
              <w:t>A set of selected test sequences that are provided by the proponents in order to do the evaluation. They should cover a set of source format properties</w:t>
            </w:r>
          </w:p>
        </w:tc>
        <w:tc>
          <w:tcPr>
            <w:tcW w:w="4366" w:type="dxa"/>
          </w:tcPr>
          <w:p w14:paraId="180EDE93" w14:textId="77777777" w:rsidR="00BE02E9" w:rsidRDefault="00BE02E9">
            <w:pPr>
              <w:spacing w:after="0"/>
            </w:pPr>
            <w:r>
              <w:t>tbd</w:t>
            </w:r>
          </w:p>
        </w:tc>
      </w:tr>
      <w:tr w:rsidR="00BE02E9" w14:paraId="4A7E6A06" w14:textId="77777777">
        <w:tc>
          <w:tcPr>
            <w:tcW w:w="624" w:type="dxa"/>
          </w:tcPr>
          <w:p w14:paraId="20EA1798" w14:textId="77777777" w:rsidR="00BE02E9" w:rsidRDefault="00BE02E9">
            <w:pPr>
              <w:spacing w:after="0"/>
            </w:pPr>
            <w:r>
              <w:t>10</w:t>
            </w:r>
          </w:p>
        </w:tc>
        <w:tc>
          <w:tcPr>
            <w:tcW w:w="4671" w:type="dxa"/>
          </w:tcPr>
          <w:p w14:paraId="4F97E4F1" w14:textId="77777777" w:rsidR="00BE02E9" w:rsidRPr="009D6CA9" w:rsidRDefault="00BE02E9">
            <w:pPr>
              <w:pStyle w:val="B2"/>
              <w:ind w:left="0" w:firstLine="0"/>
              <w:rPr>
                <w:rFonts w:asciiTheme="minorHAnsi" w:hAnsiTheme="minorHAnsi" w:cstheme="minorHAnsi"/>
                <w:sz w:val="22"/>
                <w:szCs w:val="22"/>
              </w:rPr>
            </w:pPr>
            <w:r w:rsidRPr="009D6CA9">
              <w:rPr>
                <w:rFonts w:asciiTheme="minorHAnsi" w:hAnsiTheme="minorHAnsi" w:cstheme="minorHAnsi"/>
                <w:sz w:val="22"/>
                <w:szCs w:val="22"/>
              </w:rPr>
              <w:t>Detailed test conditions:</w:t>
            </w:r>
          </w:p>
          <w:p w14:paraId="1136D505" w14:textId="77777777" w:rsidR="00BE02E9" w:rsidRPr="009D6CA9" w:rsidRDefault="00BE02E9" w:rsidP="00654127">
            <w:pPr>
              <w:pStyle w:val="B2"/>
              <w:numPr>
                <w:ilvl w:val="0"/>
                <w:numId w:val="28"/>
              </w:numPr>
              <w:rPr>
                <w:rFonts w:asciiTheme="minorHAnsi" w:hAnsiTheme="minorHAnsi" w:cstheme="minorHAnsi"/>
                <w:sz w:val="22"/>
                <w:szCs w:val="22"/>
              </w:rPr>
            </w:pPr>
            <w:r w:rsidRPr="009D6CA9">
              <w:rPr>
                <w:rFonts w:asciiTheme="minorHAnsi" w:hAnsiTheme="minorHAnsi" w:cstheme="minorHAnsi"/>
                <w:sz w:val="22"/>
                <w:szCs w:val="22"/>
              </w:rPr>
              <w:t>Provides a proposal for detailed test conditions, for example based on a reference software together with the sequences and configuration parameters.</w:t>
            </w:r>
          </w:p>
        </w:tc>
        <w:tc>
          <w:tcPr>
            <w:tcW w:w="4366" w:type="dxa"/>
          </w:tcPr>
          <w:p w14:paraId="7F96EC57" w14:textId="77777777" w:rsidR="00BE02E9" w:rsidRDefault="00BE02E9">
            <w:pPr>
              <w:spacing w:after="0"/>
            </w:pPr>
            <w:r>
              <w:t>Anchor</w:t>
            </w:r>
          </w:p>
          <w:p w14:paraId="7F3C61BC" w14:textId="145078E7" w:rsidR="00BE02E9" w:rsidRDefault="00BE02E9" w:rsidP="00C26512">
            <w:pPr>
              <w:pStyle w:val="ListParagraph"/>
              <w:numPr>
                <w:ilvl w:val="0"/>
                <w:numId w:val="9"/>
              </w:numPr>
              <w:spacing w:after="0"/>
            </w:pPr>
            <w:r>
              <w:t xml:space="preserve">Simulcast </w:t>
            </w:r>
          </w:p>
        </w:tc>
      </w:tr>
      <w:tr w:rsidR="00BE02E9" w14:paraId="72FF33ED" w14:textId="77777777">
        <w:tc>
          <w:tcPr>
            <w:tcW w:w="624" w:type="dxa"/>
          </w:tcPr>
          <w:p w14:paraId="6EB6446A" w14:textId="77777777" w:rsidR="00BE02E9" w:rsidRDefault="00BE02E9">
            <w:pPr>
              <w:spacing w:after="0"/>
            </w:pPr>
            <w:r>
              <w:t>11</w:t>
            </w:r>
          </w:p>
        </w:tc>
        <w:tc>
          <w:tcPr>
            <w:tcW w:w="4671" w:type="dxa"/>
          </w:tcPr>
          <w:p w14:paraId="616B8759" w14:textId="77777777" w:rsidR="00BE02E9" w:rsidRPr="009D6CA9" w:rsidRDefault="00BE02E9">
            <w:pPr>
              <w:pStyle w:val="B2"/>
              <w:spacing w:after="0"/>
              <w:ind w:left="0" w:firstLine="0"/>
              <w:rPr>
                <w:rFonts w:asciiTheme="minorHAnsi" w:hAnsiTheme="minorHAnsi" w:cstheme="minorHAnsi"/>
                <w:sz w:val="22"/>
                <w:szCs w:val="22"/>
              </w:rPr>
            </w:pPr>
            <w:r w:rsidRPr="009D6CA9">
              <w:rPr>
                <w:rFonts w:asciiTheme="minorHAnsi" w:hAnsiTheme="minorHAnsi" w:cstheme="minorHAnsi"/>
                <w:sz w:val="22"/>
                <w:szCs w:val="22"/>
              </w:rPr>
              <w:t>External Performance data</w:t>
            </w:r>
          </w:p>
        </w:tc>
        <w:tc>
          <w:tcPr>
            <w:tcW w:w="4366" w:type="dxa"/>
          </w:tcPr>
          <w:p w14:paraId="75345073" w14:textId="77777777" w:rsidR="00BE02E9" w:rsidRDefault="00BE02E9">
            <w:pPr>
              <w:spacing w:after="0"/>
            </w:pPr>
          </w:p>
        </w:tc>
      </w:tr>
      <w:tr w:rsidR="00BE02E9" w14:paraId="6464509D" w14:textId="77777777">
        <w:tc>
          <w:tcPr>
            <w:tcW w:w="624" w:type="dxa"/>
          </w:tcPr>
          <w:p w14:paraId="4377F785" w14:textId="77777777" w:rsidR="00BE02E9" w:rsidRDefault="00BE02E9">
            <w:pPr>
              <w:spacing w:after="0"/>
            </w:pPr>
            <w:r>
              <w:t>12</w:t>
            </w:r>
          </w:p>
        </w:tc>
        <w:tc>
          <w:tcPr>
            <w:tcW w:w="4671" w:type="dxa"/>
          </w:tcPr>
          <w:p w14:paraId="6C5F7CDC" w14:textId="77777777" w:rsidR="00BE02E9" w:rsidRPr="009D6CA9" w:rsidRDefault="00BE02E9">
            <w:pPr>
              <w:pStyle w:val="B10"/>
              <w:spacing w:after="0"/>
              <w:ind w:left="0" w:firstLine="0"/>
              <w:rPr>
                <w:rFonts w:asciiTheme="minorHAnsi" w:hAnsiTheme="minorHAnsi" w:cstheme="minorHAnsi"/>
                <w:sz w:val="22"/>
                <w:szCs w:val="22"/>
              </w:rPr>
            </w:pPr>
            <w:r w:rsidRPr="009D6CA9">
              <w:rPr>
                <w:rFonts w:asciiTheme="minorHAnsi" w:hAnsiTheme="minorHAnsi" w:cstheme="minorHAnsi"/>
                <w:sz w:val="22"/>
                <w:szCs w:val="22"/>
              </w:rPr>
              <w:t>Additional Information</w:t>
            </w:r>
          </w:p>
        </w:tc>
        <w:tc>
          <w:tcPr>
            <w:tcW w:w="4366" w:type="dxa"/>
          </w:tcPr>
          <w:p w14:paraId="2645F212" w14:textId="77777777" w:rsidR="00BE02E9" w:rsidRDefault="00BE02E9">
            <w:pPr>
              <w:spacing w:after="0"/>
            </w:pPr>
          </w:p>
        </w:tc>
      </w:tr>
    </w:tbl>
    <w:p w14:paraId="2A9F59CB" w14:textId="77777777" w:rsidR="00BE02E9" w:rsidRPr="009E4179" w:rsidRDefault="00BE02E9" w:rsidP="009E4179"/>
    <w:p w14:paraId="4EAFCD58" w14:textId="3DF70B54" w:rsidR="00BE02E9" w:rsidRDefault="00BE02E9" w:rsidP="00CD22E6">
      <w:pPr>
        <w:pStyle w:val="Heading1"/>
        <w:numPr>
          <w:ilvl w:val="0"/>
          <w:numId w:val="3"/>
        </w:numPr>
      </w:pPr>
      <w:r>
        <w:lastRenderedPageBreak/>
        <w:t>Other Considerations</w:t>
      </w:r>
    </w:p>
    <w:p w14:paraId="3C51C07A" w14:textId="4B294831" w:rsidR="00F03CD6" w:rsidRDefault="00BE02E9" w:rsidP="00BE02E9">
      <w:r>
        <w:t>We appreciate the start of an evaluation in 3GPP</w:t>
      </w:r>
      <w:r w:rsidR="004F6445">
        <w:t xml:space="preserve"> on MV-HEVC</w:t>
      </w:r>
      <w:r>
        <w:t xml:space="preserve">. We believe that stereoscopic video is a good starting point to address the initial needs </w:t>
      </w:r>
      <w:r w:rsidR="00847907">
        <w:t xml:space="preserve">beyond the simulcast for </w:t>
      </w:r>
      <w:r w:rsidR="007F211C">
        <w:t>Rel-18 content.</w:t>
      </w:r>
      <w:r w:rsidR="00DE12ED">
        <w:t xml:space="preserve"> </w:t>
      </w:r>
    </w:p>
    <w:p w14:paraId="4441C2BA" w14:textId="77777777" w:rsidR="00F03CD6" w:rsidRDefault="00F03CD6" w:rsidP="00BE02E9"/>
    <w:p w14:paraId="6BBD2129" w14:textId="5F39B781" w:rsidR="00BE02E9" w:rsidRDefault="00DE12ED" w:rsidP="00BE02E9">
      <w:r>
        <w:t>We may have to identify how MV-HEVC can be combined with content requiring</w:t>
      </w:r>
    </w:p>
    <w:p w14:paraId="2F1C9DB4" w14:textId="4E8D482F" w:rsidR="00DE12ED" w:rsidRPr="00106874" w:rsidRDefault="00DE12ED" w:rsidP="00106874">
      <w:pPr>
        <w:pStyle w:val="ListParagraph"/>
        <w:numPr>
          <w:ilvl w:val="0"/>
          <w:numId w:val="7"/>
        </w:numPr>
        <w:spacing w:before="100" w:beforeAutospacing="1" w:after="100" w:afterAutospacing="1"/>
        <w:contextualSpacing w:val="0"/>
        <w:rPr>
          <w:rFonts w:asciiTheme="minorHAnsi" w:hAnsiTheme="minorHAnsi" w:cstheme="minorHAnsi"/>
          <w:sz w:val="22"/>
          <w:szCs w:val="22"/>
        </w:rPr>
      </w:pPr>
      <w:r w:rsidRPr="00106874">
        <w:rPr>
          <w:rFonts w:asciiTheme="minorHAnsi" w:hAnsiTheme="minorHAnsi" w:cstheme="minorHAnsi"/>
          <w:sz w:val="22"/>
          <w:szCs w:val="22"/>
        </w:rPr>
        <w:t>Additional depth information</w:t>
      </w:r>
    </w:p>
    <w:p w14:paraId="1A27E3D1" w14:textId="1FDEA8CC" w:rsidR="00DE12ED" w:rsidRPr="00106874" w:rsidRDefault="0039094E" w:rsidP="00106874">
      <w:pPr>
        <w:pStyle w:val="ListParagraph"/>
        <w:numPr>
          <w:ilvl w:val="0"/>
          <w:numId w:val="7"/>
        </w:numPr>
        <w:spacing w:before="100" w:beforeAutospacing="1" w:after="100" w:afterAutospacing="1"/>
        <w:contextualSpacing w:val="0"/>
        <w:rPr>
          <w:rFonts w:asciiTheme="minorHAnsi" w:hAnsiTheme="minorHAnsi" w:cstheme="minorHAnsi"/>
          <w:sz w:val="22"/>
          <w:szCs w:val="22"/>
        </w:rPr>
      </w:pPr>
      <w:r w:rsidRPr="00106874">
        <w:rPr>
          <w:rFonts w:asciiTheme="minorHAnsi" w:hAnsiTheme="minorHAnsi" w:cstheme="minorHAnsi"/>
          <w:sz w:val="22"/>
          <w:szCs w:val="22"/>
        </w:rPr>
        <w:t>Alpha channels for transparency signaling</w:t>
      </w:r>
    </w:p>
    <w:p w14:paraId="20BCF4CF" w14:textId="77777777" w:rsidR="00847907" w:rsidRDefault="00847907" w:rsidP="00BE02E9">
      <w:r>
        <w:t xml:space="preserve">This should be part of the interoperability considerations. </w:t>
      </w:r>
    </w:p>
    <w:p w14:paraId="205C2DE2" w14:textId="77777777" w:rsidR="00847907" w:rsidRDefault="00847907" w:rsidP="00BE02E9"/>
    <w:p w14:paraId="6862132B" w14:textId="122DCC15" w:rsidR="0022045B" w:rsidRDefault="00982C0E" w:rsidP="00BE02E9">
      <w:r>
        <w:t>In addition, t</w:t>
      </w:r>
      <w:r w:rsidR="0022045B">
        <w:t xml:space="preserve">he exact </w:t>
      </w:r>
      <w:r>
        <w:t xml:space="preserve">MV-HEVC profile </w:t>
      </w:r>
      <w:r w:rsidR="0022045B">
        <w:t>profile needs to be identified, we expect that it is “</w:t>
      </w:r>
      <w:r w:rsidR="0022045B" w:rsidRPr="0022045B">
        <w:t>HEVC multiview profiles supporting extended bit depth”.</w:t>
      </w:r>
    </w:p>
    <w:p w14:paraId="2C0B3F6D" w14:textId="77777777" w:rsidR="0022045B" w:rsidRDefault="0022045B" w:rsidP="00BE02E9"/>
    <w:p w14:paraId="1F2365F2" w14:textId="08C6174F" w:rsidR="006026B4" w:rsidRPr="00BE02E9" w:rsidRDefault="00982C0E" w:rsidP="00BE02E9">
      <w:r>
        <w:t>The introduction of MV-HEVC according to this process is proper and exemplary and may also serve as a basis for future considerations of codecs beyond the current needs, e.g. when considering V3C</w:t>
      </w:r>
      <w:r w:rsidR="009C4DF8">
        <w:t>.</w:t>
      </w:r>
    </w:p>
    <w:p w14:paraId="79576CD7" w14:textId="0210844A" w:rsidR="00CD22E6" w:rsidRDefault="00CD22E6" w:rsidP="00CD22E6">
      <w:pPr>
        <w:pStyle w:val="Heading1"/>
        <w:numPr>
          <w:ilvl w:val="0"/>
          <w:numId w:val="3"/>
        </w:numPr>
      </w:pPr>
      <w:r>
        <w:t>Proposal</w:t>
      </w:r>
    </w:p>
    <w:p w14:paraId="59C6DF34" w14:textId="77777777" w:rsidR="00A90C82" w:rsidRDefault="00CD22E6" w:rsidP="00095B80">
      <w:pPr>
        <w:rPr>
          <w:rFonts w:asciiTheme="minorHAnsi" w:hAnsiTheme="minorHAnsi" w:cstheme="minorHAnsi"/>
        </w:rPr>
      </w:pPr>
      <w:r>
        <w:rPr>
          <w:rFonts w:asciiTheme="minorHAnsi" w:hAnsiTheme="minorHAnsi" w:cstheme="minorHAnsi"/>
        </w:rPr>
        <w:t xml:space="preserve">It is proposed </w:t>
      </w:r>
      <w:r w:rsidR="00C02387">
        <w:rPr>
          <w:rFonts w:asciiTheme="minorHAnsi" w:hAnsiTheme="minorHAnsi" w:cstheme="minorHAnsi"/>
        </w:rPr>
        <w:t xml:space="preserve">that </w:t>
      </w:r>
    </w:p>
    <w:p w14:paraId="5FA206AE" w14:textId="76F80298" w:rsidR="0049662C" w:rsidRDefault="009C4DF8" w:rsidP="00654127">
      <w:pPr>
        <w:pStyle w:val="ListParagraph"/>
        <w:numPr>
          <w:ilvl w:val="0"/>
          <w:numId w:val="7"/>
        </w:numPr>
        <w:spacing w:before="100" w:beforeAutospacing="1" w:after="100" w:afterAutospacing="1"/>
        <w:contextualSpacing w:val="0"/>
        <w:rPr>
          <w:rFonts w:asciiTheme="minorHAnsi" w:hAnsiTheme="minorHAnsi" w:cstheme="minorHAnsi"/>
          <w:sz w:val="22"/>
          <w:szCs w:val="22"/>
        </w:rPr>
      </w:pPr>
      <w:r>
        <w:rPr>
          <w:rFonts w:asciiTheme="minorHAnsi" w:hAnsiTheme="minorHAnsi" w:cstheme="minorHAnsi"/>
          <w:sz w:val="22"/>
          <w:szCs w:val="22"/>
        </w:rPr>
        <w:t>The two</w:t>
      </w:r>
      <w:r w:rsidR="00AB0C34">
        <w:rPr>
          <w:rFonts w:asciiTheme="minorHAnsi" w:hAnsiTheme="minorHAnsi" w:cstheme="minorHAnsi"/>
          <w:sz w:val="22"/>
          <w:szCs w:val="22"/>
        </w:rPr>
        <w:t xml:space="preserve"> scenarios are defined for MV-HEVC evaluation</w:t>
      </w:r>
      <w:r w:rsidR="00982C0E">
        <w:rPr>
          <w:rFonts w:asciiTheme="minorHAnsi" w:hAnsiTheme="minorHAnsi" w:cstheme="minorHAnsi"/>
          <w:sz w:val="22"/>
          <w:szCs w:val="22"/>
        </w:rPr>
        <w:t xml:space="preserve">. The focus is on streaming, but </w:t>
      </w:r>
      <w:r w:rsidR="00B7115B">
        <w:rPr>
          <w:rFonts w:asciiTheme="minorHAnsi" w:hAnsiTheme="minorHAnsi" w:cstheme="minorHAnsi"/>
          <w:sz w:val="22"/>
          <w:szCs w:val="22"/>
        </w:rPr>
        <w:t>split rendering should be considered as well and at least be evaluated in terms of feasibility.</w:t>
      </w:r>
    </w:p>
    <w:p w14:paraId="6C5C6FE7" w14:textId="46D8A380" w:rsidR="00AB0C34" w:rsidRDefault="00AB0C34" w:rsidP="00654127">
      <w:pPr>
        <w:pStyle w:val="ListParagraph"/>
        <w:numPr>
          <w:ilvl w:val="0"/>
          <w:numId w:val="7"/>
        </w:numPr>
        <w:spacing w:before="100" w:beforeAutospacing="1" w:after="100" w:afterAutospacing="1"/>
        <w:contextualSpacing w:val="0"/>
        <w:rPr>
          <w:rFonts w:asciiTheme="minorHAnsi" w:hAnsiTheme="minorHAnsi" w:cstheme="minorHAnsi"/>
          <w:sz w:val="22"/>
          <w:szCs w:val="22"/>
        </w:rPr>
      </w:pPr>
      <w:r>
        <w:rPr>
          <w:rFonts w:asciiTheme="minorHAnsi" w:hAnsiTheme="minorHAnsi" w:cstheme="minorHAnsi"/>
          <w:sz w:val="22"/>
          <w:szCs w:val="22"/>
        </w:rPr>
        <w:t>Detailed evaluation criteria are developed to map it to 3GPP services and specifications</w:t>
      </w:r>
      <w:r w:rsidR="007F3DAD">
        <w:rPr>
          <w:rFonts w:asciiTheme="minorHAnsi" w:hAnsiTheme="minorHAnsi" w:cstheme="minorHAnsi"/>
          <w:sz w:val="22"/>
          <w:szCs w:val="22"/>
        </w:rPr>
        <w:t>. A detailed analysis if not needed in 3GPP if data can be collected from external and the information can also be explained by plausibility, for example re-using similar results from TR 26.955.</w:t>
      </w:r>
    </w:p>
    <w:p w14:paraId="7D289E56" w14:textId="548A29DA" w:rsidR="00AB0C34" w:rsidRPr="003A42F5" w:rsidRDefault="00455A03" w:rsidP="00654127">
      <w:pPr>
        <w:pStyle w:val="ListParagraph"/>
        <w:numPr>
          <w:ilvl w:val="0"/>
          <w:numId w:val="7"/>
        </w:numPr>
        <w:spacing w:before="100" w:beforeAutospacing="1" w:after="100" w:afterAutospacing="1"/>
        <w:contextualSpacing w:val="0"/>
        <w:rPr>
          <w:rFonts w:asciiTheme="minorHAnsi" w:hAnsiTheme="minorHAnsi" w:cstheme="minorHAnsi"/>
          <w:sz w:val="22"/>
          <w:szCs w:val="22"/>
        </w:rPr>
      </w:pPr>
      <w:r>
        <w:rPr>
          <w:rFonts w:asciiTheme="minorHAnsi" w:hAnsiTheme="minorHAnsi" w:cstheme="minorHAnsi"/>
          <w:sz w:val="22"/>
          <w:szCs w:val="22"/>
        </w:rPr>
        <w:t>Compare any new technologies beyond MV-HEVC</w:t>
      </w:r>
      <w:r w:rsidR="0022045B">
        <w:rPr>
          <w:rFonts w:asciiTheme="minorHAnsi" w:hAnsiTheme="minorHAnsi" w:cstheme="minorHAnsi"/>
          <w:sz w:val="22"/>
          <w:szCs w:val="22"/>
        </w:rPr>
        <w:t>, if proposed,</w:t>
      </w:r>
      <w:r>
        <w:rPr>
          <w:rFonts w:asciiTheme="minorHAnsi" w:hAnsiTheme="minorHAnsi" w:cstheme="minorHAnsi"/>
          <w:sz w:val="22"/>
          <w:szCs w:val="22"/>
        </w:rPr>
        <w:t xml:space="preserve"> within this evaluation framework</w:t>
      </w:r>
      <w:r w:rsidR="00654127">
        <w:rPr>
          <w:rFonts w:asciiTheme="minorHAnsi" w:hAnsiTheme="minorHAnsi" w:cstheme="minorHAnsi"/>
          <w:sz w:val="22"/>
          <w:szCs w:val="22"/>
        </w:rPr>
        <w:t xml:space="preserve"> at a later stage. </w:t>
      </w:r>
    </w:p>
    <w:sectPr w:rsidR="00AB0C34" w:rsidRPr="003A42F5"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4F8FE" w14:textId="77777777" w:rsidR="008C3533" w:rsidRDefault="008C3533">
      <w:r>
        <w:separator/>
      </w:r>
    </w:p>
  </w:endnote>
  <w:endnote w:type="continuationSeparator" w:id="0">
    <w:p w14:paraId="0D27C85A" w14:textId="77777777" w:rsidR="008C3533" w:rsidRDefault="008C3533">
      <w:r>
        <w:continuationSeparator/>
      </w:r>
    </w:p>
  </w:endnote>
  <w:endnote w:type="continuationNotice" w:id="1">
    <w:p w14:paraId="416A03DB" w14:textId="77777777" w:rsidR="008C3533" w:rsidRDefault="008C35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CDF29" w14:textId="77777777" w:rsidR="008C3533" w:rsidRDefault="008C3533">
      <w:r>
        <w:separator/>
      </w:r>
    </w:p>
  </w:footnote>
  <w:footnote w:type="continuationSeparator" w:id="0">
    <w:p w14:paraId="4FCE6C72" w14:textId="77777777" w:rsidR="008C3533" w:rsidRDefault="008C3533">
      <w:r>
        <w:continuationSeparator/>
      </w:r>
    </w:p>
  </w:footnote>
  <w:footnote w:type="continuationNotice" w:id="1">
    <w:p w14:paraId="0750C488" w14:textId="77777777" w:rsidR="008C3533" w:rsidRDefault="008C3533"/>
  </w:footnote>
  <w:footnote w:id="2">
    <w:p w14:paraId="3B79C7F6" w14:textId="77777777" w:rsidR="0088060A" w:rsidRPr="0088060A" w:rsidRDefault="0088060A" w:rsidP="0088060A">
      <w:pPr>
        <w:pStyle w:val="FootnoteText"/>
        <w:ind w:left="360" w:firstLine="0"/>
      </w:pPr>
      <w:r>
        <w:rPr>
          <w:rStyle w:val="FootnoteReference"/>
        </w:rPr>
        <w:footnoteRef/>
      </w:r>
      <w:r>
        <w:t xml:space="preserve"> </w:t>
      </w:r>
      <w:hyperlink r:id="rId1" w:history="1">
        <w:r w:rsidRPr="0088060A">
          <w:rPr>
            <w:rStyle w:val="Hyperlink"/>
          </w:rPr>
          <w:t>G. Tech, Y. Chen, K. Müller, J.-R. Ohm, A. Vetro, and Y.-K. Wang, "Overview of the Multiview and 3D Extensions of High Efficiency Video Coding", IEEE Transactions on Circuits and Systems for Video Technology, Vol. 26, Issue 1, pp. 35-49, Sept. 2015</w:t>
        </w:r>
      </w:hyperlink>
    </w:p>
    <w:p w14:paraId="049DF98B" w14:textId="49F90401" w:rsidR="0088060A" w:rsidRPr="0088060A" w:rsidRDefault="0088060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08AAF0D7" w:rsidR="00D02599" w:rsidRPr="007D3365" w:rsidRDefault="008A6DF9" w:rsidP="007F3DAD">
    <w:pPr>
      <w:widowControl w:val="0"/>
      <w:tabs>
        <w:tab w:val="right" w:pos="9356"/>
      </w:tabs>
      <w:spacing w:after="120" w:line="240" w:lineRule="atLeast"/>
      <w:ind w:left="9356" w:hanging="9356"/>
      <w:rPr>
        <w:rFonts w:ascii="Arial" w:eastAsia="SimSun" w:hAnsi="Arial" w:cs="Arial"/>
        <w:b/>
        <w:i/>
      </w:rPr>
    </w:pPr>
    <w:r w:rsidRPr="007D3365">
      <w:rPr>
        <w:rFonts w:ascii="Arial" w:eastAsia="SimSun" w:hAnsi="Arial" w:cs="Arial"/>
      </w:rPr>
      <w:t>3GPP TSG SA WG4#</w:t>
    </w:r>
    <w:r w:rsidR="00C52973" w:rsidRPr="007D3365">
      <w:rPr>
        <w:rFonts w:ascii="Arial" w:eastAsia="SimSun" w:hAnsi="Arial" w:cs="Arial"/>
      </w:rPr>
      <w:t>12</w:t>
    </w:r>
    <w:r w:rsidR="00BE0120">
      <w:rPr>
        <w:rFonts w:ascii="Arial" w:eastAsia="SimSun" w:hAnsi="Arial" w:cs="Arial"/>
      </w:rPr>
      <w:t>5</w:t>
    </w:r>
    <w:r w:rsidR="00D02599" w:rsidRPr="007D3365">
      <w:rPr>
        <w:rFonts w:ascii="Arial" w:eastAsia="SimSun" w:hAnsi="Arial" w:cs="Arial"/>
        <w:b/>
        <w:i/>
      </w:rPr>
      <w:tab/>
    </w:r>
    <w:r w:rsidR="00D02599" w:rsidRPr="007D3365">
      <w:rPr>
        <w:rFonts w:ascii="Arial" w:eastAsia="SimSun" w:hAnsi="Arial" w:cs="Arial"/>
        <w:b/>
        <w:i/>
        <w:sz w:val="28"/>
        <w:szCs w:val="28"/>
      </w:rPr>
      <w:t>S4</w:t>
    </w:r>
    <w:r w:rsidR="008C6CB2" w:rsidRPr="007D3365">
      <w:rPr>
        <w:rFonts w:ascii="Arial" w:eastAsia="SimSun" w:hAnsi="Arial" w:cs="Arial"/>
        <w:b/>
        <w:i/>
        <w:sz w:val="28"/>
        <w:szCs w:val="28"/>
      </w:rPr>
      <w:t>-</w:t>
    </w:r>
    <w:r w:rsidR="00DE5BD8" w:rsidRPr="007D3365">
      <w:rPr>
        <w:rFonts w:ascii="Arial" w:eastAsia="SimSun" w:hAnsi="Arial" w:cs="Arial"/>
        <w:b/>
        <w:i/>
        <w:sz w:val="28"/>
        <w:szCs w:val="28"/>
      </w:rPr>
      <w:t>2</w:t>
    </w:r>
    <w:r w:rsidR="007D3365">
      <w:rPr>
        <w:rFonts w:ascii="Arial" w:eastAsia="SimSun" w:hAnsi="Arial" w:cs="Arial"/>
        <w:b/>
        <w:i/>
        <w:sz w:val="28"/>
        <w:szCs w:val="28"/>
      </w:rPr>
      <w:t>3</w:t>
    </w:r>
    <w:r w:rsidR="00B84DFB">
      <w:rPr>
        <w:rFonts w:ascii="Arial" w:eastAsia="SimSun" w:hAnsi="Arial" w:cs="Arial"/>
        <w:b/>
        <w:i/>
        <w:sz w:val="28"/>
        <w:szCs w:val="28"/>
      </w:rPr>
      <w:t>1222</w:t>
    </w:r>
  </w:p>
  <w:p w14:paraId="26F082EB" w14:textId="12526FA6" w:rsidR="00EC2801" w:rsidRPr="006C359E" w:rsidRDefault="00BE0120" w:rsidP="00D02599">
    <w:pPr>
      <w:widowControl w:val="0"/>
      <w:tabs>
        <w:tab w:val="right" w:pos="9360"/>
      </w:tabs>
      <w:spacing w:after="120" w:line="240" w:lineRule="atLeast"/>
      <w:rPr>
        <w:rFonts w:ascii="Arial" w:eastAsia="SimSun" w:hAnsi="Arial" w:cs="Arial"/>
        <w:b/>
        <w:lang w:eastAsia="zh-CN"/>
      </w:rPr>
    </w:pPr>
    <w:r>
      <w:rPr>
        <w:rFonts w:ascii="Arial" w:eastAsia="SimSun" w:hAnsi="Arial" w:cs="Arial"/>
        <w:lang w:eastAsia="zh-CN"/>
      </w:rPr>
      <w:t>Gothenburg</w:t>
    </w:r>
    <w:r w:rsidR="00E5321E">
      <w:rPr>
        <w:rFonts w:ascii="Arial" w:eastAsia="SimSun" w:hAnsi="Arial" w:cs="Arial"/>
        <w:lang w:eastAsia="zh-CN"/>
      </w:rPr>
      <w:t xml:space="preserve">, </w:t>
    </w:r>
    <w:r>
      <w:rPr>
        <w:rFonts w:ascii="Arial" w:eastAsia="SimSun" w:hAnsi="Arial" w:cs="Arial"/>
        <w:lang w:eastAsia="zh-CN"/>
      </w:rPr>
      <w:t>Sweden</w:t>
    </w:r>
    <w:r w:rsidR="00C40A03" w:rsidRPr="00C40A03">
      <w:rPr>
        <w:rFonts w:ascii="Arial" w:eastAsia="SimSun" w:hAnsi="Arial" w:cs="Arial"/>
        <w:lang w:eastAsia="zh-CN"/>
      </w:rPr>
      <w:t xml:space="preserve">, </w:t>
    </w:r>
    <w:r>
      <w:rPr>
        <w:rFonts w:ascii="Arial" w:eastAsia="SimSun" w:hAnsi="Arial" w:cs="Arial"/>
        <w:lang w:eastAsia="zh-CN"/>
      </w:rPr>
      <w:t>21</w:t>
    </w:r>
    <w:r w:rsidR="00C40A03" w:rsidRPr="00C40A03">
      <w:rPr>
        <w:rFonts w:ascii="Arial" w:eastAsia="SimSun" w:hAnsi="Arial" w:cs="Arial"/>
        <w:lang w:eastAsia="zh-CN"/>
      </w:rPr>
      <w:t xml:space="preserve"> – </w:t>
    </w:r>
    <w:r>
      <w:rPr>
        <w:rFonts w:ascii="Arial" w:eastAsia="SimSun" w:hAnsi="Arial" w:cs="Arial"/>
        <w:lang w:eastAsia="zh-CN"/>
      </w:rPr>
      <w:t>25 August</w:t>
    </w:r>
    <w:r w:rsidR="00C40A03" w:rsidRPr="00C40A03">
      <w:rPr>
        <w:rFonts w:ascii="Arial" w:eastAsia="SimSun" w:hAnsi="Arial" w:cs="Arial"/>
        <w:lang w:eastAsia="zh-CN"/>
      </w:rPr>
      <w:t xml:space="preserve"> 202</w:t>
    </w:r>
    <w:r w:rsidR="00E5321E">
      <w:rPr>
        <w:rFonts w:ascii="Arial" w:eastAsia="SimSun" w:hAnsi="Arial" w:cs="Arial"/>
        <w:lang w:eastAsia="zh-CN"/>
      </w:rPr>
      <w:t>3</w:t>
    </w:r>
    <w:r w:rsidR="00EC2801">
      <w:rPr>
        <w:rFonts w:ascii="Arial" w:eastAsia="SimSun" w:hAnsi="Arial" w:cs="Arial"/>
        <w:lang w:eastAsia="zh-CN"/>
      </w:rPr>
      <w:tab/>
    </w:r>
  </w:p>
  <w:p w14:paraId="73DB2BF6" w14:textId="77777777" w:rsidR="00EC2801" w:rsidRDefault="00EC2801">
    <w:pPr>
      <w:pStyle w:val="Header"/>
    </w:pPr>
  </w:p>
</w:hdr>
</file>

<file path=word/intelligence.xml><?xml version="1.0" encoding="utf-8"?>
<int:Intelligence xmlns:int="http://schemas.microsoft.com/office/intelligence/2019/intelligence">
  <int:IntelligenceSettings/>
  <int:Manifest>
    <int:WordHash hashCode="mh/XuNdl3LUIZt" id="bYqAUEiO"/>
    <int:WordHash hashCode="qH059z1Pfg0Oja" id="Lrf8K3iq"/>
    <int:WordHash hashCode="uZb3ZgkzrUibfC" id="7szRZ56f"/>
    <int:WordHash hashCode="HZyKwLIFdsD1fw" id="q1h8XYs6"/>
    <int:WordHash hashCode="EhkqzNA66QORDN" id="jgQunwG2"/>
    <int:ParagraphRange paragraphId="1970580409" textId="1989013639" start="0" length="11" invalidationStart="0" invalidationLength="11" id="6YkvXukJ"/>
    <int:ParagraphRange paragraphId="1477369963" textId="169990736" start="14" length="3" invalidationStart="14" invalidationLength="3" id="nhKomCok"/>
    <int:ParagraphRange paragraphId="1112496668" textId="941973282" start="47" length="8" invalidationStart="47" invalidationLength="8" id="ypgj5VqP"/>
  </int:Manifest>
  <int:Observations>
    <int:Content id="bYqAUEiO">
      <int:Rejection type="LegacyProofing"/>
    </int:Content>
    <int:Content id="Lrf8K3iq">
      <int:Rejection type="LegacyProofing"/>
    </int:Content>
    <int:Content id="7szRZ56f">
      <int:Rejection type="LegacyProofing"/>
    </int:Content>
    <int:Content id="q1h8XYs6">
      <int:Rejection type="LegacyProofing"/>
    </int:Content>
    <int:Content id="jgQunwG2">
      <int:Rejection type="LegacyProofing"/>
    </int:Content>
    <int:Content id="6YkvXukJ">
      <int:Rejection type="LegacyProofing"/>
    </int:Content>
    <int:Content id="nhKomCok">
      <int:Rejection type="LegacyProofing"/>
    </int:Content>
    <int:Content id="ypgj5VqP">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66162C2"/>
    <w:multiLevelType w:val="hybridMultilevel"/>
    <w:tmpl w:val="DDE2B6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A395113"/>
    <w:multiLevelType w:val="hybridMultilevel"/>
    <w:tmpl w:val="DDE2B6D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691926"/>
    <w:multiLevelType w:val="hybridMultilevel"/>
    <w:tmpl w:val="1766F24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222BBF"/>
    <w:multiLevelType w:val="hybridMultilevel"/>
    <w:tmpl w:val="1766F2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033111"/>
    <w:multiLevelType w:val="hybridMultilevel"/>
    <w:tmpl w:val="F42014C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BD458C3"/>
    <w:multiLevelType w:val="hybridMultilevel"/>
    <w:tmpl w:val="0602D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655949"/>
    <w:multiLevelType w:val="hybridMultilevel"/>
    <w:tmpl w:val="D5A0E4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F955420"/>
    <w:multiLevelType w:val="hybridMultilevel"/>
    <w:tmpl w:val="DDE2B6D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CE417F"/>
    <w:multiLevelType w:val="hybridMultilevel"/>
    <w:tmpl w:val="D5A0E4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231BB5"/>
    <w:multiLevelType w:val="hybridMultilevel"/>
    <w:tmpl w:val="D5A0E4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33E7E87"/>
    <w:multiLevelType w:val="hybridMultilevel"/>
    <w:tmpl w:val="1766F24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5AA0A37"/>
    <w:multiLevelType w:val="hybridMultilevel"/>
    <w:tmpl w:val="D5A0E4D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93729CB"/>
    <w:multiLevelType w:val="hybridMultilevel"/>
    <w:tmpl w:val="F42014C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CB7B29"/>
    <w:multiLevelType w:val="hybridMultilevel"/>
    <w:tmpl w:val="F42014C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E235D5D"/>
    <w:multiLevelType w:val="hybridMultilevel"/>
    <w:tmpl w:val="D5A0E4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5543DE7"/>
    <w:multiLevelType w:val="hybridMultilevel"/>
    <w:tmpl w:val="D5A0E4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9B11C8D"/>
    <w:multiLevelType w:val="hybridMultilevel"/>
    <w:tmpl w:val="E47AAB20"/>
    <w:lvl w:ilvl="0" w:tplc="A5FE81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B042CE"/>
    <w:multiLevelType w:val="hybridMultilevel"/>
    <w:tmpl w:val="D5A0E4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4FE3E4B"/>
    <w:multiLevelType w:val="hybridMultilevel"/>
    <w:tmpl w:val="FE7EEAB6"/>
    <w:lvl w:ilvl="0" w:tplc="2054B51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6D995F20"/>
    <w:multiLevelType w:val="hybridMultilevel"/>
    <w:tmpl w:val="D5A0E4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F904142"/>
    <w:multiLevelType w:val="hybridMultilevel"/>
    <w:tmpl w:val="D5A0E4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5F17897"/>
    <w:multiLevelType w:val="hybridMultilevel"/>
    <w:tmpl w:val="3C004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9942668">
    <w:abstractNumId w:val="24"/>
  </w:num>
  <w:num w:numId="2" w16cid:durableId="128321960">
    <w:abstractNumId w:val="17"/>
  </w:num>
  <w:num w:numId="3" w16cid:durableId="844322454">
    <w:abstractNumId w:val="16"/>
  </w:num>
  <w:num w:numId="4" w16cid:durableId="1763060619">
    <w:abstractNumId w:val="0"/>
  </w:num>
  <w:num w:numId="5" w16cid:durableId="52626264">
    <w:abstractNumId w:val="2"/>
  </w:num>
  <w:num w:numId="6" w16cid:durableId="204830966">
    <w:abstractNumId w:val="11"/>
  </w:num>
  <w:num w:numId="7" w16cid:durableId="1386611834">
    <w:abstractNumId w:val="23"/>
  </w:num>
  <w:num w:numId="8" w16cid:durableId="425343612">
    <w:abstractNumId w:val="27"/>
  </w:num>
  <w:num w:numId="9" w16cid:durableId="1362513718">
    <w:abstractNumId w:val="7"/>
  </w:num>
  <w:num w:numId="10" w16cid:durableId="333260614">
    <w:abstractNumId w:val="21"/>
  </w:num>
  <w:num w:numId="11" w16cid:durableId="370307011">
    <w:abstractNumId w:val="14"/>
  </w:num>
  <w:num w:numId="12" w16cid:durableId="344284433">
    <w:abstractNumId w:val="19"/>
  </w:num>
  <w:num w:numId="13" w16cid:durableId="32926893">
    <w:abstractNumId w:val="20"/>
  </w:num>
  <w:num w:numId="14" w16cid:durableId="1868835550">
    <w:abstractNumId w:val="15"/>
  </w:num>
  <w:num w:numId="15" w16cid:durableId="138544691">
    <w:abstractNumId w:val="1"/>
  </w:num>
  <w:num w:numId="16" w16cid:durableId="893464735">
    <w:abstractNumId w:val="5"/>
  </w:num>
  <w:num w:numId="17" w16cid:durableId="270212892">
    <w:abstractNumId w:val="8"/>
  </w:num>
  <w:num w:numId="18" w16cid:durableId="469707180">
    <w:abstractNumId w:val="22"/>
  </w:num>
  <w:num w:numId="19" w16cid:durableId="1420635683">
    <w:abstractNumId w:val="13"/>
  </w:num>
  <w:num w:numId="20" w16cid:durableId="138347170">
    <w:abstractNumId w:val="9"/>
  </w:num>
  <w:num w:numId="21" w16cid:durableId="542324705">
    <w:abstractNumId w:val="6"/>
  </w:num>
  <w:num w:numId="22" w16cid:durableId="502549849">
    <w:abstractNumId w:val="25"/>
  </w:num>
  <w:num w:numId="23" w16cid:durableId="25955835">
    <w:abstractNumId w:val="4"/>
  </w:num>
  <w:num w:numId="24" w16cid:durableId="411197709">
    <w:abstractNumId w:val="3"/>
  </w:num>
  <w:num w:numId="25" w16cid:durableId="335351166">
    <w:abstractNumId w:val="18"/>
  </w:num>
  <w:num w:numId="26" w16cid:durableId="2024478353">
    <w:abstractNumId w:val="10"/>
  </w:num>
  <w:num w:numId="27" w16cid:durableId="1100026207">
    <w:abstractNumId w:val="26"/>
  </w:num>
  <w:num w:numId="28" w16cid:durableId="825513972">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ctiveWritingStyle w:appName="MSWord" w:lang="de-DE"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1B8D"/>
    <w:rsid w:val="00002139"/>
    <w:rsid w:val="00002A20"/>
    <w:rsid w:val="00002D58"/>
    <w:rsid w:val="00003401"/>
    <w:rsid w:val="0000394E"/>
    <w:rsid w:val="00003993"/>
    <w:rsid w:val="00003A5C"/>
    <w:rsid w:val="00005C7A"/>
    <w:rsid w:val="00005FBB"/>
    <w:rsid w:val="0000694C"/>
    <w:rsid w:val="00010966"/>
    <w:rsid w:val="0001141A"/>
    <w:rsid w:val="00012BAF"/>
    <w:rsid w:val="000130FC"/>
    <w:rsid w:val="00013300"/>
    <w:rsid w:val="00015592"/>
    <w:rsid w:val="00015972"/>
    <w:rsid w:val="00015CF3"/>
    <w:rsid w:val="000160AF"/>
    <w:rsid w:val="00020A1E"/>
    <w:rsid w:val="00022984"/>
    <w:rsid w:val="00023808"/>
    <w:rsid w:val="0002442F"/>
    <w:rsid w:val="000257FE"/>
    <w:rsid w:val="000268A4"/>
    <w:rsid w:val="00026D8C"/>
    <w:rsid w:val="00027194"/>
    <w:rsid w:val="0003015B"/>
    <w:rsid w:val="000309C8"/>
    <w:rsid w:val="000313BC"/>
    <w:rsid w:val="0003275B"/>
    <w:rsid w:val="00032F81"/>
    <w:rsid w:val="000339E4"/>
    <w:rsid w:val="00033F0F"/>
    <w:rsid w:val="00034FB8"/>
    <w:rsid w:val="0003577A"/>
    <w:rsid w:val="00036506"/>
    <w:rsid w:val="00036D38"/>
    <w:rsid w:val="00036E56"/>
    <w:rsid w:val="000372AE"/>
    <w:rsid w:val="00037B72"/>
    <w:rsid w:val="00037F34"/>
    <w:rsid w:val="0004142C"/>
    <w:rsid w:val="00041813"/>
    <w:rsid w:val="00041CBA"/>
    <w:rsid w:val="00042399"/>
    <w:rsid w:val="00042AAF"/>
    <w:rsid w:val="00042E75"/>
    <w:rsid w:val="00043A29"/>
    <w:rsid w:val="00044352"/>
    <w:rsid w:val="000444BA"/>
    <w:rsid w:val="00044A13"/>
    <w:rsid w:val="000450AE"/>
    <w:rsid w:val="0004642E"/>
    <w:rsid w:val="000464E7"/>
    <w:rsid w:val="00047452"/>
    <w:rsid w:val="00047B76"/>
    <w:rsid w:val="00050797"/>
    <w:rsid w:val="0005116B"/>
    <w:rsid w:val="000511D6"/>
    <w:rsid w:val="00052137"/>
    <w:rsid w:val="0005287A"/>
    <w:rsid w:val="000549CA"/>
    <w:rsid w:val="00055AA3"/>
    <w:rsid w:val="00056D02"/>
    <w:rsid w:val="00056D8D"/>
    <w:rsid w:val="00056FA1"/>
    <w:rsid w:val="000577A9"/>
    <w:rsid w:val="00057D25"/>
    <w:rsid w:val="00057DA5"/>
    <w:rsid w:val="00060B20"/>
    <w:rsid w:val="00061BF9"/>
    <w:rsid w:val="000625E4"/>
    <w:rsid w:val="00063130"/>
    <w:rsid w:val="00064B08"/>
    <w:rsid w:val="0006631E"/>
    <w:rsid w:val="000668F4"/>
    <w:rsid w:val="00071261"/>
    <w:rsid w:val="000718AA"/>
    <w:rsid w:val="00071FF4"/>
    <w:rsid w:val="0007218D"/>
    <w:rsid w:val="000725BA"/>
    <w:rsid w:val="00072855"/>
    <w:rsid w:val="00072F13"/>
    <w:rsid w:val="00073062"/>
    <w:rsid w:val="00075229"/>
    <w:rsid w:val="00075239"/>
    <w:rsid w:val="000755CA"/>
    <w:rsid w:val="00075F61"/>
    <w:rsid w:val="00076E79"/>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E24"/>
    <w:rsid w:val="00087FDC"/>
    <w:rsid w:val="00092420"/>
    <w:rsid w:val="0009329B"/>
    <w:rsid w:val="00093946"/>
    <w:rsid w:val="00093DB7"/>
    <w:rsid w:val="000944AE"/>
    <w:rsid w:val="000948D9"/>
    <w:rsid w:val="00094FA4"/>
    <w:rsid w:val="000956E7"/>
    <w:rsid w:val="00095B80"/>
    <w:rsid w:val="0009635E"/>
    <w:rsid w:val="00096C0D"/>
    <w:rsid w:val="000A0515"/>
    <w:rsid w:val="000A157E"/>
    <w:rsid w:val="000A1FFC"/>
    <w:rsid w:val="000A2023"/>
    <w:rsid w:val="000A321A"/>
    <w:rsid w:val="000A4363"/>
    <w:rsid w:val="000A5994"/>
    <w:rsid w:val="000A62D1"/>
    <w:rsid w:val="000A7B5C"/>
    <w:rsid w:val="000A7B87"/>
    <w:rsid w:val="000B00C2"/>
    <w:rsid w:val="000B2A6A"/>
    <w:rsid w:val="000B2F7A"/>
    <w:rsid w:val="000B31D9"/>
    <w:rsid w:val="000B3F94"/>
    <w:rsid w:val="000B46B1"/>
    <w:rsid w:val="000B4839"/>
    <w:rsid w:val="000B559D"/>
    <w:rsid w:val="000B79FD"/>
    <w:rsid w:val="000B7D4D"/>
    <w:rsid w:val="000C08AA"/>
    <w:rsid w:val="000C293D"/>
    <w:rsid w:val="000C2DC3"/>
    <w:rsid w:val="000C3029"/>
    <w:rsid w:val="000C31C4"/>
    <w:rsid w:val="000C4157"/>
    <w:rsid w:val="000C4F7C"/>
    <w:rsid w:val="000C5017"/>
    <w:rsid w:val="000C56EF"/>
    <w:rsid w:val="000C5F3C"/>
    <w:rsid w:val="000C683D"/>
    <w:rsid w:val="000C6C13"/>
    <w:rsid w:val="000D0007"/>
    <w:rsid w:val="000D059C"/>
    <w:rsid w:val="000D0C0F"/>
    <w:rsid w:val="000D10CA"/>
    <w:rsid w:val="000D1A3F"/>
    <w:rsid w:val="000D1F0A"/>
    <w:rsid w:val="000D2D1D"/>
    <w:rsid w:val="000D39C3"/>
    <w:rsid w:val="000D4443"/>
    <w:rsid w:val="000D4647"/>
    <w:rsid w:val="000D522E"/>
    <w:rsid w:val="000D59DC"/>
    <w:rsid w:val="000D5D6B"/>
    <w:rsid w:val="000D686C"/>
    <w:rsid w:val="000D71FB"/>
    <w:rsid w:val="000E0026"/>
    <w:rsid w:val="000E0596"/>
    <w:rsid w:val="000E0AC9"/>
    <w:rsid w:val="000E1B9C"/>
    <w:rsid w:val="000E27AC"/>
    <w:rsid w:val="000E32F3"/>
    <w:rsid w:val="000E5064"/>
    <w:rsid w:val="000E6BC2"/>
    <w:rsid w:val="000E7A98"/>
    <w:rsid w:val="000F130C"/>
    <w:rsid w:val="000F1610"/>
    <w:rsid w:val="000F1DD2"/>
    <w:rsid w:val="000F2747"/>
    <w:rsid w:val="000F3564"/>
    <w:rsid w:val="000F370D"/>
    <w:rsid w:val="000F4620"/>
    <w:rsid w:val="000F4DEE"/>
    <w:rsid w:val="000F52AC"/>
    <w:rsid w:val="000F7259"/>
    <w:rsid w:val="000F7904"/>
    <w:rsid w:val="000F7C21"/>
    <w:rsid w:val="001000AC"/>
    <w:rsid w:val="001033E7"/>
    <w:rsid w:val="00103648"/>
    <w:rsid w:val="001037B3"/>
    <w:rsid w:val="00104D80"/>
    <w:rsid w:val="00106569"/>
    <w:rsid w:val="00106874"/>
    <w:rsid w:val="00106A0F"/>
    <w:rsid w:val="00110999"/>
    <w:rsid w:val="00110FD1"/>
    <w:rsid w:val="001112C7"/>
    <w:rsid w:val="00112B88"/>
    <w:rsid w:val="0011366A"/>
    <w:rsid w:val="00115D6E"/>
    <w:rsid w:val="001161D1"/>
    <w:rsid w:val="001165B9"/>
    <w:rsid w:val="001169F0"/>
    <w:rsid w:val="00116BB1"/>
    <w:rsid w:val="00117213"/>
    <w:rsid w:val="00117A0E"/>
    <w:rsid w:val="00117E4F"/>
    <w:rsid w:val="00120008"/>
    <w:rsid w:val="0012085C"/>
    <w:rsid w:val="00121C39"/>
    <w:rsid w:val="00121E56"/>
    <w:rsid w:val="00122C1A"/>
    <w:rsid w:val="0012640C"/>
    <w:rsid w:val="001272DB"/>
    <w:rsid w:val="00127B4E"/>
    <w:rsid w:val="001329CF"/>
    <w:rsid w:val="001329E7"/>
    <w:rsid w:val="00132C47"/>
    <w:rsid w:val="001334F3"/>
    <w:rsid w:val="0013390A"/>
    <w:rsid w:val="00134276"/>
    <w:rsid w:val="00134FBC"/>
    <w:rsid w:val="0013553E"/>
    <w:rsid w:val="001359C0"/>
    <w:rsid w:val="00135F3C"/>
    <w:rsid w:val="001361AD"/>
    <w:rsid w:val="0013629F"/>
    <w:rsid w:val="00136A62"/>
    <w:rsid w:val="00136C16"/>
    <w:rsid w:val="00136E94"/>
    <w:rsid w:val="001424B0"/>
    <w:rsid w:val="00143BA1"/>
    <w:rsid w:val="001441BE"/>
    <w:rsid w:val="0014436B"/>
    <w:rsid w:val="00144F6E"/>
    <w:rsid w:val="00145BE8"/>
    <w:rsid w:val="00145F01"/>
    <w:rsid w:val="0014622B"/>
    <w:rsid w:val="00146CA8"/>
    <w:rsid w:val="0014753A"/>
    <w:rsid w:val="001478E9"/>
    <w:rsid w:val="00147A11"/>
    <w:rsid w:val="001504BC"/>
    <w:rsid w:val="001505D9"/>
    <w:rsid w:val="00151D03"/>
    <w:rsid w:val="001528D5"/>
    <w:rsid w:val="00153062"/>
    <w:rsid w:val="0015331C"/>
    <w:rsid w:val="00154901"/>
    <w:rsid w:val="00154DBE"/>
    <w:rsid w:val="00155EAF"/>
    <w:rsid w:val="001566B0"/>
    <w:rsid w:val="00157308"/>
    <w:rsid w:val="001604BB"/>
    <w:rsid w:val="00160715"/>
    <w:rsid w:val="0016080F"/>
    <w:rsid w:val="00161F00"/>
    <w:rsid w:val="00162FC6"/>
    <w:rsid w:val="001631D2"/>
    <w:rsid w:val="0016358A"/>
    <w:rsid w:val="0016375D"/>
    <w:rsid w:val="00163CD5"/>
    <w:rsid w:val="0016430A"/>
    <w:rsid w:val="001659D8"/>
    <w:rsid w:val="00165FFB"/>
    <w:rsid w:val="00167715"/>
    <w:rsid w:val="00170BA8"/>
    <w:rsid w:val="00171E69"/>
    <w:rsid w:val="00172601"/>
    <w:rsid w:val="00172FC1"/>
    <w:rsid w:val="001731E8"/>
    <w:rsid w:val="0017352C"/>
    <w:rsid w:val="0017394F"/>
    <w:rsid w:val="001745F5"/>
    <w:rsid w:val="00175560"/>
    <w:rsid w:val="00176D52"/>
    <w:rsid w:val="0017795C"/>
    <w:rsid w:val="00177A5B"/>
    <w:rsid w:val="001809EA"/>
    <w:rsid w:val="00181EE8"/>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34A"/>
    <w:rsid w:val="00193FA0"/>
    <w:rsid w:val="00194BF8"/>
    <w:rsid w:val="0019587E"/>
    <w:rsid w:val="001964D6"/>
    <w:rsid w:val="00197178"/>
    <w:rsid w:val="0019799F"/>
    <w:rsid w:val="001A1D4B"/>
    <w:rsid w:val="001A1FB3"/>
    <w:rsid w:val="001A26D6"/>
    <w:rsid w:val="001A41CD"/>
    <w:rsid w:val="001A5258"/>
    <w:rsid w:val="001A7792"/>
    <w:rsid w:val="001A7DAC"/>
    <w:rsid w:val="001A7EC1"/>
    <w:rsid w:val="001B07F4"/>
    <w:rsid w:val="001B1198"/>
    <w:rsid w:val="001B11D7"/>
    <w:rsid w:val="001B1CBD"/>
    <w:rsid w:val="001B2224"/>
    <w:rsid w:val="001B2F63"/>
    <w:rsid w:val="001B355F"/>
    <w:rsid w:val="001B50B7"/>
    <w:rsid w:val="001B5D26"/>
    <w:rsid w:val="001B6D4A"/>
    <w:rsid w:val="001B6EB1"/>
    <w:rsid w:val="001C016A"/>
    <w:rsid w:val="001C1190"/>
    <w:rsid w:val="001C1C30"/>
    <w:rsid w:val="001C27AF"/>
    <w:rsid w:val="001C2AC7"/>
    <w:rsid w:val="001C352B"/>
    <w:rsid w:val="001C4BE5"/>
    <w:rsid w:val="001C59A9"/>
    <w:rsid w:val="001C59FC"/>
    <w:rsid w:val="001C5B77"/>
    <w:rsid w:val="001C6212"/>
    <w:rsid w:val="001D0454"/>
    <w:rsid w:val="001D0F21"/>
    <w:rsid w:val="001D3045"/>
    <w:rsid w:val="001D3A07"/>
    <w:rsid w:val="001D471D"/>
    <w:rsid w:val="001D4F49"/>
    <w:rsid w:val="001D5518"/>
    <w:rsid w:val="001D6619"/>
    <w:rsid w:val="001D69F5"/>
    <w:rsid w:val="001D6ACA"/>
    <w:rsid w:val="001D6D80"/>
    <w:rsid w:val="001D718B"/>
    <w:rsid w:val="001D7962"/>
    <w:rsid w:val="001D7A77"/>
    <w:rsid w:val="001D7C16"/>
    <w:rsid w:val="001D7E6B"/>
    <w:rsid w:val="001E00D8"/>
    <w:rsid w:val="001E1734"/>
    <w:rsid w:val="001E1DC3"/>
    <w:rsid w:val="001E2E2B"/>
    <w:rsid w:val="001E3F90"/>
    <w:rsid w:val="001E49C3"/>
    <w:rsid w:val="001E5632"/>
    <w:rsid w:val="001E5718"/>
    <w:rsid w:val="001E5B25"/>
    <w:rsid w:val="001E61F5"/>
    <w:rsid w:val="001E65CF"/>
    <w:rsid w:val="001E6729"/>
    <w:rsid w:val="001E6E8A"/>
    <w:rsid w:val="001E7B5B"/>
    <w:rsid w:val="001F1225"/>
    <w:rsid w:val="001F14CD"/>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9A0"/>
    <w:rsid w:val="00215A7F"/>
    <w:rsid w:val="00215ED8"/>
    <w:rsid w:val="002172BF"/>
    <w:rsid w:val="002174C1"/>
    <w:rsid w:val="0021756F"/>
    <w:rsid w:val="0022045B"/>
    <w:rsid w:val="00220A8B"/>
    <w:rsid w:val="002214D3"/>
    <w:rsid w:val="002227F2"/>
    <w:rsid w:val="002236B1"/>
    <w:rsid w:val="002241DD"/>
    <w:rsid w:val="00224552"/>
    <w:rsid w:val="0022489E"/>
    <w:rsid w:val="00224973"/>
    <w:rsid w:val="00224D7F"/>
    <w:rsid w:val="00225323"/>
    <w:rsid w:val="002257C4"/>
    <w:rsid w:val="002264A4"/>
    <w:rsid w:val="00226FF8"/>
    <w:rsid w:val="00230AF7"/>
    <w:rsid w:val="002310B9"/>
    <w:rsid w:val="00231FC6"/>
    <w:rsid w:val="00232586"/>
    <w:rsid w:val="002327D1"/>
    <w:rsid w:val="00232FA9"/>
    <w:rsid w:val="00234B09"/>
    <w:rsid w:val="0023560F"/>
    <w:rsid w:val="002359F5"/>
    <w:rsid w:val="00235C28"/>
    <w:rsid w:val="00236732"/>
    <w:rsid w:val="002422D3"/>
    <w:rsid w:val="00242FF1"/>
    <w:rsid w:val="00243051"/>
    <w:rsid w:val="002439D0"/>
    <w:rsid w:val="00243EB2"/>
    <w:rsid w:val="002441F5"/>
    <w:rsid w:val="00245135"/>
    <w:rsid w:val="00245D07"/>
    <w:rsid w:val="00245FCA"/>
    <w:rsid w:val="00247816"/>
    <w:rsid w:val="00247C2D"/>
    <w:rsid w:val="002503BE"/>
    <w:rsid w:val="00250DDA"/>
    <w:rsid w:val="00250F0F"/>
    <w:rsid w:val="00251631"/>
    <w:rsid w:val="00251894"/>
    <w:rsid w:val="002522B0"/>
    <w:rsid w:val="00252663"/>
    <w:rsid w:val="00252D01"/>
    <w:rsid w:val="00253EAA"/>
    <w:rsid w:val="00254360"/>
    <w:rsid w:val="0025486A"/>
    <w:rsid w:val="00254E7C"/>
    <w:rsid w:val="00255435"/>
    <w:rsid w:val="002566E1"/>
    <w:rsid w:val="00257350"/>
    <w:rsid w:val="0025738A"/>
    <w:rsid w:val="00257408"/>
    <w:rsid w:val="002600F4"/>
    <w:rsid w:val="002603B4"/>
    <w:rsid w:val="0026092F"/>
    <w:rsid w:val="00260A93"/>
    <w:rsid w:val="00261807"/>
    <w:rsid w:val="00262937"/>
    <w:rsid w:val="00263657"/>
    <w:rsid w:val="00263910"/>
    <w:rsid w:val="00264030"/>
    <w:rsid w:val="002667E2"/>
    <w:rsid w:val="00266C49"/>
    <w:rsid w:val="00266FFD"/>
    <w:rsid w:val="00270AB6"/>
    <w:rsid w:val="00270EF0"/>
    <w:rsid w:val="002720B7"/>
    <w:rsid w:val="00272A69"/>
    <w:rsid w:val="00272A75"/>
    <w:rsid w:val="002747CE"/>
    <w:rsid w:val="002751B8"/>
    <w:rsid w:val="00277042"/>
    <w:rsid w:val="00277DEF"/>
    <w:rsid w:val="00280B60"/>
    <w:rsid w:val="0028136C"/>
    <w:rsid w:val="00281B54"/>
    <w:rsid w:val="002821B1"/>
    <w:rsid w:val="0028233F"/>
    <w:rsid w:val="002835BD"/>
    <w:rsid w:val="002837F9"/>
    <w:rsid w:val="00283BC0"/>
    <w:rsid w:val="00283E20"/>
    <w:rsid w:val="00283E4A"/>
    <w:rsid w:val="00283F6E"/>
    <w:rsid w:val="00285A02"/>
    <w:rsid w:val="0028750F"/>
    <w:rsid w:val="00287551"/>
    <w:rsid w:val="0028760E"/>
    <w:rsid w:val="00287953"/>
    <w:rsid w:val="00287C8A"/>
    <w:rsid w:val="00290F42"/>
    <w:rsid w:val="00291879"/>
    <w:rsid w:val="00291BA3"/>
    <w:rsid w:val="002923A7"/>
    <w:rsid w:val="00292F05"/>
    <w:rsid w:val="00293931"/>
    <w:rsid w:val="00293E09"/>
    <w:rsid w:val="002940F5"/>
    <w:rsid w:val="0029496D"/>
    <w:rsid w:val="00296200"/>
    <w:rsid w:val="002966B0"/>
    <w:rsid w:val="00296755"/>
    <w:rsid w:val="002A1A25"/>
    <w:rsid w:val="002A276F"/>
    <w:rsid w:val="002A291D"/>
    <w:rsid w:val="002A32F1"/>
    <w:rsid w:val="002A4A67"/>
    <w:rsid w:val="002A6D3D"/>
    <w:rsid w:val="002A6F2F"/>
    <w:rsid w:val="002A71C2"/>
    <w:rsid w:val="002A76D0"/>
    <w:rsid w:val="002B1276"/>
    <w:rsid w:val="002B2C73"/>
    <w:rsid w:val="002B2F53"/>
    <w:rsid w:val="002B30F7"/>
    <w:rsid w:val="002B39EE"/>
    <w:rsid w:val="002B41E8"/>
    <w:rsid w:val="002B4338"/>
    <w:rsid w:val="002B4B7D"/>
    <w:rsid w:val="002B4C15"/>
    <w:rsid w:val="002B6371"/>
    <w:rsid w:val="002B6619"/>
    <w:rsid w:val="002B7723"/>
    <w:rsid w:val="002C0AB3"/>
    <w:rsid w:val="002C1075"/>
    <w:rsid w:val="002C126F"/>
    <w:rsid w:val="002C2F53"/>
    <w:rsid w:val="002C3451"/>
    <w:rsid w:val="002C3F12"/>
    <w:rsid w:val="002C46AA"/>
    <w:rsid w:val="002C494F"/>
    <w:rsid w:val="002C4C04"/>
    <w:rsid w:val="002C678D"/>
    <w:rsid w:val="002C6895"/>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530C"/>
    <w:rsid w:val="002D5399"/>
    <w:rsid w:val="002D60E5"/>
    <w:rsid w:val="002D6130"/>
    <w:rsid w:val="002D6A3E"/>
    <w:rsid w:val="002D7879"/>
    <w:rsid w:val="002D7A73"/>
    <w:rsid w:val="002E0401"/>
    <w:rsid w:val="002E0E7A"/>
    <w:rsid w:val="002E164F"/>
    <w:rsid w:val="002E2134"/>
    <w:rsid w:val="002E3F83"/>
    <w:rsid w:val="002E608D"/>
    <w:rsid w:val="002F0BCA"/>
    <w:rsid w:val="002F0E25"/>
    <w:rsid w:val="002F1629"/>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88F"/>
    <w:rsid w:val="00307F88"/>
    <w:rsid w:val="00311D97"/>
    <w:rsid w:val="00312F0E"/>
    <w:rsid w:val="0031432A"/>
    <w:rsid w:val="003147A5"/>
    <w:rsid w:val="0031531D"/>
    <w:rsid w:val="00317952"/>
    <w:rsid w:val="00317DBF"/>
    <w:rsid w:val="00317F45"/>
    <w:rsid w:val="00320772"/>
    <w:rsid w:val="003207E2"/>
    <w:rsid w:val="00321B9D"/>
    <w:rsid w:val="003233FE"/>
    <w:rsid w:val="003236FD"/>
    <w:rsid w:val="0032445E"/>
    <w:rsid w:val="00324540"/>
    <w:rsid w:val="00324553"/>
    <w:rsid w:val="00324B28"/>
    <w:rsid w:val="00325278"/>
    <w:rsid w:val="00326234"/>
    <w:rsid w:val="00326588"/>
    <w:rsid w:val="00326D81"/>
    <w:rsid w:val="00326DDF"/>
    <w:rsid w:val="00330182"/>
    <w:rsid w:val="0033159A"/>
    <w:rsid w:val="003325DD"/>
    <w:rsid w:val="00333356"/>
    <w:rsid w:val="003335AA"/>
    <w:rsid w:val="00333874"/>
    <w:rsid w:val="0033471C"/>
    <w:rsid w:val="00336594"/>
    <w:rsid w:val="0033762E"/>
    <w:rsid w:val="00340309"/>
    <w:rsid w:val="0034051F"/>
    <w:rsid w:val="0034107E"/>
    <w:rsid w:val="00341271"/>
    <w:rsid w:val="003418EA"/>
    <w:rsid w:val="00341D5F"/>
    <w:rsid w:val="00342C9E"/>
    <w:rsid w:val="00344006"/>
    <w:rsid w:val="00344129"/>
    <w:rsid w:val="00344588"/>
    <w:rsid w:val="00344600"/>
    <w:rsid w:val="0034532C"/>
    <w:rsid w:val="00345D7A"/>
    <w:rsid w:val="0034605A"/>
    <w:rsid w:val="0034622D"/>
    <w:rsid w:val="0034656D"/>
    <w:rsid w:val="00346CE5"/>
    <w:rsid w:val="0034702F"/>
    <w:rsid w:val="0035068B"/>
    <w:rsid w:val="003510B7"/>
    <w:rsid w:val="003523E0"/>
    <w:rsid w:val="003528EB"/>
    <w:rsid w:val="00352B11"/>
    <w:rsid w:val="00353458"/>
    <w:rsid w:val="0036046B"/>
    <w:rsid w:val="00360F27"/>
    <w:rsid w:val="003624C4"/>
    <w:rsid w:val="00362827"/>
    <w:rsid w:val="00363C4E"/>
    <w:rsid w:val="00363D22"/>
    <w:rsid w:val="00363EB9"/>
    <w:rsid w:val="0036563B"/>
    <w:rsid w:val="003670DB"/>
    <w:rsid w:val="00367D13"/>
    <w:rsid w:val="00370B94"/>
    <w:rsid w:val="00371349"/>
    <w:rsid w:val="00371493"/>
    <w:rsid w:val="003719EF"/>
    <w:rsid w:val="00372037"/>
    <w:rsid w:val="00372170"/>
    <w:rsid w:val="0037303B"/>
    <w:rsid w:val="00373F47"/>
    <w:rsid w:val="003755E0"/>
    <w:rsid w:val="003772C4"/>
    <w:rsid w:val="003801DB"/>
    <w:rsid w:val="00381826"/>
    <w:rsid w:val="003822A0"/>
    <w:rsid w:val="003822ED"/>
    <w:rsid w:val="00382BEE"/>
    <w:rsid w:val="003839AA"/>
    <w:rsid w:val="00383D2F"/>
    <w:rsid w:val="00384598"/>
    <w:rsid w:val="00384F87"/>
    <w:rsid w:val="00385F2C"/>
    <w:rsid w:val="00386C1A"/>
    <w:rsid w:val="00386D6F"/>
    <w:rsid w:val="00386F3A"/>
    <w:rsid w:val="00387B21"/>
    <w:rsid w:val="0039094E"/>
    <w:rsid w:val="00390B33"/>
    <w:rsid w:val="0039139F"/>
    <w:rsid w:val="00391FFE"/>
    <w:rsid w:val="00393195"/>
    <w:rsid w:val="00393BA2"/>
    <w:rsid w:val="0039417B"/>
    <w:rsid w:val="003942C1"/>
    <w:rsid w:val="003946BE"/>
    <w:rsid w:val="00394747"/>
    <w:rsid w:val="0039513B"/>
    <w:rsid w:val="00395956"/>
    <w:rsid w:val="00395E79"/>
    <w:rsid w:val="003961FD"/>
    <w:rsid w:val="00397545"/>
    <w:rsid w:val="00397773"/>
    <w:rsid w:val="00397A4D"/>
    <w:rsid w:val="00397A7C"/>
    <w:rsid w:val="003A2B02"/>
    <w:rsid w:val="003A35AF"/>
    <w:rsid w:val="003A42F5"/>
    <w:rsid w:val="003A5297"/>
    <w:rsid w:val="003A609F"/>
    <w:rsid w:val="003B0E7E"/>
    <w:rsid w:val="003B28B4"/>
    <w:rsid w:val="003B49D9"/>
    <w:rsid w:val="003B5417"/>
    <w:rsid w:val="003B56D1"/>
    <w:rsid w:val="003B59FA"/>
    <w:rsid w:val="003B5B41"/>
    <w:rsid w:val="003B5B5E"/>
    <w:rsid w:val="003B725F"/>
    <w:rsid w:val="003C069C"/>
    <w:rsid w:val="003C2981"/>
    <w:rsid w:val="003C4D9C"/>
    <w:rsid w:val="003C5806"/>
    <w:rsid w:val="003C7671"/>
    <w:rsid w:val="003C7930"/>
    <w:rsid w:val="003C7D0F"/>
    <w:rsid w:val="003D0412"/>
    <w:rsid w:val="003D074C"/>
    <w:rsid w:val="003D0CE3"/>
    <w:rsid w:val="003D1FF9"/>
    <w:rsid w:val="003D20C4"/>
    <w:rsid w:val="003D2D12"/>
    <w:rsid w:val="003D372B"/>
    <w:rsid w:val="003D5051"/>
    <w:rsid w:val="003D5161"/>
    <w:rsid w:val="003D54C1"/>
    <w:rsid w:val="003D6B4A"/>
    <w:rsid w:val="003D73B9"/>
    <w:rsid w:val="003E200C"/>
    <w:rsid w:val="003E211D"/>
    <w:rsid w:val="003E23A1"/>
    <w:rsid w:val="003E3BC8"/>
    <w:rsid w:val="003E473F"/>
    <w:rsid w:val="003E52F6"/>
    <w:rsid w:val="003E6406"/>
    <w:rsid w:val="003E7015"/>
    <w:rsid w:val="003F09BC"/>
    <w:rsid w:val="003F0DA5"/>
    <w:rsid w:val="003F0F68"/>
    <w:rsid w:val="003F21B0"/>
    <w:rsid w:val="003F2334"/>
    <w:rsid w:val="003F453D"/>
    <w:rsid w:val="003F4F7E"/>
    <w:rsid w:val="003F55BD"/>
    <w:rsid w:val="003F5CF4"/>
    <w:rsid w:val="004000C2"/>
    <w:rsid w:val="0040036D"/>
    <w:rsid w:val="00400C13"/>
    <w:rsid w:val="00401506"/>
    <w:rsid w:val="00401BFA"/>
    <w:rsid w:val="00404B1F"/>
    <w:rsid w:val="00405226"/>
    <w:rsid w:val="00405590"/>
    <w:rsid w:val="00407FEC"/>
    <w:rsid w:val="00411697"/>
    <w:rsid w:val="0041180E"/>
    <w:rsid w:val="004119E5"/>
    <w:rsid w:val="004124DF"/>
    <w:rsid w:val="00412E44"/>
    <w:rsid w:val="00414EA7"/>
    <w:rsid w:val="004151BC"/>
    <w:rsid w:val="004158F9"/>
    <w:rsid w:val="00416A09"/>
    <w:rsid w:val="00416D90"/>
    <w:rsid w:val="00417F9A"/>
    <w:rsid w:val="004203AF"/>
    <w:rsid w:val="00420FF5"/>
    <w:rsid w:val="004216A4"/>
    <w:rsid w:val="00421A08"/>
    <w:rsid w:val="0042285A"/>
    <w:rsid w:val="00422E00"/>
    <w:rsid w:val="00424132"/>
    <w:rsid w:val="00424E84"/>
    <w:rsid w:val="004251A9"/>
    <w:rsid w:val="004257C6"/>
    <w:rsid w:val="0042595D"/>
    <w:rsid w:val="00425C36"/>
    <w:rsid w:val="004305A3"/>
    <w:rsid w:val="00430926"/>
    <w:rsid w:val="0043154B"/>
    <w:rsid w:val="00431A93"/>
    <w:rsid w:val="00431BA5"/>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0770"/>
    <w:rsid w:val="00450D5D"/>
    <w:rsid w:val="0045180F"/>
    <w:rsid w:val="00451D3B"/>
    <w:rsid w:val="00452BAD"/>
    <w:rsid w:val="00452BEB"/>
    <w:rsid w:val="00454606"/>
    <w:rsid w:val="00454C54"/>
    <w:rsid w:val="00455074"/>
    <w:rsid w:val="00455A03"/>
    <w:rsid w:val="00456804"/>
    <w:rsid w:val="00456DC6"/>
    <w:rsid w:val="00456F61"/>
    <w:rsid w:val="0045778D"/>
    <w:rsid w:val="00461EA4"/>
    <w:rsid w:val="00465660"/>
    <w:rsid w:val="0046608D"/>
    <w:rsid w:val="00466989"/>
    <w:rsid w:val="00466B3A"/>
    <w:rsid w:val="0047029A"/>
    <w:rsid w:val="0047074F"/>
    <w:rsid w:val="004707DA"/>
    <w:rsid w:val="00471841"/>
    <w:rsid w:val="00471E01"/>
    <w:rsid w:val="00472527"/>
    <w:rsid w:val="00472B6D"/>
    <w:rsid w:val="00473C50"/>
    <w:rsid w:val="00473F29"/>
    <w:rsid w:val="004741B9"/>
    <w:rsid w:val="00474F4C"/>
    <w:rsid w:val="00475C8E"/>
    <w:rsid w:val="00475CF3"/>
    <w:rsid w:val="00475DA2"/>
    <w:rsid w:val="00475E6D"/>
    <w:rsid w:val="004764BF"/>
    <w:rsid w:val="00477188"/>
    <w:rsid w:val="0047748B"/>
    <w:rsid w:val="00481753"/>
    <w:rsid w:val="00481979"/>
    <w:rsid w:val="00483048"/>
    <w:rsid w:val="0048316C"/>
    <w:rsid w:val="004836FE"/>
    <w:rsid w:val="004841BD"/>
    <w:rsid w:val="004847E0"/>
    <w:rsid w:val="0048537B"/>
    <w:rsid w:val="004858EF"/>
    <w:rsid w:val="00485B79"/>
    <w:rsid w:val="00487294"/>
    <w:rsid w:val="00487F91"/>
    <w:rsid w:val="00490A10"/>
    <w:rsid w:val="00490E90"/>
    <w:rsid w:val="00494DC4"/>
    <w:rsid w:val="004955CE"/>
    <w:rsid w:val="00496281"/>
    <w:rsid w:val="0049662C"/>
    <w:rsid w:val="004A1B8F"/>
    <w:rsid w:val="004A1C2D"/>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B631A"/>
    <w:rsid w:val="004B7CC9"/>
    <w:rsid w:val="004C010B"/>
    <w:rsid w:val="004C13A9"/>
    <w:rsid w:val="004C28E9"/>
    <w:rsid w:val="004C308C"/>
    <w:rsid w:val="004C3A0E"/>
    <w:rsid w:val="004C476A"/>
    <w:rsid w:val="004C4F51"/>
    <w:rsid w:val="004C4FDD"/>
    <w:rsid w:val="004C6119"/>
    <w:rsid w:val="004C6660"/>
    <w:rsid w:val="004C6A5D"/>
    <w:rsid w:val="004C7358"/>
    <w:rsid w:val="004C75A2"/>
    <w:rsid w:val="004C7833"/>
    <w:rsid w:val="004D199C"/>
    <w:rsid w:val="004D2165"/>
    <w:rsid w:val="004D2C8F"/>
    <w:rsid w:val="004D2D9A"/>
    <w:rsid w:val="004D36FD"/>
    <w:rsid w:val="004D3DEF"/>
    <w:rsid w:val="004D5664"/>
    <w:rsid w:val="004D5D37"/>
    <w:rsid w:val="004E09CB"/>
    <w:rsid w:val="004E1A7E"/>
    <w:rsid w:val="004E1CB0"/>
    <w:rsid w:val="004E25AB"/>
    <w:rsid w:val="004E4760"/>
    <w:rsid w:val="004E5C43"/>
    <w:rsid w:val="004E632A"/>
    <w:rsid w:val="004E636B"/>
    <w:rsid w:val="004E67BF"/>
    <w:rsid w:val="004E6F5F"/>
    <w:rsid w:val="004E7ED4"/>
    <w:rsid w:val="004E7FE4"/>
    <w:rsid w:val="004F19E1"/>
    <w:rsid w:val="004F2CB0"/>
    <w:rsid w:val="004F318B"/>
    <w:rsid w:val="004F6445"/>
    <w:rsid w:val="005004C0"/>
    <w:rsid w:val="00500DDE"/>
    <w:rsid w:val="00501352"/>
    <w:rsid w:val="00501E5E"/>
    <w:rsid w:val="005062FF"/>
    <w:rsid w:val="00506B69"/>
    <w:rsid w:val="00506B8F"/>
    <w:rsid w:val="0051023F"/>
    <w:rsid w:val="00511D2D"/>
    <w:rsid w:val="0051315C"/>
    <w:rsid w:val="00513198"/>
    <w:rsid w:val="00517CE9"/>
    <w:rsid w:val="005208EE"/>
    <w:rsid w:val="00520B6E"/>
    <w:rsid w:val="00520DBE"/>
    <w:rsid w:val="005214FB"/>
    <w:rsid w:val="005219F9"/>
    <w:rsid w:val="00521C75"/>
    <w:rsid w:val="005225C1"/>
    <w:rsid w:val="00522E45"/>
    <w:rsid w:val="0052390A"/>
    <w:rsid w:val="00523C49"/>
    <w:rsid w:val="005240DC"/>
    <w:rsid w:val="00524D40"/>
    <w:rsid w:val="00524EDA"/>
    <w:rsid w:val="00525B27"/>
    <w:rsid w:val="00525D18"/>
    <w:rsid w:val="005262B7"/>
    <w:rsid w:val="00526997"/>
    <w:rsid w:val="00527454"/>
    <w:rsid w:val="00530CA4"/>
    <w:rsid w:val="00530E48"/>
    <w:rsid w:val="00531858"/>
    <w:rsid w:val="00531BA4"/>
    <w:rsid w:val="00531BDF"/>
    <w:rsid w:val="0053237B"/>
    <w:rsid w:val="00532CC4"/>
    <w:rsid w:val="00533806"/>
    <w:rsid w:val="00533DC0"/>
    <w:rsid w:val="005340D0"/>
    <w:rsid w:val="00536895"/>
    <w:rsid w:val="00536B21"/>
    <w:rsid w:val="0053787D"/>
    <w:rsid w:val="00537E1B"/>
    <w:rsid w:val="0054096E"/>
    <w:rsid w:val="00542177"/>
    <w:rsid w:val="0054217B"/>
    <w:rsid w:val="005425E0"/>
    <w:rsid w:val="00543F7D"/>
    <w:rsid w:val="005446DD"/>
    <w:rsid w:val="00544FEB"/>
    <w:rsid w:val="005450C8"/>
    <w:rsid w:val="0054534A"/>
    <w:rsid w:val="00546313"/>
    <w:rsid w:val="00546341"/>
    <w:rsid w:val="00546720"/>
    <w:rsid w:val="0054684D"/>
    <w:rsid w:val="005469AD"/>
    <w:rsid w:val="00547889"/>
    <w:rsid w:val="00547D43"/>
    <w:rsid w:val="00550345"/>
    <w:rsid w:val="00550EAE"/>
    <w:rsid w:val="00551005"/>
    <w:rsid w:val="005520DD"/>
    <w:rsid w:val="00552A04"/>
    <w:rsid w:val="005534DC"/>
    <w:rsid w:val="00553EE3"/>
    <w:rsid w:val="00554564"/>
    <w:rsid w:val="00554A4D"/>
    <w:rsid w:val="00555C47"/>
    <w:rsid w:val="005568C3"/>
    <w:rsid w:val="00556B2E"/>
    <w:rsid w:val="00557648"/>
    <w:rsid w:val="0056027E"/>
    <w:rsid w:val="00560382"/>
    <w:rsid w:val="00561DC2"/>
    <w:rsid w:val="0056329E"/>
    <w:rsid w:val="005637A3"/>
    <w:rsid w:val="005638CE"/>
    <w:rsid w:val="00564912"/>
    <w:rsid w:val="00564AB4"/>
    <w:rsid w:val="005656E4"/>
    <w:rsid w:val="00565CF8"/>
    <w:rsid w:val="00566310"/>
    <w:rsid w:val="005667F8"/>
    <w:rsid w:val="00566C5E"/>
    <w:rsid w:val="00571B48"/>
    <w:rsid w:val="00571C72"/>
    <w:rsid w:val="005721A6"/>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470"/>
    <w:rsid w:val="00587A44"/>
    <w:rsid w:val="00590910"/>
    <w:rsid w:val="00591CEB"/>
    <w:rsid w:val="005922F4"/>
    <w:rsid w:val="00592BD3"/>
    <w:rsid w:val="00592E34"/>
    <w:rsid w:val="00595094"/>
    <w:rsid w:val="00596FE6"/>
    <w:rsid w:val="0059739E"/>
    <w:rsid w:val="00597FBF"/>
    <w:rsid w:val="005A09E2"/>
    <w:rsid w:val="005A2E77"/>
    <w:rsid w:val="005A390F"/>
    <w:rsid w:val="005A5E87"/>
    <w:rsid w:val="005A7B96"/>
    <w:rsid w:val="005A7FE8"/>
    <w:rsid w:val="005B10E3"/>
    <w:rsid w:val="005B21FC"/>
    <w:rsid w:val="005B32E8"/>
    <w:rsid w:val="005B35B9"/>
    <w:rsid w:val="005B5D8F"/>
    <w:rsid w:val="005B61FD"/>
    <w:rsid w:val="005B6756"/>
    <w:rsid w:val="005B6972"/>
    <w:rsid w:val="005C1EC1"/>
    <w:rsid w:val="005C3B1D"/>
    <w:rsid w:val="005C4034"/>
    <w:rsid w:val="005C4BCA"/>
    <w:rsid w:val="005C5D74"/>
    <w:rsid w:val="005C5F01"/>
    <w:rsid w:val="005C6AB9"/>
    <w:rsid w:val="005C70BA"/>
    <w:rsid w:val="005C727A"/>
    <w:rsid w:val="005C75F4"/>
    <w:rsid w:val="005C77BC"/>
    <w:rsid w:val="005C7C15"/>
    <w:rsid w:val="005C7C86"/>
    <w:rsid w:val="005C7DED"/>
    <w:rsid w:val="005D15E7"/>
    <w:rsid w:val="005D3138"/>
    <w:rsid w:val="005D3557"/>
    <w:rsid w:val="005D392A"/>
    <w:rsid w:val="005D4FC8"/>
    <w:rsid w:val="005D5010"/>
    <w:rsid w:val="005D66BE"/>
    <w:rsid w:val="005D77C2"/>
    <w:rsid w:val="005E02A2"/>
    <w:rsid w:val="005E06AB"/>
    <w:rsid w:val="005E1051"/>
    <w:rsid w:val="005E10AD"/>
    <w:rsid w:val="005E199A"/>
    <w:rsid w:val="005E19AD"/>
    <w:rsid w:val="005E22F5"/>
    <w:rsid w:val="005E3044"/>
    <w:rsid w:val="005E48E3"/>
    <w:rsid w:val="005E4C31"/>
    <w:rsid w:val="005E4FFA"/>
    <w:rsid w:val="005E552D"/>
    <w:rsid w:val="005E6436"/>
    <w:rsid w:val="005E7DE1"/>
    <w:rsid w:val="005F1CB2"/>
    <w:rsid w:val="005F1F36"/>
    <w:rsid w:val="005F2850"/>
    <w:rsid w:val="005F2ACE"/>
    <w:rsid w:val="005F3246"/>
    <w:rsid w:val="005F330E"/>
    <w:rsid w:val="005F3A81"/>
    <w:rsid w:val="005F3F7B"/>
    <w:rsid w:val="005F405A"/>
    <w:rsid w:val="005F568B"/>
    <w:rsid w:val="005F58FC"/>
    <w:rsid w:val="005F61C6"/>
    <w:rsid w:val="005F6DA7"/>
    <w:rsid w:val="006007A7"/>
    <w:rsid w:val="00600AE2"/>
    <w:rsid w:val="00600E95"/>
    <w:rsid w:val="00601CA0"/>
    <w:rsid w:val="00601DC6"/>
    <w:rsid w:val="006026B4"/>
    <w:rsid w:val="0060343E"/>
    <w:rsid w:val="00603901"/>
    <w:rsid w:val="00603C58"/>
    <w:rsid w:val="00603D46"/>
    <w:rsid w:val="00603E09"/>
    <w:rsid w:val="006050B0"/>
    <w:rsid w:val="0060671A"/>
    <w:rsid w:val="0060741B"/>
    <w:rsid w:val="00610027"/>
    <w:rsid w:val="00610EF5"/>
    <w:rsid w:val="006130D1"/>
    <w:rsid w:val="0061419F"/>
    <w:rsid w:val="00614BD2"/>
    <w:rsid w:val="0061599A"/>
    <w:rsid w:val="006178D0"/>
    <w:rsid w:val="00620563"/>
    <w:rsid w:val="0062234D"/>
    <w:rsid w:val="006225CC"/>
    <w:rsid w:val="0062322E"/>
    <w:rsid w:val="006239F8"/>
    <w:rsid w:val="006242F0"/>
    <w:rsid w:val="00624A98"/>
    <w:rsid w:val="00624BEE"/>
    <w:rsid w:val="0062671F"/>
    <w:rsid w:val="00627636"/>
    <w:rsid w:val="006307ED"/>
    <w:rsid w:val="0063091E"/>
    <w:rsid w:val="00631DB2"/>
    <w:rsid w:val="00632D72"/>
    <w:rsid w:val="0063442A"/>
    <w:rsid w:val="00635427"/>
    <w:rsid w:val="00635CD6"/>
    <w:rsid w:val="0063683A"/>
    <w:rsid w:val="00637B91"/>
    <w:rsid w:val="006412B9"/>
    <w:rsid w:val="006418D6"/>
    <w:rsid w:val="00642701"/>
    <w:rsid w:val="00644BA9"/>
    <w:rsid w:val="00644EAA"/>
    <w:rsid w:val="00644ECA"/>
    <w:rsid w:val="00645FCC"/>
    <w:rsid w:val="00647A75"/>
    <w:rsid w:val="00650661"/>
    <w:rsid w:val="00650FC4"/>
    <w:rsid w:val="00651A69"/>
    <w:rsid w:val="00651F01"/>
    <w:rsid w:val="00652AA9"/>
    <w:rsid w:val="0065405A"/>
    <w:rsid w:val="00654127"/>
    <w:rsid w:val="006548AA"/>
    <w:rsid w:val="00654A0D"/>
    <w:rsid w:val="00654ECA"/>
    <w:rsid w:val="006557E1"/>
    <w:rsid w:val="00655902"/>
    <w:rsid w:val="00655A95"/>
    <w:rsid w:val="00656399"/>
    <w:rsid w:val="006567E6"/>
    <w:rsid w:val="006568F5"/>
    <w:rsid w:val="006572DA"/>
    <w:rsid w:val="00657BA0"/>
    <w:rsid w:val="006601AD"/>
    <w:rsid w:val="00661A11"/>
    <w:rsid w:val="00663362"/>
    <w:rsid w:val="00663FE4"/>
    <w:rsid w:val="0066450D"/>
    <w:rsid w:val="006653E8"/>
    <w:rsid w:val="00665501"/>
    <w:rsid w:val="00665849"/>
    <w:rsid w:val="00665CB1"/>
    <w:rsid w:val="00670088"/>
    <w:rsid w:val="00670255"/>
    <w:rsid w:val="0067078D"/>
    <w:rsid w:val="00672125"/>
    <w:rsid w:val="00673976"/>
    <w:rsid w:val="006742CA"/>
    <w:rsid w:val="0067456B"/>
    <w:rsid w:val="00674687"/>
    <w:rsid w:val="006748B5"/>
    <w:rsid w:val="00674D74"/>
    <w:rsid w:val="00675578"/>
    <w:rsid w:val="00675F0B"/>
    <w:rsid w:val="006766C3"/>
    <w:rsid w:val="00677456"/>
    <w:rsid w:val="00677563"/>
    <w:rsid w:val="0068040B"/>
    <w:rsid w:val="00680F5C"/>
    <w:rsid w:val="00681D40"/>
    <w:rsid w:val="006825BE"/>
    <w:rsid w:val="00682678"/>
    <w:rsid w:val="00682C88"/>
    <w:rsid w:val="00682D5A"/>
    <w:rsid w:val="00684FB5"/>
    <w:rsid w:val="00685BD6"/>
    <w:rsid w:val="006862B2"/>
    <w:rsid w:val="00686C0A"/>
    <w:rsid w:val="00687E77"/>
    <w:rsid w:val="00690536"/>
    <w:rsid w:val="00693A39"/>
    <w:rsid w:val="00694173"/>
    <w:rsid w:val="006946A3"/>
    <w:rsid w:val="006946B5"/>
    <w:rsid w:val="00695084"/>
    <w:rsid w:val="00695E34"/>
    <w:rsid w:val="006960A1"/>
    <w:rsid w:val="00696691"/>
    <w:rsid w:val="006966DF"/>
    <w:rsid w:val="006973A5"/>
    <w:rsid w:val="00697B86"/>
    <w:rsid w:val="00697BFF"/>
    <w:rsid w:val="00697D0D"/>
    <w:rsid w:val="006A048F"/>
    <w:rsid w:val="006A09C8"/>
    <w:rsid w:val="006A2064"/>
    <w:rsid w:val="006A2957"/>
    <w:rsid w:val="006A3BEB"/>
    <w:rsid w:val="006A4908"/>
    <w:rsid w:val="006A4965"/>
    <w:rsid w:val="006A4B40"/>
    <w:rsid w:val="006A5975"/>
    <w:rsid w:val="006A5B2C"/>
    <w:rsid w:val="006A71EE"/>
    <w:rsid w:val="006A7B73"/>
    <w:rsid w:val="006B0089"/>
    <w:rsid w:val="006B042A"/>
    <w:rsid w:val="006B0873"/>
    <w:rsid w:val="006B2846"/>
    <w:rsid w:val="006B335A"/>
    <w:rsid w:val="006B54F2"/>
    <w:rsid w:val="006B5B6A"/>
    <w:rsid w:val="006B609A"/>
    <w:rsid w:val="006B7013"/>
    <w:rsid w:val="006B75A7"/>
    <w:rsid w:val="006C0318"/>
    <w:rsid w:val="006C078E"/>
    <w:rsid w:val="006C08CE"/>
    <w:rsid w:val="006C0957"/>
    <w:rsid w:val="006C0C77"/>
    <w:rsid w:val="006C1A44"/>
    <w:rsid w:val="006C359E"/>
    <w:rsid w:val="006C37EB"/>
    <w:rsid w:val="006C3D5B"/>
    <w:rsid w:val="006C5DAE"/>
    <w:rsid w:val="006C6689"/>
    <w:rsid w:val="006C6732"/>
    <w:rsid w:val="006C6DF8"/>
    <w:rsid w:val="006C7159"/>
    <w:rsid w:val="006C7FA7"/>
    <w:rsid w:val="006D05F9"/>
    <w:rsid w:val="006D2C97"/>
    <w:rsid w:val="006D2E92"/>
    <w:rsid w:val="006D2F49"/>
    <w:rsid w:val="006D5233"/>
    <w:rsid w:val="006D629F"/>
    <w:rsid w:val="006D6881"/>
    <w:rsid w:val="006D6B13"/>
    <w:rsid w:val="006D7005"/>
    <w:rsid w:val="006D7670"/>
    <w:rsid w:val="006D7952"/>
    <w:rsid w:val="006E16B4"/>
    <w:rsid w:val="006E2F1C"/>
    <w:rsid w:val="006E4F28"/>
    <w:rsid w:val="006E67D7"/>
    <w:rsid w:val="006E6FC5"/>
    <w:rsid w:val="006E70A0"/>
    <w:rsid w:val="006E7C43"/>
    <w:rsid w:val="006F09D5"/>
    <w:rsid w:val="006F11C2"/>
    <w:rsid w:val="006F4576"/>
    <w:rsid w:val="006F538F"/>
    <w:rsid w:val="006F5AF2"/>
    <w:rsid w:val="006F6C50"/>
    <w:rsid w:val="006F71B9"/>
    <w:rsid w:val="006F7C69"/>
    <w:rsid w:val="00700402"/>
    <w:rsid w:val="00700766"/>
    <w:rsid w:val="007008A2"/>
    <w:rsid w:val="00700BA8"/>
    <w:rsid w:val="00700C56"/>
    <w:rsid w:val="00700EB4"/>
    <w:rsid w:val="00700EB8"/>
    <w:rsid w:val="00700F60"/>
    <w:rsid w:val="0070286D"/>
    <w:rsid w:val="00703565"/>
    <w:rsid w:val="007048E8"/>
    <w:rsid w:val="00705241"/>
    <w:rsid w:val="007054A4"/>
    <w:rsid w:val="007067EA"/>
    <w:rsid w:val="00706AFA"/>
    <w:rsid w:val="00706BAE"/>
    <w:rsid w:val="0070745F"/>
    <w:rsid w:val="00707732"/>
    <w:rsid w:val="00707A4F"/>
    <w:rsid w:val="007112DF"/>
    <w:rsid w:val="007125E5"/>
    <w:rsid w:val="00712DCF"/>
    <w:rsid w:val="00712F37"/>
    <w:rsid w:val="00713321"/>
    <w:rsid w:val="00713490"/>
    <w:rsid w:val="007149DC"/>
    <w:rsid w:val="00714E2A"/>
    <w:rsid w:val="00715C00"/>
    <w:rsid w:val="0071698F"/>
    <w:rsid w:val="00716F95"/>
    <w:rsid w:val="00717246"/>
    <w:rsid w:val="007173C8"/>
    <w:rsid w:val="007214D5"/>
    <w:rsid w:val="00721500"/>
    <w:rsid w:val="0072256B"/>
    <w:rsid w:val="00722C1A"/>
    <w:rsid w:val="00722CB0"/>
    <w:rsid w:val="0072429E"/>
    <w:rsid w:val="0072449C"/>
    <w:rsid w:val="00724AA0"/>
    <w:rsid w:val="00724F02"/>
    <w:rsid w:val="00725BC0"/>
    <w:rsid w:val="00726BE6"/>
    <w:rsid w:val="007302D2"/>
    <w:rsid w:val="007306CC"/>
    <w:rsid w:val="00730915"/>
    <w:rsid w:val="00730F8A"/>
    <w:rsid w:val="007321B7"/>
    <w:rsid w:val="007324EC"/>
    <w:rsid w:val="00732C33"/>
    <w:rsid w:val="00736B98"/>
    <w:rsid w:val="00740DBC"/>
    <w:rsid w:val="0074133A"/>
    <w:rsid w:val="00741480"/>
    <w:rsid w:val="007427EB"/>
    <w:rsid w:val="00743BFF"/>
    <w:rsid w:val="007447DB"/>
    <w:rsid w:val="00746D72"/>
    <w:rsid w:val="007471A6"/>
    <w:rsid w:val="00750115"/>
    <w:rsid w:val="007502F6"/>
    <w:rsid w:val="007504D6"/>
    <w:rsid w:val="00750AB0"/>
    <w:rsid w:val="007523A7"/>
    <w:rsid w:val="00752C82"/>
    <w:rsid w:val="00753456"/>
    <w:rsid w:val="00754C59"/>
    <w:rsid w:val="007558CE"/>
    <w:rsid w:val="00757AF6"/>
    <w:rsid w:val="007605C2"/>
    <w:rsid w:val="0076100E"/>
    <w:rsid w:val="0076433E"/>
    <w:rsid w:val="007664ED"/>
    <w:rsid w:val="00766EE6"/>
    <w:rsid w:val="00767934"/>
    <w:rsid w:val="00767F58"/>
    <w:rsid w:val="0077018E"/>
    <w:rsid w:val="00770ACF"/>
    <w:rsid w:val="00772279"/>
    <w:rsid w:val="007727CC"/>
    <w:rsid w:val="0077282D"/>
    <w:rsid w:val="00773876"/>
    <w:rsid w:val="0077480E"/>
    <w:rsid w:val="00774BA1"/>
    <w:rsid w:val="00775C34"/>
    <w:rsid w:val="0077626A"/>
    <w:rsid w:val="00776657"/>
    <w:rsid w:val="0077700E"/>
    <w:rsid w:val="007771BD"/>
    <w:rsid w:val="007813D5"/>
    <w:rsid w:val="00781B20"/>
    <w:rsid w:val="00782239"/>
    <w:rsid w:val="007824DF"/>
    <w:rsid w:val="007837A8"/>
    <w:rsid w:val="0078542F"/>
    <w:rsid w:val="00785EF1"/>
    <w:rsid w:val="0079020B"/>
    <w:rsid w:val="00790618"/>
    <w:rsid w:val="00790DDF"/>
    <w:rsid w:val="00791442"/>
    <w:rsid w:val="007919C0"/>
    <w:rsid w:val="00791BAA"/>
    <w:rsid w:val="00791C7C"/>
    <w:rsid w:val="00791CD2"/>
    <w:rsid w:val="00792201"/>
    <w:rsid w:val="00792B47"/>
    <w:rsid w:val="007937E0"/>
    <w:rsid w:val="007940B5"/>
    <w:rsid w:val="007945B4"/>
    <w:rsid w:val="007946F7"/>
    <w:rsid w:val="0079492C"/>
    <w:rsid w:val="00794D10"/>
    <w:rsid w:val="00795308"/>
    <w:rsid w:val="00795482"/>
    <w:rsid w:val="00796061"/>
    <w:rsid w:val="0079654D"/>
    <w:rsid w:val="00796854"/>
    <w:rsid w:val="00796C47"/>
    <w:rsid w:val="00797EA5"/>
    <w:rsid w:val="007A00BD"/>
    <w:rsid w:val="007A0185"/>
    <w:rsid w:val="007A2522"/>
    <w:rsid w:val="007A6584"/>
    <w:rsid w:val="007A70B0"/>
    <w:rsid w:val="007B02BB"/>
    <w:rsid w:val="007B1B50"/>
    <w:rsid w:val="007B314D"/>
    <w:rsid w:val="007B3188"/>
    <w:rsid w:val="007B334F"/>
    <w:rsid w:val="007B3493"/>
    <w:rsid w:val="007B40C1"/>
    <w:rsid w:val="007B420C"/>
    <w:rsid w:val="007B4DF8"/>
    <w:rsid w:val="007B56EE"/>
    <w:rsid w:val="007B5E8F"/>
    <w:rsid w:val="007B5F47"/>
    <w:rsid w:val="007B699D"/>
    <w:rsid w:val="007B7D34"/>
    <w:rsid w:val="007B7F0C"/>
    <w:rsid w:val="007C061A"/>
    <w:rsid w:val="007C13B2"/>
    <w:rsid w:val="007C1DA6"/>
    <w:rsid w:val="007C2F6C"/>
    <w:rsid w:val="007C3E3A"/>
    <w:rsid w:val="007C406D"/>
    <w:rsid w:val="007C4234"/>
    <w:rsid w:val="007C483F"/>
    <w:rsid w:val="007C51A2"/>
    <w:rsid w:val="007C559B"/>
    <w:rsid w:val="007C5B87"/>
    <w:rsid w:val="007C6032"/>
    <w:rsid w:val="007C625A"/>
    <w:rsid w:val="007C6676"/>
    <w:rsid w:val="007C69B3"/>
    <w:rsid w:val="007C7360"/>
    <w:rsid w:val="007C7953"/>
    <w:rsid w:val="007D0D5F"/>
    <w:rsid w:val="007D1B52"/>
    <w:rsid w:val="007D2472"/>
    <w:rsid w:val="007D3365"/>
    <w:rsid w:val="007D47B5"/>
    <w:rsid w:val="007D513B"/>
    <w:rsid w:val="007D53C4"/>
    <w:rsid w:val="007D5B09"/>
    <w:rsid w:val="007D5DAE"/>
    <w:rsid w:val="007D6304"/>
    <w:rsid w:val="007D6557"/>
    <w:rsid w:val="007D65A5"/>
    <w:rsid w:val="007D6F0C"/>
    <w:rsid w:val="007D7713"/>
    <w:rsid w:val="007D77A2"/>
    <w:rsid w:val="007E00E2"/>
    <w:rsid w:val="007E1583"/>
    <w:rsid w:val="007E1706"/>
    <w:rsid w:val="007E1ED8"/>
    <w:rsid w:val="007E2227"/>
    <w:rsid w:val="007E36F8"/>
    <w:rsid w:val="007E413E"/>
    <w:rsid w:val="007E489B"/>
    <w:rsid w:val="007E66A8"/>
    <w:rsid w:val="007E6961"/>
    <w:rsid w:val="007E6E6F"/>
    <w:rsid w:val="007F211C"/>
    <w:rsid w:val="007F2696"/>
    <w:rsid w:val="007F3DAD"/>
    <w:rsid w:val="007F474F"/>
    <w:rsid w:val="007F5019"/>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0FF4"/>
    <w:rsid w:val="008148D4"/>
    <w:rsid w:val="008168CC"/>
    <w:rsid w:val="0081759E"/>
    <w:rsid w:val="008179D9"/>
    <w:rsid w:val="00820CA3"/>
    <w:rsid w:val="00822888"/>
    <w:rsid w:val="00822AF4"/>
    <w:rsid w:val="00822B29"/>
    <w:rsid w:val="008233AF"/>
    <w:rsid w:val="00823814"/>
    <w:rsid w:val="00823CEF"/>
    <w:rsid w:val="00824543"/>
    <w:rsid w:val="00824ACE"/>
    <w:rsid w:val="008254BF"/>
    <w:rsid w:val="008254C1"/>
    <w:rsid w:val="0082571A"/>
    <w:rsid w:val="00825E93"/>
    <w:rsid w:val="00825FC5"/>
    <w:rsid w:val="00826AAD"/>
    <w:rsid w:val="00827740"/>
    <w:rsid w:val="0083088A"/>
    <w:rsid w:val="0083200F"/>
    <w:rsid w:val="0083303F"/>
    <w:rsid w:val="00833C93"/>
    <w:rsid w:val="008346A1"/>
    <w:rsid w:val="00834EE7"/>
    <w:rsid w:val="00835835"/>
    <w:rsid w:val="008361C5"/>
    <w:rsid w:val="00836AFD"/>
    <w:rsid w:val="008421C0"/>
    <w:rsid w:val="00843247"/>
    <w:rsid w:val="00843C21"/>
    <w:rsid w:val="00844F76"/>
    <w:rsid w:val="0084511E"/>
    <w:rsid w:val="00845534"/>
    <w:rsid w:val="00845B7A"/>
    <w:rsid w:val="00846357"/>
    <w:rsid w:val="00847907"/>
    <w:rsid w:val="00847B25"/>
    <w:rsid w:val="008500F4"/>
    <w:rsid w:val="00851DEC"/>
    <w:rsid w:val="00851EFB"/>
    <w:rsid w:val="00851F48"/>
    <w:rsid w:val="008521A1"/>
    <w:rsid w:val="008554F8"/>
    <w:rsid w:val="008559AF"/>
    <w:rsid w:val="00855C06"/>
    <w:rsid w:val="00856151"/>
    <w:rsid w:val="00856490"/>
    <w:rsid w:val="008564CD"/>
    <w:rsid w:val="0085736D"/>
    <w:rsid w:val="008600C7"/>
    <w:rsid w:val="00860690"/>
    <w:rsid w:val="00860B7D"/>
    <w:rsid w:val="00860B99"/>
    <w:rsid w:val="00860D3A"/>
    <w:rsid w:val="00861763"/>
    <w:rsid w:val="00861C6E"/>
    <w:rsid w:val="008629C6"/>
    <w:rsid w:val="00862A8B"/>
    <w:rsid w:val="00862E7C"/>
    <w:rsid w:val="0086335D"/>
    <w:rsid w:val="0086419B"/>
    <w:rsid w:val="00865973"/>
    <w:rsid w:val="00866458"/>
    <w:rsid w:val="008673AE"/>
    <w:rsid w:val="00867613"/>
    <w:rsid w:val="0086793B"/>
    <w:rsid w:val="00867BF9"/>
    <w:rsid w:val="0087043F"/>
    <w:rsid w:val="0087138D"/>
    <w:rsid w:val="00872DAE"/>
    <w:rsid w:val="00874E73"/>
    <w:rsid w:val="008751C1"/>
    <w:rsid w:val="008754FA"/>
    <w:rsid w:val="00876061"/>
    <w:rsid w:val="00876A19"/>
    <w:rsid w:val="00877F99"/>
    <w:rsid w:val="0088060A"/>
    <w:rsid w:val="00880FF9"/>
    <w:rsid w:val="008810C9"/>
    <w:rsid w:val="00883B8D"/>
    <w:rsid w:val="00886858"/>
    <w:rsid w:val="00890A44"/>
    <w:rsid w:val="00890A4F"/>
    <w:rsid w:val="00890C0C"/>
    <w:rsid w:val="00890E7D"/>
    <w:rsid w:val="00891ADA"/>
    <w:rsid w:val="00893E7E"/>
    <w:rsid w:val="008944AA"/>
    <w:rsid w:val="00895095"/>
    <w:rsid w:val="0089522C"/>
    <w:rsid w:val="008952C4"/>
    <w:rsid w:val="00895B21"/>
    <w:rsid w:val="00895DDE"/>
    <w:rsid w:val="00896B52"/>
    <w:rsid w:val="00896C76"/>
    <w:rsid w:val="0089738D"/>
    <w:rsid w:val="008A0549"/>
    <w:rsid w:val="008A0A8E"/>
    <w:rsid w:val="008A0B20"/>
    <w:rsid w:val="008A1F16"/>
    <w:rsid w:val="008A37EC"/>
    <w:rsid w:val="008A5506"/>
    <w:rsid w:val="008A5C95"/>
    <w:rsid w:val="008A6CBB"/>
    <w:rsid w:val="008A6D59"/>
    <w:rsid w:val="008A6DF9"/>
    <w:rsid w:val="008B0E17"/>
    <w:rsid w:val="008B19AF"/>
    <w:rsid w:val="008B1D26"/>
    <w:rsid w:val="008B20C5"/>
    <w:rsid w:val="008B31E5"/>
    <w:rsid w:val="008B38F6"/>
    <w:rsid w:val="008B4050"/>
    <w:rsid w:val="008B4628"/>
    <w:rsid w:val="008B53D3"/>
    <w:rsid w:val="008B694C"/>
    <w:rsid w:val="008B6C8F"/>
    <w:rsid w:val="008B7A88"/>
    <w:rsid w:val="008B7E7E"/>
    <w:rsid w:val="008C056D"/>
    <w:rsid w:val="008C128F"/>
    <w:rsid w:val="008C143E"/>
    <w:rsid w:val="008C1476"/>
    <w:rsid w:val="008C1E97"/>
    <w:rsid w:val="008C2828"/>
    <w:rsid w:val="008C34FE"/>
    <w:rsid w:val="008C3533"/>
    <w:rsid w:val="008C41A5"/>
    <w:rsid w:val="008C4FF3"/>
    <w:rsid w:val="008C6CB2"/>
    <w:rsid w:val="008C71AE"/>
    <w:rsid w:val="008C7E87"/>
    <w:rsid w:val="008D0292"/>
    <w:rsid w:val="008D02FF"/>
    <w:rsid w:val="008D05AA"/>
    <w:rsid w:val="008D07D0"/>
    <w:rsid w:val="008D13A7"/>
    <w:rsid w:val="008D1A4C"/>
    <w:rsid w:val="008D308F"/>
    <w:rsid w:val="008D3B7F"/>
    <w:rsid w:val="008D6B97"/>
    <w:rsid w:val="008D7E2C"/>
    <w:rsid w:val="008E02FD"/>
    <w:rsid w:val="008E0353"/>
    <w:rsid w:val="008E0895"/>
    <w:rsid w:val="008E0983"/>
    <w:rsid w:val="008E1349"/>
    <w:rsid w:val="008E1816"/>
    <w:rsid w:val="008E1EBC"/>
    <w:rsid w:val="008E2ABA"/>
    <w:rsid w:val="008E58C6"/>
    <w:rsid w:val="008E5AD7"/>
    <w:rsid w:val="008E61BF"/>
    <w:rsid w:val="008E6E25"/>
    <w:rsid w:val="008F0EC4"/>
    <w:rsid w:val="008F14B1"/>
    <w:rsid w:val="008F1909"/>
    <w:rsid w:val="008F20C8"/>
    <w:rsid w:val="008F2CE4"/>
    <w:rsid w:val="008F3463"/>
    <w:rsid w:val="008F3A5B"/>
    <w:rsid w:val="008F3DAE"/>
    <w:rsid w:val="008F4058"/>
    <w:rsid w:val="008F56C8"/>
    <w:rsid w:val="008F5A21"/>
    <w:rsid w:val="008F76A3"/>
    <w:rsid w:val="009002BC"/>
    <w:rsid w:val="009002C3"/>
    <w:rsid w:val="00902657"/>
    <w:rsid w:val="0090332A"/>
    <w:rsid w:val="009041D5"/>
    <w:rsid w:val="00904C14"/>
    <w:rsid w:val="009057A6"/>
    <w:rsid w:val="00905F97"/>
    <w:rsid w:val="00911040"/>
    <w:rsid w:val="00912624"/>
    <w:rsid w:val="00913958"/>
    <w:rsid w:val="009144DB"/>
    <w:rsid w:val="00914CAB"/>
    <w:rsid w:val="00915D24"/>
    <w:rsid w:val="0091769A"/>
    <w:rsid w:val="00922039"/>
    <w:rsid w:val="00923051"/>
    <w:rsid w:val="00924A38"/>
    <w:rsid w:val="00924C4E"/>
    <w:rsid w:val="00926FC9"/>
    <w:rsid w:val="00927BAF"/>
    <w:rsid w:val="00927D9B"/>
    <w:rsid w:val="009300FE"/>
    <w:rsid w:val="009308C0"/>
    <w:rsid w:val="009312C5"/>
    <w:rsid w:val="009315B0"/>
    <w:rsid w:val="00931B11"/>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62E3"/>
    <w:rsid w:val="00947473"/>
    <w:rsid w:val="009474CA"/>
    <w:rsid w:val="009507B1"/>
    <w:rsid w:val="009515F9"/>
    <w:rsid w:val="00952ABF"/>
    <w:rsid w:val="009532BC"/>
    <w:rsid w:val="00953B4C"/>
    <w:rsid w:val="00953F3F"/>
    <w:rsid w:val="00955C26"/>
    <w:rsid w:val="0095653C"/>
    <w:rsid w:val="00957D57"/>
    <w:rsid w:val="00960E39"/>
    <w:rsid w:val="0096122C"/>
    <w:rsid w:val="00961D1A"/>
    <w:rsid w:val="009623C9"/>
    <w:rsid w:val="00962A72"/>
    <w:rsid w:val="009650CF"/>
    <w:rsid w:val="009658A4"/>
    <w:rsid w:val="00965D75"/>
    <w:rsid w:val="00965E84"/>
    <w:rsid w:val="00966ECF"/>
    <w:rsid w:val="00967B60"/>
    <w:rsid w:val="00967EDF"/>
    <w:rsid w:val="00970AC8"/>
    <w:rsid w:val="009722FE"/>
    <w:rsid w:val="009724D8"/>
    <w:rsid w:val="00972BE5"/>
    <w:rsid w:val="009825F5"/>
    <w:rsid w:val="00982670"/>
    <w:rsid w:val="00982C0E"/>
    <w:rsid w:val="0098341E"/>
    <w:rsid w:val="00983673"/>
    <w:rsid w:val="00983A73"/>
    <w:rsid w:val="00984586"/>
    <w:rsid w:val="0098546A"/>
    <w:rsid w:val="009861E2"/>
    <w:rsid w:val="00987ED2"/>
    <w:rsid w:val="00990165"/>
    <w:rsid w:val="0099023A"/>
    <w:rsid w:val="0099043C"/>
    <w:rsid w:val="00991241"/>
    <w:rsid w:val="00991D0F"/>
    <w:rsid w:val="00992117"/>
    <w:rsid w:val="00992C7A"/>
    <w:rsid w:val="00994E3C"/>
    <w:rsid w:val="00995F42"/>
    <w:rsid w:val="009966D5"/>
    <w:rsid w:val="00996F14"/>
    <w:rsid w:val="00997B03"/>
    <w:rsid w:val="009A1C62"/>
    <w:rsid w:val="009A37E5"/>
    <w:rsid w:val="009A4B5C"/>
    <w:rsid w:val="009A5730"/>
    <w:rsid w:val="009A7107"/>
    <w:rsid w:val="009A75DB"/>
    <w:rsid w:val="009B1F81"/>
    <w:rsid w:val="009B2626"/>
    <w:rsid w:val="009B2F66"/>
    <w:rsid w:val="009B3458"/>
    <w:rsid w:val="009B398F"/>
    <w:rsid w:val="009B4C80"/>
    <w:rsid w:val="009B4D73"/>
    <w:rsid w:val="009B4F57"/>
    <w:rsid w:val="009B5E15"/>
    <w:rsid w:val="009B6597"/>
    <w:rsid w:val="009C0E57"/>
    <w:rsid w:val="009C1744"/>
    <w:rsid w:val="009C1B10"/>
    <w:rsid w:val="009C3EF1"/>
    <w:rsid w:val="009C4DF8"/>
    <w:rsid w:val="009D189A"/>
    <w:rsid w:val="009D1AE2"/>
    <w:rsid w:val="009D2ABE"/>
    <w:rsid w:val="009D2F81"/>
    <w:rsid w:val="009D3207"/>
    <w:rsid w:val="009D3964"/>
    <w:rsid w:val="009D3C4A"/>
    <w:rsid w:val="009D491E"/>
    <w:rsid w:val="009D4FB8"/>
    <w:rsid w:val="009D6CA9"/>
    <w:rsid w:val="009D79EF"/>
    <w:rsid w:val="009E1A87"/>
    <w:rsid w:val="009E1D03"/>
    <w:rsid w:val="009E2C07"/>
    <w:rsid w:val="009E2F50"/>
    <w:rsid w:val="009E3A62"/>
    <w:rsid w:val="009E3EB3"/>
    <w:rsid w:val="009E3ECA"/>
    <w:rsid w:val="009E3FC8"/>
    <w:rsid w:val="009E4179"/>
    <w:rsid w:val="009E471E"/>
    <w:rsid w:val="009E555A"/>
    <w:rsid w:val="009E6D85"/>
    <w:rsid w:val="009E74FA"/>
    <w:rsid w:val="009F0150"/>
    <w:rsid w:val="009F08F1"/>
    <w:rsid w:val="009F2863"/>
    <w:rsid w:val="009F2CDE"/>
    <w:rsid w:val="009F4D32"/>
    <w:rsid w:val="009F4F0A"/>
    <w:rsid w:val="009F5DE0"/>
    <w:rsid w:val="009F63D4"/>
    <w:rsid w:val="009F709B"/>
    <w:rsid w:val="00A006D0"/>
    <w:rsid w:val="00A00A57"/>
    <w:rsid w:val="00A00D94"/>
    <w:rsid w:val="00A014B1"/>
    <w:rsid w:val="00A02811"/>
    <w:rsid w:val="00A03630"/>
    <w:rsid w:val="00A03AF4"/>
    <w:rsid w:val="00A03E08"/>
    <w:rsid w:val="00A04A35"/>
    <w:rsid w:val="00A04EFD"/>
    <w:rsid w:val="00A05535"/>
    <w:rsid w:val="00A05729"/>
    <w:rsid w:val="00A059A8"/>
    <w:rsid w:val="00A06AA7"/>
    <w:rsid w:val="00A0739D"/>
    <w:rsid w:val="00A105D5"/>
    <w:rsid w:val="00A1079B"/>
    <w:rsid w:val="00A10E59"/>
    <w:rsid w:val="00A11427"/>
    <w:rsid w:val="00A12797"/>
    <w:rsid w:val="00A12A40"/>
    <w:rsid w:val="00A1300B"/>
    <w:rsid w:val="00A13F48"/>
    <w:rsid w:val="00A14B74"/>
    <w:rsid w:val="00A15F4F"/>
    <w:rsid w:val="00A16240"/>
    <w:rsid w:val="00A16625"/>
    <w:rsid w:val="00A16DDD"/>
    <w:rsid w:val="00A17BC0"/>
    <w:rsid w:val="00A2160C"/>
    <w:rsid w:val="00A216C2"/>
    <w:rsid w:val="00A21DEB"/>
    <w:rsid w:val="00A236E6"/>
    <w:rsid w:val="00A2385A"/>
    <w:rsid w:val="00A2481B"/>
    <w:rsid w:val="00A26ACD"/>
    <w:rsid w:val="00A26D2F"/>
    <w:rsid w:val="00A26DBC"/>
    <w:rsid w:val="00A27F4A"/>
    <w:rsid w:val="00A30D56"/>
    <w:rsid w:val="00A325FE"/>
    <w:rsid w:val="00A33855"/>
    <w:rsid w:val="00A343B0"/>
    <w:rsid w:val="00A345DE"/>
    <w:rsid w:val="00A346B0"/>
    <w:rsid w:val="00A352FB"/>
    <w:rsid w:val="00A359B6"/>
    <w:rsid w:val="00A378AD"/>
    <w:rsid w:val="00A41015"/>
    <w:rsid w:val="00A4140D"/>
    <w:rsid w:val="00A42104"/>
    <w:rsid w:val="00A42BDC"/>
    <w:rsid w:val="00A4481D"/>
    <w:rsid w:val="00A44891"/>
    <w:rsid w:val="00A44F67"/>
    <w:rsid w:val="00A45911"/>
    <w:rsid w:val="00A45C57"/>
    <w:rsid w:val="00A45CA5"/>
    <w:rsid w:val="00A462CC"/>
    <w:rsid w:val="00A4648D"/>
    <w:rsid w:val="00A46629"/>
    <w:rsid w:val="00A46B89"/>
    <w:rsid w:val="00A5025D"/>
    <w:rsid w:val="00A5270A"/>
    <w:rsid w:val="00A5359B"/>
    <w:rsid w:val="00A53771"/>
    <w:rsid w:val="00A539BD"/>
    <w:rsid w:val="00A55795"/>
    <w:rsid w:val="00A56563"/>
    <w:rsid w:val="00A605E0"/>
    <w:rsid w:val="00A61CFE"/>
    <w:rsid w:val="00A6370A"/>
    <w:rsid w:val="00A64250"/>
    <w:rsid w:val="00A650F4"/>
    <w:rsid w:val="00A6588D"/>
    <w:rsid w:val="00A65A86"/>
    <w:rsid w:val="00A66A48"/>
    <w:rsid w:val="00A70403"/>
    <w:rsid w:val="00A7448D"/>
    <w:rsid w:val="00A748D3"/>
    <w:rsid w:val="00A74FF0"/>
    <w:rsid w:val="00A76451"/>
    <w:rsid w:val="00A764F8"/>
    <w:rsid w:val="00A7699A"/>
    <w:rsid w:val="00A76FCD"/>
    <w:rsid w:val="00A777BE"/>
    <w:rsid w:val="00A77D56"/>
    <w:rsid w:val="00A80598"/>
    <w:rsid w:val="00A81228"/>
    <w:rsid w:val="00A81669"/>
    <w:rsid w:val="00A82439"/>
    <w:rsid w:val="00A82973"/>
    <w:rsid w:val="00A82A2E"/>
    <w:rsid w:val="00A83389"/>
    <w:rsid w:val="00A8395D"/>
    <w:rsid w:val="00A85E01"/>
    <w:rsid w:val="00A86D02"/>
    <w:rsid w:val="00A87950"/>
    <w:rsid w:val="00A90216"/>
    <w:rsid w:val="00A90524"/>
    <w:rsid w:val="00A90C82"/>
    <w:rsid w:val="00A9134D"/>
    <w:rsid w:val="00A91888"/>
    <w:rsid w:val="00A93066"/>
    <w:rsid w:val="00A938B1"/>
    <w:rsid w:val="00A946C8"/>
    <w:rsid w:val="00A94D23"/>
    <w:rsid w:val="00A95B55"/>
    <w:rsid w:val="00A96C77"/>
    <w:rsid w:val="00AA0298"/>
    <w:rsid w:val="00AA0CC4"/>
    <w:rsid w:val="00AA0F19"/>
    <w:rsid w:val="00AA1035"/>
    <w:rsid w:val="00AA352B"/>
    <w:rsid w:val="00AA40E7"/>
    <w:rsid w:val="00AA4E4D"/>
    <w:rsid w:val="00AA55A6"/>
    <w:rsid w:val="00AA5C53"/>
    <w:rsid w:val="00AA5D11"/>
    <w:rsid w:val="00AB01F7"/>
    <w:rsid w:val="00AB0C34"/>
    <w:rsid w:val="00AB0F9A"/>
    <w:rsid w:val="00AB2124"/>
    <w:rsid w:val="00AB4C8D"/>
    <w:rsid w:val="00AB54CF"/>
    <w:rsid w:val="00AB58CC"/>
    <w:rsid w:val="00AB5A79"/>
    <w:rsid w:val="00AB65E3"/>
    <w:rsid w:val="00AB6FC6"/>
    <w:rsid w:val="00AC03D8"/>
    <w:rsid w:val="00AC085F"/>
    <w:rsid w:val="00AC0ECD"/>
    <w:rsid w:val="00AC101F"/>
    <w:rsid w:val="00AC3CF3"/>
    <w:rsid w:val="00AC422E"/>
    <w:rsid w:val="00AC4923"/>
    <w:rsid w:val="00AC49AC"/>
    <w:rsid w:val="00AC4E9D"/>
    <w:rsid w:val="00AC6E88"/>
    <w:rsid w:val="00AD19CD"/>
    <w:rsid w:val="00AD19F3"/>
    <w:rsid w:val="00AD272F"/>
    <w:rsid w:val="00AD567E"/>
    <w:rsid w:val="00AD59BF"/>
    <w:rsid w:val="00AE0378"/>
    <w:rsid w:val="00AE23FC"/>
    <w:rsid w:val="00AE34D8"/>
    <w:rsid w:val="00AE3CE0"/>
    <w:rsid w:val="00AE405D"/>
    <w:rsid w:val="00AE4A61"/>
    <w:rsid w:val="00AE6148"/>
    <w:rsid w:val="00AE6678"/>
    <w:rsid w:val="00AE68E5"/>
    <w:rsid w:val="00AE78C9"/>
    <w:rsid w:val="00AF11AB"/>
    <w:rsid w:val="00AF1401"/>
    <w:rsid w:val="00AF2A12"/>
    <w:rsid w:val="00AF3DE3"/>
    <w:rsid w:val="00AF513B"/>
    <w:rsid w:val="00AF53B4"/>
    <w:rsid w:val="00AF597E"/>
    <w:rsid w:val="00AF5C79"/>
    <w:rsid w:val="00AF672B"/>
    <w:rsid w:val="00AF7CD5"/>
    <w:rsid w:val="00AF7D12"/>
    <w:rsid w:val="00B02B3D"/>
    <w:rsid w:val="00B041B9"/>
    <w:rsid w:val="00B0422C"/>
    <w:rsid w:val="00B05962"/>
    <w:rsid w:val="00B06B20"/>
    <w:rsid w:val="00B07BB2"/>
    <w:rsid w:val="00B10839"/>
    <w:rsid w:val="00B10D5C"/>
    <w:rsid w:val="00B112D2"/>
    <w:rsid w:val="00B11918"/>
    <w:rsid w:val="00B119D1"/>
    <w:rsid w:val="00B142F8"/>
    <w:rsid w:val="00B178CD"/>
    <w:rsid w:val="00B1798B"/>
    <w:rsid w:val="00B20930"/>
    <w:rsid w:val="00B20B2B"/>
    <w:rsid w:val="00B20C9E"/>
    <w:rsid w:val="00B214BA"/>
    <w:rsid w:val="00B222EC"/>
    <w:rsid w:val="00B24B21"/>
    <w:rsid w:val="00B2535C"/>
    <w:rsid w:val="00B2536B"/>
    <w:rsid w:val="00B26B89"/>
    <w:rsid w:val="00B303E3"/>
    <w:rsid w:val="00B30DAD"/>
    <w:rsid w:val="00B317B6"/>
    <w:rsid w:val="00B32853"/>
    <w:rsid w:val="00B33189"/>
    <w:rsid w:val="00B33AF4"/>
    <w:rsid w:val="00B33EC4"/>
    <w:rsid w:val="00B347C4"/>
    <w:rsid w:val="00B34C87"/>
    <w:rsid w:val="00B3577F"/>
    <w:rsid w:val="00B36BDA"/>
    <w:rsid w:val="00B36D82"/>
    <w:rsid w:val="00B37023"/>
    <w:rsid w:val="00B37FFC"/>
    <w:rsid w:val="00B406AE"/>
    <w:rsid w:val="00B428EA"/>
    <w:rsid w:val="00B42B82"/>
    <w:rsid w:val="00B42D44"/>
    <w:rsid w:val="00B43625"/>
    <w:rsid w:val="00B43674"/>
    <w:rsid w:val="00B4368C"/>
    <w:rsid w:val="00B43C41"/>
    <w:rsid w:val="00B45127"/>
    <w:rsid w:val="00B452C9"/>
    <w:rsid w:val="00B4579C"/>
    <w:rsid w:val="00B46737"/>
    <w:rsid w:val="00B50ADD"/>
    <w:rsid w:val="00B51D25"/>
    <w:rsid w:val="00B5278C"/>
    <w:rsid w:val="00B53337"/>
    <w:rsid w:val="00B534F1"/>
    <w:rsid w:val="00B539AC"/>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15B"/>
    <w:rsid w:val="00B714B3"/>
    <w:rsid w:val="00B7159E"/>
    <w:rsid w:val="00B7261A"/>
    <w:rsid w:val="00B728BE"/>
    <w:rsid w:val="00B7309F"/>
    <w:rsid w:val="00B73AA7"/>
    <w:rsid w:val="00B7428D"/>
    <w:rsid w:val="00B7490D"/>
    <w:rsid w:val="00B74BAD"/>
    <w:rsid w:val="00B74DE3"/>
    <w:rsid w:val="00B74FDB"/>
    <w:rsid w:val="00B758BE"/>
    <w:rsid w:val="00B77CE7"/>
    <w:rsid w:val="00B8035E"/>
    <w:rsid w:val="00B805A4"/>
    <w:rsid w:val="00B80C6D"/>
    <w:rsid w:val="00B80F36"/>
    <w:rsid w:val="00B81F7B"/>
    <w:rsid w:val="00B8206A"/>
    <w:rsid w:val="00B8322F"/>
    <w:rsid w:val="00B832A9"/>
    <w:rsid w:val="00B83D22"/>
    <w:rsid w:val="00B843BE"/>
    <w:rsid w:val="00B84AA0"/>
    <w:rsid w:val="00B84ACB"/>
    <w:rsid w:val="00B84DFB"/>
    <w:rsid w:val="00B861BD"/>
    <w:rsid w:val="00B86326"/>
    <w:rsid w:val="00B86D3B"/>
    <w:rsid w:val="00B86F77"/>
    <w:rsid w:val="00B870DC"/>
    <w:rsid w:val="00B87AE3"/>
    <w:rsid w:val="00B87F35"/>
    <w:rsid w:val="00B90F4C"/>
    <w:rsid w:val="00B91329"/>
    <w:rsid w:val="00B91B13"/>
    <w:rsid w:val="00B922B8"/>
    <w:rsid w:val="00B92588"/>
    <w:rsid w:val="00B93FBC"/>
    <w:rsid w:val="00B9407E"/>
    <w:rsid w:val="00B953C6"/>
    <w:rsid w:val="00B9542F"/>
    <w:rsid w:val="00B960EE"/>
    <w:rsid w:val="00B96693"/>
    <w:rsid w:val="00B96D68"/>
    <w:rsid w:val="00B97723"/>
    <w:rsid w:val="00BA0A8E"/>
    <w:rsid w:val="00BA0E53"/>
    <w:rsid w:val="00BA190D"/>
    <w:rsid w:val="00BA1A99"/>
    <w:rsid w:val="00BA2336"/>
    <w:rsid w:val="00BA2528"/>
    <w:rsid w:val="00BA3B7D"/>
    <w:rsid w:val="00BA3C40"/>
    <w:rsid w:val="00BA3D4B"/>
    <w:rsid w:val="00BA3EAE"/>
    <w:rsid w:val="00BA5656"/>
    <w:rsid w:val="00BA6D65"/>
    <w:rsid w:val="00BA75F8"/>
    <w:rsid w:val="00BA7D22"/>
    <w:rsid w:val="00BB1C72"/>
    <w:rsid w:val="00BB32EB"/>
    <w:rsid w:val="00BB37F3"/>
    <w:rsid w:val="00BB3AA4"/>
    <w:rsid w:val="00BB3ACF"/>
    <w:rsid w:val="00BB3B99"/>
    <w:rsid w:val="00BB41E7"/>
    <w:rsid w:val="00BB4646"/>
    <w:rsid w:val="00BB473A"/>
    <w:rsid w:val="00BB4E4B"/>
    <w:rsid w:val="00BB5524"/>
    <w:rsid w:val="00BB628B"/>
    <w:rsid w:val="00BB7F33"/>
    <w:rsid w:val="00BC233C"/>
    <w:rsid w:val="00BC2DC6"/>
    <w:rsid w:val="00BC3CD6"/>
    <w:rsid w:val="00BC4852"/>
    <w:rsid w:val="00BC49F3"/>
    <w:rsid w:val="00BC50BB"/>
    <w:rsid w:val="00BC6311"/>
    <w:rsid w:val="00BC6CA9"/>
    <w:rsid w:val="00BC7571"/>
    <w:rsid w:val="00BC75F3"/>
    <w:rsid w:val="00BD0092"/>
    <w:rsid w:val="00BD05AA"/>
    <w:rsid w:val="00BD0931"/>
    <w:rsid w:val="00BD0DC5"/>
    <w:rsid w:val="00BD125C"/>
    <w:rsid w:val="00BD2312"/>
    <w:rsid w:val="00BD27AE"/>
    <w:rsid w:val="00BD29C0"/>
    <w:rsid w:val="00BD2BE4"/>
    <w:rsid w:val="00BD3682"/>
    <w:rsid w:val="00BD3AEE"/>
    <w:rsid w:val="00BD491A"/>
    <w:rsid w:val="00BD51CF"/>
    <w:rsid w:val="00BD5211"/>
    <w:rsid w:val="00BD6094"/>
    <w:rsid w:val="00BD673E"/>
    <w:rsid w:val="00BD6D0E"/>
    <w:rsid w:val="00BD6F7A"/>
    <w:rsid w:val="00BE0120"/>
    <w:rsid w:val="00BE02E9"/>
    <w:rsid w:val="00BE043C"/>
    <w:rsid w:val="00BE08BC"/>
    <w:rsid w:val="00BE08C0"/>
    <w:rsid w:val="00BE17CA"/>
    <w:rsid w:val="00BE1B54"/>
    <w:rsid w:val="00BE27AE"/>
    <w:rsid w:val="00BE2A69"/>
    <w:rsid w:val="00BE2C03"/>
    <w:rsid w:val="00BE30A8"/>
    <w:rsid w:val="00BE4F5B"/>
    <w:rsid w:val="00BE4F99"/>
    <w:rsid w:val="00BE56F7"/>
    <w:rsid w:val="00BE5CF2"/>
    <w:rsid w:val="00BE6623"/>
    <w:rsid w:val="00BF1E24"/>
    <w:rsid w:val="00BF1FEC"/>
    <w:rsid w:val="00BF28A3"/>
    <w:rsid w:val="00BF4077"/>
    <w:rsid w:val="00BF45E3"/>
    <w:rsid w:val="00BF5BCB"/>
    <w:rsid w:val="00BF61E7"/>
    <w:rsid w:val="00BF665E"/>
    <w:rsid w:val="00BF6BC2"/>
    <w:rsid w:val="00C00A29"/>
    <w:rsid w:val="00C019FD"/>
    <w:rsid w:val="00C01C1A"/>
    <w:rsid w:val="00C02387"/>
    <w:rsid w:val="00C03123"/>
    <w:rsid w:val="00C031EA"/>
    <w:rsid w:val="00C03EBD"/>
    <w:rsid w:val="00C063F6"/>
    <w:rsid w:val="00C067B5"/>
    <w:rsid w:val="00C071E1"/>
    <w:rsid w:val="00C079F1"/>
    <w:rsid w:val="00C10BDE"/>
    <w:rsid w:val="00C112DE"/>
    <w:rsid w:val="00C11369"/>
    <w:rsid w:val="00C11B26"/>
    <w:rsid w:val="00C143F8"/>
    <w:rsid w:val="00C14B5D"/>
    <w:rsid w:val="00C14E36"/>
    <w:rsid w:val="00C152EC"/>
    <w:rsid w:val="00C15F01"/>
    <w:rsid w:val="00C16A93"/>
    <w:rsid w:val="00C16C0B"/>
    <w:rsid w:val="00C17389"/>
    <w:rsid w:val="00C21C8B"/>
    <w:rsid w:val="00C21FCC"/>
    <w:rsid w:val="00C22749"/>
    <w:rsid w:val="00C23BFA"/>
    <w:rsid w:val="00C2581A"/>
    <w:rsid w:val="00C26512"/>
    <w:rsid w:val="00C267D9"/>
    <w:rsid w:val="00C269E3"/>
    <w:rsid w:val="00C301EC"/>
    <w:rsid w:val="00C3127E"/>
    <w:rsid w:val="00C3197A"/>
    <w:rsid w:val="00C31D9C"/>
    <w:rsid w:val="00C322E7"/>
    <w:rsid w:val="00C32E3D"/>
    <w:rsid w:val="00C32F09"/>
    <w:rsid w:val="00C330B0"/>
    <w:rsid w:val="00C33E44"/>
    <w:rsid w:val="00C342F4"/>
    <w:rsid w:val="00C34C1B"/>
    <w:rsid w:val="00C34C5B"/>
    <w:rsid w:val="00C350D0"/>
    <w:rsid w:val="00C352E0"/>
    <w:rsid w:val="00C3540D"/>
    <w:rsid w:val="00C35930"/>
    <w:rsid w:val="00C36168"/>
    <w:rsid w:val="00C36E3C"/>
    <w:rsid w:val="00C36E95"/>
    <w:rsid w:val="00C3700C"/>
    <w:rsid w:val="00C4020F"/>
    <w:rsid w:val="00C408D1"/>
    <w:rsid w:val="00C40A03"/>
    <w:rsid w:val="00C40C25"/>
    <w:rsid w:val="00C40D00"/>
    <w:rsid w:val="00C42223"/>
    <w:rsid w:val="00C42B1D"/>
    <w:rsid w:val="00C43197"/>
    <w:rsid w:val="00C43963"/>
    <w:rsid w:val="00C440FB"/>
    <w:rsid w:val="00C44206"/>
    <w:rsid w:val="00C44E90"/>
    <w:rsid w:val="00C450ED"/>
    <w:rsid w:val="00C45138"/>
    <w:rsid w:val="00C45DE7"/>
    <w:rsid w:val="00C45FAA"/>
    <w:rsid w:val="00C46ACD"/>
    <w:rsid w:val="00C46F9C"/>
    <w:rsid w:val="00C472A9"/>
    <w:rsid w:val="00C47E34"/>
    <w:rsid w:val="00C50DB3"/>
    <w:rsid w:val="00C51103"/>
    <w:rsid w:val="00C519B8"/>
    <w:rsid w:val="00C51D1D"/>
    <w:rsid w:val="00C51E1A"/>
    <w:rsid w:val="00C52973"/>
    <w:rsid w:val="00C53656"/>
    <w:rsid w:val="00C53C4C"/>
    <w:rsid w:val="00C540CF"/>
    <w:rsid w:val="00C543BA"/>
    <w:rsid w:val="00C544D5"/>
    <w:rsid w:val="00C5499E"/>
    <w:rsid w:val="00C54A84"/>
    <w:rsid w:val="00C54C14"/>
    <w:rsid w:val="00C54EBD"/>
    <w:rsid w:val="00C55131"/>
    <w:rsid w:val="00C55170"/>
    <w:rsid w:val="00C55CB2"/>
    <w:rsid w:val="00C55CBF"/>
    <w:rsid w:val="00C600C6"/>
    <w:rsid w:val="00C6015D"/>
    <w:rsid w:val="00C60807"/>
    <w:rsid w:val="00C60C22"/>
    <w:rsid w:val="00C6168B"/>
    <w:rsid w:val="00C6198E"/>
    <w:rsid w:val="00C6290B"/>
    <w:rsid w:val="00C63407"/>
    <w:rsid w:val="00C6418D"/>
    <w:rsid w:val="00C643FF"/>
    <w:rsid w:val="00C65F64"/>
    <w:rsid w:val="00C6657C"/>
    <w:rsid w:val="00C66BE9"/>
    <w:rsid w:val="00C674A1"/>
    <w:rsid w:val="00C71072"/>
    <w:rsid w:val="00C71AD6"/>
    <w:rsid w:val="00C75502"/>
    <w:rsid w:val="00C769BC"/>
    <w:rsid w:val="00C76D6B"/>
    <w:rsid w:val="00C77566"/>
    <w:rsid w:val="00C77A9F"/>
    <w:rsid w:val="00C80D8E"/>
    <w:rsid w:val="00C80EAC"/>
    <w:rsid w:val="00C82903"/>
    <w:rsid w:val="00C84F43"/>
    <w:rsid w:val="00C859C3"/>
    <w:rsid w:val="00C85EBE"/>
    <w:rsid w:val="00C85EFB"/>
    <w:rsid w:val="00C8786A"/>
    <w:rsid w:val="00C878FA"/>
    <w:rsid w:val="00C90B3A"/>
    <w:rsid w:val="00C945E1"/>
    <w:rsid w:val="00C94F23"/>
    <w:rsid w:val="00C96960"/>
    <w:rsid w:val="00C9705B"/>
    <w:rsid w:val="00C9718A"/>
    <w:rsid w:val="00CA0307"/>
    <w:rsid w:val="00CA0BE0"/>
    <w:rsid w:val="00CA1826"/>
    <w:rsid w:val="00CA2AB5"/>
    <w:rsid w:val="00CA2D2B"/>
    <w:rsid w:val="00CA3B39"/>
    <w:rsid w:val="00CA3D49"/>
    <w:rsid w:val="00CA3DAA"/>
    <w:rsid w:val="00CA3F40"/>
    <w:rsid w:val="00CA4A84"/>
    <w:rsid w:val="00CA5250"/>
    <w:rsid w:val="00CA5D46"/>
    <w:rsid w:val="00CA696E"/>
    <w:rsid w:val="00CA7478"/>
    <w:rsid w:val="00CB0473"/>
    <w:rsid w:val="00CB055E"/>
    <w:rsid w:val="00CB085F"/>
    <w:rsid w:val="00CB24B0"/>
    <w:rsid w:val="00CB2ACF"/>
    <w:rsid w:val="00CB2F91"/>
    <w:rsid w:val="00CB3BC4"/>
    <w:rsid w:val="00CB40A9"/>
    <w:rsid w:val="00CB4397"/>
    <w:rsid w:val="00CB4657"/>
    <w:rsid w:val="00CB4E53"/>
    <w:rsid w:val="00CB5B61"/>
    <w:rsid w:val="00CB684E"/>
    <w:rsid w:val="00CB7527"/>
    <w:rsid w:val="00CB7977"/>
    <w:rsid w:val="00CB7C99"/>
    <w:rsid w:val="00CC000D"/>
    <w:rsid w:val="00CC08CD"/>
    <w:rsid w:val="00CC0C79"/>
    <w:rsid w:val="00CC1E2F"/>
    <w:rsid w:val="00CC27DE"/>
    <w:rsid w:val="00CC2BAC"/>
    <w:rsid w:val="00CC4761"/>
    <w:rsid w:val="00CC4879"/>
    <w:rsid w:val="00CC4E3A"/>
    <w:rsid w:val="00CC5002"/>
    <w:rsid w:val="00CC51CB"/>
    <w:rsid w:val="00CC6565"/>
    <w:rsid w:val="00CC726A"/>
    <w:rsid w:val="00CD0322"/>
    <w:rsid w:val="00CD0D87"/>
    <w:rsid w:val="00CD1008"/>
    <w:rsid w:val="00CD15F4"/>
    <w:rsid w:val="00CD22E6"/>
    <w:rsid w:val="00CD2743"/>
    <w:rsid w:val="00CD2E9E"/>
    <w:rsid w:val="00CD2F15"/>
    <w:rsid w:val="00CD30F3"/>
    <w:rsid w:val="00CD36AE"/>
    <w:rsid w:val="00CD41E7"/>
    <w:rsid w:val="00CD4D3C"/>
    <w:rsid w:val="00CD57D4"/>
    <w:rsid w:val="00CD6370"/>
    <w:rsid w:val="00CD6DCE"/>
    <w:rsid w:val="00CD72D0"/>
    <w:rsid w:val="00CD7413"/>
    <w:rsid w:val="00CD7629"/>
    <w:rsid w:val="00CD7AD8"/>
    <w:rsid w:val="00CE07F1"/>
    <w:rsid w:val="00CE11A6"/>
    <w:rsid w:val="00CE1B20"/>
    <w:rsid w:val="00CE213D"/>
    <w:rsid w:val="00CE2828"/>
    <w:rsid w:val="00CE3272"/>
    <w:rsid w:val="00CE33AA"/>
    <w:rsid w:val="00CE41A5"/>
    <w:rsid w:val="00CE474F"/>
    <w:rsid w:val="00CE5938"/>
    <w:rsid w:val="00CE6D20"/>
    <w:rsid w:val="00CE75AA"/>
    <w:rsid w:val="00CE75DC"/>
    <w:rsid w:val="00CE7B07"/>
    <w:rsid w:val="00CF133D"/>
    <w:rsid w:val="00CF1B77"/>
    <w:rsid w:val="00CF1F1C"/>
    <w:rsid w:val="00CF52F8"/>
    <w:rsid w:val="00CF56E7"/>
    <w:rsid w:val="00CF5B48"/>
    <w:rsid w:val="00CF685A"/>
    <w:rsid w:val="00CF7351"/>
    <w:rsid w:val="00CF76DD"/>
    <w:rsid w:val="00D00DEB"/>
    <w:rsid w:val="00D016CD"/>
    <w:rsid w:val="00D022BC"/>
    <w:rsid w:val="00D02599"/>
    <w:rsid w:val="00D02654"/>
    <w:rsid w:val="00D03EB3"/>
    <w:rsid w:val="00D0515A"/>
    <w:rsid w:val="00D051E7"/>
    <w:rsid w:val="00D05F0A"/>
    <w:rsid w:val="00D07ED2"/>
    <w:rsid w:val="00D104C0"/>
    <w:rsid w:val="00D12D39"/>
    <w:rsid w:val="00D13965"/>
    <w:rsid w:val="00D16270"/>
    <w:rsid w:val="00D1691A"/>
    <w:rsid w:val="00D169AC"/>
    <w:rsid w:val="00D20084"/>
    <w:rsid w:val="00D207C0"/>
    <w:rsid w:val="00D21240"/>
    <w:rsid w:val="00D22275"/>
    <w:rsid w:val="00D2249D"/>
    <w:rsid w:val="00D2251D"/>
    <w:rsid w:val="00D225E6"/>
    <w:rsid w:val="00D22987"/>
    <w:rsid w:val="00D239B9"/>
    <w:rsid w:val="00D244CC"/>
    <w:rsid w:val="00D25860"/>
    <w:rsid w:val="00D258CC"/>
    <w:rsid w:val="00D26766"/>
    <w:rsid w:val="00D30E23"/>
    <w:rsid w:val="00D31106"/>
    <w:rsid w:val="00D317CC"/>
    <w:rsid w:val="00D324B7"/>
    <w:rsid w:val="00D32C96"/>
    <w:rsid w:val="00D33115"/>
    <w:rsid w:val="00D33905"/>
    <w:rsid w:val="00D339E0"/>
    <w:rsid w:val="00D3438F"/>
    <w:rsid w:val="00D3502B"/>
    <w:rsid w:val="00D359A5"/>
    <w:rsid w:val="00D37695"/>
    <w:rsid w:val="00D40FEA"/>
    <w:rsid w:val="00D411B5"/>
    <w:rsid w:val="00D4575D"/>
    <w:rsid w:val="00D45C4A"/>
    <w:rsid w:val="00D47AAF"/>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996"/>
    <w:rsid w:val="00D60BE0"/>
    <w:rsid w:val="00D6152E"/>
    <w:rsid w:val="00D633F7"/>
    <w:rsid w:val="00D648D3"/>
    <w:rsid w:val="00D64E2E"/>
    <w:rsid w:val="00D65622"/>
    <w:rsid w:val="00D65DF1"/>
    <w:rsid w:val="00D67AF1"/>
    <w:rsid w:val="00D704C9"/>
    <w:rsid w:val="00D70688"/>
    <w:rsid w:val="00D70AA4"/>
    <w:rsid w:val="00D70DEC"/>
    <w:rsid w:val="00D71F96"/>
    <w:rsid w:val="00D720A4"/>
    <w:rsid w:val="00D72B1C"/>
    <w:rsid w:val="00D730E1"/>
    <w:rsid w:val="00D73237"/>
    <w:rsid w:val="00D735CA"/>
    <w:rsid w:val="00D73679"/>
    <w:rsid w:val="00D73BEA"/>
    <w:rsid w:val="00D74046"/>
    <w:rsid w:val="00D74047"/>
    <w:rsid w:val="00D740FE"/>
    <w:rsid w:val="00D75B96"/>
    <w:rsid w:val="00D75D5E"/>
    <w:rsid w:val="00D76555"/>
    <w:rsid w:val="00D76869"/>
    <w:rsid w:val="00D77D4D"/>
    <w:rsid w:val="00D808CF"/>
    <w:rsid w:val="00D812A6"/>
    <w:rsid w:val="00D8158A"/>
    <w:rsid w:val="00D82712"/>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B3C"/>
    <w:rsid w:val="00D93D8C"/>
    <w:rsid w:val="00D95D1E"/>
    <w:rsid w:val="00D96D92"/>
    <w:rsid w:val="00D97A79"/>
    <w:rsid w:val="00DA0F50"/>
    <w:rsid w:val="00DA144E"/>
    <w:rsid w:val="00DA1750"/>
    <w:rsid w:val="00DA252C"/>
    <w:rsid w:val="00DA319C"/>
    <w:rsid w:val="00DA34E4"/>
    <w:rsid w:val="00DA3C30"/>
    <w:rsid w:val="00DA3FB3"/>
    <w:rsid w:val="00DA4AFA"/>
    <w:rsid w:val="00DA5450"/>
    <w:rsid w:val="00DA5A72"/>
    <w:rsid w:val="00DA5B0F"/>
    <w:rsid w:val="00DA610A"/>
    <w:rsid w:val="00DA76BE"/>
    <w:rsid w:val="00DB0BB5"/>
    <w:rsid w:val="00DB0C8E"/>
    <w:rsid w:val="00DB0F8B"/>
    <w:rsid w:val="00DB10F1"/>
    <w:rsid w:val="00DB1BD4"/>
    <w:rsid w:val="00DB1D88"/>
    <w:rsid w:val="00DB2BDB"/>
    <w:rsid w:val="00DB2DAD"/>
    <w:rsid w:val="00DB2F9E"/>
    <w:rsid w:val="00DB3D34"/>
    <w:rsid w:val="00DB40EE"/>
    <w:rsid w:val="00DB45AB"/>
    <w:rsid w:val="00DB6A0D"/>
    <w:rsid w:val="00DB6B3C"/>
    <w:rsid w:val="00DB6BD0"/>
    <w:rsid w:val="00DB6E6C"/>
    <w:rsid w:val="00DB70B5"/>
    <w:rsid w:val="00DB72B0"/>
    <w:rsid w:val="00DC097D"/>
    <w:rsid w:val="00DC0FAF"/>
    <w:rsid w:val="00DC17D1"/>
    <w:rsid w:val="00DC1C9D"/>
    <w:rsid w:val="00DC1D15"/>
    <w:rsid w:val="00DC332A"/>
    <w:rsid w:val="00DC495C"/>
    <w:rsid w:val="00DC52D2"/>
    <w:rsid w:val="00DC53CD"/>
    <w:rsid w:val="00DC652E"/>
    <w:rsid w:val="00DC69AF"/>
    <w:rsid w:val="00DC703F"/>
    <w:rsid w:val="00DD0251"/>
    <w:rsid w:val="00DD0789"/>
    <w:rsid w:val="00DD1D79"/>
    <w:rsid w:val="00DD3A23"/>
    <w:rsid w:val="00DD3B3A"/>
    <w:rsid w:val="00DD42B5"/>
    <w:rsid w:val="00DD4E82"/>
    <w:rsid w:val="00DD5453"/>
    <w:rsid w:val="00DD5B23"/>
    <w:rsid w:val="00DD64AD"/>
    <w:rsid w:val="00DD7711"/>
    <w:rsid w:val="00DE0174"/>
    <w:rsid w:val="00DE0CE1"/>
    <w:rsid w:val="00DE0F7B"/>
    <w:rsid w:val="00DE12ED"/>
    <w:rsid w:val="00DE14EA"/>
    <w:rsid w:val="00DE1752"/>
    <w:rsid w:val="00DE18E1"/>
    <w:rsid w:val="00DE1900"/>
    <w:rsid w:val="00DE2FB2"/>
    <w:rsid w:val="00DE4878"/>
    <w:rsid w:val="00DE50EA"/>
    <w:rsid w:val="00DE5BD8"/>
    <w:rsid w:val="00DE63B8"/>
    <w:rsid w:val="00DE6AD3"/>
    <w:rsid w:val="00DF069B"/>
    <w:rsid w:val="00DF07F4"/>
    <w:rsid w:val="00DF0ED7"/>
    <w:rsid w:val="00DF18CA"/>
    <w:rsid w:val="00DF2403"/>
    <w:rsid w:val="00DF2775"/>
    <w:rsid w:val="00DF2835"/>
    <w:rsid w:val="00DF3885"/>
    <w:rsid w:val="00DF39FC"/>
    <w:rsid w:val="00DF43DA"/>
    <w:rsid w:val="00DF674B"/>
    <w:rsid w:val="00DF6865"/>
    <w:rsid w:val="00DF70DC"/>
    <w:rsid w:val="00DF7DB8"/>
    <w:rsid w:val="00E0131D"/>
    <w:rsid w:val="00E01BD1"/>
    <w:rsid w:val="00E0251E"/>
    <w:rsid w:val="00E025C6"/>
    <w:rsid w:val="00E03F9A"/>
    <w:rsid w:val="00E04043"/>
    <w:rsid w:val="00E049F7"/>
    <w:rsid w:val="00E04ABE"/>
    <w:rsid w:val="00E06AC2"/>
    <w:rsid w:val="00E07382"/>
    <w:rsid w:val="00E07A7F"/>
    <w:rsid w:val="00E10D09"/>
    <w:rsid w:val="00E12586"/>
    <w:rsid w:val="00E13050"/>
    <w:rsid w:val="00E13106"/>
    <w:rsid w:val="00E137CF"/>
    <w:rsid w:val="00E139E8"/>
    <w:rsid w:val="00E13B88"/>
    <w:rsid w:val="00E150CE"/>
    <w:rsid w:val="00E15A84"/>
    <w:rsid w:val="00E16849"/>
    <w:rsid w:val="00E20D12"/>
    <w:rsid w:val="00E21A19"/>
    <w:rsid w:val="00E2220C"/>
    <w:rsid w:val="00E2313A"/>
    <w:rsid w:val="00E24866"/>
    <w:rsid w:val="00E25093"/>
    <w:rsid w:val="00E250E8"/>
    <w:rsid w:val="00E26697"/>
    <w:rsid w:val="00E27D70"/>
    <w:rsid w:val="00E31FDB"/>
    <w:rsid w:val="00E32904"/>
    <w:rsid w:val="00E33285"/>
    <w:rsid w:val="00E338EA"/>
    <w:rsid w:val="00E33A28"/>
    <w:rsid w:val="00E33AF9"/>
    <w:rsid w:val="00E3424C"/>
    <w:rsid w:val="00E34A21"/>
    <w:rsid w:val="00E34CEF"/>
    <w:rsid w:val="00E34F5D"/>
    <w:rsid w:val="00E368CE"/>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2BA0"/>
    <w:rsid w:val="00E5301E"/>
    <w:rsid w:val="00E5321E"/>
    <w:rsid w:val="00E541D4"/>
    <w:rsid w:val="00E55E79"/>
    <w:rsid w:val="00E56282"/>
    <w:rsid w:val="00E56E3D"/>
    <w:rsid w:val="00E56F4E"/>
    <w:rsid w:val="00E57068"/>
    <w:rsid w:val="00E6033A"/>
    <w:rsid w:val="00E617DD"/>
    <w:rsid w:val="00E617F4"/>
    <w:rsid w:val="00E626AB"/>
    <w:rsid w:val="00E62C35"/>
    <w:rsid w:val="00E6389A"/>
    <w:rsid w:val="00E64B34"/>
    <w:rsid w:val="00E65140"/>
    <w:rsid w:val="00E655C6"/>
    <w:rsid w:val="00E655D3"/>
    <w:rsid w:val="00E6564F"/>
    <w:rsid w:val="00E658D0"/>
    <w:rsid w:val="00E65B0E"/>
    <w:rsid w:val="00E65C88"/>
    <w:rsid w:val="00E65E4F"/>
    <w:rsid w:val="00E66785"/>
    <w:rsid w:val="00E712D0"/>
    <w:rsid w:val="00E71CFA"/>
    <w:rsid w:val="00E72347"/>
    <w:rsid w:val="00E72627"/>
    <w:rsid w:val="00E72D76"/>
    <w:rsid w:val="00E73642"/>
    <w:rsid w:val="00E73985"/>
    <w:rsid w:val="00E73EF2"/>
    <w:rsid w:val="00E741B4"/>
    <w:rsid w:val="00E74635"/>
    <w:rsid w:val="00E74C60"/>
    <w:rsid w:val="00E74FD1"/>
    <w:rsid w:val="00E75241"/>
    <w:rsid w:val="00E752C0"/>
    <w:rsid w:val="00E75349"/>
    <w:rsid w:val="00E7672B"/>
    <w:rsid w:val="00E82672"/>
    <w:rsid w:val="00E82BB1"/>
    <w:rsid w:val="00E83ACC"/>
    <w:rsid w:val="00E84016"/>
    <w:rsid w:val="00E84023"/>
    <w:rsid w:val="00E84175"/>
    <w:rsid w:val="00E84284"/>
    <w:rsid w:val="00E8495E"/>
    <w:rsid w:val="00E86AE7"/>
    <w:rsid w:val="00E86DE5"/>
    <w:rsid w:val="00E87F4E"/>
    <w:rsid w:val="00E905DB"/>
    <w:rsid w:val="00E90D3D"/>
    <w:rsid w:val="00E924BA"/>
    <w:rsid w:val="00E93364"/>
    <w:rsid w:val="00E937CE"/>
    <w:rsid w:val="00E9413D"/>
    <w:rsid w:val="00E950BF"/>
    <w:rsid w:val="00E964E0"/>
    <w:rsid w:val="00E96A52"/>
    <w:rsid w:val="00E96BFD"/>
    <w:rsid w:val="00E97871"/>
    <w:rsid w:val="00EA048B"/>
    <w:rsid w:val="00EA098D"/>
    <w:rsid w:val="00EA09DB"/>
    <w:rsid w:val="00EA1111"/>
    <w:rsid w:val="00EA1A96"/>
    <w:rsid w:val="00EA1C49"/>
    <w:rsid w:val="00EA218E"/>
    <w:rsid w:val="00EA2A17"/>
    <w:rsid w:val="00EA2E30"/>
    <w:rsid w:val="00EA31E3"/>
    <w:rsid w:val="00EA381D"/>
    <w:rsid w:val="00EA3EC6"/>
    <w:rsid w:val="00EA4A42"/>
    <w:rsid w:val="00EA4AEF"/>
    <w:rsid w:val="00EA4E53"/>
    <w:rsid w:val="00EA4EBF"/>
    <w:rsid w:val="00EA6599"/>
    <w:rsid w:val="00EA6812"/>
    <w:rsid w:val="00EA75C4"/>
    <w:rsid w:val="00EA767B"/>
    <w:rsid w:val="00EB0C77"/>
    <w:rsid w:val="00EB0DD4"/>
    <w:rsid w:val="00EB1151"/>
    <w:rsid w:val="00EB149C"/>
    <w:rsid w:val="00EB1D73"/>
    <w:rsid w:val="00EB21FE"/>
    <w:rsid w:val="00EB3307"/>
    <w:rsid w:val="00EB4A8F"/>
    <w:rsid w:val="00EB616F"/>
    <w:rsid w:val="00EB6456"/>
    <w:rsid w:val="00EB6954"/>
    <w:rsid w:val="00EB776E"/>
    <w:rsid w:val="00EC2801"/>
    <w:rsid w:val="00EC301B"/>
    <w:rsid w:val="00EC4B34"/>
    <w:rsid w:val="00EC4C8A"/>
    <w:rsid w:val="00EC52B3"/>
    <w:rsid w:val="00EC67C4"/>
    <w:rsid w:val="00EC6D45"/>
    <w:rsid w:val="00EC6E6A"/>
    <w:rsid w:val="00EC7DFE"/>
    <w:rsid w:val="00EC7E4C"/>
    <w:rsid w:val="00ED0507"/>
    <w:rsid w:val="00ED09BE"/>
    <w:rsid w:val="00ED1A42"/>
    <w:rsid w:val="00ED1BBD"/>
    <w:rsid w:val="00ED2AD4"/>
    <w:rsid w:val="00ED3443"/>
    <w:rsid w:val="00ED3B36"/>
    <w:rsid w:val="00ED4EED"/>
    <w:rsid w:val="00ED5AFE"/>
    <w:rsid w:val="00ED5BE0"/>
    <w:rsid w:val="00ED6035"/>
    <w:rsid w:val="00ED60A7"/>
    <w:rsid w:val="00ED6638"/>
    <w:rsid w:val="00ED6F85"/>
    <w:rsid w:val="00EE03A3"/>
    <w:rsid w:val="00EE27B6"/>
    <w:rsid w:val="00EE293E"/>
    <w:rsid w:val="00EE323C"/>
    <w:rsid w:val="00EE4361"/>
    <w:rsid w:val="00EE4BFD"/>
    <w:rsid w:val="00EE4D74"/>
    <w:rsid w:val="00EE51B2"/>
    <w:rsid w:val="00EE5CA5"/>
    <w:rsid w:val="00EE619C"/>
    <w:rsid w:val="00EF23E0"/>
    <w:rsid w:val="00EF3006"/>
    <w:rsid w:val="00EF3778"/>
    <w:rsid w:val="00EF448D"/>
    <w:rsid w:val="00EF449F"/>
    <w:rsid w:val="00EF7CCE"/>
    <w:rsid w:val="00F00147"/>
    <w:rsid w:val="00F0099D"/>
    <w:rsid w:val="00F022A8"/>
    <w:rsid w:val="00F02962"/>
    <w:rsid w:val="00F02E95"/>
    <w:rsid w:val="00F0383A"/>
    <w:rsid w:val="00F03CD6"/>
    <w:rsid w:val="00F04385"/>
    <w:rsid w:val="00F049AC"/>
    <w:rsid w:val="00F04A71"/>
    <w:rsid w:val="00F05455"/>
    <w:rsid w:val="00F05A65"/>
    <w:rsid w:val="00F05CB0"/>
    <w:rsid w:val="00F05E18"/>
    <w:rsid w:val="00F062AB"/>
    <w:rsid w:val="00F069A1"/>
    <w:rsid w:val="00F07C66"/>
    <w:rsid w:val="00F101D3"/>
    <w:rsid w:val="00F11DAC"/>
    <w:rsid w:val="00F1284F"/>
    <w:rsid w:val="00F1386F"/>
    <w:rsid w:val="00F14DF5"/>
    <w:rsid w:val="00F151FC"/>
    <w:rsid w:val="00F15D67"/>
    <w:rsid w:val="00F16460"/>
    <w:rsid w:val="00F16FAF"/>
    <w:rsid w:val="00F176BA"/>
    <w:rsid w:val="00F17D53"/>
    <w:rsid w:val="00F17FCB"/>
    <w:rsid w:val="00F20EB0"/>
    <w:rsid w:val="00F20F3A"/>
    <w:rsid w:val="00F21CB8"/>
    <w:rsid w:val="00F21FC3"/>
    <w:rsid w:val="00F2434B"/>
    <w:rsid w:val="00F24739"/>
    <w:rsid w:val="00F24C79"/>
    <w:rsid w:val="00F25552"/>
    <w:rsid w:val="00F25DE8"/>
    <w:rsid w:val="00F2631C"/>
    <w:rsid w:val="00F26977"/>
    <w:rsid w:val="00F27FDF"/>
    <w:rsid w:val="00F30175"/>
    <w:rsid w:val="00F30295"/>
    <w:rsid w:val="00F3088B"/>
    <w:rsid w:val="00F322AE"/>
    <w:rsid w:val="00F32847"/>
    <w:rsid w:val="00F3337E"/>
    <w:rsid w:val="00F33583"/>
    <w:rsid w:val="00F350DD"/>
    <w:rsid w:val="00F354DF"/>
    <w:rsid w:val="00F35913"/>
    <w:rsid w:val="00F360AE"/>
    <w:rsid w:val="00F3671F"/>
    <w:rsid w:val="00F36B56"/>
    <w:rsid w:val="00F36F76"/>
    <w:rsid w:val="00F370C0"/>
    <w:rsid w:val="00F400DD"/>
    <w:rsid w:val="00F40A16"/>
    <w:rsid w:val="00F40A86"/>
    <w:rsid w:val="00F415D5"/>
    <w:rsid w:val="00F418D1"/>
    <w:rsid w:val="00F41C7E"/>
    <w:rsid w:val="00F427D3"/>
    <w:rsid w:val="00F43FE1"/>
    <w:rsid w:val="00F44578"/>
    <w:rsid w:val="00F4557F"/>
    <w:rsid w:val="00F4692D"/>
    <w:rsid w:val="00F474D0"/>
    <w:rsid w:val="00F4799D"/>
    <w:rsid w:val="00F513D6"/>
    <w:rsid w:val="00F53268"/>
    <w:rsid w:val="00F53457"/>
    <w:rsid w:val="00F53B80"/>
    <w:rsid w:val="00F57315"/>
    <w:rsid w:val="00F57F28"/>
    <w:rsid w:val="00F60CEC"/>
    <w:rsid w:val="00F611B8"/>
    <w:rsid w:val="00F61C82"/>
    <w:rsid w:val="00F62668"/>
    <w:rsid w:val="00F62FDF"/>
    <w:rsid w:val="00F63013"/>
    <w:rsid w:val="00F63A64"/>
    <w:rsid w:val="00F644B0"/>
    <w:rsid w:val="00F64BDE"/>
    <w:rsid w:val="00F66002"/>
    <w:rsid w:val="00F664F6"/>
    <w:rsid w:val="00F676A8"/>
    <w:rsid w:val="00F67785"/>
    <w:rsid w:val="00F67823"/>
    <w:rsid w:val="00F67C45"/>
    <w:rsid w:val="00F67DC6"/>
    <w:rsid w:val="00F702D0"/>
    <w:rsid w:val="00F7038F"/>
    <w:rsid w:val="00F70CDB"/>
    <w:rsid w:val="00F70F79"/>
    <w:rsid w:val="00F71FF6"/>
    <w:rsid w:val="00F7370C"/>
    <w:rsid w:val="00F73E42"/>
    <w:rsid w:val="00F76B98"/>
    <w:rsid w:val="00F772EA"/>
    <w:rsid w:val="00F80071"/>
    <w:rsid w:val="00F80708"/>
    <w:rsid w:val="00F80E56"/>
    <w:rsid w:val="00F81546"/>
    <w:rsid w:val="00F81A42"/>
    <w:rsid w:val="00F81AB7"/>
    <w:rsid w:val="00F84309"/>
    <w:rsid w:val="00F8488C"/>
    <w:rsid w:val="00F84D85"/>
    <w:rsid w:val="00F84EB1"/>
    <w:rsid w:val="00F85FE2"/>
    <w:rsid w:val="00F86537"/>
    <w:rsid w:val="00F868B0"/>
    <w:rsid w:val="00F87096"/>
    <w:rsid w:val="00F90867"/>
    <w:rsid w:val="00F9518D"/>
    <w:rsid w:val="00F95526"/>
    <w:rsid w:val="00F955A6"/>
    <w:rsid w:val="00F970AD"/>
    <w:rsid w:val="00F9733D"/>
    <w:rsid w:val="00F976F5"/>
    <w:rsid w:val="00F97B77"/>
    <w:rsid w:val="00FA12AD"/>
    <w:rsid w:val="00FA15BE"/>
    <w:rsid w:val="00FA191D"/>
    <w:rsid w:val="00FA2F13"/>
    <w:rsid w:val="00FA3EE0"/>
    <w:rsid w:val="00FA45E1"/>
    <w:rsid w:val="00FA45E4"/>
    <w:rsid w:val="00FA547F"/>
    <w:rsid w:val="00FA67EA"/>
    <w:rsid w:val="00FA68D8"/>
    <w:rsid w:val="00FA79F1"/>
    <w:rsid w:val="00FA7D60"/>
    <w:rsid w:val="00FB14F6"/>
    <w:rsid w:val="00FB1F6D"/>
    <w:rsid w:val="00FB29C9"/>
    <w:rsid w:val="00FB3B29"/>
    <w:rsid w:val="00FB5655"/>
    <w:rsid w:val="00FB5AF1"/>
    <w:rsid w:val="00FB5B7B"/>
    <w:rsid w:val="00FB5C19"/>
    <w:rsid w:val="00FB60E9"/>
    <w:rsid w:val="00FB6829"/>
    <w:rsid w:val="00FC030F"/>
    <w:rsid w:val="00FC0EC3"/>
    <w:rsid w:val="00FC1139"/>
    <w:rsid w:val="00FC16EB"/>
    <w:rsid w:val="00FC2398"/>
    <w:rsid w:val="00FC2CA4"/>
    <w:rsid w:val="00FC3FDF"/>
    <w:rsid w:val="00FC4F34"/>
    <w:rsid w:val="00FC528D"/>
    <w:rsid w:val="00FC5335"/>
    <w:rsid w:val="00FC53A7"/>
    <w:rsid w:val="00FC61A0"/>
    <w:rsid w:val="00FC6B5E"/>
    <w:rsid w:val="00FD15FD"/>
    <w:rsid w:val="00FD1BBE"/>
    <w:rsid w:val="00FD1F69"/>
    <w:rsid w:val="00FD2B70"/>
    <w:rsid w:val="00FD2F64"/>
    <w:rsid w:val="00FD3036"/>
    <w:rsid w:val="00FD3E3E"/>
    <w:rsid w:val="00FD4355"/>
    <w:rsid w:val="00FD5B25"/>
    <w:rsid w:val="00FD6A45"/>
    <w:rsid w:val="00FD6E76"/>
    <w:rsid w:val="00FD7738"/>
    <w:rsid w:val="00FD7783"/>
    <w:rsid w:val="00FD7824"/>
    <w:rsid w:val="00FE1A53"/>
    <w:rsid w:val="00FE2470"/>
    <w:rsid w:val="00FE2820"/>
    <w:rsid w:val="00FE3183"/>
    <w:rsid w:val="00FE3BFB"/>
    <w:rsid w:val="00FE499C"/>
    <w:rsid w:val="00FE507D"/>
    <w:rsid w:val="00FE640D"/>
    <w:rsid w:val="00FE7A35"/>
    <w:rsid w:val="00FF0108"/>
    <w:rsid w:val="00FF03FA"/>
    <w:rsid w:val="00FF061A"/>
    <w:rsid w:val="00FF0D12"/>
    <w:rsid w:val="00FF3274"/>
    <w:rsid w:val="00FF328A"/>
    <w:rsid w:val="00FF48FA"/>
    <w:rsid w:val="00FF5B9C"/>
    <w:rsid w:val="00FF5C7E"/>
    <w:rsid w:val="00FF6C45"/>
    <w:rsid w:val="00FF7C8F"/>
    <w:rsid w:val="01E74211"/>
    <w:rsid w:val="022F8FD5"/>
    <w:rsid w:val="04B2D377"/>
    <w:rsid w:val="04D90596"/>
    <w:rsid w:val="07863ECB"/>
    <w:rsid w:val="0A4316AC"/>
    <w:rsid w:val="0C5A13CC"/>
    <w:rsid w:val="124EC009"/>
    <w:rsid w:val="158A9D11"/>
    <w:rsid w:val="158D2BDE"/>
    <w:rsid w:val="15E65E7D"/>
    <w:rsid w:val="17FB673E"/>
    <w:rsid w:val="1962DAE9"/>
    <w:rsid w:val="199ADB61"/>
    <w:rsid w:val="1E061080"/>
    <w:rsid w:val="291699F6"/>
    <w:rsid w:val="2934E7C4"/>
    <w:rsid w:val="2C456D74"/>
    <w:rsid w:val="2CB920BB"/>
    <w:rsid w:val="2CF753B2"/>
    <w:rsid w:val="307353EB"/>
    <w:rsid w:val="318600B7"/>
    <w:rsid w:val="3453FA60"/>
    <w:rsid w:val="34ED8F7E"/>
    <w:rsid w:val="37105D3A"/>
    <w:rsid w:val="39154C61"/>
    <w:rsid w:val="396858FD"/>
    <w:rsid w:val="397D6B73"/>
    <w:rsid w:val="3E35285D"/>
    <w:rsid w:val="3FFCAA7D"/>
    <w:rsid w:val="4723999A"/>
    <w:rsid w:val="480BC782"/>
    <w:rsid w:val="48FB2814"/>
    <w:rsid w:val="49334A48"/>
    <w:rsid w:val="4A110B7B"/>
    <w:rsid w:val="4D57575E"/>
    <w:rsid w:val="505B382E"/>
    <w:rsid w:val="50D35797"/>
    <w:rsid w:val="5127911F"/>
    <w:rsid w:val="52083505"/>
    <w:rsid w:val="52B948EB"/>
    <w:rsid w:val="5419A37A"/>
    <w:rsid w:val="5877A488"/>
    <w:rsid w:val="58FF47B9"/>
    <w:rsid w:val="595A71AD"/>
    <w:rsid w:val="5AED5869"/>
    <w:rsid w:val="5DC46401"/>
    <w:rsid w:val="5E6BDAF2"/>
    <w:rsid w:val="5F8824B3"/>
    <w:rsid w:val="5FDD8856"/>
    <w:rsid w:val="600F0066"/>
    <w:rsid w:val="601B8ED9"/>
    <w:rsid w:val="62A88882"/>
    <w:rsid w:val="677D7707"/>
    <w:rsid w:val="694539FE"/>
    <w:rsid w:val="6A71D49B"/>
    <w:rsid w:val="6F084E5B"/>
    <w:rsid w:val="6FBF6CD3"/>
    <w:rsid w:val="7348988C"/>
    <w:rsid w:val="734D85E2"/>
    <w:rsid w:val="738E7922"/>
    <w:rsid w:val="750EA3E8"/>
    <w:rsid w:val="7CA35DD8"/>
    <w:rsid w:val="7CAF7EC5"/>
    <w:rsid w:val="7DB320C9"/>
    <w:rsid w:val="7E79C815"/>
    <w:rsid w:val="7F77997C"/>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15:docId w15:val="{AF0786F1-88E6-4D5C-AFB0-5A941837F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02E9"/>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DO NOT USE_h5 Char,Alt+5 Char,Alt+51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ACChar">
    <w:name w:val="TAC Char"/>
    <w:link w:val="TAC"/>
    <w:rsid w:val="00E368CE"/>
    <w:rPr>
      <w:rFonts w:ascii="Arial" w:eastAsia="Times New Roman"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00822800">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0713469">
      <w:bodyDiv w:val="1"/>
      <w:marLeft w:val="0"/>
      <w:marRight w:val="0"/>
      <w:marTop w:val="0"/>
      <w:marBottom w:val="0"/>
      <w:divBdr>
        <w:top w:val="none" w:sz="0" w:space="0" w:color="auto"/>
        <w:left w:val="none" w:sz="0" w:space="0" w:color="auto"/>
        <w:bottom w:val="none" w:sz="0" w:space="0" w:color="auto"/>
        <w:right w:val="none" w:sz="0" w:space="0" w:color="auto"/>
      </w:divBdr>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58078125">
      <w:bodyDiv w:val="1"/>
      <w:marLeft w:val="0"/>
      <w:marRight w:val="0"/>
      <w:marTop w:val="0"/>
      <w:marBottom w:val="0"/>
      <w:divBdr>
        <w:top w:val="none" w:sz="0" w:space="0" w:color="auto"/>
        <w:left w:val="none" w:sz="0" w:space="0" w:color="auto"/>
        <w:bottom w:val="none" w:sz="0" w:space="0" w:color="auto"/>
        <w:right w:val="none" w:sz="0" w:space="0" w:color="auto"/>
      </w:divBdr>
      <w:divsChild>
        <w:div w:id="41249289">
          <w:marLeft w:val="274"/>
          <w:marRight w:val="0"/>
          <w:marTop w:val="240"/>
          <w:marBottom w:val="0"/>
          <w:divBdr>
            <w:top w:val="none" w:sz="0" w:space="0" w:color="auto"/>
            <w:left w:val="none" w:sz="0" w:space="0" w:color="auto"/>
            <w:bottom w:val="none" w:sz="0" w:space="0" w:color="auto"/>
            <w:right w:val="none" w:sz="0" w:space="0" w:color="auto"/>
          </w:divBdr>
        </w:div>
        <w:div w:id="1586843291">
          <w:marLeft w:val="274"/>
          <w:marRight w:val="0"/>
          <w:marTop w:val="24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27023433">
      <w:bodyDiv w:val="1"/>
      <w:marLeft w:val="0"/>
      <w:marRight w:val="0"/>
      <w:marTop w:val="0"/>
      <w:marBottom w:val="0"/>
      <w:divBdr>
        <w:top w:val="none" w:sz="0" w:space="0" w:color="auto"/>
        <w:left w:val="none" w:sz="0" w:space="0" w:color="auto"/>
        <w:bottom w:val="none" w:sz="0" w:space="0" w:color="auto"/>
        <w:right w:val="none" w:sz="0" w:space="0" w:color="auto"/>
      </w:divBdr>
      <w:divsChild>
        <w:div w:id="17971868">
          <w:marLeft w:val="533"/>
          <w:marRight w:val="0"/>
          <w:marTop w:val="0"/>
          <w:marBottom w:val="0"/>
          <w:divBdr>
            <w:top w:val="none" w:sz="0" w:space="0" w:color="auto"/>
            <w:left w:val="none" w:sz="0" w:space="0" w:color="auto"/>
            <w:bottom w:val="none" w:sz="0" w:space="0" w:color="auto"/>
            <w:right w:val="none" w:sz="0" w:space="0" w:color="auto"/>
          </w:divBdr>
        </w:div>
        <w:div w:id="62724579">
          <w:marLeft w:val="806"/>
          <w:marRight w:val="0"/>
          <w:marTop w:val="0"/>
          <w:marBottom w:val="0"/>
          <w:divBdr>
            <w:top w:val="none" w:sz="0" w:space="0" w:color="auto"/>
            <w:left w:val="none" w:sz="0" w:space="0" w:color="auto"/>
            <w:bottom w:val="none" w:sz="0" w:space="0" w:color="auto"/>
            <w:right w:val="none" w:sz="0" w:space="0" w:color="auto"/>
          </w:divBdr>
        </w:div>
        <w:div w:id="561020903">
          <w:marLeft w:val="274"/>
          <w:marRight w:val="0"/>
          <w:marTop w:val="240"/>
          <w:marBottom w:val="0"/>
          <w:divBdr>
            <w:top w:val="none" w:sz="0" w:space="0" w:color="auto"/>
            <w:left w:val="none" w:sz="0" w:space="0" w:color="auto"/>
            <w:bottom w:val="none" w:sz="0" w:space="0" w:color="auto"/>
            <w:right w:val="none" w:sz="0" w:space="0" w:color="auto"/>
          </w:divBdr>
        </w:div>
        <w:div w:id="960771080">
          <w:marLeft w:val="806"/>
          <w:marRight w:val="0"/>
          <w:marTop w:val="0"/>
          <w:marBottom w:val="0"/>
          <w:divBdr>
            <w:top w:val="none" w:sz="0" w:space="0" w:color="auto"/>
            <w:left w:val="none" w:sz="0" w:space="0" w:color="auto"/>
            <w:bottom w:val="none" w:sz="0" w:space="0" w:color="auto"/>
            <w:right w:val="none" w:sz="0" w:space="0" w:color="auto"/>
          </w:divBdr>
        </w:div>
        <w:div w:id="1127164967">
          <w:marLeft w:val="806"/>
          <w:marRight w:val="0"/>
          <w:marTop w:val="0"/>
          <w:marBottom w:val="0"/>
          <w:divBdr>
            <w:top w:val="none" w:sz="0" w:space="0" w:color="auto"/>
            <w:left w:val="none" w:sz="0" w:space="0" w:color="auto"/>
            <w:bottom w:val="none" w:sz="0" w:space="0" w:color="auto"/>
            <w:right w:val="none" w:sz="0" w:space="0" w:color="auto"/>
          </w:divBdr>
        </w:div>
        <w:div w:id="1564414177">
          <w:marLeft w:val="806"/>
          <w:marRight w:val="0"/>
          <w:marTop w:val="0"/>
          <w:marBottom w:val="0"/>
          <w:divBdr>
            <w:top w:val="none" w:sz="0" w:space="0" w:color="auto"/>
            <w:left w:val="none" w:sz="0" w:space="0" w:color="auto"/>
            <w:bottom w:val="none" w:sz="0" w:space="0" w:color="auto"/>
            <w:right w:val="none" w:sz="0" w:space="0" w:color="auto"/>
          </w:divBdr>
        </w:div>
        <w:div w:id="1586184291">
          <w:marLeft w:val="806"/>
          <w:marRight w:val="0"/>
          <w:marTop w:val="0"/>
          <w:marBottom w:val="0"/>
          <w:divBdr>
            <w:top w:val="none" w:sz="0" w:space="0" w:color="auto"/>
            <w:left w:val="none" w:sz="0" w:space="0" w:color="auto"/>
            <w:bottom w:val="none" w:sz="0" w:space="0" w:color="auto"/>
            <w:right w:val="none" w:sz="0" w:space="0" w:color="auto"/>
          </w:divBdr>
        </w:div>
        <w:div w:id="1865827885">
          <w:marLeft w:val="533"/>
          <w:marRight w:val="0"/>
          <w:marTop w:val="0"/>
          <w:marBottom w:val="0"/>
          <w:divBdr>
            <w:top w:val="none" w:sz="0" w:space="0" w:color="auto"/>
            <w:left w:val="none" w:sz="0" w:space="0" w:color="auto"/>
            <w:bottom w:val="none" w:sz="0" w:space="0" w:color="auto"/>
            <w:right w:val="none" w:sz="0" w:space="0" w:color="auto"/>
          </w:divBdr>
        </w:div>
        <w:div w:id="2120830848">
          <w:marLeft w:val="806"/>
          <w:marRight w:val="0"/>
          <w:marTop w:val="0"/>
          <w:marBottom w:val="0"/>
          <w:divBdr>
            <w:top w:val="none" w:sz="0" w:space="0" w:color="auto"/>
            <w:left w:val="none" w:sz="0" w:space="0" w:color="auto"/>
            <w:bottom w:val="none" w:sz="0" w:space="0" w:color="auto"/>
            <w:right w:val="none" w:sz="0" w:space="0" w:color="auto"/>
          </w:divBdr>
        </w:div>
        <w:div w:id="2135171174">
          <w:marLeft w:val="806"/>
          <w:marRight w:val="0"/>
          <w:marTop w:val="0"/>
          <w:marBottom w:val="0"/>
          <w:divBdr>
            <w:top w:val="none" w:sz="0" w:space="0" w:color="auto"/>
            <w:left w:val="none" w:sz="0" w:space="0" w:color="auto"/>
            <w:bottom w:val="none" w:sz="0" w:space="0" w:color="auto"/>
            <w:right w:val="none" w:sz="0" w:space="0" w:color="auto"/>
          </w:divBdr>
        </w:div>
      </w:divsChild>
    </w:div>
    <w:div w:id="1035229847">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4923468">
      <w:bodyDiv w:val="1"/>
      <w:marLeft w:val="0"/>
      <w:marRight w:val="0"/>
      <w:marTop w:val="0"/>
      <w:marBottom w:val="0"/>
      <w:divBdr>
        <w:top w:val="none" w:sz="0" w:space="0" w:color="auto"/>
        <w:left w:val="none" w:sz="0" w:space="0" w:color="auto"/>
        <w:bottom w:val="none" w:sz="0" w:space="0" w:color="auto"/>
        <w:right w:val="none" w:sz="0" w:space="0" w:color="auto"/>
      </w:divBdr>
      <w:divsChild>
        <w:div w:id="1305238623">
          <w:marLeft w:val="274"/>
          <w:marRight w:val="0"/>
          <w:marTop w:val="240"/>
          <w:marBottom w:val="0"/>
          <w:divBdr>
            <w:top w:val="none" w:sz="0" w:space="0" w:color="auto"/>
            <w:left w:val="none" w:sz="0" w:space="0" w:color="auto"/>
            <w:bottom w:val="none" w:sz="0" w:space="0" w:color="auto"/>
            <w:right w:val="none" w:sz="0" w:space="0" w:color="auto"/>
          </w:divBdr>
        </w:div>
        <w:div w:id="1477913195">
          <w:marLeft w:val="274"/>
          <w:marRight w:val="0"/>
          <w:marTop w:val="240"/>
          <w:marBottom w:val="0"/>
          <w:divBdr>
            <w:top w:val="none" w:sz="0" w:space="0" w:color="auto"/>
            <w:left w:val="none" w:sz="0" w:space="0" w:color="auto"/>
            <w:bottom w:val="none" w:sz="0" w:space="0" w:color="auto"/>
            <w:right w:val="none" w:sz="0" w:space="0" w:color="auto"/>
          </w:divBdr>
        </w:div>
      </w:divsChild>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3706072">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7315764">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e9879277a8424252" Type="http://schemas.microsoft.com/office/2019/09/relationships/intelligence" Target="intelligenc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ieeexplore.ieee.org/xpl/articleDetails.jsp?arnumber=725833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117</TotalTime>
  <Pages>7</Pages>
  <Words>1887</Words>
  <Characters>10760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
  <LinksUpToDate>false</LinksUpToDate>
  <CharactersWithSpaces>12622</CharactersWithSpaces>
  <SharedDoc>false</SharedDoc>
  <HLinks>
    <vt:vector size="6" baseType="variant">
      <vt:variant>
        <vt:i4>7667767</vt:i4>
      </vt:variant>
      <vt:variant>
        <vt:i4>0</vt:i4>
      </vt:variant>
      <vt:variant>
        <vt:i4>0</vt:i4>
      </vt:variant>
      <vt:variant>
        <vt:i4>5</vt:i4>
      </vt:variant>
      <vt:variant>
        <vt:lpwstr>http://ieeexplore.ieee.org/xpl/articleDetails.jsp?arnumber=7258339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Thomas Stockhammer</cp:lastModifiedBy>
  <cp:revision>55</cp:revision>
  <dcterms:created xsi:type="dcterms:W3CDTF">2023-08-09T23:51:00Z</dcterms:created>
  <dcterms:modified xsi:type="dcterms:W3CDTF">2023-08-15T16:23:00Z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