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8FB3" w14:textId="7545BF48"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6648AA">
        <w:rPr>
          <w:rFonts w:ascii="Arial" w:hAnsi="Arial" w:cs="Arial"/>
          <w:b/>
          <w:bCs/>
          <w:i/>
          <w:sz w:val="28"/>
          <w:szCs w:val="24"/>
        </w:rPr>
        <w:t>2</w:t>
      </w:r>
      <w:r w:rsidR="000A4068">
        <w:rPr>
          <w:rFonts w:ascii="Arial" w:hAnsi="Arial" w:cs="Arial"/>
          <w:b/>
          <w:bCs/>
          <w:i/>
          <w:sz w:val="28"/>
          <w:szCs w:val="24"/>
        </w:rPr>
        <w:t>78</w:t>
      </w:r>
    </w:p>
    <w:p w14:paraId="2084B00E"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AC1B41" w:rsidRPr="00AC1B41">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1D62BD77" w14:textId="77777777" w:rsidR="00463675" w:rsidRPr="000F4E43" w:rsidRDefault="00463675">
      <w:pPr>
        <w:rPr>
          <w:rFonts w:ascii="Arial" w:hAnsi="Arial" w:cs="Arial"/>
        </w:rPr>
      </w:pPr>
    </w:p>
    <w:p w14:paraId="700B306E" w14:textId="0557334B"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w:t>
      </w:r>
      <w:r w:rsidR="00BE7469">
        <w:rPr>
          <w:color w:val="000000"/>
        </w:rPr>
        <w:t xml:space="preserve">on </w:t>
      </w:r>
      <w:r w:rsidR="00C16EBB" w:rsidRPr="00C16EBB">
        <w:rPr>
          <w:color w:val="000000"/>
        </w:rPr>
        <w:t>Media Production over 5G NPN</w:t>
      </w:r>
    </w:p>
    <w:p w14:paraId="784DE09F" w14:textId="1FFA8056" w:rsidR="00463675" w:rsidRPr="000F4E43" w:rsidRDefault="00463675" w:rsidP="000F4E43">
      <w:pPr>
        <w:pStyle w:val="Title"/>
      </w:pPr>
      <w:r w:rsidRPr="000F4E43">
        <w:t>Response to:</w:t>
      </w:r>
      <w:r w:rsidRPr="000F4E43">
        <w:tab/>
      </w:r>
      <w:r w:rsidR="00BC7D3F">
        <w:rPr>
          <w:color w:val="000000"/>
        </w:rPr>
        <w:t>-</w:t>
      </w:r>
      <w:r w:rsidRPr="00AC1B41">
        <w:rPr>
          <w:color w:val="000000"/>
        </w:rPr>
        <w:t xml:space="preserve"> </w:t>
      </w:r>
    </w:p>
    <w:p w14:paraId="5EAF2CEB" w14:textId="77777777" w:rsidR="00463675" w:rsidRPr="000F4E43" w:rsidRDefault="00463675" w:rsidP="000F4E43">
      <w:pPr>
        <w:pStyle w:val="Title"/>
      </w:pPr>
      <w:r w:rsidRPr="000F4E43">
        <w:t>Release:</w:t>
      </w:r>
      <w:r w:rsidRPr="000F4E43">
        <w:tab/>
      </w:r>
      <w:r w:rsidR="00544F39">
        <w:rPr>
          <w:color w:val="000000"/>
        </w:rPr>
        <w:t>Rel-17</w:t>
      </w:r>
    </w:p>
    <w:p w14:paraId="015B28A3" w14:textId="1ED27E4F" w:rsidR="00463675" w:rsidRPr="000F4E43" w:rsidRDefault="00463675" w:rsidP="000F4E43">
      <w:pPr>
        <w:pStyle w:val="Title"/>
      </w:pPr>
      <w:r w:rsidRPr="000F4E43">
        <w:t>Work Item:</w:t>
      </w:r>
      <w:r w:rsidRPr="000F4E43">
        <w:tab/>
      </w:r>
      <w:r w:rsidR="00F83DC8" w:rsidRPr="00F83DC8">
        <w:rPr>
          <w:color w:val="000000"/>
        </w:rPr>
        <w:t>FS_NPN4AVProd</w:t>
      </w:r>
    </w:p>
    <w:p w14:paraId="2132B2F5" w14:textId="77777777" w:rsidR="00463675" w:rsidRPr="000F4E43" w:rsidRDefault="00463675">
      <w:pPr>
        <w:spacing w:after="60"/>
        <w:ind w:left="1985" w:hanging="1985"/>
        <w:rPr>
          <w:rFonts w:ascii="Arial" w:hAnsi="Arial" w:cs="Arial"/>
          <w:b/>
        </w:rPr>
      </w:pPr>
    </w:p>
    <w:p w14:paraId="31082E42"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21E3635F" w14:textId="10FE04A8" w:rsidR="00463675" w:rsidRPr="00600780" w:rsidRDefault="00463675" w:rsidP="000F4E43">
      <w:pPr>
        <w:pStyle w:val="Source"/>
      </w:pPr>
      <w:r w:rsidRPr="000F4E43">
        <w:t>To:</w:t>
      </w:r>
      <w:r w:rsidRPr="000F4E43">
        <w:tab/>
      </w:r>
      <w:r w:rsidR="00BC7D3F">
        <w:rPr>
          <w:b w:val="0"/>
        </w:rPr>
        <w:t>SA2</w:t>
      </w:r>
    </w:p>
    <w:p w14:paraId="2B67F6FC" w14:textId="76FA4931" w:rsidR="00463675" w:rsidRPr="00FB0D38" w:rsidRDefault="00463675" w:rsidP="000F4E43">
      <w:pPr>
        <w:pStyle w:val="Source"/>
        <w:rPr>
          <w:lang w:val="fr-FR"/>
        </w:rPr>
      </w:pPr>
      <w:r w:rsidRPr="00FB0D38">
        <w:rPr>
          <w:lang w:val="fr-FR"/>
        </w:rPr>
        <w:t>Cc:</w:t>
      </w:r>
      <w:r w:rsidRPr="00FB0D38">
        <w:rPr>
          <w:lang w:val="fr-FR"/>
        </w:rPr>
        <w:tab/>
      </w:r>
      <w:r w:rsidR="00BC7D3F">
        <w:rPr>
          <w:b w:val="0"/>
          <w:lang w:val="fr-FR"/>
        </w:rPr>
        <w:t>-</w:t>
      </w:r>
    </w:p>
    <w:p w14:paraId="4E7AFDF8" w14:textId="77777777" w:rsidR="00463675" w:rsidRPr="00FB0D38" w:rsidRDefault="00463675">
      <w:pPr>
        <w:spacing w:after="60"/>
        <w:ind w:left="1985" w:hanging="1985"/>
        <w:rPr>
          <w:rFonts w:ascii="Arial" w:hAnsi="Arial" w:cs="Arial"/>
          <w:bCs/>
          <w:lang w:val="fr-FR"/>
        </w:rPr>
      </w:pPr>
    </w:p>
    <w:p w14:paraId="5F6E022C"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1A5649DF" w14:textId="61F516D6" w:rsidR="00463675" w:rsidRPr="000F4E43" w:rsidRDefault="00463675" w:rsidP="000F4E43">
      <w:pPr>
        <w:pStyle w:val="Contact"/>
        <w:tabs>
          <w:tab w:val="clear" w:pos="2268"/>
        </w:tabs>
        <w:rPr>
          <w:bCs/>
        </w:rPr>
      </w:pPr>
      <w:r w:rsidRPr="000F4E43">
        <w:t>Name:</w:t>
      </w:r>
      <w:r w:rsidRPr="000F4E43">
        <w:rPr>
          <w:bCs/>
        </w:rPr>
        <w:tab/>
      </w:r>
      <w:r w:rsidR="00BC7D3F">
        <w:rPr>
          <w:b w:val="0"/>
          <w:bCs/>
          <w:lang w:eastAsia="zh-CN"/>
        </w:rPr>
        <w:t>Thorsten Lohmar</w:t>
      </w:r>
    </w:p>
    <w:p w14:paraId="7B5CBB76" w14:textId="77777777" w:rsidR="00463675" w:rsidRPr="000F4E43" w:rsidRDefault="00463675" w:rsidP="000F4E43">
      <w:pPr>
        <w:pStyle w:val="Contact"/>
        <w:tabs>
          <w:tab w:val="clear" w:pos="2268"/>
        </w:tabs>
        <w:rPr>
          <w:bCs/>
        </w:rPr>
      </w:pPr>
      <w:r w:rsidRPr="000F4E43">
        <w:t>Tel. Number:</w:t>
      </w:r>
      <w:r w:rsidRPr="000F4E43">
        <w:rPr>
          <w:bCs/>
        </w:rPr>
        <w:tab/>
      </w:r>
    </w:p>
    <w:p w14:paraId="2F909AB3" w14:textId="74A48DCB" w:rsidR="00463675" w:rsidRPr="00125DA0" w:rsidRDefault="00463675" w:rsidP="000F4E43">
      <w:pPr>
        <w:pStyle w:val="Contact"/>
        <w:tabs>
          <w:tab w:val="clear" w:pos="2268"/>
        </w:tabs>
        <w:rPr>
          <w:bCs/>
          <w:color w:val="0000FF"/>
          <w:lang w:val="de-DE"/>
        </w:rPr>
      </w:pPr>
      <w:r w:rsidRPr="00125DA0">
        <w:rPr>
          <w:color w:val="0000FF"/>
          <w:lang w:val="de-DE"/>
        </w:rPr>
        <w:t>E-mail Address:</w:t>
      </w:r>
      <w:r w:rsidRPr="00125DA0">
        <w:rPr>
          <w:bCs/>
          <w:color w:val="0000FF"/>
          <w:lang w:val="de-DE"/>
        </w:rPr>
        <w:tab/>
      </w:r>
      <w:r w:rsidR="00125DA0" w:rsidRPr="00125DA0">
        <w:rPr>
          <w:bCs/>
          <w:color w:val="0000FF"/>
          <w:lang w:val="de-DE"/>
        </w:rPr>
        <w:t>thorsten</w:t>
      </w:r>
      <w:r w:rsidR="00125DA0">
        <w:rPr>
          <w:bCs/>
          <w:color w:val="0000FF"/>
          <w:lang w:val="de-DE"/>
        </w:rPr>
        <w:t xml:space="preserve"> &lt;punkt&gt; </w:t>
      </w:r>
      <w:r w:rsidR="00125DA0" w:rsidRPr="00125DA0">
        <w:rPr>
          <w:bCs/>
          <w:color w:val="0000FF"/>
          <w:lang w:val="de-DE"/>
        </w:rPr>
        <w:t>lohmar</w:t>
      </w:r>
      <w:r w:rsidR="00125DA0">
        <w:rPr>
          <w:bCs/>
          <w:color w:val="0000FF"/>
          <w:lang w:val="de-DE"/>
        </w:rPr>
        <w:t xml:space="preserve"> &lt;arbeitet bei&gt; </w:t>
      </w:r>
      <w:r w:rsidR="00125DA0" w:rsidRPr="00125DA0">
        <w:rPr>
          <w:bCs/>
          <w:color w:val="0000FF"/>
          <w:lang w:val="de-DE"/>
        </w:rPr>
        <w:t>ericsson</w:t>
      </w:r>
      <w:r w:rsidR="00125DA0">
        <w:rPr>
          <w:bCs/>
          <w:color w:val="0000FF"/>
          <w:lang w:val="de-DE"/>
        </w:rPr>
        <w:t xml:space="preserve"> &lt;punkt&gt; </w:t>
      </w:r>
      <w:r w:rsidR="00125DA0" w:rsidRPr="00125DA0">
        <w:rPr>
          <w:bCs/>
          <w:color w:val="0000FF"/>
          <w:lang w:val="de-DE"/>
        </w:rPr>
        <w:t>com</w:t>
      </w:r>
    </w:p>
    <w:p w14:paraId="598B902E" w14:textId="77777777" w:rsidR="00463675" w:rsidRPr="00125DA0" w:rsidRDefault="00463675">
      <w:pPr>
        <w:spacing w:after="60"/>
        <w:ind w:left="1985" w:hanging="1985"/>
        <w:rPr>
          <w:rFonts w:ascii="Arial" w:hAnsi="Arial" w:cs="Arial"/>
          <w:b/>
          <w:lang w:val="de-DE"/>
        </w:rPr>
      </w:pPr>
    </w:p>
    <w:p w14:paraId="5A2715AB"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28771C9C" w14:textId="77777777" w:rsidR="00463675" w:rsidRPr="000F4E43" w:rsidRDefault="00463675">
      <w:pPr>
        <w:pBdr>
          <w:bottom w:val="single" w:sz="4" w:space="1" w:color="auto"/>
        </w:pBdr>
        <w:rPr>
          <w:rFonts w:ascii="Arial" w:hAnsi="Arial" w:cs="Arial"/>
        </w:rPr>
      </w:pPr>
    </w:p>
    <w:p w14:paraId="7C915E31" w14:textId="77777777" w:rsidR="00463675" w:rsidRPr="000F4E43" w:rsidRDefault="00463675">
      <w:pPr>
        <w:rPr>
          <w:rFonts w:ascii="Arial" w:hAnsi="Arial" w:cs="Arial"/>
        </w:rPr>
      </w:pPr>
    </w:p>
    <w:p w14:paraId="6FD76F9D" w14:textId="77777777" w:rsidR="00463675" w:rsidRPr="000F4E43" w:rsidRDefault="00463675">
      <w:pPr>
        <w:spacing w:after="120"/>
        <w:rPr>
          <w:rFonts w:ascii="Arial" w:hAnsi="Arial" w:cs="Arial"/>
          <w:b/>
        </w:rPr>
      </w:pPr>
      <w:r w:rsidRPr="000F4E43">
        <w:rPr>
          <w:rFonts w:ascii="Arial" w:hAnsi="Arial" w:cs="Arial"/>
          <w:b/>
        </w:rPr>
        <w:t>1. Overall Description:</w:t>
      </w:r>
    </w:p>
    <w:p w14:paraId="30CA0CD5" w14:textId="77777777" w:rsidR="002831A7" w:rsidRPr="002831A7" w:rsidRDefault="002831A7" w:rsidP="002831A7">
      <w:pPr>
        <w:pStyle w:val="Header"/>
        <w:rPr>
          <w:rFonts w:ascii="Arial" w:hAnsi="Arial" w:cs="Arial"/>
          <w:color w:val="000000" w:themeColor="text1"/>
          <w:lang w:eastAsia="zh-CN"/>
        </w:rPr>
      </w:pPr>
      <w:r w:rsidRPr="002831A7">
        <w:rPr>
          <w:rFonts w:ascii="Arial" w:hAnsi="Arial" w:cs="Arial"/>
          <w:color w:val="000000" w:themeColor="text1"/>
          <w:lang w:eastAsia="zh-CN"/>
        </w:rPr>
        <w:t>3GPP SA4 is in the completion phase of the Feasibility Study on Media Production over 5G NPN. The current findings are documented in the latest version TR 26.805v1.1.0 and is driven by initial use cases and requirements in TR 22.827 and TS 22.263 for for Video, Imaging and Audio for Professional Applications. TR 26.805 addresses extended use cases and reviews existing service layer solutions including protocols, codecs, as well as orchestration and control solutions. Different media production scenarios are reviewed and 7 key issues are documented. Several of the issues relate to QoS and advanced timing and synchronization aspects, very much in the expertise of SA2.</w:t>
      </w:r>
    </w:p>
    <w:p w14:paraId="0F0FB4ED" w14:textId="14CBEED6" w:rsidR="00463675" w:rsidRDefault="002831A7" w:rsidP="002831A7">
      <w:pPr>
        <w:pStyle w:val="Header"/>
        <w:tabs>
          <w:tab w:val="clear" w:pos="4153"/>
          <w:tab w:val="clear" w:pos="8306"/>
        </w:tabs>
        <w:rPr>
          <w:rFonts w:ascii="Arial" w:hAnsi="Arial" w:cs="Arial"/>
          <w:color w:val="000000" w:themeColor="text1"/>
          <w:lang w:eastAsia="zh-CN"/>
        </w:rPr>
      </w:pPr>
      <w:r w:rsidRPr="002831A7">
        <w:rPr>
          <w:rFonts w:ascii="Arial" w:hAnsi="Arial" w:cs="Arial"/>
          <w:color w:val="000000" w:themeColor="text1"/>
          <w:lang w:eastAsia="zh-CN"/>
        </w:rPr>
        <w:t>Based on this, SA4 invites SA2 to review the current TR 26.805 and provide feedback on QoS and other related matters. If SA2 experts agree, we also offer to invite SA2 delegate to</w:t>
      </w:r>
      <w:r w:rsidR="00595EAD">
        <w:rPr>
          <w:rFonts w:ascii="Arial" w:hAnsi="Arial" w:cs="Arial"/>
          <w:color w:val="000000" w:themeColor="text1"/>
          <w:lang w:eastAsia="zh-CN"/>
        </w:rPr>
        <w:t xml:space="preserve"> a</w:t>
      </w:r>
      <w:r w:rsidRPr="002831A7">
        <w:rPr>
          <w:rFonts w:ascii="Arial" w:hAnsi="Arial" w:cs="Arial"/>
          <w:color w:val="000000" w:themeColor="text1"/>
          <w:lang w:eastAsia="zh-CN"/>
        </w:rPr>
        <w:t xml:space="preserve"> dedicated MBS Adhoc telco after your SA2#150 and during or after our SA4#118-e meeting.</w:t>
      </w:r>
    </w:p>
    <w:p w14:paraId="2023432D" w14:textId="77777777" w:rsidR="002831A7" w:rsidRPr="000F4E43" w:rsidRDefault="002831A7" w:rsidP="002831A7">
      <w:pPr>
        <w:pStyle w:val="Header"/>
        <w:tabs>
          <w:tab w:val="clear" w:pos="4153"/>
          <w:tab w:val="clear" w:pos="8306"/>
        </w:tabs>
        <w:rPr>
          <w:rFonts w:ascii="Arial" w:hAnsi="Arial" w:cs="Arial"/>
        </w:rPr>
      </w:pPr>
    </w:p>
    <w:p w14:paraId="59B80E6E" w14:textId="77777777" w:rsidR="00595EAD" w:rsidRDefault="00595EAD">
      <w:pPr>
        <w:spacing w:after="120"/>
        <w:rPr>
          <w:rFonts w:ascii="Arial" w:hAnsi="Arial" w:cs="Arial"/>
          <w:b/>
        </w:rPr>
      </w:pPr>
    </w:p>
    <w:p w14:paraId="689CA430" w14:textId="619CDC30" w:rsidR="00463675" w:rsidRPr="000F4E43" w:rsidRDefault="00463675">
      <w:pPr>
        <w:spacing w:after="120"/>
        <w:rPr>
          <w:rFonts w:ascii="Arial" w:hAnsi="Arial" w:cs="Arial"/>
          <w:b/>
        </w:rPr>
      </w:pPr>
      <w:r w:rsidRPr="000F4E43">
        <w:rPr>
          <w:rFonts w:ascii="Arial" w:hAnsi="Arial" w:cs="Arial"/>
          <w:b/>
        </w:rPr>
        <w:t>2. Actions:</w:t>
      </w:r>
    </w:p>
    <w:p w14:paraId="5C53B933" w14:textId="6DBC3536" w:rsidR="00463675" w:rsidRPr="000F4E43" w:rsidRDefault="00463675">
      <w:pPr>
        <w:spacing w:after="120"/>
        <w:ind w:left="1985" w:hanging="1985"/>
        <w:rPr>
          <w:rFonts w:ascii="Arial" w:hAnsi="Arial" w:cs="Arial"/>
          <w:b/>
        </w:rPr>
      </w:pPr>
      <w:r w:rsidRPr="000F4E43">
        <w:rPr>
          <w:rFonts w:ascii="Arial" w:hAnsi="Arial" w:cs="Arial"/>
          <w:b/>
        </w:rPr>
        <w:t xml:space="preserve">To </w:t>
      </w:r>
      <w:r w:rsidR="002831A7">
        <w:rPr>
          <w:rFonts w:ascii="Arial" w:hAnsi="Arial" w:cs="Arial"/>
          <w:b/>
          <w:color w:val="000000"/>
        </w:rPr>
        <w:t>SA2</w:t>
      </w:r>
      <w:r w:rsidRPr="000F4E43">
        <w:rPr>
          <w:rFonts w:ascii="Arial" w:hAnsi="Arial" w:cs="Arial"/>
          <w:b/>
        </w:rPr>
        <w:t xml:space="preserve"> group.</w:t>
      </w:r>
    </w:p>
    <w:p w14:paraId="12F4CBB9" w14:textId="48BA47A7" w:rsidR="00463675" w:rsidRPr="000F4E43" w:rsidRDefault="00463675" w:rsidP="005A578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595EAD" w:rsidRPr="00595EAD">
        <w:rPr>
          <w:rFonts w:ascii="Arial" w:hAnsi="Arial" w:cs="Arial"/>
          <w:color w:val="000000"/>
        </w:rPr>
        <w:t>SA4 kindly asks SA2 for feedback and comments on the latest version of TR 26.805</w:t>
      </w:r>
    </w:p>
    <w:p w14:paraId="2F8D7A62" w14:textId="77777777" w:rsidR="00595EAD" w:rsidRDefault="00595EAD">
      <w:pPr>
        <w:spacing w:after="120"/>
        <w:rPr>
          <w:rFonts w:ascii="Arial" w:hAnsi="Arial" w:cs="Arial"/>
          <w:b/>
        </w:rPr>
      </w:pPr>
    </w:p>
    <w:p w14:paraId="543824CA" w14:textId="2D5BA31E"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08E8362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4F71FE5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7B79" w14:textId="77777777" w:rsidR="009B26CE" w:rsidRDefault="009B26CE">
      <w:r>
        <w:separator/>
      </w:r>
    </w:p>
  </w:endnote>
  <w:endnote w:type="continuationSeparator" w:id="0">
    <w:p w14:paraId="331527CC" w14:textId="77777777" w:rsidR="009B26CE" w:rsidRDefault="009B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D4A9" w14:textId="77777777" w:rsidR="009B26CE" w:rsidRDefault="009B26CE">
      <w:r>
        <w:separator/>
      </w:r>
    </w:p>
  </w:footnote>
  <w:footnote w:type="continuationSeparator" w:id="0">
    <w:p w14:paraId="497E246F" w14:textId="77777777" w:rsidR="009B26CE" w:rsidRDefault="009B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2343A"/>
    <w:rsid w:val="00027678"/>
    <w:rsid w:val="000534DD"/>
    <w:rsid w:val="00076BB0"/>
    <w:rsid w:val="000A3F27"/>
    <w:rsid w:val="000A4068"/>
    <w:rsid w:val="000B7E55"/>
    <w:rsid w:val="000D5138"/>
    <w:rsid w:val="000E1E5C"/>
    <w:rsid w:val="000E24DA"/>
    <w:rsid w:val="000E7FEC"/>
    <w:rsid w:val="000F08AB"/>
    <w:rsid w:val="000F3EAC"/>
    <w:rsid w:val="000F4E43"/>
    <w:rsid w:val="000F695F"/>
    <w:rsid w:val="00115DBD"/>
    <w:rsid w:val="00117B56"/>
    <w:rsid w:val="00121F06"/>
    <w:rsid w:val="00125DA0"/>
    <w:rsid w:val="00130D6F"/>
    <w:rsid w:val="00143F54"/>
    <w:rsid w:val="00144B78"/>
    <w:rsid w:val="00150EF8"/>
    <w:rsid w:val="00151984"/>
    <w:rsid w:val="00155588"/>
    <w:rsid w:val="001643C1"/>
    <w:rsid w:val="00175A43"/>
    <w:rsid w:val="00182018"/>
    <w:rsid w:val="0019277B"/>
    <w:rsid w:val="001A31C6"/>
    <w:rsid w:val="001B5589"/>
    <w:rsid w:val="001B7D46"/>
    <w:rsid w:val="001C1B1A"/>
    <w:rsid w:val="001C25DA"/>
    <w:rsid w:val="001C3A4A"/>
    <w:rsid w:val="001D0EEC"/>
    <w:rsid w:val="001D14E1"/>
    <w:rsid w:val="001D71CA"/>
    <w:rsid w:val="0022103D"/>
    <w:rsid w:val="00223ED5"/>
    <w:rsid w:val="00226A41"/>
    <w:rsid w:val="00227911"/>
    <w:rsid w:val="00232C32"/>
    <w:rsid w:val="00243599"/>
    <w:rsid w:val="00253F22"/>
    <w:rsid w:val="00264A7F"/>
    <w:rsid w:val="00267D6B"/>
    <w:rsid w:val="002831A7"/>
    <w:rsid w:val="00296672"/>
    <w:rsid w:val="002F4C00"/>
    <w:rsid w:val="003007F7"/>
    <w:rsid w:val="00305AD7"/>
    <w:rsid w:val="003222C5"/>
    <w:rsid w:val="00324937"/>
    <w:rsid w:val="00331C3B"/>
    <w:rsid w:val="00344778"/>
    <w:rsid w:val="00353E34"/>
    <w:rsid w:val="00375880"/>
    <w:rsid w:val="003801B5"/>
    <w:rsid w:val="003856A3"/>
    <w:rsid w:val="00387EBE"/>
    <w:rsid w:val="003C6ED3"/>
    <w:rsid w:val="003D4891"/>
    <w:rsid w:val="0040116B"/>
    <w:rsid w:val="00416573"/>
    <w:rsid w:val="004263E9"/>
    <w:rsid w:val="004330B0"/>
    <w:rsid w:val="004403DA"/>
    <w:rsid w:val="0045420C"/>
    <w:rsid w:val="00463675"/>
    <w:rsid w:val="00464AAD"/>
    <w:rsid w:val="0047087F"/>
    <w:rsid w:val="004712A8"/>
    <w:rsid w:val="004727C2"/>
    <w:rsid w:val="00477B8F"/>
    <w:rsid w:val="00481F13"/>
    <w:rsid w:val="0049341F"/>
    <w:rsid w:val="00494C63"/>
    <w:rsid w:val="004A1683"/>
    <w:rsid w:val="004A31B6"/>
    <w:rsid w:val="004B25FE"/>
    <w:rsid w:val="004B4AC0"/>
    <w:rsid w:val="004E09FB"/>
    <w:rsid w:val="004E1DB0"/>
    <w:rsid w:val="004E592D"/>
    <w:rsid w:val="004E7F6A"/>
    <w:rsid w:val="004F4A64"/>
    <w:rsid w:val="00506375"/>
    <w:rsid w:val="00544F39"/>
    <w:rsid w:val="00572F27"/>
    <w:rsid w:val="00574CB5"/>
    <w:rsid w:val="00584B08"/>
    <w:rsid w:val="00586194"/>
    <w:rsid w:val="005918EF"/>
    <w:rsid w:val="00591EE4"/>
    <w:rsid w:val="00595688"/>
    <w:rsid w:val="00595EAD"/>
    <w:rsid w:val="005977F1"/>
    <w:rsid w:val="005A5787"/>
    <w:rsid w:val="005C38C8"/>
    <w:rsid w:val="00600780"/>
    <w:rsid w:val="006063D2"/>
    <w:rsid w:val="00611C47"/>
    <w:rsid w:val="00626221"/>
    <w:rsid w:val="00654077"/>
    <w:rsid w:val="006612FD"/>
    <w:rsid w:val="006648AA"/>
    <w:rsid w:val="00667CDC"/>
    <w:rsid w:val="006759EE"/>
    <w:rsid w:val="0067680B"/>
    <w:rsid w:val="00682768"/>
    <w:rsid w:val="00682BFD"/>
    <w:rsid w:val="00686C29"/>
    <w:rsid w:val="00686F5E"/>
    <w:rsid w:val="00692433"/>
    <w:rsid w:val="00693898"/>
    <w:rsid w:val="006977A8"/>
    <w:rsid w:val="006A3E7F"/>
    <w:rsid w:val="006B389A"/>
    <w:rsid w:val="006B4C47"/>
    <w:rsid w:val="006C19CD"/>
    <w:rsid w:val="006C5B43"/>
    <w:rsid w:val="006D0D25"/>
    <w:rsid w:val="006E17FC"/>
    <w:rsid w:val="006E2D9F"/>
    <w:rsid w:val="006F1B00"/>
    <w:rsid w:val="00720A2B"/>
    <w:rsid w:val="00725DFA"/>
    <w:rsid w:val="00726FC3"/>
    <w:rsid w:val="00730FC2"/>
    <w:rsid w:val="00741C17"/>
    <w:rsid w:val="0074309D"/>
    <w:rsid w:val="00750FCB"/>
    <w:rsid w:val="0075208B"/>
    <w:rsid w:val="00752AD3"/>
    <w:rsid w:val="0077544E"/>
    <w:rsid w:val="00785281"/>
    <w:rsid w:val="00790C3C"/>
    <w:rsid w:val="007A1FE0"/>
    <w:rsid w:val="007B2355"/>
    <w:rsid w:val="007B4BE5"/>
    <w:rsid w:val="007C7C61"/>
    <w:rsid w:val="007D116F"/>
    <w:rsid w:val="007E260A"/>
    <w:rsid w:val="007E2F26"/>
    <w:rsid w:val="007E7B7C"/>
    <w:rsid w:val="007F3EE4"/>
    <w:rsid w:val="00827222"/>
    <w:rsid w:val="00834BD7"/>
    <w:rsid w:val="0084049C"/>
    <w:rsid w:val="00841710"/>
    <w:rsid w:val="00844354"/>
    <w:rsid w:val="0085215B"/>
    <w:rsid w:val="00854847"/>
    <w:rsid w:val="00862E2A"/>
    <w:rsid w:val="00864BFD"/>
    <w:rsid w:val="0086711C"/>
    <w:rsid w:val="00887E27"/>
    <w:rsid w:val="00895E01"/>
    <w:rsid w:val="008A5A9F"/>
    <w:rsid w:val="008B2BBD"/>
    <w:rsid w:val="008B6D2C"/>
    <w:rsid w:val="008C2107"/>
    <w:rsid w:val="008C2E6F"/>
    <w:rsid w:val="008C752C"/>
    <w:rsid w:val="008D0A9A"/>
    <w:rsid w:val="008D4408"/>
    <w:rsid w:val="008D6007"/>
    <w:rsid w:val="008E427D"/>
    <w:rsid w:val="008E4BAC"/>
    <w:rsid w:val="008F1776"/>
    <w:rsid w:val="008F366C"/>
    <w:rsid w:val="00906004"/>
    <w:rsid w:val="00920ACB"/>
    <w:rsid w:val="00923E7C"/>
    <w:rsid w:val="0095082D"/>
    <w:rsid w:val="00961AD2"/>
    <w:rsid w:val="00996DAA"/>
    <w:rsid w:val="009A598A"/>
    <w:rsid w:val="009B265F"/>
    <w:rsid w:val="009B26CE"/>
    <w:rsid w:val="009B349E"/>
    <w:rsid w:val="009C3887"/>
    <w:rsid w:val="009D4F3B"/>
    <w:rsid w:val="009E48AE"/>
    <w:rsid w:val="009E5C6F"/>
    <w:rsid w:val="009F76A3"/>
    <w:rsid w:val="009F7E02"/>
    <w:rsid w:val="00A048DD"/>
    <w:rsid w:val="00A04EDC"/>
    <w:rsid w:val="00A07FCE"/>
    <w:rsid w:val="00A31721"/>
    <w:rsid w:val="00A40CCC"/>
    <w:rsid w:val="00A441B5"/>
    <w:rsid w:val="00A466AA"/>
    <w:rsid w:val="00A577FD"/>
    <w:rsid w:val="00A80196"/>
    <w:rsid w:val="00A822C1"/>
    <w:rsid w:val="00A94D29"/>
    <w:rsid w:val="00A97246"/>
    <w:rsid w:val="00AA3F43"/>
    <w:rsid w:val="00AB295D"/>
    <w:rsid w:val="00AC1B41"/>
    <w:rsid w:val="00AC6962"/>
    <w:rsid w:val="00AD4D74"/>
    <w:rsid w:val="00AE1BD2"/>
    <w:rsid w:val="00AF5D18"/>
    <w:rsid w:val="00B06F59"/>
    <w:rsid w:val="00B10016"/>
    <w:rsid w:val="00B207AB"/>
    <w:rsid w:val="00B31FE9"/>
    <w:rsid w:val="00B32C25"/>
    <w:rsid w:val="00B35D3B"/>
    <w:rsid w:val="00B51A03"/>
    <w:rsid w:val="00B53C5D"/>
    <w:rsid w:val="00B76927"/>
    <w:rsid w:val="00B81AA1"/>
    <w:rsid w:val="00B828BF"/>
    <w:rsid w:val="00B84C8C"/>
    <w:rsid w:val="00B91B48"/>
    <w:rsid w:val="00BB4BA5"/>
    <w:rsid w:val="00BB77FB"/>
    <w:rsid w:val="00BC762D"/>
    <w:rsid w:val="00BC7D3F"/>
    <w:rsid w:val="00BD727C"/>
    <w:rsid w:val="00BE7469"/>
    <w:rsid w:val="00C01FC8"/>
    <w:rsid w:val="00C16EBB"/>
    <w:rsid w:val="00C2446C"/>
    <w:rsid w:val="00C25B1D"/>
    <w:rsid w:val="00C33343"/>
    <w:rsid w:val="00C3591A"/>
    <w:rsid w:val="00C4081E"/>
    <w:rsid w:val="00C41019"/>
    <w:rsid w:val="00C42B43"/>
    <w:rsid w:val="00C47105"/>
    <w:rsid w:val="00C53E38"/>
    <w:rsid w:val="00C55D6B"/>
    <w:rsid w:val="00C648BC"/>
    <w:rsid w:val="00C8018B"/>
    <w:rsid w:val="00C831C8"/>
    <w:rsid w:val="00C9202D"/>
    <w:rsid w:val="00C938D5"/>
    <w:rsid w:val="00CA6FCD"/>
    <w:rsid w:val="00CB27F1"/>
    <w:rsid w:val="00CD5900"/>
    <w:rsid w:val="00CE15C4"/>
    <w:rsid w:val="00CE5EB4"/>
    <w:rsid w:val="00CE5F43"/>
    <w:rsid w:val="00CE64D5"/>
    <w:rsid w:val="00CF20D6"/>
    <w:rsid w:val="00D03F4E"/>
    <w:rsid w:val="00D5113A"/>
    <w:rsid w:val="00D60729"/>
    <w:rsid w:val="00D75345"/>
    <w:rsid w:val="00D812DC"/>
    <w:rsid w:val="00D82F75"/>
    <w:rsid w:val="00D95A69"/>
    <w:rsid w:val="00DA2F9C"/>
    <w:rsid w:val="00DA61BB"/>
    <w:rsid w:val="00DA75CA"/>
    <w:rsid w:val="00DD6E27"/>
    <w:rsid w:val="00DD788E"/>
    <w:rsid w:val="00DD7F49"/>
    <w:rsid w:val="00DE24B5"/>
    <w:rsid w:val="00DF184D"/>
    <w:rsid w:val="00E029A4"/>
    <w:rsid w:val="00E16B11"/>
    <w:rsid w:val="00E230C5"/>
    <w:rsid w:val="00E27A36"/>
    <w:rsid w:val="00E37380"/>
    <w:rsid w:val="00E4038D"/>
    <w:rsid w:val="00E4758B"/>
    <w:rsid w:val="00E52C92"/>
    <w:rsid w:val="00E6161C"/>
    <w:rsid w:val="00E63B5E"/>
    <w:rsid w:val="00E71E92"/>
    <w:rsid w:val="00E74294"/>
    <w:rsid w:val="00E87510"/>
    <w:rsid w:val="00EC13E9"/>
    <w:rsid w:val="00EC1E81"/>
    <w:rsid w:val="00EE3074"/>
    <w:rsid w:val="00EE706A"/>
    <w:rsid w:val="00EF02C3"/>
    <w:rsid w:val="00F02BD8"/>
    <w:rsid w:val="00F06AF9"/>
    <w:rsid w:val="00F2479E"/>
    <w:rsid w:val="00F248C0"/>
    <w:rsid w:val="00F25264"/>
    <w:rsid w:val="00F37397"/>
    <w:rsid w:val="00F508E2"/>
    <w:rsid w:val="00F62570"/>
    <w:rsid w:val="00F627F2"/>
    <w:rsid w:val="00F71E4B"/>
    <w:rsid w:val="00F83DC8"/>
    <w:rsid w:val="00FB0D38"/>
    <w:rsid w:val="00FB5C48"/>
    <w:rsid w:val="00FC1954"/>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90852F"/>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35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Revision">
    <w:name w:val="Revision"/>
    <w:hidden/>
    <w:uiPriority w:val="99"/>
    <w:semiHidden/>
    <w:rsid w:val="001B5589"/>
    <w:rPr>
      <w:lang w:val="en-GB" w:eastAsia="en-US"/>
    </w:rPr>
  </w:style>
  <w:style w:type="paragraph" w:styleId="ListParagraph">
    <w:name w:val="List Paragraph"/>
    <w:basedOn w:val="Normal"/>
    <w:uiPriority w:val="34"/>
    <w:qFormat/>
    <w:rsid w:val="007B23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313031089">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10</cp:revision>
  <cp:lastPrinted>2002-04-23T08:10:00Z</cp:lastPrinted>
  <dcterms:created xsi:type="dcterms:W3CDTF">2022-02-21T23:18:00Z</dcterms:created>
  <dcterms:modified xsi:type="dcterms:W3CDTF">2022-02-21T23:23:00Z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(3)H1Ma2meQjG+hh0zM2zuzAKx/kbT24ckV9/xEKm2pdG+KxPKS3FTrZ1j/+qGEevaNkqWR5fEU
M2V6DTkDztcD2ZbRBfCZYIPryM+YqIsWjt5Acdtc0SogvVzDrmnTlFcze21tAh1I9CLlpFJx
HnXxrJ1zUm5HTqIVi0jQSYswskLJmzkVt2yy0sHxfH6OK1uLl5awx6sU4vMH6qLCOkVNPt94
u4uG9h+J5+Dvaee0EX</vt:lpwstr>
  </property>
  <property fmtid="{D5CDD505-2E9C-101B-9397-08002B2CF9AE}" pid="3" name="_2015_ms_pID_7253431">
    <vt:lpwstr>o75Cdb1uXdztjo78Ou9E0wPJe7gErlyoOkdPqFer6vPGpCGau1fcx4
4zp4Zz57WCClJJth+sjDhoscqK5BJDE6tRkGy6PksnZXdu8GeYe9TUzbJgG4Lei+idsnkbn+
ffvul6zPoqbAyf0QwHVw1wZW7d1YlSoG+W5vaUsc2FBPXXuaw4I5uNSaf+8SdFr6XMHKWBh4
XCAchsh8TTp1NH8kg+JncmSbqi8d+eZ0r1CY</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1645022870</vt:lpwstr>
  </property>
</Properties>
</file>