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30A8C338"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Pr="000C0724">
              <w:rPr>
                <w:sz w:val="64"/>
              </w:rPr>
              <w:t>TS</w:t>
            </w:r>
            <w:bookmarkEnd w:id="1"/>
            <w:r w:rsidRPr="00133525">
              <w:rPr>
                <w:sz w:val="64"/>
              </w:rPr>
              <w:t xml:space="preserve"> </w:t>
            </w:r>
            <w:r w:rsidR="007B3661">
              <w:rPr>
                <w:sz w:val="64"/>
              </w:rPr>
              <w:t>26.532</w:t>
            </w:r>
            <w:r w:rsidRPr="00133525">
              <w:rPr>
                <w:sz w:val="64"/>
              </w:rPr>
              <w:t xml:space="preserve"> </w:t>
            </w:r>
            <w:r w:rsidRPr="004D3578">
              <w:t>V</w:t>
            </w:r>
            <w:bookmarkStart w:id="2" w:name="specVersion"/>
            <w:r w:rsidR="00997B9D">
              <w:t>0.</w:t>
            </w:r>
            <w:bookmarkEnd w:id="2"/>
            <w:r w:rsidR="0093711E">
              <w:t>3</w:t>
            </w:r>
            <w:r w:rsidR="00717B84">
              <w:t>.0</w:t>
            </w:r>
            <w:r w:rsidR="00000C87" w:rsidRPr="004D3578">
              <w:t xml:space="preserve"> </w:t>
            </w:r>
            <w:r w:rsidRPr="00133525">
              <w:rPr>
                <w:sz w:val="32"/>
              </w:rPr>
              <w:t>(</w:t>
            </w:r>
            <w:r w:rsidR="0093711E">
              <w:rPr>
                <w:sz w:val="32"/>
              </w:rPr>
              <w:t>2022-02</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462B8E42" w14:textId="4C8F59F8" w:rsidR="00BA4B8D" w:rsidRDefault="004F0988" w:rsidP="000C0724">
            <w:pPr>
              <w:pStyle w:val="ZB"/>
              <w:framePr w:w="0" w:hRule="auto" w:wrap="auto" w:vAnchor="margin" w:hAnchor="text" w:yAlign="inline"/>
            </w:pPr>
            <w:r w:rsidRPr="004D3578">
              <w:t xml:space="preserve">Technical </w:t>
            </w:r>
            <w:bookmarkStart w:id="3" w:name="spectype2"/>
            <w:r w:rsidRPr="000C0724">
              <w:t>Specification</w:t>
            </w:r>
            <w:bookmarkEnd w:id="3"/>
            <w:r w:rsidR="00BA4B8D">
              <w:br/>
            </w:r>
            <w:r w:rsidR="00BA4B8D">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A0524F" w:rsidRDefault="004F0988" w:rsidP="00133525">
            <w:pPr>
              <w:pStyle w:val="ZT"/>
              <w:framePr w:wrap="auto" w:hAnchor="text" w:yAlign="inline"/>
            </w:pPr>
            <w:r w:rsidRPr="00A0524F">
              <w:t>3rd Generation Partnership Project;</w:t>
            </w:r>
          </w:p>
          <w:p w14:paraId="211669E9" w14:textId="6861E9F1" w:rsidR="004F0988" w:rsidRPr="00A0524F" w:rsidRDefault="00291AA9" w:rsidP="00133525">
            <w:pPr>
              <w:pStyle w:val="ZT"/>
              <w:framePr w:wrap="auto" w:hAnchor="text" w:yAlign="inline"/>
            </w:pPr>
            <w:r w:rsidRPr="00586B6B">
              <w:t>Technical Specification Group Services and System</w:t>
            </w:r>
            <w:r w:rsidR="001D3A74">
              <w:t xml:space="preserve"> Aspects</w:t>
            </w:r>
            <w:r>
              <w:t>;</w:t>
            </w:r>
            <w:r w:rsidRPr="00586B6B">
              <w:t xml:space="preserve"> </w:t>
            </w:r>
            <w:bookmarkStart w:id="4" w:name="specTitle"/>
            <w:r w:rsidR="00E87518" w:rsidRPr="00A0524F">
              <w:t>Data Collection and Reporting</w:t>
            </w:r>
            <w:r w:rsidR="004F0988" w:rsidRPr="00A0524F">
              <w:t>;</w:t>
            </w:r>
          </w:p>
          <w:p w14:paraId="73E9D314" w14:textId="768E331A" w:rsidR="00062023" w:rsidRPr="00A0524F" w:rsidRDefault="00787FEF" w:rsidP="00133525">
            <w:pPr>
              <w:pStyle w:val="ZT"/>
              <w:framePr w:wrap="auto" w:hAnchor="text" w:yAlign="inline"/>
            </w:pPr>
            <w:r w:rsidRPr="00A0524F">
              <w:t>Protocols and Formats</w:t>
            </w:r>
            <w:r w:rsidR="00062023" w:rsidRPr="00A0524F">
              <w:t>;</w:t>
            </w:r>
          </w:p>
          <w:bookmarkEnd w:id="4"/>
          <w:p w14:paraId="04CAC1E0" w14:textId="576C58C1" w:rsidR="004F0988" w:rsidRPr="00A0524F" w:rsidRDefault="004F0988" w:rsidP="00133525">
            <w:pPr>
              <w:pStyle w:val="ZT"/>
              <w:framePr w:wrap="auto" w:hAnchor="text" w:yAlign="inline"/>
              <w:rPr>
                <w:i/>
                <w:sz w:val="28"/>
              </w:rPr>
            </w:pPr>
            <w:r w:rsidRPr="00A0524F">
              <w:t>(</w:t>
            </w:r>
            <w:r w:rsidRPr="00A0524F">
              <w:rPr>
                <w:rStyle w:val="ZGSM"/>
              </w:rPr>
              <w:t xml:space="preserve">Release </w:t>
            </w:r>
            <w:bookmarkStart w:id="5" w:name="specRelease"/>
            <w:r w:rsidR="00D82E6F" w:rsidRPr="00A0524F">
              <w:rPr>
                <w:rStyle w:val="ZGSM"/>
              </w:rPr>
              <w:t>1</w:t>
            </w:r>
            <w:r w:rsidRPr="00A0524F">
              <w:rPr>
                <w:rStyle w:val="ZGSM"/>
              </w:rPr>
              <w:t>7</w:t>
            </w:r>
            <w:bookmarkEnd w:id="5"/>
            <w:r w:rsidRPr="00A0524F">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4DA45E4F" w14:textId="77777777" w:rsidTr="005E4BB2">
        <w:trPr>
          <w:trHeight w:hRule="exact" w:val="1531"/>
        </w:trPr>
        <w:tc>
          <w:tcPr>
            <w:tcW w:w="4883" w:type="dxa"/>
            <w:shd w:val="clear" w:color="auto" w:fill="auto"/>
          </w:tcPr>
          <w:p w14:paraId="4FBA7106" w14:textId="095C8CE0" w:rsidR="00D82E6F" w:rsidRDefault="00E419EF" w:rsidP="00D82E6F">
            <w:r>
              <w:rPr>
                <w:i/>
                <w:noProof/>
              </w:rPr>
              <w:drawing>
                <wp:inline distT="0" distB="0" distL="0" distR="0" wp14:anchorId="661F7DCD" wp14:editId="4D852EAD">
                  <wp:extent cx="1180465" cy="82931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80465" cy="829310"/>
                          </a:xfrm>
                          <a:prstGeom prst="rect">
                            <a:avLst/>
                          </a:prstGeom>
                          <a:noFill/>
                          <a:ln>
                            <a:noFill/>
                          </a:ln>
                        </pic:spPr>
                      </pic:pic>
                    </a:graphicData>
                  </a:graphic>
                </wp:inline>
              </w:drawing>
            </w:r>
          </w:p>
        </w:tc>
        <w:tc>
          <w:tcPr>
            <w:tcW w:w="5540" w:type="dxa"/>
            <w:shd w:val="clear" w:color="auto" w:fill="auto"/>
          </w:tcPr>
          <w:p w14:paraId="26F08BD1" w14:textId="2C7211F1" w:rsidR="00D82E6F" w:rsidRDefault="00E419EF" w:rsidP="00D82E6F">
            <w:pPr>
              <w:jc w:val="right"/>
            </w:pPr>
            <w:bookmarkStart w:id="6" w:name="logos"/>
            <w:r>
              <w:rPr>
                <w:noProof/>
              </w:rPr>
              <w:drawing>
                <wp:inline distT="0" distB="0" distL="0" distR="0" wp14:anchorId="07842277" wp14:editId="1CD4D813">
                  <wp:extent cx="1647825" cy="99949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47825" cy="999490"/>
                          </a:xfrm>
                          <a:prstGeom prst="rect">
                            <a:avLst/>
                          </a:prstGeom>
                          <a:noFill/>
                          <a:ln>
                            <a:noFill/>
                          </a:ln>
                        </pic:spPr>
                      </pic:pic>
                    </a:graphicData>
                  </a:graphic>
                </wp:inline>
              </w:drawing>
            </w:r>
            <w:bookmarkEnd w:id="6"/>
          </w:p>
        </w:tc>
      </w:tr>
      <w:tr w:rsidR="00D82E6F" w14:paraId="48DEBCEB" w14:textId="77777777" w:rsidTr="005E4BB2">
        <w:trPr>
          <w:trHeight w:hRule="exact" w:val="5783"/>
        </w:trPr>
        <w:tc>
          <w:tcPr>
            <w:tcW w:w="10423" w:type="dxa"/>
            <w:gridSpan w:val="2"/>
            <w:shd w:val="clear" w:color="auto" w:fill="auto"/>
          </w:tcPr>
          <w:p w14:paraId="56990EEF" w14:textId="73CD67DD"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4DC5CB53" w:rsidR="00E16509" w:rsidRPr="00133525" w:rsidRDefault="00E16509" w:rsidP="00133525">
            <w:pPr>
              <w:pStyle w:val="FP"/>
              <w:jc w:val="center"/>
              <w:rPr>
                <w:noProof/>
                <w:sz w:val="18"/>
              </w:rPr>
            </w:pPr>
            <w:r w:rsidRPr="00133525">
              <w:rPr>
                <w:noProof/>
                <w:sz w:val="18"/>
              </w:rPr>
              <w:t xml:space="preserve">© </w:t>
            </w:r>
            <w:bookmarkStart w:id="11" w:name="copyrightDate"/>
            <w:r w:rsidRPr="00A0524F">
              <w:rPr>
                <w:noProof/>
                <w:sz w:val="18"/>
              </w:rPr>
              <w:t>2</w:t>
            </w:r>
            <w:r w:rsidR="008E2D68" w:rsidRPr="00A0524F">
              <w:rPr>
                <w:noProof/>
                <w:sz w:val="18"/>
              </w:rPr>
              <w:t>021</w:t>
            </w:r>
            <w:bookmarkEnd w:id="11"/>
            <w:r w:rsidRPr="00133525">
              <w:rPr>
                <w:noProof/>
                <w:sz w:val="18"/>
              </w:rPr>
              <w:t>, 3GPP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rsidP="00B123F6">
      <w:pPr>
        <w:pStyle w:val="TT"/>
        <w:spacing w:before="0"/>
      </w:pPr>
      <w:r w:rsidRPr="004D3578">
        <w:br w:type="page"/>
      </w:r>
      <w:bookmarkStart w:id="13" w:name="tableOfContents"/>
      <w:bookmarkEnd w:id="13"/>
      <w:r w:rsidRPr="004D3578">
        <w:lastRenderedPageBreak/>
        <w:t>Contents</w:t>
      </w:r>
    </w:p>
    <w:p w14:paraId="149D115A" w14:textId="70911DD0" w:rsidR="007E4BE8" w:rsidRDefault="0093711E">
      <w:pPr>
        <w:pStyle w:val="TOC1"/>
        <w:rPr>
          <w:rFonts w:asciiTheme="minorHAnsi" w:eastAsiaTheme="minorEastAsia" w:hAnsiTheme="minorHAnsi" w:cstheme="minorBidi"/>
          <w:szCs w:val="22"/>
          <w:lang w:val="en-US" w:eastAsia="zh-CN"/>
        </w:rPr>
      </w:pPr>
      <w:r w:rsidRPr="004D3578">
        <w:fldChar w:fldCharType="begin"/>
      </w:r>
      <w:r w:rsidRPr="004D3578">
        <w:instrText xml:space="preserve"> TOC \o "1-9" </w:instrText>
      </w:r>
      <w:r w:rsidRPr="004D3578">
        <w:fldChar w:fldCharType="separate"/>
      </w:r>
      <w:r w:rsidR="007E4BE8">
        <w:t>Foreword</w:t>
      </w:r>
      <w:r w:rsidR="007E4BE8">
        <w:tab/>
      </w:r>
      <w:r w:rsidR="007E4BE8">
        <w:fldChar w:fldCharType="begin"/>
      </w:r>
      <w:r w:rsidR="007E4BE8">
        <w:instrText xml:space="preserve"> PAGEREF _Toc96078216 \h </w:instrText>
      </w:r>
      <w:r w:rsidR="007E4BE8">
        <w:fldChar w:fldCharType="separate"/>
      </w:r>
      <w:r w:rsidR="007E4BE8">
        <w:t>6</w:t>
      </w:r>
      <w:r w:rsidR="007E4BE8">
        <w:fldChar w:fldCharType="end"/>
      </w:r>
    </w:p>
    <w:p w14:paraId="68AF64E3" w14:textId="31B222DE" w:rsidR="007E4BE8" w:rsidRDefault="007E4BE8">
      <w:pPr>
        <w:pStyle w:val="TOC1"/>
        <w:rPr>
          <w:rFonts w:asciiTheme="minorHAnsi" w:eastAsiaTheme="minorEastAsia" w:hAnsiTheme="minorHAnsi" w:cstheme="minorBidi"/>
          <w:szCs w:val="22"/>
          <w:lang w:val="en-US" w:eastAsia="zh-CN"/>
        </w:rPr>
      </w:pPr>
      <w:r>
        <w:t>1</w:t>
      </w:r>
      <w:r>
        <w:rPr>
          <w:rFonts w:asciiTheme="minorHAnsi" w:eastAsiaTheme="minorEastAsia" w:hAnsiTheme="minorHAnsi" w:cstheme="minorBidi"/>
          <w:szCs w:val="22"/>
          <w:lang w:val="en-US" w:eastAsia="zh-CN"/>
        </w:rPr>
        <w:tab/>
      </w:r>
      <w:r>
        <w:t>Scope</w:t>
      </w:r>
      <w:r>
        <w:tab/>
      </w:r>
      <w:r>
        <w:fldChar w:fldCharType="begin"/>
      </w:r>
      <w:r>
        <w:instrText xml:space="preserve"> PAGEREF _Toc96078217 \h </w:instrText>
      </w:r>
      <w:r>
        <w:fldChar w:fldCharType="separate"/>
      </w:r>
      <w:r>
        <w:t>8</w:t>
      </w:r>
      <w:r>
        <w:fldChar w:fldCharType="end"/>
      </w:r>
    </w:p>
    <w:p w14:paraId="2BBE4556" w14:textId="3A97D8CB" w:rsidR="007E4BE8" w:rsidRDefault="007E4BE8">
      <w:pPr>
        <w:pStyle w:val="TOC1"/>
        <w:rPr>
          <w:rFonts w:asciiTheme="minorHAnsi" w:eastAsiaTheme="minorEastAsia" w:hAnsiTheme="minorHAnsi" w:cstheme="minorBidi"/>
          <w:szCs w:val="22"/>
          <w:lang w:val="en-US" w:eastAsia="zh-CN"/>
        </w:rPr>
      </w:pPr>
      <w:r>
        <w:t>2</w:t>
      </w:r>
      <w:r>
        <w:rPr>
          <w:rFonts w:asciiTheme="minorHAnsi" w:eastAsiaTheme="minorEastAsia" w:hAnsiTheme="minorHAnsi" w:cstheme="minorBidi"/>
          <w:szCs w:val="22"/>
          <w:lang w:val="en-US" w:eastAsia="zh-CN"/>
        </w:rPr>
        <w:tab/>
      </w:r>
      <w:r>
        <w:t>References</w:t>
      </w:r>
      <w:r>
        <w:tab/>
      </w:r>
      <w:r>
        <w:fldChar w:fldCharType="begin"/>
      </w:r>
      <w:r>
        <w:instrText xml:space="preserve"> PAGEREF _Toc96078218 \h </w:instrText>
      </w:r>
      <w:r>
        <w:fldChar w:fldCharType="separate"/>
      </w:r>
      <w:r>
        <w:t>8</w:t>
      </w:r>
      <w:r>
        <w:fldChar w:fldCharType="end"/>
      </w:r>
    </w:p>
    <w:p w14:paraId="3D76CB29" w14:textId="5F87A494" w:rsidR="007E4BE8" w:rsidRDefault="007E4BE8">
      <w:pPr>
        <w:pStyle w:val="TOC1"/>
        <w:rPr>
          <w:rFonts w:asciiTheme="minorHAnsi" w:eastAsiaTheme="minorEastAsia" w:hAnsiTheme="minorHAnsi" w:cstheme="minorBidi"/>
          <w:szCs w:val="22"/>
          <w:lang w:val="en-US" w:eastAsia="zh-CN"/>
        </w:rPr>
      </w:pPr>
      <w:r>
        <w:t>3</w:t>
      </w:r>
      <w:r>
        <w:rPr>
          <w:rFonts w:asciiTheme="minorHAnsi" w:eastAsiaTheme="minorEastAsia" w:hAnsiTheme="minorHAnsi" w:cstheme="minorBidi"/>
          <w:szCs w:val="22"/>
          <w:lang w:val="en-US" w:eastAsia="zh-CN"/>
        </w:rPr>
        <w:tab/>
      </w:r>
      <w:r>
        <w:t>Definitions of terms, symbols and abbreviations</w:t>
      </w:r>
      <w:r>
        <w:tab/>
      </w:r>
      <w:r>
        <w:fldChar w:fldCharType="begin"/>
      </w:r>
      <w:r>
        <w:instrText xml:space="preserve"> PAGEREF _Toc96078219 \h </w:instrText>
      </w:r>
      <w:r>
        <w:fldChar w:fldCharType="separate"/>
      </w:r>
      <w:r>
        <w:t>9</w:t>
      </w:r>
      <w:r>
        <w:fldChar w:fldCharType="end"/>
      </w:r>
    </w:p>
    <w:p w14:paraId="115CB259" w14:textId="18BEC5BB" w:rsidR="007E4BE8" w:rsidRDefault="007E4BE8">
      <w:pPr>
        <w:pStyle w:val="TOC2"/>
        <w:rPr>
          <w:rFonts w:asciiTheme="minorHAnsi" w:eastAsiaTheme="minorEastAsia" w:hAnsiTheme="minorHAnsi" w:cstheme="minorBidi"/>
          <w:sz w:val="22"/>
          <w:szCs w:val="22"/>
          <w:lang w:val="en-US" w:eastAsia="zh-CN"/>
        </w:rPr>
      </w:pPr>
      <w:r>
        <w:t>3.1</w:t>
      </w:r>
      <w:r>
        <w:rPr>
          <w:rFonts w:asciiTheme="minorHAnsi" w:eastAsiaTheme="minorEastAsia" w:hAnsiTheme="minorHAnsi" w:cstheme="minorBidi"/>
          <w:sz w:val="22"/>
          <w:szCs w:val="22"/>
          <w:lang w:val="en-US" w:eastAsia="zh-CN"/>
        </w:rPr>
        <w:tab/>
      </w:r>
      <w:r>
        <w:t>Terms</w:t>
      </w:r>
      <w:r>
        <w:tab/>
      </w:r>
      <w:r>
        <w:fldChar w:fldCharType="begin"/>
      </w:r>
      <w:r>
        <w:instrText xml:space="preserve"> PAGEREF _Toc96078220 \h </w:instrText>
      </w:r>
      <w:r>
        <w:fldChar w:fldCharType="separate"/>
      </w:r>
      <w:r>
        <w:t>9</w:t>
      </w:r>
      <w:r>
        <w:fldChar w:fldCharType="end"/>
      </w:r>
    </w:p>
    <w:p w14:paraId="2C32BAA1" w14:textId="377EEA7F" w:rsidR="007E4BE8" w:rsidRDefault="007E4BE8">
      <w:pPr>
        <w:pStyle w:val="TOC2"/>
        <w:rPr>
          <w:rFonts w:asciiTheme="minorHAnsi" w:eastAsiaTheme="minorEastAsia" w:hAnsiTheme="minorHAnsi" w:cstheme="minorBidi"/>
          <w:sz w:val="22"/>
          <w:szCs w:val="22"/>
          <w:lang w:val="en-US" w:eastAsia="zh-CN"/>
        </w:rPr>
      </w:pPr>
      <w:r>
        <w:t>3.2</w:t>
      </w:r>
      <w:r>
        <w:rPr>
          <w:rFonts w:asciiTheme="minorHAnsi" w:eastAsiaTheme="minorEastAsia" w:hAnsiTheme="minorHAnsi" w:cstheme="minorBidi"/>
          <w:sz w:val="22"/>
          <w:szCs w:val="22"/>
          <w:lang w:val="en-US" w:eastAsia="zh-CN"/>
        </w:rPr>
        <w:tab/>
      </w:r>
      <w:r>
        <w:t>Symbols</w:t>
      </w:r>
      <w:r>
        <w:tab/>
      </w:r>
      <w:r>
        <w:fldChar w:fldCharType="begin"/>
      </w:r>
      <w:r>
        <w:instrText xml:space="preserve"> PAGEREF _Toc96078221 \h </w:instrText>
      </w:r>
      <w:r>
        <w:fldChar w:fldCharType="separate"/>
      </w:r>
      <w:r>
        <w:t>9</w:t>
      </w:r>
      <w:r>
        <w:fldChar w:fldCharType="end"/>
      </w:r>
    </w:p>
    <w:p w14:paraId="312E721B" w14:textId="75648DF5" w:rsidR="007E4BE8" w:rsidRDefault="007E4BE8">
      <w:pPr>
        <w:pStyle w:val="TOC2"/>
        <w:rPr>
          <w:rFonts w:asciiTheme="minorHAnsi" w:eastAsiaTheme="minorEastAsia" w:hAnsiTheme="minorHAnsi" w:cstheme="minorBidi"/>
          <w:sz w:val="22"/>
          <w:szCs w:val="22"/>
          <w:lang w:val="en-US" w:eastAsia="zh-CN"/>
        </w:rPr>
      </w:pPr>
      <w:r>
        <w:t>3.3</w:t>
      </w:r>
      <w:r>
        <w:rPr>
          <w:rFonts w:asciiTheme="minorHAnsi" w:eastAsiaTheme="minorEastAsia" w:hAnsiTheme="minorHAnsi" w:cstheme="minorBidi"/>
          <w:sz w:val="22"/>
          <w:szCs w:val="22"/>
          <w:lang w:val="en-US" w:eastAsia="zh-CN"/>
        </w:rPr>
        <w:tab/>
      </w:r>
      <w:r>
        <w:t>Abbreviations</w:t>
      </w:r>
      <w:r>
        <w:tab/>
      </w:r>
      <w:r>
        <w:fldChar w:fldCharType="begin"/>
      </w:r>
      <w:r>
        <w:instrText xml:space="preserve"> PAGEREF _Toc96078222 \h </w:instrText>
      </w:r>
      <w:r>
        <w:fldChar w:fldCharType="separate"/>
      </w:r>
      <w:r>
        <w:t>9</w:t>
      </w:r>
      <w:r>
        <w:fldChar w:fldCharType="end"/>
      </w:r>
    </w:p>
    <w:p w14:paraId="5DDC3173" w14:textId="1FDD7982" w:rsidR="007E4BE8" w:rsidRDefault="007E4BE8">
      <w:pPr>
        <w:pStyle w:val="TOC1"/>
        <w:rPr>
          <w:rFonts w:asciiTheme="minorHAnsi" w:eastAsiaTheme="minorEastAsia" w:hAnsiTheme="minorHAnsi" w:cstheme="minorBidi"/>
          <w:szCs w:val="22"/>
          <w:lang w:val="en-US" w:eastAsia="zh-CN"/>
        </w:rPr>
      </w:pPr>
      <w:r>
        <w:t>4</w:t>
      </w:r>
      <w:r>
        <w:rPr>
          <w:rFonts w:asciiTheme="minorHAnsi" w:eastAsiaTheme="minorEastAsia" w:hAnsiTheme="minorHAnsi" w:cstheme="minorBidi"/>
          <w:szCs w:val="22"/>
          <w:lang w:val="en-US" w:eastAsia="zh-CN"/>
        </w:rPr>
        <w:tab/>
      </w:r>
      <w:r>
        <w:t>Procedures for Data Collection and Reporting</w:t>
      </w:r>
      <w:r>
        <w:tab/>
      </w:r>
      <w:r>
        <w:fldChar w:fldCharType="begin"/>
      </w:r>
      <w:r>
        <w:instrText xml:space="preserve"> PAGEREF _Toc96078223 \h </w:instrText>
      </w:r>
      <w:r>
        <w:fldChar w:fldCharType="separate"/>
      </w:r>
      <w:r>
        <w:t>9</w:t>
      </w:r>
      <w:r>
        <w:fldChar w:fldCharType="end"/>
      </w:r>
    </w:p>
    <w:p w14:paraId="6361F918" w14:textId="740B2A05" w:rsidR="007E4BE8" w:rsidRDefault="007E4BE8">
      <w:pPr>
        <w:pStyle w:val="TOC2"/>
        <w:rPr>
          <w:rFonts w:asciiTheme="minorHAnsi" w:eastAsiaTheme="minorEastAsia" w:hAnsiTheme="minorHAnsi" w:cstheme="minorBidi"/>
          <w:sz w:val="22"/>
          <w:szCs w:val="22"/>
          <w:lang w:val="en-US" w:eastAsia="zh-CN"/>
        </w:rPr>
      </w:pPr>
      <w:r>
        <w:t>4.1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_Toc96078224 \h </w:instrText>
      </w:r>
      <w:r>
        <w:fldChar w:fldCharType="separate"/>
      </w:r>
      <w:r>
        <w:t>9</w:t>
      </w:r>
      <w:r>
        <w:fldChar w:fldCharType="end"/>
      </w:r>
    </w:p>
    <w:p w14:paraId="409DF246" w14:textId="6F6B9AE2" w:rsidR="007E4BE8" w:rsidRDefault="007E4BE8">
      <w:pPr>
        <w:pStyle w:val="TOC2"/>
        <w:rPr>
          <w:rFonts w:asciiTheme="minorHAnsi" w:eastAsiaTheme="minorEastAsia" w:hAnsiTheme="minorHAnsi" w:cstheme="minorBidi"/>
          <w:sz w:val="22"/>
          <w:szCs w:val="22"/>
          <w:lang w:val="en-US" w:eastAsia="zh-CN"/>
        </w:rPr>
      </w:pPr>
      <w:r>
        <w:t>4.2</w:t>
      </w:r>
      <w:r>
        <w:rPr>
          <w:rFonts w:asciiTheme="minorHAnsi" w:eastAsiaTheme="minorEastAsia" w:hAnsiTheme="minorHAnsi" w:cstheme="minorBidi"/>
          <w:sz w:val="22"/>
          <w:szCs w:val="22"/>
          <w:lang w:val="en-US" w:eastAsia="zh-CN"/>
        </w:rPr>
        <w:tab/>
      </w:r>
      <w:r>
        <w:t>Network-side procedures</w:t>
      </w:r>
      <w:r>
        <w:tab/>
      </w:r>
      <w:r>
        <w:fldChar w:fldCharType="begin"/>
      </w:r>
      <w:r>
        <w:instrText xml:space="preserve"> PAGEREF _Toc96078225 \h </w:instrText>
      </w:r>
      <w:r>
        <w:fldChar w:fldCharType="separate"/>
      </w:r>
      <w:r>
        <w:t>9</w:t>
      </w:r>
      <w:r>
        <w:fldChar w:fldCharType="end"/>
      </w:r>
    </w:p>
    <w:p w14:paraId="06643822" w14:textId="5F8075B6" w:rsidR="007E4BE8" w:rsidRDefault="007E4BE8">
      <w:pPr>
        <w:pStyle w:val="TOC3"/>
        <w:rPr>
          <w:rFonts w:asciiTheme="minorHAnsi" w:eastAsiaTheme="minorEastAsia" w:hAnsiTheme="minorHAnsi" w:cstheme="minorBidi"/>
          <w:sz w:val="22"/>
          <w:szCs w:val="22"/>
          <w:lang w:val="en-US" w:eastAsia="zh-CN"/>
        </w:rPr>
      </w:pPr>
      <w:r>
        <w:t>4.2.1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_Toc96078226 \h </w:instrText>
      </w:r>
      <w:r>
        <w:fldChar w:fldCharType="separate"/>
      </w:r>
      <w:r>
        <w:t>9</w:t>
      </w:r>
      <w:r>
        <w:fldChar w:fldCharType="end"/>
      </w:r>
    </w:p>
    <w:p w14:paraId="4DCA1584" w14:textId="35FCDE85" w:rsidR="007E4BE8" w:rsidRDefault="007E4BE8">
      <w:pPr>
        <w:pStyle w:val="TOC3"/>
        <w:rPr>
          <w:rFonts w:asciiTheme="minorHAnsi" w:eastAsiaTheme="minorEastAsia" w:hAnsiTheme="minorHAnsi" w:cstheme="minorBidi"/>
          <w:sz w:val="22"/>
          <w:szCs w:val="22"/>
          <w:lang w:val="en-US" w:eastAsia="zh-CN"/>
        </w:rPr>
      </w:pPr>
      <w:r>
        <w:t>4.2.2</w:t>
      </w:r>
      <w:r>
        <w:rPr>
          <w:rFonts w:asciiTheme="minorHAnsi" w:eastAsiaTheme="minorEastAsia" w:hAnsiTheme="minorHAnsi" w:cstheme="minorBidi"/>
          <w:sz w:val="22"/>
          <w:szCs w:val="22"/>
          <w:lang w:val="en-US" w:eastAsia="zh-CN"/>
        </w:rPr>
        <w:tab/>
      </w:r>
      <w:r>
        <w:t>Data Collection AF registration with NRF</w:t>
      </w:r>
      <w:r>
        <w:tab/>
      </w:r>
      <w:r>
        <w:fldChar w:fldCharType="begin"/>
      </w:r>
      <w:r>
        <w:instrText xml:space="preserve"> PAGEREF _Toc96078227 \h </w:instrText>
      </w:r>
      <w:r>
        <w:fldChar w:fldCharType="separate"/>
      </w:r>
      <w:r>
        <w:t>9</w:t>
      </w:r>
      <w:r>
        <w:fldChar w:fldCharType="end"/>
      </w:r>
    </w:p>
    <w:p w14:paraId="5CA84663" w14:textId="7FAFC6A3" w:rsidR="007E4BE8" w:rsidRDefault="007E4BE8">
      <w:pPr>
        <w:pStyle w:val="TOC3"/>
        <w:rPr>
          <w:rFonts w:asciiTheme="minorHAnsi" w:eastAsiaTheme="minorEastAsia" w:hAnsiTheme="minorHAnsi" w:cstheme="minorBidi"/>
          <w:sz w:val="22"/>
          <w:szCs w:val="22"/>
          <w:lang w:val="en-US" w:eastAsia="zh-CN"/>
        </w:rPr>
      </w:pPr>
      <w:r>
        <w:t>4.2.3</w:t>
      </w:r>
      <w:r>
        <w:rPr>
          <w:rFonts w:asciiTheme="minorHAnsi" w:eastAsiaTheme="minorEastAsia" w:hAnsiTheme="minorHAnsi" w:cstheme="minorBidi"/>
          <w:sz w:val="22"/>
          <w:szCs w:val="22"/>
          <w:lang w:val="en-US" w:eastAsia="zh-CN"/>
        </w:rPr>
        <w:tab/>
      </w:r>
      <w:r>
        <w:t>Data collection and reporting provisioning</w:t>
      </w:r>
      <w:r>
        <w:tab/>
      </w:r>
      <w:r>
        <w:fldChar w:fldCharType="begin"/>
      </w:r>
      <w:r>
        <w:instrText xml:space="preserve"> PAGEREF _Toc96078228 \h </w:instrText>
      </w:r>
      <w:r>
        <w:fldChar w:fldCharType="separate"/>
      </w:r>
      <w:r>
        <w:t>10</w:t>
      </w:r>
      <w:r>
        <w:fldChar w:fldCharType="end"/>
      </w:r>
    </w:p>
    <w:p w14:paraId="3EA13136" w14:textId="0EF51B82" w:rsidR="007E4BE8" w:rsidRDefault="007E4BE8">
      <w:pPr>
        <w:pStyle w:val="TOC4"/>
        <w:rPr>
          <w:rFonts w:asciiTheme="minorHAnsi" w:eastAsiaTheme="minorEastAsia" w:hAnsiTheme="minorHAnsi" w:cstheme="minorBidi"/>
          <w:sz w:val="22"/>
          <w:szCs w:val="22"/>
          <w:lang w:val="en-US" w:eastAsia="zh-CN"/>
        </w:rPr>
      </w:pPr>
      <w:r>
        <w:t>4.2.3.1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_Toc96078229 \h </w:instrText>
      </w:r>
      <w:r>
        <w:fldChar w:fldCharType="separate"/>
      </w:r>
      <w:r>
        <w:t>10</w:t>
      </w:r>
      <w:r>
        <w:fldChar w:fldCharType="end"/>
      </w:r>
    </w:p>
    <w:p w14:paraId="48E9B803" w14:textId="12CD19EC" w:rsidR="007E4BE8" w:rsidRDefault="007E4BE8">
      <w:pPr>
        <w:pStyle w:val="TOC4"/>
        <w:rPr>
          <w:rFonts w:asciiTheme="minorHAnsi" w:eastAsiaTheme="minorEastAsia" w:hAnsiTheme="minorHAnsi" w:cstheme="minorBidi"/>
          <w:sz w:val="22"/>
          <w:szCs w:val="22"/>
          <w:lang w:val="en-US" w:eastAsia="zh-CN"/>
        </w:rPr>
      </w:pPr>
      <w:r>
        <w:t>4.2.3.2</w:t>
      </w:r>
      <w:r>
        <w:rPr>
          <w:rFonts w:asciiTheme="minorHAnsi" w:eastAsiaTheme="minorEastAsia" w:hAnsiTheme="minorHAnsi" w:cstheme="minorBidi"/>
          <w:sz w:val="22"/>
          <w:szCs w:val="22"/>
          <w:lang w:val="en-US" w:eastAsia="zh-CN"/>
        </w:rPr>
        <w:tab/>
      </w:r>
      <w:r>
        <w:t>Provisioning Session procedures</w:t>
      </w:r>
      <w:r>
        <w:tab/>
      </w:r>
      <w:r>
        <w:fldChar w:fldCharType="begin"/>
      </w:r>
      <w:r>
        <w:instrText xml:space="preserve"> PAGEREF _Toc96078230 \h </w:instrText>
      </w:r>
      <w:r>
        <w:fldChar w:fldCharType="separate"/>
      </w:r>
      <w:r>
        <w:t>10</w:t>
      </w:r>
      <w:r>
        <w:fldChar w:fldCharType="end"/>
      </w:r>
    </w:p>
    <w:p w14:paraId="49452B4C" w14:textId="7A8567D0" w:rsidR="007E4BE8" w:rsidRDefault="007E4BE8">
      <w:pPr>
        <w:pStyle w:val="TOC5"/>
        <w:rPr>
          <w:rFonts w:asciiTheme="minorHAnsi" w:eastAsiaTheme="minorEastAsia" w:hAnsiTheme="minorHAnsi" w:cstheme="minorBidi"/>
          <w:sz w:val="22"/>
          <w:szCs w:val="22"/>
          <w:lang w:val="en-US" w:eastAsia="zh-CN"/>
        </w:rPr>
      </w:pPr>
      <w:r>
        <w:t>4.2.3.2.1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_Toc96078231 \h </w:instrText>
      </w:r>
      <w:r>
        <w:fldChar w:fldCharType="separate"/>
      </w:r>
      <w:r>
        <w:t>10</w:t>
      </w:r>
      <w:r>
        <w:fldChar w:fldCharType="end"/>
      </w:r>
    </w:p>
    <w:p w14:paraId="7D9AE523" w14:textId="186D1A63" w:rsidR="007E4BE8" w:rsidRDefault="007E4BE8">
      <w:pPr>
        <w:pStyle w:val="TOC5"/>
        <w:rPr>
          <w:rFonts w:asciiTheme="minorHAnsi" w:eastAsiaTheme="minorEastAsia" w:hAnsiTheme="minorHAnsi" w:cstheme="minorBidi"/>
          <w:sz w:val="22"/>
          <w:szCs w:val="22"/>
          <w:lang w:val="en-US" w:eastAsia="zh-CN"/>
        </w:rPr>
      </w:pPr>
      <w:r>
        <w:t>4.2.3.2.2</w:t>
      </w:r>
      <w:r>
        <w:rPr>
          <w:rFonts w:asciiTheme="minorHAnsi" w:eastAsiaTheme="minorEastAsia" w:hAnsiTheme="minorHAnsi" w:cstheme="minorBidi"/>
          <w:sz w:val="22"/>
          <w:szCs w:val="22"/>
          <w:lang w:val="en-US" w:eastAsia="zh-CN"/>
        </w:rPr>
        <w:tab/>
      </w:r>
      <w:r>
        <w:t>Create Provisioning Session</w:t>
      </w:r>
      <w:r>
        <w:tab/>
      </w:r>
      <w:r>
        <w:fldChar w:fldCharType="begin"/>
      </w:r>
      <w:r>
        <w:instrText xml:space="preserve"> PAGEREF _Toc96078232 \h </w:instrText>
      </w:r>
      <w:r>
        <w:fldChar w:fldCharType="separate"/>
      </w:r>
      <w:r>
        <w:t>10</w:t>
      </w:r>
      <w:r>
        <w:fldChar w:fldCharType="end"/>
      </w:r>
    </w:p>
    <w:p w14:paraId="3A556A73" w14:textId="453820D9" w:rsidR="007E4BE8" w:rsidRDefault="007E4BE8">
      <w:pPr>
        <w:pStyle w:val="TOC5"/>
        <w:rPr>
          <w:rFonts w:asciiTheme="minorHAnsi" w:eastAsiaTheme="minorEastAsia" w:hAnsiTheme="minorHAnsi" w:cstheme="minorBidi"/>
          <w:sz w:val="22"/>
          <w:szCs w:val="22"/>
          <w:lang w:val="en-US" w:eastAsia="zh-CN"/>
        </w:rPr>
      </w:pPr>
      <w:r>
        <w:t>4.2.3.2.3</w:t>
      </w:r>
      <w:r>
        <w:rPr>
          <w:rFonts w:asciiTheme="minorHAnsi" w:eastAsiaTheme="minorEastAsia" w:hAnsiTheme="minorHAnsi" w:cstheme="minorBidi"/>
          <w:sz w:val="22"/>
          <w:szCs w:val="22"/>
          <w:lang w:val="en-US" w:eastAsia="zh-CN"/>
        </w:rPr>
        <w:tab/>
      </w:r>
      <w:r>
        <w:t>Retrieve Provisioning Session properties</w:t>
      </w:r>
      <w:r>
        <w:tab/>
      </w:r>
      <w:r>
        <w:fldChar w:fldCharType="begin"/>
      </w:r>
      <w:r>
        <w:instrText xml:space="preserve"> PAGEREF _Toc96078233 \h </w:instrText>
      </w:r>
      <w:r>
        <w:fldChar w:fldCharType="separate"/>
      </w:r>
      <w:r>
        <w:t>10</w:t>
      </w:r>
      <w:r>
        <w:fldChar w:fldCharType="end"/>
      </w:r>
    </w:p>
    <w:p w14:paraId="79E185A1" w14:textId="688EE909" w:rsidR="007E4BE8" w:rsidRDefault="007E4BE8">
      <w:pPr>
        <w:pStyle w:val="TOC5"/>
        <w:rPr>
          <w:rFonts w:asciiTheme="minorHAnsi" w:eastAsiaTheme="minorEastAsia" w:hAnsiTheme="minorHAnsi" w:cstheme="minorBidi"/>
          <w:sz w:val="22"/>
          <w:szCs w:val="22"/>
          <w:lang w:val="en-US" w:eastAsia="zh-CN"/>
        </w:rPr>
      </w:pPr>
      <w:r>
        <w:t>4.2.3.2.4</w:t>
      </w:r>
      <w:r>
        <w:rPr>
          <w:rFonts w:asciiTheme="minorHAnsi" w:eastAsiaTheme="minorEastAsia" w:hAnsiTheme="minorHAnsi" w:cstheme="minorBidi"/>
          <w:sz w:val="22"/>
          <w:szCs w:val="22"/>
          <w:lang w:val="en-US" w:eastAsia="zh-CN"/>
        </w:rPr>
        <w:tab/>
      </w:r>
      <w:r>
        <w:t>Update Provisioning Session properties</w:t>
      </w:r>
      <w:r>
        <w:tab/>
      </w:r>
      <w:r>
        <w:fldChar w:fldCharType="begin"/>
      </w:r>
      <w:r>
        <w:instrText xml:space="preserve"> PAGEREF _Toc96078234 \h </w:instrText>
      </w:r>
      <w:r>
        <w:fldChar w:fldCharType="separate"/>
      </w:r>
      <w:r>
        <w:t>10</w:t>
      </w:r>
      <w:r>
        <w:fldChar w:fldCharType="end"/>
      </w:r>
    </w:p>
    <w:p w14:paraId="5BD0791B" w14:textId="36353971" w:rsidR="007E4BE8" w:rsidRDefault="007E4BE8">
      <w:pPr>
        <w:pStyle w:val="TOC5"/>
        <w:rPr>
          <w:rFonts w:asciiTheme="minorHAnsi" w:eastAsiaTheme="minorEastAsia" w:hAnsiTheme="minorHAnsi" w:cstheme="minorBidi"/>
          <w:sz w:val="22"/>
          <w:szCs w:val="22"/>
          <w:lang w:val="en-US" w:eastAsia="zh-CN"/>
        </w:rPr>
      </w:pPr>
      <w:r>
        <w:t>4.2.3.2.5</w:t>
      </w:r>
      <w:r>
        <w:rPr>
          <w:rFonts w:asciiTheme="minorHAnsi" w:eastAsiaTheme="minorEastAsia" w:hAnsiTheme="minorHAnsi" w:cstheme="minorBidi"/>
          <w:sz w:val="22"/>
          <w:szCs w:val="22"/>
          <w:lang w:val="en-US" w:eastAsia="zh-CN"/>
        </w:rPr>
        <w:tab/>
      </w:r>
      <w:r>
        <w:t>Destroy Provisioning Session</w:t>
      </w:r>
      <w:r>
        <w:tab/>
      </w:r>
      <w:r>
        <w:fldChar w:fldCharType="begin"/>
      </w:r>
      <w:r>
        <w:instrText xml:space="preserve"> PAGEREF _Toc96078235 \h </w:instrText>
      </w:r>
      <w:r>
        <w:fldChar w:fldCharType="separate"/>
      </w:r>
      <w:r>
        <w:t>10</w:t>
      </w:r>
      <w:r>
        <w:fldChar w:fldCharType="end"/>
      </w:r>
    </w:p>
    <w:p w14:paraId="67C2F851" w14:textId="4D364484" w:rsidR="007E4BE8" w:rsidRDefault="007E4BE8">
      <w:pPr>
        <w:pStyle w:val="TOC4"/>
        <w:rPr>
          <w:rFonts w:asciiTheme="minorHAnsi" w:eastAsiaTheme="minorEastAsia" w:hAnsiTheme="minorHAnsi" w:cstheme="minorBidi"/>
          <w:sz w:val="22"/>
          <w:szCs w:val="22"/>
          <w:lang w:val="en-US" w:eastAsia="zh-CN"/>
        </w:rPr>
      </w:pPr>
      <w:r>
        <w:t>4.2.3.3</w:t>
      </w:r>
      <w:r>
        <w:rPr>
          <w:rFonts w:asciiTheme="minorHAnsi" w:eastAsiaTheme="minorEastAsia" w:hAnsiTheme="minorHAnsi" w:cstheme="minorBidi"/>
          <w:sz w:val="22"/>
          <w:szCs w:val="22"/>
          <w:lang w:val="en-US" w:eastAsia="zh-CN"/>
        </w:rPr>
        <w:tab/>
      </w:r>
      <w:r>
        <w:t>Data Reporting Configuration procedures</w:t>
      </w:r>
      <w:r>
        <w:tab/>
      </w:r>
      <w:r>
        <w:fldChar w:fldCharType="begin"/>
      </w:r>
      <w:r>
        <w:instrText xml:space="preserve"> PAGEREF _Toc96078236 \h </w:instrText>
      </w:r>
      <w:r>
        <w:fldChar w:fldCharType="separate"/>
      </w:r>
      <w:r>
        <w:t>11</w:t>
      </w:r>
      <w:r>
        <w:fldChar w:fldCharType="end"/>
      </w:r>
    </w:p>
    <w:p w14:paraId="3DBD30C4" w14:textId="3CEB6557" w:rsidR="007E4BE8" w:rsidRDefault="007E4BE8">
      <w:pPr>
        <w:pStyle w:val="TOC5"/>
        <w:rPr>
          <w:rFonts w:asciiTheme="minorHAnsi" w:eastAsiaTheme="minorEastAsia" w:hAnsiTheme="minorHAnsi" w:cstheme="minorBidi"/>
          <w:sz w:val="22"/>
          <w:szCs w:val="22"/>
          <w:lang w:val="en-US" w:eastAsia="zh-CN"/>
        </w:rPr>
      </w:pPr>
      <w:r>
        <w:t>4.2.3.3.1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_Toc96078237 \h </w:instrText>
      </w:r>
      <w:r>
        <w:fldChar w:fldCharType="separate"/>
      </w:r>
      <w:r>
        <w:t>11</w:t>
      </w:r>
      <w:r>
        <w:fldChar w:fldCharType="end"/>
      </w:r>
    </w:p>
    <w:p w14:paraId="1E0493EA" w14:textId="23E338BB" w:rsidR="007E4BE8" w:rsidRDefault="007E4BE8">
      <w:pPr>
        <w:pStyle w:val="TOC5"/>
        <w:rPr>
          <w:rFonts w:asciiTheme="minorHAnsi" w:eastAsiaTheme="minorEastAsia" w:hAnsiTheme="minorHAnsi" w:cstheme="minorBidi"/>
          <w:sz w:val="22"/>
          <w:szCs w:val="22"/>
          <w:lang w:val="en-US" w:eastAsia="zh-CN"/>
        </w:rPr>
      </w:pPr>
      <w:r>
        <w:t>4.2.3.3.2</w:t>
      </w:r>
      <w:r>
        <w:rPr>
          <w:rFonts w:asciiTheme="minorHAnsi" w:eastAsiaTheme="minorEastAsia" w:hAnsiTheme="minorHAnsi" w:cstheme="minorBidi"/>
          <w:sz w:val="22"/>
          <w:szCs w:val="22"/>
          <w:lang w:val="en-US" w:eastAsia="zh-CN"/>
        </w:rPr>
        <w:tab/>
      </w:r>
      <w:r>
        <w:t>Data Reporting Configuration</w:t>
      </w:r>
      <w:r>
        <w:tab/>
      </w:r>
      <w:r>
        <w:fldChar w:fldCharType="begin"/>
      </w:r>
      <w:r>
        <w:instrText xml:space="preserve"> PAGEREF _Toc96078238 \h </w:instrText>
      </w:r>
      <w:r>
        <w:fldChar w:fldCharType="separate"/>
      </w:r>
      <w:r>
        <w:t>11</w:t>
      </w:r>
      <w:r>
        <w:fldChar w:fldCharType="end"/>
      </w:r>
    </w:p>
    <w:p w14:paraId="30AB4124" w14:textId="7ADA65FE" w:rsidR="007E4BE8" w:rsidRDefault="007E4BE8">
      <w:pPr>
        <w:pStyle w:val="TOC5"/>
        <w:rPr>
          <w:rFonts w:asciiTheme="minorHAnsi" w:eastAsiaTheme="minorEastAsia" w:hAnsiTheme="minorHAnsi" w:cstheme="minorBidi"/>
          <w:sz w:val="22"/>
          <w:szCs w:val="22"/>
          <w:lang w:val="en-US" w:eastAsia="zh-CN"/>
        </w:rPr>
      </w:pPr>
      <w:r>
        <w:t>4.2.3.3.3</w:t>
      </w:r>
      <w:r>
        <w:rPr>
          <w:rFonts w:asciiTheme="minorHAnsi" w:eastAsiaTheme="minorEastAsia" w:hAnsiTheme="minorHAnsi" w:cstheme="minorBidi"/>
          <w:sz w:val="22"/>
          <w:szCs w:val="22"/>
          <w:lang w:val="en-US" w:eastAsia="zh-CN"/>
        </w:rPr>
        <w:tab/>
      </w:r>
      <w:r>
        <w:t>Create Data Reporting Configuration</w:t>
      </w:r>
      <w:r>
        <w:tab/>
      </w:r>
      <w:r>
        <w:fldChar w:fldCharType="begin"/>
      </w:r>
      <w:r>
        <w:instrText xml:space="preserve"> PAGEREF _Toc96078239 \h </w:instrText>
      </w:r>
      <w:r>
        <w:fldChar w:fldCharType="separate"/>
      </w:r>
      <w:r>
        <w:t>11</w:t>
      </w:r>
      <w:r>
        <w:fldChar w:fldCharType="end"/>
      </w:r>
    </w:p>
    <w:p w14:paraId="34EEC058" w14:textId="752F05D6" w:rsidR="007E4BE8" w:rsidRDefault="007E4BE8">
      <w:pPr>
        <w:pStyle w:val="TOC5"/>
        <w:rPr>
          <w:rFonts w:asciiTheme="minorHAnsi" w:eastAsiaTheme="minorEastAsia" w:hAnsiTheme="minorHAnsi" w:cstheme="minorBidi"/>
          <w:sz w:val="22"/>
          <w:szCs w:val="22"/>
          <w:lang w:val="en-US" w:eastAsia="zh-CN"/>
        </w:rPr>
      </w:pPr>
      <w:r>
        <w:t>4.2.3.3.4</w:t>
      </w:r>
      <w:r>
        <w:rPr>
          <w:rFonts w:asciiTheme="minorHAnsi" w:eastAsiaTheme="minorEastAsia" w:hAnsiTheme="minorHAnsi" w:cstheme="minorBidi"/>
          <w:sz w:val="22"/>
          <w:szCs w:val="22"/>
          <w:lang w:val="en-US" w:eastAsia="zh-CN"/>
        </w:rPr>
        <w:tab/>
      </w:r>
      <w:r>
        <w:t>Retrieve Data Reporting Configuration</w:t>
      </w:r>
      <w:r>
        <w:tab/>
      </w:r>
      <w:r>
        <w:fldChar w:fldCharType="begin"/>
      </w:r>
      <w:r>
        <w:instrText xml:space="preserve"> PAGEREF _Toc96078240 \h </w:instrText>
      </w:r>
      <w:r>
        <w:fldChar w:fldCharType="separate"/>
      </w:r>
      <w:r>
        <w:t>11</w:t>
      </w:r>
      <w:r>
        <w:fldChar w:fldCharType="end"/>
      </w:r>
    </w:p>
    <w:p w14:paraId="4655C7A3" w14:textId="78321146" w:rsidR="007E4BE8" w:rsidRDefault="007E4BE8">
      <w:pPr>
        <w:pStyle w:val="TOC5"/>
        <w:rPr>
          <w:rFonts w:asciiTheme="minorHAnsi" w:eastAsiaTheme="minorEastAsia" w:hAnsiTheme="minorHAnsi" w:cstheme="minorBidi"/>
          <w:sz w:val="22"/>
          <w:szCs w:val="22"/>
          <w:lang w:val="en-US" w:eastAsia="zh-CN"/>
        </w:rPr>
      </w:pPr>
      <w:r>
        <w:t>4.2.3.3.5</w:t>
      </w:r>
      <w:r>
        <w:rPr>
          <w:rFonts w:asciiTheme="minorHAnsi" w:eastAsiaTheme="minorEastAsia" w:hAnsiTheme="minorHAnsi" w:cstheme="minorBidi"/>
          <w:sz w:val="22"/>
          <w:szCs w:val="22"/>
          <w:lang w:val="en-US" w:eastAsia="zh-CN"/>
        </w:rPr>
        <w:tab/>
      </w:r>
      <w:r>
        <w:t>Update Data Reporting Configuration</w:t>
      </w:r>
      <w:r>
        <w:tab/>
      </w:r>
      <w:r>
        <w:fldChar w:fldCharType="begin"/>
      </w:r>
      <w:r>
        <w:instrText xml:space="preserve"> PAGEREF _Toc96078241 \h </w:instrText>
      </w:r>
      <w:r>
        <w:fldChar w:fldCharType="separate"/>
      </w:r>
      <w:r>
        <w:t>12</w:t>
      </w:r>
      <w:r>
        <w:fldChar w:fldCharType="end"/>
      </w:r>
    </w:p>
    <w:p w14:paraId="63D87F9F" w14:textId="46C0A78E" w:rsidR="007E4BE8" w:rsidRDefault="007E4BE8">
      <w:pPr>
        <w:pStyle w:val="TOC5"/>
        <w:rPr>
          <w:rFonts w:asciiTheme="minorHAnsi" w:eastAsiaTheme="minorEastAsia" w:hAnsiTheme="minorHAnsi" w:cstheme="minorBidi"/>
          <w:sz w:val="22"/>
          <w:szCs w:val="22"/>
          <w:lang w:val="en-US" w:eastAsia="zh-CN"/>
        </w:rPr>
      </w:pPr>
      <w:r>
        <w:t>4.2.3.3.6</w:t>
      </w:r>
      <w:r>
        <w:rPr>
          <w:rFonts w:asciiTheme="minorHAnsi" w:eastAsiaTheme="minorEastAsia" w:hAnsiTheme="minorHAnsi" w:cstheme="minorBidi"/>
          <w:sz w:val="22"/>
          <w:szCs w:val="22"/>
          <w:lang w:val="en-US" w:eastAsia="zh-CN"/>
        </w:rPr>
        <w:tab/>
      </w:r>
      <w:r>
        <w:t>Destroy Data Reporting Configuration</w:t>
      </w:r>
      <w:r>
        <w:tab/>
      </w:r>
      <w:r>
        <w:fldChar w:fldCharType="begin"/>
      </w:r>
      <w:r>
        <w:instrText xml:space="preserve"> PAGEREF _Toc96078242 \h </w:instrText>
      </w:r>
      <w:r>
        <w:fldChar w:fldCharType="separate"/>
      </w:r>
      <w:r>
        <w:t>12</w:t>
      </w:r>
      <w:r>
        <w:fldChar w:fldCharType="end"/>
      </w:r>
    </w:p>
    <w:p w14:paraId="03A4D493" w14:textId="45131C57" w:rsidR="007E4BE8" w:rsidRDefault="007E4BE8">
      <w:pPr>
        <w:pStyle w:val="TOC3"/>
        <w:rPr>
          <w:rFonts w:asciiTheme="minorHAnsi" w:eastAsiaTheme="minorEastAsia" w:hAnsiTheme="minorHAnsi" w:cstheme="minorBidi"/>
          <w:sz w:val="22"/>
          <w:szCs w:val="22"/>
          <w:lang w:val="en-US" w:eastAsia="zh-CN"/>
        </w:rPr>
      </w:pPr>
      <w:r>
        <w:t>4.2.4</w:t>
      </w:r>
      <w:r>
        <w:rPr>
          <w:rFonts w:asciiTheme="minorHAnsi" w:eastAsiaTheme="minorEastAsia" w:hAnsiTheme="minorHAnsi" w:cstheme="minorBidi"/>
          <w:sz w:val="22"/>
          <w:szCs w:val="22"/>
          <w:lang w:val="en-US" w:eastAsia="zh-CN"/>
        </w:rPr>
        <w:tab/>
      </w:r>
      <w:r>
        <w:t>Configuration of Indirect Data Collection Client</w:t>
      </w:r>
      <w:r>
        <w:tab/>
      </w:r>
      <w:r>
        <w:fldChar w:fldCharType="begin"/>
      </w:r>
      <w:r>
        <w:instrText xml:space="preserve"> PAGEREF _Toc96078243 \h </w:instrText>
      </w:r>
      <w:r>
        <w:fldChar w:fldCharType="separate"/>
      </w:r>
      <w:r>
        <w:t>12</w:t>
      </w:r>
      <w:r>
        <w:fldChar w:fldCharType="end"/>
      </w:r>
    </w:p>
    <w:p w14:paraId="657BCEC3" w14:textId="366E7C9B" w:rsidR="007E4BE8" w:rsidRDefault="007E4BE8">
      <w:pPr>
        <w:pStyle w:val="TOC3"/>
        <w:rPr>
          <w:rFonts w:asciiTheme="minorHAnsi" w:eastAsiaTheme="minorEastAsia" w:hAnsiTheme="minorHAnsi" w:cstheme="minorBidi"/>
          <w:sz w:val="22"/>
          <w:szCs w:val="22"/>
          <w:lang w:val="en-US" w:eastAsia="zh-CN"/>
        </w:rPr>
      </w:pPr>
      <w:r>
        <w:t>4.2.5</w:t>
      </w:r>
      <w:r>
        <w:rPr>
          <w:rFonts w:asciiTheme="minorHAnsi" w:eastAsiaTheme="minorEastAsia" w:hAnsiTheme="minorHAnsi" w:cstheme="minorBidi"/>
          <w:sz w:val="22"/>
          <w:szCs w:val="22"/>
          <w:lang w:val="en-US" w:eastAsia="zh-CN"/>
        </w:rPr>
        <w:tab/>
      </w:r>
      <w:r>
        <w:t>Configuration of Application Server</w:t>
      </w:r>
      <w:r>
        <w:tab/>
      </w:r>
      <w:r>
        <w:fldChar w:fldCharType="begin"/>
      </w:r>
      <w:r>
        <w:instrText xml:space="preserve"> PAGEREF _Toc96078244 \h </w:instrText>
      </w:r>
      <w:r>
        <w:fldChar w:fldCharType="separate"/>
      </w:r>
      <w:r>
        <w:t>12</w:t>
      </w:r>
      <w:r>
        <w:fldChar w:fldCharType="end"/>
      </w:r>
    </w:p>
    <w:p w14:paraId="59B7F3FE" w14:textId="5B392DBE" w:rsidR="007E4BE8" w:rsidRDefault="007E4BE8">
      <w:pPr>
        <w:pStyle w:val="TOC3"/>
        <w:rPr>
          <w:rFonts w:asciiTheme="minorHAnsi" w:eastAsiaTheme="minorEastAsia" w:hAnsiTheme="minorHAnsi" w:cstheme="minorBidi"/>
          <w:sz w:val="22"/>
          <w:szCs w:val="22"/>
          <w:lang w:val="en-US" w:eastAsia="zh-CN"/>
        </w:rPr>
      </w:pPr>
      <w:r>
        <w:t>4.2.6</w:t>
      </w:r>
      <w:r>
        <w:rPr>
          <w:rFonts w:asciiTheme="minorHAnsi" w:eastAsiaTheme="minorEastAsia" w:hAnsiTheme="minorHAnsi" w:cstheme="minorBidi"/>
          <w:sz w:val="22"/>
          <w:szCs w:val="22"/>
          <w:lang w:val="en-US" w:eastAsia="zh-CN"/>
        </w:rPr>
        <w:tab/>
      </w:r>
      <w:r>
        <w:t>Indirect data reporting</w:t>
      </w:r>
      <w:r>
        <w:tab/>
      </w:r>
      <w:r>
        <w:fldChar w:fldCharType="begin"/>
      </w:r>
      <w:r>
        <w:instrText xml:space="preserve"> PAGEREF _Toc96078245 \h </w:instrText>
      </w:r>
      <w:r>
        <w:fldChar w:fldCharType="separate"/>
      </w:r>
      <w:r>
        <w:t>13</w:t>
      </w:r>
      <w:r>
        <w:fldChar w:fldCharType="end"/>
      </w:r>
    </w:p>
    <w:p w14:paraId="0118395C" w14:textId="5F515295" w:rsidR="007E4BE8" w:rsidRDefault="007E4BE8">
      <w:pPr>
        <w:pStyle w:val="TOC3"/>
        <w:rPr>
          <w:rFonts w:asciiTheme="minorHAnsi" w:eastAsiaTheme="minorEastAsia" w:hAnsiTheme="minorHAnsi" w:cstheme="minorBidi"/>
          <w:sz w:val="22"/>
          <w:szCs w:val="22"/>
          <w:lang w:val="en-US" w:eastAsia="zh-CN"/>
        </w:rPr>
      </w:pPr>
      <w:r>
        <w:t>4.2.7</w:t>
      </w:r>
      <w:r>
        <w:rPr>
          <w:rFonts w:asciiTheme="minorHAnsi" w:eastAsiaTheme="minorEastAsia" w:hAnsiTheme="minorHAnsi" w:cstheme="minorBidi"/>
          <w:sz w:val="22"/>
          <w:szCs w:val="22"/>
          <w:lang w:val="en-US" w:eastAsia="zh-CN"/>
        </w:rPr>
        <w:tab/>
      </w:r>
      <w:r>
        <w:t>Reporting by Application Server</w:t>
      </w:r>
      <w:r>
        <w:tab/>
      </w:r>
      <w:r>
        <w:fldChar w:fldCharType="begin"/>
      </w:r>
      <w:r>
        <w:instrText xml:space="preserve"> PAGEREF _Toc96078246 \h </w:instrText>
      </w:r>
      <w:r>
        <w:fldChar w:fldCharType="separate"/>
      </w:r>
      <w:r>
        <w:t>13</w:t>
      </w:r>
      <w:r>
        <w:fldChar w:fldCharType="end"/>
      </w:r>
    </w:p>
    <w:p w14:paraId="195D28FC" w14:textId="13F79680" w:rsidR="007E4BE8" w:rsidRDefault="007E4BE8">
      <w:pPr>
        <w:pStyle w:val="TOC3"/>
        <w:rPr>
          <w:rFonts w:asciiTheme="minorHAnsi" w:eastAsiaTheme="minorEastAsia" w:hAnsiTheme="minorHAnsi" w:cstheme="minorBidi"/>
          <w:sz w:val="22"/>
          <w:szCs w:val="22"/>
          <w:lang w:val="en-US" w:eastAsia="zh-CN"/>
        </w:rPr>
      </w:pPr>
      <w:r>
        <w:t>4.2.8</w:t>
      </w:r>
      <w:r>
        <w:rPr>
          <w:rFonts w:asciiTheme="minorHAnsi" w:eastAsiaTheme="minorEastAsia" w:hAnsiTheme="minorHAnsi" w:cstheme="minorBidi"/>
          <w:sz w:val="22"/>
          <w:szCs w:val="22"/>
          <w:lang w:val="en-US" w:eastAsia="zh-CN"/>
        </w:rPr>
        <w:tab/>
      </w:r>
      <w:r>
        <w:t>Event subscription, management and publication</w:t>
      </w:r>
      <w:r>
        <w:tab/>
      </w:r>
      <w:r>
        <w:fldChar w:fldCharType="begin"/>
      </w:r>
      <w:r>
        <w:instrText xml:space="preserve"> PAGEREF _Toc96078247 \h </w:instrText>
      </w:r>
      <w:r>
        <w:fldChar w:fldCharType="separate"/>
      </w:r>
      <w:r>
        <w:t>13</w:t>
      </w:r>
      <w:r>
        <w:fldChar w:fldCharType="end"/>
      </w:r>
    </w:p>
    <w:p w14:paraId="25FA059F" w14:textId="669B4493" w:rsidR="007E4BE8" w:rsidRDefault="007E4BE8">
      <w:pPr>
        <w:pStyle w:val="TOC2"/>
        <w:rPr>
          <w:rFonts w:asciiTheme="minorHAnsi" w:eastAsiaTheme="minorEastAsia" w:hAnsiTheme="minorHAnsi" w:cstheme="minorBidi"/>
          <w:sz w:val="22"/>
          <w:szCs w:val="22"/>
          <w:lang w:val="en-US" w:eastAsia="zh-CN"/>
        </w:rPr>
      </w:pPr>
      <w:r>
        <w:t>4.3</w:t>
      </w:r>
      <w:r>
        <w:rPr>
          <w:rFonts w:asciiTheme="minorHAnsi" w:eastAsiaTheme="minorEastAsia" w:hAnsiTheme="minorHAnsi" w:cstheme="minorBidi"/>
          <w:sz w:val="22"/>
          <w:szCs w:val="22"/>
          <w:lang w:val="en-US" w:eastAsia="zh-CN"/>
        </w:rPr>
        <w:tab/>
      </w:r>
      <w:r>
        <w:t>UE-to-network procedures</w:t>
      </w:r>
      <w:r>
        <w:tab/>
      </w:r>
      <w:r>
        <w:fldChar w:fldCharType="begin"/>
      </w:r>
      <w:r>
        <w:instrText xml:space="preserve"> PAGEREF _Toc96078248 \h </w:instrText>
      </w:r>
      <w:r>
        <w:fldChar w:fldCharType="separate"/>
      </w:r>
      <w:r>
        <w:t>13</w:t>
      </w:r>
      <w:r>
        <w:fldChar w:fldCharType="end"/>
      </w:r>
    </w:p>
    <w:p w14:paraId="03B65AFA" w14:textId="2E468FA2" w:rsidR="007E4BE8" w:rsidRDefault="007E4BE8">
      <w:pPr>
        <w:pStyle w:val="TOC3"/>
        <w:rPr>
          <w:rFonts w:asciiTheme="minorHAnsi" w:eastAsiaTheme="minorEastAsia" w:hAnsiTheme="minorHAnsi" w:cstheme="minorBidi"/>
          <w:sz w:val="22"/>
          <w:szCs w:val="22"/>
          <w:lang w:val="en-US" w:eastAsia="zh-CN"/>
        </w:rPr>
      </w:pPr>
      <w:r>
        <w:t>4.3.1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_Toc96078249 \h </w:instrText>
      </w:r>
      <w:r>
        <w:fldChar w:fldCharType="separate"/>
      </w:r>
      <w:r>
        <w:t>13</w:t>
      </w:r>
      <w:r>
        <w:fldChar w:fldCharType="end"/>
      </w:r>
    </w:p>
    <w:p w14:paraId="05CCD91E" w14:textId="34D76D8C" w:rsidR="007E4BE8" w:rsidRDefault="007E4BE8">
      <w:pPr>
        <w:pStyle w:val="TOC3"/>
        <w:rPr>
          <w:rFonts w:asciiTheme="minorHAnsi" w:eastAsiaTheme="minorEastAsia" w:hAnsiTheme="minorHAnsi" w:cstheme="minorBidi"/>
          <w:sz w:val="22"/>
          <w:szCs w:val="22"/>
          <w:lang w:val="en-US" w:eastAsia="zh-CN"/>
        </w:rPr>
      </w:pPr>
      <w:r>
        <w:t>4.3.2</w:t>
      </w:r>
      <w:r>
        <w:rPr>
          <w:rFonts w:asciiTheme="minorHAnsi" w:eastAsiaTheme="minorEastAsia" w:hAnsiTheme="minorHAnsi" w:cstheme="minorBidi"/>
          <w:sz w:val="22"/>
          <w:szCs w:val="22"/>
          <w:lang w:val="en-US" w:eastAsia="zh-CN"/>
        </w:rPr>
        <w:tab/>
      </w:r>
      <w:r>
        <w:t>Configuration of Direct Data Reporting Client</w:t>
      </w:r>
      <w:r>
        <w:tab/>
      </w:r>
      <w:r>
        <w:fldChar w:fldCharType="begin"/>
      </w:r>
      <w:r>
        <w:instrText xml:space="preserve"> PAGEREF _Toc96078250 \h </w:instrText>
      </w:r>
      <w:r>
        <w:fldChar w:fldCharType="separate"/>
      </w:r>
      <w:r>
        <w:t>13</w:t>
      </w:r>
      <w:r>
        <w:fldChar w:fldCharType="end"/>
      </w:r>
    </w:p>
    <w:p w14:paraId="1EB1F6C8" w14:textId="4D6134E1" w:rsidR="007E4BE8" w:rsidRDefault="007E4BE8">
      <w:pPr>
        <w:pStyle w:val="TOC3"/>
        <w:rPr>
          <w:rFonts w:asciiTheme="minorHAnsi" w:eastAsiaTheme="minorEastAsia" w:hAnsiTheme="minorHAnsi" w:cstheme="minorBidi"/>
          <w:sz w:val="22"/>
          <w:szCs w:val="22"/>
          <w:lang w:val="en-US" w:eastAsia="zh-CN"/>
        </w:rPr>
      </w:pPr>
      <w:r>
        <w:t>4.3.3</w:t>
      </w:r>
      <w:r>
        <w:rPr>
          <w:rFonts w:asciiTheme="minorHAnsi" w:eastAsiaTheme="minorEastAsia" w:hAnsiTheme="minorHAnsi" w:cstheme="minorBidi"/>
          <w:sz w:val="22"/>
          <w:szCs w:val="22"/>
          <w:lang w:val="en-US" w:eastAsia="zh-CN"/>
        </w:rPr>
        <w:tab/>
      </w:r>
      <w:r>
        <w:t>Direct data reporting</w:t>
      </w:r>
      <w:r>
        <w:tab/>
      </w:r>
      <w:r>
        <w:fldChar w:fldCharType="begin"/>
      </w:r>
      <w:r>
        <w:instrText xml:space="preserve"> PAGEREF _Toc96078251 \h </w:instrText>
      </w:r>
      <w:r>
        <w:fldChar w:fldCharType="separate"/>
      </w:r>
      <w:r>
        <w:t>13</w:t>
      </w:r>
      <w:r>
        <w:fldChar w:fldCharType="end"/>
      </w:r>
    </w:p>
    <w:p w14:paraId="2C550C32" w14:textId="540A725F" w:rsidR="007E4BE8" w:rsidRDefault="007E4BE8">
      <w:pPr>
        <w:pStyle w:val="TOC2"/>
        <w:rPr>
          <w:rFonts w:asciiTheme="minorHAnsi" w:eastAsiaTheme="minorEastAsia" w:hAnsiTheme="minorHAnsi" w:cstheme="minorBidi"/>
          <w:sz w:val="22"/>
          <w:szCs w:val="22"/>
          <w:lang w:val="en-US" w:eastAsia="zh-CN"/>
        </w:rPr>
      </w:pPr>
      <w:r>
        <w:t>4.4</w:t>
      </w:r>
      <w:r>
        <w:rPr>
          <w:rFonts w:asciiTheme="minorHAnsi" w:eastAsiaTheme="minorEastAsia" w:hAnsiTheme="minorHAnsi" w:cstheme="minorBidi"/>
          <w:sz w:val="22"/>
          <w:szCs w:val="22"/>
          <w:lang w:val="en-US" w:eastAsia="zh-CN"/>
        </w:rPr>
        <w:tab/>
      </w:r>
      <w:r>
        <w:t>UE-internal procedures</w:t>
      </w:r>
      <w:r>
        <w:tab/>
      </w:r>
      <w:r>
        <w:fldChar w:fldCharType="begin"/>
      </w:r>
      <w:r>
        <w:instrText xml:space="preserve"> PAGEREF _Toc96078252 \h </w:instrText>
      </w:r>
      <w:r>
        <w:fldChar w:fldCharType="separate"/>
      </w:r>
      <w:r>
        <w:t>13</w:t>
      </w:r>
      <w:r>
        <w:fldChar w:fldCharType="end"/>
      </w:r>
    </w:p>
    <w:p w14:paraId="55C19877" w14:textId="5D5401FC" w:rsidR="007E4BE8" w:rsidRDefault="007E4BE8">
      <w:pPr>
        <w:pStyle w:val="TOC3"/>
        <w:rPr>
          <w:rFonts w:asciiTheme="minorHAnsi" w:eastAsiaTheme="minorEastAsia" w:hAnsiTheme="minorHAnsi" w:cstheme="minorBidi"/>
          <w:sz w:val="22"/>
          <w:szCs w:val="22"/>
          <w:lang w:val="en-US" w:eastAsia="zh-CN"/>
        </w:rPr>
      </w:pPr>
      <w:r>
        <w:t>4.4.1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_Toc96078253 \h </w:instrText>
      </w:r>
      <w:r>
        <w:fldChar w:fldCharType="separate"/>
      </w:r>
      <w:r>
        <w:t>13</w:t>
      </w:r>
      <w:r>
        <w:fldChar w:fldCharType="end"/>
      </w:r>
    </w:p>
    <w:p w14:paraId="7F02FB8F" w14:textId="1554BCD3" w:rsidR="007E4BE8" w:rsidRDefault="007E4BE8">
      <w:pPr>
        <w:pStyle w:val="TOC1"/>
        <w:rPr>
          <w:rFonts w:asciiTheme="minorHAnsi" w:eastAsiaTheme="minorEastAsia" w:hAnsiTheme="minorHAnsi" w:cstheme="minorBidi"/>
          <w:szCs w:val="22"/>
          <w:lang w:val="en-US" w:eastAsia="zh-CN"/>
        </w:rPr>
      </w:pPr>
      <w:r>
        <w:t>5</w:t>
      </w:r>
      <w:r>
        <w:rPr>
          <w:rFonts w:asciiTheme="minorHAnsi" w:eastAsiaTheme="minorEastAsia" w:hAnsiTheme="minorHAnsi" w:cstheme="minorBidi"/>
          <w:szCs w:val="22"/>
          <w:lang w:val="en-US" w:eastAsia="zh-CN"/>
        </w:rPr>
        <w:tab/>
      </w:r>
      <w:r>
        <w:t>General Aspects of APIs for Data Collection and Reporting</w:t>
      </w:r>
      <w:r>
        <w:tab/>
      </w:r>
      <w:r>
        <w:fldChar w:fldCharType="begin"/>
      </w:r>
      <w:r>
        <w:instrText xml:space="preserve"> PAGEREF _Toc96078254 \h </w:instrText>
      </w:r>
      <w:r>
        <w:fldChar w:fldCharType="separate"/>
      </w:r>
      <w:r>
        <w:t>14</w:t>
      </w:r>
      <w:r>
        <w:fldChar w:fldCharType="end"/>
      </w:r>
    </w:p>
    <w:p w14:paraId="30799BE1" w14:textId="21C1F25C" w:rsidR="007E4BE8" w:rsidRDefault="007E4BE8">
      <w:pPr>
        <w:pStyle w:val="TOC2"/>
        <w:rPr>
          <w:rFonts w:asciiTheme="minorHAnsi" w:eastAsiaTheme="minorEastAsia" w:hAnsiTheme="minorHAnsi" w:cstheme="minorBidi"/>
          <w:sz w:val="22"/>
          <w:szCs w:val="22"/>
          <w:lang w:val="en-US" w:eastAsia="zh-CN"/>
        </w:rPr>
      </w:pPr>
      <w:r>
        <w:t>5.1</w:t>
      </w:r>
      <w:r>
        <w:rPr>
          <w:rFonts w:asciiTheme="minorHAnsi" w:eastAsiaTheme="minorEastAsia" w:hAnsiTheme="minorHAnsi" w:cstheme="minorBidi"/>
          <w:sz w:val="22"/>
          <w:szCs w:val="22"/>
          <w:lang w:val="en-US" w:eastAsia="zh-CN"/>
        </w:rPr>
        <w:tab/>
      </w:r>
      <w:r>
        <w:t>Overview</w:t>
      </w:r>
      <w:r>
        <w:tab/>
      </w:r>
      <w:r>
        <w:fldChar w:fldCharType="begin"/>
      </w:r>
      <w:r>
        <w:instrText xml:space="preserve"> PAGEREF _Toc96078255 \h </w:instrText>
      </w:r>
      <w:r>
        <w:fldChar w:fldCharType="separate"/>
      </w:r>
      <w:r>
        <w:t>14</w:t>
      </w:r>
      <w:r>
        <w:fldChar w:fldCharType="end"/>
      </w:r>
    </w:p>
    <w:p w14:paraId="445DD530" w14:textId="63788AAA" w:rsidR="007E4BE8" w:rsidRDefault="007E4BE8">
      <w:pPr>
        <w:pStyle w:val="TOC2"/>
        <w:rPr>
          <w:rFonts w:asciiTheme="minorHAnsi" w:eastAsiaTheme="minorEastAsia" w:hAnsiTheme="minorHAnsi" w:cstheme="minorBidi"/>
          <w:sz w:val="22"/>
          <w:szCs w:val="22"/>
          <w:lang w:val="en-US" w:eastAsia="zh-CN"/>
        </w:rPr>
      </w:pPr>
      <w:r>
        <w:t>5.2</w:t>
      </w:r>
      <w:r>
        <w:rPr>
          <w:rFonts w:asciiTheme="minorHAnsi" w:eastAsiaTheme="minorEastAsia" w:hAnsiTheme="minorHAnsi" w:cstheme="minorBidi"/>
          <w:sz w:val="22"/>
          <w:szCs w:val="22"/>
          <w:lang w:val="en-US" w:eastAsia="zh-CN"/>
        </w:rPr>
        <w:tab/>
      </w:r>
      <w:r>
        <w:t>HTTP resource URIs and paths</w:t>
      </w:r>
      <w:r>
        <w:tab/>
      </w:r>
      <w:r>
        <w:fldChar w:fldCharType="begin"/>
      </w:r>
      <w:r>
        <w:instrText xml:space="preserve"> PAGEREF _Toc96078256 \h </w:instrText>
      </w:r>
      <w:r>
        <w:fldChar w:fldCharType="separate"/>
      </w:r>
      <w:r>
        <w:t>14</w:t>
      </w:r>
      <w:r>
        <w:fldChar w:fldCharType="end"/>
      </w:r>
    </w:p>
    <w:p w14:paraId="5EC87318" w14:textId="643BB3FC" w:rsidR="007E4BE8" w:rsidRDefault="007E4BE8">
      <w:pPr>
        <w:pStyle w:val="TOC2"/>
        <w:rPr>
          <w:rFonts w:asciiTheme="minorHAnsi" w:eastAsiaTheme="minorEastAsia" w:hAnsiTheme="minorHAnsi" w:cstheme="minorBidi"/>
          <w:sz w:val="22"/>
          <w:szCs w:val="22"/>
          <w:lang w:val="en-US" w:eastAsia="zh-CN"/>
        </w:rPr>
      </w:pPr>
      <w:r>
        <w:t>5.3</w:t>
      </w:r>
      <w:r>
        <w:rPr>
          <w:rFonts w:asciiTheme="minorHAnsi" w:eastAsiaTheme="minorEastAsia" w:hAnsiTheme="minorHAnsi" w:cstheme="minorBidi"/>
          <w:sz w:val="22"/>
          <w:szCs w:val="22"/>
          <w:lang w:val="en-US" w:eastAsia="zh-CN"/>
        </w:rPr>
        <w:tab/>
      </w:r>
      <w:r>
        <w:t>Usage of HTTP</w:t>
      </w:r>
      <w:r>
        <w:tab/>
      </w:r>
      <w:r>
        <w:fldChar w:fldCharType="begin"/>
      </w:r>
      <w:r>
        <w:instrText xml:space="preserve"> PAGEREF _Toc96078257 \h </w:instrText>
      </w:r>
      <w:r>
        <w:fldChar w:fldCharType="separate"/>
      </w:r>
      <w:r>
        <w:t>14</w:t>
      </w:r>
      <w:r>
        <w:fldChar w:fldCharType="end"/>
      </w:r>
    </w:p>
    <w:p w14:paraId="4AF445B2" w14:textId="44E3916B" w:rsidR="007E4BE8" w:rsidRDefault="007E4BE8">
      <w:pPr>
        <w:pStyle w:val="TOC2"/>
        <w:rPr>
          <w:rFonts w:asciiTheme="minorHAnsi" w:eastAsiaTheme="minorEastAsia" w:hAnsiTheme="minorHAnsi" w:cstheme="minorBidi"/>
          <w:sz w:val="22"/>
          <w:szCs w:val="22"/>
          <w:lang w:val="en-US" w:eastAsia="zh-CN"/>
        </w:rPr>
      </w:pPr>
      <w:r>
        <w:t>5.4</w:t>
      </w:r>
      <w:r>
        <w:rPr>
          <w:rFonts w:asciiTheme="minorHAnsi" w:eastAsiaTheme="minorEastAsia" w:hAnsiTheme="minorHAnsi" w:cstheme="minorBidi"/>
          <w:sz w:val="22"/>
          <w:szCs w:val="22"/>
          <w:lang w:val="en-US" w:eastAsia="zh-CN"/>
        </w:rPr>
        <w:tab/>
      </w:r>
      <w:r>
        <w:t>Common API data types</w:t>
      </w:r>
      <w:r>
        <w:tab/>
      </w:r>
      <w:r>
        <w:fldChar w:fldCharType="begin"/>
      </w:r>
      <w:r>
        <w:instrText xml:space="preserve"> PAGEREF _Toc96078258 \h </w:instrText>
      </w:r>
      <w:r>
        <w:fldChar w:fldCharType="separate"/>
      </w:r>
      <w:r>
        <w:t>14</w:t>
      </w:r>
      <w:r>
        <w:fldChar w:fldCharType="end"/>
      </w:r>
    </w:p>
    <w:p w14:paraId="18229FAC" w14:textId="6CB4CEB6" w:rsidR="007E4BE8" w:rsidRDefault="007E4BE8">
      <w:pPr>
        <w:pStyle w:val="TOC3"/>
        <w:rPr>
          <w:rFonts w:asciiTheme="minorHAnsi" w:eastAsiaTheme="minorEastAsia" w:hAnsiTheme="minorHAnsi" w:cstheme="minorBidi"/>
          <w:sz w:val="22"/>
          <w:szCs w:val="22"/>
          <w:lang w:val="en-US" w:eastAsia="zh-CN"/>
        </w:rPr>
      </w:pPr>
      <w:r>
        <w:t>5.4.1</w:t>
      </w:r>
      <w:r>
        <w:rPr>
          <w:rFonts w:asciiTheme="minorHAnsi" w:eastAsiaTheme="minorEastAsia" w:hAnsiTheme="minorHAnsi" w:cstheme="minorBidi"/>
          <w:sz w:val="22"/>
          <w:szCs w:val="22"/>
          <w:lang w:val="en-US" w:eastAsia="zh-CN"/>
        </w:rPr>
        <w:tab/>
      </w:r>
      <w:r>
        <w:t>Simple data types</w:t>
      </w:r>
      <w:r>
        <w:tab/>
      </w:r>
      <w:r>
        <w:fldChar w:fldCharType="begin"/>
      </w:r>
      <w:r>
        <w:instrText xml:space="preserve"> PAGEREF _Toc96078259 \h </w:instrText>
      </w:r>
      <w:r>
        <w:fldChar w:fldCharType="separate"/>
      </w:r>
      <w:r>
        <w:t>14</w:t>
      </w:r>
      <w:r>
        <w:fldChar w:fldCharType="end"/>
      </w:r>
    </w:p>
    <w:p w14:paraId="03545371" w14:textId="7514B3F6" w:rsidR="007E4BE8" w:rsidRDefault="007E4BE8">
      <w:pPr>
        <w:pStyle w:val="TOC3"/>
        <w:rPr>
          <w:rFonts w:asciiTheme="minorHAnsi" w:eastAsiaTheme="minorEastAsia" w:hAnsiTheme="minorHAnsi" w:cstheme="minorBidi"/>
          <w:sz w:val="22"/>
          <w:szCs w:val="22"/>
          <w:lang w:val="en-US" w:eastAsia="zh-CN"/>
        </w:rPr>
      </w:pPr>
      <w:r>
        <w:t>5.4.2</w:t>
      </w:r>
      <w:r>
        <w:rPr>
          <w:rFonts w:asciiTheme="minorHAnsi" w:eastAsiaTheme="minorEastAsia" w:hAnsiTheme="minorHAnsi" w:cstheme="minorBidi"/>
          <w:sz w:val="22"/>
          <w:szCs w:val="22"/>
          <w:lang w:val="en-US" w:eastAsia="zh-CN"/>
        </w:rPr>
        <w:tab/>
      </w:r>
      <w:r>
        <w:t>Structured data types</w:t>
      </w:r>
      <w:r>
        <w:tab/>
      </w:r>
      <w:r>
        <w:fldChar w:fldCharType="begin"/>
      </w:r>
      <w:r>
        <w:instrText xml:space="preserve"> PAGEREF _Toc96078260 \h </w:instrText>
      </w:r>
      <w:r>
        <w:fldChar w:fldCharType="separate"/>
      </w:r>
      <w:r>
        <w:t>14</w:t>
      </w:r>
      <w:r>
        <w:fldChar w:fldCharType="end"/>
      </w:r>
    </w:p>
    <w:p w14:paraId="5511D43E" w14:textId="24F2E540" w:rsidR="007E4BE8" w:rsidRDefault="007E4BE8">
      <w:pPr>
        <w:pStyle w:val="TOC3"/>
        <w:rPr>
          <w:rFonts w:asciiTheme="minorHAnsi" w:eastAsiaTheme="minorEastAsia" w:hAnsiTheme="minorHAnsi" w:cstheme="minorBidi"/>
          <w:sz w:val="22"/>
          <w:szCs w:val="22"/>
          <w:lang w:val="en-US" w:eastAsia="zh-CN"/>
        </w:rPr>
      </w:pPr>
      <w:r>
        <w:t>5.4.3</w:t>
      </w:r>
      <w:r>
        <w:rPr>
          <w:rFonts w:asciiTheme="minorHAnsi" w:eastAsiaTheme="minorEastAsia" w:hAnsiTheme="minorHAnsi" w:cstheme="minorBidi"/>
          <w:sz w:val="22"/>
          <w:szCs w:val="22"/>
          <w:lang w:val="en-US" w:eastAsia="zh-CN"/>
        </w:rPr>
        <w:tab/>
      </w:r>
      <w:r>
        <w:t>Enumerated data types</w:t>
      </w:r>
      <w:r>
        <w:tab/>
      </w:r>
      <w:r>
        <w:fldChar w:fldCharType="begin"/>
      </w:r>
      <w:r>
        <w:instrText xml:space="preserve"> PAGEREF _Toc96078261 \h </w:instrText>
      </w:r>
      <w:r>
        <w:fldChar w:fldCharType="separate"/>
      </w:r>
      <w:r>
        <w:t>14</w:t>
      </w:r>
      <w:r>
        <w:fldChar w:fldCharType="end"/>
      </w:r>
    </w:p>
    <w:p w14:paraId="28081F3A" w14:textId="3DCCCE46" w:rsidR="007E4BE8" w:rsidRDefault="007E4BE8">
      <w:pPr>
        <w:pStyle w:val="TOC4"/>
        <w:rPr>
          <w:rFonts w:asciiTheme="minorHAnsi" w:eastAsiaTheme="minorEastAsia" w:hAnsiTheme="minorHAnsi" w:cstheme="minorBidi"/>
          <w:sz w:val="22"/>
          <w:szCs w:val="22"/>
          <w:lang w:val="en-US" w:eastAsia="zh-CN"/>
        </w:rPr>
      </w:pPr>
      <w:r>
        <w:t>5.4.3.1</w:t>
      </w:r>
      <w:r>
        <w:rPr>
          <w:rFonts w:asciiTheme="minorHAnsi" w:eastAsiaTheme="minorEastAsia" w:hAnsiTheme="minorHAnsi" w:cstheme="minorBidi"/>
          <w:sz w:val="22"/>
          <w:szCs w:val="22"/>
          <w:lang w:val="en-US" w:eastAsia="zh-CN"/>
        </w:rPr>
        <w:tab/>
      </w:r>
      <w:r>
        <w:t>DataCollectionClientType enumeration</w:t>
      </w:r>
      <w:r>
        <w:tab/>
      </w:r>
      <w:r>
        <w:fldChar w:fldCharType="begin"/>
      </w:r>
      <w:r>
        <w:instrText xml:space="preserve"> PAGEREF _Toc96078262 \h </w:instrText>
      </w:r>
      <w:r>
        <w:fldChar w:fldCharType="separate"/>
      </w:r>
      <w:r>
        <w:t>14</w:t>
      </w:r>
      <w:r>
        <w:fldChar w:fldCharType="end"/>
      </w:r>
    </w:p>
    <w:p w14:paraId="5AA2B03D" w14:textId="16B529C4" w:rsidR="007E4BE8" w:rsidRDefault="007E4BE8">
      <w:pPr>
        <w:pStyle w:val="TOC2"/>
        <w:rPr>
          <w:rFonts w:asciiTheme="minorHAnsi" w:eastAsiaTheme="minorEastAsia" w:hAnsiTheme="minorHAnsi" w:cstheme="minorBidi"/>
          <w:sz w:val="22"/>
          <w:szCs w:val="22"/>
          <w:lang w:val="en-US" w:eastAsia="zh-CN"/>
        </w:rPr>
      </w:pPr>
      <w:r>
        <w:t>5.5</w:t>
      </w:r>
      <w:r>
        <w:rPr>
          <w:rFonts w:asciiTheme="minorHAnsi" w:eastAsiaTheme="minorEastAsia" w:hAnsiTheme="minorHAnsi" w:cstheme="minorBidi"/>
          <w:sz w:val="22"/>
          <w:szCs w:val="22"/>
          <w:lang w:val="en-US" w:eastAsia="zh-CN"/>
        </w:rPr>
        <w:tab/>
      </w:r>
      <w:r>
        <w:t>Explanation of API data model notation</w:t>
      </w:r>
      <w:r>
        <w:tab/>
      </w:r>
      <w:r>
        <w:fldChar w:fldCharType="begin"/>
      </w:r>
      <w:r>
        <w:instrText xml:space="preserve"> PAGEREF _Toc96078263 \h </w:instrText>
      </w:r>
      <w:r>
        <w:fldChar w:fldCharType="separate"/>
      </w:r>
      <w:r>
        <w:t>14</w:t>
      </w:r>
      <w:r>
        <w:fldChar w:fldCharType="end"/>
      </w:r>
    </w:p>
    <w:p w14:paraId="2E4FE888" w14:textId="2416EFEE" w:rsidR="007E4BE8" w:rsidRDefault="007E4BE8">
      <w:pPr>
        <w:pStyle w:val="TOC1"/>
        <w:rPr>
          <w:rFonts w:asciiTheme="minorHAnsi" w:eastAsiaTheme="minorEastAsia" w:hAnsiTheme="minorHAnsi" w:cstheme="minorBidi"/>
          <w:szCs w:val="22"/>
          <w:lang w:val="en-US" w:eastAsia="zh-CN"/>
        </w:rPr>
      </w:pPr>
      <w:r>
        <w:t>6</w:t>
      </w:r>
      <w:r>
        <w:rPr>
          <w:rFonts w:asciiTheme="minorHAnsi" w:eastAsiaTheme="minorEastAsia" w:hAnsiTheme="minorHAnsi" w:cstheme="minorBidi"/>
          <w:szCs w:val="22"/>
          <w:lang w:val="en-US" w:eastAsia="zh-CN"/>
        </w:rPr>
        <w:tab/>
      </w:r>
      <w:r>
        <w:t>Ndcaf_DataReportingProvisioning service</w:t>
      </w:r>
      <w:r>
        <w:tab/>
      </w:r>
      <w:r>
        <w:fldChar w:fldCharType="begin"/>
      </w:r>
      <w:r>
        <w:instrText xml:space="preserve"> PAGEREF _Toc96078264 \h </w:instrText>
      </w:r>
      <w:r>
        <w:fldChar w:fldCharType="separate"/>
      </w:r>
      <w:r>
        <w:t>14</w:t>
      </w:r>
      <w:r>
        <w:fldChar w:fldCharType="end"/>
      </w:r>
    </w:p>
    <w:p w14:paraId="4A98711D" w14:textId="6B7EFF61" w:rsidR="007E4BE8" w:rsidRDefault="007E4BE8">
      <w:pPr>
        <w:pStyle w:val="TOC2"/>
        <w:rPr>
          <w:rFonts w:asciiTheme="minorHAnsi" w:eastAsiaTheme="minorEastAsia" w:hAnsiTheme="minorHAnsi" w:cstheme="minorBidi"/>
          <w:sz w:val="22"/>
          <w:szCs w:val="22"/>
          <w:lang w:val="en-US" w:eastAsia="zh-CN"/>
        </w:rPr>
      </w:pPr>
      <w:r>
        <w:t>6.1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_Toc96078265 \h </w:instrText>
      </w:r>
      <w:r>
        <w:fldChar w:fldCharType="separate"/>
      </w:r>
      <w:r>
        <w:t>14</w:t>
      </w:r>
      <w:r>
        <w:fldChar w:fldCharType="end"/>
      </w:r>
    </w:p>
    <w:p w14:paraId="553838DB" w14:textId="0C2F5FDB" w:rsidR="007E4BE8" w:rsidRDefault="007E4BE8">
      <w:pPr>
        <w:pStyle w:val="TOC2"/>
        <w:rPr>
          <w:rFonts w:asciiTheme="minorHAnsi" w:eastAsiaTheme="minorEastAsia" w:hAnsiTheme="minorHAnsi" w:cstheme="minorBidi"/>
          <w:sz w:val="22"/>
          <w:szCs w:val="22"/>
          <w:lang w:val="en-US" w:eastAsia="zh-CN"/>
        </w:rPr>
      </w:pPr>
      <w:r>
        <w:t>6.2</w:t>
      </w:r>
      <w:r>
        <w:rPr>
          <w:rFonts w:asciiTheme="minorHAnsi" w:eastAsiaTheme="minorEastAsia" w:hAnsiTheme="minorHAnsi" w:cstheme="minorBidi"/>
          <w:sz w:val="22"/>
          <w:szCs w:val="22"/>
          <w:lang w:val="en-US" w:eastAsia="zh-CN"/>
        </w:rPr>
        <w:tab/>
      </w:r>
      <w:r>
        <w:t>Provisioning Sessions API</w:t>
      </w:r>
      <w:r>
        <w:tab/>
      </w:r>
      <w:r>
        <w:fldChar w:fldCharType="begin"/>
      </w:r>
      <w:r>
        <w:instrText xml:space="preserve"> PAGEREF _Toc96078266 \h </w:instrText>
      </w:r>
      <w:r>
        <w:fldChar w:fldCharType="separate"/>
      </w:r>
      <w:r>
        <w:t>14</w:t>
      </w:r>
      <w:r>
        <w:fldChar w:fldCharType="end"/>
      </w:r>
    </w:p>
    <w:p w14:paraId="68EA02CC" w14:textId="197DA888" w:rsidR="007E4BE8" w:rsidRDefault="007E4BE8">
      <w:pPr>
        <w:pStyle w:val="TOC3"/>
        <w:rPr>
          <w:rFonts w:asciiTheme="minorHAnsi" w:eastAsiaTheme="minorEastAsia" w:hAnsiTheme="minorHAnsi" w:cstheme="minorBidi"/>
          <w:sz w:val="22"/>
          <w:szCs w:val="22"/>
          <w:lang w:val="en-US" w:eastAsia="zh-CN"/>
        </w:rPr>
      </w:pPr>
      <w:r>
        <w:t>6.2.1</w:t>
      </w:r>
      <w:r>
        <w:rPr>
          <w:rFonts w:asciiTheme="minorHAnsi" w:eastAsiaTheme="minorEastAsia" w:hAnsiTheme="minorHAnsi" w:cstheme="minorBidi"/>
          <w:sz w:val="22"/>
          <w:szCs w:val="22"/>
          <w:lang w:val="en-US" w:eastAsia="zh-CN"/>
        </w:rPr>
        <w:tab/>
      </w:r>
      <w:r>
        <w:t>Overview</w:t>
      </w:r>
      <w:r>
        <w:tab/>
      </w:r>
      <w:r>
        <w:fldChar w:fldCharType="begin"/>
      </w:r>
      <w:r>
        <w:instrText xml:space="preserve"> PAGEREF _Toc96078267 \h </w:instrText>
      </w:r>
      <w:r>
        <w:fldChar w:fldCharType="separate"/>
      </w:r>
      <w:r>
        <w:t>14</w:t>
      </w:r>
      <w:r>
        <w:fldChar w:fldCharType="end"/>
      </w:r>
    </w:p>
    <w:p w14:paraId="747A32C2" w14:textId="37C94D41" w:rsidR="007E4BE8" w:rsidRDefault="007E4BE8">
      <w:pPr>
        <w:pStyle w:val="TOC3"/>
        <w:rPr>
          <w:rFonts w:asciiTheme="minorHAnsi" w:eastAsiaTheme="minorEastAsia" w:hAnsiTheme="minorHAnsi" w:cstheme="minorBidi"/>
          <w:sz w:val="22"/>
          <w:szCs w:val="22"/>
          <w:lang w:val="en-US" w:eastAsia="zh-CN"/>
        </w:rPr>
      </w:pPr>
      <w:r>
        <w:t>6.2.2</w:t>
      </w:r>
      <w:r>
        <w:rPr>
          <w:rFonts w:asciiTheme="minorHAnsi" w:eastAsiaTheme="minorEastAsia" w:hAnsiTheme="minorHAnsi" w:cstheme="minorBidi"/>
          <w:sz w:val="22"/>
          <w:szCs w:val="22"/>
          <w:lang w:val="en-US" w:eastAsia="zh-CN"/>
        </w:rPr>
        <w:tab/>
      </w:r>
      <w:r>
        <w:t>Resource structure</w:t>
      </w:r>
      <w:r>
        <w:tab/>
      </w:r>
      <w:r>
        <w:fldChar w:fldCharType="begin"/>
      </w:r>
      <w:r>
        <w:instrText xml:space="preserve"> PAGEREF _Toc96078268 \h </w:instrText>
      </w:r>
      <w:r>
        <w:fldChar w:fldCharType="separate"/>
      </w:r>
      <w:r>
        <w:t>15</w:t>
      </w:r>
      <w:r>
        <w:fldChar w:fldCharType="end"/>
      </w:r>
    </w:p>
    <w:p w14:paraId="0EFA36D6" w14:textId="171E4384" w:rsidR="007E4BE8" w:rsidRDefault="007E4BE8">
      <w:pPr>
        <w:pStyle w:val="TOC3"/>
        <w:rPr>
          <w:rFonts w:asciiTheme="minorHAnsi" w:eastAsiaTheme="minorEastAsia" w:hAnsiTheme="minorHAnsi" w:cstheme="minorBidi"/>
          <w:sz w:val="22"/>
          <w:szCs w:val="22"/>
          <w:lang w:val="en-US" w:eastAsia="zh-CN"/>
        </w:rPr>
      </w:pPr>
      <w:r>
        <w:t>6.2.3</w:t>
      </w:r>
      <w:r>
        <w:rPr>
          <w:rFonts w:asciiTheme="minorHAnsi" w:eastAsiaTheme="minorEastAsia" w:hAnsiTheme="minorHAnsi" w:cstheme="minorBidi"/>
          <w:sz w:val="22"/>
          <w:szCs w:val="22"/>
          <w:lang w:val="en-US" w:eastAsia="zh-CN"/>
        </w:rPr>
        <w:tab/>
      </w:r>
      <w:r>
        <w:t>Data model</w:t>
      </w:r>
      <w:r>
        <w:tab/>
      </w:r>
      <w:r>
        <w:fldChar w:fldCharType="begin"/>
      </w:r>
      <w:r>
        <w:instrText xml:space="preserve"> PAGEREF _Toc96078269 \h </w:instrText>
      </w:r>
      <w:r>
        <w:fldChar w:fldCharType="separate"/>
      </w:r>
      <w:r>
        <w:t>15</w:t>
      </w:r>
      <w:r>
        <w:fldChar w:fldCharType="end"/>
      </w:r>
    </w:p>
    <w:p w14:paraId="30167B0C" w14:textId="1128EC19" w:rsidR="007E4BE8" w:rsidRDefault="007E4BE8">
      <w:pPr>
        <w:pStyle w:val="TOC3"/>
        <w:rPr>
          <w:rFonts w:asciiTheme="minorHAnsi" w:eastAsiaTheme="minorEastAsia" w:hAnsiTheme="minorHAnsi" w:cstheme="minorBidi"/>
          <w:sz w:val="22"/>
          <w:szCs w:val="22"/>
          <w:lang w:val="en-US" w:eastAsia="zh-CN"/>
        </w:rPr>
      </w:pPr>
      <w:r>
        <w:t>6.2.4</w:t>
      </w:r>
      <w:r>
        <w:rPr>
          <w:rFonts w:asciiTheme="minorHAnsi" w:eastAsiaTheme="minorEastAsia" w:hAnsiTheme="minorHAnsi" w:cstheme="minorBidi"/>
          <w:sz w:val="22"/>
          <w:szCs w:val="22"/>
          <w:lang w:val="en-US" w:eastAsia="zh-CN"/>
        </w:rPr>
        <w:tab/>
      </w:r>
      <w:r>
        <w:t>Mediation by NEF</w:t>
      </w:r>
      <w:r>
        <w:tab/>
      </w:r>
      <w:r>
        <w:fldChar w:fldCharType="begin"/>
      </w:r>
      <w:r>
        <w:instrText xml:space="preserve"> PAGEREF _Toc96078270 \h </w:instrText>
      </w:r>
      <w:r>
        <w:fldChar w:fldCharType="separate"/>
      </w:r>
      <w:r>
        <w:t>15</w:t>
      </w:r>
      <w:r>
        <w:fldChar w:fldCharType="end"/>
      </w:r>
    </w:p>
    <w:p w14:paraId="697B43E3" w14:textId="712064C5" w:rsidR="007E4BE8" w:rsidRDefault="007E4BE8">
      <w:pPr>
        <w:pStyle w:val="TOC2"/>
        <w:rPr>
          <w:rFonts w:asciiTheme="minorHAnsi" w:eastAsiaTheme="minorEastAsia" w:hAnsiTheme="minorHAnsi" w:cstheme="minorBidi"/>
          <w:sz w:val="22"/>
          <w:szCs w:val="22"/>
          <w:lang w:val="en-US" w:eastAsia="zh-CN"/>
        </w:rPr>
      </w:pPr>
      <w:r>
        <w:t>6.3</w:t>
      </w:r>
      <w:r>
        <w:rPr>
          <w:rFonts w:asciiTheme="minorHAnsi" w:eastAsiaTheme="minorEastAsia" w:hAnsiTheme="minorHAnsi" w:cstheme="minorBidi"/>
          <w:sz w:val="22"/>
          <w:szCs w:val="22"/>
          <w:lang w:val="en-US" w:eastAsia="zh-CN"/>
        </w:rPr>
        <w:tab/>
      </w:r>
      <w:r>
        <w:t>Data Reporting Configuration API</w:t>
      </w:r>
      <w:r>
        <w:tab/>
      </w:r>
      <w:r>
        <w:fldChar w:fldCharType="begin"/>
      </w:r>
      <w:r>
        <w:instrText xml:space="preserve"> PAGEREF _Toc96078271 \h </w:instrText>
      </w:r>
      <w:r>
        <w:fldChar w:fldCharType="separate"/>
      </w:r>
      <w:r>
        <w:t>15</w:t>
      </w:r>
      <w:r>
        <w:fldChar w:fldCharType="end"/>
      </w:r>
    </w:p>
    <w:p w14:paraId="38E85513" w14:textId="5F4FF569" w:rsidR="007E4BE8" w:rsidRDefault="007E4BE8">
      <w:pPr>
        <w:pStyle w:val="TOC3"/>
        <w:rPr>
          <w:rFonts w:asciiTheme="minorHAnsi" w:eastAsiaTheme="minorEastAsia" w:hAnsiTheme="minorHAnsi" w:cstheme="minorBidi"/>
          <w:sz w:val="22"/>
          <w:szCs w:val="22"/>
          <w:lang w:val="en-US" w:eastAsia="zh-CN"/>
        </w:rPr>
      </w:pPr>
      <w:r>
        <w:t>6.3.1</w:t>
      </w:r>
      <w:r>
        <w:rPr>
          <w:rFonts w:asciiTheme="minorHAnsi" w:eastAsiaTheme="minorEastAsia" w:hAnsiTheme="minorHAnsi" w:cstheme="minorBidi"/>
          <w:sz w:val="22"/>
          <w:szCs w:val="22"/>
          <w:lang w:val="en-US" w:eastAsia="zh-CN"/>
        </w:rPr>
        <w:tab/>
      </w:r>
      <w:r>
        <w:t>Overview</w:t>
      </w:r>
      <w:r>
        <w:tab/>
      </w:r>
      <w:r>
        <w:fldChar w:fldCharType="begin"/>
      </w:r>
      <w:r>
        <w:instrText xml:space="preserve"> PAGEREF _Toc96078272 \h </w:instrText>
      </w:r>
      <w:r>
        <w:fldChar w:fldCharType="separate"/>
      </w:r>
      <w:r>
        <w:t>15</w:t>
      </w:r>
      <w:r>
        <w:fldChar w:fldCharType="end"/>
      </w:r>
    </w:p>
    <w:p w14:paraId="44148C2C" w14:textId="5F152823" w:rsidR="007E4BE8" w:rsidRDefault="007E4BE8">
      <w:pPr>
        <w:pStyle w:val="TOC3"/>
        <w:rPr>
          <w:rFonts w:asciiTheme="minorHAnsi" w:eastAsiaTheme="minorEastAsia" w:hAnsiTheme="minorHAnsi" w:cstheme="minorBidi"/>
          <w:sz w:val="22"/>
          <w:szCs w:val="22"/>
          <w:lang w:val="en-US" w:eastAsia="zh-CN"/>
        </w:rPr>
      </w:pPr>
      <w:r>
        <w:t>6.3.2</w:t>
      </w:r>
      <w:r>
        <w:rPr>
          <w:rFonts w:asciiTheme="minorHAnsi" w:eastAsiaTheme="minorEastAsia" w:hAnsiTheme="minorHAnsi" w:cstheme="minorBidi"/>
          <w:sz w:val="22"/>
          <w:szCs w:val="22"/>
          <w:lang w:val="en-US" w:eastAsia="zh-CN"/>
        </w:rPr>
        <w:tab/>
      </w:r>
      <w:r>
        <w:t>Resource structure</w:t>
      </w:r>
      <w:r>
        <w:tab/>
      </w:r>
      <w:r>
        <w:fldChar w:fldCharType="begin"/>
      </w:r>
      <w:r>
        <w:instrText xml:space="preserve"> PAGEREF _Toc96078273 \h </w:instrText>
      </w:r>
      <w:r>
        <w:fldChar w:fldCharType="separate"/>
      </w:r>
      <w:r>
        <w:t>15</w:t>
      </w:r>
      <w:r>
        <w:fldChar w:fldCharType="end"/>
      </w:r>
    </w:p>
    <w:p w14:paraId="63525EC1" w14:textId="46210E46" w:rsidR="007E4BE8" w:rsidRDefault="007E4BE8">
      <w:pPr>
        <w:pStyle w:val="TOC3"/>
        <w:rPr>
          <w:rFonts w:asciiTheme="minorHAnsi" w:eastAsiaTheme="minorEastAsia" w:hAnsiTheme="minorHAnsi" w:cstheme="minorBidi"/>
          <w:sz w:val="22"/>
          <w:szCs w:val="22"/>
          <w:lang w:val="en-US" w:eastAsia="zh-CN"/>
        </w:rPr>
      </w:pPr>
      <w:r>
        <w:t>6.3.3</w:t>
      </w:r>
      <w:r>
        <w:rPr>
          <w:rFonts w:asciiTheme="minorHAnsi" w:eastAsiaTheme="minorEastAsia" w:hAnsiTheme="minorHAnsi" w:cstheme="minorBidi"/>
          <w:sz w:val="22"/>
          <w:szCs w:val="22"/>
          <w:lang w:val="en-US" w:eastAsia="zh-CN"/>
        </w:rPr>
        <w:tab/>
      </w:r>
      <w:r>
        <w:t>Data model</w:t>
      </w:r>
      <w:r>
        <w:tab/>
      </w:r>
      <w:r>
        <w:fldChar w:fldCharType="begin"/>
      </w:r>
      <w:r>
        <w:instrText xml:space="preserve"> PAGEREF _Toc96078274 \h </w:instrText>
      </w:r>
      <w:r>
        <w:fldChar w:fldCharType="separate"/>
      </w:r>
      <w:r>
        <w:t>15</w:t>
      </w:r>
      <w:r>
        <w:fldChar w:fldCharType="end"/>
      </w:r>
    </w:p>
    <w:p w14:paraId="6A0A0C18" w14:textId="24C9379E" w:rsidR="007E4BE8" w:rsidRDefault="007E4BE8">
      <w:pPr>
        <w:pStyle w:val="TOC4"/>
        <w:rPr>
          <w:rFonts w:asciiTheme="minorHAnsi" w:eastAsiaTheme="minorEastAsia" w:hAnsiTheme="minorHAnsi" w:cstheme="minorBidi"/>
          <w:sz w:val="22"/>
          <w:szCs w:val="22"/>
          <w:lang w:val="en-US" w:eastAsia="zh-CN"/>
        </w:rPr>
      </w:pPr>
      <w:r>
        <w:t>6.3.3.1</w:t>
      </w:r>
      <w:r>
        <w:rPr>
          <w:rFonts w:asciiTheme="minorHAnsi" w:eastAsiaTheme="minorEastAsia" w:hAnsiTheme="minorHAnsi" w:cstheme="minorBidi"/>
          <w:sz w:val="22"/>
          <w:szCs w:val="22"/>
          <w:lang w:val="en-US" w:eastAsia="zh-CN"/>
        </w:rPr>
        <w:tab/>
      </w:r>
      <w:r>
        <w:t>DataReportingConfiguration resource type</w:t>
      </w:r>
      <w:r>
        <w:tab/>
      </w:r>
      <w:r>
        <w:fldChar w:fldCharType="begin"/>
      </w:r>
      <w:r>
        <w:instrText xml:space="preserve"> PAGEREF _Toc96078275 \h </w:instrText>
      </w:r>
      <w:r>
        <w:fldChar w:fldCharType="separate"/>
      </w:r>
      <w:r>
        <w:t>15</w:t>
      </w:r>
      <w:r>
        <w:fldChar w:fldCharType="end"/>
      </w:r>
    </w:p>
    <w:p w14:paraId="1E7EE9D6" w14:textId="37BD4AF9" w:rsidR="007E4BE8" w:rsidRDefault="007E4BE8">
      <w:pPr>
        <w:pStyle w:val="TOC4"/>
        <w:rPr>
          <w:rFonts w:asciiTheme="minorHAnsi" w:eastAsiaTheme="minorEastAsia" w:hAnsiTheme="minorHAnsi" w:cstheme="minorBidi"/>
          <w:sz w:val="22"/>
          <w:szCs w:val="22"/>
          <w:lang w:val="en-US" w:eastAsia="zh-CN"/>
        </w:rPr>
      </w:pPr>
      <w:r>
        <w:t>6.3.3.2</w:t>
      </w:r>
      <w:r>
        <w:rPr>
          <w:rFonts w:asciiTheme="minorHAnsi" w:eastAsiaTheme="minorEastAsia" w:hAnsiTheme="minorHAnsi" w:cstheme="minorBidi"/>
          <w:sz w:val="22"/>
          <w:szCs w:val="22"/>
          <w:lang w:val="en-US" w:eastAsia="zh-CN"/>
        </w:rPr>
        <w:tab/>
      </w:r>
      <w:r>
        <w:t>DataAccessProfile type</w:t>
      </w:r>
      <w:r>
        <w:tab/>
      </w:r>
      <w:r>
        <w:fldChar w:fldCharType="begin"/>
      </w:r>
      <w:r>
        <w:instrText xml:space="preserve"> PAGEREF _Toc96078276 \h </w:instrText>
      </w:r>
      <w:r>
        <w:fldChar w:fldCharType="separate"/>
      </w:r>
      <w:r>
        <w:t>15</w:t>
      </w:r>
      <w:r>
        <w:fldChar w:fldCharType="end"/>
      </w:r>
    </w:p>
    <w:p w14:paraId="05DD668D" w14:textId="44E57382" w:rsidR="007E4BE8" w:rsidRDefault="007E4BE8">
      <w:pPr>
        <w:pStyle w:val="TOC4"/>
        <w:rPr>
          <w:rFonts w:asciiTheme="minorHAnsi" w:eastAsiaTheme="minorEastAsia" w:hAnsiTheme="minorHAnsi" w:cstheme="minorBidi"/>
          <w:sz w:val="22"/>
          <w:szCs w:val="22"/>
          <w:lang w:val="en-US" w:eastAsia="zh-CN"/>
        </w:rPr>
      </w:pPr>
      <w:r>
        <w:t>6.3.3.3</w:t>
      </w:r>
      <w:r>
        <w:rPr>
          <w:rFonts w:asciiTheme="minorHAnsi" w:eastAsiaTheme="minorEastAsia" w:hAnsiTheme="minorHAnsi" w:cstheme="minorBidi"/>
          <w:sz w:val="22"/>
          <w:szCs w:val="22"/>
          <w:lang w:val="en-US" w:eastAsia="zh-CN"/>
        </w:rPr>
        <w:tab/>
      </w:r>
      <w:r>
        <w:t>DataAggregationFunctionType enumeration</w:t>
      </w:r>
      <w:r>
        <w:tab/>
      </w:r>
      <w:r>
        <w:fldChar w:fldCharType="begin"/>
      </w:r>
      <w:r>
        <w:instrText xml:space="preserve"> PAGEREF _Toc96078277 \h </w:instrText>
      </w:r>
      <w:r>
        <w:fldChar w:fldCharType="separate"/>
      </w:r>
      <w:r>
        <w:t>16</w:t>
      </w:r>
      <w:r>
        <w:fldChar w:fldCharType="end"/>
      </w:r>
    </w:p>
    <w:p w14:paraId="19B3DE5B" w14:textId="393E4503" w:rsidR="007E4BE8" w:rsidRDefault="007E4BE8">
      <w:pPr>
        <w:pStyle w:val="TOC3"/>
        <w:rPr>
          <w:rFonts w:asciiTheme="minorHAnsi" w:eastAsiaTheme="minorEastAsia" w:hAnsiTheme="minorHAnsi" w:cstheme="minorBidi"/>
          <w:sz w:val="22"/>
          <w:szCs w:val="22"/>
          <w:lang w:val="en-US" w:eastAsia="zh-CN"/>
        </w:rPr>
      </w:pPr>
      <w:r>
        <w:t>6.3.4</w:t>
      </w:r>
      <w:r>
        <w:rPr>
          <w:rFonts w:asciiTheme="minorHAnsi" w:eastAsiaTheme="minorEastAsia" w:hAnsiTheme="minorHAnsi" w:cstheme="minorBidi"/>
          <w:sz w:val="22"/>
          <w:szCs w:val="22"/>
          <w:lang w:val="en-US" w:eastAsia="zh-CN"/>
        </w:rPr>
        <w:tab/>
      </w:r>
      <w:r>
        <w:t>Mediation by NEF</w:t>
      </w:r>
      <w:r>
        <w:tab/>
      </w:r>
      <w:r>
        <w:fldChar w:fldCharType="begin"/>
      </w:r>
      <w:r>
        <w:instrText xml:space="preserve"> PAGEREF _Toc96078278 \h </w:instrText>
      </w:r>
      <w:r>
        <w:fldChar w:fldCharType="separate"/>
      </w:r>
      <w:r>
        <w:t>16</w:t>
      </w:r>
      <w:r>
        <w:fldChar w:fldCharType="end"/>
      </w:r>
    </w:p>
    <w:p w14:paraId="24660634" w14:textId="11DC1EAE" w:rsidR="007E4BE8" w:rsidRDefault="007E4BE8">
      <w:pPr>
        <w:pStyle w:val="TOC1"/>
        <w:rPr>
          <w:rFonts w:asciiTheme="minorHAnsi" w:eastAsiaTheme="minorEastAsia" w:hAnsiTheme="minorHAnsi" w:cstheme="minorBidi"/>
          <w:szCs w:val="22"/>
          <w:lang w:val="en-US" w:eastAsia="zh-CN"/>
        </w:rPr>
      </w:pPr>
      <w:r>
        <w:t>7</w:t>
      </w:r>
      <w:r>
        <w:rPr>
          <w:rFonts w:asciiTheme="minorHAnsi" w:eastAsiaTheme="minorEastAsia" w:hAnsiTheme="minorHAnsi" w:cstheme="minorBidi"/>
          <w:szCs w:val="22"/>
          <w:lang w:val="en-US" w:eastAsia="zh-CN"/>
        </w:rPr>
        <w:tab/>
      </w:r>
      <w:r>
        <w:t>Ndcaf_DataReporting service</w:t>
      </w:r>
      <w:r>
        <w:tab/>
      </w:r>
      <w:r>
        <w:fldChar w:fldCharType="begin"/>
      </w:r>
      <w:r>
        <w:instrText xml:space="preserve"> PAGEREF _Toc96078279 \h </w:instrText>
      </w:r>
      <w:r>
        <w:fldChar w:fldCharType="separate"/>
      </w:r>
      <w:r>
        <w:t>16</w:t>
      </w:r>
      <w:r>
        <w:fldChar w:fldCharType="end"/>
      </w:r>
    </w:p>
    <w:p w14:paraId="7908B4C1" w14:textId="3EB249B6" w:rsidR="007E4BE8" w:rsidRDefault="007E4BE8">
      <w:pPr>
        <w:pStyle w:val="TOC2"/>
        <w:rPr>
          <w:rFonts w:asciiTheme="minorHAnsi" w:eastAsiaTheme="minorEastAsia" w:hAnsiTheme="minorHAnsi" w:cstheme="minorBidi"/>
          <w:sz w:val="22"/>
          <w:szCs w:val="22"/>
          <w:lang w:val="en-US" w:eastAsia="zh-CN"/>
        </w:rPr>
      </w:pPr>
      <w:r>
        <w:t>7.1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_Toc96078280 \h </w:instrText>
      </w:r>
      <w:r>
        <w:fldChar w:fldCharType="separate"/>
      </w:r>
      <w:r>
        <w:t>16</w:t>
      </w:r>
      <w:r>
        <w:fldChar w:fldCharType="end"/>
      </w:r>
    </w:p>
    <w:p w14:paraId="5E0B5556" w14:textId="715E5661" w:rsidR="007E4BE8" w:rsidRDefault="007E4BE8">
      <w:pPr>
        <w:pStyle w:val="TOC2"/>
        <w:rPr>
          <w:rFonts w:asciiTheme="minorHAnsi" w:eastAsiaTheme="minorEastAsia" w:hAnsiTheme="minorHAnsi" w:cstheme="minorBidi"/>
          <w:sz w:val="22"/>
          <w:szCs w:val="22"/>
          <w:lang w:val="en-US" w:eastAsia="zh-CN"/>
        </w:rPr>
      </w:pPr>
      <w:r>
        <w:t>7.2</w:t>
      </w:r>
      <w:r>
        <w:rPr>
          <w:rFonts w:asciiTheme="minorHAnsi" w:eastAsiaTheme="minorEastAsia" w:hAnsiTheme="minorHAnsi" w:cstheme="minorBidi"/>
          <w:sz w:val="22"/>
          <w:szCs w:val="22"/>
          <w:lang w:val="en-US" w:eastAsia="zh-CN"/>
        </w:rPr>
        <w:tab/>
      </w:r>
      <w:r>
        <w:t>Data Collection and Reporting Configuration API</w:t>
      </w:r>
      <w:r>
        <w:tab/>
      </w:r>
      <w:r>
        <w:fldChar w:fldCharType="begin"/>
      </w:r>
      <w:r>
        <w:instrText xml:space="preserve"> PAGEREF _Toc96078281 \h </w:instrText>
      </w:r>
      <w:r>
        <w:fldChar w:fldCharType="separate"/>
      </w:r>
      <w:r>
        <w:t>16</w:t>
      </w:r>
      <w:r>
        <w:fldChar w:fldCharType="end"/>
      </w:r>
    </w:p>
    <w:p w14:paraId="73D59C94" w14:textId="28CD8112" w:rsidR="007E4BE8" w:rsidRDefault="007E4BE8">
      <w:pPr>
        <w:pStyle w:val="TOC3"/>
        <w:rPr>
          <w:rFonts w:asciiTheme="minorHAnsi" w:eastAsiaTheme="minorEastAsia" w:hAnsiTheme="minorHAnsi" w:cstheme="minorBidi"/>
          <w:sz w:val="22"/>
          <w:szCs w:val="22"/>
          <w:lang w:val="en-US" w:eastAsia="zh-CN"/>
        </w:rPr>
      </w:pPr>
      <w:r>
        <w:t>7.2.1</w:t>
      </w:r>
      <w:r>
        <w:rPr>
          <w:rFonts w:asciiTheme="minorHAnsi" w:eastAsiaTheme="minorEastAsia" w:hAnsiTheme="minorHAnsi" w:cstheme="minorBidi"/>
          <w:sz w:val="22"/>
          <w:szCs w:val="22"/>
          <w:lang w:val="en-US" w:eastAsia="zh-CN"/>
        </w:rPr>
        <w:tab/>
      </w:r>
      <w:r>
        <w:t>Overview</w:t>
      </w:r>
      <w:r>
        <w:tab/>
      </w:r>
      <w:r>
        <w:fldChar w:fldCharType="begin"/>
      </w:r>
      <w:r>
        <w:instrText xml:space="preserve"> PAGEREF _Toc96078282 \h </w:instrText>
      </w:r>
      <w:r>
        <w:fldChar w:fldCharType="separate"/>
      </w:r>
      <w:r>
        <w:t>16</w:t>
      </w:r>
      <w:r>
        <w:fldChar w:fldCharType="end"/>
      </w:r>
    </w:p>
    <w:p w14:paraId="64E4DFE3" w14:textId="126200B0" w:rsidR="007E4BE8" w:rsidRDefault="007E4BE8">
      <w:pPr>
        <w:pStyle w:val="TOC3"/>
        <w:rPr>
          <w:rFonts w:asciiTheme="minorHAnsi" w:eastAsiaTheme="minorEastAsia" w:hAnsiTheme="minorHAnsi" w:cstheme="minorBidi"/>
          <w:sz w:val="22"/>
          <w:szCs w:val="22"/>
          <w:lang w:val="en-US" w:eastAsia="zh-CN"/>
        </w:rPr>
      </w:pPr>
      <w:r>
        <w:t>7.2.2</w:t>
      </w:r>
      <w:r>
        <w:rPr>
          <w:rFonts w:asciiTheme="minorHAnsi" w:eastAsiaTheme="minorEastAsia" w:hAnsiTheme="minorHAnsi" w:cstheme="minorBidi"/>
          <w:sz w:val="22"/>
          <w:szCs w:val="22"/>
          <w:lang w:val="en-US" w:eastAsia="zh-CN"/>
        </w:rPr>
        <w:tab/>
      </w:r>
      <w:r>
        <w:t>Resources</w:t>
      </w:r>
      <w:r>
        <w:tab/>
      </w:r>
      <w:r>
        <w:fldChar w:fldCharType="begin"/>
      </w:r>
      <w:r>
        <w:instrText xml:space="preserve"> PAGEREF _Toc96078283 \h </w:instrText>
      </w:r>
      <w:r>
        <w:fldChar w:fldCharType="separate"/>
      </w:r>
      <w:r>
        <w:t>17</w:t>
      </w:r>
      <w:r>
        <w:fldChar w:fldCharType="end"/>
      </w:r>
    </w:p>
    <w:p w14:paraId="3B6DE6B3" w14:textId="5B900054" w:rsidR="007E4BE8" w:rsidRDefault="007E4BE8">
      <w:pPr>
        <w:pStyle w:val="TOC4"/>
        <w:rPr>
          <w:rFonts w:asciiTheme="minorHAnsi" w:eastAsiaTheme="minorEastAsia" w:hAnsiTheme="minorHAnsi" w:cstheme="minorBidi"/>
          <w:sz w:val="22"/>
          <w:szCs w:val="22"/>
          <w:lang w:val="en-US" w:eastAsia="zh-CN"/>
        </w:rPr>
      </w:pPr>
      <w:r>
        <w:t>7.2.2.1</w:t>
      </w:r>
      <w:r>
        <w:rPr>
          <w:rFonts w:asciiTheme="minorHAnsi" w:eastAsiaTheme="minorEastAsia" w:hAnsiTheme="minorHAnsi" w:cstheme="minorBidi"/>
          <w:sz w:val="22"/>
          <w:szCs w:val="22"/>
          <w:lang w:val="en-US" w:eastAsia="zh-CN"/>
        </w:rPr>
        <w:tab/>
      </w:r>
      <w:r>
        <w:t>Resource Structure</w:t>
      </w:r>
      <w:r>
        <w:tab/>
      </w:r>
      <w:r>
        <w:fldChar w:fldCharType="begin"/>
      </w:r>
      <w:r>
        <w:instrText xml:space="preserve"> PAGEREF _Toc96078284 \h </w:instrText>
      </w:r>
      <w:r>
        <w:fldChar w:fldCharType="separate"/>
      </w:r>
      <w:r>
        <w:t>17</w:t>
      </w:r>
      <w:r>
        <w:fldChar w:fldCharType="end"/>
      </w:r>
    </w:p>
    <w:p w14:paraId="023835B3" w14:textId="02132676" w:rsidR="007E4BE8" w:rsidRDefault="007E4BE8">
      <w:pPr>
        <w:pStyle w:val="TOC4"/>
        <w:rPr>
          <w:rFonts w:asciiTheme="minorHAnsi" w:eastAsiaTheme="minorEastAsia" w:hAnsiTheme="minorHAnsi" w:cstheme="minorBidi"/>
          <w:sz w:val="22"/>
          <w:szCs w:val="22"/>
          <w:lang w:val="en-US" w:eastAsia="zh-CN"/>
        </w:rPr>
      </w:pPr>
      <w:r>
        <w:t>7.2.2.2</w:t>
      </w:r>
      <w:r>
        <w:rPr>
          <w:rFonts w:asciiTheme="minorHAnsi" w:eastAsiaTheme="minorEastAsia" w:hAnsiTheme="minorHAnsi" w:cstheme="minorBidi"/>
          <w:sz w:val="22"/>
          <w:szCs w:val="22"/>
          <w:lang w:val="en-US" w:eastAsia="zh-CN"/>
        </w:rPr>
        <w:tab/>
      </w:r>
      <w:r>
        <w:t>Data Reporting Sessions resource collection</w:t>
      </w:r>
      <w:r>
        <w:tab/>
      </w:r>
      <w:r>
        <w:fldChar w:fldCharType="begin"/>
      </w:r>
      <w:r>
        <w:instrText xml:space="preserve"> PAGEREF _Toc96078285 \h </w:instrText>
      </w:r>
      <w:r>
        <w:fldChar w:fldCharType="separate"/>
      </w:r>
      <w:r>
        <w:t>17</w:t>
      </w:r>
      <w:r>
        <w:fldChar w:fldCharType="end"/>
      </w:r>
    </w:p>
    <w:p w14:paraId="4170D13E" w14:textId="24114D72" w:rsidR="007E4BE8" w:rsidRDefault="007E4BE8">
      <w:pPr>
        <w:pStyle w:val="TOC5"/>
        <w:rPr>
          <w:rFonts w:asciiTheme="minorHAnsi" w:eastAsiaTheme="minorEastAsia" w:hAnsiTheme="minorHAnsi" w:cstheme="minorBidi"/>
          <w:sz w:val="22"/>
          <w:szCs w:val="22"/>
          <w:lang w:val="en-US" w:eastAsia="zh-CN"/>
        </w:rPr>
      </w:pPr>
      <w:r>
        <w:t>7.2.2.2.1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_Toc96078286 \h </w:instrText>
      </w:r>
      <w:r>
        <w:fldChar w:fldCharType="separate"/>
      </w:r>
      <w:r>
        <w:t>17</w:t>
      </w:r>
      <w:r>
        <w:fldChar w:fldCharType="end"/>
      </w:r>
    </w:p>
    <w:p w14:paraId="201820BA" w14:textId="1681A171" w:rsidR="007E4BE8" w:rsidRDefault="007E4BE8">
      <w:pPr>
        <w:pStyle w:val="TOC5"/>
        <w:rPr>
          <w:rFonts w:asciiTheme="minorHAnsi" w:eastAsiaTheme="minorEastAsia" w:hAnsiTheme="minorHAnsi" w:cstheme="minorBidi"/>
          <w:sz w:val="22"/>
          <w:szCs w:val="22"/>
          <w:lang w:val="en-US" w:eastAsia="zh-CN"/>
        </w:rPr>
      </w:pPr>
      <w:r>
        <w:t>7.2.2.2.2</w:t>
      </w:r>
      <w:r>
        <w:rPr>
          <w:rFonts w:asciiTheme="minorHAnsi" w:eastAsiaTheme="minorEastAsia" w:hAnsiTheme="minorHAnsi" w:cstheme="minorBidi"/>
          <w:sz w:val="22"/>
          <w:szCs w:val="22"/>
          <w:lang w:val="en-US" w:eastAsia="zh-CN"/>
        </w:rPr>
        <w:tab/>
      </w:r>
      <w:r>
        <w:t>Resource definition</w:t>
      </w:r>
      <w:r>
        <w:tab/>
      </w:r>
      <w:r>
        <w:fldChar w:fldCharType="begin"/>
      </w:r>
      <w:r>
        <w:instrText xml:space="preserve"> PAGEREF _Toc96078287 \h </w:instrText>
      </w:r>
      <w:r>
        <w:fldChar w:fldCharType="separate"/>
      </w:r>
      <w:r>
        <w:t>17</w:t>
      </w:r>
      <w:r>
        <w:fldChar w:fldCharType="end"/>
      </w:r>
    </w:p>
    <w:p w14:paraId="58AC4AF2" w14:textId="0752BC5F" w:rsidR="007E4BE8" w:rsidRDefault="007E4BE8">
      <w:pPr>
        <w:pStyle w:val="TOC5"/>
        <w:rPr>
          <w:rFonts w:asciiTheme="minorHAnsi" w:eastAsiaTheme="minorEastAsia" w:hAnsiTheme="minorHAnsi" w:cstheme="minorBidi"/>
          <w:sz w:val="22"/>
          <w:szCs w:val="22"/>
          <w:lang w:val="en-US" w:eastAsia="zh-CN"/>
        </w:rPr>
      </w:pPr>
      <w:r>
        <w:t>7.2.2.2.3</w:t>
      </w:r>
      <w:r>
        <w:rPr>
          <w:rFonts w:asciiTheme="minorHAnsi" w:eastAsiaTheme="minorEastAsia" w:hAnsiTheme="minorHAnsi" w:cstheme="minorBidi"/>
          <w:sz w:val="22"/>
          <w:szCs w:val="22"/>
          <w:lang w:val="en-US" w:eastAsia="zh-CN"/>
        </w:rPr>
        <w:tab/>
      </w:r>
      <w:r>
        <w:t>Resource Standard Methods</w:t>
      </w:r>
      <w:r>
        <w:tab/>
      </w:r>
      <w:r>
        <w:fldChar w:fldCharType="begin"/>
      </w:r>
      <w:r>
        <w:instrText xml:space="preserve"> PAGEREF _Toc96078288 \h </w:instrText>
      </w:r>
      <w:r>
        <w:fldChar w:fldCharType="separate"/>
      </w:r>
      <w:r>
        <w:t>18</w:t>
      </w:r>
      <w:r>
        <w:fldChar w:fldCharType="end"/>
      </w:r>
    </w:p>
    <w:p w14:paraId="64C41BC6" w14:textId="1798EBFB" w:rsidR="007E4BE8" w:rsidRDefault="007E4BE8">
      <w:pPr>
        <w:pStyle w:val="TOC6"/>
        <w:rPr>
          <w:rFonts w:asciiTheme="minorHAnsi" w:eastAsiaTheme="minorEastAsia" w:hAnsiTheme="minorHAnsi" w:cstheme="minorBidi"/>
          <w:sz w:val="22"/>
          <w:szCs w:val="22"/>
          <w:lang w:val="en-US" w:eastAsia="zh-CN"/>
        </w:rPr>
      </w:pPr>
      <w:r>
        <w:t>7.2.2.2.3.1</w:t>
      </w:r>
      <w:r>
        <w:rPr>
          <w:rFonts w:asciiTheme="minorHAnsi" w:eastAsiaTheme="minorEastAsia" w:hAnsiTheme="minorHAnsi" w:cstheme="minorBidi"/>
          <w:sz w:val="22"/>
          <w:szCs w:val="22"/>
          <w:lang w:val="en-US" w:eastAsia="zh-CN"/>
        </w:rPr>
        <w:tab/>
      </w:r>
      <w:r>
        <w:t>Ndcaf_DataReporting_CreateSession operation using POST method</w:t>
      </w:r>
      <w:r>
        <w:tab/>
      </w:r>
      <w:r>
        <w:fldChar w:fldCharType="begin"/>
      </w:r>
      <w:r>
        <w:instrText xml:space="preserve"> PAGEREF _Toc96078289 \h </w:instrText>
      </w:r>
      <w:r>
        <w:fldChar w:fldCharType="separate"/>
      </w:r>
      <w:r>
        <w:t>18</w:t>
      </w:r>
      <w:r>
        <w:fldChar w:fldCharType="end"/>
      </w:r>
    </w:p>
    <w:p w14:paraId="526A706B" w14:textId="6B05C6CB" w:rsidR="007E4BE8" w:rsidRDefault="007E4BE8">
      <w:pPr>
        <w:pStyle w:val="TOC4"/>
        <w:rPr>
          <w:rFonts w:asciiTheme="minorHAnsi" w:eastAsiaTheme="minorEastAsia" w:hAnsiTheme="minorHAnsi" w:cstheme="minorBidi"/>
          <w:sz w:val="22"/>
          <w:szCs w:val="22"/>
          <w:lang w:val="en-US" w:eastAsia="zh-CN"/>
        </w:rPr>
      </w:pPr>
      <w:r>
        <w:t>7.2.2.3</w:t>
      </w:r>
      <w:r>
        <w:rPr>
          <w:rFonts w:asciiTheme="minorHAnsi" w:eastAsiaTheme="minorEastAsia" w:hAnsiTheme="minorHAnsi" w:cstheme="minorBidi"/>
          <w:sz w:val="22"/>
          <w:szCs w:val="22"/>
          <w:lang w:val="en-US" w:eastAsia="zh-CN"/>
        </w:rPr>
        <w:tab/>
      </w:r>
      <w:r>
        <w:t>Data Reporting Session resource</w:t>
      </w:r>
      <w:r>
        <w:tab/>
      </w:r>
      <w:r>
        <w:fldChar w:fldCharType="begin"/>
      </w:r>
      <w:r>
        <w:instrText xml:space="preserve"> PAGEREF _Toc96078290 \h </w:instrText>
      </w:r>
      <w:r>
        <w:fldChar w:fldCharType="separate"/>
      </w:r>
      <w:r>
        <w:t>19</w:t>
      </w:r>
      <w:r>
        <w:fldChar w:fldCharType="end"/>
      </w:r>
    </w:p>
    <w:p w14:paraId="58678B84" w14:textId="4CF68C73" w:rsidR="007E4BE8" w:rsidRDefault="007E4BE8">
      <w:pPr>
        <w:pStyle w:val="TOC5"/>
        <w:rPr>
          <w:rFonts w:asciiTheme="minorHAnsi" w:eastAsiaTheme="minorEastAsia" w:hAnsiTheme="minorHAnsi" w:cstheme="minorBidi"/>
          <w:sz w:val="22"/>
          <w:szCs w:val="22"/>
          <w:lang w:val="en-US" w:eastAsia="zh-CN"/>
        </w:rPr>
      </w:pPr>
      <w:r>
        <w:t>7.2.2.3.1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_Toc96078291 \h </w:instrText>
      </w:r>
      <w:r>
        <w:fldChar w:fldCharType="separate"/>
      </w:r>
      <w:r>
        <w:t>19</w:t>
      </w:r>
      <w:r>
        <w:fldChar w:fldCharType="end"/>
      </w:r>
    </w:p>
    <w:p w14:paraId="17602E35" w14:textId="55E5CBF0" w:rsidR="007E4BE8" w:rsidRDefault="007E4BE8">
      <w:pPr>
        <w:pStyle w:val="TOC5"/>
        <w:rPr>
          <w:rFonts w:asciiTheme="minorHAnsi" w:eastAsiaTheme="minorEastAsia" w:hAnsiTheme="minorHAnsi" w:cstheme="minorBidi"/>
          <w:sz w:val="22"/>
          <w:szCs w:val="22"/>
          <w:lang w:val="en-US" w:eastAsia="zh-CN"/>
        </w:rPr>
      </w:pPr>
      <w:r>
        <w:t>7.2.2.3.2</w:t>
      </w:r>
      <w:r>
        <w:rPr>
          <w:rFonts w:asciiTheme="minorHAnsi" w:eastAsiaTheme="minorEastAsia" w:hAnsiTheme="minorHAnsi" w:cstheme="minorBidi"/>
          <w:sz w:val="22"/>
          <w:szCs w:val="22"/>
          <w:lang w:val="en-US" w:eastAsia="zh-CN"/>
        </w:rPr>
        <w:tab/>
      </w:r>
      <w:r>
        <w:t>Resource definition</w:t>
      </w:r>
      <w:r>
        <w:tab/>
      </w:r>
      <w:r>
        <w:fldChar w:fldCharType="begin"/>
      </w:r>
      <w:r>
        <w:instrText xml:space="preserve"> PAGEREF _Toc96078292 \h </w:instrText>
      </w:r>
      <w:r>
        <w:fldChar w:fldCharType="separate"/>
      </w:r>
      <w:r>
        <w:t>19</w:t>
      </w:r>
      <w:r>
        <w:fldChar w:fldCharType="end"/>
      </w:r>
    </w:p>
    <w:p w14:paraId="5FD96644" w14:textId="57909467" w:rsidR="007E4BE8" w:rsidRDefault="007E4BE8">
      <w:pPr>
        <w:pStyle w:val="TOC5"/>
        <w:rPr>
          <w:rFonts w:asciiTheme="minorHAnsi" w:eastAsiaTheme="minorEastAsia" w:hAnsiTheme="minorHAnsi" w:cstheme="minorBidi"/>
          <w:sz w:val="22"/>
          <w:szCs w:val="22"/>
          <w:lang w:val="en-US" w:eastAsia="zh-CN"/>
        </w:rPr>
      </w:pPr>
      <w:r>
        <w:t>7.2.2.3.3</w:t>
      </w:r>
      <w:r>
        <w:rPr>
          <w:rFonts w:asciiTheme="minorHAnsi" w:eastAsiaTheme="minorEastAsia" w:hAnsiTheme="minorHAnsi" w:cstheme="minorBidi"/>
          <w:sz w:val="22"/>
          <w:szCs w:val="22"/>
          <w:lang w:val="en-US" w:eastAsia="zh-CN"/>
        </w:rPr>
        <w:tab/>
      </w:r>
      <w:r>
        <w:t>Resource standard methods</w:t>
      </w:r>
      <w:r>
        <w:tab/>
      </w:r>
      <w:r>
        <w:fldChar w:fldCharType="begin"/>
      </w:r>
      <w:r>
        <w:instrText xml:space="preserve"> PAGEREF _Toc96078293 \h </w:instrText>
      </w:r>
      <w:r>
        <w:fldChar w:fldCharType="separate"/>
      </w:r>
      <w:r>
        <w:t>19</w:t>
      </w:r>
      <w:r>
        <w:fldChar w:fldCharType="end"/>
      </w:r>
    </w:p>
    <w:p w14:paraId="323535B1" w14:textId="5FD6253D" w:rsidR="007E4BE8" w:rsidRDefault="007E4BE8">
      <w:pPr>
        <w:pStyle w:val="TOC6"/>
        <w:rPr>
          <w:rFonts w:asciiTheme="minorHAnsi" w:eastAsiaTheme="minorEastAsia" w:hAnsiTheme="minorHAnsi" w:cstheme="minorBidi"/>
          <w:sz w:val="22"/>
          <w:szCs w:val="22"/>
          <w:lang w:val="en-US" w:eastAsia="zh-CN"/>
        </w:rPr>
      </w:pPr>
      <w:r>
        <w:t>7.2.2.3.3.1</w:t>
      </w:r>
      <w:r>
        <w:rPr>
          <w:rFonts w:asciiTheme="minorHAnsi" w:eastAsiaTheme="minorEastAsia" w:hAnsiTheme="minorHAnsi" w:cstheme="minorBidi"/>
          <w:sz w:val="22"/>
          <w:szCs w:val="22"/>
          <w:lang w:val="en-US" w:eastAsia="zh-CN"/>
        </w:rPr>
        <w:tab/>
      </w:r>
      <w:r>
        <w:t>Ndcaf_DataReporting_RetrieveSession operation using GET method</w:t>
      </w:r>
      <w:r>
        <w:tab/>
      </w:r>
      <w:r>
        <w:fldChar w:fldCharType="begin"/>
      </w:r>
      <w:r>
        <w:instrText xml:space="preserve"> PAGEREF _Toc96078294 \h </w:instrText>
      </w:r>
      <w:r>
        <w:fldChar w:fldCharType="separate"/>
      </w:r>
      <w:r>
        <w:t>19</w:t>
      </w:r>
      <w:r>
        <w:fldChar w:fldCharType="end"/>
      </w:r>
    </w:p>
    <w:p w14:paraId="3E598BDC" w14:textId="2F02AA90" w:rsidR="007E4BE8" w:rsidRDefault="007E4BE8">
      <w:pPr>
        <w:pStyle w:val="TOC6"/>
        <w:rPr>
          <w:rFonts w:asciiTheme="minorHAnsi" w:eastAsiaTheme="minorEastAsia" w:hAnsiTheme="minorHAnsi" w:cstheme="minorBidi"/>
          <w:sz w:val="22"/>
          <w:szCs w:val="22"/>
          <w:lang w:val="en-US" w:eastAsia="zh-CN"/>
        </w:rPr>
      </w:pPr>
      <w:r>
        <w:t>7.2.2.3.3.2</w:t>
      </w:r>
      <w:r>
        <w:rPr>
          <w:rFonts w:asciiTheme="minorHAnsi" w:eastAsiaTheme="minorEastAsia" w:hAnsiTheme="minorHAnsi" w:cstheme="minorBidi"/>
          <w:sz w:val="22"/>
          <w:szCs w:val="22"/>
          <w:lang w:val="en-US" w:eastAsia="zh-CN"/>
        </w:rPr>
        <w:tab/>
      </w:r>
      <w:r>
        <w:t>Ndcaf_DataReporting_UpdateSession operation using PUT method</w:t>
      </w:r>
      <w:r>
        <w:tab/>
      </w:r>
      <w:r>
        <w:fldChar w:fldCharType="begin"/>
      </w:r>
      <w:r>
        <w:instrText xml:space="preserve"> PAGEREF _Toc96078295 \h </w:instrText>
      </w:r>
      <w:r>
        <w:fldChar w:fldCharType="separate"/>
      </w:r>
      <w:r>
        <w:t>19</w:t>
      </w:r>
      <w:r>
        <w:fldChar w:fldCharType="end"/>
      </w:r>
    </w:p>
    <w:p w14:paraId="0C57587B" w14:textId="3304DAE2" w:rsidR="007E4BE8" w:rsidRDefault="007E4BE8">
      <w:pPr>
        <w:pStyle w:val="TOC6"/>
        <w:rPr>
          <w:rFonts w:asciiTheme="minorHAnsi" w:eastAsiaTheme="minorEastAsia" w:hAnsiTheme="minorHAnsi" w:cstheme="minorBidi"/>
          <w:sz w:val="22"/>
          <w:szCs w:val="22"/>
          <w:lang w:val="en-US" w:eastAsia="zh-CN"/>
        </w:rPr>
      </w:pPr>
      <w:r>
        <w:t>7.2.2.3.3.1</w:t>
      </w:r>
      <w:r>
        <w:rPr>
          <w:rFonts w:asciiTheme="minorHAnsi" w:eastAsiaTheme="minorEastAsia" w:hAnsiTheme="minorHAnsi" w:cstheme="minorBidi"/>
          <w:sz w:val="22"/>
          <w:szCs w:val="22"/>
          <w:lang w:val="en-US" w:eastAsia="zh-CN"/>
        </w:rPr>
        <w:tab/>
      </w:r>
      <w:r>
        <w:t>Ndcaf_DataReporting_DestroySession operation using DELETE method</w:t>
      </w:r>
      <w:r>
        <w:tab/>
      </w:r>
      <w:r>
        <w:fldChar w:fldCharType="begin"/>
      </w:r>
      <w:r>
        <w:instrText xml:space="preserve"> PAGEREF _Toc96078296 \h </w:instrText>
      </w:r>
      <w:r>
        <w:fldChar w:fldCharType="separate"/>
      </w:r>
      <w:r>
        <w:t>21</w:t>
      </w:r>
      <w:r>
        <w:fldChar w:fldCharType="end"/>
      </w:r>
    </w:p>
    <w:p w14:paraId="0DEA2D32" w14:textId="40125900" w:rsidR="007E4BE8" w:rsidRDefault="007E4BE8">
      <w:pPr>
        <w:pStyle w:val="TOC3"/>
        <w:rPr>
          <w:rFonts w:asciiTheme="minorHAnsi" w:eastAsiaTheme="minorEastAsia" w:hAnsiTheme="minorHAnsi" w:cstheme="minorBidi"/>
          <w:sz w:val="22"/>
          <w:szCs w:val="22"/>
          <w:lang w:val="en-US" w:eastAsia="zh-CN"/>
        </w:rPr>
      </w:pPr>
      <w:r>
        <w:t>7.2.3</w:t>
      </w:r>
      <w:r>
        <w:rPr>
          <w:rFonts w:asciiTheme="minorHAnsi" w:eastAsiaTheme="minorEastAsia" w:hAnsiTheme="minorHAnsi" w:cstheme="minorBidi"/>
          <w:sz w:val="22"/>
          <w:szCs w:val="22"/>
          <w:lang w:val="en-US" w:eastAsia="zh-CN"/>
        </w:rPr>
        <w:tab/>
      </w:r>
      <w:r>
        <w:t>Data Model</w:t>
      </w:r>
      <w:r>
        <w:tab/>
      </w:r>
      <w:r>
        <w:fldChar w:fldCharType="begin"/>
      </w:r>
      <w:r>
        <w:instrText xml:space="preserve"> PAGEREF _Toc96078297 \h </w:instrText>
      </w:r>
      <w:r>
        <w:fldChar w:fldCharType="separate"/>
      </w:r>
      <w:r>
        <w:t>22</w:t>
      </w:r>
      <w:r>
        <w:fldChar w:fldCharType="end"/>
      </w:r>
    </w:p>
    <w:p w14:paraId="6BD487B7" w14:textId="5CF5AE28" w:rsidR="007E4BE8" w:rsidRDefault="007E4BE8">
      <w:pPr>
        <w:pStyle w:val="TOC4"/>
        <w:rPr>
          <w:rFonts w:asciiTheme="minorHAnsi" w:eastAsiaTheme="minorEastAsia" w:hAnsiTheme="minorHAnsi" w:cstheme="minorBidi"/>
          <w:sz w:val="22"/>
          <w:szCs w:val="22"/>
          <w:lang w:val="en-US" w:eastAsia="zh-CN"/>
        </w:rPr>
      </w:pPr>
      <w:r>
        <w:t>7.2.3.1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_Toc96078298 \h </w:instrText>
      </w:r>
      <w:r>
        <w:fldChar w:fldCharType="separate"/>
      </w:r>
      <w:r>
        <w:t>22</w:t>
      </w:r>
      <w:r>
        <w:fldChar w:fldCharType="end"/>
      </w:r>
    </w:p>
    <w:p w14:paraId="53676C4B" w14:textId="016550DA" w:rsidR="007E4BE8" w:rsidRDefault="007E4BE8">
      <w:pPr>
        <w:pStyle w:val="TOC4"/>
        <w:rPr>
          <w:rFonts w:asciiTheme="minorHAnsi" w:eastAsiaTheme="minorEastAsia" w:hAnsiTheme="minorHAnsi" w:cstheme="minorBidi"/>
          <w:sz w:val="22"/>
          <w:szCs w:val="22"/>
          <w:lang w:val="en-US" w:eastAsia="zh-CN"/>
        </w:rPr>
      </w:pPr>
      <w:r>
        <w:t>7.2.3.2</w:t>
      </w:r>
      <w:r>
        <w:rPr>
          <w:rFonts w:asciiTheme="minorHAnsi" w:eastAsiaTheme="minorEastAsia" w:hAnsiTheme="minorHAnsi" w:cstheme="minorBidi"/>
          <w:sz w:val="22"/>
          <w:szCs w:val="22"/>
          <w:lang w:val="en-US" w:eastAsia="zh-CN"/>
        </w:rPr>
        <w:tab/>
      </w:r>
      <w:r>
        <w:t>Structured data types</w:t>
      </w:r>
      <w:r>
        <w:tab/>
      </w:r>
      <w:r>
        <w:fldChar w:fldCharType="begin"/>
      </w:r>
      <w:r>
        <w:instrText xml:space="preserve"> PAGEREF _Toc96078299 \h </w:instrText>
      </w:r>
      <w:r>
        <w:fldChar w:fldCharType="separate"/>
      </w:r>
      <w:r>
        <w:t>23</w:t>
      </w:r>
      <w:r>
        <w:fldChar w:fldCharType="end"/>
      </w:r>
    </w:p>
    <w:p w14:paraId="41B259FB" w14:textId="1032F024" w:rsidR="007E4BE8" w:rsidRDefault="007E4BE8">
      <w:pPr>
        <w:pStyle w:val="TOC5"/>
        <w:rPr>
          <w:rFonts w:asciiTheme="minorHAnsi" w:eastAsiaTheme="minorEastAsia" w:hAnsiTheme="minorHAnsi" w:cstheme="minorBidi"/>
          <w:sz w:val="22"/>
          <w:szCs w:val="22"/>
          <w:lang w:val="en-US" w:eastAsia="zh-CN"/>
        </w:rPr>
      </w:pPr>
      <w:r>
        <w:t>7.2.3.2.1</w:t>
      </w:r>
      <w:r>
        <w:rPr>
          <w:rFonts w:asciiTheme="minorHAnsi" w:eastAsiaTheme="minorEastAsia" w:hAnsiTheme="minorHAnsi" w:cstheme="minorBidi"/>
          <w:sz w:val="22"/>
          <w:szCs w:val="22"/>
          <w:lang w:val="en-US" w:eastAsia="zh-CN"/>
        </w:rPr>
        <w:tab/>
      </w:r>
      <w:r>
        <w:t>DataReportingSession resource type</w:t>
      </w:r>
      <w:r>
        <w:tab/>
      </w:r>
      <w:r>
        <w:fldChar w:fldCharType="begin"/>
      </w:r>
      <w:r>
        <w:instrText xml:space="preserve"> PAGEREF _Toc96078300 \h </w:instrText>
      </w:r>
      <w:r>
        <w:fldChar w:fldCharType="separate"/>
      </w:r>
      <w:r>
        <w:t>23</w:t>
      </w:r>
      <w:r>
        <w:fldChar w:fldCharType="end"/>
      </w:r>
    </w:p>
    <w:p w14:paraId="7232B8C3" w14:textId="1AEF697B" w:rsidR="007E4BE8" w:rsidRDefault="007E4BE8">
      <w:pPr>
        <w:pStyle w:val="TOC5"/>
        <w:rPr>
          <w:rFonts w:asciiTheme="minorHAnsi" w:eastAsiaTheme="minorEastAsia" w:hAnsiTheme="minorHAnsi" w:cstheme="minorBidi"/>
          <w:sz w:val="22"/>
          <w:szCs w:val="22"/>
          <w:lang w:val="en-US" w:eastAsia="zh-CN"/>
        </w:rPr>
      </w:pPr>
      <w:r>
        <w:t>7.2.3.2.2</w:t>
      </w:r>
      <w:r>
        <w:rPr>
          <w:rFonts w:asciiTheme="minorHAnsi" w:eastAsiaTheme="minorEastAsia" w:hAnsiTheme="minorHAnsi" w:cstheme="minorBidi"/>
          <w:sz w:val="22"/>
          <w:szCs w:val="22"/>
          <w:lang w:val="en-US" w:eastAsia="zh-CN"/>
        </w:rPr>
        <w:tab/>
      </w:r>
      <w:r>
        <w:t>ReportCondition type</w:t>
      </w:r>
      <w:r>
        <w:tab/>
      </w:r>
      <w:r>
        <w:fldChar w:fldCharType="begin"/>
      </w:r>
      <w:r>
        <w:instrText xml:space="preserve"> PAGEREF _Toc96078301 \h </w:instrText>
      </w:r>
      <w:r>
        <w:fldChar w:fldCharType="separate"/>
      </w:r>
      <w:r>
        <w:t>23</w:t>
      </w:r>
      <w:r>
        <w:fldChar w:fldCharType="end"/>
      </w:r>
    </w:p>
    <w:p w14:paraId="1EE71517" w14:textId="6ECCDFB8" w:rsidR="007E4BE8" w:rsidRDefault="007E4BE8">
      <w:pPr>
        <w:pStyle w:val="TOC4"/>
        <w:rPr>
          <w:rFonts w:asciiTheme="minorHAnsi" w:eastAsiaTheme="minorEastAsia" w:hAnsiTheme="minorHAnsi" w:cstheme="minorBidi"/>
          <w:sz w:val="22"/>
          <w:szCs w:val="22"/>
          <w:lang w:val="en-US" w:eastAsia="zh-CN"/>
        </w:rPr>
      </w:pPr>
      <w:r>
        <w:t>7.2.3.3</w:t>
      </w:r>
      <w:r>
        <w:rPr>
          <w:rFonts w:asciiTheme="minorHAnsi" w:eastAsiaTheme="minorEastAsia" w:hAnsiTheme="minorHAnsi" w:cstheme="minorBidi"/>
          <w:sz w:val="22"/>
          <w:szCs w:val="22"/>
          <w:lang w:val="en-US" w:eastAsia="zh-CN"/>
        </w:rPr>
        <w:tab/>
      </w:r>
      <w:r>
        <w:t>Simple data types and enumerations</w:t>
      </w:r>
      <w:r>
        <w:tab/>
      </w:r>
      <w:r>
        <w:fldChar w:fldCharType="begin"/>
      </w:r>
      <w:r>
        <w:instrText xml:space="preserve"> PAGEREF _Toc96078302 \h </w:instrText>
      </w:r>
      <w:r>
        <w:fldChar w:fldCharType="separate"/>
      </w:r>
      <w:r>
        <w:t>23</w:t>
      </w:r>
      <w:r>
        <w:fldChar w:fldCharType="end"/>
      </w:r>
    </w:p>
    <w:p w14:paraId="2220DDC3" w14:textId="715C2323" w:rsidR="007E4BE8" w:rsidRDefault="007E4BE8">
      <w:pPr>
        <w:pStyle w:val="TOC5"/>
        <w:rPr>
          <w:rFonts w:asciiTheme="minorHAnsi" w:eastAsiaTheme="minorEastAsia" w:hAnsiTheme="minorHAnsi" w:cstheme="minorBidi"/>
          <w:sz w:val="22"/>
          <w:szCs w:val="22"/>
          <w:lang w:val="en-US" w:eastAsia="zh-CN"/>
        </w:rPr>
      </w:pPr>
      <w:r>
        <w:t>7.2.3.3.1</w:t>
      </w:r>
      <w:r>
        <w:rPr>
          <w:rFonts w:asciiTheme="minorHAnsi" w:eastAsiaTheme="minorEastAsia" w:hAnsiTheme="minorHAnsi" w:cstheme="minorBidi"/>
          <w:sz w:val="22"/>
          <w:szCs w:val="22"/>
          <w:lang w:val="en-US" w:eastAsia="zh-CN"/>
        </w:rPr>
        <w:tab/>
      </w:r>
      <w:r>
        <w:t>DataDomain enumeration</w:t>
      </w:r>
      <w:r>
        <w:tab/>
      </w:r>
      <w:r>
        <w:fldChar w:fldCharType="begin"/>
      </w:r>
      <w:r>
        <w:instrText xml:space="preserve"> PAGEREF _Toc96078303 \h </w:instrText>
      </w:r>
      <w:r>
        <w:fldChar w:fldCharType="separate"/>
      </w:r>
      <w:r>
        <w:t>23</w:t>
      </w:r>
      <w:r>
        <w:fldChar w:fldCharType="end"/>
      </w:r>
    </w:p>
    <w:p w14:paraId="61E8437A" w14:textId="666ECBDA" w:rsidR="007E4BE8" w:rsidRDefault="007E4BE8">
      <w:pPr>
        <w:pStyle w:val="TOC5"/>
        <w:rPr>
          <w:rFonts w:asciiTheme="minorHAnsi" w:eastAsiaTheme="minorEastAsia" w:hAnsiTheme="minorHAnsi" w:cstheme="minorBidi"/>
          <w:sz w:val="22"/>
          <w:szCs w:val="22"/>
          <w:lang w:val="en-US" w:eastAsia="zh-CN"/>
        </w:rPr>
      </w:pPr>
      <w:r>
        <w:t>7.2.3.3.2</w:t>
      </w:r>
      <w:r>
        <w:rPr>
          <w:rFonts w:asciiTheme="minorHAnsi" w:eastAsiaTheme="minorEastAsia" w:hAnsiTheme="minorHAnsi" w:cstheme="minorBidi"/>
          <w:sz w:val="22"/>
          <w:szCs w:val="22"/>
          <w:lang w:val="en-US" w:eastAsia="zh-CN"/>
        </w:rPr>
        <w:tab/>
      </w:r>
      <w:r>
        <w:t>ConditionType enumeration</w:t>
      </w:r>
      <w:r>
        <w:tab/>
      </w:r>
      <w:r>
        <w:fldChar w:fldCharType="begin"/>
      </w:r>
      <w:r>
        <w:instrText xml:space="preserve"> PAGEREF _Toc96078304 \h </w:instrText>
      </w:r>
      <w:r>
        <w:fldChar w:fldCharType="separate"/>
      </w:r>
      <w:r>
        <w:t>24</w:t>
      </w:r>
      <w:r>
        <w:fldChar w:fldCharType="end"/>
      </w:r>
    </w:p>
    <w:p w14:paraId="26717DA8" w14:textId="27418469" w:rsidR="007E4BE8" w:rsidRDefault="007E4BE8">
      <w:pPr>
        <w:pStyle w:val="TOC5"/>
        <w:rPr>
          <w:rFonts w:asciiTheme="minorHAnsi" w:eastAsiaTheme="minorEastAsia" w:hAnsiTheme="minorHAnsi" w:cstheme="minorBidi"/>
          <w:sz w:val="22"/>
          <w:szCs w:val="22"/>
          <w:lang w:val="en-US" w:eastAsia="zh-CN"/>
        </w:rPr>
      </w:pPr>
      <w:r>
        <w:t>7.2.3.3.3</w:t>
      </w:r>
      <w:r>
        <w:rPr>
          <w:rFonts w:asciiTheme="minorHAnsi" w:eastAsiaTheme="minorEastAsia" w:hAnsiTheme="minorHAnsi" w:cstheme="minorBidi"/>
          <w:sz w:val="22"/>
          <w:szCs w:val="22"/>
          <w:lang w:val="en-US" w:eastAsia="zh-CN"/>
        </w:rPr>
        <w:tab/>
      </w:r>
      <w:r>
        <w:t>Event enumeration</w:t>
      </w:r>
      <w:r>
        <w:tab/>
      </w:r>
      <w:r>
        <w:fldChar w:fldCharType="begin"/>
      </w:r>
      <w:r>
        <w:instrText xml:space="preserve"> PAGEREF _Toc96078305 \h </w:instrText>
      </w:r>
      <w:r>
        <w:fldChar w:fldCharType="separate"/>
      </w:r>
      <w:r>
        <w:t>24</w:t>
      </w:r>
      <w:r>
        <w:fldChar w:fldCharType="end"/>
      </w:r>
    </w:p>
    <w:p w14:paraId="6AEE63CE" w14:textId="06030BBA" w:rsidR="007E4BE8" w:rsidRDefault="007E4BE8">
      <w:pPr>
        <w:pStyle w:val="TOC3"/>
        <w:rPr>
          <w:rFonts w:asciiTheme="minorHAnsi" w:eastAsiaTheme="minorEastAsia" w:hAnsiTheme="minorHAnsi" w:cstheme="minorBidi"/>
          <w:sz w:val="22"/>
          <w:szCs w:val="22"/>
          <w:lang w:val="en-US" w:eastAsia="zh-CN"/>
        </w:rPr>
      </w:pPr>
      <w:r>
        <w:t>7.2.4</w:t>
      </w:r>
      <w:r>
        <w:rPr>
          <w:rFonts w:asciiTheme="minorHAnsi" w:eastAsiaTheme="minorEastAsia" w:hAnsiTheme="minorHAnsi" w:cstheme="minorBidi"/>
          <w:sz w:val="22"/>
          <w:szCs w:val="22"/>
          <w:lang w:val="en-US" w:eastAsia="zh-CN"/>
        </w:rPr>
        <w:tab/>
      </w:r>
      <w:r>
        <w:t>Error handling</w:t>
      </w:r>
      <w:r>
        <w:tab/>
      </w:r>
      <w:r>
        <w:fldChar w:fldCharType="begin"/>
      </w:r>
      <w:r>
        <w:instrText xml:space="preserve"> PAGEREF _Toc96078306 \h </w:instrText>
      </w:r>
      <w:r>
        <w:fldChar w:fldCharType="separate"/>
      </w:r>
      <w:r>
        <w:t>24</w:t>
      </w:r>
      <w:r>
        <w:fldChar w:fldCharType="end"/>
      </w:r>
    </w:p>
    <w:p w14:paraId="5677C481" w14:textId="20A2DB41" w:rsidR="007E4BE8" w:rsidRDefault="007E4BE8">
      <w:pPr>
        <w:pStyle w:val="TOC3"/>
        <w:rPr>
          <w:rFonts w:asciiTheme="minorHAnsi" w:eastAsiaTheme="minorEastAsia" w:hAnsiTheme="minorHAnsi" w:cstheme="minorBidi"/>
          <w:sz w:val="22"/>
          <w:szCs w:val="22"/>
          <w:lang w:val="en-US" w:eastAsia="zh-CN"/>
        </w:rPr>
      </w:pPr>
      <w:r>
        <w:t>7.2.5</w:t>
      </w:r>
      <w:r>
        <w:rPr>
          <w:rFonts w:asciiTheme="minorHAnsi" w:eastAsiaTheme="minorEastAsia" w:hAnsiTheme="minorHAnsi" w:cstheme="minorBidi"/>
          <w:sz w:val="22"/>
          <w:szCs w:val="22"/>
          <w:lang w:val="en-US" w:eastAsia="zh-CN"/>
        </w:rPr>
        <w:tab/>
      </w:r>
      <w:r>
        <w:t>Mediation by NEF</w:t>
      </w:r>
      <w:r>
        <w:tab/>
      </w:r>
      <w:r>
        <w:fldChar w:fldCharType="begin"/>
      </w:r>
      <w:r>
        <w:instrText xml:space="preserve"> PAGEREF _Toc96078307 \h </w:instrText>
      </w:r>
      <w:r>
        <w:fldChar w:fldCharType="separate"/>
      </w:r>
      <w:r>
        <w:t>24</w:t>
      </w:r>
      <w:r>
        <w:fldChar w:fldCharType="end"/>
      </w:r>
    </w:p>
    <w:p w14:paraId="4BBA6DA4" w14:textId="22A55FAB" w:rsidR="007E4BE8" w:rsidRDefault="007E4BE8">
      <w:pPr>
        <w:pStyle w:val="TOC2"/>
        <w:rPr>
          <w:rFonts w:asciiTheme="minorHAnsi" w:eastAsiaTheme="minorEastAsia" w:hAnsiTheme="minorHAnsi" w:cstheme="minorBidi"/>
          <w:sz w:val="22"/>
          <w:szCs w:val="22"/>
          <w:lang w:val="en-US" w:eastAsia="zh-CN"/>
        </w:rPr>
      </w:pPr>
      <w:r>
        <w:t>7.3</w:t>
      </w:r>
      <w:r>
        <w:rPr>
          <w:rFonts w:asciiTheme="minorHAnsi" w:eastAsiaTheme="minorEastAsia" w:hAnsiTheme="minorHAnsi" w:cstheme="minorBidi"/>
          <w:sz w:val="22"/>
          <w:szCs w:val="22"/>
          <w:lang w:val="en-US" w:eastAsia="zh-CN"/>
        </w:rPr>
        <w:tab/>
      </w:r>
      <w:r>
        <w:t>Data Reporting API</w:t>
      </w:r>
      <w:r>
        <w:tab/>
      </w:r>
      <w:r>
        <w:fldChar w:fldCharType="begin"/>
      </w:r>
      <w:r>
        <w:instrText xml:space="preserve"> PAGEREF _Toc96078308 \h </w:instrText>
      </w:r>
      <w:r>
        <w:fldChar w:fldCharType="separate"/>
      </w:r>
      <w:r>
        <w:t>24</w:t>
      </w:r>
      <w:r>
        <w:fldChar w:fldCharType="end"/>
      </w:r>
    </w:p>
    <w:p w14:paraId="4A0D122E" w14:textId="6578678D" w:rsidR="007E4BE8" w:rsidRDefault="007E4BE8">
      <w:pPr>
        <w:pStyle w:val="TOC3"/>
        <w:rPr>
          <w:rFonts w:asciiTheme="minorHAnsi" w:eastAsiaTheme="minorEastAsia" w:hAnsiTheme="minorHAnsi" w:cstheme="minorBidi"/>
          <w:sz w:val="22"/>
          <w:szCs w:val="22"/>
          <w:lang w:val="en-US" w:eastAsia="zh-CN"/>
        </w:rPr>
      </w:pPr>
      <w:r>
        <w:t>7.3.1</w:t>
      </w:r>
      <w:r>
        <w:rPr>
          <w:rFonts w:asciiTheme="minorHAnsi" w:eastAsiaTheme="minorEastAsia" w:hAnsiTheme="minorHAnsi" w:cstheme="minorBidi"/>
          <w:sz w:val="22"/>
          <w:szCs w:val="22"/>
          <w:lang w:val="en-US" w:eastAsia="zh-CN"/>
        </w:rPr>
        <w:tab/>
      </w:r>
      <w:r>
        <w:t>Overview</w:t>
      </w:r>
      <w:r>
        <w:tab/>
      </w:r>
      <w:r>
        <w:fldChar w:fldCharType="begin"/>
      </w:r>
      <w:r>
        <w:instrText xml:space="preserve"> PAGEREF _Toc96078309 \h </w:instrText>
      </w:r>
      <w:r>
        <w:fldChar w:fldCharType="separate"/>
      </w:r>
      <w:r>
        <w:t>24</w:t>
      </w:r>
      <w:r>
        <w:fldChar w:fldCharType="end"/>
      </w:r>
    </w:p>
    <w:p w14:paraId="727F543C" w14:textId="1A216822" w:rsidR="007E4BE8" w:rsidRDefault="007E4BE8">
      <w:pPr>
        <w:pStyle w:val="TOC3"/>
        <w:rPr>
          <w:rFonts w:asciiTheme="minorHAnsi" w:eastAsiaTheme="minorEastAsia" w:hAnsiTheme="minorHAnsi" w:cstheme="minorBidi"/>
          <w:sz w:val="22"/>
          <w:szCs w:val="22"/>
          <w:lang w:val="en-US" w:eastAsia="zh-CN"/>
        </w:rPr>
      </w:pPr>
      <w:r>
        <w:t>7.3.2</w:t>
      </w:r>
      <w:r>
        <w:rPr>
          <w:rFonts w:asciiTheme="minorHAnsi" w:eastAsiaTheme="minorEastAsia" w:hAnsiTheme="minorHAnsi" w:cstheme="minorBidi"/>
          <w:sz w:val="22"/>
          <w:szCs w:val="22"/>
          <w:lang w:val="en-US" w:eastAsia="zh-CN"/>
        </w:rPr>
        <w:tab/>
      </w:r>
      <w:r>
        <w:t>Resources</w:t>
      </w:r>
      <w:r>
        <w:tab/>
      </w:r>
      <w:r>
        <w:fldChar w:fldCharType="begin"/>
      </w:r>
      <w:r>
        <w:instrText xml:space="preserve"> PAGEREF _Toc96078310 \h </w:instrText>
      </w:r>
      <w:r>
        <w:fldChar w:fldCharType="separate"/>
      </w:r>
      <w:r>
        <w:t>24</w:t>
      </w:r>
      <w:r>
        <w:fldChar w:fldCharType="end"/>
      </w:r>
    </w:p>
    <w:p w14:paraId="19CF86B9" w14:textId="6AB6329B" w:rsidR="007E4BE8" w:rsidRDefault="007E4BE8">
      <w:pPr>
        <w:pStyle w:val="TOC4"/>
        <w:rPr>
          <w:rFonts w:asciiTheme="minorHAnsi" w:eastAsiaTheme="minorEastAsia" w:hAnsiTheme="minorHAnsi" w:cstheme="minorBidi"/>
          <w:sz w:val="22"/>
          <w:szCs w:val="22"/>
          <w:lang w:val="en-US" w:eastAsia="zh-CN"/>
        </w:rPr>
      </w:pPr>
      <w:r>
        <w:t>7.3.2.1</w:t>
      </w:r>
      <w:r>
        <w:rPr>
          <w:rFonts w:asciiTheme="minorHAnsi" w:eastAsiaTheme="minorEastAsia" w:hAnsiTheme="minorHAnsi" w:cstheme="minorBidi"/>
          <w:sz w:val="22"/>
          <w:szCs w:val="22"/>
          <w:lang w:val="en-US" w:eastAsia="zh-CN"/>
        </w:rPr>
        <w:tab/>
      </w:r>
      <w:r>
        <w:t>Resource structure</w:t>
      </w:r>
      <w:r>
        <w:tab/>
      </w:r>
      <w:r>
        <w:fldChar w:fldCharType="begin"/>
      </w:r>
      <w:r>
        <w:instrText xml:space="preserve"> PAGEREF _Toc96078311 \h </w:instrText>
      </w:r>
      <w:r>
        <w:fldChar w:fldCharType="separate"/>
      </w:r>
      <w:r>
        <w:t>24</w:t>
      </w:r>
      <w:r>
        <w:fldChar w:fldCharType="end"/>
      </w:r>
    </w:p>
    <w:p w14:paraId="497023AD" w14:textId="33F56317" w:rsidR="007E4BE8" w:rsidRDefault="007E4BE8">
      <w:pPr>
        <w:pStyle w:val="TOC4"/>
        <w:rPr>
          <w:rFonts w:asciiTheme="minorHAnsi" w:eastAsiaTheme="minorEastAsia" w:hAnsiTheme="minorHAnsi" w:cstheme="minorBidi"/>
          <w:sz w:val="22"/>
          <w:szCs w:val="22"/>
          <w:lang w:val="en-US" w:eastAsia="zh-CN"/>
        </w:rPr>
      </w:pPr>
      <w:r>
        <w:t>7.3.2.2</w:t>
      </w:r>
      <w:r>
        <w:rPr>
          <w:rFonts w:asciiTheme="minorHAnsi" w:eastAsiaTheme="minorEastAsia" w:hAnsiTheme="minorHAnsi" w:cstheme="minorBidi"/>
          <w:sz w:val="22"/>
          <w:szCs w:val="22"/>
          <w:lang w:val="en-US" w:eastAsia="zh-CN"/>
        </w:rPr>
        <w:tab/>
      </w:r>
      <w:r>
        <w:t>Data Report resource</w:t>
      </w:r>
      <w:r>
        <w:tab/>
      </w:r>
      <w:r>
        <w:fldChar w:fldCharType="begin"/>
      </w:r>
      <w:r>
        <w:instrText xml:space="preserve"> PAGEREF _Toc96078312 \h </w:instrText>
      </w:r>
      <w:r>
        <w:fldChar w:fldCharType="separate"/>
      </w:r>
      <w:r>
        <w:t>25</w:t>
      </w:r>
      <w:r>
        <w:fldChar w:fldCharType="end"/>
      </w:r>
    </w:p>
    <w:p w14:paraId="6E156DB9" w14:textId="4D5121E1" w:rsidR="007E4BE8" w:rsidRDefault="007E4BE8">
      <w:pPr>
        <w:pStyle w:val="TOC5"/>
        <w:rPr>
          <w:rFonts w:asciiTheme="minorHAnsi" w:eastAsiaTheme="minorEastAsia" w:hAnsiTheme="minorHAnsi" w:cstheme="minorBidi"/>
          <w:sz w:val="22"/>
          <w:szCs w:val="22"/>
          <w:lang w:val="en-US" w:eastAsia="zh-CN"/>
        </w:rPr>
      </w:pPr>
      <w:r>
        <w:t>7.3.2.2.1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_Toc96078313 \h </w:instrText>
      </w:r>
      <w:r>
        <w:fldChar w:fldCharType="separate"/>
      </w:r>
      <w:r>
        <w:t>25</w:t>
      </w:r>
      <w:r>
        <w:fldChar w:fldCharType="end"/>
      </w:r>
    </w:p>
    <w:p w14:paraId="471F5628" w14:textId="21D4F9C8" w:rsidR="007E4BE8" w:rsidRDefault="007E4BE8">
      <w:pPr>
        <w:pStyle w:val="TOC5"/>
        <w:rPr>
          <w:rFonts w:asciiTheme="minorHAnsi" w:eastAsiaTheme="minorEastAsia" w:hAnsiTheme="minorHAnsi" w:cstheme="minorBidi"/>
          <w:sz w:val="22"/>
          <w:szCs w:val="22"/>
          <w:lang w:val="en-US" w:eastAsia="zh-CN"/>
        </w:rPr>
      </w:pPr>
      <w:r>
        <w:t>7.3.2.2.2</w:t>
      </w:r>
      <w:r>
        <w:rPr>
          <w:rFonts w:asciiTheme="minorHAnsi" w:eastAsiaTheme="minorEastAsia" w:hAnsiTheme="minorHAnsi" w:cstheme="minorBidi"/>
          <w:sz w:val="22"/>
          <w:szCs w:val="22"/>
          <w:lang w:val="en-US" w:eastAsia="zh-CN"/>
        </w:rPr>
        <w:tab/>
      </w:r>
      <w:r>
        <w:t>Resource definition</w:t>
      </w:r>
      <w:r>
        <w:tab/>
      </w:r>
      <w:r>
        <w:fldChar w:fldCharType="begin"/>
      </w:r>
      <w:r>
        <w:instrText xml:space="preserve"> PAGEREF _Toc96078314 \h </w:instrText>
      </w:r>
      <w:r>
        <w:fldChar w:fldCharType="separate"/>
      </w:r>
      <w:r>
        <w:t>25</w:t>
      </w:r>
      <w:r>
        <w:fldChar w:fldCharType="end"/>
      </w:r>
    </w:p>
    <w:p w14:paraId="1839116E" w14:textId="3488670C" w:rsidR="007E4BE8" w:rsidRDefault="007E4BE8">
      <w:pPr>
        <w:pStyle w:val="TOC5"/>
        <w:rPr>
          <w:rFonts w:asciiTheme="minorHAnsi" w:eastAsiaTheme="minorEastAsia" w:hAnsiTheme="minorHAnsi" w:cstheme="minorBidi"/>
          <w:sz w:val="22"/>
          <w:szCs w:val="22"/>
          <w:lang w:val="en-US" w:eastAsia="zh-CN"/>
        </w:rPr>
      </w:pPr>
      <w:r>
        <w:t>7.3.2.2.3</w:t>
      </w:r>
      <w:r>
        <w:rPr>
          <w:rFonts w:asciiTheme="minorHAnsi" w:eastAsiaTheme="minorEastAsia" w:hAnsiTheme="minorHAnsi" w:cstheme="minorBidi"/>
          <w:sz w:val="22"/>
          <w:szCs w:val="22"/>
          <w:lang w:val="en-US" w:eastAsia="zh-CN"/>
        </w:rPr>
        <w:tab/>
      </w:r>
      <w:r>
        <w:t>Resource Standard Methods</w:t>
      </w:r>
      <w:r>
        <w:tab/>
      </w:r>
      <w:r>
        <w:fldChar w:fldCharType="begin"/>
      </w:r>
      <w:r>
        <w:instrText xml:space="preserve"> PAGEREF _Toc96078315 \h </w:instrText>
      </w:r>
      <w:r>
        <w:fldChar w:fldCharType="separate"/>
      </w:r>
      <w:r>
        <w:t>25</w:t>
      </w:r>
      <w:r>
        <w:fldChar w:fldCharType="end"/>
      </w:r>
    </w:p>
    <w:p w14:paraId="605E54B8" w14:textId="17A8B2A2" w:rsidR="007E4BE8" w:rsidRDefault="007E4BE8">
      <w:pPr>
        <w:pStyle w:val="TOC6"/>
        <w:rPr>
          <w:rFonts w:asciiTheme="minorHAnsi" w:eastAsiaTheme="minorEastAsia" w:hAnsiTheme="minorHAnsi" w:cstheme="minorBidi"/>
          <w:sz w:val="22"/>
          <w:szCs w:val="22"/>
          <w:lang w:val="en-US" w:eastAsia="zh-CN"/>
        </w:rPr>
      </w:pPr>
      <w:r>
        <w:t>7.3.2.2.3.1</w:t>
      </w:r>
      <w:r>
        <w:rPr>
          <w:rFonts w:asciiTheme="minorHAnsi" w:eastAsiaTheme="minorEastAsia" w:hAnsiTheme="minorHAnsi" w:cstheme="minorBidi"/>
          <w:sz w:val="22"/>
          <w:szCs w:val="22"/>
          <w:lang w:val="en-US" w:eastAsia="zh-CN"/>
        </w:rPr>
        <w:tab/>
      </w:r>
      <w:r>
        <w:t>Ndcaf_DataReporting_Report operation using POST method</w:t>
      </w:r>
      <w:r>
        <w:tab/>
      </w:r>
      <w:r>
        <w:fldChar w:fldCharType="begin"/>
      </w:r>
      <w:r>
        <w:instrText xml:space="preserve"> PAGEREF _Toc96078316 \h </w:instrText>
      </w:r>
      <w:r>
        <w:fldChar w:fldCharType="separate"/>
      </w:r>
      <w:r>
        <w:t>25</w:t>
      </w:r>
      <w:r>
        <w:fldChar w:fldCharType="end"/>
      </w:r>
    </w:p>
    <w:p w14:paraId="1DE4F3AF" w14:textId="3CEEFE60" w:rsidR="007E4BE8" w:rsidRDefault="007E4BE8">
      <w:pPr>
        <w:pStyle w:val="TOC3"/>
        <w:rPr>
          <w:rFonts w:asciiTheme="minorHAnsi" w:eastAsiaTheme="minorEastAsia" w:hAnsiTheme="minorHAnsi" w:cstheme="minorBidi"/>
          <w:sz w:val="22"/>
          <w:szCs w:val="22"/>
          <w:lang w:val="en-US" w:eastAsia="zh-CN"/>
        </w:rPr>
      </w:pPr>
      <w:r>
        <w:t>7.3.3</w:t>
      </w:r>
      <w:r>
        <w:rPr>
          <w:rFonts w:asciiTheme="minorHAnsi" w:eastAsiaTheme="minorEastAsia" w:hAnsiTheme="minorHAnsi" w:cstheme="minorBidi"/>
          <w:sz w:val="22"/>
          <w:szCs w:val="22"/>
          <w:lang w:val="en-US" w:eastAsia="zh-CN"/>
        </w:rPr>
        <w:tab/>
      </w:r>
      <w:r>
        <w:t>Data Model</w:t>
      </w:r>
      <w:r>
        <w:tab/>
      </w:r>
      <w:r>
        <w:fldChar w:fldCharType="begin"/>
      </w:r>
      <w:r>
        <w:instrText xml:space="preserve"> PAGEREF _Toc96078317 \h </w:instrText>
      </w:r>
      <w:r>
        <w:fldChar w:fldCharType="separate"/>
      </w:r>
      <w:r>
        <w:t>26</w:t>
      </w:r>
      <w:r>
        <w:fldChar w:fldCharType="end"/>
      </w:r>
    </w:p>
    <w:p w14:paraId="73653612" w14:textId="29303241" w:rsidR="007E4BE8" w:rsidRDefault="007E4BE8">
      <w:pPr>
        <w:pStyle w:val="TOC4"/>
        <w:rPr>
          <w:rFonts w:asciiTheme="minorHAnsi" w:eastAsiaTheme="minorEastAsia" w:hAnsiTheme="minorHAnsi" w:cstheme="minorBidi"/>
          <w:sz w:val="22"/>
          <w:szCs w:val="22"/>
          <w:lang w:val="en-US" w:eastAsia="zh-CN"/>
        </w:rPr>
      </w:pPr>
      <w:r>
        <w:t>7.3.3.1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_Toc96078318 \h </w:instrText>
      </w:r>
      <w:r>
        <w:fldChar w:fldCharType="separate"/>
      </w:r>
      <w:r>
        <w:t>26</w:t>
      </w:r>
      <w:r>
        <w:fldChar w:fldCharType="end"/>
      </w:r>
    </w:p>
    <w:p w14:paraId="0CD844E8" w14:textId="612EF353" w:rsidR="007E4BE8" w:rsidRDefault="007E4BE8">
      <w:pPr>
        <w:pStyle w:val="TOC4"/>
        <w:rPr>
          <w:rFonts w:asciiTheme="minorHAnsi" w:eastAsiaTheme="minorEastAsia" w:hAnsiTheme="minorHAnsi" w:cstheme="minorBidi"/>
          <w:sz w:val="22"/>
          <w:szCs w:val="22"/>
          <w:lang w:val="en-US" w:eastAsia="zh-CN"/>
        </w:rPr>
      </w:pPr>
      <w:r>
        <w:t>7.3.3.2</w:t>
      </w:r>
      <w:r>
        <w:rPr>
          <w:rFonts w:asciiTheme="minorHAnsi" w:eastAsiaTheme="minorEastAsia" w:hAnsiTheme="minorHAnsi" w:cstheme="minorBidi"/>
          <w:sz w:val="22"/>
          <w:szCs w:val="22"/>
          <w:lang w:val="en-US" w:eastAsia="zh-CN"/>
        </w:rPr>
        <w:tab/>
      </w:r>
      <w:r>
        <w:t>Structured data types</w:t>
      </w:r>
      <w:r>
        <w:tab/>
      </w:r>
      <w:r>
        <w:fldChar w:fldCharType="begin"/>
      </w:r>
      <w:r>
        <w:instrText xml:space="preserve"> PAGEREF _Toc96078319 \h </w:instrText>
      </w:r>
      <w:r>
        <w:fldChar w:fldCharType="separate"/>
      </w:r>
      <w:r>
        <w:t>27</w:t>
      </w:r>
      <w:r>
        <w:fldChar w:fldCharType="end"/>
      </w:r>
    </w:p>
    <w:p w14:paraId="5FD82F34" w14:textId="200CD96D" w:rsidR="007E4BE8" w:rsidRDefault="007E4BE8">
      <w:pPr>
        <w:pStyle w:val="TOC5"/>
        <w:rPr>
          <w:rFonts w:asciiTheme="minorHAnsi" w:eastAsiaTheme="minorEastAsia" w:hAnsiTheme="minorHAnsi" w:cstheme="minorBidi"/>
          <w:sz w:val="22"/>
          <w:szCs w:val="22"/>
          <w:lang w:val="en-US" w:eastAsia="zh-CN"/>
        </w:rPr>
      </w:pPr>
      <w:r>
        <w:t>7.3.3.2.1</w:t>
      </w:r>
      <w:r>
        <w:rPr>
          <w:rFonts w:asciiTheme="minorHAnsi" w:eastAsiaTheme="minorEastAsia" w:hAnsiTheme="minorHAnsi" w:cstheme="minorBidi"/>
          <w:sz w:val="22"/>
          <w:szCs w:val="22"/>
          <w:lang w:val="en-US" w:eastAsia="zh-CN"/>
        </w:rPr>
        <w:tab/>
      </w:r>
      <w:r>
        <w:t>DataReport type</w:t>
      </w:r>
      <w:r>
        <w:tab/>
      </w:r>
      <w:r>
        <w:fldChar w:fldCharType="begin"/>
      </w:r>
      <w:r>
        <w:instrText xml:space="preserve"> PAGEREF _Toc96078320 \h </w:instrText>
      </w:r>
      <w:r>
        <w:fldChar w:fldCharType="separate"/>
      </w:r>
      <w:r>
        <w:t>27</w:t>
      </w:r>
      <w:r>
        <w:fldChar w:fldCharType="end"/>
      </w:r>
    </w:p>
    <w:p w14:paraId="0397BD34" w14:textId="7AE50CAC" w:rsidR="007E4BE8" w:rsidRDefault="007E4BE8">
      <w:pPr>
        <w:pStyle w:val="TOC4"/>
        <w:rPr>
          <w:rFonts w:asciiTheme="minorHAnsi" w:eastAsiaTheme="minorEastAsia" w:hAnsiTheme="minorHAnsi" w:cstheme="minorBidi"/>
          <w:sz w:val="22"/>
          <w:szCs w:val="22"/>
          <w:lang w:val="en-US" w:eastAsia="zh-CN"/>
        </w:rPr>
      </w:pPr>
      <w:r>
        <w:t>7.3.3.3</w:t>
      </w:r>
      <w:r>
        <w:rPr>
          <w:rFonts w:asciiTheme="minorHAnsi" w:eastAsiaTheme="minorEastAsia" w:hAnsiTheme="minorHAnsi" w:cstheme="minorBidi"/>
          <w:sz w:val="22"/>
          <w:szCs w:val="22"/>
          <w:lang w:val="en-US" w:eastAsia="zh-CN"/>
        </w:rPr>
        <w:tab/>
      </w:r>
      <w:r>
        <w:t>Simple data types and enumerations</w:t>
      </w:r>
      <w:r>
        <w:tab/>
      </w:r>
      <w:r>
        <w:fldChar w:fldCharType="begin"/>
      </w:r>
      <w:r>
        <w:instrText xml:space="preserve"> PAGEREF _Toc96078321 \h </w:instrText>
      </w:r>
      <w:r>
        <w:fldChar w:fldCharType="separate"/>
      </w:r>
      <w:r>
        <w:t>27</w:t>
      </w:r>
      <w:r>
        <w:fldChar w:fldCharType="end"/>
      </w:r>
    </w:p>
    <w:p w14:paraId="6F422929" w14:textId="1FE29762" w:rsidR="007E4BE8" w:rsidRDefault="007E4BE8">
      <w:pPr>
        <w:pStyle w:val="TOC3"/>
        <w:rPr>
          <w:rFonts w:asciiTheme="minorHAnsi" w:eastAsiaTheme="minorEastAsia" w:hAnsiTheme="minorHAnsi" w:cstheme="minorBidi"/>
          <w:sz w:val="22"/>
          <w:szCs w:val="22"/>
          <w:lang w:val="en-US" w:eastAsia="zh-CN"/>
        </w:rPr>
      </w:pPr>
      <w:r>
        <w:t>7.3.4</w:t>
      </w:r>
      <w:r>
        <w:rPr>
          <w:rFonts w:asciiTheme="minorHAnsi" w:eastAsiaTheme="minorEastAsia" w:hAnsiTheme="minorHAnsi" w:cstheme="minorBidi"/>
          <w:sz w:val="22"/>
          <w:szCs w:val="22"/>
          <w:lang w:val="en-US" w:eastAsia="zh-CN"/>
        </w:rPr>
        <w:tab/>
      </w:r>
      <w:r>
        <w:t>Mediation by NEF</w:t>
      </w:r>
      <w:r>
        <w:tab/>
      </w:r>
      <w:r>
        <w:fldChar w:fldCharType="begin"/>
      </w:r>
      <w:r>
        <w:instrText xml:space="preserve"> PAGEREF _Toc96078322 \h </w:instrText>
      </w:r>
      <w:r>
        <w:fldChar w:fldCharType="separate"/>
      </w:r>
      <w:r>
        <w:t>27</w:t>
      </w:r>
      <w:r>
        <w:fldChar w:fldCharType="end"/>
      </w:r>
    </w:p>
    <w:p w14:paraId="58320FB7" w14:textId="4C73A12C" w:rsidR="007E4BE8" w:rsidRDefault="007E4BE8">
      <w:pPr>
        <w:pStyle w:val="TOC1"/>
        <w:rPr>
          <w:rFonts w:asciiTheme="minorHAnsi" w:eastAsiaTheme="minorEastAsia" w:hAnsiTheme="minorHAnsi" w:cstheme="minorBidi"/>
          <w:szCs w:val="22"/>
          <w:lang w:val="en-US" w:eastAsia="zh-CN"/>
        </w:rPr>
      </w:pPr>
      <w:r>
        <w:t>8</w:t>
      </w:r>
      <w:r>
        <w:rPr>
          <w:rFonts w:asciiTheme="minorHAnsi" w:eastAsiaTheme="minorEastAsia" w:hAnsiTheme="minorHAnsi" w:cstheme="minorBidi"/>
          <w:szCs w:val="22"/>
          <w:lang w:val="en-US" w:eastAsia="zh-CN"/>
        </w:rPr>
        <w:tab/>
      </w:r>
      <w:r>
        <w:t>Client API</w:t>
      </w:r>
      <w:r>
        <w:tab/>
      </w:r>
      <w:r>
        <w:fldChar w:fldCharType="begin"/>
      </w:r>
      <w:r>
        <w:instrText xml:space="preserve"> PAGEREF _Toc96078323 \h </w:instrText>
      </w:r>
      <w:r>
        <w:fldChar w:fldCharType="separate"/>
      </w:r>
      <w:r>
        <w:t>27</w:t>
      </w:r>
      <w:r>
        <w:fldChar w:fldCharType="end"/>
      </w:r>
    </w:p>
    <w:p w14:paraId="1391C935" w14:textId="7CF463AF" w:rsidR="007E4BE8" w:rsidRDefault="007E4BE8">
      <w:pPr>
        <w:pStyle w:val="TOC2"/>
        <w:rPr>
          <w:rFonts w:asciiTheme="minorHAnsi" w:eastAsiaTheme="minorEastAsia" w:hAnsiTheme="minorHAnsi" w:cstheme="minorBidi"/>
          <w:sz w:val="22"/>
          <w:szCs w:val="22"/>
          <w:lang w:val="en-US" w:eastAsia="zh-CN"/>
        </w:rPr>
      </w:pPr>
      <w:r>
        <w:t>8.1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_Toc96078324 \h </w:instrText>
      </w:r>
      <w:r>
        <w:fldChar w:fldCharType="separate"/>
      </w:r>
      <w:r>
        <w:t>27</w:t>
      </w:r>
      <w:r>
        <w:fldChar w:fldCharType="end"/>
      </w:r>
    </w:p>
    <w:p w14:paraId="5AE0B50B" w14:textId="71729912" w:rsidR="007E4BE8" w:rsidRDefault="007E4BE8">
      <w:pPr>
        <w:pStyle w:val="TOC1"/>
        <w:rPr>
          <w:rFonts w:asciiTheme="minorHAnsi" w:eastAsiaTheme="minorEastAsia" w:hAnsiTheme="minorHAnsi" w:cstheme="minorBidi"/>
          <w:szCs w:val="22"/>
          <w:lang w:val="en-US" w:eastAsia="zh-CN"/>
        </w:rPr>
      </w:pPr>
      <w:r>
        <w:t>9</w:t>
      </w:r>
      <w:r>
        <w:rPr>
          <w:rFonts w:asciiTheme="minorHAnsi" w:eastAsiaTheme="minorEastAsia" w:hAnsiTheme="minorHAnsi" w:cstheme="minorBidi"/>
          <w:szCs w:val="22"/>
          <w:lang w:val="en-US" w:eastAsia="zh-CN"/>
        </w:rPr>
        <w:tab/>
      </w:r>
      <w:r>
        <w:t>Security and Access Control</w:t>
      </w:r>
      <w:r>
        <w:tab/>
      </w:r>
      <w:r>
        <w:fldChar w:fldCharType="begin"/>
      </w:r>
      <w:r>
        <w:instrText xml:space="preserve"> PAGEREF _Toc96078325 \h </w:instrText>
      </w:r>
      <w:r>
        <w:fldChar w:fldCharType="separate"/>
      </w:r>
      <w:r>
        <w:t>27</w:t>
      </w:r>
      <w:r>
        <w:fldChar w:fldCharType="end"/>
      </w:r>
    </w:p>
    <w:p w14:paraId="798E4913" w14:textId="2BE412A2" w:rsidR="007E4BE8" w:rsidRDefault="007E4BE8">
      <w:pPr>
        <w:pStyle w:val="TOC8"/>
        <w:rPr>
          <w:rFonts w:asciiTheme="minorHAnsi" w:eastAsiaTheme="minorEastAsia" w:hAnsiTheme="minorHAnsi" w:cstheme="minorBidi"/>
          <w:b w:val="0"/>
          <w:szCs w:val="22"/>
          <w:lang w:val="en-US" w:eastAsia="zh-CN"/>
        </w:rPr>
      </w:pPr>
      <w:r>
        <w:t>Annex A (normative): Data reporting data models</w:t>
      </w:r>
      <w:r>
        <w:tab/>
      </w:r>
      <w:r>
        <w:fldChar w:fldCharType="begin"/>
      </w:r>
      <w:r>
        <w:instrText xml:space="preserve"> PAGEREF _Toc96078326 \h </w:instrText>
      </w:r>
      <w:r>
        <w:fldChar w:fldCharType="separate"/>
      </w:r>
      <w:r>
        <w:t>28</w:t>
      </w:r>
      <w:r>
        <w:fldChar w:fldCharType="end"/>
      </w:r>
    </w:p>
    <w:p w14:paraId="62965530" w14:textId="5D95F467" w:rsidR="007E4BE8" w:rsidRDefault="007E4BE8">
      <w:pPr>
        <w:pStyle w:val="TOC1"/>
        <w:rPr>
          <w:rFonts w:asciiTheme="minorHAnsi" w:eastAsiaTheme="minorEastAsia" w:hAnsiTheme="minorHAnsi" w:cstheme="minorBidi"/>
          <w:szCs w:val="22"/>
          <w:lang w:val="en-US" w:eastAsia="zh-CN"/>
        </w:rPr>
      </w:pPr>
      <w:r>
        <w:t>A.1</w:t>
      </w:r>
      <w:r>
        <w:rPr>
          <w:rFonts w:asciiTheme="minorHAnsi" w:eastAsiaTheme="minorEastAsia" w:hAnsiTheme="minorHAnsi" w:cstheme="minorBidi"/>
          <w:szCs w:val="22"/>
          <w:lang w:val="en-US" w:eastAsia="zh-CN"/>
        </w:rPr>
        <w:tab/>
      </w:r>
      <w:r>
        <w:t>Introduction</w:t>
      </w:r>
      <w:r>
        <w:tab/>
      </w:r>
      <w:r>
        <w:fldChar w:fldCharType="begin"/>
      </w:r>
      <w:r>
        <w:instrText xml:space="preserve"> PAGEREF _Toc96078327 \h </w:instrText>
      </w:r>
      <w:r>
        <w:fldChar w:fldCharType="separate"/>
      </w:r>
      <w:r>
        <w:t>28</w:t>
      </w:r>
      <w:r>
        <w:fldChar w:fldCharType="end"/>
      </w:r>
    </w:p>
    <w:p w14:paraId="3C4EF2DF" w14:textId="4C688E78" w:rsidR="007E4BE8" w:rsidRDefault="007E4BE8">
      <w:pPr>
        <w:pStyle w:val="TOC1"/>
        <w:rPr>
          <w:rFonts w:asciiTheme="minorHAnsi" w:eastAsiaTheme="minorEastAsia" w:hAnsiTheme="minorHAnsi" w:cstheme="minorBidi"/>
          <w:szCs w:val="22"/>
          <w:lang w:val="en-US" w:eastAsia="zh-CN"/>
        </w:rPr>
      </w:pPr>
      <w:r>
        <w:t>A.2</w:t>
      </w:r>
      <w:r>
        <w:rPr>
          <w:rFonts w:asciiTheme="minorHAnsi" w:eastAsiaTheme="minorEastAsia" w:hAnsiTheme="minorHAnsi" w:cstheme="minorBidi"/>
          <w:szCs w:val="22"/>
          <w:lang w:val="en-US" w:eastAsia="zh-CN"/>
        </w:rPr>
        <w:tab/>
      </w:r>
      <w:r>
        <w:t>Service Experience reporting</w:t>
      </w:r>
      <w:r>
        <w:tab/>
      </w:r>
      <w:r>
        <w:fldChar w:fldCharType="begin"/>
      </w:r>
      <w:r>
        <w:instrText xml:space="preserve"> PAGEREF _Toc96078328 \h </w:instrText>
      </w:r>
      <w:r>
        <w:fldChar w:fldCharType="separate"/>
      </w:r>
      <w:r>
        <w:t>28</w:t>
      </w:r>
      <w:r>
        <w:fldChar w:fldCharType="end"/>
      </w:r>
    </w:p>
    <w:p w14:paraId="3BC82616" w14:textId="729026CF" w:rsidR="007E4BE8" w:rsidRDefault="007E4BE8">
      <w:pPr>
        <w:pStyle w:val="TOC2"/>
        <w:rPr>
          <w:rFonts w:asciiTheme="minorHAnsi" w:eastAsiaTheme="minorEastAsia" w:hAnsiTheme="minorHAnsi" w:cstheme="minorBidi"/>
          <w:sz w:val="22"/>
          <w:szCs w:val="22"/>
          <w:lang w:val="en-US" w:eastAsia="zh-CN"/>
        </w:rPr>
      </w:pPr>
      <w:r>
        <w:t>A.2.1</w:t>
      </w:r>
      <w:r>
        <w:rPr>
          <w:rFonts w:asciiTheme="minorHAnsi" w:eastAsiaTheme="minorEastAsia" w:hAnsiTheme="minorHAnsi" w:cstheme="minorBidi"/>
          <w:sz w:val="22"/>
          <w:szCs w:val="22"/>
          <w:lang w:val="en-US" w:eastAsia="zh-CN"/>
        </w:rPr>
        <w:tab/>
      </w:r>
      <w:r>
        <w:t>ServiceExperienceRecord type</w:t>
      </w:r>
      <w:r>
        <w:tab/>
      </w:r>
      <w:r>
        <w:fldChar w:fldCharType="begin"/>
      </w:r>
      <w:r>
        <w:instrText xml:space="preserve"> PAGEREF _Toc96078329 \h </w:instrText>
      </w:r>
      <w:r>
        <w:fldChar w:fldCharType="separate"/>
      </w:r>
      <w:r>
        <w:t>28</w:t>
      </w:r>
      <w:r>
        <w:fldChar w:fldCharType="end"/>
      </w:r>
    </w:p>
    <w:p w14:paraId="0869E201" w14:textId="380FEE55" w:rsidR="007E4BE8" w:rsidRDefault="007E4BE8">
      <w:pPr>
        <w:pStyle w:val="TOC2"/>
        <w:rPr>
          <w:rFonts w:asciiTheme="minorHAnsi" w:eastAsiaTheme="minorEastAsia" w:hAnsiTheme="minorHAnsi" w:cstheme="minorBidi"/>
          <w:sz w:val="22"/>
          <w:szCs w:val="22"/>
          <w:lang w:val="en-US" w:eastAsia="zh-CN"/>
        </w:rPr>
      </w:pPr>
      <w:r>
        <w:t>A.2.2</w:t>
      </w:r>
      <w:r>
        <w:rPr>
          <w:rFonts w:asciiTheme="minorHAnsi" w:eastAsiaTheme="minorEastAsia" w:hAnsiTheme="minorHAnsi" w:cstheme="minorBidi"/>
          <w:sz w:val="22"/>
          <w:szCs w:val="22"/>
          <w:lang w:val="en-US" w:eastAsia="zh-CN"/>
        </w:rPr>
        <w:tab/>
      </w:r>
      <w:r>
        <w:t>PerFlowServiceExperienceInfo type</w:t>
      </w:r>
      <w:r>
        <w:tab/>
      </w:r>
      <w:r>
        <w:fldChar w:fldCharType="begin"/>
      </w:r>
      <w:r>
        <w:instrText xml:space="preserve"> PAGEREF _Toc96078330 \h </w:instrText>
      </w:r>
      <w:r>
        <w:fldChar w:fldCharType="separate"/>
      </w:r>
      <w:r>
        <w:t>28</w:t>
      </w:r>
      <w:r>
        <w:fldChar w:fldCharType="end"/>
      </w:r>
    </w:p>
    <w:p w14:paraId="610FE2D4" w14:textId="77ADEAA0" w:rsidR="007E4BE8" w:rsidRDefault="007E4BE8">
      <w:pPr>
        <w:pStyle w:val="TOC1"/>
        <w:rPr>
          <w:rFonts w:asciiTheme="minorHAnsi" w:eastAsiaTheme="minorEastAsia" w:hAnsiTheme="minorHAnsi" w:cstheme="minorBidi"/>
          <w:szCs w:val="22"/>
          <w:lang w:val="en-US" w:eastAsia="zh-CN"/>
        </w:rPr>
      </w:pPr>
      <w:r>
        <w:t>A.3</w:t>
      </w:r>
      <w:r>
        <w:rPr>
          <w:rFonts w:asciiTheme="minorHAnsi" w:eastAsiaTheme="minorEastAsia" w:hAnsiTheme="minorHAnsi" w:cstheme="minorBidi"/>
          <w:szCs w:val="22"/>
          <w:lang w:val="en-US" w:eastAsia="zh-CN"/>
        </w:rPr>
        <w:tab/>
      </w:r>
      <w:r>
        <w:t>Location reporting</w:t>
      </w:r>
      <w:r>
        <w:tab/>
      </w:r>
      <w:r>
        <w:fldChar w:fldCharType="begin"/>
      </w:r>
      <w:r>
        <w:instrText xml:space="preserve"> PAGEREF _Toc96078331 \h </w:instrText>
      </w:r>
      <w:r>
        <w:fldChar w:fldCharType="separate"/>
      </w:r>
      <w:r>
        <w:t>29</w:t>
      </w:r>
      <w:r>
        <w:fldChar w:fldCharType="end"/>
      </w:r>
    </w:p>
    <w:p w14:paraId="397DCE23" w14:textId="2FE537EC" w:rsidR="007E4BE8" w:rsidRDefault="007E4BE8">
      <w:pPr>
        <w:pStyle w:val="TOC2"/>
        <w:rPr>
          <w:rFonts w:asciiTheme="minorHAnsi" w:eastAsiaTheme="minorEastAsia" w:hAnsiTheme="minorHAnsi" w:cstheme="minorBidi"/>
          <w:sz w:val="22"/>
          <w:szCs w:val="22"/>
          <w:lang w:val="en-US" w:eastAsia="zh-CN"/>
        </w:rPr>
      </w:pPr>
      <w:r>
        <w:t>A.3.1</w:t>
      </w:r>
      <w:r>
        <w:rPr>
          <w:rFonts w:asciiTheme="minorHAnsi" w:eastAsiaTheme="minorEastAsia" w:hAnsiTheme="minorHAnsi" w:cstheme="minorBidi"/>
          <w:sz w:val="22"/>
          <w:szCs w:val="22"/>
          <w:lang w:val="en-US" w:eastAsia="zh-CN"/>
        </w:rPr>
        <w:tab/>
      </w:r>
      <w:r>
        <w:t>LocationRecord type</w:t>
      </w:r>
      <w:r>
        <w:tab/>
      </w:r>
      <w:r>
        <w:fldChar w:fldCharType="begin"/>
      </w:r>
      <w:r>
        <w:instrText xml:space="preserve"> PAGEREF _Toc96078332 \h </w:instrText>
      </w:r>
      <w:r>
        <w:fldChar w:fldCharType="separate"/>
      </w:r>
      <w:r>
        <w:t>29</w:t>
      </w:r>
      <w:r>
        <w:fldChar w:fldCharType="end"/>
      </w:r>
    </w:p>
    <w:p w14:paraId="2A59D681" w14:textId="2E2EAB12" w:rsidR="007E4BE8" w:rsidRDefault="007E4BE8">
      <w:pPr>
        <w:pStyle w:val="TOC1"/>
        <w:rPr>
          <w:rFonts w:asciiTheme="minorHAnsi" w:eastAsiaTheme="minorEastAsia" w:hAnsiTheme="minorHAnsi" w:cstheme="minorBidi"/>
          <w:szCs w:val="22"/>
          <w:lang w:val="en-US" w:eastAsia="zh-CN"/>
        </w:rPr>
      </w:pPr>
      <w:r>
        <w:t>A.4</w:t>
      </w:r>
      <w:r>
        <w:rPr>
          <w:rFonts w:asciiTheme="minorHAnsi" w:eastAsiaTheme="minorEastAsia" w:hAnsiTheme="minorHAnsi" w:cstheme="minorBidi"/>
          <w:szCs w:val="22"/>
          <w:lang w:val="en-US" w:eastAsia="zh-CN"/>
        </w:rPr>
        <w:tab/>
      </w:r>
      <w:r>
        <w:t>Communication reporting</w:t>
      </w:r>
      <w:r>
        <w:tab/>
      </w:r>
      <w:r>
        <w:fldChar w:fldCharType="begin"/>
      </w:r>
      <w:r>
        <w:instrText xml:space="preserve"> PAGEREF _Toc96078333 \h </w:instrText>
      </w:r>
      <w:r>
        <w:fldChar w:fldCharType="separate"/>
      </w:r>
      <w:r>
        <w:t>29</w:t>
      </w:r>
      <w:r>
        <w:fldChar w:fldCharType="end"/>
      </w:r>
    </w:p>
    <w:p w14:paraId="5386D8C5" w14:textId="53BD36C6" w:rsidR="007E4BE8" w:rsidRDefault="007E4BE8">
      <w:pPr>
        <w:pStyle w:val="TOC2"/>
        <w:rPr>
          <w:rFonts w:asciiTheme="minorHAnsi" w:eastAsiaTheme="minorEastAsia" w:hAnsiTheme="minorHAnsi" w:cstheme="minorBidi"/>
          <w:sz w:val="22"/>
          <w:szCs w:val="22"/>
          <w:lang w:val="en-US" w:eastAsia="zh-CN"/>
        </w:rPr>
      </w:pPr>
      <w:r>
        <w:t>A.4.1</w:t>
      </w:r>
      <w:r>
        <w:rPr>
          <w:rFonts w:asciiTheme="minorHAnsi" w:eastAsiaTheme="minorEastAsia" w:hAnsiTheme="minorHAnsi" w:cstheme="minorBidi"/>
          <w:sz w:val="22"/>
          <w:szCs w:val="22"/>
          <w:lang w:val="en-US" w:eastAsia="zh-CN"/>
        </w:rPr>
        <w:tab/>
      </w:r>
      <w:r>
        <w:t>CommunicationRecord type</w:t>
      </w:r>
      <w:r>
        <w:tab/>
      </w:r>
      <w:r>
        <w:fldChar w:fldCharType="begin"/>
      </w:r>
      <w:r>
        <w:instrText xml:space="preserve"> PAGEREF _Toc96078334 \h </w:instrText>
      </w:r>
      <w:r>
        <w:fldChar w:fldCharType="separate"/>
      </w:r>
      <w:r>
        <w:t>29</w:t>
      </w:r>
      <w:r>
        <w:fldChar w:fldCharType="end"/>
      </w:r>
    </w:p>
    <w:p w14:paraId="7736E976" w14:textId="389DC341" w:rsidR="007E4BE8" w:rsidRDefault="007E4BE8">
      <w:pPr>
        <w:pStyle w:val="TOC1"/>
        <w:rPr>
          <w:rFonts w:asciiTheme="minorHAnsi" w:eastAsiaTheme="minorEastAsia" w:hAnsiTheme="minorHAnsi" w:cstheme="minorBidi"/>
          <w:szCs w:val="22"/>
          <w:lang w:val="en-US" w:eastAsia="zh-CN"/>
        </w:rPr>
      </w:pPr>
      <w:r>
        <w:t>A.5</w:t>
      </w:r>
      <w:r>
        <w:rPr>
          <w:rFonts w:asciiTheme="minorHAnsi" w:eastAsiaTheme="minorEastAsia" w:hAnsiTheme="minorHAnsi" w:cstheme="minorBidi"/>
          <w:szCs w:val="22"/>
          <w:lang w:val="en-US" w:eastAsia="zh-CN"/>
        </w:rPr>
        <w:tab/>
      </w:r>
      <w:r>
        <w:t>Performance Data reporting</w:t>
      </w:r>
      <w:r>
        <w:tab/>
      </w:r>
      <w:r>
        <w:fldChar w:fldCharType="begin"/>
      </w:r>
      <w:r>
        <w:instrText xml:space="preserve"> PAGEREF _Toc96078335 \h </w:instrText>
      </w:r>
      <w:r>
        <w:fldChar w:fldCharType="separate"/>
      </w:r>
      <w:r>
        <w:t>29</w:t>
      </w:r>
      <w:r>
        <w:fldChar w:fldCharType="end"/>
      </w:r>
    </w:p>
    <w:p w14:paraId="10A7434A" w14:textId="169A3B6C" w:rsidR="007E4BE8" w:rsidRDefault="007E4BE8">
      <w:pPr>
        <w:pStyle w:val="TOC2"/>
        <w:rPr>
          <w:rFonts w:asciiTheme="minorHAnsi" w:eastAsiaTheme="minorEastAsia" w:hAnsiTheme="minorHAnsi" w:cstheme="minorBidi"/>
          <w:sz w:val="22"/>
          <w:szCs w:val="22"/>
          <w:lang w:val="en-US" w:eastAsia="zh-CN"/>
        </w:rPr>
      </w:pPr>
      <w:r>
        <w:t>A.5.1</w:t>
      </w:r>
      <w:r>
        <w:rPr>
          <w:rFonts w:asciiTheme="minorHAnsi" w:eastAsiaTheme="minorEastAsia" w:hAnsiTheme="minorHAnsi" w:cstheme="minorBidi"/>
          <w:sz w:val="22"/>
          <w:szCs w:val="22"/>
          <w:lang w:val="en-US" w:eastAsia="zh-CN"/>
        </w:rPr>
        <w:tab/>
      </w:r>
      <w:r>
        <w:t>PerformanceDataRecord type</w:t>
      </w:r>
      <w:r>
        <w:tab/>
      </w:r>
      <w:r>
        <w:fldChar w:fldCharType="begin"/>
      </w:r>
      <w:r>
        <w:instrText xml:space="preserve"> PAGEREF _Toc96078336 \h </w:instrText>
      </w:r>
      <w:r>
        <w:fldChar w:fldCharType="separate"/>
      </w:r>
      <w:r>
        <w:t>29</w:t>
      </w:r>
      <w:r>
        <w:fldChar w:fldCharType="end"/>
      </w:r>
    </w:p>
    <w:p w14:paraId="7BCD2540" w14:textId="4E365513" w:rsidR="007E4BE8" w:rsidRDefault="007E4BE8">
      <w:pPr>
        <w:pStyle w:val="TOC1"/>
        <w:rPr>
          <w:rFonts w:asciiTheme="minorHAnsi" w:eastAsiaTheme="minorEastAsia" w:hAnsiTheme="minorHAnsi" w:cstheme="minorBidi"/>
          <w:szCs w:val="22"/>
          <w:lang w:val="en-US" w:eastAsia="zh-CN"/>
        </w:rPr>
      </w:pPr>
      <w:r>
        <w:t>A.6</w:t>
      </w:r>
      <w:r>
        <w:rPr>
          <w:rFonts w:asciiTheme="minorHAnsi" w:eastAsiaTheme="minorEastAsia" w:hAnsiTheme="minorHAnsi" w:cstheme="minorBidi"/>
          <w:szCs w:val="22"/>
          <w:lang w:val="en-US" w:eastAsia="zh-CN"/>
        </w:rPr>
        <w:tab/>
      </w:r>
      <w:r>
        <w:t>Application-specific reporting</w:t>
      </w:r>
      <w:r>
        <w:tab/>
      </w:r>
      <w:r>
        <w:fldChar w:fldCharType="begin"/>
      </w:r>
      <w:r>
        <w:instrText xml:space="preserve"> PAGEREF _Toc96078337 \h </w:instrText>
      </w:r>
      <w:r>
        <w:fldChar w:fldCharType="separate"/>
      </w:r>
      <w:r>
        <w:t>30</w:t>
      </w:r>
      <w:r>
        <w:fldChar w:fldCharType="end"/>
      </w:r>
    </w:p>
    <w:p w14:paraId="081B115F" w14:textId="6A09397C" w:rsidR="007E4BE8" w:rsidRDefault="007E4BE8">
      <w:pPr>
        <w:pStyle w:val="TOC2"/>
        <w:rPr>
          <w:rFonts w:asciiTheme="minorHAnsi" w:eastAsiaTheme="minorEastAsia" w:hAnsiTheme="minorHAnsi" w:cstheme="minorBidi"/>
          <w:sz w:val="22"/>
          <w:szCs w:val="22"/>
          <w:lang w:val="en-US" w:eastAsia="zh-CN"/>
        </w:rPr>
      </w:pPr>
      <w:r>
        <w:t>A.6.0</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_Toc96078338 \h </w:instrText>
      </w:r>
      <w:r>
        <w:fldChar w:fldCharType="separate"/>
      </w:r>
      <w:r>
        <w:t>30</w:t>
      </w:r>
      <w:r>
        <w:fldChar w:fldCharType="end"/>
      </w:r>
    </w:p>
    <w:p w14:paraId="11762C93" w14:textId="49EFC454" w:rsidR="007E4BE8" w:rsidRDefault="007E4BE8">
      <w:pPr>
        <w:pStyle w:val="TOC2"/>
        <w:rPr>
          <w:rFonts w:asciiTheme="minorHAnsi" w:eastAsiaTheme="minorEastAsia" w:hAnsiTheme="minorHAnsi" w:cstheme="minorBidi"/>
          <w:sz w:val="22"/>
          <w:szCs w:val="22"/>
          <w:lang w:val="en-US" w:eastAsia="zh-CN"/>
        </w:rPr>
      </w:pPr>
      <w:r>
        <w:t>A.6.1</w:t>
      </w:r>
      <w:r>
        <w:rPr>
          <w:rFonts w:asciiTheme="minorHAnsi" w:eastAsiaTheme="minorEastAsia" w:hAnsiTheme="minorHAnsi" w:cstheme="minorBidi"/>
          <w:sz w:val="22"/>
          <w:szCs w:val="22"/>
          <w:lang w:val="en-US" w:eastAsia="zh-CN"/>
        </w:rPr>
        <w:tab/>
      </w:r>
      <w:r>
        <w:t>ApplicationSpecificRecord type</w:t>
      </w:r>
      <w:r>
        <w:tab/>
      </w:r>
      <w:r>
        <w:fldChar w:fldCharType="begin"/>
      </w:r>
      <w:r>
        <w:instrText xml:space="preserve"> PAGEREF _Toc96078339 \h </w:instrText>
      </w:r>
      <w:r>
        <w:fldChar w:fldCharType="separate"/>
      </w:r>
      <w:r>
        <w:t>30</w:t>
      </w:r>
      <w:r>
        <w:fldChar w:fldCharType="end"/>
      </w:r>
    </w:p>
    <w:p w14:paraId="7D98CCAE" w14:textId="252DD1CF" w:rsidR="007E4BE8" w:rsidRDefault="007E4BE8">
      <w:pPr>
        <w:pStyle w:val="TOC1"/>
        <w:rPr>
          <w:rFonts w:asciiTheme="minorHAnsi" w:eastAsiaTheme="minorEastAsia" w:hAnsiTheme="minorHAnsi" w:cstheme="minorBidi"/>
          <w:szCs w:val="22"/>
          <w:lang w:val="en-US" w:eastAsia="zh-CN"/>
        </w:rPr>
      </w:pPr>
      <w:r>
        <w:t>A.7</w:t>
      </w:r>
      <w:r>
        <w:rPr>
          <w:rFonts w:asciiTheme="minorHAnsi" w:eastAsiaTheme="minorEastAsia" w:hAnsiTheme="minorHAnsi" w:cstheme="minorBidi"/>
          <w:szCs w:val="22"/>
          <w:lang w:val="en-US" w:eastAsia="zh-CN"/>
        </w:rPr>
        <w:tab/>
      </w:r>
      <w:r>
        <w:t>Trip Plan reporting</w:t>
      </w:r>
      <w:r>
        <w:tab/>
      </w:r>
      <w:r>
        <w:fldChar w:fldCharType="begin"/>
      </w:r>
      <w:r>
        <w:instrText xml:space="preserve"> PAGEREF _Toc96078340 \h </w:instrText>
      </w:r>
      <w:r>
        <w:fldChar w:fldCharType="separate"/>
      </w:r>
      <w:r>
        <w:t>30</w:t>
      </w:r>
      <w:r>
        <w:fldChar w:fldCharType="end"/>
      </w:r>
    </w:p>
    <w:p w14:paraId="69F121C6" w14:textId="5E8F3A16" w:rsidR="007E4BE8" w:rsidRDefault="007E4BE8">
      <w:pPr>
        <w:pStyle w:val="TOC2"/>
        <w:rPr>
          <w:rFonts w:asciiTheme="minorHAnsi" w:eastAsiaTheme="minorEastAsia" w:hAnsiTheme="minorHAnsi" w:cstheme="minorBidi"/>
          <w:sz w:val="22"/>
          <w:szCs w:val="22"/>
          <w:lang w:val="en-US" w:eastAsia="zh-CN"/>
        </w:rPr>
      </w:pPr>
      <w:r>
        <w:t>A.7.0</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_Toc96078341 \h </w:instrText>
      </w:r>
      <w:r>
        <w:fldChar w:fldCharType="separate"/>
      </w:r>
      <w:r>
        <w:t>30</w:t>
      </w:r>
      <w:r>
        <w:fldChar w:fldCharType="end"/>
      </w:r>
    </w:p>
    <w:p w14:paraId="62A99ECA" w14:textId="6E5285D5" w:rsidR="007E4BE8" w:rsidRDefault="007E4BE8">
      <w:pPr>
        <w:pStyle w:val="TOC2"/>
        <w:rPr>
          <w:rFonts w:asciiTheme="minorHAnsi" w:eastAsiaTheme="minorEastAsia" w:hAnsiTheme="minorHAnsi" w:cstheme="minorBidi"/>
          <w:sz w:val="22"/>
          <w:szCs w:val="22"/>
          <w:lang w:val="en-US" w:eastAsia="zh-CN"/>
        </w:rPr>
      </w:pPr>
      <w:r>
        <w:t>A.7.1</w:t>
      </w:r>
      <w:r>
        <w:rPr>
          <w:rFonts w:asciiTheme="minorHAnsi" w:eastAsiaTheme="minorEastAsia" w:hAnsiTheme="minorHAnsi" w:cstheme="minorBidi"/>
          <w:sz w:val="22"/>
          <w:szCs w:val="22"/>
          <w:lang w:val="en-US" w:eastAsia="zh-CN"/>
        </w:rPr>
        <w:tab/>
      </w:r>
      <w:r>
        <w:t>TripPlanRecord type</w:t>
      </w:r>
      <w:r>
        <w:tab/>
      </w:r>
      <w:r>
        <w:fldChar w:fldCharType="begin"/>
      </w:r>
      <w:r>
        <w:instrText xml:space="preserve"> PAGEREF _Toc96078342 \h </w:instrText>
      </w:r>
      <w:r>
        <w:fldChar w:fldCharType="separate"/>
      </w:r>
      <w:r>
        <w:t>30</w:t>
      </w:r>
      <w:r>
        <w:fldChar w:fldCharType="end"/>
      </w:r>
    </w:p>
    <w:p w14:paraId="203DA0DF" w14:textId="658C6237" w:rsidR="007E4BE8" w:rsidRDefault="007E4BE8">
      <w:pPr>
        <w:pStyle w:val="TOC8"/>
        <w:rPr>
          <w:rFonts w:asciiTheme="minorHAnsi" w:eastAsiaTheme="minorEastAsia" w:hAnsiTheme="minorHAnsi" w:cstheme="minorBidi"/>
          <w:b w:val="0"/>
          <w:szCs w:val="22"/>
          <w:lang w:val="en-US" w:eastAsia="zh-CN"/>
        </w:rPr>
      </w:pPr>
      <w:r>
        <w:t>Annex B (normative): OpenAPI representation of REST APIs for data collection and reporting</w:t>
      </w:r>
      <w:r>
        <w:tab/>
      </w:r>
      <w:r>
        <w:fldChar w:fldCharType="begin"/>
      </w:r>
      <w:r>
        <w:instrText xml:space="preserve"> PAGEREF _Toc96078343 \h </w:instrText>
      </w:r>
      <w:r>
        <w:fldChar w:fldCharType="separate"/>
      </w:r>
      <w:r>
        <w:t>31</w:t>
      </w:r>
      <w:r>
        <w:fldChar w:fldCharType="end"/>
      </w:r>
    </w:p>
    <w:p w14:paraId="77515DA8" w14:textId="3C34F952" w:rsidR="007E4BE8" w:rsidRDefault="007E4BE8">
      <w:pPr>
        <w:pStyle w:val="TOC1"/>
        <w:rPr>
          <w:rFonts w:asciiTheme="minorHAnsi" w:eastAsiaTheme="minorEastAsia" w:hAnsiTheme="minorHAnsi" w:cstheme="minorBidi"/>
          <w:szCs w:val="22"/>
          <w:lang w:val="en-US" w:eastAsia="zh-CN"/>
        </w:rPr>
      </w:pPr>
      <w:r>
        <w:t>B.1</w:t>
      </w:r>
      <w:r>
        <w:rPr>
          <w:rFonts w:asciiTheme="minorHAnsi" w:eastAsiaTheme="minorEastAsia" w:hAnsiTheme="minorHAnsi" w:cstheme="minorBidi"/>
          <w:szCs w:val="22"/>
          <w:lang w:val="en-US" w:eastAsia="zh-CN"/>
        </w:rPr>
        <w:tab/>
      </w:r>
      <w:r>
        <w:t>General</w:t>
      </w:r>
      <w:r>
        <w:tab/>
      </w:r>
      <w:r>
        <w:fldChar w:fldCharType="begin"/>
      </w:r>
      <w:r>
        <w:instrText xml:space="preserve"> PAGEREF _Toc96078344 \h </w:instrText>
      </w:r>
      <w:r>
        <w:fldChar w:fldCharType="separate"/>
      </w:r>
      <w:r>
        <w:t>31</w:t>
      </w:r>
      <w:r>
        <w:fldChar w:fldCharType="end"/>
      </w:r>
    </w:p>
    <w:p w14:paraId="0782DD49" w14:textId="03D7D9F7" w:rsidR="007E4BE8" w:rsidRDefault="007E4BE8">
      <w:pPr>
        <w:pStyle w:val="TOC1"/>
        <w:rPr>
          <w:rFonts w:asciiTheme="minorHAnsi" w:eastAsiaTheme="minorEastAsia" w:hAnsiTheme="minorHAnsi" w:cstheme="minorBidi"/>
          <w:szCs w:val="22"/>
          <w:lang w:val="en-US" w:eastAsia="zh-CN"/>
        </w:rPr>
      </w:pPr>
      <w:r w:rsidRPr="007620C0">
        <w:rPr>
          <w:rFonts w:eastAsia="SimSun"/>
        </w:rPr>
        <w:t>B.2</w:t>
      </w:r>
      <w:r>
        <w:rPr>
          <w:rFonts w:asciiTheme="minorHAnsi" w:eastAsiaTheme="minorEastAsia" w:hAnsiTheme="minorHAnsi" w:cstheme="minorBidi"/>
          <w:szCs w:val="22"/>
          <w:lang w:val="en-US" w:eastAsia="zh-CN"/>
        </w:rPr>
        <w:tab/>
      </w:r>
      <w:r w:rsidRPr="007620C0">
        <w:rPr>
          <w:rFonts w:eastAsia="SimSun"/>
        </w:rPr>
        <w:t>Data types applicable to multiple services</w:t>
      </w:r>
      <w:r>
        <w:tab/>
      </w:r>
      <w:r>
        <w:fldChar w:fldCharType="begin"/>
      </w:r>
      <w:r>
        <w:instrText xml:space="preserve"> PAGEREF _Toc96078345 \h </w:instrText>
      </w:r>
      <w:r>
        <w:fldChar w:fldCharType="separate"/>
      </w:r>
      <w:r>
        <w:t>31</w:t>
      </w:r>
      <w:r>
        <w:fldChar w:fldCharType="end"/>
      </w:r>
    </w:p>
    <w:p w14:paraId="426FF8AF" w14:textId="2FADFEDF" w:rsidR="007E4BE8" w:rsidRDefault="007E4BE8">
      <w:pPr>
        <w:pStyle w:val="TOC1"/>
        <w:rPr>
          <w:rFonts w:asciiTheme="minorHAnsi" w:eastAsiaTheme="minorEastAsia" w:hAnsiTheme="minorHAnsi" w:cstheme="minorBidi"/>
          <w:szCs w:val="22"/>
          <w:lang w:val="en-US" w:eastAsia="zh-CN"/>
        </w:rPr>
      </w:pPr>
      <w:r w:rsidRPr="007620C0">
        <w:rPr>
          <w:rFonts w:eastAsia="SimSun"/>
        </w:rPr>
        <w:t>B.3</w:t>
      </w:r>
      <w:r>
        <w:rPr>
          <w:rFonts w:asciiTheme="minorHAnsi" w:eastAsiaTheme="minorEastAsia" w:hAnsiTheme="minorHAnsi" w:cstheme="minorBidi"/>
          <w:szCs w:val="22"/>
          <w:lang w:val="en-US" w:eastAsia="zh-CN"/>
        </w:rPr>
        <w:tab/>
      </w:r>
      <w:r w:rsidRPr="007620C0">
        <w:rPr>
          <w:rFonts w:eastAsia="SimSun"/>
        </w:rPr>
        <w:t>Ndcaf_DataReportingProvisioning API</w:t>
      </w:r>
      <w:r>
        <w:tab/>
      </w:r>
      <w:r>
        <w:fldChar w:fldCharType="begin"/>
      </w:r>
      <w:r>
        <w:instrText xml:space="preserve"> PAGEREF _Toc96078346 \h </w:instrText>
      </w:r>
      <w:r>
        <w:fldChar w:fldCharType="separate"/>
      </w:r>
      <w:r>
        <w:t>31</w:t>
      </w:r>
      <w:r>
        <w:fldChar w:fldCharType="end"/>
      </w:r>
    </w:p>
    <w:p w14:paraId="5CA43022" w14:textId="0DD41FF3" w:rsidR="007E4BE8" w:rsidRDefault="007E4BE8">
      <w:pPr>
        <w:pStyle w:val="TOC1"/>
        <w:rPr>
          <w:rFonts w:asciiTheme="minorHAnsi" w:eastAsiaTheme="minorEastAsia" w:hAnsiTheme="minorHAnsi" w:cstheme="minorBidi"/>
          <w:szCs w:val="22"/>
          <w:lang w:val="en-US" w:eastAsia="zh-CN"/>
        </w:rPr>
      </w:pPr>
      <w:r w:rsidRPr="007620C0">
        <w:rPr>
          <w:rFonts w:eastAsia="SimSun"/>
        </w:rPr>
        <w:t>B.4</w:t>
      </w:r>
      <w:r>
        <w:rPr>
          <w:rFonts w:asciiTheme="minorHAnsi" w:eastAsiaTheme="minorEastAsia" w:hAnsiTheme="minorHAnsi" w:cstheme="minorBidi"/>
          <w:szCs w:val="22"/>
          <w:lang w:val="en-US" w:eastAsia="zh-CN"/>
        </w:rPr>
        <w:tab/>
      </w:r>
      <w:r w:rsidRPr="007620C0">
        <w:rPr>
          <w:rFonts w:eastAsia="SimSun"/>
        </w:rPr>
        <w:t>Ndcaf_DataReporting service API</w:t>
      </w:r>
      <w:r>
        <w:tab/>
      </w:r>
      <w:r>
        <w:fldChar w:fldCharType="begin"/>
      </w:r>
      <w:r>
        <w:instrText xml:space="preserve"> PAGEREF _Toc96078347 \h </w:instrText>
      </w:r>
      <w:r>
        <w:fldChar w:fldCharType="separate"/>
      </w:r>
      <w:r>
        <w:t>31</w:t>
      </w:r>
      <w:r>
        <w:fldChar w:fldCharType="end"/>
      </w:r>
    </w:p>
    <w:p w14:paraId="21D76B09" w14:textId="11DAEFE8" w:rsidR="007E4BE8" w:rsidRDefault="007E4BE8">
      <w:pPr>
        <w:pStyle w:val="TOC8"/>
        <w:rPr>
          <w:rFonts w:asciiTheme="minorHAnsi" w:eastAsiaTheme="minorEastAsia" w:hAnsiTheme="minorHAnsi" w:cstheme="minorBidi"/>
          <w:b w:val="0"/>
          <w:szCs w:val="22"/>
          <w:lang w:val="en-US" w:eastAsia="zh-CN"/>
        </w:rPr>
      </w:pPr>
      <w:r>
        <w:t>Annex X (informative): Change history</w:t>
      </w:r>
      <w:r>
        <w:tab/>
      </w:r>
      <w:r>
        <w:fldChar w:fldCharType="begin"/>
      </w:r>
      <w:r>
        <w:instrText xml:space="preserve"> PAGEREF _Toc96078348 \h </w:instrText>
      </w:r>
      <w:r>
        <w:fldChar w:fldCharType="separate"/>
      </w:r>
      <w:r>
        <w:t>32</w:t>
      </w:r>
      <w:r>
        <w:fldChar w:fldCharType="end"/>
      </w:r>
    </w:p>
    <w:p w14:paraId="0B9E3498" w14:textId="2C8610EF" w:rsidR="00080512" w:rsidRPr="004D3578" w:rsidRDefault="0093711E" w:rsidP="00B123F6">
      <w:r w:rsidRPr="004D3578">
        <w:rPr>
          <w:noProof/>
          <w:sz w:val="22"/>
        </w:rPr>
        <w:fldChar w:fldCharType="end"/>
      </w:r>
    </w:p>
    <w:p w14:paraId="03993004" w14:textId="28DEB916" w:rsidR="00080512" w:rsidRDefault="006333BF" w:rsidP="00BB47BC">
      <w:pPr>
        <w:pStyle w:val="Heading1"/>
      </w:pPr>
      <w:r>
        <w:br w:type="page"/>
      </w:r>
      <w:bookmarkStart w:id="14" w:name="foreword"/>
      <w:bookmarkStart w:id="15" w:name="_Toc95152494"/>
      <w:bookmarkStart w:id="16" w:name="_Toc95837536"/>
      <w:bookmarkStart w:id="17" w:name="_Toc96002691"/>
      <w:bookmarkStart w:id="18" w:name="_Toc96069332"/>
      <w:bookmarkStart w:id="19" w:name="_Toc96078216"/>
      <w:bookmarkEnd w:id="14"/>
      <w:r w:rsidR="00080512" w:rsidRPr="004D3578">
        <w:lastRenderedPageBreak/>
        <w:t>Foreword</w:t>
      </w:r>
      <w:bookmarkEnd w:id="15"/>
      <w:bookmarkEnd w:id="16"/>
      <w:bookmarkEnd w:id="17"/>
      <w:bookmarkEnd w:id="18"/>
      <w:bookmarkEnd w:id="19"/>
    </w:p>
    <w:p w14:paraId="2511FBFA" w14:textId="0E10461B" w:rsidR="00080512" w:rsidRPr="004D3578" w:rsidRDefault="00080512" w:rsidP="005F7F5D">
      <w:r w:rsidRPr="004D3578">
        <w:t xml:space="preserve">This Technical </w:t>
      </w:r>
      <w:bookmarkStart w:id="20" w:name="spectype3"/>
      <w:r w:rsidRPr="006333BF">
        <w:t>Specification</w:t>
      </w:r>
      <w:bookmarkEnd w:id="20"/>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sidP="005F7F5D">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110C54DA" w:rsidR="005F7F5D" w:rsidRDefault="00647114" w:rsidP="00A27486">
      <w:r>
        <w:t>The constructions "is" and "is not" do not indicate requirements.</w:t>
      </w:r>
    </w:p>
    <w:p w14:paraId="548A512E" w14:textId="614B2E6A" w:rsidR="00080512" w:rsidRPr="004D3578" w:rsidRDefault="005F7F5D" w:rsidP="00BB47BC">
      <w:pPr>
        <w:pStyle w:val="Heading1"/>
      </w:pPr>
      <w:r>
        <w:br w:type="page"/>
      </w:r>
      <w:bookmarkStart w:id="21" w:name="scope"/>
      <w:bookmarkStart w:id="22" w:name="_Toc95152495"/>
      <w:bookmarkStart w:id="23" w:name="_Toc95837537"/>
      <w:bookmarkStart w:id="24" w:name="_Toc96002692"/>
      <w:bookmarkStart w:id="25" w:name="_Toc96069333"/>
      <w:bookmarkStart w:id="26" w:name="_Toc96078217"/>
      <w:bookmarkEnd w:id="21"/>
      <w:r w:rsidR="00080512" w:rsidRPr="004D3578">
        <w:lastRenderedPageBreak/>
        <w:t>1</w:t>
      </w:r>
      <w:r w:rsidR="00080512" w:rsidRPr="004D3578">
        <w:tab/>
        <w:t>Scope</w:t>
      </w:r>
      <w:bookmarkEnd w:id="22"/>
      <w:bookmarkEnd w:id="23"/>
      <w:bookmarkEnd w:id="24"/>
      <w:bookmarkEnd w:id="25"/>
      <w:bookmarkEnd w:id="26"/>
    </w:p>
    <w:p w14:paraId="4EA05E1B" w14:textId="2B0EAA61" w:rsidR="00080512" w:rsidRDefault="00080512" w:rsidP="007F6FD8">
      <w:r w:rsidRPr="004D3578">
        <w:t xml:space="preserve">The </w:t>
      </w:r>
      <w:r w:rsidR="00E23E5D">
        <w:t xml:space="preserve">in the </w:t>
      </w:r>
      <w:r w:rsidR="00295A41">
        <w:t>clause 1</w:t>
      </w:r>
      <w:r w:rsidR="00460359">
        <w:t xml:space="preserve">, </w:t>
      </w:r>
      <w:r w:rsidR="00166AE8">
        <w:t>as defined in</w:t>
      </w:r>
      <w:r w:rsidR="00460359">
        <w:t xml:space="preserve"> </w:t>
      </w:r>
      <w:r w:rsidR="000266C9">
        <w:t xml:space="preserve">3GPP </w:t>
      </w:r>
      <w:r w:rsidR="00846FF8">
        <w:t>TS 23.501 [</w:t>
      </w:r>
      <w:r w:rsidR="008B6D62">
        <w:t>2</w:t>
      </w:r>
      <w:r w:rsidR="00846FF8">
        <w:t>], TS 23.502 [</w:t>
      </w:r>
      <w:r w:rsidR="008B6D62">
        <w:t>3</w:t>
      </w:r>
      <w:r w:rsidR="00846FF8">
        <w:t>], TS 23.288 [</w:t>
      </w:r>
      <w:r w:rsidR="008B6D62">
        <w:t>4</w:t>
      </w:r>
      <w:r w:rsidR="00846FF8">
        <w:t>]</w:t>
      </w:r>
      <w:r w:rsidR="00743A1D">
        <w:t>,</w:t>
      </w:r>
      <w:r w:rsidR="00846FF8">
        <w:t xml:space="preserve"> TS 29.517 [</w:t>
      </w:r>
      <w:r w:rsidR="008B6D62">
        <w:t>5</w:t>
      </w:r>
      <w:r w:rsidR="00846FF8">
        <w:t>]</w:t>
      </w:r>
      <w:r w:rsidR="00B55127">
        <w:t>,</w:t>
      </w:r>
      <w:r w:rsidR="008B6D62">
        <w:t xml:space="preserve"> </w:t>
      </w:r>
      <w:r w:rsidR="00743A1D">
        <w:t>TS 29.510 [</w:t>
      </w:r>
      <w:r w:rsidR="008B6D62">
        <w:t>6</w:t>
      </w:r>
      <w:r w:rsidR="00743A1D">
        <w:t>]</w:t>
      </w:r>
      <w:r w:rsidR="008B6D62">
        <w:t xml:space="preserve"> and TS 26.531 [7] </w:t>
      </w:r>
      <w:r w:rsidR="00846FF8">
        <w:t>.</w:t>
      </w:r>
      <w:r w:rsidR="00263F47">
        <w:t xml:space="preserve"> </w:t>
      </w:r>
    </w:p>
    <w:p w14:paraId="794720D9" w14:textId="77777777" w:rsidR="00080512" w:rsidRPr="004D3578" w:rsidRDefault="00080512">
      <w:pPr>
        <w:pStyle w:val="Heading1"/>
      </w:pPr>
      <w:bookmarkStart w:id="27" w:name="references"/>
      <w:bookmarkStart w:id="28" w:name="_Toc95152496"/>
      <w:bookmarkStart w:id="29" w:name="_Toc95837538"/>
      <w:bookmarkStart w:id="30" w:name="_Toc96002693"/>
      <w:bookmarkStart w:id="31" w:name="_Toc96069334"/>
      <w:bookmarkStart w:id="32" w:name="_Toc96078218"/>
      <w:bookmarkEnd w:id="27"/>
      <w:r w:rsidRPr="004D3578">
        <w:t>2</w:t>
      </w:r>
      <w:r w:rsidRPr="004D3578">
        <w:tab/>
        <w:t>References</w:t>
      </w:r>
      <w:bookmarkEnd w:id="28"/>
      <w:bookmarkEnd w:id="29"/>
      <w:bookmarkEnd w:id="30"/>
      <w:bookmarkEnd w:id="31"/>
      <w:bookmarkEnd w:id="3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616EA8D" w:rsidR="00EC4A25" w:rsidRDefault="00EC4A25" w:rsidP="00EC4A25">
      <w:pPr>
        <w:pStyle w:val="EX"/>
      </w:pPr>
      <w:r w:rsidRPr="004D3578">
        <w:t>[1]</w:t>
      </w:r>
      <w:r w:rsidRPr="004D3578">
        <w:tab/>
        <w:t>3GPP TR 21.905: "Vocabulary for 3GPP Specifications".</w:t>
      </w:r>
    </w:p>
    <w:p w14:paraId="41310992" w14:textId="502AF92C" w:rsidR="00AE3269" w:rsidRDefault="00AE3269" w:rsidP="00321254">
      <w:pPr>
        <w:pStyle w:val="EX"/>
      </w:pPr>
      <w:r>
        <w:t>[</w:t>
      </w:r>
      <w:r w:rsidR="00AE55C7">
        <w:t>2</w:t>
      </w:r>
      <w:r>
        <w:t>]</w:t>
      </w:r>
      <w:r w:rsidR="00074C27">
        <w:tab/>
        <w:t>3GPP TS 23.501: "</w:t>
      </w:r>
      <w:r w:rsidR="00074C27" w:rsidRPr="00103371">
        <w:t>System architecture for the 5G System (5GS)</w:t>
      </w:r>
      <w:r w:rsidR="00074C27">
        <w:t>".</w:t>
      </w:r>
    </w:p>
    <w:p w14:paraId="683107D9" w14:textId="76323E54" w:rsidR="0003410C" w:rsidRDefault="00074C27" w:rsidP="00EC4A25">
      <w:pPr>
        <w:pStyle w:val="EX"/>
      </w:pPr>
      <w:r>
        <w:t>[</w:t>
      </w:r>
      <w:r w:rsidR="00AE55C7">
        <w:t>3</w:t>
      </w:r>
      <w:r>
        <w:t>]</w:t>
      </w:r>
      <w:r>
        <w:tab/>
      </w:r>
      <w:r w:rsidR="00785DC4">
        <w:t>3GPP TS 23.502: "</w:t>
      </w:r>
      <w:r w:rsidR="00785DC4" w:rsidRPr="00103371">
        <w:t>Procedures for the 5G System (5GS)</w:t>
      </w:r>
      <w:r w:rsidR="00785DC4">
        <w:t>".</w:t>
      </w:r>
    </w:p>
    <w:p w14:paraId="29094E8A" w14:textId="613B194C" w:rsidR="00EC4A25" w:rsidRDefault="00785DC4" w:rsidP="00B862B7">
      <w:pPr>
        <w:pStyle w:val="EX"/>
      </w:pPr>
      <w:r>
        <w:t>[</w:t>
      </w:r>
      <w:r w:rsidR="00AE55C7">
        <w:t>4</w:t>
      </w:r>
      <w:r>
        <w:t>]</w:t>
      </w:r>
      <w:r>
        <w:tab/>
      </w:r>
      <w:r w:rsidR="00B862B7">
        <w:t>3GPP TS 23.288: "</w:t>
      </w:r>
      <w:r w:rsidR="00B862B7" w:rsidRPr="00B65341">
        <w:t>Architecture enhancements for 5G System (5GS) to support network data analytics services</w:t>
      </w:r>
      <w:r w:rsidR="00B862B7">
        <w:t>".</w:t>
      </w:r>
    </w:p>
    <w:p w14:paraId="44353424" w14:textId="72527E80" w:rsidR="00E325BF" w:rsidRDefault="00B862B7" w:rsidP="00332C65">
      <w:pPr>
        <w:pStyle w:val="EX"/>
      </w:pPr>
      <w:r>
        <w:t>[</w:t>
      </w:r>
      <w:r w:rsidR="00AE55C7">
        <w:t>5</w:t>
      </w:r>
      <w:r>
        <w:t>]</w:t>
      </w:r>
      <w:r>
        <w:tab/>
      </w:r>
      <w:r w:rsidR="00D441FA">
        <w:t>3GPP TS 29.517: "5G System; Application Function Event Exposure Service; Stage 3".</w:t>
      </w:r>
    </w:p>
    <w:p w14:paraId="3BE21589" w14:textId="1C338723" w:rsidR="002B456F" w:rsidRDefault="002B456F" w:rsidP="00332C65">
      <w:pPr>
        <w:pStyle w:val="EX"/>
      </w:pPr>
      <w:r>
        <w:t>[</w:t>
      </w:r>
      <w:r w:rsidR="00AE55C7">
        <w:t>6</w:t>
      </w:r>
      <w:r>
        <w:t>]</w:t>
      </w:r>
      <w:r>
        <w:tab/>
        <w:t xml:space="preserve">3GPP TS 29.510: "5G System; </w:t>
      </w:r>
      <w:r w:rsidR="00902741">
        <w:t>Network</w:t>
      </w:r>
      <w:r>
        <w:t xml:space="preserve"> Function </w:t>
      </w:r>
      <w:r w:rsidR="00902741">
        <w:t>Repository</w:t>
      </w:r>
      <w:r>
        <w:t xml:space="preserve"> Service</w:t>
      </w:r>
      <w:r w:rsidR="00725B33">
        <w:t>s</w:t>
      </w:r>
      <w:r>
        <w:t>; Stage 3".</w:t>
      </w:r>
    </w:p>
    <w:p w14:paraId="338A6B67" w14:textId="3394FF83" w:rsidR="00396585" w:rsidRDefault="00AE55C7" w:rsidP="008E31CF">
      <w:pPr>
        <w:pStyle w:val="EX"/>
      </w:pPr>
      <w:r>
        <w:t>[7]</w:t>
      </w:r>
      <w:r>
        <w:tab/>
        <w:t xml:space="preserve">3GPP TS 26.531: </w:t>
      </w:r>
      <w:r w:rsidRPr="004D3578">
        <w:t>"</w:t>
      </w:r>
      <w:r w:rsidRPr="004443DA">
        <w:rPr>
          <w:iCs/>
        </w:rPr>
        <w:t>Data Collection and Reporting; General Description and Architecture</w:t>
      </w:r>
      <w:r w:rsidRPr="004D3578">
        <w:t>".</w:t>
      </w:r>
    </w:p>
    <w:p w14:paraId="2482DD24" w14:textId="77777777" w:rsidR="00C9479F" w:rsidRPr="00666A89" w:rsidRDefault="00C9479F" w:rsidP="00C9479F">
      <w:pPr>
        <w:pStyle w:val="EX"/>
        <w:rPr>
          <w:rStyle w:val="Hyperlink"/>
          <w:color w:val="auto"/>
          <w:u w:val="none"/>
          <w:lang w:val="en-US"/>
        </w:rPr>
      </w:pPr>
      <w:r w:rsidRPr="00CE5627">
        <w:rPr>
          <w:lang w:val="en-US"/>
        </w:rPr>
        <w:t>[</w:t>
      </w:r>
      <w:r>
        <w:rPr>
          <w:lang w:val="en-US"/>
        </w:rPr>
        <w:t>8</w:t>
      </w:r>
      <w:r w:rsidRPr="00CE5627">
        <w:rPr>
          <w:lang w:val="en-US"/>
        </w:rPr>
        <w:t>]</w:t>
      </w:r>
      <w:r w:rsidRPr="00CE5627">
        <w:rPr>
          <w:lang w:val="en-US"/>
        </w:rPr>
        <w:tab/>
        <w:t>IETF RFC 6750: "The OAuth 2.0 Authorization Framework: Bearer Token Usage".</w:t>
      </w:r>
    </w:p>
    <w:p w14:paraId="4B6A647A" w14:textId="77777777" w:rsidR="00C9479F" w:rsidRPr="00BE09A2" w:rsidRDefault="00C9479F" w:rsidP="00C9479F">
      <w:pPr>
        <w:pStyle w:val="EX"/>
        <w:rPr>
          <w:rStyle w:val="Hyperlink"/>
          <w:color w:val="auto"/>
          <w:u w:val="none"/>
        </w:rPr>
      </w:pPr>
      <w:r w:rsidRPr="00BE09A2">
        <w:rPr>
          <w:rStyle w:val="Hyperlink"/>
          <w:color w:val="auto"/>
          <w:u w:val="none"/>
        </w:rPr>
        <w:t>[9]</w:t>
      </w:r>
      <w:r w:rsidRPr="00BE09A2">
        <w:rPr>
          <w:rStyle w:val="Hyperlink"/>
          <w:color w:val="auto"/>
          <w:u w:val="none"/>
        </w:rPr>
        <w:tab/>
        <w:t>3GPP TS 29.500: "5G System; Technical Realization of Service Based Architecture; Stage 3".</w:t>
      </w:r>
    </w:p>
    <w:p w14:paraId="4B9D7137" w14:textId="77777777" w:rsidR="00C9479F" w:rsidRDefault="00C9479F" w:rsidP="00C9479F">
      <w:pPr>
        <w:pStyle w:val="EX"/>
        <w:rPr>
          <w:rStyle w:val="Hyperlink"/>
        </w:rPr>
      </w:pPr>
      <w:r w:rsidRPr="00BE09A2">
        <w:rPr>
          <w:rStyle w:val="Hyperlink"/>
          <w:color w:val="auto"/>
          <w:u w:val="none"/>
        </w:rPr>
        <w:t>[10]</w:t>
      </w:r>
      <w:r w:rsidRPr="00BE09A2">
        <w:rPr>
          <w:rStyle w:val="Hyperlink"/>
          <w:color w:val="auto"/>
          <w:u w:val="none"/>
        </w:rPr>
        <w:tab/>
      </w:r>
      <w:r w:rsidRPr="00C9479F">
        <w:t>"</w:t>
      </w:r>
      <w:r w:rsidRPr="00BE09A2">
        <w:rPr>
          <w:rStyle w:val="Hyperlink"/>
          <w:color w:val="auto"/>
          <w:u w:val="none"/>
        </w:rPr>
        <w:t>CORS (Cross-Origin Resource Sharing)</w:t>
      </w:r>
      <w:r w:rsidRPr="00C9479F">
        <w:t>"</w:t>
      </w:r>
      <w:r w:rsidRPr="00BE09A2">
        <w:rPr>
          <w:rStyle w:val="Hyperlink"/>
          <w:color w:val="auto"/>
          <w:u w:val="none"/>
        </w:rPr>
        <w:t xml:space="preserve"> protocol as defined in the ‘Fetch’ standard of </w:t>
      </w:r>
      <w:r w:rsidRPr="00223E38">
        <w:t>WHATWG</w:t>
      </w:r>
      <w:r w:rsidRPr="00BE09A2">
        <w:rPr>
          <w:rStyle w:val="Hyperlink"/>
          <w:color w:val="auto"/>
          <w:u w:val="none"/>
        </w:rPr>
        <w:t xml:space="preserve">: </w:t>
      </w:r>
      <w:hyperlink r:id="rId11" w:anchor="cors-protocol" w:history="1">
        <w:r w:rsidRPr="00BE09A2">
          <w:rPr>
            <w:rStyle w:val="Hyperlink"/>
            <w:color w:val="0000FF"/>
          </w:rPr>
          <w:t>https://fetch.spec.whatwg.org/#cors-protocol</w:t>
        </w:r>
      </w:hyperlink>
      <w:r w:rsidRPr="00BE09A2">
        <w:rPr>
          <w:rStyle w:val="Hyperlink"/>
          <w:color w:val="auto"/>
          <w:u w:val="none"/>
        </w:rPr>
        <w:t>.</w:t>
      </w:r>
    </w:p>
    <w:p w14:paraId="720D1D19" w14:textId="77777777" w:rsidR="00C9479F" w:rsidRDefault="00C9479F" w:rsidP="00C9479F">
      <w:pPr>
        <w:pStyle w:val="EX"/>
        <w:rPr>
          <w:lang w:val="en-US"/>
        </w:rPr>
      </w:pPr>
      <w:r w:rsidRPr="00BE09A2">
        <w:rPr>
          <w:rStyle w:val="Hyperlink"/>
          <w:color w:val="auto"/>
          <w:u w:val="none"/>
        </w:rPr>
        <w:t>[11]</w:t>
      </w:r>
      <w:r w:rsidRPr="00BE09A2">
        <w:rPr>
          <w:rStyle w:val="Hyperlink"/>
          <w:color w:val="auto"/>
          <w:u w:val="none"/>
        </w:rPr>
        <w:tab/>
        <w:t>3GPP TS 29.502:</w:t>
      </w:r>
      <w:r w:rsidRPr="00BE09A2">
        <w:rPr>
          <w:rStyle w:val="Hyperlink"/>
          <w:color w:val="auto"/>
        </w:rPr>
        <w:t xml:space="preserve"> </w:t>
      </w:r>
      <w:r w:rsidRPr="00CE5627">
        <w:rPr>
          <w:lang w:val="en-US"/>
        </w:rPr>
        <w:t xml:space="preserve">"5G System; </w:t>
      </w:r>
      <w:r>
        <w:rPr>
          <w:lang w:val="en-US"/>
        </w:rPr>
        <w:t>Session Management</w:t>
      </w:r>
      <w:r w:rsidRPr="00CE5627">
        <w:rPr>
          <w:lang w:val="en-US"/>
        </w:rPr>
        <w:t xml:space="preserve"> Service</w:t>
      </w:r>
      <w:r>
        <w:rPr>
          <w:lang w:val="en-US"/>
        </w:rPr>
        <w:t>s</w:t>
      </w:r>
      <w:r w:rsidRPr="00CE5627">
        <w:rPr>
          <w:lang w:val="en-US"/>
        </w:rPr>
        <w:t>; Stage 3".</w:t>
      </w:r>
    </w:p>
    <w:p w14:paraId="7C224B47" w14:textId="77777777" w:rsidR="00C9479F" w:rsidRDefault="00C9479F" w:rsidP="00C9479F">
      <w:pPr>
        <w:pStyle w:val="EX"/>
        <w:rPr>
          <w:lang w:val="en-US"/>
        </w:rPr>
      </w:pPr>
      <w:r w:rsidRPr="00CE5627">
        <w:rPr>
          <w:lang w:val="en-US"/>
        </w:rPr>
        <w:t>[</w:t>
      </w:r>
      <w:r>
        <w:rPr>
          <w:lang w:val="en-US"/>
        </w:rPr>
        <w:t>12</w:t>
      </w:r>
      <w:r w:rsidRPr="00CE5627">
        <w:rPr>
          <w:lang w:val="en-US"/>
        </w:rPr>
        <w:t>]</w:t>
      </w:r>
      <w:r w:rsidRPr="00CE5627">
        <w:rPr>
          <w:lang w:val="en-US"/>
        </w:rPr>
        <w:tab/>
        <w:t>3GPP TS 29.571: "5G System; Common Data Types for Service Based Interfaces; Stage 3".</w:t>
      </w:r>
    </w:p>
    <w:p w14:paraId="4AAEE518" w14:textId="77777777" w:rsidR="00C9479F" w:rsidRDefault="00C9479F" w:rsidP="00C9479F">
      <w:pPr>
        <w:pStyle w:val="EX"/>
        <w:rPr>
          <w:lang w:val="en-US"/>
        </w:rPr>
      </w:pPr>
      <w:r w:rsidRPr="00CE5627">
        <w:rPr>
          <w:lang w:val="en-US"/>
        </w:rPr>
        <w:t>[</w:t>
      </w:r>
      <w:r>
        <w:rPr>
          <w:lang w:val="en-US"/>
        </w:rPr>
        <w:t>13</w:t>
      </w:r>
      <w:r w:rsidRPr="00CE5627">
        <w:rPr>
          <w:lang w:val="en-US"/>
        </w:rPr>
        <w:t>]</w:t>
      </w:r>
      <w:r w:rsidRPr="00CE5627">
        <w:rPr>
          <w:lang w:val="en-US"/>
        </w:rPr>
        <w:tab/>
        <w:t>3GPP TS 26.512: “5G Media Streaming (5GMS); Protocols”.</w:t>
      </w:r>
    </w:p>
    <w:p w14:paraId="32979EC3" w14:textId="77777777" w:rsidR="00C9479F" w:rsidRDefault="00C9479F" w:rsidP="00C9479F">
      <w:pPr>
        <w:pStyle w:val="EX"/>
        <w:rPr>
          <w:lang w:val="en-US"/>
        </w:rPr>
      </w:pPr>
      <w:r w:rsidRPr="00CE5627">
        <w:rPr>
          <w:lang w:val="en-US"/>
        </w:rPr>
        <w:t>[</w:t>
      </w:r>
      <w:r>
        <w:rPr>
          <w:lang w:val="en-US"/>
        </w:rPr>
        <w:t>14</w:t>
      </w:r>
      <w:r w:rsidRPr="00CE5627">
        <w:rPr>
          <w:lang w:val="en-US"/>
        </w:rPr>
        <w:t>]</w:t>
      </w:r>
      <w:r w:rsidRPr="00CE5627">
        <w:rPr>
          <w:lang w:val="en-US"/>
        </w:rPr>
        <w:tab/>
        <w:t>3GPP TS 29.122: "</w:t>
      </w:r>
      <w:r w:rsidRPr="00CE5627">
        <w:t>T8 reference point for Northbound APIs</w:t>
      </w:r>
      <w:r w:rsidRPr="00CE5627">
        <w:rPr>
          <w:lang w:val="en-US"/>
        </w:rPr>
        <w:t>".</w:t>
      </w:r>
    </w:p>
    <w:p w14:paraId="7DB27EE5" w14:textId="77777777" w:rsidR="00C9479F" w:rsidRDefault="00C9479F" w:rsidP="00C9479F">
      <w:pPr>
        <w:pStyle w:val="EX"/>
        <w:rPr>
          <w:lang w:val="en-US"/>
        </w:rPr>
      </w:pPr>
      <w:r w:rsidRPr="00CE5627">
        <w:rPr>
          <w:lang w:val="en-US"/>
        </w:rPr>
        <w:t>[</w:t>
      </w:r>
      <w:r>
        <w:rPr>
          <w:lang w:val="en-US"/>
        </w:rPr>
        <w:t>15</w:t>
      </w:r>
      <w:r w:rsidRPr="00CE5627">
        <w:rPr>
          <w:lang w:val="en-US"/>
        </w:rPr>
        <w:t>]</w:t>
      </w:r>
      <w:r w:rsidRPr="00CE5627">
        <w:rPr>
          <w:lang w:val="en-US"/>
        </w:rPr>
        <w:tab/>
        <w:t>3GPP TS 29.572: "5G System; Location Management Services; Stage 3".</w:t>
      </w:r>
    </w:p>
    <w:p w14:paraId="43BB1226" w14:textId="77777777" w:rsidR="00C9479F" w:rsidRDefault="00C9479F" w:rsidP="00C9479F">
      <w:pPr>
        <w:pStyle w:val="EX"/>
        <w:rPr>
          <w:rStyle w:val="Hyperlink"/>
          <w:color w:val="0000FF"/>
        </w:rPr>
      </w:pPr>
      <w:r>
        <w:t>[16]</w:t>
      </w:r>
      <w:r>
        <w:tab/>
      </w:r>
      <w:r w:rsidRPr="00586B6B">
        <w:t xml:space="preserve">OpenAPI: "OpenAPI 3.0.0 Specification", </w:t>
      </w:r>
      <w:hyperlink r:id="rId12" w:history="1">
        <w:r w:rsidRPr="00586B6B">
          <w:rPr>
            <w:rStyle w:val="Hyperlink"/>
            <w:color w:val="0000FF"/>
          </w:rPr>
          <w:t>https://github.com/OAI/OpenAPI-Specification/blob/master/versions/3.0.0.md</w:t>
        </w:r>
      </w:hyperlink>
      <w:r>
        <w:rPr>
          <w:rStyle w:val="Hyperlink"/>
          <w:color w:val="0000FF"/>
        </w:rPr>
        <w:t>.</w:t>
      </w:r>
    </w:p>
    <w:p w14:paraId="24ACB616" w14:textId="77777777" w:rsidR="00080512" w:rsidRPr="004D3578" w:rsidRDefault="00080512">
      <w:pPr>
        <w:pStyle w:val="Heading1"/>
      </w:pPr>
      <w:bookmarkStart w:id="33" w:name="definitions"/>
      <w:bookmarkStart w:id="34" w:name="_Toc95152497"/>
      <w:bookmarkStart w:id="35" w:name="_Toc95837539"/>
      <w:bookmarkStart w:id="36" w:name="_Toc96002694"/>
      <w:bookmarkStart w:id="37" w:name="_Toc96069335"/>
      <w:bookmarkStart w:id="38" w:name="_Toc96078219"/>
      <w:bookmarkEnd w:id="33"/>
      <w:r w:rsidRPr="004D3578">
        <w:lastRenderedPageBreak/>
        <w:t>3</w:t>
      </w:r>
      <w:r w:rsidRPr="004D3578">
        <w:tab/>
        <w:t>Definitions</w:t>
      </w:r>
      <w:r w:rsidR="00602AEA">
        <w:t xml:space="preserve"> of terms, symbols and abbreviations</w:t>
      </w:r>
      <w:bookmarkEnd w:id="34"/>
      <w:bookmarkEnd w:id="35"/>
      <w:bookmarkEnd w:id="36"/>
      <w:bookmarkEnd w:id="37"/>
      <w:bookmarkEnd w:id="38"/>
    </w:p>
    <w:p w14:paraId="6CBABCF9" w14:textId="77777777" w:rsidR="00080512" w:rsidRPr="004D3578" w:rsidRDefault="00080512">
      <w:pPr>
        <w:pStyle w:val="Heading2"/>
      </w:pPr>
      <w:bookmarkStart w:id="39" w:name="_Toc95152498"/>
      <w:bookmarkStart w:id="40" w:name="_Toc95837540"/>
      <w:bookmarkStart w:id="41" w:name="_Toc96002695"/>
      <w:bookmarkStart w:id="42" w:name="_Toc96069336"/>
      <w:bookmarkStart w:id="43" w:name="_Toc96078220"/>
      <w:r w:rsidRPr="004D3578">
        <w:t>3.1</w:t>
      </w:r>
      <w:r w:rsidRPr="004D3578">
        <w:tab/>
      </w:r>
      <w:r w:rsidR="002B6339">
        <w:t>Terms</w:t>
      </w:r>
      <w:bookmarkEnd w:id="39"/>
      <w:bookmarkEnd w:id="40"/>
      <w:bookmarkEnd w:id="41"/>
      <w:bookmarkEnd w:id="42"/>
      <w:bookmarkEnd w:id="43"/>
    </w:p>
    <w:p w14:paraId="52F085A8" w14:textId="134580FC"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w:t>
      </w:r>
      <w:r w:rsidR="00D441FA">
        <w:t>, TS 23.501 [</w:t>
      </w:r>
      <w:r w:rsidR="007E2FFE">
        <w:t>2</w:t>
      </w:r>
      <w:r w:rsidR="00D441FA">
        <w:t>], TS 23.502 [</w:t>
      </w:r>
      <w:r w:rsidR="007E2FFE">
        <w:t>3</w:t>
      </w:r>
      <w:r w:rsidR="00D441FA">
        <w:t>], TS 23.288 [</w:t>
      </w:r>
      <w:r w:rsidR="007E2FFE">
        <w:t>4</w:t>
      </w:r>
      <w:r w:rsidR="00D441FA">
        <w:t>]</w:t>
      </w:r>
      <w:r w:rsidR="00215DD9">
        <w:t>,</w:t>
      </w:r>
      <w:r w:rsidR="00D441FA">
        <w:t xml:space="preserve"> TS 29.517 [</w:t>
      </w:r>
      <w:r w:rsidR="007E2FFE">
        <w:t>5</w:t>
      </w:r>
      <w:r w:rsidR="00D441FA">
        <w:t>]</w:t>
      </w:r>
      <w:r w:rsidR="00CF40F0">
        <w:t>, TS 29.510</w:t>
      </w:r>
      <w:r w:rsidR="00E24FB2">
        <w:t xml:space="preserve"> </w:t>
      </w:r>
      <w:r w:rsidR="00CF40F0">
        <w:t>[6]</w:t>
      </w:r>
      <w:r w:rsidR="00B034D5">
        <w:t>,</w:t>
      </w:r>
      <w:r w:rsidR="007E2FFE">
        <w:t xml:space="preserve"> TS 26.531 [</w:t>
      </w:r>
      <w:r w:rsidR="00CF40F0">
        <w:t>7</w:t>
      </w:r>
      <w:r w:rsidR="007E2FFE">
        <w:t xml:space="preserve">] </w:t>
      </w:r>
      <w:r w:rsidR="00E24FB2">
        <w:t>and the following</w:t>
      </w:r>
      <w:r w:rsidR="00D441FA">
        <w:t xml:space="preserve"> </w:t>
      </w:r>
      <w:r w:rsidRPr="004D3578">
        <w:t xml:space="preserve">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44" w:name="_Toc95152499"/>
      <w:bookmarkStart w:id="45" w:name="_Toc95837541"/>
      <w:bookmarkStart w:id="46" w:name="_Toc96002696"/>
      <w:bookmarkStart w:id="47" w:name="_Toc96069337"/>
      <w:bookmarkStart w:id="48" w:name="_Toc96078221"/>
      <w:r w:rsidRPr="004D3578">
        <w:t>3.2</w:t>
      </w:r>
      <w:r w:rsidRPr="004D3578">
        <w:tab/>
        <w:t>Symbols</w:t>
      </w:r>
      <w:bookmarkEnd w:id="44"/>
      <w:bookmarkEnd w:id="45"/>
      <w:bookmarkEnd w:id="46"/>
      <w:bookmarkEnd w:id="47"/>
      <w:bookmarkEnd w:id="48"/>
    </w:p>
    <w:p w14:paraId="46F1B0F7" w14:textId="77777777" w:rsidR="00080512" w:rsidRPr="004D3578" w:rsidRDefault="00080512">
      <w:pPr>
        <w:keepNext/>
      </w:pPr>
      <w:r w:rsidRPr="004D3578">
        <w:t>For the purposes of the present document, the following symbols apply:</w:t>
      </w:r>
    </w:p>
    <w:p w14:paraId="50F83E7B" w14:textId="211B07AA" w:rsidR="00080512" w:rsidRPr="00F06ED5" w:rsidRDefault="00623B8D" w:rsidP="00F06ED5">
      <w:pPr>
        <w:pStyle w:val="EW"/>
      </w:pPr>
      <w:r w:rsidRPr="00F06ED5">
        <w:t>Void.</w:t>
      </w:r>
    </w:p>
    <w:p w14:paraId="5E81C5C1" w14:textId="77777777" w:rsidR="00080512" w:rsidRPr="004D3578" w:rsidRDefault="00080512">
      <w:pPr>
        <w:pStyle w:val="Heading2"/>
      </w:pPr>
      <w:bookmarkStart w:id="49" w:name="_Toc95152500"/>
      <w:bookmarkStart w:id="50" w:name="_Toc95837542"/>
      <w:bookmarkStart w:id="51" w:name="_Toc96002697"/>
      <w:bookmarkStart w:id="52" w:name="_Toc96069338"/>
      <w:bookmarkStart w:id="53" w:name="_Toc96078222"/>
      <w:r w:rsidRPr="004D3578">
        <w:t>3.3</w:t>
      </w:r>
      <w:r w:rsidRPr="004D3578">
        <w:tab/>
        <w:t>Abbreviations</w:t>
      </w:r>
      <w:bookmarkEnd w:id="49"/>
      <w:bookmarkEnd w:id="50"/>
      <w:bookmarkEnd w:id="51"/>
      <w:bookmarkEnd w:id="52"/>
      <w:bookmarkEnd w:id="53"/>
    </w:p>
    <w:p w14:paraId="338C6B7C" w14:textId="7612DD16" w:rsidR="00080512" w:rsidRPr="004D3578" w:rsidRDefault="00080512">
      <w:pPr>
        <w:keepNext/>
      </w:pPr>
      <w:r w:rsidRPr="004D3578">
        <w:t>For the purposes of the present document, the abb</w:t>
      </w:r>
      <w:r w:rsidR="004D3578" w:rsidRPr="004D3578">
        <w:t xml:space="preserve">reviations given in </w:t>
      </w:r>
      <w:r w:rsidR="0008307F" w:rsidRPr="004D3578">
        <w:t>TR 21.905 [1]</w:t>
      </w:r>
      <w:r w:rsidR="0008307F">
        <w:t>, TS 23.501 [2], TS 23.502 [3], TS 23.288 [4], TS 29.517 [5], TS 29.510 [6], TS 26.531 [7]</w:t>
      </w:r>
      <w:r w:rsidRPr="004D3578">
        <w:t xml:space="preserve">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4F01DA15" w:rsidR="00080512" w:rsidRPr="00F06ED5" w:rsidRDefault="00F4029E" w:rsidP="00F06ED5">
      <w:pPr>
        <w:pStyle w:val="EW"/>
      </w:pPr>
      <w:r>
        <w:t>AF</w:t>
      </w:r>
      <w:r w:rsidR="00080512" w:rsidRPr="004D3578">
        <w:tab/>
      </w:r>
      <w:r>
        <w:t xml:space="preserve">Application </w:t>
      </w:r>
      <w:r w:rsidRPr="00F06ED5">
        <w:t>Function</w:t>
      </w:r>
    </w:p>
    <w:p w14:paraId="15184314" w14:textId="5D39E06B" w:rsidR="008726E9" w:rsidRPr="00F06ED5" w:rsidRDefault="008726E9" w:rsidP="00F06ED5">
      <w:pPr>
        <w:pStyle w:val="EW"/>
      </w:pPr>
      <w:r w:rsidRPr="00F06ED5">
        <w:t>AS</w:t>
      </w:r>
      <w:r w:rsidRPr="00F06ED5">
        <w:tab/>
        <w:t>Application Serv</w:t>
      </w:r>
      <w:r w:rsidR="00463EFA" w:rsidRPr="00F06ED5">
        <w:t>er</w:t>
      </w:r>
    </w:p>
    <w:p w14:paraId="2B9358C2" w14:textId="056D239C" w:rsidR="00DA5F96" w:rsidRPr="00F06ED5" w:rsidRDefault="005838F0" w:rsidP="00F06ED5">
      <w:pPr>
        <w:pStyle w:val="EW"/>
      </w:pPr>
      <w:r w:rsidRPr="00F06ED5">
        <w:t>ASP</w:t>
      </w:r>
      <w:r w:rsidRPr="00F06ED5">
        <w:tab/>
        <w:t>Application Service Provider</w:t>
      </w:r>
    </w:p>
    <w:p w14:paraId="46FBD1F7" w14:textId="4A80ACA2" w:rsidR="00877816" w:rsidRPr="00F06ED5" w:rsidRDefault="00877816" w:rsidP="00F06ED5">
      <w:pPr>
        <w:pStyle w:val="EW"/>
      </w:pPr>
      <w:r w:rsidRPr="00F06ED5">
        <w:t>DC</w:t>
      </w:r>
      <w:r w:rsidR="009018DB" w:rsidRPr="00F06ED5">
        <w:t>-</w:t>
      </w:r>
      <w:r w:rsidRPr="00F06ED5">
        <w:t>AF</w:t>
      </w:r>
      <w:r w:rsidR="00BB19B6" w:rsidRPr="00F06ED5">
        <w:tab/>
        <w:t>Data Collection AF</w:t>
      </w:r>
    </w:p>
    <w:p w14:paraId="7C0501A0" w14:textId="1676B033" w:rsidR="00C12B23" w:rsidRPr="00F06ED5" w:rsidRDefault="00C12B23" w:rsidP="00F06ED5">
      <w:pPr>
        <w:pStyle w:val="EW"/>
      </w:pPr>
      <w:r w:rsidRPr="00F06ED5">
        <w:t>DC</w:t>
      </w:r>
      <w:r w:rsidR="009018DB" w:rsidRPr="00F06ED5">
        <w:t>-</w:t>
      </w:r>
      <w:r w:rsidRPr="00F06ED5">
        <w:t>Client</w:t>
      </w:r>
      <w:r w:rsidRPr="00F06ED5">
        <w:tab/>
        <w:t>Data Collection Client</w:t>
      </w:r>
    </w:p>
    <w:p w14:paraId="512BDC7B" w14:textId="1CDAC67E" w:rsidR="003E7F09" w:rsidRPr="00F06ED5" w:rsidRDefault="003E7F09" w:rsidP="00F06ED5">
      <w:pPr>
        <w:pStyle w:val="EW"/>
      </w:pPr>
      <w:r w:rsidRPr="00F06ED5">
        <w:t>NEF</w:t>
      </w:r>
      <w:r w:rsidR="00B663DB" w:rsidRPr="00F06ED5">
        <w:tab/>
        <w:t>Network Exposure Function</w:t>
      </w:r>
    </w:p>
    <w:p w14:paraId="0FFD8B58" w14:textId="1FDF54ED" w:rsidR="00C50A78" w:rsidRPr="00F06ED5" w:rsidRDefault="00C50A78" w:rsidP="00F06ED5">
      <w:pPr>
        <w:pStyle w:val="EW"/>
      </w:pPr>
      <w:r w:rsidRPr="00F06ED5">
        <w:t>NRF</w:t>
      </w:r>
      <w:r w:rsidRPr="00F06ED5">
        <w:tab/>
        <w:t>Network Re</w:t>
      </w:r>
      <w:r w:rsidR="00004ADD" w:rsidRPr="00F06ED5">
        <w:t>pository</w:t>
      </w:r>
      <w:r w:rsidRPr="00F06ED5">
        <w:t xml:space="preserve"> Function</w:t>
      </w:r>
    </w:p>
    <w:p w14:paraId="1EA365ED" w14:textId="7B8CC745" w:rsidR="00080512" w:rsidRPr="004D3578" w:rsidRDefault="003178A4" w:rsidP="00F06ED5">
      <w:pPr>
        <w:pStyle w:val="EW"/>
      </w:pPr>
      <w:r w:rsidRPr="00F06ED5">
        <w:t>NWDAF</w:t>
      </w:r>
      <w:r w:rsidRPr="00F06ED5">
        <w:tab/>
        <w:t>Network Data Analytics Function</w:t>
      </w:r>
    </w:p>
    <w:p w14:paraId="193055DC" w14:textId="5F164DB9" w:rsidR="00BB47BC" w:rsidRDefault="00BB47BC" w:rsidP="005F5AC4">
      <w:pPr>
        <w:pStyle w:val="Heading1"/>
      </w:pPr>
      <w:bookmarkStart w:id="54" w:name="clause4"/>
      <w:bookmarkStart w:id="55" w:name="_Toc95152501"/>
      <w:bookmarkStart w:id="56" w:name="_Toc95837543"/>
      <w:bookmarkStart w:id="57" w:name="_Toc96002698"/>
      <w:bookmarkStart w:id="58" w:name="_Toc96069339"/>
      <w:bookmarkStart w:id="59" w:name="_Toc96078223"/>
      <w:bookmarkEnd w:id="54"/>
      <w:r>
        <w:t>4</w:t>
      </w:r>
      <w:r>
        <w:tab/>
        <w:t>Procedures for Data Collection and Reporting</w:t>
      </w:r>
      <w:bookmarkEnd w:id="55"/>
      <w:bookmarkEnd w:id="56"/>
      <w:bookmarkEnd w:id="57"/>
      <w:bookmarkEnd w:id="58"/>
      <w:bookmarkEnd w:id="59"/>
    </w:p>
    <w:p w14:paraId="129F46AB" w14:textId="2DEF3A20" w:rsidR="00BB47BC" w:rsidRDefault="00BB47BC" w:rsidP="00BB47BC">
      <w:pPr>
        <w:pStyle w:val="Heading2"/>
      </w:pPr>
      <w:bookmarkStart w:id="60" w:name="_Toc95152502"/>
      <w:bookmarkStart w:id="61" w:name="_Toc95837544"/>
      <w:bookmarkStart w:id="62" w:name="_Toc96002699"/>
      <w:bookmarkStart w:id="63" w:name="_Toc96069340"/>
      <w:bookmarkStart w:id="64" w:name="_Toc96078224"/>
      <w:r>
        <w:t>4.1</w:t>
      </w:r>
      <w:r>
        <w:tab/>
        <w:t>General</w:t>
      </w:r>
      <w:bookmarkEnd w:id="60"/>
      <w:bookmarkEnd w:id="61"/>
      <w:bookmarkEnd w:id="62"/>
      <w:bookmarkEnd w:id="63"/>
      <w:bookmarkEnd w:id="64"/>
    </w:p>
    <w:p w14:paraId="4D95B165" w14:textId="6A8DE994" w:rsidR="00BB47BC" w:rsidRDefault="00BB47BC" w:rsidP="00BB47BC">
      <w:r>
        <w:t>This clause specifies the stage 3 procedures for data collection and reporting.</w:t>
      </w:r>
    </w:p>
    <w:p w14:paraId="6146CAB9" w14:textId="59ABEC77" w:rsidR="00BB47BC" w:rsidRDefault="00BB47BC" w:rsidP="00BB47BC">
      <w:pPr>
        <w:pStyle w:val="Heading2"/>
      </w:pPr>
      <w:bookmarkStart w:id="65" w:name="_Toc95152503"/>
      <w:bookmarkStart w:id="66" w:name="_Toc95837545"/>
      <w:bookmarkStart w:id="67" w:name="_Toc96002700"/>
      <w:bookmarkStart w:id="68" w:name="_Toc96069341"/>
      <w:bookmarkStart w:id="69" w:name="_Toc96078225"/>
      <w:r>
        <w:t>4.2</w:t>
      </w:r>
      <w:r>
        <w:tab/>
        <w:t>Network-side procedures</w:t>
      </w:r>
      <w:bookmarkEnd w:id="65"/>
      <w:bookmarkEnd w:id="66"/>
      <w:bookmarkEnd w:id="67"/>
      <w:bookmarkEnd w:id="68"/>
      <w:bookmarkEnd w:id="69"/>
    </w:p>
    <w:p w14:paraId="3D8F6B39" w14:textId="7B78C54D" w:rsidR="006B084C" w:rsidRDefault="006B084C" w:rsidP="00BB47BC">
      <w:pPr>
        <w:pStyle w:val="Heading3"/>
      </w:pPr>
      <w:bookmarkStart w:id="70" w:name="_Toc95152504"/>
      <w:bookmarkStart w:id="71" w:name="_Toc95837546"/>
      <w:bookmarkStart w:id="72" w:name="_Toc96002701"/>
      <w:bookmarkStart w:id="73" w:name="_Toc96069342"/>
      <w:bookmarkStart w:id="74" w:name="_Toc96078226"/>
      <w:r>
        <w:t>4.2.1</w:t>
      </w:r>
      <w:r>
        <w:tab/>
        <w:t>General</w:t>
      </w:r>
      <w:bookmarkEnd w:id="70"/>
      <w:bookmarkEnd w:id="71"/>
      <w:bookmarkEnd w:id="72"/>
      <w:bookmarkEnd w:id="73"/>
      <w:bookmarkEnd w:id="74"/>
    </w:p>
    <w:p w14:paraId="63360418" w14:textId="1364235C" w:rsidR="006B084C" w:rsidRPr="006B084C" w:rsidRDefault="006B084C" w:rsidP="006B084C">
      <w:r>
        <w:t>This clause specifies the procedures used between network-side entities for UE data collection and reporting, along with related functionality pertaining to the provisioning, management, and delivery of such data between the Data Collection AF and consumer entities.</w:t>
      </w:r>
    </w:p>
    <w:p w14:paraId="4D6262D6" w14:textId="60D97BDA" w:rsidR="00BB47BC" w:rsidRDefault="00BB47BC" w:rsidP="00BB47BC">
      <w:pPr>
        <w:pStyle w:val="Heading3"/>
      </w:pPr>
      <w:bookmarkStart w:id="75" w:name="_Toc95152505"/>
      <w:bookmarkStart w:id="76" w:name="_Toc95837547"/>
      <w:bookmarkStart w:id="77" w:name="_Toc96002702"/>
      <w:bookmarkStart w:id="78" w:name="_Toc96069343"/>
      <w:bookmarkStart w:id="79" w:name="_Toc96078227"/>
      <w:r>
        <w:t>4.2.</w:t>
      </w:r>
      <w:r w:rsidR="006B084C">
        <w:t>2</w:t>
      </w:r>
      <w:r>
        <w:tab/>
        <w:t>Data Collection AF registration with NRF</w:t>
      </w:r>
      <w:bookmarkEnd w:id="75"/>
      <w:bookmarkEnd w:id="76"/>
      <w:bookmarkEnd w:id="77"/>
      <w:bookmarkEnd w:id="78"/>
      <w:bookmarkEnd w:id="79"/>
    </w:p>
    <w:p w14:paraId="127137B5" w14:textId="553C54BD" w:rsidR="006B084C" w:rsidRPr="006B084C" w:rsidRDefault="006B084C" w:rsidP="006B084C">
      <w:r>
        <w:t xml:space="preserve">This clause specifies the use of the </w:t>
      </w:r>
      <w:r w:rsidRPr="00F35246">
        <w:rPr>
          <w:rStyle w:val="Code"/>
        </w:rPr>
        <w:t>Nnrf_NFManagement</w:t>
      </w:r>
      <w:r>
        <w:t xml:space="preserve"> service API as defined in TS 29.510 [7] and invoked by a Data Collection AF instance to register its profile with the NRF in order to enable the discovery of the Data Collection AF by consumer entities.</w:t>
      </w:r>
    </w:p>
    <w:p w14:paraId="47843AD4" w14:textId="5D561D15" w:rsidR="007903DF" w:rsidRDefault="00BB47BC" w:rsidP="00C704CD">
      <w:pPr>
        <w:pStyle w:val="Heading3"/>
        <w:ind w:left="1138" w:hanging="1138"/>
      </w:pPr>
      <w:bookmarkStart w:id="80" w:name="_Toc95152506"/>
      <w:bookmarkStart w:id="81" w:name="_Toc95837548"/>
      <w:bookmarkStart w:id="82" w:name="_Toc96002703"/>
      <w:bookmarkStart w:id="83" w:name="_Toc96069344"/>
      <w:bookmarkStart w:id="84" w:name="_Toc96078228"/>
      <w:r>
        <w:lastRenderedPageBreak/>
        <w:t>4.2.</w:t>
      </w:r>
      <w:r w:rsidR="006B084C">
        <w:t>3</w:t>
      </w:r>
      <w:r>
        <w:tab/>
        <w:t>Data collection and reporting provisioning</w:t>
      </w:r>
      <w:bookmarkEnd w:id="80"/>
      <w:bookmarkEnd w:id="81"/>
      <w:bookmarkEnd w:id="82"/>
      <w:bookmarkEnd w:id="83"/>
      <w:bookmarkEnd w:id="84"/>
    </w:p>
    <w:p w14:paraId="3E1F5031" w14:textId="77777777" w:rsidR="008061FB" w:rsidRDefault="008061FB" w:rsidP="008061FB">
      <w:pPr>
        <w:pStyle w:val="Heading4"/>
      </w:pPr>
      <w:bookmarkStart w:id="85" w:name="_Toc95152507"/>
      <w:bookmarkStart w:id="86" w:name="_Toc95837549"/>
      <w:bookmarkStart w:id="87" w:name="_Toc96002704"/>
      <w:bookmarkStart w:id="88" w:name="_Toc96069345"/>
      <w:bookmarkStart w:id="89" w:name="_Toc96078229"/>
      <w:r>
        <w:t>4.2.3.1</w:t>
      </w:r>
      <w:r>
        <w:tab/>
        <w:t>General</w:t>
      </w:r>
      <w:bookmarkEnd w:id="85"/>
      <w:bookmarkEnd w:id="86"/>
      <w:bookmarkEnd w:id="87"/>
      <w:bookmarkEnd w:id="88"/>
      <w:bookmarkEnd w:id="89"/>
    </w:p>
    <w:p w14:paraId="52543AD2" w14:textId="77777777" w:rsidR="008061FB" w:rsidRDefault="008061FB" w:rsidP="008061FB">
      <w:r>
        <w:t xml:space="preserve">An Application Service Provider, via its Provisioing AF, may use the </w:t>
      </w:r>
      <w:r w:rsidRPr="00586B6B">
        <w:t xml:space="preserve">procedures in this clause to </w:t>
      </w:r>
      <w:r>
        <w:t>supply data collection and reporting provisioning information,</w:t>
      </w:r>
      <w:r w:rsidRPr="00586B6B">
        <w:t xml:space="preserve"> </w:t>
      </w:r>
      <w:r>
        <w:t>as defined in clause 4.2 of TS 26.531 [7], to the Data Collection AF via reference point R1 in the form of Data Reporting Configuration resources.</w:t>
      </w:r>
      <w:r w:rsidDel="00FC1C62">
        <w:t xml:space="preserve"> A given </w:t>
      </w:r>
      <w:r>
        <w:t>D</w:t>
      </w:r>
      <w:r w:rsidDel="00FC1C62">
        <w:t xml:space="preserve">ata </w:t>
      </w:r>
      <w:r>
        <w:t>R</w:t>
      </w:r>
      <w:r w:rsidDel="00FC1C62">
        <w:t xml:space="preserve">eporting </w:t>
      </w:r>
      <w:r>
        <w:t>C</w:t>
      </w:r>
      <w:r w:rsidDel="00FC1C62">
        <w:t xml:space="preserve">onfiguration comprises instructions and other information to be followed/used by </w:t>
      </w:r>
      <w:r>
        <w:t>data collection clients</w:t>
      </w:r>
      <w:r w:rsidDel="00FC1C62">
        <w:t xml:space="preserve"> in their collection, processing and reporting of UE data for the associated application service and </w:t>
      </w:r>
      <w:r>
        <w:t>E</w:t>
      </w:r>
      <w:r w:rsidDel="00FC1C62">
        <w:t>vent ID(s).</w:t>
      </w:r>
    </w:p>
    <w:p w14:paraId="04616E06" w14:textId="77777777" w:rsidR="008061FB" w:rsidRDefault="008061FB" w:rsidP="008061FB">
      <w:r>
        <w:t>The provisioning process begins with the Provisioning AF using the procedures defined in clause 4.2.3.2 to create a Provisioning Session resource as an umbrella for subsequent Data Reporting Configuration resources.</w:t>
      </w:r>
    </w:p>
    <w:p w14:paraId="28C68697" w14:textId="77777777" w:rsidR="008061FB" w:rsidRDefault="008061FB" w:rsidP="008061FB">
      <w:r>
        <w:t>The process then proceeds with the Provisioning AF using the procedures defined in clause 4.2.3.3 to provide the Data Collection AF with one or more Data Reporting Configuration resources. Each set of provisioning information pertains to one application, identified by its External Application Identifier, and one type of exposed event, uniquely identified in the 5G System by its Event ID, as defined in clause 4.15.1 of TS 23.502 [3].</w:t>
      </w:r>
    </w:p>
    <w:p w14:paraId="6326215A" w14:textId="77777777" w:rsidR="008061FB" w:rsidRDefault="008061FB" w:rsidP="008061FB">
      <w:pPr>
        <w:pStyle w:val="Heading4"/>
      </w:pPr>
      <w:bookmarkStart w:id="90" w:name="_Toc95152508"/>
      <w:bookmarkStart w:id="91" w:name="_Toc95837550"/>
      <w:bookmarkStart w:id="92" w:name="_Toc96002705"/>
      <w:bookmarkStart w:id="93" w:name="_Toc96069346"/>
      <w:bookmarkStart w:id="94" w:name="_Toc96078230"/>
      <w:r>
        <w:t>4.2.3.2</w:t>
      </w:r>
      <w:r>
        <w:tab/>
        <w:t>Provisioning Session procedures</w:t>
      </w:r>
      <w:bookmarkEnd w:id="90"/>
      <w:bookmarkEnd w:id="91"/>
      <w:bookmarkEnd w:id="92"/>
      <w:bookmarkEnd w:id="93"/>
      <w:bookmarkEnd w:id="94"/>
    </w:p>
    <w:p w14:paraId="48DA5302" w14:textId="77777777" w:rsidR="008061FB" w:rsidRDefault="008061FB" w:rsidP="008061FB">
      <w:pPr>
        <w:pStyle w:val="Heading5"/>
      </w:pPr>
      <w:bookmarkStart w:id="95" w:name="_Toc95152509"/>
      <w:bookmarkStart w:id="96" w:name="_Toc95837551"/>
      <w:bookmarkStart w:id="97" w:name="_Toc96002706"/>
      <w:bookmarkStart w:id="98" w:name="_Toc96069347"/>
      <w:bookmarkStart w:id="99" w:name="_Toc96078231"/>
      <w:r>
        <w:t>4.2.3.2.1</w:t>
      </w:r>
      <w:r>
        <w:tab/>
        <w:t>General</w:t>
      </w:r>
      <w:bookmarkEnd w:id="95"/>
      <w:bookmarkEnd w:id="96"/>
      <w:bookmarkEnd w:id="97"/>
      <w:bookmarkEnd w:id="98"/>
      <w:bookmarkEnd w:id="99"/>
    </w:p>
    <w:p w14:paraId="7AAF6158" w14:textId="77777777" w:rsidR="008061FB" w:rsidRDefault="008061FB" w:rsidP="008061FB">
      <w:r w:rsidRPr="00586B6B">
        <w:t xml:space="preserve">Prior to </w:t>
      </w:r>
      <w:r>
        <w:t xml:space="preserve">provisioning of data collection and reporting </w:t>
      </w:r>
      <w:r w:rsidRPr="00586B6B">
        <w:t xml:space="preserve">, the </w:t>
      </w:r>
      <w:r>
        <w:t>Provisioning AF</w:t>
      </w:r>
      <w:r w:rsidRPr="00586B6B">
        <w:t xml:space="preserve"> shall create a new Provisioning Session. The following CRUD operations are used to manage </w:t>
      </w:r>
      <w:r>
        <w:t>P</w:t>
      </w:r>
      <w:r w:rsidRPr="00586B6B">
        <w:t xml:space="preserve">rovisioning </w:t>
      </w:r>
      <w:r>
        <w:t>S</w:t>
      </w:r>
      <w:r w:rsidRPr="00586B6B">
        <w:t>ession</w:t>
      </w:r>
      <w:r>
        <w:t xml:space="preserve"> resources. Additional details, including definition of the </w:t>
      </w:r>
      <w:r w:rsidRPr="00745D86">
        <w:rPr>
          <w:i/>
          <w:iCs/>
        </w:rPr>
        <w:t>Provisio</w:t>
      </w:r>
      <w:r>
        <w:rPr>
          <w:i/>
          <w:iCs/>
        </w:rPr>
        <w:t>n</w:t>
      </w:r>
      <w:r w:rsidRPr="00745D86">
        <w:rPr>
          <w:i/>
          <w:iCs/>
        </w:rPr>
        <w:t>ing Sessions API</w:t>
      </w:r>
      <w:r>
        <w:rPr>
          <w:i/>
          <w:iCs/>
        </w:rPr>
        <w:t>,</w:t>
      </w:r>
      <w:r>
        <w:t xml:space="preserve"> are provided under clause 6.2.</w:t>
      </w:r>
    </w:p>
    <w:p w14:paraId="35366335" w14:textId="77777777" w:rsidR="008061FB" w:rsidRDefault="008061FB" w:rsidP="008061FB">
      <w:pPr>
        <w:pStyle w:val="Heading5"/>
      </w:pPr>
      <w:bookmarkStart w:id="100" w:name="_Toc95152510"/>
      <w:bookmarkStart w:id="101" w:name="_Toc95837552"/>
      <w:bookmarkStart w:id="102" w:name="_Toc96002707"/>
      <w:bookmarkStart w:id="103" w:name="_Toc96069348"/>
      <w:bookmarkStart w:id="104" w:name="_Toc96078232"/>
      <w:r>
        <w:t>4.2.3.2.2</w:t>
      </w:r>
      <w:r>
        <w:tab/>
        <w:t>Create Provisioning Session</w:t>
      </w:r>
      <w:bookmarkEnd w:id="100"/>
      <w:bookmarkEnd w:id="101"/>
      <w:bookmarkEnd w:id="102"/>
      <w:bookmarkEnd w:id="103"/>
      <w:bookmarkEnd w:id="104"/>
    </w:p>
    <w:p w14:paraId="0288B403" w14:textId="77777777" w:rsidR="008061FB" w:rsidRDefault="008061FB" w:rsidP="008061FB">
      <w:r w:rsidRPr="00586B6B">
        <w:t xml:space="preserve">This procedure </w:t>
      </w:r>
      <w:r>
        <w:t>shall be</w:t>
      </w:r>
      <w:r w:rsidRPr="00586B6B">
        <w:t xml:space="preserve"> used by the </w:t>
      </w:r>
      <w:r>
        <w:t>Provisioning AF</w:t>
      </w:r>
      <w:r w:rsidRPr="00586B6B">
        <w:t xml:space="preserve"> to create a new Provisioning Session. The HTTP </w:t>
      </w:r>
      <w:r w:rsidRPr="00586B6B">
        <w:rPr>
          <w:rStyle w:val="HTTPMethod"/>
        </w:rPr>
        <w:t>POST</w:t>
      </w:r>
      <w:r w:rsidRPr="00586B6B">
        <w:t xml:space="preserve"> method </w:t>
      </w:r>
      <w:r>
        <w:t>shall be used for this purpose</w:t>
      </w:r>
      <w:r w:rsidRPr="00586B6B">
        <w:t>.</w:t>
      </w:r>
    </w:p>
    <w:p w14:paraId="516E7CB4" w14:textId="77777777" w:rsidR="008061FB" w:rsidRDefault="008061FB" w:rsidP="008061FB">
      <w:pPr>
        <w:pStyle w:val="EditorsNote"/>
      </w:pPr>
      <w:r>
        <w:t>Editor’s Note: Describe key attributes of the Provisioning Session resource here, especially the access controls that realise the data exposure restrictions affecting all Data Reporting Configuration children of the Provisioning Session.</w:t>
      </w:r>
    </w:p>
    <w:p w14:paraId="16B2E647" w14:textId="77777777" w:rsidR="008061FB" w:rsidRPr="00586B6B" w:rsidRDefault="008061FB" w:rsidP="008061FB">
      <w:r w:rsidRPr="00586B6B">
        <w:t xml:space="preserve">Upon successful creation, </w:t>
      </w:r>
      <w:r w:rsidRPr="00586B6B">
        <w:rPr>
          <w:lang w:eastAsia="zh-CN"/>
        </w:rPr>
        <w:t xml:space="preserve">the </w:t>
      </w:r>
      <w:r>
        <w:rPr>
          <w:lang w:eastAsia="zh-CN"/>
        </w:rPr>
        <w:t>Data Collection AF shall</w:t>
      </w:r>
      <w:r w:rsidRPr="00586B6B">
        <w:rPr>
          <w:lang w:eastAsia="zh-CN"/>
        </w:rPr>
        <w:t xml:space="preserve"> respond with a </w:t>
      </w:r>
      <w:r w:rsidRPr="00586B6B">
        <w:rPr>
          <w:rStyle w:val="HTTPResponse"/>
        </w:rPr>
        <w:t>201 (Created)</w:t>
      </w:r>
      <w:r w:rsidRPr="00586B6B">
        <w:rPr>
          <w:lang w:eastAsia="zh-CN"/>
        </w:rPr>
        <w:t xml:space="preserve"> response message that includes</w:t>
      </w:r>
      <w:r w:rsidRPr="00586B6B">
        <w:t xml:space="preserve"> the resource identifier of the newly created Provisioning Session in the body of the reply and the URL of the resource, including its resource identifier, shall be returned as part of the HTTP </w:t>
      </w:r>
      <w:r w:rsidRPr="00586B6B">
        <w:rPr>
          <w:rStyle w:val="HTTPHeader"/>
        </w:rPr>
        <w:t>Location</w:t>
      </w:r>
      <w:r w:rsidRPr="00586B6B">
        <w:t xml:space="preserve"> header field.</w:t>
      </w:r>
    </w:p>
    <w:p w14:paraId="6838F6F3" w14:textId="77777777" w:rsidR="008061FB" w:rsidRDefault="008061FB" w:rsidP="008061FB">
      <w:pPr>
        <w:pStyle w:val="Heading5"/>
      </w:pPr>
      <w:bookmarkStart w:id="105" w:name="_Toc95152511"/>
      <w:bookmarkStart w:id="106" w:name="_Toc95837553"/>
      <w:bookmarkStart w:id="107" w:name="_Toc96002708"/>
      <w:bookmarkStart w:id="108" w:name="_Toc96069349"/>
      <w:bookmarkStart w:id="109" w:name="_Toc96078233"/>
      <w:r>
        <w:t>4.2.3.2.3</w:t>
      </w:r>
      <w:r>
        <w:tab/>
        <w:t>Retrieve Provisioning Session properties</w:t>
      </w:r>
      <w:bookmarkEnd w:id="105"/>
      <w:bookmarkEnd w:id="106"/>
      <w:bookmarkEnd w:id="107"/>
      <w:bookmarkEnd w:id="108"/>
      <w:bookmarkEnd w:id="109"/>
    </w:p>
    <w:p w14:paraId="6C66BB37" w14:textId="77777777" w:rsidR="008061FB" w:rsidRPr="00586B6B" w:rsidRDefault="008061FB" w:rsidP="008061FB">
      <w:r w:rsidRPr="00586B6B">
        <w:t xml:space="preserve">This procedure is used by the </w:t>
      </w:r>
      <w:r>
        <w:t>Provisioning AF</w:t>
      </w:r>
      <w:r w:rsidRPr="00586B6B">
        <w:t xml:space="preserve"> to obtain the properties of </w:t>
      </w:r>
      <w:r>
        <w:t>an existing</w:t>
      </w:r>
      <w:r w:rsidRPr="00586B6B">
        <w:t xml:space="preserve"> Provisioning Session from the </w:t>
      </w:r>
      <w:r>
        <w:t>Data Collection AF</w:t>
      </w:r>
      <w:r w:rsidRPr="00586B6B">
        <w:t xml:space="preserve">. The </w:t>
      </w:r>
      <w:r>
        <w:t>HTTP</w:t>
      </w:r>
      <w:r w:rsidRPr="00586B6B">
        <w:t xml:space="preserve"> </w:t>
      </w:r>
      <w:r w:rsidRPr="00586B6B">
        <w:rPr>
          <w:rStyle w:val="HTTPMethod"/>
        </w:rPr>
        <w:t>GET</w:t>
      </w:r>
      <w:r w:rsidRPr="00586B6B">
        <w:t xml:space="preserve"> method </w:t>
      </w:r>
      <w:r>
        <w:t xml:space="preserve">shall be used </w:t>
      </w:r>
      <w:r w:rsidRPr="00586B6B">
        <w:t>for this purpose.</w:t>
      </w:r>
    </w:p>
    <w:p w14:paraId="3C291F3F" w14:textId="77777777" w:rsidR="008061FB" w:rsidRDefault="008061FB" w:rsidP="008061FB">
      <w:pPr>
        <w:pStyle w:val="Heading5"/>
      </w:pPr>
      <w:bookmarkStart w:id="110" w:name="_Toc95152512"/>
      <w:bookmarkStart w:id="111" w:name="_Toc95837554"/>
      <w:bookmarkStart w:id="112" w:name="_Toc96002709"/>
      <w:bookmarkStart w:id="113" w:name="_Toc96069350"/>
      <w:bookmarkStart w:id="114" w:name="_Toc96078234"/>
      <w:r>
        <w:t>4.2.3.2.4</w:t>
      </w:r>
      <w:r>
        <w:tab/>
        <w:t>Update Provisioning Session properties</w:t>
      </w:r>
      <w:bookmarkEnd w:id="110"/>
      <w:bookmarkEnd w:id="111"/>
      <w:bookmarkEnd w:id="112"/>
      <w:bookmarkEnd w:id="113"/>
      <w:bookmarkEnd w:id="114"/>
    </w:p>
    <w:p w14:paraId="10A08DE1" w14:textId="77777777" w:rsidR="008061FB" w:rsidRPr="00586B6B" w:rsidRDefault="008061FB" w:rsidP="008061FB">
      <w:r w:rsidRPr="00586B6B">
        <w:t>The Update operation is not allowed on Provisioning Session</w:t>
      </w:r>
      <w:r>
        <w:t xml:space="preserve"> resource</w:t>
      </w:r>
      <w:r w:rsidRPr="00586B6B">
        <w:t>s.</w:t>
      </w:r>
    </w:p>
    <w:p w14:paraId="7A6FA9FB" w14:textId="77777777" w:rsidR="008061FB" w:rsidRDefault="008061FB" w:rsidP="008061FB">
      <w:pPr>
        <w:pStyle w:val="Heading5"/>
      </w:pPr>
      <w:bookmarkStart w:id="115" w:name="_Toc95152513"/>
      <w:bookmarkStart w:id="116" w:name="_Toc95837555"/>
      <w:bookmarkStart w:id="117" w:name="_Toc96002710"/>
      <w:bookmarkStart w:id="118" w:name="_Toc96069351"/>
      <w:bookmarkStart w:id="119" w:name="_Toc96078235"/>
      <w:r>
        <w:t>4.2.3.2.5</w:t>
      </w:r>
      <w:r>
        <w:tab/>
        <w:t>Destroy Provisioning Session</w:t>
      </w:r>
      <w:bookmarkEnd w:id="115"/>
      <w:bookmarkEnd w:id="116"/>
      <w:bookmarkEnd w:id="117"/>
      <w:bookmarkEnd w:id="118"/>
      <w:bookmarkEnd w:id="119"/>
    </w:p>
    <w:p w14:paraId="28D8F9B2" w14:textId="77777777" w:rsidR="008061FB" w:rsidRDefault="008061FB" w:rsidP="008061FB">
      <w:r w:rsidRPr="00586B6B">
        <w:t xml:space="preserve">This procedure is used by the </w:t>
      </w:r>
      <w:r>
        <w:t>Provisioning AF</w:t>
      </w:r>
      <w:r w:rsidRPr="00586B6B">
        <w:t xml:space="preserve"> to </w:t>
      </w:r>
      <w:r>
        <w:t>destroy</w:t>
      </w:r>
      <w:r w:rsidRPr="00586B6B">
        <w:t xml:space="preserve"> a Provisioning Session. The </w:t>
      </w:r>
      <w:r>
        <w:t>Data Collection</w:t>
      </w:r>
      <w:r w:rsidRPr="00586B6B">
        <w:t xml:space="preserve"> AF shall use the HTTP </w:t>
      </w:r>
      <w:r w:rsidRPr="00586B6B">
        <w:rPr>
          <w:rStyle w:val="HTTPMethod"/>
        </w:rPr>
        <w:t>DELETE</w:t>
      </w:r>
      <w:r w:rsidRPr="00586B6B">
        <w:t xml:space="preserve"> method for this purpose.</w:t>
      </w:r>
    </w:p>
    <w:p w14:paraId="26EFF0B7" w14:textId="77777777" w:rsidR="008061FB" w:rsidRPr="00586B6B" w:rsidRDefault="008061FB" w:rsidP="008061FB">
      <w:r>
        <w:t>As a side-effect of destroying a Provisioning Session,</w:t>
      </w:r>
      <w:r w:rsidRPr="00586B6B">
        <w:t xml:space="preserve"> </w:t>
      </w:r>
      <w:r>
        <w:t>t</w:t>
      </w:r>
      <w:r w:rsidRPr="00586B6B">
        <w:t xml:space="preserve">he </w:t>
      </w:r>
      <w:r>
        <w:t xml:space="preserve">Data Collection </w:t>
      </w:r>
      <w:r w:rsidRPr="00586B6B">
        <w:t xml:space="preserve">AF </w:t>
      </w:r>
      <w:r>
        <w:t>shall</w:t>
      </w:r>
      <w:r w:rsidRPr="00586B6B">
        <w:t xml:space="preserve"> release any associated resources, purge any cached data, </w:t>
      </w:r>
      <w:r>
        <w:t xml:space="preserve">and </w:t>
      </w:r>
      <w:r w:rsidRPr="00586B6B">
        <w:t xml:space="preserve">delete all </w:t>
      </w:r>
      <w:r>
        <w:t xml:space="preserve">UE data </w:t>
      </w:r>
      <w:r w:rsidRPr="00586B6B">
        <w:t>reporting configurations associated with this Provisioning Session.</w:t>
      </w:r>
    </w:p>
    <w:p w14:paraId="5DF26828" w14:textId="77FD15DD" w:rsidR="008061FB" w:rsidRDefault="008061FB" w:rsidP="008061FB">
      <w:pPr>
        <w:pStyle w:val="Heading4"/>
      </w:pPr>
      <w:bookmarkStart w:id="120" w:name="_Toc95152514"/>
      <w:bookmarkStart w:id="121" w:name="_Toc95837556"/>
      <w:bookmarkStart w:id="122" w:name="_Toc96002711"/>
      <w:bookmarkStart w:id="123" w:name="_Toc96069352"/>
      <w:bookmarkStart w:id="124" w:name="_Toc96078236"/>
      <w:r>
        <w:lastRenderedPageBreak/>
        <w:t>4.2.3.3</w:t>
      </w:r>
      <w:r>
        <w:tab/>
        <w:t xml:space="preserve">Data Reporting </w:t>
      </w:r>
      <w:r w:rsidR="00BD0310">
        <w:t xml:space="preserve">Configuration </w:t>
      </w:r>
      <w:r>
        <w:t>procedures</w:t>
      </w:r>
      <w:bookmarkEnd w:id="120"/>
      <w:bookmarkEnd w:id="121"/>
      <w:bookmarkEnd w:id="122"/>
      <w:bookmarkEnd w:id="123"/>
      <w:bookmarkEnd w:id="124"/>
    </w:p>
    <w:p w14:paraId="3792B1E8" w14:textId="77777777" w:rsidR="008061FB" w:rsidRPr="00692FA2" w:rsidRDefault="008061FB" w:rsidP="008061FB">
      <w:pPr>
        <w:pStyle w:val="Heading5"/>
      </w:pPr>
      <w:bookmarkStart w:id="125" w:name="_Toc95152515"/>
      <w:bookmarkStart w:id="126" w:name="_Toc95837557"/>
      <w:bookmarkStart w:id="127" w:name="_Toc96002712"/>
      <w:bookmarkStart w:id="128" w:name="_Toc96069353"/>
      <w:bookmarkStart w:id="129" w:name="_Toc96078237"/>
      <w:r>
        <w:t>4.2.3.3.1</w:t>
      </w:r>
      <w:r>
        <w:tab/>
        <w:t>General</w:t>
      </w:r>
      <w:bookmarkEnd w:id="125"/>
      <w:bookmarkEnd w:id="126"/>
      <w:bookmarkEnd w:id="127"/>
      <w:bookmarkEnd w:id="128"/>
      <w:bookmarkEnd w:id="129"/>
    </w:p>
    <w:p w14:paraId="11BFCFED" w14:textId="7800D847" w:rsidR="008061FB" w:rsidRDefault="008061FB" w:rsidP="008061FB">
      <w:r>
        <w:t xml:space="preserve">Upon the successful creation of a Provisioning Session, the Provisioning AF shall use the procedures defined in this clause to configure UE data collection and reporting functionality specific to an application in the Data Collection AF. This clause defines the basic procedures. Additional details, including definition of the </w:t>
      </w:r>
      <w:r w:rsidRPr="00766A2D">
        <w:rPr>
          <w:i/>
          <w:iCs/>
        </w:rPr>
        <w:t>Data Reporting</w:t>
      </w:r>
      <w:r>
        <w:t xml:space="preserve"> </w:t>
      </w:r>
      <w:r w:rsidR="00766A2D">
        <w:rPr>
          <w:i/>
          <w:iCs/>
        </w:rPr>
        <w:t>Configuration</w:t>
      </w:r>
      <w:r w:rsidRPr="00745D86">
        <w:rPr>
          <w:i/>
          <w:iCs/>
        </w:rPr>
        <w:t xml:space="preserve"> API</w:t>
      </w:r>
      <w:r>
        <w:t xml:space="preserve"> are provided under clause</w:t>
      </w:r>
      <w:r w:rsidR="002B1401">
        <w:t> </w:t>
      </w:r>
      <w:r>
        <w:t>6.3.</w:t>
      </w:r>
    </w:p>
    <w:p w14:paraId="72D497E6" w14:textId="77777777" w:rsidR="002B1401" w:rsidRDefault="002B1401" w:rsidP="002B1401">
      <w:pPr>
        <w:pStyle w:val="Heading5"/>
      </w:pPr>
      <w:bookmarkStart w:id="130" w:name="_Toc96069354"/>
      <w:bookmarkStart w:id="131" w:name="_Toc96078238"/>
      <w:r>
        <w:t>4.2.3.3.2</w:t>
      </w:r>
      <w:r>
        <w:tab/>
        <w:t>Data Reporting Configuration</w:t>
      </w:r>
      <w:bookmarkEnd w:id="130"/>
      <w:bookmarkEnd w:id="131"/>
    </w:p>
    <w:p w14:paraId="069864E2" w14:textId="2D7177B6" w:rsidR="008061FB" w:rsidRDefault="008061FB" w:rsidP="008061FB">
      <w:pPr>
        <w:keepNext/>
        <w:keepLines/>
      </w:pPr>
      <w:r>
        <w:t xml:space="preserve">A given instance of a Data Reporting Configuration resource is identified by the </w:t>
      </w:r>
      <w:r>
        <w:rPr>
          <w:rStyle w:val="Code"/>
        </w:rPr>
        <w:t>data</w:t>
      </w:r>
      <w:r w:rsidRPr="00D41AA2">
        <w:rPr>
          <w:rStyle w:val="Code"/>
        </w:rPr>
        <w:t>ReportingConfigurationId</w:t>
      </w:r>
      <w:r w:rsidRPr="006A7B8F">
        <w:t xml:space="preserve"> propert</w:t>
      </w:r>
      <w:r w:rsidR="002B1401">
        <w:t>y</w:t>
      </w:r>
      <w:r w:rsidRPr="006A7B8F">
        <w:t xml:space="preserve"> of the </w:t>
      </w:r>
      <w:r>
        <w:rPr>
          <w:rStyle w:val="Code"/>
        </w:rPr>
        <w:t>Data</w:t>
      </w:r>
      <w:r w:rsidRPr="00D41AA2">
        <w:rPr>
          <w:rStyle w:val="Code"/>
        </w:rPr>
        <w:t>ReportingConfiguration</w:t>
      </w:r>
      <w:r>
        <w:t xml:space="preserve"> resource, </w:t>
      </w:r>
      <w:r w:rsidR="002B1401">
        <w:t xml:space="preserve">and applies to one type of data collection client. </w:t>
      </w:r>
      <w:r>
        <w:t>The properties of th</w:t>
      </w:r>
      <w:r w:rsidR="002B1401">
        <w:t>is</w:t>
      </w:r>
      <w:r>
        <w:t xml:space="preserve"> resource, as </w:t>
      </w:r>
      <w:r w:rsidR="002B1401">
        <w:t xml:space="preserve">defined </w:t>
      </w:r>
      <w:r>
        <w:t xml:space="preserve">in the following clauses, pertain to UE data collection and reporting by different </w:t>
      </w:r>
      <w:r w:rsidR="002B1401">
        <w:t>d</w:t>
      </w:r>
      <w:r>
        <w:t xml:space="preserve">ata </w:t>
      </w:r>
      <w:r w:rsidR="002B1401">
        <w:t>c</w:t>
      </w:r>
      <w:r>
        <w:t xml:space="preserve">ollection </w:t>
      </w:r>
      <w:r w:rsidR="002B1401">
        <w:t>c</w:t>
      </w:r>
      <w:r>
        <w:t>lients to the Data Collection AF</w:t>
      </w:r>
      <w:r w:rsidR="002B1401">
        <w:t>, and control of access by different consumer entities to event data exposed by the Data Collection AF</w:t>
      </w:r>
      <w:r w:rsidR="001E4A13">
        <w:t>.</w:t>
      </w:r>
    </w:p>
    <w:p w14:paraId="2FF4519A" w14:textId="5884AA08" w:rsidR="008061FB" w:rsidRDefault="008061FB" w:rsidP="008061FB">
      <w:r>
        <w:t xml:space="preserve">The type of a Data Reporting Configuration resource is identified by the </w:t>
      </w:r>
      <w:r w:rsidRPr="0070246C">
        <w:rPr>
          <w:rStyle w:val="Codechar"/>
        </w:rPr>
        <w:t>dataCollectionClientType</w:t>
      </w:r>
      <w:r>
        <w:t xml:space="preserve"> property of the </w:t>
      </w:r>
      <w:r w:rsidR="00785495">
        <w:rPr>
          <w:rStyle w:val="Codechar"/>
        </w:rPr>
        <w:t>Data</w:t>
      </w:r>
      <w:r w:rsidR="00487C84">
        <w:rPr>
          <w:rStyle w:val="Codechar"/>
        </w:rPr>
        <w:t>ReportingConfiguration</w:t>
      </w:r>
      <w:r w:rsidR="00785495">
        <w:t xml:space="preserve"> </w:t>
      </w:r>
      <w:r>
        <w:t>resource as specified in clause 6.</w:t>
      </w:r>
      <w:r w:rsidR="00766A2D">
        <w:t>3</w:t>
      </w:r>
      <w:r>
        <w:t>.3</w:t>
      </w:r>
      <w:r w:rsidR="00766A2D">
        <w:t>.1</w:t>
      </w:r>
      <w:r>
        <w:t>.</w:t>
      </w:r>
    </w:p>
    <w:p w14:paraId="4AEB5910" w14:textId="2061F612" w:rsidR="008061FB" w:rsidRDefault="008061FB" w:rsidP="008061FB">
      <w:pPr>
        <w:pStyle w:val="NO"/>
      </w:pPr>
      <w:r>
        <w:t>NOTE</w:t>
      </w:r>
      <w:r w:rsidR="002B1401">
        <w:t> </w:t>
      </w:r>
      <w:r w:rsidR="0073602C">
        <w:t>1</w:t>
      </w:r>
      <w:r>
        <w:t>:</w:t>
      </w:r>
      <w:r>
        <w:tab/>
        <w:t xml:space="preserve">The </w:t>
      </w:r>
      <w:r w:rsidRPr="006B7798">
        <w:rPr>
          <w:rFonts w:ascii="Arial" w:hAnsi="Arial" w:cs="Arial"/>
          <w:i/>
          <w:iCs/>
          <w:sz w:val="18"/>
          <w:szCs w:val="18"/>
        </w:rPr>
        <w:t>dataCollectionClientType</w:t>
      </w:r>
      <w:r w:rsidRPr="0070246C">
        <w:t xml:space="preserve"> </w:t>
      </w:r>
      <w:r>
        <w:t xml:space="preserve">property corresponds to the </w:t>
      </w:r>
      <w:r w:rsidRPr="0070246C">
        <w:rPr>
          <w:i/>
          <w:iCs/>
        </w:rPr>
        <w:t>Data collection client type</w:t>
      </w:r>
      <w:r>
        <w:t xml:space="preserve"> parameter in table</w:t>
      </w:r>
      <w:r w:rsidR="002B1401">
        <w:t> </w:t>
      </w:r>
      <w:r>
        <w:t>4.6.2-1 of TS</w:t>
      </w:r>
      <w:r w:rsidR="002B1401">
        <w:t> </w:t>
      </w:r>
      <w:r>
        <w:t>26.531</w:t>
      </w:r>
      <w:r w:rsidR="002B1401">
        <w:t> </w:t>
      </w:r>
      <w:r>
        <w:t>[7].</w:t>
      </w:r>
    </w:p>
    <w:p w14:paraId="31D663FA" w14:textId="6DCFC6BD" w:rsidR="00B15CDB" w:rsidRDefault="00B15CDB" w:rsidP="00B15CDB">
      <w:r w:rsidRPr="00C65AF8">
        <w:t xml:space="preserve">The </w:t>
      </w:r>
      <w:r w:rsidRPr="00FA6B31">
        <w:t>Data</w:t>
      </w:r>
      <w:r>
        <w:t xml:space="preserve"> </w:t>
      </w:r>
      <w:r w:rsidRPr="00FA6B31">
        <w:t>Reporting</w:t>
      </w:r>
      <w:r>
        <w:t xml:space="preserve"> </w:t>
      </w:r>
      <w:r w:rsidRPr="00FA6B31">
        <w:t>Configuration</w:t>
      </w:r>
      <w:r>
        <w:t xml:space="preserve"> resource may contain one or more sets of data exposure restrictions, expressed as Data Access Profiles (see clause</w:t>
      </w:r>
      <w:r w:rsidR="002B1401">
        <w:t> </w:t>
      </w:r>
      <w:r>
        <w:t>6.</w:t>
      </w:r>
      <w:r w:rsidR="00766A2D">
        <w:t>3</w:t>
      </w:r>
      <w:r>
        <w:t>.3.</w:t>
      </w:r>
      <w:r w:rsidR="00766A2D">
        <w:t>2</w:t>
      </w:r>
      <w:r>
        <w:t>), each one determining the level of access to the collected event data. A Data Access Profile defines the granularity of access to a particular subset of collected event data parameters for the Event ID in question. This granularity is expressed as a set of data aggregation functions along the time, user, and location dimensions. An authorization procedure is in place to determine which Data Access Profile is granted to a particular event consumer entity.</w:t>
      </w:r>
    </w:p>
    <w:p w14:paraId="25C0653A" w14:textId="5A3C7F08" w:rsidR="00B15CDB" w:rsidRDefault="0073602C" w:rsidP="00420381">
      <w:pPr>
        <w:pStyle w:val="NO"/>
      </w:pPr>
      <w:r>
        <w:t>NOTE</w:t>
      </w:r>
      <w:r w:rsidR="002B1401">
        <w:t> </w:t>
      </w:r>
      <w:r>
        <w:t>2:</w:t>
      </w:r>
      <w:r>
        <w:tab/>
        <w:t xml:space="preserve">The </w:t>
      </w:r>
      <w:r w:rsidR="00054362">
        <w:t>process of matching event consumers to Data Access Profiles is implementation-specific and therefore beyond the scope of the present document.</w:t>
      </w:r>
    </w:p>
    <w:p w14:paraId="2B48B635" w14:textId="77777777" w:rsidR="008061FB" w:rsidRDefault="008061FB" w:rsidP="008061FB">
      <w:pPr>
        <w:pStyle w:val="Heading5"/>
      </w:pPr>
      <w:bookmarkStart w:id="132" w:name="_Toc95152517"/>
      <w:bookmarkStart w:id="133" w:name="_Toc95837559"/>
      <w:bookmarkStart w:id="134" w:name="_Toc96002714"/>
      <w:bookmarkStart w:id="135" w:name="_Toc96069355"/>
      <w:bookmarkStart w:id="136" w:name="_Toc96078239"/>
      <w:r>
        <w:t>4.2.3.3.3</w:t>
      </w:r>
      <w:r>
        <w:tab/>
        <w:t>Create Data Reporting Configuration</w:t>
      </w:r>
      <w:bookmarkEnd w:id="132"/>
      <w:bookmarkEnd w:id="133"/>
      <w:bookmarkEnd w:id="134"/>
      <w:bookmarkEnd w:id="135"/>
      <w:bookmarkEnd w:id="136"/>
    </w:p>
    <w:p w14:paraId="1F82D4DD" w14:textId="4B309525" w:rsidR="008061FB" w:rsidRDefault="008061FB" w:rsidP="008061FB">
      <w:r w:rsidRPr="0035578A">
        <w:t xml:space="preserve">This procedure is used by the </w:t>
      </w:r>
      <w:r>
        <w:t>Provisioning AF</w:t>
      </w:r>
      <w:r w:rsidRPr="0035578A">
        <w:t xml:space="preserve"> to </w:t>
      </w:r>
      <w:r>
        <w:t>create a</w:t>
      </w:r>
      <w:r w:rsidRPr="0035578A">
        <w:t xml:space="preserve"> </w:t>
      </w:r>
      <w:r>
        <w:t>Data</w:t>
      </w:r>
      <w:r w:rsidRPr="0035578A">
        <w:t xml:space="preserve"> </w:t>
      </w:r>
      <w:r>
        <w:t>R</w:t>
      </w:r>
      <w:r w:rsidRPr="0035578A">
        <w:t>eporting</w:t>
      </w:r>
      <w:r>
        <w:t xml:space="preserve"> Configuration resource within the scope of</w:t>
      </w:r>
      <w:r w:rsidRPr="0035578A">
        <w:t xml:space="preserve"> a particular Provisioning Session. The HTTP </w:t>
      </w:r>
      <w:r w:rsidRPr="00242D45">
        <w:rPr>
          <w:rStyle w:val="HTTPMethod"/>
          <w:rFonts w:eastAsia="MS Mincho"/>
        </w:rPr>
        <w:t>POST</w:t>
      </w:r>
      <w:r w:rsidRPr="0035578A">
        <w:t xml:space="preserve"> method </w:t>
      </w:r>
      <w:r>
        <w:t>shall be used for this purpose</w:t>
      </w:r>
      <w:r w:rsidRPr="0035578A">
        <w:t xml:space="preserve"> and </w:t>
      </w:r>
      <w:r>
        <w:t xml:space="preserve">the request message body may include a </w:t>
      </w:r>
      <w:r>
        <w:rPr>
          <w:rStyle w:val="Code"/>
        </w:rPr>
        <w:t>Data</w:t>
      </w:r>
      <w:r w:rsidRPr="00D41AA2">
        <w:rPr>
          <w:rStyle w:val="Code"/>
        </w:rPr>
        <w:t>ReportingConfiguration</w:t>
      </w:r>
      <w:r>
        <w:t xml:space="preserve"> resource, as specified under clause</w:t>
      </w:r>
      <w:r w:rsidR="002B1401">
        <w:t> </w:t>
      </w:r>
      <w:r>
        <w:t>6.3</w:t>
      </w:r>
      <w:r w:rsidRPr="0035578A">
        <w:t>.</w:t>
      </w:r>
    </w:p>
    <w:p w14:paraId="792CF24E" w14:textId="73C9D55C" w:rsidR="008061FB" w:rsidRDefault="008061FB" w:rsidP="008061FB">
      <w:pPr>
        <w:pStyle w:val="EditorsNote"/>
      </w:pPr>
    </w:p>
    <w:p w14:paraId="4C589A3D" w14:textId="77777777" w:rsidR="008061FB" w:rsidRDefault="008061FB" w:rsidP="008061FB">
      <w:r w:rsidRPr="0035578A">
        <w:t xml:space="preserve">Upon success, </w:t>
      </w:r>
      <w:r w:rsidRPr="0035578A">
        <w:rPr>
          <w:lang w:eastAsia="zh-CN"/>
        </w:rPr>
        <w:t xml:space="preserve">the </w:t>
      </w:r>
      <w:r>
        <w:rPr>
          <w:lang w:eastAsia="zh-CN"/>
        </w:rPr>
        <w:t>Data Collection</w:t>
      </w:r>
      <w:r w:rsidRPr="0035578A">
        <w:rPr>
          <w:lang w:eastAsia="zh-CN"/>
        </w:rPr>
        <w:t xml:space="preserve"> AF shall respond with a </w:t>
      </w:r>
      <w:r w:rsidRPr="00C522DE">
        <w:rPr>
          <w:rStyle w:val="HTTPResponse"/>
        </w:rPr>
        <w:t>201 (Created)</w:t>
      </w:r>
      <w:r w:rsidRPr="0035578A">
        <w:rPr>
          <w:lang w:eastAsia="zh-CN"/>
        </w:rPr>
        <w:t xml:space="preserve"> response message and the resource URL </w:t>
      </w:r>
      <w:r>
        <w:rPr>
          <w:lang w:eastAsia="zh-CN"/>
        </w:rPr>
        <w:t xml:space="preserve">for the newly-created Data Reporting Configuration resource </w:t>
      </w:r>
      <w:r w:rsidRPr="0035578A">
        <w:rPr>
          <w:lang w:eastAsia="zh-CN"/>
        </w:rPr>
        <w:t>shall be returned</w:t>
      </w:r>
      <w:r w:rsidRPr="0035578A">
        <w:t xml:space="preserve"> in the </w:t>
      </w:r>
      <w:r w:rsidRPr="00242D45">
        <w:rPr>
          <w:rStyle w:val="HTTPHeader"/>
        </w:rPr>
        <w:t>Location</w:t>
      </w:r>
      <w:r w:rsidRPr="0035578A">
        <w:t xml:space="preserve"> header field.</w:t>
      </w:r>
    </w:p>
    <w:p w14:paraId="7E21F265" w14:textId="694CAB40" w:rsidR="008061FB" w:rsidRDefault="008061FB" w:rsidP="008061FB">
      <w:r w:rsidRPr="004230C4">
        <w:t xml:space="preserve">If the procedure is </w:t>
      </w:r>
      <w:r>
        <w:t>un</w:t>
      </w:r>
      <w:r w:rsidRPr="004230C4">
        <w:t xml:space="preserve">successful, the </w:t>
      </w:r>
      <w:r>
        <w:t>Data Collection</w:t>
      </w:r>
      <w:r w:rsidRPr="004230C4">
        <w:t xml:space="preserve"> AF shall provide a response code as defined in </w:t>
      </w:r>
      <w:r>
        <w:t>c</w:t>
      </w:r>
      <w:r w:rsidRPr="004230C4">
        <w:t>lause</w:t>
      </w:r>
      <w:r w:rsidR="002B1401">
        <w:t> </w:t>
      </w:r>
      <w:r>
        <w:t>5</w:t>
      </w:r>
      <w:r w:rsidRPr="004230C4">
        <w:t>.3.</w:t>
      </w:r>
    </w:p>
    <w:p w14:paraId="775CFD88" w14:textId="77777777" w:rsidR="008061FB" w:rsidRPr="0035578A" w:rsidRDefault="008061FB" w:rsidP="008061FB">
      <w:r>
        <w:t>This procedure may be performed multiple times to provision different Data Reporting Configurations in the scope of a particular Provisioning Session.</w:t>
      </w:r>
    </w:p>
    <w:p w14:paraId="45773986" w14:textId="77777777" w:rsidR="008061FB" w:rsidRDefault="008061FB" w:rsidP="008061FB">
      <w:pPr>
        <w:pStyle w:val="Heading5"/>
      </w:pPr>
      <w:bookmarkStart w:id="137" w:name="_Toc95152518"/>
      <w:bookmarkStart w:id="138" w:name="_Toc95837560"/>
      <w:bookmarkStart w:id="139" w:name="_Toc96002715"/>
      <w:bookmarkStart w:id="140" w:name="_Toc96069356"/>
      <w:bookmarkStart w:id="141" w:name="_Toc96078240"/>
      <w:r>
        <w:t>4.2.3.3.4</w:t>
      </w:r>
      <w:r>
        <w:tab/>
        <w:t>Retrieve Data Reporting Configuration</w:t>
      </w:r>
      <w:bookmarkEnd w:id="137"/>
      <w:bookmarkEnd w:id="138"/>
      <w:bookmarkEnd w:id="139"/>
      <w:bookmarkEnd w:id="140"/>
      <w:bookmarkEnd w:id="141"/>
    </w:p>
    <w:p w14:paraId="09E6B1E9" w14:textId="77777777" w:rsidR="008061FB" w:rsidRDefault="008061FB" w:rsidP="008061FB">
      <w:r w:rsidRPr="0035578A">
        <w:t xml:space="preserve">This procedure is used by the </w:t>
      </w:r>
      <w:r>
        <w:t>Provisioning AF</w:t>
      </w:r>
      <w:r w:rsidRPr="0035578A">
        <w:t xml:space="preserve"> to obtain the </w:t>
      </w:r>
      <w:r>
        <w:t>properties of an existing</w:t>
      </w:r>
      <w:r w:rsidRPr="0035578A">
        <w:t xml:space="preserve"> </w:t>
      </w:r>
      <w:r>
        <w:t>Data</w:t>
      </w:r>
      <w:r w:rsidRPr="0035578A">
        <w:t xml:space="preserve"> Reporting Configuration </w:t>
      </w:r>
      <w:r>
        <w:t xml:space="preserve">resource </w:t>
      </w:r>
      <w:r w:rsidRPr="0035578A">
        <w:t xml:space="preserve">from the </w:t>
      </w:r>
      <w:r>
        <w:t xml:space="preserve">Data Collection </w:t>
      </w:r>
      <w:r w:rsidRPr="0035578A">
        <w:t xml:space="preserve">AF. The </w:t>
      </w:r>
      <w:r>
        <w:t>HTTP</w:t>
      </w:r>
      <w:r w:rsidRPr="0035578A">
        <w:t xml:space="preserve"> </w:t>
      </w:r>
      <w:r w:rsidRPr="00242D45">
        <w:rPr>
          <w:rStyle w:val="HTTPMethod"/>
          <w:rFonts w:eastAsia="MS Mincho"/>
        </w:rPr>
        <w:t>GET</w:t>
      </w:r>
      <w:r w:rsidRPr="0035578A">
        <w:t xml:space="preserve"> method </w:t>
      </w:r>
      <w:r>
        <w:t xml:space="preserve">shall be used </w:t>
      </w:r>
      <w:r w:rsidRPr="0035578A">
        <w:t>for this purpose.</w:t>
      </w:r>
    </w:p>
    <w:p w14:paraId="7243DE28" w14:textId="77777777" w:rsidR="008061FB" w:rsidRDefault="008061FB" w:rsidP="008061FB">
      <w:r>
        <w:t xml:space="preserve">If successful, the </w:t>
      </w:r>
      <w:r>
        <w:rPr>
          <w:lang w:eastAsia="zh-CN"/>
        </w:rPr>
        <w:t>Data Collection</w:t>
      </w:r>
      <w:r w:rsidRPr="0035578A">
        <w:rPr>
          <w:lang w:eastAsia="zh-CN"/>
        </w:rPr>
        <w:t xml:space="preserve"> AF shall respond with a </w:t>
      </w:r>
      <w:r w:rsidRPr="00C522DE">
        <w:rPr>
          <w:rStyle w:val="HTTPResponse"/>
        </w:rPr>
        <w:t>200 (OK)</w:t>
      </w:r>
      <w:r w:rsidRPr="0035578A">
        <w:rPr>
          <w:lang w:eastAsia="zh-CN"/>
        </w:rPr>
        <w:t xml:space="preserve"> </w:t>
      </w:r>
      <w:r>
        <w:rPr>
          <w:lang w:eastAsia="zh-CN"/>
        </w:rPr>
        <w:t xml:space="preserve">and the </w:t>
      </w:r>
      <w:r>
        <w:t xml:space="preserve">requested </w:t>
      </w:r>
      <w:r>
        <w:rPr>
          <w:rStyle w:val="Code"/>
        </w:rPr>
        <w:t>Data</w:t>
      </w:r>
      <w:r w:rsidRPr="00E97EAC">
        <w:rPr>
          <w:rStyle w:val="Code"/>
        </w:rPr>
        <w:t>ReportingConfiguration</w:t>
      </w:r>
      <w:r>
        <w:t xml:space="preserve"> resource shall be returned in the body of the HTTP response message.</w:t>
      </w:r>
    </w:p>
    <w:p w14:paraId="30AE8C4F" w14:textId="7096420B" w:rsidR="008061FB" w:rsidRDefault="008061FB" w:rsidP="008061FB">
      <w:r w:rsidRPr="004230C4">
        <w:t xml:space="preserve">If the procedure is </w:t>
      </w:r>
      <w:r>
        <w:t>un</w:t>
      </w:r>
      <w:r w:rsidRPr="004230C4">
        <w:t xml:space="preserve">successful, the </w:t>
      </w:r>
      <w:r>
        <w:t>Data Collection</w:t>
      </w:r>
      <w:r w:rsidRPr="004230C4">
        <w:t xml:space="preserve"> AF shall provide a response code as defined in </w:t>
      </w:r>
      <w:r>
        <w:t>c</w:t>
      </w:r>
      <w:r w:rsidRPr="004230C4">
        <w:t>lause</w:t>
      </w:r>
      <w:r w:rsidR="002B1401">
        <w:t> </w:t>
      </w:r>
      <w:r>
        <w:t>5</w:t>
      </w:r>
      <w:r w:rsidRPr="004230C4">
        <w:t>.3.</w:t>
      </w:r>
    </w:p>
    <w:p w14:paraId="33497C34" w14:textId="77777777" w:rsidR="008061FB" w:rsidRDefault="008061FB" w:rsidP="008061FB">
      <w:pPr>
        <w:pStyle w:val="Heading5"/>
      </w:pPr>
      <w:bookmarkStart w:id="142" w:name="_Toc95152519"/>
      <w:bookmarkStart w:id="143" w:name="_Toc95837561"/>
      <w:bookmarkStart w:id="144" w:name="_Toc96002716"/>
      <w:bookmarkStart w:id="145" w:name="_Toc96069357"/>
      <w:bookmarkStart w:id="146" w:name="_Toc96078241"/>
      <w:r>
        <w:lastRenderedPageBreak/>
        <w:t>4.2.3.3.5</w:t>
      </w:r>
      <w:r>
        <w:tab/>
        <w:t>Update Data Reporting Configuration</w:t>
      </w:r>
      <w:bookmarkEnd w:id="142"/>
      <w:bookmarkEnd w:id="143"/>
      <w:bookmarkEnd w:id="144"/>
      <w:bookmarkEnd w:id="145"/>
      <w:bookmarkEnd w:id="146"/>
    </w:p>
    <w:p w14:paraId="252EB800" w14:textId="77777777" w:rsidR="008061FB" w:rsidRPr="0035578A" w:rsidRDefault="008061FB" w:rsidP="004F00FE">
      <w:pPr>
        <w:keepLines/>
      </w:pPr>
      <w:r w:rsidRPr="0035578A">
        <w:t xml:space="preserve">The update operation is invoked by the </w:t>
      </w:r>
      <w:r>
        <w:t>Provisioning AF</w:t>
      </w:r>
      <w:r w:rsidRPr="0035578A">
        <w:t xml:space="preserve"> to </w:t>
      </w:r>
      <w:r>
        <w:t>initially upload the representation of a Data</w:t>
      </w:r>
      <w:r w:rsidRPr="0035578A">
        <w:t xml:space="preserve"> Reporting Configuration</w:t>
      </w:r>
      <w:r>
        <w:t xml:space="preserve"> resource created using the procedure in clause 4.2.3.3.3 or, in the case of an existing Data</w:t>
      </w:r>
      <w:r w:rsidRPr="0035578A">
        <w:t xml:space="preserve"> Reporting Configuration</w:t>
      </w:r>
      <w:r>
        <w:t xml:space="preserve"> resource, to entirely replace or </w:t>
      </w:r>
      <w:r w:rsidRPr="0035578A">
        <w:t xml:space="preserve">modify </w:t>
      </w:r>
      <w:r>
        <w:t>certain</w:t>
      </w:r>
      <w:r w:rsidRPr="0035578A">
        <w:t xml:space="preserve"> </w:t>
      </w:r>
      <w:r>
        <w:t>properties of that resource</w:t>
      </w:r>
      <w:r w:rsidRPr="0035578A">
        <w:t xml:space="preserve">. All available </w:t>
      </w:r>
      <w:r>
        <w:t>properties</w:t>
      </w:r>
      <w:r w:rsidRPr="0035578A">
        <w:t xml:space="preserve"> may be updated. The HTTP </w:t>
      </w:r>
      <w:r w:rsidRPr="00242D45">
        <w:rPr>
          <w:rStyle w:val="HTTPMethod"/>
          <w:rFonts w:eastAsia="MS Mincho"/>
        </w:rPr>
        <w:t>PATCH</w:t>
      </w:r>
      <w:r w:rsidRPr="0035578A">
        <w:t xml:space="preserve"> or HTTP </w:t>
      </w:r>
      <w:r w:rsidRPr="00242D45">
        <w:rPr>
          <w:rStyle w:val="HTTPMethod"/>
          <w:rFonts w:eastAsia="MS Mincho"/>
        </w:rPr>
        <w:t>PUT</w:t>
      </w:r>
      <w:r w:rsidRPr="0035578A">
        <w:t xml:space="preserve"> methods shall be used for the update operation.</w:t>
      </w:r>
    </w:p>
    <w:p w14:paraId="0C559B10" w14:textId="77777777" w:rsidR="008061FB" w:rsidRDefault="008061FB" w:rsidP="008061FB">
      <w:r w:rsidRPr="0035578A">
        <w:rPr>
          <w:lang w:eastAsia="zh-CN"/>
        </w:rPr>
        <w:t xml:space="preserve">If the procedure is successful, the </w:t>
      </w:r>
      <w:r>
        <w:rPr>
          <w:lang w:eastAsia="zh-CN"/>
        </w:rPr>
        <w:t>Data Collection</w:t>
      </w:r>
      <w:r w:rsidRPr="0035578A">
        <w:rPr>
          <w:lang w:eastAsia="zh-CN"/>
        </w:rPr>
        <w:t xml:space="preserve"> AF shall respond with a </w:t>
      </w:r>
      <w:r w:rsidRPr="00C522DE">
        <w:rPr>
          <w:rStyle w:val="HTTPResponse"/>
        </w:rPr>
        <w:t>200 (OK)</w:t>
      </w:r>
      <w:r w:rsidRPr="0035578A">
        <w:rPr>
          <w:lang w:eastAsia="zh-CN"/>
        </w:rPr>
        <w:t xml:space="preserve"> reflecting the successful update operation</w:t>
      </w:r>
      <w:r w:rsidRPr="0035578A">
        <w:t>.</w:t>
      </w:r>
    </w:p>
    <w:p w14:paraId="4B2A7E18" w14:textId="77777777" w:rsidR="008061FB" w:rsidRPr="0035578A" w:rsidRDefault="008061FB" w:rsidP="008061FB">
      <w:r w:rsidRPr="004230C4">
        <w:t xml:space="preserve">If the procedure is </w:t>
      </w:r>
      <w:r>
        <w:t>un</w:t>
      </w:r>
      <w:r w:rsidRPr="004230C4">
        <w:t xml:space="preserve">successful, the </w:t>
      </w:r>
      <w:r>
        <w:rPr>
          <w:lang w:eastAsia="zh-CN"/>
        </w:rPr>
        <w:t>Data Collection</w:t>
      </w:r>
      <w:r w:rsidRPr="004230C4">
        <w:t xml:space="preserve"> AF shall provide a response code as defined in </w:t>
      </w:r>
      <w:r>
        <w:t>c</w:t>
      </w:r>
      <w:r w:rsidRPr="004230C4">
        <w:t xml:space="preserve">lause </w:t>
      </w:r>
      <w:r>
        <w:t>5</w:t>
      </w:r>
      <w:r w:rsidRPr="004230C4">
        <w:t>.3.</w:t>
      </w:r>
    </w:p>
    <w:p w14:paraId="38342AEC" w14:textId="77777777" w:rsidR="008061FB" w:rsidRDefault="008061FB" w:rsidP="008061FB">
      <w:pPr>
        <w:pStyle w:val="Heading5"/>
      </w:pPr>
      <w:bookmarkStart w:id="147" w:name="_Toc95152520"/>
      <w:bookmarkStart w:id="148" w:name="_Toc95837562"/>
      <w:bookmarkStart w:id="149" w:name="_Toc96002717"/>
      <w:bookmarkStart w:id="150" w:name="_Toc96069358"/>
      <w:bookmarkStart w:id="151" w:name="_Toc96078242"/>
      <w:r>
        <w:t>4.2.3.3.6</w:t>
      </w:r>
      <w:r>
        <w:tab/>
        <w:t>Destroy Data Reporting Configuration</w:t>
      </w:r>
      <w:bookmarkEnd w:id="147"/>
      <w:bookmarkEnd w:id="148"/>
      <w:bookmarkEnd w:id="149"/>
      <w:bookmarkEnd w:id="150"/>
      <w:bookmarkEnd w:id="151"/>
    </w:p>
    <w:p w14:paraId="445F6F29" w14:textId="77777777" w:rsidR="008061FB" w:rsidRDefault="008061FB" w:rsidP="008061FB">
      <w:r w:rsidRPr="0035578A">
        <w:t xml:space="preserve">This operation is used by the </w:t>
      </w:r>
      <w:r>
        <w:t>Provisioning AF</w:t>
      </w:r>
      <w:r w:rsidRPr="0035578A">
        <w:t xml:space="preserve"> to </w:t>
      </w:r>
      <w:r>
        <w:t xml:space="preserve">destroy a Data Reporting Configuration resource and to </w:t>
      </w:r>
      <w:r w:rsidRPr="0035578A">
        <w:t xml:space="preserve">terminate the related </w:t>
      </w:r>
      <w:r>
        <w:t>UE data</w:t>
      </w:r>
      <w:r w:rsidRPr="0035578A">
        <w:t xml:space="preserve"> reporting </w:t>
      </w:r>
      <w:r>
        <w:t>procedure</w:t>
      </w:r>
      <w:r w:rsidRPr="0035578A">
        <w:t xml:space="preserve">. The HTTP </w:t>
      </w:r>
      <w:r w:rsidRPr="00242D45">
        <w:rPr>
          <w:rStyle w:val="HTTPMethod"/>
          <w:rFonts w:eastAsia="MS Mincho"/>
        </w:rPr>
        <w:t>DELETE</w:t>
      </w:r>
      <w:r w:rsidRPr="0035578A">
        <w:t xml:space="preserve"> method shall be used for this purpose.</w:t>
      </w:r>
    </w:p>
    <w:p w14:paraId="1C38400E" w14:textId="77777777" w:rsidR="008061FB" w:rsidRPr="0035578A" w:rsidRDefault="008061FB" w:rsidP="008061FB">
      <w:r w:rsidRPr="0035578A">
        <w:t xml:space="preserve">As a result, the </w:t>
      </w:r>
      <w:r>
        <w:t>Data Collection</w:t>
      </w:r>
      <w:r w:rsidRPr="0035578A">
        <w:t xml:space="preserve"> AF </w:t>
      </w:r>
      <w:r>
        <w:t>should</w:t>
      </w:r>
      <w:r w:rsidRPr="0035578A">
        <w:t xml:space="preserve"> release any associated resources</w:t>
      </w:r>
      <w:r>
        <w:t>, deliver any pending data to subscribed recipients, as appropriate to the Event ID in question,</w:t>
      </w:r>
      <w:r w:rsidRPr="0035578A">
        <w:t xml:space="preserve"> and delete any corresponding configurations.</w:t>
      </w:r>
    </w:p>
    <w:p w14:paraId="34FE097E" w14:textId="77777777" w:rsidR="008061FB" w:rsidRDefault="008061FB" w:rsidP="008061FB">
      <w:pPr>
        <w:keepLines/>
      </w:pPr>
      <w:r w:rsidRPr="0035578A">
        <w:rPr>
          <w:lang w:eastAsia="zh-CN"/>
        </w:rPr>
        <w:t xml:space="preserve">If the procedure is successful, the </w:t>
      </w:r>
      <w:r>
        <w:t>Data Collection</w:t>
      </w:r>
      <w:r w:rsidRPr="0035578A">
        <w:t> </w:t>
      </w:r>
      <w:r w:rsidRPr="0035578A">
        <w:rPr>
          <w:lang w:eastAsia="zh-CN"/>
        </w:rPr>
        <w:t xml:space="preserve">AF shall respond with a </w:t>
      </w:r>
      <w:r w:rsidRPr="00C522DE">
        <w:rPr>
          <w:rStyle w:val="HTTPResponse"/>
        </w:rPr>
        <w:t>200 (OK)</w:t>
      </w:r>
      <w:r w:rsidRPr="0035578A">
        <w:rPr>
          <w:lang w:eastAsia="zh-CN"/>
        </w:rPr>
        <w:t xml:space="preserve"> response message</w:t>
      </w:r>
      <w:r w:rsidRPr="0035578A">
        <w:t>.</w:t>
      </w:r>
    </w:p>
    <w:p w14:paraId="10BEE74A" w14:textId="77777777" w:rsidR="008061FB" w:rsidRPr="00586B6B" w:rsidRDefault="008061FB" w:rsidP="008061FB">
      <w:pPr>
        <w:keepLines/>
      </w:pPr>
      <w:r w:rsidRPr="004230C4">
        <w:t xml:space="preserve">If the procedure is </w:t>
      </w:r>
      <w:r>
        <w:t>un</w:t>
      </w:r>
      <w:r w:rsidRPr="004230C4">
        <w:t xml:space="preserve">successful, the </w:t>
      </w:r>
      <w:r>
        <w:t>Data Collection</w:t>
      </w:r>
      <w:r w:rsidRPr="0035578A">
        <w:t> </w:t>
      </w:r>
      <w:r w:rsidRPr="004230C4">
        <w:t xml:space="preserve">AF shall provide a response code as defined in </w:t>
      </w:r>
      <w:r>
        <w:t>c</w:t>
      </w:r>
      <w:r w:rsidRPr="004230C4">
        <w:t xml:space="preserve">lause </w:t>
      </w:r>
      <w:r>
        <w:t>5</w:t>
      </w:r>
      <w:r w:rsidRPr="004230C4">
        <w:t>.3.</w:t>
      </w:r>
    </w:p>
    <w:p w14:paraId="4DBA66D1" w14:textId="6330D601" w:rsidR="00BB47BC" w:rsidRDefault="00BB47BC" w:rsidP="00C704CD">
      <w:pPr>
        <w:pStyle w:val="Heading3"/>
        <w:ind w:left="1138" w:hanging="1138"/>
      </w:pPr>
      <w:bookmarkStart w:id="152" w:name="_Toc95152521"/>
      <w:bookmarkStart w:id="153" w:name="_Toc95837563"/>
      <w:bookmarkStart w:id="154" w:name="_Toc96002718"/>
      <w:bookmarkStart w:id="155" w:name="_Toc96069359"/>
      <w:bookmarkStart w:id="156" w:name="_Toc96078243"/>
      <w:r>
        <w:t>4.2.</w:t>
      </w:r>
      <w:r w:rsidR="006B084C">
        <w:t>4</w:t>
      </w:r>
      <w:r>
        <w:tab/>
      </w:r>
      <w:r w:rsidR="002E5FBF">
        <w:t>C</w:t>
      </w:r>
      <w:r>
        <w:t>onfiguration</w:t>
      </w:r>
      <w:r w:rsidR="002E5FBF">
        <w:t xml:space="preserve"> of Indirect Data </w:t>
      </w:r>
      <w:r w:rsidR="00D902DB">
        <w:t xml:space="preserve">Collection </w:t>
      </w:r>
      <w:r w:rsidR="002E5FBF">
        <w:t>Client</w:t>
      </w:r>
      <w:bookmarkEnd w:id="152"/>
      <w:bookmarkEnd w:id="153"/>
      <w:bookmarkEnd w:id="154"/>
      <w:bookmarkEnd w:id="155"/>
      <w:bookmarkEnd w:id="156"/>
    </w:p>
    <w:p w14:paraId="2D7BB6F7" w14:textId="77777777" w:rsidR="00837272" w:rsidRDefault="00837272" w:rsidP="00837272">
      <w:r>
        <w:t xml:space="preserve">Indirect reporting operation involves first </w:t>
      </w:r>
      <w:r w:rsidRPr="007E2B9C">
        <w:t>a UE Application</w:t>
      </w:r>
      <w:r>
        <w:t xml:space="preserve"> instance sending domain-specific UE data </w:t>
      </w:r>
      <w:r w:rsidRPr="007E2B9C">
        <w:t>to an Application Service Provider</w:t>
      </w:r>
      <w:r>
        <w:t xml:space="preserve"> (ASP) server instance across reference point R8. That UE data is passed from to an Indirect Data Reporting Client function operated by the Application Service Provider to be subsequently sent as data reports, possibly in processed form, to a Data Collection AF instance. Operation of the latter procedure is conditioned upon the Indirect Data Collection Client having acquired its data collection and reporting </w:t>
      </w:r>
      <w:r w:rsidRPr="00C44458">
        <w:t>configuration from the Data Collection AF</w:t>
      </w:r>
      <w:r>
        <w:t xml:space="preserve"> by means of the </w:t>
      </w:r>
      <w:r>
        <w:rPr>
          <w:rStyle w:val="Code"/>
        </w:rPr>
        <w:t>Ndcaf_DataReporting</w:t>
      </w:r>
      <w:r>
        <w:t xml:space="preserve"> service (either directly across the reference point R3 or via an equivalent service exposed by the NEF, depending on whether the Indirect Data Collection Client and the Data Collection AF reside in the same or separate trust domains).</w:t>
      </w:r>
    </w:p>
    <w:p w14:paraId="7E26E098" w14:textId="77777777" w:rsidR="00837272" w:rsidRDefault="00837272" w:rsidP="00837272">
      <w:r>
        <w:t xml:space="preserve">The Indirect Data Collection Client shall obtain its configuration by invoking the Data Collection and Reporting Configuration API associated with the </w:t>
      </w:r>
      <w:r>
        <w:rPr>
          <w:rStyle w:val="Code"/>
        </w:rPr>
        <w:t>Ndcaf_DataReporting</w:t>
      </w:r>
      <w:r>
        <w:t xml:space="preserve"> service, as described under clause 7.2.</w:t>
      </w:r>
    </w:p>
    <w:p w14:paraId="34831045" w14:textId="77777777" w:rsidR="00837272" w:rsidRDefault="00837272" w:rsidP="00837272">
      <w:r>
        <w:t>The configuration information is contained in a generic data collection and reporting configuration envelope that shall include at minimum the baseline configuration parameters defined in clause 4.6.3 of TS 26.531 [7]. In particular, the configuration shall specify the domain-specific parameters associated with the specified Event ID(s) to be reported to the Data Collection AF.</w:t>
      </w:r>
    </w:p>
    <w:p w14:paraId="0BF3D43F" w14:textId="12099ABF" w:rsidR="00D523E6" w:rsidRDefault="00D523E6" w:rsidP="00C704CD">
      <w:pPr>
        <w:pStyle w:val="Heading3"/>
        <w:ind w:left="1138" w:hanging="1138"/>
      </w:pPr>
      <w:bookmarkStart w:id="157" w:name="_Toc95152522"/>
      <w:bookmarkStart w:id="158" w:name="_Toc95837564"/>
      <w:bookmarkStart w:id="159" w:name="_Toc96002719"/>
      <w:bookmarkStart w:id="160" w:name="_Toc96069360"/>
      <w:bookmarkStart w:id="161" w:name="_Toc96078244"/>
      <w:r>
        <w:t>4.2.5</w:t>
      </w:r>
      <w:r>
        <w:tab/>
        <w:t>Configuration of Application Server</w:t>
      </w:r>
      <w:bookmarkEnd w:id="157"/>
      <w:bookmarkEnd w:id="158"/>
      <w:bookmarkEnd w:id="159"/>
      <w:bookmarkEnd w:id="160"/>
      <w:bookmarkEnd w:id="161"/>
    </w:p>
    <w:p w14:paraId="64DAB00F" w14:textId="77777777" w:rsidR="0065348F" w:rsidRDefault="0065348F" w:rsidP="0065348F">
      <w:r>
        <w:t xml:space="preserve">An Application Server (AS) instance, as a type of data collection client, acquires its domain-specific data collection and reporting configuration from a Data Collection AF instance by means of the </w:t>
      </w:r>
      <w:r>
        <w:rPr>
          <w:rStyle w:val="Code"/>
        </w:rPr>
        <w:t>Ndcaf_DataReporting</w:t>
      </w:r>
      <w:r>
        <w:t xml:space="preserve"> service (either directly across reference point R4 or via an equivalent service exposed by the NEF, depending on whether the AS and the Data Collection AF reside in the same or separate trust domains).</w:t>
      </w:r>
    </w:p>
    <w:p w14:paraId="34A1102F" w14:textId="77777777" w:rsidR="0065348F" w:rsidRDefault="0065348F" w:rsidP="0065348F">
      <w:r>
        <w:t xml:space="preserve">Similar to clause 4.2.4, the AS shall obtain its configuration by invoking the </w:t>
      </w:r>
      <w:r w:rsidRPr="004878E0">
        <w:rPr>
          <w:i/>
          <w:iCs/>
        </w:rPr>
        <w:t>Data Collection and Reporting Configuration API</w:t>
      </w:r>
      <w:r>
        <w:t xml:space="preserve"> associated with the </w:t>
      </w:r>
      <w:r>
        <w:rPr>
          <w:rStyle w:val="Code"/>
        </w:rPr>
        <w:t>Ndcaf_DataReporting</w:t>
      </w:r>
      <w:r>
        <w:t xml:space="preserve"> service, as described under clause 7.2.</w:t>
      </w:r>
    </w:p>
    <w:p w14:paraId="1CEC9649" w14:textId="77777777" w:rsidR="001E4A13" w:rsidRPr="001E4A13" w:rsidRDefault="0065348F" w:rsidP="001E4A13">
      <w:r>
        <w:t>The configuration information is contained in a generic data collection and reporting configuration envelope that shall include at minimum the baseline configuration parameters defined in clause 4.6.3 of TS 26.531 [7]. The configuration shall specify the domain-specific parameters associated with the specified Event ID(s) to be reported to the Data Collection AF.</w:t>
      </w:r>
    </w:p>
    <w:p w14:paraId="1AF26B7E" w14:textId="60D30B74" w:rsidR="00BB47BC" w:rsidRDefault="00BB47BC" w:rsidP="00C704CD">
      <w:pPr>
        <w:pStyle w:val="Heading3"/>
        <w:ind w:left="1138" w:hanging="1138"/>
      </w:pPr>
      <w:bookmarkStart w:id="162" w:name="_Toc95152523"/>
      <w:bookmarkStart w:id="163" w:name="_Toc95837565"/>
      <w:bookmarkStart w:id="164" w:name="_Toc96002720"/>
      <w:bookmarkStart w:id="165" w:name="_Toc96069361"/>
      <w:bookmarkStart w:id="166" w:name="_Toc96078245"/>
      <w:r>
        <w:lastRenderedPageBreak/>
        <w:t>4.2.</w:t>
      </w:r>
      <w:r w:rsidR="00B4619E">
        <w:t>6</w:t>
      </w:r>
      <w:r>
        <w:tab/>
        <w:t>Indirect data reporting</w:t>
      </w:r>
      <w:bookmarkEnd w:id="162"/>
      <w:bookmarkEnd w:id="163"/>
      <w:bookmarkEnd w:id="164"/>
      <w:bookmarkEnd w:id="165"/>
      <w:bookmarkEnd w:id="166"/>
    </w:p>
    <w:p w14:paraId="694C5FC8" w14:textId="28F214E7" w:rsidR="00B4619E" w:rsidRPr="00B4619E" w:rsidRDefault="00F81FD6" w:rsidP="00C704CD">
      <w:pPr>
        <w:pStyle w:val="Heading3"/>
        <w:ind w:left="1138" w:hanging="1138"/>
      </w:pPr>
      <w:bookmarkStart w:id="167" w:name="_Toc95152524"/>
      <w:bookmarkStart w:id="168" w:name="_Toc95837566"/>
      <w:bookmarkStart w:id="169" w:name="_Toc96002721"/>
      <w:bookmarkStart w:id="170" w:name="_Toc96069362"/>
      <w:bookmarkStart w:id="171" w:name="_Toc96078246"/>
      <w:r>
        <w:t>4.2.7</w:t>
      </w:r>
      <w:r>
        <w:tab/>
        <w:t xml:space="preserve">Reporting by </w:t>
      </w:r>
      <w:r w:rsidR="000F6B90">
        <w:t>Application Server</w:t>
      </w:r>
      <w:bookmarkEnd w:id="167"/>
      <w:bookmarkEnd w:id="168"/>
      <w:bookmarkEnd w:id="169"/>
      <w:bookmarkEnd w:id="170"/>
      <w:bookmarkEnd w:id="171"/>
    </w:p>
    <w:p w14:paraId="3864384F" w14:textId="57516568" w:rsidR="00BB47BC" w:rsidRDefault="00BB47BC" w:rsidP="00BB47BC">
      <w:pPr>
        <w:pStyle w:val="Heading3"/>
      </w:pPr>
      <w:bookmarkStart w:id="172" w:name="_Toc95152525"/>
      <w:bookmarkStart w:id="173" w:name="_Toc95837567"/>
      <w:bookmarkStart w:id="174" w:name="_Toc96002722"/>
      <w:bookmarkStart w:id="175" w:name="_Toc96069363"/>
      <w:bookmarkStart w:id="176" w:name="_Toc96078247"/>
      <w:r>
        <w:t>4.2.</w:t>
      </w:r>
      <w:r w:rsidR="000F6B90">
        <w:t>8</w:t>
      </w:r>
      <w:r>
        <w:tab/>
        <w:t>Event subscription, management and publication</w:t>
      </w:r>
      <w:bookmarkEnd w:id="172"/>
      <w:bookmarkEnd w:id="173"/>
      <w:bookmarkEnd w:id="174"/>
      <w:bookmarkEnd w:id="175"/>
      <w:bookmarkEnd w:id="176"/>
    </w:p>
    <w:p w14:paraId="494F0AA7" w14:textId="47B0AC6B" w:rsidR="006B084C" w:rsidRPr="006B084C" w:rsidRDefault="006B084C" w:rsidP="006B084C">
      <w:r>
        <w:t xml:space="preserve">This clause </w:t>
      </w:r>
      <w:r w:rsidR="008061FB">
        <w:t xml:space="preserve">pertains to </w:t>
      </w:r>
      <w:r>
        <w:t xml:space="preserve">the </w:t>
      </w:r>
      <w:r w:rsidR="008061FB">
        <w:t xml:space="preserve">use of the </w:t>
      </w:r>
      <w:r w:rsidR="008061FB" w:rsidRPr="009B6E6A">
        <w:rPr>
          <w:rFonts w:ascii="Arial" w:hAnsi="Arial" w:cs="Arial"/>
          <w:i/>
          <w:iCs/>
          <w:sz w:val="18"/>
          <w:szCs w:val="18"/>
        </w:rPr>
        <w:t>Naf_EventExposure</w:t>
      </w:r>
      <w:r>
        <w:t xml:space="preserve"> service API </w:t>
      </w:r>
      <w:r w:rsidR="008061FB">
        <w:t>as defined in TS</w:t>
      </w:r>
      <w:r w:rsidR="001E4A13">
        <w:t> </w:t>
      </w:r>
      <w:r w:rsidR="008061FB">
        <w:t xml:space="preserve">29.517 [5] and invoked </w:t>
      </w:r>
      <w:r>
        <w:t>by the NWDAF or an Application Server Provider AF to subscribe to and receive UE data related event information from a Data Collection AF.</w:t>
      </w:r>
    </w:p>
    <w:p w14:paraId="33516A0C" w14:textId="6F6E8C3B" w:rsidR="00BB47BC" w:rsidRDefault="00BB47BC" w:rsidP="00BB47BC">
      <w:pPr>
        <w:pStyle w:val="Heading2"/>
      </w:pPr>
      <w:bookmarkStart w:id="177" w:name="_Toc95152526"/>
      <w:bookmarkStart w:id="178" w:name="_Toc95837568"/>
      <w:bookmarkStart w:id="179" w:name="_Toc96002723"/>
      <w:bookmarkStart w:id="180" w:name="_Toc96069364"/>
      <w:bookmarkStart w:id="181" w:name="_Toc96078248"/>
      <w:r>
        <w:t>4.3</w:t>
      </w:r>
      <w:r>
        <w:tab/>
        <w:t>UE-to-network procedures</w:t>
      </w:r>
      <w:bookmarkEnd w:id="177"/>
      <w:bookmarkEnd w:id="178"/>
      <w:bookmarkEnd w:id="179"/>
      <w:bookmarkEnd w:id="180"/>
      <w:bookmarkEnd w:id="181"/>
    </w:p>
    <w:p w14:paraId="5B88BDBA" w14:textId="3AF85793" w:rsidR="00D30FB9" w:rsidRDefault="00BB47BC" w:rsidP="00BB47BC">
      <w:pPr>
        <w:pStyle w:val="Heading3"/>
      </w:pPr>
      <w:bookmarkStart w:id="182" w:name="_Toc95152527"/>
      <w:bookmarkStart w:id="183" w:name="_Toc95837569"/>
      <w:bookmarkStart w:id="184" w:name="_Toc96002724"/>
      <w:bookmarkStart w:id="185" w:name="_Toc96069365"/>
      <w:bookmarkStart w:id="186" w:name="_Toc96078249"/>
      <w:r>
        <w:t>4.3.1</w:t>
      </w:r>
      <w:r>
        <w:tab/>
      </w:r>
      <w:r w:rsidR="00D30FB9">
        <w:t>General</w:t>
      </w:r>
      <w:bookmarkEnd w:id="182"/>
      <w:bookmarkEnd w:id="183"/>
      <w:bookmarkEnd w:id="184"/>
      <w:bookmarkEnd w:id="185"/>
      <w:bookmarkEnd w:id="186"/>
    </w:p>
    <w:p w14:paraId="64446F0D" w14:textId="738A3E41" w:rsidR="00D30FB9" w:rsidRPr="00D30FB9" w:rsidRDefault="00D30FB9" w:rsidP="00D30FB9">
      <w:r>
        <w:t>This clause specifies the procedures used between the UE and Network Functions in support of provisioning a data collection and reporting configuration in the UE’s Direct Data Collection Client, and subsequent reporting of the collected UE data to the Data Collection AF.</w:t>
      </w:r>
    </w:p>
    <w:p w14:paraId="7F5E85A0" w14:textId="013721EF" w:rsidR="00BB47BC" w:rsidRDefault="00D30FB9" w:rsidP="000266C9">
      <w:pPr>
        <w:pStyle w:val="Heading3"/>
        <w:ind w:left="1138" w:hanging="1138"/>
      </w:pPr>
      <w:bookmarkStart w:id="187" w:name="_Toc95152528"/>
      <w:bookmarkStart w:id="188" w:name="_Toc95837570"/>
      <w:bookmarkStart w:id="189" w:name="_Toc96002725"/>
      <w:bookmarkStart w:id="190" w:name="_Toc96069366"/>
      <w:bookmarkStart w:id="191" w:name="_Toc96078250"/>
      <w:r>
        <w:t>4.3.2</w:t>
      </w:r>
      <w:r>
        <w:tab/>
      </w:r>
      <w:r w:rsidR="002E5FBF">
        <w:t>Configuration of Direct Data Reporting Client</w:t>
      </w:r>
      <w:bookmarkEnd w:id="187"/>
      <w:bookmarkEnd w:id="188"/>
      <w:bookmarkEnd w:id="189"/>
      <w:bookmarkEnd w:id="190"/>
      <w:bookmarkEnd w:id="191"/>
    </w:p>
    <w:p w14:paraId="73B9D859" w14:textId="77777777" w:rsidR="007C453E" w:rsidRDefault="007C453E" w:rsidP="007C453E">
      <w:r>
        <w:t xml:space="preserve">A Direct Data Reporting Client instance acquires its domain-specific data collection and reporting configuration from a Data Collection AF instance by means of the </w:t>
      </w:r>
      <w:r>
        <w:rPr>
          <w:rStyle w:val="Code"/>
        </w:rPr>
        <w:t>Ndcaf_DataReporting</w:t>
      </w:r>
      <w:r>
        <w:t xml:space="preserve"> service across reference point R2.</w:t>
      </w:r>
    </w:p>
    <w:p w14:paraId="3BADC3E5" w14:textId="77777777" w:rsidR="007C453E" w:rsidRDefault="007C453E" w:rsidP="007C453E">
      <w:r>
        <w:t xml:space="preserve">The Direct Data Reporting Client shall obtain its configuration by invoking the </w:t>
      </w:r>
      <w:r w:rsidRPr="004878E0">
        <w:rPr>
          <w:i/>
          <w:iCs/>
        </w:rPr>
        <w:t>Data Collection and Reporting Configuration API</w:t>
      </w:r>
      <w:r>
        <w:t xml:space="preserve"> associated with the </w:t>
      </w:r>
      <w:r>
        <w:rPr>
          <w:rStyle w:val="Code"/>
        </w:rPr>
        <w:t>Ndcaf_DataReporting</w:t>
      </w:r>
      <w:r>
        <w:t xml:space="preserve"> service, as described under clause 7.2.</w:t>
      </w:r>
    </w:p>
    <w:p w14:paraId="6C0A8079" w14:textId="77777777" w:rsidR="001E4A13" w:rsidRPr="001E4A13" w:rsidRDefault="007C453E" w:rsidP="001E4A13">
      <w:r>
        <w:t>The configuration information is contained in a generic data collection and reporting configuration envelope that shall include at minimum the baseline configuration parameters defined in clause 4.6.3 of TS 26.531 [7]. The configuration shall specify the domain-specific parameters associated with the specified Event ID(s) to be reported to the Data Collection AF.</w:t>
      </w:r>
    </w:p>
    <w:p w14:paraId="37F4987C" w14:textId="76190107" w:rsidR="00BB47BC" w:rsidRDefault="00BB47BC" w:rsidP="000266C9">
      <w:pPr>
        <w:pStyle w:val="Heading3"/>
        <w:ind w:left="1138" w:hanging="1138"/>
      </w:pPr>
      <w:bookmarkStart w:id="192" w:name="_Toc95152529"/>
      <w:bookmarkStart w:id="193" w:name="_Toc95837571"/>
      <w:bookmarkStart w:id="194" w:name="_Toc96002726"/>
      <w:bookmarkStart w:id="195" w:name="_Toc96069367"/>
      <w:bookmarkStart w:id="196" w:name="_Toc96078251"/>
      <w:r>
        <w:t>4.3.</w:t>
      </w:r>
      <w:r w:rsidR="00D30FB9">
        <w:t>3</w:t>
      </w:r>
      <w:r>
        <w:tab/>
        <w:t>Direct data reporting</w:t>
      </w:r>
      <w:bookmarkEnd w:id="192"/>
      <w:bookmarkEnd w:id="193"/>
      <w:bookmarkEnd w:id="194"/>
      <w:bookmarkEnd w:id="195"/>
      <w:bookmarkEnd w:id="196"/>
    </w:p>
    <w:p w14:paraId="75952A0F" w14:textId="48BDD5C2" w:rsidR="001E4A13" w:rsidRPr="001E4A13" w:rsidRDefault="00353571" w:rsidP="001E4A13">
      <w:pPr>
        <w:keepLines/>
      </w:pPr>
      <w:r>
        <w:t xml:space="preserve">After acquiring its data collection and configuration from the Data Collection AF, and in accordance with this configuration, the Direct Data Collection Client shall send domain-specific data reports to the Data Collection AF by invoking the </w:t>
      </w:r>
      <w:r w:rsidRPr="001359EC">
        <w:rPr>
          <w:i/>
          <w:iCs/>
        </w:rPr>
        <w:t>Data Reporting API</w:t>
      </w:r>
      <w:r>
        <w:t xml:space="preserve"> associated with </w:t>
      </w:r>
      <w:r>
        <w:rPr>
          <w:rStyle w:val="Code"/>
        </w:rPr>
        <w:t>Ndcaf_DataReporting</w:t>
      </w:r>
      <w:r>
        <w:t xml:space="preserve"> service across reference point R2 as described under clause 7.3. The data reports shall be supplied in a generic data report envelope that includes at minimum the baseline information for data reporting defined in clause 4.6.4 of TS 26.531 [7].</w:t>
      </w:r>
    </w:p>
    <w:p w14:paraId="19230AF4" w14:textId="48794833" w:rsidR="00BB47BC" w:rsidRDefault="00BB47BC" w:rsidP="00BB47BC">
      <w:pPr>
        <w:pStyle w:val="Heading2"/>
      </w:pPr>
      <w:bookmarkStart w:id="197" w:name="_Toc95152530"/>
      <w:bookmarkStart w:id="198" w:name="_Toc95837572"/>
      <w:bookmarkStart w:id="199" w:name="_Toc96002727"/>
      <w:bookmarkStart w:id="200" w:name="_Toc96069368"/>
      <w:bookmarkStart w:id="201" w:name="_Toc96078252"/>
      <w:r>
        <w:t>4.4</w:t>
      </w:r>
      <w:r>
        <w:tab/>
        <w:t>UE-internal procedures</w:t>
      </w:r>
      <w:bookmarkEnd w:id="197"/>
      <w:bookmarkEnd w:id="198"/>
      <w:bookmarkEnd w:id="199"/>
      <w:bookmarkEnd w:id="200"/>
      <w:bookmarkEnd w:id="201"/>
    </w:p>
    <w:p w14:paraId="6FD3B0DB" w14:textId="5ABAF420" w:rsidR="00337CE7" w:rsidRDefault="00337CE7" w:rsidP="00337CE7">
      <w:pPr>
        <w:pStyle w:val="Heading3"/>
      </w:pPr>
      <w:bookmarkStart w:id="202" w:name="_Toc95152531"/>
      <w:bookmarkStart w:id="203" w:name="_Toc95837573"/>
      <w:bookmarkStart w:id="204" w:name="_Toc96002728"/>
      <w:bookmarkStart w:id="205" w:name="_Toc96069369"/>
      <w:bookmarkStart w:id="206" w:name="_Toc96078253"/>
      <w:r>
        <w:t>4.</w:t>
      </w:r>
      <w:r w:rsidR="00992142">
        <w:t>4.1</w:t>
      </w:r>
      <w:r w:rsidR="00992142">
        <w:tab/>
        <w:t>General</w:t>
      </w:r>
      <w:bookmarkEnd w:id="202"/>
      <w:bookmarkEnd w:id="203"/>
      <w:bookmarkEnd w:id="204"/>
      <w:bookmarkEnd w:id="205"/>
      <w:bookmarkEnd w:id="206"/>
    </w:p>
    <w:p w14:paraId="51344544" w14:textId="4F006BEB" w:rsidR="00992142" w:rsidRPr="00992142" w:rsidRDefault="00011DC7" w:rsidP="00E10A3E">
      <w:r>
        <w:t xml:space="preserve">This clause specifies the </w:t>
      </w:r>
      <w:r w:rsidR="00B9097F">
        <w:t>procedures</w:t>
      </w:r>
      <w:r>
        <w:t xml:space="preserve"> used by internal UE entities, namely a UE Application and the associated Direct Data Collection Client, in support of UE data collection by the Direct DC-Client for subsequent reporting to the DC-AF.</w:t>
      </w:r>
    </w:p>
    <w:p w14:paraId="47B45592" w14:textId="6F49B484" w:rsidR="005F5AC4" w:rsidRPr="004D3578" w:rsidRDefault="006B084C" w:rsidP="005F5AC4">
      <w:pPr>
        <w:pStyle w:val="Heading1"/>
      </w:pPr>
      <w:bookmarkStart w:id="207" w:name="_Toc95152532"/>
      <w:bookmarkStart w:id="208" w:name="_Toc95837574"/>
      <w:bookmarkStart w:id="209" w:name="_Toc96002729"/>
      <w:bookmarkStart w:id="210" w:name="_Toc96069370"/>
      <w:bookmarkStart w:id="211" w:name="_Toc96078254"/>
      <w:r>
        <w:lastRenderedPageBreak/>
        <w:t>5</w:t>
      </w:r>
      <w:r w:rsidR="005F5AC4" w:rsidRPr="004D3578">
        <w:tab/>
      </w:r>
      <w:r w:rsidR="00B76B87">
        <w:t xml:space="preserve">General Aspects of </w:t>
      </w:r>
      <w:r w:rsidR="004866B5">
        <w:t>APIs for Data Collection and Reporting</w:t>
      </w:r>
      <w:bookmarkEnd w:id="207"/>
      <w:bookmarkEnd w:id="208"/>
      <w:bookmarkEnd w:id="209"/>
      <w:bookmarkEnd w:id="210"/>
      <w:bookmarkEnd w:id="211"/>
    </w:p>
    <w:p w14:paraId="72283BAA" w14:textId="4C10465B" w:rsidR="004B2C76" w:rsidRDefault="006B084C" w:rsidP="005F5AC4">
      <w:pPr>
        <w:pStyle w:val="Heading2"/>
      </w:pPr>
      <w:bookmarkStart w:id="212" w:name="_Toc95152533"/>
      <w:bookmarkStart w:id="213" w:name="_Toc95837575"/>
      <w:bookmarkStart w:id="214" w:name="_Toc96002730"/>
      <w:bookmarkStart w:id="215" w:name="_Toc96069371"/>
      <w:bookmarkStart w:id="216" w:name="_Toc96078255"/>
      <w:r>
        <w:t>5</w:t>
      </w:r>
      <w:r w:rsidR="005F5AC4">
        <w:t>.1</w:t>
      </w:r>
      <w:r w:rsidR="005F5AC4">
        <w:tab/>
      </w:r>
      <w:r w:rsidR="004B2C76">
        <w:t>Overview</w:t>
      </w:r>
      <w:bookmarkEnd w:id="212"/>
      <w:bookmarkEnd w:id="213"/>
      <w:bookmarkEnd w:id="214"/>
      <w:bookmarkEnd w:id="215"/>
      <w:bookmarkEnd w:id="216"/>
    </w:p>
    <w:p w14:paraId="6C43A95D" w14:textId="78F34812" w:rsidR="005F5AC4" w:rsidRDefault="006B084C" w:rsidP="005F5AC4">
      <w:pPr>
        <w:pStyle w:val="Heading2"/>
      </w:pPr>
      <w:bookmarkStart w:id="217" w:name="_Toc95152534"/>
      <w:bookmarkStart w:id="218" w:name="_Toc95837576"/>
      <w:bookmarkStart w:id="219" w:name="_Toc96002731"/>
      <w:bookmarkStart w:id="220" w:name="_Toc96069372"/>
      <w:bookmarkStart w:id="221" w:name="_Toc96078256"/>
      <w:r>
        <w:t>5</w:t>
      </w:r>
      <w:r w:rsidR="004B2C76">
        <w:t>.2</w:t>
      </w:r>
      <w:r w:rsidR="004B2C76">
        <w:tab/>
      </w:r>
      <w:r w:rsidR="00DF386F">
        <w:t>HTTP resource URIs and paths</w:t>
      </w:r>
      <w:bookmarkEnd w:id="217"/>
      <w:bookmarkEnd w:id="218"/>
      <w:bookmarkEnd w:id="219"/>
      <w:bookmarkEnd w:id="220"/>
      <w:bookmarkEnd w:id="221"/>
    </w:p>
    <w:p w14:paraId="7DDC443D" w14:textId="6080FE9C" w:rsidR="00DB4E6E" w:rsidRDefault="006B084C" w:rsidP="00DB4E6E">
      <w:pPr>
        <w:pStyle w:val="Heading2"/>
      </w:pPr>
      <w:bookmarkStart w:id="222" w:name="_Toc95152535"/>
      <w:bookmarkStart w:id="223" w:name="_Toc95837577"/>
      <w:bookmarkStart w:id="224" w:name="_Toc96002732"/>
      <w:bookmarkStart w:id="225" w:name="_Toc96069373"/>
      <w:bookmarkStart w:id="226" w:name="_Toc96078257"/>
      <w:r>
        <w:t>5</w:t>
      </w:r>
      <w:r w:rsidR="00DB4E6E">
        <w:t>.</w:t>
      </w:r>
      <w:r w:rsidR="004B2C76">
        <w:t>3</w:t>
      </w:r>
      <w:r w:rsidR="00DB4E6E">
        <w:tab/>
      </w:r>
      <w:r w:rsidR="0051409F">
        <w:t xml:space="preserve">Usage of </w:t>
      </w:r>
      <w:r w:rsidR="001C38BE">
        <w:t>HTTP</w:t>
      </w:r>
      <w:bookmarkEnd w:id="222"/>
      <w:bookmarkEnd w:id="223"/>
      <w:bookmarkEnd w:id="224"/>
      <w:bookmarkEnd w:id="225"/>
      <w:bookmarkEnd w:id="226"/>
    </w:p>
    <w:p w14:paraId="371F8FBD" w14:textId="65016F5E" w:rsidR="006A164B" w:rsidRDefault="006B084C" w:rsidP="006A164B">
      <w:pPr>
        <w:pStyle w:val="Heading2"/>
      </w:pPr>
      <w:bookmarkStart w:id="227" w:name="_Toc95152536"/>
      <w:bookmarkStart w:id="228" w:name="_Toc95837578"/>
      <w:bookmarkStart w:id="229" w:name="_Toc96002733"/>
      <w:bookmarkStart w:id="230" w:name="_Toc96069374"/>
      <w:bookmarkStart w:id="231" w:name="_Toc96078258"/>
      <w:r>
        <w:t>5</w:t>
      </w:r>
      <w:r w:rsidR="005B73B0">
        <w:t>.</w:t>
      </w:r>
      <w:r w:rsidR="004B2C76">
        <w:t>4</w:t>
      </w:r>
      <w:r w:rsidR="005B73B0">
        <w:tab/>
      </w:r>
      <w:r w:rsidR="006A164B">
        <w:t>Common API data types</w:t>
      </w:r>
      <w:bookmarkEnd w:id="227"/>
      <w:bookmarkEnd w:id="228"/>
      <w:bookmarkEnd w:id="229"/>
      <w:bookmarkEnd w:id="230"/>
      <w:bookmarkEnd w:id="231"/>
    </w:p>
    <w:p w14:paraId="512D9197" w14:textId="77777777" w:rsidR="009627E9" w:rsidRDefault="009627E9" w:rsidP="009627E9">
      <w:pPr>
        <w:pStyle w:val="Heading3"/>
        <w:ind w:left="0" w:firstLine="0"/>
      </w:pPr>
      <w:bookmarkStart w:id="232" w:name="_Toc96002734"/>
      <w:bookmarkStart w:id="233" w:name="_Toc96069375"/>
      <w:bookmarkStart w:id="234" w:name="_Toc96078259"/>
      <w:r>
        <w:t>5.4.1</w:t>
      </w:r>
      <w:r>
        <w:tab/>
        <w:t>Simple data types</w:t>
      </w:r>
      <w:bookmarkEnd w:id="232"/>
      <w:bookmarkEnd w:id="233"/>
      <w:bookmarkEnd w:id="234"/>
    </w:p>
    <w:p w14:paraId="5C372B37" w14:textId="77777777" w:rsidR="009627E9" w:rsidRDefault="009627E9" w:rsidP="009627E9">
      <w:pPr>
        <w:pStyle w:val="Heading3"/>
        <w:ind w:left="0" w:firstLine="0"/>
      </w:pPr>
      <w:bookmarkStart w:id="235" w:name="_Toc96002735"/>
      <w:bookmarkStart w:id="236" w:name="_Toc96069376"/>
      <w:bookmarkStart w:id="237" w:name="_Toc96078260"/>
      <w:r>
        <w:t>5.4.2</w:t>
      </w:r>
      <w:r>
        <w:tab/>
        <w:t>Structured data types</w:t>
      </w:r>
      <w:bookmarkEnd w:id="235"/>
      <w:bookmarkEnd w:id="236"/>
      <w:bookmarkEnd w:id="237"/>
    </w:p>
    <w:p w14:paraId="4B81C342" w14:textId="77777777" w:rsidR="009627E9" w:rsidRPr="004A7661" w:rsidRDefault="009627E9" w:rsidP="009627E9">
      <w:pPr>
        <w:pStyle w:val="Heading3"/>
        <w:ind w:left="0" w:firstLine="0"/>
      </w:pPr>
      <w:bookmarkStart w:id="238" w:name="_Toc96002736"/>
      <w:bookmarkStart w:id="239" w:name="_Toc96069377"/>
      <w:bookmarkStart w:id="240" w:name="_Toc96078261"/>
      <w:r>
        <w:t>5.4.3</w:t>
      </w:r>
      <w:r>
        <w:tab/>
        <w:t>Enumerated data types</w:t>
      </w:r>
      <w:bookmarkEnd w:id="238"/>
      <w:bookmarkEnd w:id="239"/>
      <w:bookmarkEnd w:id="240"/>
    </w:p>
    <w:p w14:paraId="4C2C927E" w14:textId="34D36767" w:rsidR="009627E9" w:rsidRDefault="009627E9" w:rsidP="009627E9">
      <w:pPr>
        <w:pStyle w:val="Heading4"/>
      </w:pPr>
      <w:bookmarkStart w:id="241" w:name="_Toc96002737"/>
      <w:bookmarkStart w:id="242" w:name="_Toc96069378"/>
      <w:bookmarkStart w:id="243" w:name="_Toc96078262"/>
      <w:r>
        <w:t>5.4.3.1</w:t>
      </w:r>
      <w:r>
        <w:tab/>
        <w:t>DataCollectionClientType enumeration</w:t>
      </w:r>
      <w:bookmarkEnd w:id="241"/>
      <w:bookmarkEnd w:id="242"/>
      <w:bookmarkEnd w:id="243"/>
    </w:p>
    <w:p w14:paraId="1F9D3770" w14:textId="1C211D68" w:rsidR="00042140" w:rsidRDefault="00042140" w:rsidP="00042140">
      <w:pPr>
        <w:keepNext/>
        <w:rPr>
          <w:noProof/>
        </w:rPr>
      </w:pPr>
      <w:r>
        <w:rPr>
          <w:noProof/>
        </w:rPr>
        <w:t xml:space="preserve">Enumeration of the </w:t>
      </w:r>
      <w:r w:rsidRPr="001D0EA4">
        <w:rPr>
          <w:rStyle w:val="Code"/>
        </w:rPr>
        <w:t>Data</w:t>
      </w:r>
      <w:r>
        <w:rPr>
          <w:rStyle w:val="Code"/>
        </w:rPr>
        <w:t>CollectionClient</w:t>
      </w:r>
      <w:r w:rsidR="00826D61">
        <w:rPr>
          <w:rStyle w:val="Code"/>
        </w:rPr>
        <w:t>Type</w:t>
      </w:r>
      <w:r>
        <w:rPr>
          <w:noProof/>
        </w:rPr>
        <w:t xml:space="preserve"> is defined in table </w:t>
      </w:r>
      <w:r w:rsidR="00352698">
        <w:rPr>
          <w:noProof/>
        </w:rPr>
        <w:t>5.4.3.1</w:t>
      </w:r>
      <w:r>
        <w:rPr>
          <w:noProof/>
        </w:rPr>
        <w:t>-1.</w:t>
      </w:r>
    </w:p>
    <w:p w14:paraId="2D32B3BC" w14:textId="59EB25FA" w:rsidR="00833D8B" w:rsidRPr="00833D8B" w:rsidRDefault="00042140" w:rsidP="00042140">
      <w:pPr>
        <w:pStyle w:val="TH"/>
        <w:rPr>
          <w:noProof/>
        </w:rPr>
      </w:pPr>
      <w:r>
        <w:t xml:space="preserve">Table </w:t>
      </w:r>
      <w:r w:rsidR="000408E4">
        <w:t>5.4.3.1</w:t>
      </w:r>
      <w:r>
        <w:t>-1 Enumeration of Data</w:t>
      </w:r>
      <w:r w:rsidR="000D570C">
        <w:t>Collection</w:t>
      </w:r>
      <w:r w:rsidR="00826D61">
        <w:t>Client</w:t>
      </w:r>
      <w:r w:rsidR="00352698">
        <w:t>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055"/>
        <w:gridCol w:w="5670"/>
      </w:tblGrid>
      <w:tr w:rsidR="009627E9" w:rsidRPr="001D2CEF" w14:paraId="3554B566" w14:textId="77777777" w:rsidTr="00D973C1">
        <w:trPr>
          <w:jc w:val="center"/>
        </w:trPr>
        <w:tc>
          <w:tcPr>
            <w:tcW w:w="3055" w:type="dxa"/>
            <w:shd w:val="clear" w:color="auto" w:fill="C0C0C0"/>
            <w:tcMar>
              <w:top w:w="0" w:type="dxa"/>
              <w:left w:w="108" w:type="dxa"/>
              <w:bottom w:w="0" w:type="dxa"/>
              <w:right w:w="108" w:type="dxa"/>
            </w:tcMar>
            <w:hideMark/>
          </w:tcPr>
          <w:p w14:paraId="64FCCB9B" w14:textId="77777777" w:rsidR="009627E9" w:rsidRPr="001D2CEF" w:rsidRDefault="009627E9" w:rsidP="00D973C1">
            <w:pPr>
              <w:pStyle w:val="TAH"/>
            </w:pPr>
            <w:r w:rsidRPr="001D2CEF">
              <w:t>Enumeration value</w:t>
            </w:r>
          </w:p>
        </w:tc>
        <w:tc>
          <w:tcPr>
            <w:tcW w:w="5670" w:type="dxa"/>
            <w:shd w:val="clear" w:color="auto" w:fill="C0C0C0"/>
            <w:tcMar>
              <w:top w:w="0" w:type="dxa"/>
              <w:left w:w="108" w:type="dxa"/>
              <w:bottom w:w="0" w:type="dxa"/>
              <w:right w:w="108" w:type="dxa"/>
            </w:tcMar>
            <w:hideMark/>
          </w:tcPr>
          <w:p w14:paraId="511BDF5C" w14:textId="77777777" w:rsidR="009627E9" w:rsidRPr="001D2CEF" w:rsidRDefault="009627E9" w:rsidP="00D973C1">
            <w:pPr>
              <w:pStyle w:val="TAH"/>
            </w:pPr>
            <w:r w:rsidRPr="001D2CEF">
              <w:t>Description</w:t>
            </w:r>
          </w:p>
        </w:tc>
      </w:tr>
      <w:tr w:rsidR="009627E9" w:rsidRPr="001D2CEF" w14:paraId="4A291BDE" w14:textId="77777777" w:rsidTr="00D973C1">
        <w:trPr>
          <w:jc w:val="center"/>
        </w:trPr>
        <w:tc>
          <w:tcPr>
            <w:tcW w:w="0" w:type="auto"/>
            <w:tcMar>
              <w:top w:w="0" w:type="dxa"/>
              <w:left w:w="108" w:type="dxa"/>
              <w:bottom w:w="0" w:type="dxa"/>
              <w:right w:w="108" w:type="dxa"/>
            </w:tcMar>
          </w:tcPr>
          <w:p w14:paraId="0DBFCFE4" w14:textId="77777777" w:rsidR="009627E9" w:rsidRPr="00AF1935" w:rsidRDefault="009627E9" w:rsidP="00D973C1">
            <w:pPr>
              <w:pStyle w:val="TAL"/>
              <w:rPr>
                <w:rStyle w:val="Code"/>
              </w:rPr>
            </w:pPr>
            <w:r>
              <w:rPr>
                <w:rStyle w:val="Code"/>
              </w:rPr>
              <w:t>DIRECT</w:t>
            </w:r>
          </w:p>
        </w:tc>
        <w:tc>
          <w:tcPr>
            <w:tcW w:w="5670" w:type="dxa"/>
            <w:tcMar>
              <w:top w:w="0" w:type="dxa"/>
              <w:left w:w="108" w:type="dxa"/>
              <w:bottom w:w="0" w:type="dxa"/>
              <w:right w:w="108" w:type="dxa"/>
            </w:tcMar>
          </w:tcPr>
          <w:p w14:paraId="12971C65" w14:textId="77777777" w:rsidR="009627E9" w:rsidRPr="001D2CEF" w:rsidRDefault="009627E9" w:rsidP="00D973C1">
            <w:pPr>
              <w:pStyle w:val="TAL"/>
            </w:pPr>
            <w:r>
              <w:t>Direct Data Collection Client.</w:t>
            </w:r>
          </w:p>
        </w:tc>
      </w:tr>
      <w:tr w:rsidR="009627E9" w:rsidRPr="001D2CEF" w14:paraId="0B5C53FE" w14:textId="77777777" w:rsidTr="00D973C1">
        <w:trPr>
          <w:jc w:val="center"/>
        </w:trPr>
        <w:tc>
          <w:tcPr>
            <w:tcW w:w="0" w:type="auto"/>
            <w:tcMar>
              <w:top w:w="0" w:type="dxa"/>
              <w:left w:w="108" w:type="dxa"/>
              <w:bottom w:w="0" w:type="dxa"/>
              <w:right w:w="108" w:type="dxa"/>
            </w:tcMar>
          </w:tcPr>
          <w:p w14:paraId="261EF0F0" w14:textId="77777777" w:rsidR="009627E9" w:rsidRPr="00AF1935" w:rsidRDefault="009627E9" w:rsidP="00D973C1">
            <w:pPr>
              <w:pStyle w:val="TAL"/>
              <w:rPr>
                <w:rStyle w:val="Code"/>
              </w:rPr>
            </w:pPr>
            <w:r>
              <w:rPr>
                <w:rStyle w:val="Code"/>
              </w:rPr>
              <w:t>INDIRECT</w:t>
            </w:r>
          </w:p>
        </w:tc>
        <w:tc>
          <w:tcPr>
            <w:tcW w:w="5670" w:type="dxa"/>
            <w:tcMar>
              <w:top w:w="0" w:type="dxa"/>
              <w:left w:w="108" w:type="dxa"/>
              <w:bottom w:w="0" w:type="dxa"/>
              <w:right w:w="108" w:type="dxa"/>
            </w:tcMar>
          </w:tcPr>
          <w:p w14:paraId="0C0DE023" w14:textId="77777777" w:rsidR="009627E9" w:rsidRPr="001D2CEF" w:rsidRDefault="009627E9" w:rsidP="00D973C1">
            <w:pPr>
              <w:pStyle w:val="TAL"/>
            </w:pPr>
            <w:r>
              <w:t>Indirect Data Collection Client.</w:t>
            </w:r>
          </w:p>
        </w:tc>
      </w:tr>
      <w:tr w:rsidR="009627E9" w:rsidRPr="001D2CEF" w14:paraId="08BBA381" w14:textId="77777777" w:rsidTr="00D973C1">
        <w:trPr>
          <w:jc w:val="center"/>
        </w:trPr>
        <w:tc>
          <w:tcPr>
            <w:tcW w:w="0" w:type="auto"/>
            <w:tcMar>
              <w:top w:w="0" w:type="dxa"/>
              <w:left w:w="108" w:type="dxa"/>
              <w:bottom w:w="0" w:type="dxa"/>
              <w:right w:w="108" w:type="dxa"/>
            </w:tcMar>
          </w:tcPr>
          <w:p w14:paraId="700EF05E" w14:textId="77777777" w:rsidR="009627E9" w:rsidRPr="00AF1935" w:rsidRDefault="009627E9" w:rsidP="00D973C1">
            <w:pPr>
              <w:pStyle w:val="TAL"/>
              <w:rPr>
                <w:rStyle w:val="Code"/>
              </w:rPr>
            </w:pPr>
            <w:r>
              <w:rPr>
                <w:rStyle w:val="Code"/>
              </w:rPr>
              <w:t>APPLICATION_SERVER</w:t>
            </w:r>
          </w:p>
        </w:tc>
        <w:tc>
          <w:tcPr>
            <w:tcW w:w="5670" w:type="dxa"/>
            <w:tcMar>
              <w:top w:w="0" w:type="dxa"/>
              <w:left w:w="108" w:type="dxa"/>
              <w:bottom w:w="0" w:type="dxa"/>
              <w:right w:w="108" w:type="dxa"/>
            </w:tcMar>
          </w:tcPr>
          <w:p w14:paraId="08282FBA" w14:textId="77777777" w:rsidR="009627E9" w:rsidRPr="001D2CEF" w:rsidRDefault="009627E9" w:rsidP="00D973C1">
            <w:pPr>
              <w:pStyle w:val="TAL"/>
            </w:pPr>
            <w:r>
              <w:t>Application Server performing the role of a data collection client.</w:t>
            </w:r>
          </w:p>
        </w:tc>
      </w:tr>
    </w:tbl>
    <w:p w14:paraId="031A6529" w14:textId="77777777" w:rsidR="009627E9" w:rsidRPr="009627E9" w:rsidRDefault="009627E9" w:rsidP="00042140"/>
    <w:p w14:paraId="232452D3" w14:textId="2BC9DAFB" w:rsidR="00573F9F" w:rsidRPr="00573F9F" w:rsidRDefault="006B084C" w:rsidP="00573F9F">
      <w:pPr>
        <w:pStyle w:val="Heading2"/>
      </w:pPr>
      <w:bookmarkStart w:id="244" w:name="_Toc95152537"/>
      <w:bookmarkStart w:id="245" w:name="_Toc95837579"/>
      <w:bookmarkStart w:id="246" w:name="_Toc96002738"/>
      <w:bookmarkStart w:id="247" w:name="_Toc96069379"/>
      <w:bookmarkStart w:id="248" w:name="_Toc96078263"/>
      <w:r>
        <w:t>5</w:t>
      </w:r>
      <w:r w:rsidR="00573F9F">
        <w:t>.</w:t>
      </w:r>
      <w:r w:rsidR="00597C3D">
        <w:t>5</w:t>
      </w:r>
      <w:r w:rsidR="00573F9F">
        <w:tab/>
      </w:r>
      <w:r w:rsidR="009E32A3">
        <w:t>Explanation of API data model notation</w:t>
      </w:r>
      <w:bookmarkEnd w:id="244"/>
      <w:bookmarkEnd w:id="245"/>
      <w:bookmarkEnd w:id="246"/>
      <w:bookmarkEnd w:id="247"/>
      <w:bookmarkEnd w:id="248"/>
    </w:p>
    <w:p w14:paraId="7D89FB01" w14:textId="0F98BF56" w:rsidR="00080512" w:rsidRPr="004D3578" w:rsidRDefault="006B084C">
      <w:pPr>
        <w:pStyle w:val="Heading1"/>
      </w:pPr>
      <w:bookmarkStart w:id="249" w:name="_Toc95152538"/>
      <w:bookmarkStart w:id="250" w:name="_Toc95837580"/>
      <w:bookmarkStart w:id="251" w:name="_Toc96002739"/>
      <w:bookmarkStart w:id="252" w:name="_Toc96069380"/>
      <w:bookmarkStart w:id="253" w:name="_Toc96078264"/>
      <w:r>
        <w:t>6</w:t>
      </w:r>
      <w:r w:rsidR="00080512" w:rsidRPr="004D3578">
        <w:tab/>
      </w:r>
      <w:r>
        <w:t>Ndcaf_</w:t>
      </w:r>
      <w:r w:rsidR="00B83334">
        <w:t>Data</w:t>
      </w:r>
      <w:r>
        <w:t>ReportingProvisioning service</w:t>
      </w:r>
      <w:bookmarkEnd w:id="249"/>
      <w:bookmarkEnd w:id="250"/>
      <w:bookmarkEnd w:id="251"/>
      <w:bookmarkEnd w:id="252"/>
      <w:bookmarkEnd w:id="253"/>
    </w:p>
    <w:p w14:paraId="74DB1572" w14:textId="02D07A75" w:rsidR="008F28B5" w:rsidRDefault="006B084C" w:rsidP="006B084C">
      <w:pPr>
        <w:pStyle w:val="Heading2"/>
      </w:pPr>
      <w:bookmarkStart w:id="254" w:name="_Toc95152539"/>
      <w:bookmarkStart w:id="255" w:name="_Toc95837581"/>
      <w:bookmarkStart w:id="256" w:name="_Toc96002740"/>
      <w:bookmarkStart w:id="257" w:name="_Toc96069381"/>
      <w:bookmarkStart w:id="258" w:name="_Toc96078265"/>
      <w:r>
        <w:t>6</w:t>
      </w:r>
      <w:r w:rsidR="007205AE">
        <w:t>.1</w:t>
      </w:r>
      <w:r w:rsidR="007E7A88">
        <w:tab/>
        <w:t>General</w:t>
      </w:r>
      <w:bookmarkEnd w:id="254"/>
      <w:bookmarkEnd w:id="255"/>
      <w:bookmarkEnd w:id="256"/>
      <w:bookmarkEnd w:id="257"/>
      <w:bookmarkEnd w:id="258"/>
    </w:p>
    <w:p w14:paraId="4D906618" w14:textId="34C107FB" w:rsidR="00D30FB9" w:rsidRDefault="00D30FB9" w:rsidP="00C57271">
      <w:r>
        <w:t>This clause specifies the API used to provision data collection and reporting in the Data Collection AF.</w:t>
      </w:r>
    </w:p>
    <w:p w14:paraId="5A7F171D" w14:textId="59C894CC" w:rsidR="00942E32" w:rsidRDefault="006B084C" w:rsidP="00924B1A">
      <w:pPr>
        <w:pStyle w:val="Heading2"/>
      </w:pPr>
      <w:bookmarkStart w:id="259" w:name="_Toc95152540"/>
      <w:bookmarkStart w:id="260" w:name="_Toc95837582"/>
      <w:bookmarkStart w:id="261" w:name="_Toc96002741"/>
      <w:bookmarkStart w:id="262" w:name="_Toc96069382"/>
      <w:bookmarkStart w:id="263" w:name="_Toc96078266"/>
      <w:r>
        <w:t>6</w:t>
      </w:r>
      <w:r w:rsidR="007E7A88">
        <w:t>.2</w:t>
      </w:r>
      <w:r w:rsidR="00703B24">
        <w:tab/>
      </w:r>
      <w:r w:rsidR="004D645F">
        <w:t>Provisioning Sessions</w:t>
      </w:r>
      <w:r>
        <w:t xml:space="preserve"> API</w:t>
      </w:r>
      <w:bookmarkEnd w:id="259"/>
      <w:bookmarkEnd w:id="260"/>
      <w:bookmarkEnd w:id="261"/>
      <w:bookmarkEnd w:id="262"/>
      <w:bookmarkEnd w:id="263"/>
    </w:p>
    <w:p w14:paraId="412621E3" w14:textId="6E79AA40" w:rsidR="00370ED0" w:rsidRDefault="006B084C" w:rsidP="0023029C">
      <w:pPr>
        <w:pStyle w:val="Heading3"/>
      </w:pPr>
      <w:bookmarkStart w:id="264" w:name="_Toc95152541"/>
      <w:bookmarkStart w:id="265" w:name="_Toc95837583"/>
      <w:bookmarkStart w:id="266" w:name="_Toc96002742"/>
      <w:bookmarkStart w:id="267" w:name="_Toc96069383"/>
      <w:bookmarkStart w:id="268" w:name="_Toc96078267"/>
      <w:r>
        <w:t>6</w:t>
      </w:r>
      <w:r w:rsidR="0023029C">
        <w:t>.2.1</w:t>
      </w:r>
      <w:r w:rsidR="0023029C">
        <w:tab/>
        <w:t>Overview</w:t>
      </w:r>
      <w:bookmarkEnd w:id="264"/>
      <w:bookmarkEnd w:id="265"/>
      <w:bookmarkEnd w:id="266"/>
      <w:bookmarkEnd w:id="267"/>
      <w:bookmarkEnd w:id="268"/>
    </w:p>
    <w:p w14:paraId="54F7E0A5" w14:textId="5FFE843A" w:rsidR="00924B1A" w:rsidRPr="00924B1A" w:rsidRDefault="00924B1A" w:rsidP="00924B1A">
      <w:r>
        <w:t xml:space="preserve">This clause specifies the provisioning API used by an Application Service Provider server </w:t>
      </w:r>
      <w:r w:rsidR="00C8656F">
        <w:t xml:space="preserve">to </w:t>
      </w:r>
      <w:r w:rsidR="00C65A0D">
        <w:t>provision</w:t>
      </w:r>
      <w:r w:rsidR="00C8656F">
        <w:t xml:space="preserve"> a</w:t>
      </w:r>
      <w:r>
        <w:t xml:space="preserve"> data collection and reporting configuration </w:t>
      </w:r>
      <w:r w:rsidR="007C3206">
        <w:t>i</w:t>
      </w:r>
      <w:r>
        <w:t>n a Data Collection AF</w:t>
      </w:r>
      <w:r w:rsidR="00B42CF8">
        <w:t>.</w:t>
      </w:r>
    </w:p>
    <w:p w14:paraId="31AE765D" w14:textId="1EF6DB4C" w:rsidR="0023029C" w:rsidRDefault="006B084C" w:rsidP="0023029C">
      <w:pPr>
        <w:pStyle w:val="Heading3"/>
      </w:pPr>
      <w:bookmarkStart w:id="269" w:name="_Toc95152542"/>
      <w:bookmarkStart w:id="270" w:name="_Toc95837584"/>
      <w:bookmarkStart w:id="271" w:name="_Toc96002743"/>
      <w:bookmarkStart w:id="272" w:name="_Toc96069384"/>
      <w:bookmarkStart w:id="273" w:name="_Toc96078268"/>
      <w:r>
        <w:lastRenderedPageBreak/>
        <w:t>6</w:t>
      </w:r>
      <w:r w:rsidR="00492E6D">
        <w:t>.2.2</w:t>
      </w:r>
      <w:r w:rsidR="00492E6D">
        <w:tab/>
        <w:t>Resource structure</w:t>
      </w:r>
      <w:bookmarkEnd w:id="269"/>
      <w:bookmarkEnd w:id="270"/>
      <w:bookmarkEnd w:id="271"/>
      <w:bookmarkEnd w:id="272"/>
      <w:bookmarkEnd w:id="273"/>
    </w:p>
    <w:p w14:paraId="55AD4EBF" w14:textId="2ACB93E1" w:rsidR="00492E6D" w:rsidRDefault="006B084C" w:rsidP="00492E6D">
      <w:pPr>
        <w:pStyle w:val="Heading3"/>
      </w:pPr>
      <w:bookmarkStart w:id="274" w:name="_Toc95152543"/>
      <w:bookmarkStart w:id="275" w:name="_Toc95837585"/>
      <w:bookmarkStart w:id="276" w:name="_Toc96002744"/>
      <w:bookmarkStart w:id="277" w:name="_Toc96069385"/>
      <w:bookmarkStart w:id="278" w:name="_Toc96078269"/>
      <w:r>
        <w:t>6</w:t>
      </w:r>
      <w:r w:rsidR="00492E6D">
        <w:t>.2.3</w:t>
      </w:r>
      <w:r w:rsidR="00492E6D">
        <w:tab/>
        <w:t xml:space="preserve">Data </w:t>
      </w:r>
      <w:r w:rsidR="000B7FFE">
        <w:t>model</w:t>
      </w:r>
      <w:bookmarkEnd w:id="274"/>
      <w:bookmarkEnd w:id="275"/>
      <w:bookmarkEnd w:id="276"/>
      <w:bookmarkEnd w:id="277"/>
      <w:bookmarkEnd w:id="278"/>
    </w:p>
    <w:p w14:paraId="0845E8E1" w14:textId="15B8B887" w:rsidR="001C4B61" w:rsidRDefault="006B084C" w:rsidP="001C4B61">
      <w:pPr>
        <w:pStyle w:val="Heading3"/>
      </w:pPr>
      <w:bookmarkStart w:id="279" w:name="_Toc95152544"/>
      <w:bookmarkStart w:id="280" w:name="_Toc95837586"/>
      <w:bookmarkStart w:id="281" w:name="_Toc96002748"/>
      <w:bookmarkStart w:id="282" w:name="_Toc96069386"/>
      <w:bookmarkStart w:id="283" w:name="_Toc96078270"/>
      <w:r>
        <w:t>6</w:t>
      </w:r>
      <w:r w:rsidR="00F94E1C">
        <w:t>.2.4</w:t>
      </w:r>
      <w:r w:rsidR="00F94E1C">
        <w:tab/>
        <w:t>Mediation by NEF</w:t>
      </w:r>
      <w:bookmarkEnd w:id="279"/>
      <w:bookmarkEnd w:id="280"/>
      <w:bookmarkEnd w:id="281"/>
      <w:bookmarkEnd w:id="282"/>
      <w:bookmarkEnd w:id="283"/>
    </w:p>
    <w:p w14:paraId="01466FCD" w14:textId="7F63C649" w:rsidR="00251755" w:rsidRDefault="0063795E" w:rsidP="0063795E">
      <w:pPr>
        <w:pStyle w:val="Heading2"/>
      </w:pPr>
      <w:bookmarkStart w:id="284" w:name="_Toc95152545"/>
      <w:bookmarkStart w:id="285" w:name="_Toc95837587"/>
      <w:bookmarkStart w:id="286" w:name="_Toc96002749"/>
      <w:bookmarkStart w:id="287" w:name="_Toc96069387"/>
      <w:bookmarkStart w:id="288" w:name="_Toc96078271"/>
      <w:r>
        <w:t>6.3</w:t>
      </w:r>
      <w:r>
        <w:tab/>
        <w:t xml:space="preserve">Data Reporting </w:t>
      </w:r>
      <w:r w:rsidR="00766A2D">
        <w:t>Configuration</w:t>
      </w:r>
      <w:r>
        <w:t xml:space="preserve"> API</w:t>
      </w:r>
      <w:bookmarkEnd w:id="284"/>
      <w:bookmarkEnd w:id="285"/>
      <w:bookmarkEnd w:id="286"/>
      <w:bookmarkEnd w:id="287"/>
      <w:bookmarkEnd w:id="288"/>
    </w:p>
    <w:p w14:paraId="483966A3" w14:textId="72778662" w:rsidR="000B7FFE" w:rsidRDefault="000B7FFE" w:rsidP="000B7FFE">
      <w:pPr>
        <w:pStyle w:val="Heading3"/>
      </w:pPr>
      <w:bookmarkStart w:id="289" w:name="_Toc95152546"/>
      <w:bookmarkStart w:id="290" w:name="_Toc95837588"/>
      <w:bookmarkStart w:id="291" w:name="_Toc96002750"/>
      <w:bookmarkStart w:id="292" w:name="_Toc96069388"/>
      <w:bookmarkStart w:id="293" w:name="_Toc96078272"/>
      <w:r>
        <w:t>6.3.1</w:t>
      </w:r>
      <w:r>
        <w:tab/>
        <w:t>Overview</w:t>
      </w:r>
      <w:bookmarkEnd w:id="289"/>
      <w:bookmarkEnd w:id="290"/>
      <w:bookmarkEnd w:id="291"/>
      <w:bookmarkEnd w:id="292"/>
      <w:bookmarkEnd w:id="293"/>
    </w:p>
    <w:p w14:paraId="6E6B49B8" w14:textId="740185E2" w:rsidR="000B7FFE" w:rsidRDefault="000B7FFE" w:rsidP="000B7FFE">
      <w:pPr>
        <w:pStyle w:val="Heading3"/>
      </w:pPr>
      <w:bookmarkStart w:id="294" w:name="_Toc95152547"/>
      <w:bookmarkStart w:id="295" w:name="_Toc95837589"/>
      <w:bookmarkStart w:id="296" w:name="_Toc96002751"/>
      <w:bookmarkStart w:id="297" w:name="_Toc96069389"/>
      <w:bookmarkStart w:id="298" w:name="_Toc96078273"/>
      <w:r>
        <w:t>6.3.2</w:t>
      </w:r>
      <w:r>
        <w:tab/>
      </w:r>
      <w:r w:rsidR="003A4CBC">
        <w:t>Resource structure</w:t>
      </w:r>
      <w:bookmarkEnd w:id="294"/>
      <w:bookmarkEnd w:id="295"/>
      <w:bookmarkEnd w:id="296"/>
      <w:bookmarkEnd w:id="297"/>
      <w:bookmarkEnd w:id="298"/>
    </w:p>
    <w:p w14:paraId="797A2A95" w14:textId="15C75252" w:rsidR="000C15C6" w:rsidRDefault="006C3A49" w:rsidP="000C15C6">
      <w:pPr>
        <w:pStyle w:val="Heading3"/>
      </w:pPr>
      <w:bookmarkStart w:id="299" w:name="_Toc95152548"/>
      <w:bookmarkStart w:id="300" w:name="_Toc95837590"/>
      <w:bookmarkStart w:id="301" w:name="_Toc96002752"/>
      <w:bookmarkStart w:id="302" w:name="_Toc96069390"/>
      <w:bookmarkStart w:id="303" w:name="_Toc96078274"/>
      <w:r>
        <w:t>6.3.3</w:t>
      </w:r>
      <w:r>
        <w:tab/>
        <w:t>Data model</w:t>
      </w:r>
      <w:bookmarkEnd w:id="299"/>
      <w:bookmarkEnd w:id="300"/>
      <w:bookmarkEnd w:id="301"/>
      <w:bookmarkEnd w:id="302"/>
      <w:bookmarkEnd w:id="303"/>
    </w:p>
    <w:p w14:paraId="3503B02F" w14:textId="04AE7E91" w:rsidR="004F00FE" w:rsidRPr="002022CA" w:rsidRDefault="004F00FE" w:rsidP="004F00FE">
      <w:pPr>
        <w:pStyle w:val="Heading4"/>
      </w:pPr>
      <w:bookmarkStart w:id="304" w:name="_Toc96002745"/>
      <w:bookmarkStart w:id="305" w:name="_Toc96069391"/>
      <w:bookmarkStart w:id="306" w:name="_Toc95152549"/>
      <w:bookmarkStart w:id="307" w:name="_Toc95837591"/>
      <w:bookmarkStart w:id="308" w:name="_Toc96002753"/>
      <w:bookmarkStart w:id="309" w:name="_Toc96078275"/>
      <w:r>
        <w:t>6.3.3.1</w:t>
      </w:r>
      <w:r>
        <w:tab/>
        <w:t>DataReportingConfiguration resource type</w:t>
      </w:r>
      <w:bookmarkEnd w:id="304"/>
      <w:bookmarkEnd w:id="305"/>
      <w:bookmarkEnd w:id="309"/>
    </w:p>
    <w:p w14:paraId="698ABE6F" w14:textId="1427527E" w:rsidR="004F00FE" w:rsidRDefault="004F00FE" w:rsidP="004F00FE">
      <w:pPr>
        <w:rPr>
          <w:noProof/>
        </w:rPr>
      </w:pPr>
      <w:r>
        <w:rPr>
          <w:noProof/>
        </w:rPr>
        <w:t xml:space="preserve">The structure of the </w:t>
      </w:r>
      <w:r w:rsidRPr="00AF1935">
        <w:rPr>
          <w:rStyle w:val="Code"/>
        </w:rPr>
        <w:t>Data</w:t>
      </w:r>
      <w:r>
        <w:rPr>
          <w:rStyle w:val="Code"/>
        </w:rPr>
        <w:t>ReportingConfiguration</w:t>
      </w:r>
      <w:r>
        <w:rPr>
          <w:noProof/>
        </w:rPr>
        <w:t xml:space="preserve"> resource is defined in table 6.3.3.1-1.</w:t>
      </w:r>
    </w:p>
    <w:p w14:paraId="0AB88D7B" w14:textId="6AE2ECA1" w:rsidR="004F00FE" w:rsidRDefault="004F00FE" w:rsidP="004F00FE">
      <w:pPr>
        <w:pStyle w:val="TH"/>
      </w:pPr>
      <w:r>
        <w:t xml:space="preserve">Table 6.3.3.1-1: Definition of </w:t>
      </w:r>
      <w:r w:rsidRPr="00AF1935">
        <w:rPr>
          <w:rFonts w:cs="Arial"/>
        </w:rPr>
        <w:t>Data</w:t>
      </w:r>
      <w:r>
        <w:rPr>
          <w:rFonts w:cs="Arial"/>
        </w:rPr>
        <w:t>ReportingConfiguration resource type</w:t>
      </w:r>
    </w:p>
    <w:tbl>
      <w:tblPr>
        <w:tblW w:w="4954" w:type="pct"/>
        <w:jc w:val="center"/>
        <w:tblLayout w:type="fixed"/>
        <w:tblCellMar>
          <w:top w:w="15" w:type="dxa"/>
          <w:left w:w="15" w:type="dxa"/>
          <w:bottom w:w="15" w:type="dxa"/>
          <w:right w:w="15" w:type="dxa"/>
        </w:tblCellMar>
        <w:tblLook w:val="04A0" w:firstRow="1" w:lastRow="0" w:firstColumn="1" w:lastColumn="0" w:noHBand="0" w:noVBand="1"/>
      </w:tblPr>
      <w:tblGrid>
        <w:gridCol w:w="2548"/>
        <w:gridCol w:w="1416"/>
        <w:gridCol w:w="1135"/>
        <w:gridCol w:w="708"/>
        <w:gridCol w:w="3735"/>
      </w:tblGrid>
      <w:tr w:rsidR="00766A2D" w:rsidRPr="00F13ACF" w14:paraId="40EF9F90" w14:textId="77777777" w:rsidTr="00766A2D">
        <w:trPr>
          <w:trHeight w:val="307"/>
          <w:jc w:val="center"/>
        </w:trPr>
        <w:tc>
          <w:tcPr>
            <w:tcW w:w="1335"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65186366" w14:textId="77777777" w:rsidR="004F00FE" w:rsidRPr="00F13ACF" w:rsidRDefault="004F00FE" w:rsidP="00596A04">
            <w:pPr>
              <w:pStyle w:val="TAH"/>
              <w:rPr>
                <w:rFonts w:eastAsia="SimSun" w:cs="Arial"/>
                <w:szCs w:val="18"/>
              </w:rPr>
            </w:pPr>
            <w:r>
              <w:rPr>
                <w:rFonts w:eastAsia="SimSun" w:cs="Arial"/>
                <w:szCs w:val="18"/>
              </w:rPr>
              <w:t>Property</w:t>
            </w:r>
            <w:r w:rsidRPr="00F13ACF">
              <w:rPr>
                <w:rFonts w:eastAsia="SimSun" w:cs="Arial"/>
                <w:szCs w:val="18"/>
              </w:rPr>
              <w:t xml:space="preserve"> name</w:t>
            </w:r>
          </w:p>
        </w:tc>
        <w:tc>
          <w:tcPr>
            <w:tcW w:w="742"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73AA3756" w14:textId="77777777" w:rsidR="004F00FE" w:rsidRPr="00F13ACF" w:rsidRDefault="004F00FE" w:rsidP="00596A04">
            <w:pPr>
              <w:pStyle w:val="TAH"/>
              <w:rPr>
                <w:rFonts w:eastAsia="SimSun" w:cs="Arial"/>
                <w:szCs w:val="18"/>
              </w:rPr>
            </w:pPr>
            <w:r>
              <w:rPr>
                <w:rFonts w:eastAsia="SimSun" w:cs="Arial"/>
                <w:szCs w:val="18"/>
              </w:rPr>
              <w:t>Data t</w:t>
            </w:r>
            <w:r w:rsidRPr="00F13ACF">
              <w:rPr>
                <w:rFonts w:eastAsia="SimSun" w:cs="Arial"/>
                <w:szCs w:val="18"/>
              </w:rPr>
              <w:t>ype</w:t>
            </w:r>
          </w:p>
        </w:tc>
        <w:tc>
          <w:tcPr>
            <w:tcW w:w="595"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6419E509" w14:textId="77777777" w:rsidR="004F00FE" w:rsidRPr="00F13ACF" w:rsidRDefault="004F00FE" w:rsidP="00596A04">
            <w:pPr>
              <w:pStyle w:val="TAH"/>
              <w:rPr>
                <w:rFonts w:eastAsia="SimSun" w:cs="Arial"/>
                <w:szCs w:val="18"/>
              </w:rPr>
            </w:pPr>
            <w:r w:rsidRPr="00F13ACF">
              <w:rPr>
                <w:rFonts w:eastAsia="SimSun" w:cs="Arial"/>
                <w:szCs w:val="18"/>
              </w:rPr>
              <w:t>Cardinality</w:t>
            </w:r>
          </w:p>
        </w:tc>
        <w:tc>
          <w:tcPr>
            <w:tcW w:w="371" w:type="pct"/>
            <w:tcBorders>
              <w:top w:val="single" w:sz="4" w:space="0" w:color="000000"/>
              <w:left w:val="single" w:sz="4" w:space="0" w:color="000000"/>
              <w:bottom w:val="single" w:sz="4" w:space="0" w:color="000000"/>
              <w:right w:val="single" w:sz="4" w:space="0" w:color="000000"/>
            </w:tcBorders>
            <w:shd w:val="clear" w:color="auto" w:fill="C0C0C0"/>
          </w:tcPr>
          <w:p w14:paraId="507481C8" w14:textId="77777777" w:rsidR="004F00FE" w:rsidRPr="00F13ACF" w:rsidRDefault="004F00FE" w:rsidP="00596A04">
            <w:pPr>
              <w:pStyle w:val="TAH"/>
              <w:rPr>
                <w:rFonts w:eastAsia="SimSun" w:cs="Arial"/>
                <w:szCs w:val="18"/>
              </w:rPr>
            </w:pPr>
            <w:r w:rsidRPr="00F13ACF">
              <w:rPr>
                <w:rFonts w:eastAsia="SimSun" w:cs="Arial"/>
                <w:szCs w:val="18"/>
              </w:rPr>
              <w:t>Usage</w:t>
            </w:r>
          </w:p>
        </w:tc>
        <w:tc>
          <w:tcPr>
            <w:tcW w:w="1957"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20A3A4A2" w14:textId="77777777" w:rsidR="004F00FE" w:rsidRPr="00F13ACF" w:rsidRDefault="004F00FE" w:rsidP="00596A04">
            <w:pPr>
              <w:pStyle w:val="TAH"/>
              <w:rPr>
                <w:rFonts w:eastAsia="SimSun" w:cs="Arial"/>
                <w:szCs w:val="18"/>
              </w:rPr>
            </w:pPr>
            <w:r w:rsidRPr="00F13ACF">
              <w:rPr>
                <w:rFonts w:eastAsia="SimSun" w:cs="Arial"/>
                <w:szCs w:val="18"/>
              </w:rPr>
              <w:t>Description</w:t>
            </w:r>
          </w:p>
        </w:tc>
      </w:tr>
      <w:tr w:rsidR="00766A2D" w:rsidRPr="009A2CC5" w14:paraId="16DE8C81" w14:textId="77777777" w:rsidTr="00766A2D">
        <w:trPr>
          <w:trHeight w:val="307"/>
          <w:jc w:val="center"/>
        </w:trPr>
        <w:tc>
          <w:tcPr>
            <w:tcW w:w="133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3C92071" w14:textId="77777777" w:rsidR="004F00FE" w:rsidRPr="009A2CC5" w:rsidRDefault="004F00FE" w:rsidP="00596A04">
            <w:pPr>
              <w:pStyle w:val="TAL"/>
              <w:rPr>
                <w:rStyle w:val="Code"/>
              </w:rPr>
            </w:pPr>
            <w:r w:rsidRPr="009A2CC5">
              <w:rPr>
                <w:rStyle w:val="Code"/>
              </w:rPr>
              <w:t>dataReportingConfigurationId</w:t>
            </w:r>
          </w:p>
        </w:tc>
        <w:tc>
          <w:tcPr>
            <w:tcW w:w="742"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5EE73AF" w14:textId="77777777" w:rsidR="004F00FE" w:rsidRPr="009A2CC5" w:rsidRDefault="004F00FE" w:rsidP="00596A04">
            <w:pPr>
              <w:pStyle w:val="TAL"/>
              <w:rPr>
                <w:rStyle w:val="Code"/>
              </w:rPr>
            </w:pPr>
            <w:r w:rsidRPr="009A2CC5">
              <w:rPr>
                <w:rStyle w:val="Code"/>
              </w:rPr>
              <w:t>ResourceId</w:t>
            </w:r>
          </w:p>
        </w:tc>
        <w:tc>
          <w:tcPr>
            <w:tcW w:w="59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7D8B1E0" w14:textId="77777777" w:rsidR="004F00FE" w:rsidRPr="009A2CC5" w:rsidRDefault="004F00FE" w:rsidP="00596A04">
            <w:pPr>
              <w:pStyle w:val="TAC"/>
            </w:pPr>
            <w:r>
              <w:t>1..1</w:t>
            </w:r>
          </w:p>
        </w:tc>
        <w:tc>
          <w:tcPr>
            <w:tcW w:w="371" w:type="pct"/>
            <w:tcBorders>
              <w:top w:val="single" w:sz="4" w:space="0" w:color="000000"/>
              <w:left w:val="single" w:sz="4" w:space="0" w:color="000000"/>
              <w:bottom w:val="single" w:sz="4" w:space="0" w:color="000000"/>
              <w:right w:val="single" w:sz="4" w:space="0" w:color="000000"/>
            </w:tcBorders>
            <w:shd w:val="clear" w:color="auto" w:fill="auto"/>
          </w:tcPr>
          <w:p w14:paraId="4F2CCC25" w14:textId="77777777" w:rsidR="004F00FE" w:rsidRDefault="004F00FE" w:rsidP="00596A04">
            <w:pPr>
              <w:pStyle w:val="TAC"/>
              <w:rPr>
                <w:b/>
                <w:bCs/>
              </w:rPr>
            </w:pPr>
            <w:r>
              <w:rPr>
                <w:bCs/>
              </w:rPr>
              <w:t>C: R</w:t>
            </w:r>
          </w:p>
          <w:p w14:paraId="04A08555" w14:textId="77777777" w:rsidR="004F00FE" w:rsidRPr="009A2CC5" w:rsidRDefault="004F00FE" w:rsidP="00596A04">
            <w:pPr>
              <w:pStyle w:val="TAC"/>
            </w:pPr>
            <w:r>
              <w:rPr>
                <w:bCs/>
              </w:rPr>
              <w:t>U: –</w:t>
            </w:r>
          </w:p>
        </w:tc>
        <w:tc>
          <w:tcPr>
            <w:tcW w:w="1957"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D27B1D9" w14:textId="77777777" w:rsidR="004F00FE" w:rsidRPr="009A2CC5" w:rsidRDefault="004F00FE" w:rsidP="00596A04">
            <w:pPr>
              <w:pStyle w:val="TAL"/>
            </w:pPr>
            <w:r>
              <w:t>A unique identifier for this Data Reporting Configuration.</w:t>
            </w:r>
          </w:p>
        </w:tc>
      </w:tr>
      <w:tr w:rsidR="00766A2D" w:rsidRPr="009A2CC5" w14:paraId="51E8E7F7" w14:textId="77777777" w:rsidTr="00766A2D">
        <w:trPr>
          <w:trHeight w:val="307"/>
          <w:jc w:val="center"/>
        </w:trPr>
        <w:tc>
          <w:tcPr>
            <w:tcW w:w="133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2C0ECF4" w14:textId="77777777" w:rsidR="004F00FE" w:rsidRPr="009A2CC5" w:rsidRDefault="004F00FE" w:rsidP="00596A04">
            <w:pPr>
              <w:pStyle w:val="TAL"/>
              <w:rPr>
                <w:rStyle w:val="Code"/>
              </w:rPr>
            </w:pPr>
            <w:r>
              <w:rPr>
                <w:rStyle w:val="Code"/>
              </w:rPr>
              <w:t>dataCollectionClientType</w:t>
            </w:r>
          </w:p>
        </w:tc>
        <w:tc>
          <w:tcPr>
            <w:tcW w:w="742"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E4F4067" w14:textId="77777777" w:rsidR="004F00FE" w:rsidRPr="009A2CC5" w:rsidRDefault="004F00FE" w:rsidP="00596A04">
            <w:pPr>
              <w:pStyle w:val="TAL"/>
              <w:rPr>
                <w:rStyle w:val="Code"/>
              </w:rPr>
            </w:pPr>
            <w:r>
              <w:rPr>
                <w:rStyle w:val="Code"/>
              </w:rPr>
              <w:t>DataCollection‌Client‌Type</w:t>
            </w:r>
          </w:p>
        </w:tc>
        <w:tc>
          <w:tcPr>
            <w:tcW w:w="59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166A1AE" w14:textId="77777777" w:rsidR="004F00FE" w:rsidRPr="009A2CC5" w:rsidRDefault="004F00FE" w:rsidP="00596A04">
            <w:pPr>
              <w:pStyle w:val="TAC"/>
            </w:pPr>
            <w:r>
              <w:t>1..1</w:t>
            </w:r>
          </w:p>
        </w:tc>
        <w:tc>
          <w:tcPr>
            <w:tcW w:w="371" w:type="pct"/>
            <w:tcBorders>
              <w:top w:val="single" w:sz="4" w:space="0" w:color="000000"/>
              <w:left w:val="single" w:sz="4" w:space="0" w:color="000000"/>
              <w:bottom w:val="single" w:sz="4" w:space="0" w:color="000000"/>
              <w:right w:val="single" w:sz="4" w:space="0" w:color="000000"/>
            </w:tcBorders>
            <w:shd w:val="clear" w:color="auto" w:fill="auto"/>
          </w:tcPr>
          <w:p w14:paraId="09559091" w14:textId="77777777" w:rsidR="004F00FE" w:rsidRDefault="004F00FE" w:rsidP="00596A04">
            <w:pPr>
              <w:pStyle w:val="TAC"/>
              <w:rPr>
                <w:b/>
                <w:bCs/>
              </w:rPr>
            </w:pPr>
            <w:r>
              <w:rPr>
                <w:bCs/>
              </w:rPr>
              <w:t>C: RW</w:t>
            </w:r>
          </w:p>
          <w:p w14:paraId="3297C3FF" w14:textId="77777777" w:rsidR="004F00FE" w:rsidRPr="009A2CC5" w:rsidRDefault="004F00FE" w:rsidP="00596A04">
            <w:pPr>
              <w:pStyle w:val="TAC"/>
            </w:pPr>
            <w:r>
              <w:rPr>
                <w:bCs/>
              </w:rPr>
              <w:t>U: RW</w:t>
            </w:r>
          </w:p>
        </w:tc>
        <w:tc>
          <w:tcPr>
            <w:tcW w:w="1957"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346E5C2" w14:textId="77777777" w:rsidR="004F00FE" w:rsidRPr="009A2CC5" w:rsidRDefault="004F00FE" w:rsidP="00596A04">
            <w:pPr>
              <w:pStyle w:val="TAL"/>
            </w:pPr>
            <w:r>
              <w:t>The type of data collection client to which this Data Reporting Configuration pertains.</w:t>
            </w:r>
          </w:p>
        </w:tc>
      </w:tr>
      <w:tr w:rsidR="00766A2D" w:rsidRPr="00DC0CC1" w14:paraId="1ABA286D" w14:textId="77777777" w:rsidTr="00766A2D">
        <w:trPr>
          <w:trHeight w:val="307"/>
          <w:jc w:val="center"/>
        </w:trPr>
        <w:tc>
          <w:tcPr>
            <w:tcW w:w="133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F17DA2D" w14:textId="77777777" w:rsidR="004F00FE" w:rsidRPr="009A2CC5" w:rsidRDefault="004F00FE" w:rsidP="00596A04">
            <w:pPr>
              <w:pStyle w:val="TAL"/>
              <w:rPr>
                <w:rStyle w:val="Code"/>
              </w:rPr>
            </w:pPr>
            <w:r w:rsidRPr="009A2CC5">
              <w:rPr>
                <w:rStyle w:val="Code"/>
              </w:rPr>
              <w:t>authorizationURL</w:t>
            </w:r>
          </w:p>
        </w:tc>
        <w:tc>
          <w:tcPr>
            <w:tcW w:w="742"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119F354" w14:textId="77777777" w:rsidR="004F00FE" w:rsidRPr="009A2CC5" w:rsidRDefault="004F00FE" w:rsidP="00596A04">
            <w:pPr>
              <w:pStyle w:val="TAL"/>
              <w:rPr>
                <w:rStyle w:val="Code"/>
              </w:rPr>
            </w:pPr>
            <w:r w:rsidRPr="009A2CC5">
              <w:rPr>
                <w:rStyle w:val="Code"/>
              </w:rPr>
              <w:t>Url</w:t>
            </w:r>
          </w:p>
        </w:tc>
        <w:tc>
          <w:tcPr>
            <w:tcW w:w="59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B987E1C" w14:textId="77777777" w:rsidR="004F00FE" w:rsidRDefault="004F00FE" w:rsidP="00596A04">
            <w:pPr>
              <w:pStyle w:val="TAC"/>
              <w:rPr>
                <w:b/>
                <w:bCs/>
              </w:rPr>
            </w:pPr>
            <w:r>
              <w:rPr>
                <w:bCs/>
              </w:rPr>
              <w:t>0..1</w:t>
            </w:r>
          </w:p>
        </w:tc>
        <w:tc>
          <w:tcPr>
            <w:tcW w:w="371" w:type="pct"/>
            <w:tcBorders>
              <w:top w:val="single" w:sz="4" w:space="0" w:color="000000"/>
              <w:left w:val="single" w:sz="4" w:space="0" w:color="000000"/>
              <w:bottom w:val="single" w:sz="4" w:space="0" w:color="000000"/>
              <w:right w:val="single" w:sz="4" w:space="0" w:color="000000"/>
            </w:tcBorders>
            <w:shd w:val="clear" w:color="auto" w:fill="auto"/>
          </w:tcPr>
          <w:p w14:paraId="042AD28A" w14:textId="77777777" w:rsidR="004F00FE" w:rsidRDefault="004F00FE" w:rsidP="00596A04">
            <w:pPr>
              <w:pStyle w:val="TAC"/>
              <w:rPr>
                <w:b/>
                <w:bCs/>
              </w:rPr>
            </w:pPr>
            <w:r>
              <w:rPr>
                <w:bCs/>
              </w:rPr>
              <w:t>C: RW</w:t>
            </w:r>
          </w:p>
          <w:p w14:paraId="79DBB951" w14:textId="77777777" w:rsidR="004F00FE" w:rsidRDefault="004F00FE" w:rsidP="00596A04">
            <w:pPr>
              <w:pStyle w:val="TAC"/>
              <w:rPr>
                <w:b/>
                <w:bCs/>
              </w:rPr>
            </w:pPr>
            <w:r>
              <w:rPr>
                <w:bCs/>
              </w:rPr>
              <w:t>U: RW</w:t>
            </w:r>
          </w:p>
        </w:tc>
        <w:tc>
          <w:tcPr>
            <w:tcW w:w="1957"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D6159AC" w14:textId="77777777" w:rsidR="004F00FE" w:rsidRDefault="004F00FE" w:rsidP="00596A04">
            <w:pPr>
              <w:pStyle w:val="TAL"/>
              <w:rPr>
                <w:b/>
                <w:bCs/>
              </w:rPr>
            </w:pPr>
            <w:r>
              <w:rPr>
                <w:bCs/>
              </w:rPr>
              <w:t>A URL that may be used to authorize the consumer entity prior to a data reporting subscription.</w:t>
            </w:r>
          </w:p>
        </w:tc>
      </w:tr>
      <w:tr w:rsidR="00766A2D" w:rsidRPr="00DC0CC1" w14:paraId="31CA2BB5" w14:textId="77777777" w:rsidTr="00766A2D">
        <w:trPr>
          <w:trHeight w:val="307"/>
          <w:jc w:val="center"/>
        </w:trPr>
        <w:tc>
          <w:tcPr>
            <w:tcW w:w="133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2ADAAB2" w14:textId="77777777" w:rsidR="004F00FE" w:rsidRPr="009A2CC5" w:rsidRDefault="004F00FE" w:rsidP="00596A04">
            <w:pPr>
              <w:pStyle w:val="TAL"/>
              <w:rPr>
                <w:rStyle w:val="Code"/>
              </w:rPr>
            </w:pPr>
            <w:r>
              <w:rPr>
                <w:rStyle w:val="Code"/>
              </w:rPr>
              <w:t>dataA</w:t>
            </w:r>
            <w:r w:rsidRPr="009A2CC5">
              <w:rPr>
                <w:rStyle w:val="Code"/>
              </w:rPr>
              <w:t>ccessProfiles</w:t>
            </w:r>
          </w:p>
        </w:tc>
        <w:tc>
          <w:tcPr>
            <w:tcW w:w="742"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B7A6B59" w14:textId="77777777" w:rsidR="004F00FE" w:rsidRPr="009A2CC5" w:rsidRDefault="004F00FE" w:rsidP="00596A04">
            <w:pPr>
              <w:pStyle w:val="TAL"/>
              <w:rPr>
                <w:rStyle w:val="Code"/>
              </w:rPr>
            </w:pPr>
            <w:r w:rsidRPr="009A2CC5">
              <w:rPr>
                <w:rStyle w:val="Code"/>
              </w:rPr>
              <w:t>Array(</w:t>
            </w:r>
            <w:r>
              <w:rPr>
                <w:rStyle w:val="Code"/>
              </w:rPr>
              <w:t>Data‌</w:t>
            </w:r>
            <w:r w:rsidRPr="009A2CC5">
              <w:rPr>
                <w:rStyle w:val="Code"/>
              </w:rPr>
              <w:t>Access</w:t>
            </w:r>
            <w:r>
              <w:rPr>
                <w:rStyle w:val="Code"/>
              </w:rPr>
              <w:t>‌</w:t>
            </w:r>
            <w:r w:rsidRPr="009A2CC5">
              <w:rPr>
                <w:rStyle w:val="Code"/>
              </w:rPr>
              <w:t>Profile)</w:t>
            </w:r>
          </w:p>
        </w:tc>
        <w:tc>
          <w:tcPr>
            <w:tcW w:w="59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274F265" w14:textId="77777777" w:rsidR="004F00FE" w:rsidRPr="00DC0CC1" w:rsidRDefault="004F00FE" w:rsidP="00596A04">
            <w:pPr>
              <w:pStyle w:val="TAC"/>
              <w:rPr>
                <w:b/>
                <w:bCs/>
              </w:rPr>
            </w:pPr>
            <w:r>
              <w:rPr>
                <w:bCs/>
              </w:rPr>
              <w:t>1..1</w:t>
            </w:r>
          </w:p>
        </w:tc>
        <w:tc>
          <w:tcPr>
            <w:tcW w:w="371" w:type="pct"/>
            <w:tcBorders>
              <w:top w:val="single" w:sz="4" w:space="0" w:color="000000"/>
              <w:left w:val="single" w:sz="4" w:space="0" w:color="000000"/>
              <w:bottom w:val="single" w:sz="4" w:space="0" w:color="000000"/>
              <w:right w:val="single" w:sz="4" w:space="0" w:color="000000"/>
            </w:tcBorders>
            <w:shd w:val="clear" w:color="auto" w:fill="auto"/>
          </w:tcPr>
          <w:p w14:paraId="0B840E52" w14:textId="77777777" w:rsidR="004F00FE" w:rsidRDefault="004F00FE" w:rsidP="00596A04">
            <w:pPr>
              <w:pStyle w:val="TAC"/>
              <w:rPr>
                <w:b/>
                <w:bCs/>
              </w:rPr>
            </w:pPr>
            <w:r>
              <w:rPr>
                <w:bCs/>
              </w:rPr>
              <w:t>C: RW</w:t>
            </w:r>
          </w:p>
          <w:p w14:paraId="64261C8E" w14:textId="77777777" w:rsidR="004F00FE" w:rsidRPr="00DC0CC1" w:rsidRDefault="004F00FE" w:rsidP="00596A04">
            <w:pPr>
              <w:pStyle w:val="TAC"/>
              <w:rPr>
                <w:b/>
                <w:bCs/>
              </w:rPr>
            </w:pPr>
            <w:r>
              <w:rPr>
                <w:bCs/>
              </w:rPr>
              <w:t>U: RW</w:t>
            </w:r>
          </w:p>
        </w:tc>
        <w:tc>
          <w:tcPr>
            <w:tcW w:w="1957"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25225957" w14:textId="2C0FE43C" w:rsidR="004F00FE" w:rsidRPr="00DC0CC1" w:rsidRDefault="004F00FE" w:rsidP="00596A04">
            <w:pPr>
              <w:pStyle w:val="TAL"/>
              <w:rPr>
                <w:b/>
                <w:bCs/>
              </w:rPr>
            </w:pPr>
            <w:r>
              <w:rPr>
                <w:bCs/>
              </w:rPr>
              <w:t>One or more Data Access Profile definitions, each describing a set of data processing instructions, applied by the Data Collection AF when exposing events.</w:t>
            </w:r>
          </w:p>
        </w:tc>
      </w:tr>
    </w:tbl>
    <w:p w14:paraId="33FB9513" w14:textId="77777777" w:rsidR="004F00FE" w:rsidRDefault="004F00FE" w:rsidP="004F00FE">
      <w:pPr>
        <w:pStyle w:val="TAN"/>
        <w:keepNext w:val="0"/>
      </w:pPr>
    </w:p>
    <w:p w14:paraId="5592B6F8" w14:textId="2E0AB38D" w:rsidR="004F00FE" w:rsidRDefault="004F00FE" w:rsidP="004F00FE">
      <w:pPr>
        <w:pStyle w:val="Heading4"/>
      </w:pPr>
      <w:bookmarkStart w:id="310" w:name="_Toc96002746"/>
      <w:bookmarkStart w:id="311" w:name="_Toc96069392"/>
      <w:bookmarkStart w:id="312" w:name="_Toc96078276"/>
      <w:r>
        <w:t>6.3.3.2</w:t>
      </w:r>
      <w:r>
        <w:tab/>
        <w:t>DataAccessProfile type</w:t>
      </w:r>
      <w:bookmarkEnd w:id="310"/>
      <w:bookmarkEnd w:id="311"/>
      <w:bookmarkEnd w:id="312"/>
    </w:p>
    <w:p w14:paraId="7882235A" w14:textId="48233506" w:rsidR="004F00FE" w:rsidRDefault="004F00FE" w:rsidP="004F00FE">
      <w:pPr>
        <w:keepNext/>
        <w:rPr>
          <w:noProof/>
        </w:rPr>
      </w:pPr>
      <w:r>
        <w:rPr>
          <w:noProof/>
        </w:rPr>
        <w:t xml:space="preserve">The </w:t>
      </w:r>
      <w:r w:rsidRPr="001D0EA4">
        <w:rPr>
          <w:rStyle w:val="Code"/>
        </w:rPr>
        <w:t>Data</w:t>
      </w:r>
      <w:r w:rsidRPr="00AF1935">
        <w:rPr>
          <w:rStyle w:val="Code"/>
        </w:rPr>
        <w:t>AccessProfile</w:t>
      </w:r>
      <w:r>
        <w:rPr>
          <w:noProof/>
        </w:rPr>
        <w:t xml:space="preserve"> type is defined in table 6.3.3.2-1.</w:t>
      </w:r>
    </w:p>
    <w:p w14:paraId="33933D0A" w14:textId="09B7670A" w:rsidR="004F00FE" w:rsidRDefault="004F00FE" w:rsidP="004F00FE">
      <w:pPr>
        <w:pStyle w:val="TH"/>
      </w:pPr>
      <w:r>
        <w:t>Table 6.</w:t>
      </w:r>
      <w:r w:rsidR="00766A2D">
        <w:t>3</w:t>
      </w:r>
      <w:r>
        <w:t>.3.2-1 Definition of Data</w:t>
      </w:r>
      <w:r w:rsidRPr="00AF1935">
        <w:t>AccessProfile</w:t>
      </w:r>
      <w:r>
        <w:t xml:space="preserve"> type</w:t>
      </w:r>
    </w:p>
    <w:tbl>
      <w:tblPr>
        <w:tblW w:w="0" w:type="auto"/>
        <w:jc w:val="center"/>
        <w:tblCellMar>
          <w:top w:w="15" w:type="dxa"/>
          <w:left w:w="15" w:type="dxa"/>
          <w:bottom w:w="15" w:type="dxa"/>
          <w:right w:w="15" w:type="dxa"/>
        </w:tblCellMar>
        <w:tblLook w:val="04A0" w:firstRow="1" w:lastRow="0" w:firstColumn="1" w:lastColumn="0" w:noHBand="0" w:noVBand="1"/>
      </w:tblPr>
      <w:tblGrid>
        <w:gridCol w:w="2284"/>
        <w:gridCol w:w="1397"/>
        <w:gridCol w:w="1134"/>
        <w:gridCol w:w="709"/>
        <w:gridCol w:w="4107"/>
      </w:tblGrid>
      <w:tr w:rsidR="004F00FE" w:rsidRPr="00F13ACF" w14:paraId="7E25CF74" w14:textId="77777777" w:rsidTr="004F00FE">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32998086" w14:textId="77777777" w:rsidR="004F00FE" w:rsidRPr="00F13ACF" w:rsidRDefault="004F00FE" w:rsidP="00596A04">
            <w:pPr>
              <w:pStyle w:val="TAH"/>
              <w:rPr>
                <w:rFonts w:eastAsia="SimSun" w:cs="Arial"/>
                <w:szCs w:val="18"/>
              </w:rPr>
            </w:pPr>
            <w:r>
              <w:rPr>
                <w:rFonts w:eastAsia="SimSun" w:cs="Arial"/>
                <w:szCs w:val="18"/>
              </w:rPr>
              <w:t>Property</w:t>
            </w:r>
            <w:r w:rsidRPr="00F13ACF">
              <w:rPr>
                <w:rFonts w:eastAsia="SimSun" w:cs="Arial"/>
                <w:szCs w:val="18"/>
              </w:rPr>
              <w:t xml:space="preserve"> name</w:t>
            </w:r>
          </w:p>
        </w:tc>
        <w:tc>
          <w:tcPr>
            <w:tcW w:w="1397"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5E470FE" w14:textId="77777777" w:rsidR="004F00FE" w:rsidRPr="00F13ACF" w:rsidRDefault="004F00FE" w:rsidP="00596A04">
            <w:pPr>
              <w:pStyle w:val="TAH"/>
              <w:rPr>
                <w:rFonts w:eastAsia="SimSun" w:cs="Arial"/>
                <w:szCs w:val="18"/>
              </w:rPr>
            </w:pPr>
            <w:r>
              <w:rPr>
                <w:rFonts w:eastAsia="SimSun" w:cs="Arial"/>
                <w:szCs w:val="18"/>
              </w:rPr>
              <w:t>Data t</w:t>
            </w:r>
            <w:r w:rsidRPr="00F13ACF">
              <w:rPr>
                <w:rFonts w:eastAsia="SimSun" w:cs="Arial"/>
                <w:szCs w:val="18"/>
              </w:rPr>
              <w:t>ype</w:t>
            </w:r>
          </w:p>
        </w:tc>
        <w:tc>
          <w:tcPr>
            <w:tcW w:w="113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67CF91B8" w14:textId="77777777" w:rsidR="004F00FE" w:rsidRPr="00F13ACF" w:rsidRDefault="004F00FE" w:rsidP="00596A04">
            <w:pPr>
              <w:pStyle w:val="TAH"/>
              <w:rPr>
                <w:rFonts w:eastAsia="SimSun" w:cs="Arial"/>
                <w:szCs w:val="18"/>
              </w:rPr>
            </w:pPr>
            <w:r w:rsidRPr="00F13ACF">
              <w:rPr>
                <w:rFonts w:eastAsia="SimSun" w:cs="Arial"/>
                <w:szCs w:val="18"/>
              </w:rPr>
              <w:t>Cardinality</w:t>
            </w:r>
          </w:p>
        </w:tc>
        <w:tc>
          <w:tcPr>
            <w:tcW w:w="709" w:type="dxa"/>
            <w:tcBorders>
              <w:top w:val="single" w:sz="4" w:space="0" w:color="000000"/>
              <w:left w:val="single" w:sz="4" w:space="0" w:color="000000"/>
              <w:bottom w:val="single" w:sz="4" w:space="0" w:color="000000"/>
              <w:right w:val="single" w:sz="4" w:space="0" w:color="000000"/>
            </w:tcBorders>
            <w:shd w:val="clear" w:color="auto" w:fill="C0C0C0"/>
          </w:tcPr>
          <w:p w14:paraId="21162AB2" w14:textId="77777777" w:rsidR="004F00FE" w:rsidRPr="00F13ACF" w:rsidRDefault="004F00FE" w:rsidP="00596A04">
            <w:pPr>
              <w:pStyle w:val="TAH"/>
              <w:rPr>
                <w:rFonts w:eastAsia="SimSun" w:cs="Arial"/>
                <w:szCs w:val="18"/>
              </w:rPr>
            </w:pPr>
            <w:r w:rsidRPr="00F13ACF">
              <w:rPr>
                <w:rFonts w:eastAsia="SimSun" w:cs="Arial"/>
                <w:szCs w:val="18"/>
              </w:rPr>
              <w:t>Usage</w:t>
            </w:r>
          </w:p>
        </w:tc>
        <w:tc>
          <w:tcPr>
            <w:tcW w:w="4107"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6A70A2E3" w14:textId="77777777" w:rsidR="004F00FE" w:rsidRPr="00F13ACF" w:rsidRDefault="004F00FE" w:rsidP="00596A04">
            <w:pPr>
              <w:pStyle w:val="TAH"/>
              <w:rPr>
                <w:rFonts w:eastAsia="SimSun" w:cs="Arial"/>
                <w:szCs w:val="18"/>
              </w:rPr>
            </w:pPr>
            <w:r w:rsidRPr="00F13ACF">
              <w:rPr>
                <w:rFonts w:eastAsia="SimSun" w:cs="Arial"/>
                <w:szCs w:val="18"/>
              </w:rPr>
              <w:t>Description</w:t>
            </w:r>
          </w:p>
        </w:tc>
      </w:tr>
      <w:tr w:rsidR="004F00FE" w:rsidRPr="00DC0CC1" w14:paraId="432F1E96" w14:textId="77777777" w:rsidTr="004F00FE">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B94920D" w14:textId="77777777" w:rsidR="004F00FE" w:rsidRPr="009A2CC5" w:rsidRDefault="004F00FE" w:rsidP="00596A04">
            <w:pPr>
              <w:pStyle w:val="TAL"/>
              <w:rPr>
                <w:rStyle w:val="Code"/>
              </w:rPr>
            </w:pPr>
            <w:r w:rsidRPr="009A2CC5">
              <w:rPr>
                <w:rStyle w:val="Code"/>
              </w:rPr>
              <w:t>parameters</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DB3A868" w14:textId="77777777" w:rsidR="004F00FE" w:rsidRPr="009A2CC5" w:rsidRDefault="004F00FE" w:rsidP="00596A04">
            <w:pPr>
              <w:pStyle w:val="TAL"/>
              <w:rPr>
                <w:rStyle w:val="Code"/>
              </w:rPr>
            </w:pPr>
            <w:r w:rsidRPr="009A2CC5">
              <w:rPr>
                <w:rStyle w:val="Code"/>
              </w:rPr>
              <w:t>Array(String)</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05073A6" w14:textId="77777777" w:rsidR="004F00FE" w:rsidRDefault="004F00FE" w:rsidP="00596A04">
            <w:pPr>
              <w:pStyle w:val="TAC"/>
              <w:rPr>
                <w:b/>
              </w:rPr>
            </w:pPr>
            <w:r>
              <w:t>1..1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3971874A" w14:textId="77777777" w:rsidR="004F00FE" w:rsidRDefault="004F00FE" w:rsidP="00596A04">
            <w:pPr>
              <w:pStyle w:val="TAC"/>
              <w:rPr>
                <w:b/>
              </w:rPr>
            </w:pPr>
            <w:r>
              <w:t>C:RW</w:t>
            </w:r>
          </w:p>
          <w:p w14:paraId="535FEF82" w14:textId="77777777" w:rsidR="004F00FE" w:rsidRDefault="004F00FE" w:rsidP="00596A04">
            <w:pPr>
              <w:pStyle w:val="TAC"/>
              <w:rPr>
                <w:b/>
              </w:rPr>
            </w:pPr>
            <w:r>
              <w:t>U:RW</w:t>
            </w:r>
          </w:p>
        </w:tc>
        <w:tc>
          <w:tcPr>
            <w:tcW w:w="410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22742EF6" w14:textId="77777777" w:rsidR="004F00FE" w:rsidRPr="00CE6695" w:rsidRDefault="004F00FE" w:rsidP="00596A04">
            <w:pPr>
              <w:pStyle w:val="TAL"/>
            </w:pPr>
            <w:r>
              <w:t>The</w:t>
            </w:r>
            <w:r w:rsidRPr="00CE6695">
              <w:t xml:space="preserve"> set of collected UE data parameters for which these restrictions appl</w:t>
            </w:r>
            <w:r>
              <w:t>y</w:t>
            </w:r>
            <w:r w:rsidRPr="00CE6695">
              <w:t>.</w:t>
            </w:r>
          </w:p>
          <w:p w14:paraId="5E3A59F3" w14:textId="77777777" w:rsidR="004F00FE" w:rsidRDefault="004F00FE" w:rsidP="00596A04">
            <w:pPr>
              <w:pStyle w:val="TALcontinuation"/>
            </w:pPr>
            <w:r>
              <w:t>Each Event ID shall define a controlled vocabulary to uniquely identify its UE data parameters.</w:t>
            </w:r>
          </w:p>
          <w:p w14:paraId="7F999D29" w14:textId="77777777" w:rsidR="004F00FE" w:rsidRPr="00CE6695" w:rsidRDefault="004F00FE" w:rsidP="00596A04">
            <w:pPr>
              <w:pStyle w:val="TALcontinuation"/>
            </w:pPr>
            <w:r w:rsidRPr="00CE6695">
              <w:t>If the set is empty, the restrictions apply to all parameters for the Event ID of the parent Data Reporting Configuration.</w:t>
            </w:r>
          </w:p>
        </w:tc>
      </w:tr>
      <w:tr w:rsidR="004F00FE" w:rsidRPr="00DC0CC1" w14:paraId="3FD27FEC" w14:textId="77777777" w:rsidTr="004F00FE">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1B54187" w14:textId="77777777" w:rsidR="004F00FE" w:rsidRPr="009A2CC5" w:rsidRDefault="004F00FE" w:rsidP="00596A04">
            <w:pPr>
              <w:pStyle w:val="TAL"/>
              <w:rPr>
                <w:rStyle w:val="Code"/>
              </w:rPr>
            </w:pPr>
            <w:r w:rsidRPr="009A2CC5">
              <w:rPr>
                <w:rStyle w:val="Code"/>
              </w:rPr>
              <w:t>timeAccess</w:t>
            </w:r>
            <w:r>
              <w:rPr>
                <w:rStyle w:val="Code"/>
              </w:rPr>
              <w:t>Restrictions</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219F9423" w14:textId="77777777" w:rsidR="004F00FE" w:rsidRPr="009A2CC5" w:rsidRDefault="004F00FE" w:rsidP="00596A04">
            <w:pPr>
              <w:pStyle w:val="TAL"/>
              <w:rPr>
                <w:rStyle w:val="Code"/>
              </w:rPr>
            </w:pPr>
            <w:r w:rsidRPr="009A2CC5">
              <w:rPr>
                <w:rStyle w:val="Code"/>
              </w:rPr>
              <w:t>Object</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202D01F" w14:textId="77777777" w:rsidR="004F00FE" w:rsidRDefault="004F00FE" w:rsidP="00596A04">
            <w:pPr>
              <w:pStyle w:val="TAC"/>
              <w:rPr>
                <w:b/>
              </w:rPr>
            </w:pPr>
            <w:r>
              <w:t>0..1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40F6F1BB" w14:textId="77777777" w:rsidR="004F00FE" w:rsidRDefault="004F00FE" w:rsidP="00596A04">
            <w:pPr>
              <w:pStyle w:val="TAC"/>
              <w:rPr>
                <w:b/>
              </w:rPr>
            </w:pPr>
            <w:r>
              <w:t>C:RW</w:t>
            </w:r>
          </w:p>
          <w:p w14:paraId="5CA45CD0" w14:textId="77777777" w:rsidR="004F00FE" w:rsidRDefault="004F00FE" w:rsidP="00596A04">
            <w:pPr>
              <w:pStyle w:val="TAC"/>
              <w:rPr>
                <w:b/>
              </w:rPr>
            </w:pPr>
            <w:r>
              <w:t>U:RW</w:t>
            </w:r>
          </w:p>
        </w:tc>
        <w:tc>
          <w:tcPr>
            <w:tcW w:w="410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28898C27" w14:textId="77777777" w:rsidR="004F00FE" w:rsidRPr="00CE6695" w:rsidRDefault="004F00FE" w:rsidP="00596A04">
            <w:pPr>
              <w:pStyle w:val="TAL"/>
            </w:pPr>
            <w:r w:rsidRPr="00CE6695">
              <w:t>Configuration for access restrictions along the time dimension.</w:t>
            </w:r>
          </w:p>
        </w:tc>
      </w:tr>
      <w:tr w:rsidR="004F00FE" w:rsidRPr="00DC0CC1" w14:paraId="4385741A" w14:textId="77777777" w:rsidTr="004F00FE">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9824CB7" w14:textId="77777777" w:rsidR="004F00FE" w:rsidRPr="009A2CC5" w:rsidRDefault="004F00FE" w:rsidP="00596A04">
            <w:pPr>
              <w:pStyle w:val="TAL"/>
              <w:rPr>
                <w:rStyle w:val="Code"/>
              </w:rPr>
            </w:pPr>
            <w:r w:rsidRPr="009A2CC5">
              <w:rPr>
                <w:rStyle w:val="Code"/>
              </w:rPr>
              <w:tab/>
              <w:t>duration</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6C5C2FF" w14:textId="77777777" w:rsidR="004F00FE" w:rsidRPr="009A2CC5" w:rsidRDefault="004F00FE" w:rsidP="00596A04">
            <w:pPr>
              <w:pStyle w:val="TAL"/>
              <w:rPr>
                <w:rStyle w:val="Code"/>
              </w:rPr>
            </w:pPr>
            <w:r w:rsidRPr="009A2CC5">
              <w:rPr>
                <w:rStyle w:val="Code"/>
              </w:rPr>
              <w:t>DurationSec</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BD6AB85" w14:textId="77777777" w:rsidR="004F00FE" w:rsidRDefault="004F00FE" w:rsidP="00596A04">
            <w:pPr>
              <w:pStyle w:val="TAC"/>
              <w:rPr>
                <w:b/>
              </w:rPr>
            </w:pPr>
            <w:r>
              <w:t>1..1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057EE2F7" w14:textId="77777777" w:rsidR="004F00FE" w:rsidRDefault="004F00FE" w:rsidP="00596A04">
            <w:pPr>
              <w:pStyle w:val="TAC"/>
              <w:rPr>
                <w:b/>
              </w:rPr>
            </w:pPr>
            <w:r>
              <w:t>C:RW</w:t>
            </w:r>
          </w:p>
          <w:p w14:paraId="6FD5C271" w14:textId="77777777" w:rsidR="004F00FE" w:rsidRDefault="004F00FE" w:rsidP="00596A04">
            <w:pPr>
              <w:pStyle w:val="TAC"/>
              <w:rPr>
                <w:b/>
              </w:rPr>
            </w:pPr>
            <w:r>
              <w:t>U:RW</w:t>
            </w:r>
          </w:p>
        </w:tc>
        <w:tc>
          <w:tcPr>
            <w:tcW w:w="410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6916966" w14:textId="2DAD8B0D" w:rsidR="004F00FE" w:rsidRPr="00CE6695" w:rsidRDefault="004F00FE" w:rsidP="00596A04">
            <w:pPr>
              <w:pStyle w:val="TAL"/>
            </w:pPr>
            <w:r>
              <w:t>T</w:t>
            </w:r>
            <w:r w:rsidRPr="00CE6695">
              <w:t>he period of time over which access is to be aggregated.</w:t>
            </w:r>
          </w:p>
        </w:tc>
      </w:tr>
      <w:tr w:rsidR="004F00FE" w:rsidRPr="00DC0CC1" w14:paraId="5C350369" w14:textId="77777777" w:rsidTr="004F00FE">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1C3E1A2" w14:textId="77777777" w:rsidR="004F00FE" w:rsidRPr="009A2CC5" w:rsidRDefault="004F00FE" w:rsidP="00766A2D">
            <w:pPr>
              <w:pStyle w:val="TAL"/>
              <w:keepNext w:val="0"/>
              <w:rPr>
                <w:rStyle w:val="Code"/>
              </w:rPr>
            </w:pPr>
            <w:r w:rsidRPr="009A2CC5">
              <w:rPr>
                <w:rStyle w:val="Code"/>
              </w:rPr>
              <w:tab/>
              <w:t>aggregationFunctions</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2B3FC0A" w14:textId="77777777" w:rsidR="004F00FE" w:rsidRPr="009A2CC5" w:rsidRDefault="004F00FE" w:rsidP="00766A2D">
            <w:pPr>
              <w:pStyle w:val="TAL"/>
              <w:keepNext w:val="0"/>
              <w:rPr>
                <w:rStyle w:val="Code"/>
              </w:rPr>
            </w:pPr>
            <w:r w:rsidRPr="009A2CC5">
              <w:rPr>
                <w:rStyle w:val="Code"/>
              </w:rPr>
              <w:t>Array(</w:t>
            </w:r>
            <w:r>
              <w:rPr>
                <w:rStyle w:val="Code"/>
              </w:rPr>
              <w:t>Data‌</w:t>
            </w:r>
            <w:r w:rsidRPr="009A2CC5">
              <w:rPr>
                <w:rStyle w:val="Code"/>
              </w:rPr>
              <w:t>Aggregation</w:t>
            </w:r>
            <w:r>
              <w:rPr>
                <w:rStyle w:val="Code"/>
              </w:rPr>
              <w:t>‌Function‌</w:t>
            </w:r>
            <w:r w:rsidRPr="009A2CC5">
              <w:rPr>
                <w:rStyle w:val="Code"/>
              </w:rPr>
              <w:t>Type)</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DD8CC98" w14:textId="77777777" w:rsidR="004F00FE" w:rsidRDefault="004F00FE" w:rsidP="00766A2D">
            <w:pPr>
              <w:pStyle w:val="TAC"/>
              <w:keepNext w:val="0"/>
              <w:rPr>
                <w:b/>
              </w:rPr>
            </w:pPr>
            <w:r>
              <w:t>1..1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112DCF92" w14:textId="77777777" w:rsidR="004F00FE" w:rsidRDefault="004F00FE" w:rsidP="00766A2D">
            <w:pPr>
              <w:pStyle w:val="TAC"/>
              <w:keepNext w:val="0"/>
              <w:rPr>
                <w:b/>
              </w:rPr>
            </w:pPr>
            <w:r>
              <w:t>C:RW</w:t>
            </w:r>
          </w:p>
          <w:p w14:paraId="2580D12F" w14:textId="77777777" w:rsidR="004F00FE" w:rsidRDefault="004F00FE" w:rsidP="00766A2D">
            <w:pPr>
              <w:pStyle w:val="TAC"/>
              <w:keepNext w:val="0"/>
              <w:rPr>
                <w:b/>
              </w:rPr>
            </w:pPr>
            <w:r>
              <w:t>U:RW</w:t>
            </w:r>
          </w:p>
        </w:tc>
        <w:tc>
          <w:tcPr>
            <w:tcW w:w="410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9E5B3F1" w14:textId="77777777" w:rsidR="004F00FE" w:rsidRPr="00CE6695" w:rsidRDefault="004F00FE" w:rsidP="00766A2D">
            <w:pPr>
              <w:pStyle w:val="TAL"/>
              <w:keepNext w:val="0"/>
            </w:pPr>
            <w:r w:rsidRPr="00CE6695">
              <w:t>An ordered, non-empty</w:t>
            </w:r>
            <w:r>
              <w:t xml:space="preserve"> list of</w:t>
            </w:r>
            <w:r w:rsidRPr="00CE6695">
              <w:t xml:space="preserve"> aggregation functions applied to the event data prior to exposure to event consumers.</w:t>
            </w:r>
          </w:p>
        </w:tc>
      </w:tr>
      <w:tr w:rsidR="004F00FE" w:rsidRPr="00DC0CC1" w14:paraId="233079A9" w14:textId="77777777" w:rsidTr="004F00FE">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8D0AB55" w14:textId="77777777" w:rsidR="004F00FE" w:rsidRPr="009A2CC5" w:rsidRDefault="004F00FE" w:rsidP="00596A04">
            <w:pPr>
              <w:pStyle w:val="TAL"/>
              <w:rPr>
                <w:rStyle w:val="Code"/>
              </w:rPr>
            </w:pPr>
            <w:r w:rsidRPr="009A2CC5">
              <w:rPr>
                <w:rStyle w:val="Code"/>
              </w:rPr>
              <w:lastRenderedPageBreak/>
              <w:t>userAccess</w:t>
            </w:r>
            <w:r>
              <w:rPr>
                <w:rStyle w:val="Code"/>
              </w:rPr>
              <w:t>Restrictions</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849D410" w14:textId="77777777" w:rsidR="004F00FE" w:rsidRPr="009A2CC5" w:rsidRDefault="004F00FE" w:rsidP="00596A04">
            <w:pPr>
              <w:pStyle w:val="TAL"/>
              <w:rPr>
                <w:rStyle w:val="Code"/>
              </w:rPr>
            </w:pPr>
            <w:r w:rsidRPr="009A2CC5">
              <w:rPr>
                <w:rStyle w:val="Code"/>
              </w:rPr>
              <w:t>Object</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3595124" w14:textId="77777777" w:rsidR="004F00FE" w:rsidRDefault="004F00FE" w:rsidP="00596A04">
            <w:pPr>
              <w:pStyle w:val="TAC"/>
              <w:rPr>
                <w:b/>
              </w:rPr>
            </w:pPr>
            <w:r>
              <w:t>0..1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548A9823" w14:textId="77777777" w:rsidR="004F00FE" w:rsidRDefault="004F00FE" w:rsidP="00596A04">
            <w:pPr>
              <w:pStyle w:val="TAC"/>
              <w:rPr>
                <w:b/>
              </w:rPr>
            </w:pPr>
            <w:r>
              <w:t>C:RW</w:t>
            </w:r>
          </w:p>
          <w:p w14:paraId="63FB4A2F" w14:textId="77777777" w:rsidR="004F00FE" w:rsidRDefault="004F00FE" w:rsidP="00596A04">
            <w:pPr>
              <w:pStyle w:val="TAC"/>
              <w:rPr>
                <w:b/>
              </w:rPr>
            </w:pPr>
            <w:r>
              <w:t>U:RW</w:t>
            </w:r>
          </w:p>
        </w:tc>
        <w:tc>
          <w:tcPr>
            <w:tcW w:w="410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A59D440" w14:textId="77777777" w:rsidR="004F00FE" w:rsidRPr="00CE6695" w:rsidRDefault="004F00FE" w:rsidP="00596A04">
            <w:pPr>
              <w:pStyle w:val="TAL"/>
            </w:pPr>
            <w:r w:rsidRPr="00CE6695">
              <w:t>Configuration for access restrictions along the user dimension.</w:t>
            </w:r>
          </w:p>
        </w:tc>
      </w:tr>
      <w:tr w:rsidR="004F00FE" w:rsidRPr="00DC0CC1" w14:paraId="4E48159A" w14:textId="77777777" w:rsidTr="004F00FE">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5B81D24" w14:textId="77777777" w:rsidR="004F00FE" w:rsidRPr="009A2CC5" w:rsidRDefault="004F00FE" w:rsidP="00596A04">
            <w:pPr>
              <w:pStyle w:val="TAL"/>
              <w:rPr>
                <w:rStyle w:val="Code"/>
              </w:rPr>
            </w:pPr>
            <w:r w:rsidRPr="009A2CC5">
              <w:rPr>
                <w:rStyle w:val="Code"/>
              </w:rPr>
              <w:tab/>
              <w:t>groupIds</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342B243" w14:textId="77777777" w:rsidR="004F00FE" w:rsidRPr="009A2CC5" w:rsidRDefault="004F00FE" w:rsidP="00596A04">
            <w:pPr>
              <w:pStyle w:val="TAL"/>
              <w:rPr>
                <w:rStyle w:val="Code"/>
              </w:rPr>
            </w:pPr>
            <w:r w:rsidRPr="009A2CC5">
              <w:rPr>
                <w:rStyle w:val="Code"/>
              </w:rPr>
              <w:t>Array(GroupId)</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0BD996B" w14:textId="77777777" w:rsidR="004F00FE" w:rsidRDefault="004F00FE" w:rsidP="00596A04">
            <w:pPr>
              <w:pStyle w:val="TAC"/>
              <w:rPr>
                <w:b/>
              </w:rPr>
            </w:pPr>
            <w:r>
              <w:t>1..1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44B378FC" w14:textId="77777777" w:rsidR="004F00FE" w:rsidRDefault="004F00FE" w:rsidP="00596A04">
            <w:pPr>
              <w:pStyle w:val="TAC"/>
              <w:rPr>
                <w:b/>
              </w:rPr>
            </w:pPr>
            <w:r>
              <w:t>C:RW</w:t>
            </w:r>
          </w:p>
          <w:p w14:paraId="34353097" w14:textId="77777777" w:rsidR="004F00FE" w:rsidRDefault="004F00FE" w:rsidP="00596A04">
            <w:pPr>
              <w:pStyle w:val="TAC"/>
              <w:rPr>
                <w:b/>
              </w:rPr>
            </w:pPr>
            <w:r>
              <w:t>U:RW</w:t>
            </w:r>
          </w:p>
        </w:tc>
        <w:tc>
          <w:tcPr>
            <w:tcW w:w="410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795F0E9" w14:textId="3AAABECE" w:rsidR="004F00FE" w:rsidRPr="00CE6695" w:rsidRDefault="004F00FE" w:rsidP="00596A04">
            <w:pPr>
              <w:pStyle w:val="TAL"/>
            </w:pPr>
            <w:r w:rsidRPr="00CE6695">
              <w:t>Identifier</w:t>
            </w:r>
            <w:r>
              <w:t>s</w:t>
            </w:r>
            <w:r w:rsidRPr="00CE6695">
              <w:t xml:space="preserve"> of the UE groups over which access is to be aggregated.</w:t>
            </w:r>
          </w:p>
        </w:tc>
      </w:tr>
      <w:tr w:rsidR="004F00FE" w:rsidRPr="00DC0CC1" w14:paraId="286ECFBF" w14:textId="77777777" w:rsidTr="004F00FE">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E7191A2" w14:textId="77777777" w:rsidR="004F00FE" w:rsidRPr="009A2CC5" w:rsidRDefault="004F00FE" w:rsidP="00596A04">
            <w:pPr>
              <w:pStyle w:val="TAL"/>
              <w:rPr>
                <w:rStyle w:val="Code"/>
              </w:rPr>
            </w:pPr>
            <w:r w:rsidRPr="009A2CC5">
              <w:rPr>
                <w:rStyle w:val="Code"/>
              </w:rPr>
              <w:tab/>
              <w:t>userIds</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25ECC1C7" w14:textId="77777777" w:rsidR="004F00FE" w:rsidRPr="009A2CC5" w:rsidRDefault="004F00FE" w:rsidP="00596A04">
            <w:pPr>
              <w:pStyle w:val="TAL"/>
              <w:rPr>
                <w:rStyle w:val="Code"/>
              </w:rPr>
            </w:pPr>
            <w:r w:rsidRPr="009A2CC5">
              <w:rPr>
                <w:rStyle w:val="Code"/>
              </w:rPr>
              <w:t>Array(Gpsi) or Array(Supi)</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6D2C58A" w14:textId="77777777" w:rsidR="004F00FE" w:rsidRDefault="004F00FE" w:rsidP="00596A04">
            <w:pPr>
              <w:pStyle w:val="TAC"/>
              <w:rPr>
                <w:b/>
              </w:rPr>
            </w:pPr>
            <w:r>
              <w:t>1..1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5EF0F53B" w14:textId="77777777" w:rsidR="004F00FE" w:rsidRDefault="004F00FE" w:rsidP="00596A04">
            <w:pPr>
              <w:pStyle w:val="TAC"/>
              <w:rPr>
                <w:b/>
              </w:rPr>
            </w:pPr>
            <w:r>
              <w:t>C:RW</w:t>
            </w:r>
          </w:p>
          <w:p w14:paraId="5CFCB7D1" w14:textId="77777777" w:rsidR="004F00FE" w:rsidRDefault="004F00FE" w:rsidP="00596A04">
            <w:pPr>
              <w:pStyle w:val="TAC"/>
              <w:rPr>
                <w:b/>
              </w:rPr>
            </w:pPr>
            <w:r>
              <w:t>U:RW</w:t>
            </w:r>
          </w:p>
        </w:tc>
        <w:tc>
          <w:tcPr>
            <w:tcW w:w="410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624AF88" w14:textId="6C7262A4" w:rsidR="004F00FE" w:rsidRPr="00CE6695" w:rsidRDefault="004F00FE" w:rsidP="00596A04">
            <w:pPr>
              <w:pStyle w:val="TAL"/>
            </w:pPr>
            <w:r w:rsidRPr="00CE6695">
              <w:t>Identifier</w:t>
            </w:r>
            <w:r>
              <w:t>s</w:t>
            </w:r>
            <w:r w:rsidRPr="00CE6695">
              <w:t xml:space="preserve"> of the UEs comprising a group over which access is to be aggregated.</w:t>
            </w:r>
          </w:p>
        </w:tc>
      </w:tr>
      <w:tr w:rsidR="004F00FE" w:rsidRPr="00DC0CC1" w14:paraId="70660C09" w14:textId="77777777" w:rsidTr="004F00FE">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E2495F9" w14:textId="77777777" w:rsidR="004F00FE" w:rsidRPr="009A2CC5" w:rsidRDefault="004F00FE" w:rsidP="00766A2D">
            <w:pPr>
              <w:pStyle w:val="TAL"/>
              <w:keepNext w:val="0"/>
              <w:rPr>
                <w:rStyle w:val="Code"/>
              </w:rPr>
            </w:pPr>
            <w:r w:rsidRPr="009A2CC5">
              <w:rPr>
                <w:rStyle w:val="Code"/>
              </w:rPr>
              <w:tab/>
              <w:t>aggregationFunctions</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C9A4528" w14:textId="77777777" w:rsidR="004F00FE" w:rsidRPr="009A2CC5" w:rsidRDefault="004F00FE" w:rsidP="00766A2D">
            <w:pPr>
              <w:pStyle w:val="TAL"/>
              <w:keepNext w:val="0"/>
              <w:rPr>
                <w:rStyle w:val="Code"/>
              </w:rPr>
            </w:pPr>
            <w:r w:rsidRPr="009A2CC5">
              <w:rPr>
                <w:rStyle w:val="Code"/>
              </w:rPr>
              <w:t>Array(</w:t>
            </w:r>
            <w:r>
              <w:rPr>
                <w:rStyle w:val="Code"/>
              </w:rPr>
              <w:t>Data‌</w:t>
            </w:r>
            <w:r w:rsidRPr="009A2CC5">
              <w:rPr>
                <w:rStyle w:val="Code"/>
              </w:rPr>
              <w:t>Aggregation</w:t>
            </w:r>
            <w:r>
              <w:rPr>
                <w:rStyle w:val="Code"/>
              </w:rPr>
              <w:t>‌Function‌</w:t>
            </w:r>
            <w:r w:rsidRPr="009A2CC5">
              <w:rPr>
                <w:rStyle w:val="Code"/>
              </w:rPr>
              <w:t>Type)</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55BBEE2" w14:textId="77777777" w:rsidR="004F00FE" w:rsidRDefault="004F00FE" w:rsidP="00766A2D">
            <w:pPr>
              <w:pStyle w:val="TAC"/>
              <w:keepNext w:val="0"/>
              <w:rPr>
                <w:b/>
              </w:rPr>
            </w:pPr>
            <w:r>
              <w:t>1..1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0BB6DC84" w14:textId="77777777" w:rsidR="004F00FE" w:rsidRDefault="004F00FE" w:rsidP="00766A2D">
            <w:pPr>
              <w:pStyle w:val="TAC"/>
              <w:keepNext w:val="0"/>
              <w:rPr>
                <w:b/>
              </w:rPr>
            </w:pPr>
            <w:r>
              <w:t>C:RW</w:t>
            </w:r>
          </w:p>
          <w:p w14:paraId="01366376" w14:textId="77777777" w:rsidR="004F00FE" w:rsidRDefault="004F00FE" w:rsidP="00766A2D">
            <w:pPr>
              <w:pStyle w:val="TAC"/>
              <w:keepNext w:val="0"/>
              <w:rPr>
                <w:b/>
              </w:rPr>
            </w:pPr>
            <w:r>
              <w:t>U:RW</w:t>
            </w:r>
          </w:p>
        </w:tc>
        <w:tc>
          <w:tcPr>
            <w:tcW w:w="410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E925F7D" w14:textId="77777777" w:rsidR="004F00FE" w:rsidRPr="00CE6695" w:rsidRDefault="004F00FE" w:rsidP="00766A2D">
            <w:pPr>
              <w:pStyle w:val="TAL"/>
              <w:keepNext w:val="0"/>
            </w:pPr>
            <w:r w:rsidRPr="00CE6695">
              <w:t>An ordered, non-empty list of aggregation functions applied to the event data prior to exposure to event consumers.</w:t>
            </w:r>
          </w:p>
        </w:tc>
      </w:tr>
      <w:tr w:rsidR="004F00FE" w:rsidRPr="00DC0CC1" w14:paraId="625B6C42" w14:textId="77777777" w:rsidTr="004F00FE">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5E8A182" w14:textId="77777777" w:rsidR="004F00FE" w:rsidRPr="009A2CC5" w:rsidRDefault="004F00FE" w:rsidP="00596A04">
            <w:pPr>
              <w:pStyle w:val="TAL"/>
              <w:rPr>
                <w:rStyle w:val="Code"/>
              </w:rPr>
            </w:pPr>
            <w:r>
              <w:rPr>
                <w:rStyle w:val="Code"/>
              </w:rPr>
              <w:t>locationAccessRestrictions</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888A736" w14:textId="77777777" w:rsidR="004F00FE" w:rsidRPr="009A2CC5" w:rsidRDefault="004F00FE" w:rsidP="00596A04">
            <w:pPr>
              <w:pStyle w:val="TAL"/>
              <w:rPr>
                <w:rStyle w:val="Code"/>
              </w:rPr>
            </w:pPr>
            <w:r>
              <w:rPr>
                <w:rStyle w:val="Code"/>
              </w:rPr>
              <w:t>Object</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D8371D2" w14:textId="77777777" w:rsidR="004F00FE" w:rsidRDefault="004F00FE" w:rsidP="00596A04">
            <w:pPr>
              <w:pStyle w:val="TAC"/>
            </w:pPr>
            <w:r>
              <w:t>0..1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46B26FC3" w14:textId="77777777" w:rsidR="004F00FE" w:rsidRDefault="004F00FE" w:rsidP="00596A04">
            <w:pPr>
              <w:pStyle w:val="TAC"/>
            </w:pPr>
            <w:r>
              <w:t>C:RW</w:t>
            </w:r>
          </w:p>
          <w:p w14:paraId="467669F3" w14:textId="77777777" w:rsidR="004F00FE" w:rsidRDefault="004F00FE" w:rsidP="00596A04">
            <w:pPr>
              <w:pStyle w:val="TAC"/>
            </w:pPr>
            <w:r>
              <w:t>U:RW</w:t>
            </w:r>
          </w:p>
        </w:tc>
        <w:tc>
          <w:tcPr>
            <w:tcW w:w="410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7CB6E83" w14:textId="77777777" w:rsidR="004F00FE" w:rsidRPr="00CE6695" w:rsidRDefault="004F00FE" w:rsidP="00596A04">
            <w:pPr>
              <w:pStyle w:val="TAL"/>
            </w:pPr>
            <w:r>
              <w:t>Configuration for access restrictions along the location dimension</w:t>
            </w:r>
          </w:p>
        </w:tc>
      </w:tr>
      <w:tr w:rsidR="004F00FE" w:rsidRPr="00DC0CC1" w14:paraId="19C4A585" w14:textId="77777777" w:rsidTr="004F00FE">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855038E" w14:textId="77777777" w:rsidR="004F00FE" w:rsidRPr="009A2CC5" w:rsidRDefault="004F00FE" w:rsidP="00596A04">
            <w:pPr>
              <w:pStyle w:val="TAL"/>
              <w:rPr>
                <w:rStyle w:val="Code"/>
              </w:rPr>
            </w:pPr>
            <w:r w:rsidRPr="009A2CC5">
              <w:rPr>
                <w:rStyle w:val="Code"/>
              </w:rPr>
              <w:tab/>
              <w:t>locationAreas</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207647CA" w14:textId="77777777" w:rsidR="004F00FE" w:rsidRPr="009A2CC5" w:rsidRDefault="004F00FE" w:rsidP="00596A04">
            <w:pPr>
              <w:pStyle w:val="TAL"/>
              <w:rPr>
                <w:rStyle w:val="Code"/>
              </w:rPr>
            </w:pPr>
            <w:r>
              <w:rPr>
                <w:rStyle w:val="Code"/>
              </w:rPr>
              <w:t>Array(</w:t>
            </w:r>
            <w:r w:rsidRPr="009A2CC5">
              <w:rPr>
                <w:rStyle w:val="Code"/>
              </w:rPr>
              <w:t>Location</w:t>
            </w:r>
            <w:r>
              <w:rPr>
                <w:rStyle w:val="Code"/>
              </w:rPr>
              <w:t>‌</w:t>
            </w:r>
            <w:r w:rsidRPr="009A2CC5">
              <w:rPr>
                <w:rStyle w:val="Code"/>
              </w:rPr>
              <w:t>Area</w:t>
            </w:r>
            <w:r>
              <w:rPr>
                <w:rStyle w:val="Code"/>
              </w:rPr>
              <w:t>‌</w:t>
            </w:r>
            <w:r w:rsidRPr="009A2CC5">
              <w:rPr>
                <w:rStyle w:val="Code"/>
              </w:rPr>
              <w:t>5G</w:t>
            </w:r>
            <w:r>
              <w:rPr>
                <w:rStyle w:val="Code"/>
              </w:rPr>
              <w:t>)</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4ACC4C1" w14:textId="77777777" w:rsidR="004F00FE" w:rsidRDefault="004F00FE" w:rsidP="00596A04">
            <w:pPr>
              <w:pStyle w:val="TAC"/>
              <w:rPr>
                <w:b/>
              </w:rPr>
            </w:pPr>
            <w:r>
              <w:t>1..1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23051F0B" w14:textId="77777777" w:rsidR="004F00FE" w:rsidRDefault="004F00FE" w:rsidP="00596A04">
            <w:pPr>
              <w:pStyle w:val="TAC"/>
              <w:rPr>
                <w:b/>
              </w:rPr>
            </w:pPr>
            <w:r>
              <w:t>C:RW</w:t>
            </w:r>
          </w:p>
          <w:p w14:paraId="1684B773" w14:textId="77777777" w:rsidR="004F00FE" w:rsidRDefault="004F00FE" w:rsidP="00596A04">
            <w:pPr>
              <w:pStyle w:val="TAC"/>
              <w:rPr>
                <w:b/>
              </w:rPr>
            </w:pPr>
            <w:r>
              <w:t>U:RW</w:t>
            </w:r>
          </w:p>
        </w:tc>
        <w:tc>
          <w:tcPr>
            <w:tcW w:w="410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C7E7111" w14:textId="77777777" w:rsidR="004F00FE" w:rsidRPr="00CE6695" w:rsidRDefault="004F00FE" w:rsidP="00596A04">
            <w:pPr>
              <w:pStyle w:val="TAL"/>
            </w:pPr>
            <w:r w:rsidRPr="00CE6695">
              <w:t>Identifiers of geographical areas over which access is to be aggregated. Event data is grouped by the location of the UE during the data collection.</w:t>
            </w:r>
          </w:p>
        </w:tc>
      </w:tr>
      <w:tr w:rsidR="004F00FE" w:rsidRPr="00DC0CC1" w14:paraId="56E8BEEE" w14:textId="77777777" w:rsidTr="004F00FE">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280E9B09" w14:textId="77777777" w:rsidR="004F00FE" w:rsidRPr="009A2CC5" w:rsidRDefault="004F00FE" w:rsidP="00596A04">
            <w:pPr>
              <w:pStyle w:val="TAL"/>
              <w:rPr>
                <w:rStyle w:val="Code"/>
              </w:rPr>
            </w:pPr>
            <w:r w:rsidRPr="009A2CC5">
              <w:rPr>
                <w:rStyle w:val="Code"/>
              </w:rPr>
              <w:tab/>
              <w:t>aggregationFunctions</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35E7931" w14:textId="77777777" w:rsidR="004F00FE" w:rsidRPr="009A2CC5" w:rsidRDefault="004F00FE" w:rsidP="00596A04">
            <w:pPr>
              <w:pStyle w:val="TAL"/>
              <w:rPr>
                <w:rStyle w:val="Code"/>
              </w:rPr>
            </w:pPr>
            <w:r w:rsidRPr="009A2CC5">
              <w:rPr>
                <w:rStyle w:val="Code"/>
              </w:rPr>
              <w:t>Array(</w:t>
            </w:r>
            <w:r>
              <w:rPr>
                <w:rStyle w:val="Code"/>
              </w:rPr>
              <w:t>Data‌</w:t>
            </w:r>
            <w:r w:rsidRPr="009A2CC5">
              <w:rPr>
                <w:rStyle w:val="Code"/>
              </w:rPr>
              <w:t>Aggregation</w:t>
            </w:r>
            <w:r>
              <w:rPr>
                <w:rStyle w:val="Code"/>
              </w:rPr>
              <w:t>‌Function‌</w:t>
            </w:r>
            <w:r w:rsidRPr="009A2CC5">
              <w:rPr>
                <w:rStyle w:val="Code"/>
              </w:rPr>
              <w:t>Type)</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A5C2D3B" w14:textId="77777777" w:rsidR="004F00FE" w:rsidRDefault="004F00FE" w:rsidP="00596A04">
            <w:pPr>
              <w:pStyle w:val="TAC"/>
              <w:rPr>
                <w:b/>
              </w:rPr>
            </w:pPr>
            <w:r>
              <w:t>1..1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6D4027DE" w14:textId="77777777" w:rsidR="004F00FE" w:rsidRDefault="004F00FE" w:rsidP="00596A04">
            <w:pPr>
              <w:pStyle w:val="TAC"/>
              <w:rPr>
                <w:b/>
              </w:rPr>
            </w:pPr>
            <w:r>
              <w:t>C:RW</w:t>
            </w:r>
          </w:p>
          <w:p w14:paraId="51465E04" w14:textId="77777777" w:rsidR="004F00FE" w:rsidRDefault="004F00FE" w:rsidP="00596A04">
            <w:pPr>
              <w:pStyle w:val="TAC"/>
              <w:rPr>
                <w:b/>
              </w:rPr>
            </w:pPr>
            <w:r>
              <w:t>U:RW</w:t>
            </w:r>
          </w:p>
        </w:tc>
        <w:tc>
          <w:tcPr>
            <w:tcW w:w="410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391AEBA" w14:textId="77777777" w:rsidR="004F00FE" w:rsidRPr="00CE6695" w:rsidRDefault="004F00FE" w:rsidP="00596A04">
            <w:pPr>
              <w:pStyle w:val="TAL"/>
            </w:pPr>
            <w:r w:rsidRPr="00CE6695">
              <w:t>An ordered, non-empty list of aggregation functions applied to the event data prior to exposure to event consumers.</w:t>
            </w:r>
          </w:p>
        </w:tc>
      </w:tr>
      <w:tr w:rsidR="004F00FE" w:rsidRPr="00DC0CC1" w14:paraId="03DA6C0F" w14:textId="77777777" w:rsidTr="00596A04">
        <w:trPr>
          <w:cantSplit/>
          <w:jc w:val="center"/>
        </w:trPr>
        <w:tc>
          <w:tcPr>
            <w:tcW w:w="0" w:type="auto"/>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9F1947E" w14:textId="77777777" w:rsidR="004F00FE" w:rsidRDefault="004F00FE" w:rsidP="00596A04">
            <w:pPr>
              <w:pStyle w:val="TAN"/>
              <w:rPr>
                <w:b/>
              </w:rPr>
            </w:pPr>
            <w:r>
              <w:t>NOTE:</w:t>
            </w:r>
            <w:r>
              <w:rPr>
                <w:b/>
              </w:rPr>
              <w:tab/>
            </w:r>
            <w:r>
              <w:tab/>
              <w:t xml:space="preserve">Data types </w:t>
            </w:r>
            <w:r w:rsidRPr="001D0EA4">
              <w:rPr>
                <w:rStyle w:val="Code"/>
              </w:rPr>
              <w:t>DurationSec</w:t>
            </w:r>
            <w:r>
              <w:t xml:space="preserve">, </w:t>
            </w:r>
            <w:r w:rsidRPr="001D0EA4">
              <w:rPr>
                <w:rStyle w:val="Code"/>
              </w:rPr>
              <w:t>GroupId</w:t>
            </w:r>
            <w:r>
              <w:t xml:space="preserve">, </w:t>
            </w:r>
            <w:r w:rsidRPr="001D0EA4">
              <w:rPr>
                <w:rStyle w:val="Code"/>
              </w:rPr>
              <w:t>Gpsi</w:t>
            </w:r>
            <w:r>
              <w:t xml:space="preserve">, </w:t>
            </w:r>
            <w:r w:rsidRPr="001D0EA4">
              <w:rPr>
                <w:rStyle w:val="Code"/>
              </w:rPr>
              <w:t>Supi</w:t>
            </w:r>
            <w:r>
              <w:t xml:space="preserve"> and </w:t>
            </w:r>
            <w:r w:rsidRPr="001D0EA4">
              <w:rPr>
                <w:rStyle w:val="Code"/>
              </w:rPr>
              <w:t>LocationArea5G</w:t>
            </w:r>
            <w:r>
              <w:t xml:space="preserve"> are defined in TS</w:t>
            </w:r>
            <w:r>
              <w:rPr>
                <w:b/>
              </w:rPr>
              <w:t> </w:t>
            </w:r>
            <w:r>
              <w:t>29.571</w:t>
            </w:r>
            <w:r>
              <w:rPr>
                <w:b/>
              </w:rPr>
              <w:t> </w:t>
            </w:r>
            <w:r>
              <w:t>[13].</w:t>
            </w:r>
          </w:p>
        </w:tc>
      </w:tr>
    </w:tbl>
    <w:p w14:paraId="6D703D75" w14:textId="77777777" w:rsidR="004F00FE" w:rsidRDefault="004F00FE" w:rsidP="004F00FE">
      <w:pPr>
        <w:pStyle w:val="TAN"/>
        <w:keepNext w:val="0"/>
      </w:pPr>
    </w:p>
    <w:p w14:paraId="05F2B2AF" w14:textId="3DFF9DA5" w:rsidR="004F00FE" w:rsidRDefault="004F00FE" w:rsidP="004F00FE">
      <w:pPr>
        <w:pStyle w:val="Heading4"/>
      </w:pPr>
      <w:bookmarkStart w:id="313" w:name="_Toc96002747"/>
      <w:bookmarkStart w:id="314" w:name="_Toc96069393"/>
      <w:bookmarkStart w:id="315" w:name="_Toc96078277"/>
      <w:r>
        <w:t>6.</w:t>
      </w:r>
      <w:r w:rsidR="00766A2D">
        <w:t>3</w:t>
      </w:r>
      <w:r>
        <w:t>.3.3</w:t>
      </w:r>
      <w:r>
        <w:tab/>
        <w:t>DataAggregationFunctionType enumeration</w:t>
      </w:r>
      <w:bookmarkEnd w:id="313"/>
      <w:bookmarkEnd w:id="314"/>
      <w:bookmarkEnd w:id="315"/>
    </w:p>
    <w:p w14:paraId="4ABD9CBF" w14:textId="49A5F0DB" w:rsidR="004F00FE" w:rsidRDefault="004F00FE" w:rsidP="004F00FE">
      <w:pPr>
        <w:keepNext/>
        <w:rPr>
          <w:noProof/>
        </w:rPr>
      </w:pPr>
      <w:r>
        <w:rPr>
          <w:noProof/>
        </w:rPr>
        <w:t xml:space="preserve">Enumeration of the </w:t>
      </w:r>
      <w:r w:rsidRPr="001D0EA4">
        <w:rPr>
          <w:rStyle w:val="Code"/>
        </w:rPr>
        <w:t>Data</w:t>
      </w:r>
      <w:r>
        <w:rPr>
          <w:rStyle w:val="Code"/>
        </w:rPr>
        <w:t>AggregationFunctionType</w:t>
      </w:r>
      <w:r>
        <w:rPr>
          <w:noProof/>
        </w:rPr>
        <w:t xml:space="preserve"> is defined in table 6.</w:t>
      </w:r>
      <w:r w:rsidR="00766A2D">
        <w:rPr>
          <w:noProof/>
        </w:rPr>
        <w:t>3</w:t>
      </w:r>
      <w:r>
        <w:rPr>
          <w:noProof/>
        </w:rPr>
        <w:t>.3.3-1.</w:t>
      </w:r>
    </w:p>
    <w:p w14:paraId="67331590" w14:textId="69E935D1" w:rsidR="004F00FE" w:rsidRDefault="004F00FE" w:rsidP="004F00FE">
      <w:pPr>
        <w:pStyle w:val="TH"/>
        <w:rPr>
          <w:noProof/>
        </w:rPr>
      </w:pPr>
      <w:r>
        <w:t>Table 6.</w:t>
      </w:r>
      <w:r w:rsidR="00826C0F">
        <w:t>3</w:t>
      </w:r>
      <w:r>
        <w:t>.3.3-1 Enumeration of DataAggregationFunctionType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838"/>
        <w:gridCol w:w="7793"/>
      </w:tblGrid>
      <w:tr w:rsidR="004F00FE" w:rsidRPr="001D2CEF" w14:paraId="04C2CB5C" w14:textId="77777777" w:rsidTr="00FB1FCF">
        <w:trPr>
          <w:jc w:val="center"/>
        </w:trPr>
        <w:tc>
          <w:tcPr>
            <w:tcW w:w="1838" w:type="dxa"/>
            <w:shd w:val="clear" w:color="auto" w:fill="C0C0C0"/>
            <w:tcMar>
              <w:top w:w="0" w:type="dxa"/>
              <w:left w:w="108" w:type="dxa"/>
              <w:bottom w:w="0" w:type="dxa"/>
              <w:right w:w="108" w:type="dxa"/>
            </w:tcMar>
            <w:hideMark/>
          </w:tcPr>
          <w:p w14:paraId="2DCF2EC6" w14:textId="77777777" w:rsidR="004F00FE" w:rsidRPr="001D2CEF" w:rsidRDefault="004F00FE" w:rsidP="00596A04">
            <w:pPr>
              <w:pStyle w:val="TAH"/>
            </w:pPr>
            <w:r w:rsidRPr="001D2CEF">
              <w:t>Enumeration value</w:t>
            </w:r>
          </w:p>
        </w:tc>
        <w:tc>
          <w:tcPr>
            <w:tcW w:w="7793" w:type="dxa"/>
            <w:shd w:val="clear" w:color="auto" w:fill="C0C0C0"/>
            <w:tcMar>
              <w:top w:w="0" w:type="dxa"/>
              <w:left w:w="108" w:type="dxa"/>
              <w:bottom w:w="0" w:type="dxa"/>
              <w:right w:w="108" w:type="dxa"/>
            </w:tcMar>
            <w:hideMark/>
          </w:tcPr>
          <w:p w14:paraId="00422645" w14:textId="77777777" w:rsidR="004F00FE" w:rsidRPr="001D2CEF" w:rsidRDefault="004F00FE" w:rsidP="00596A04">
            <w:pPr>
              <w:pStyle w:val="TAH"/>
            </w:pPr>
            <w:r w:rsidRPr="001D2CEF">
              <w:t>Description</w:t>
            </w:r>
          </w:p>
        </w:tc>
      </w:tr>
      <w:tr w:rsidR="004F00FE" w:rsidRPr="001D2CEF" w14:paraId="636947DA" w14:textId="77777777" w:rsidTr="00FB1FCF">
        <w:trPr>
          <w:jc w:val="center"/>
        </w:trPr>
        <w:tc>
          <w:tcPr>
            <w:tcW w:w="1838" w:type="dxa"/>
            <w:tcMar>
              <w:top w:w="0" w:type="dxa"/>
              <w:left w:w="108" w:type="dxa"/>
              <w:bottom w:w="0" w:type="dxa"/>
              <w:right w:w="108" w:type="dxa"/>
            </w:tcMar>
          </w:tcPr>
          <w:p w14:paraId="400034EE" w14:textId="77777777" w:rsidR="004F00FE" w:rsidRPr="00AF1935" w:rsidRDefault="004F00FE" w:rsidP="00596A04">
            <w:pPr>
              <w:pStyle w:val="TAL"/>
              <w:rPr>
                <w:rStyle w:val="Code"/>
              </w:rPr>
            </w:pPr>
            <w:r>
              <w:rPr>
                <w:rStyle w:val="Code"/>
              </w:rPr>
              <w:t>NULL</w:t>
            </w:r>
          </w:p>
        </w:tc>
        <w:tc>
          <w:tcPr>
            <w:tcW w:w="7793" w:type="dxa"/>
            <w:tcMar>
              <w:top w:w="0" w:type="dxa"/>
              <w:left w:w="108" w:type="dxa"/>
              <w:bottom w:w="0" w:type="dxa"/>
              <w:right w:w="108" w:type="dxa"/>
            </w:tcMar>
          </w:tcPr>
          <w:p w14:paraId="62FB72A0" w14:textId="77777777" w:rsidR="004F00FE" w:rsidRPr="001D2CEF" w:rsidRDefault="004F00FE" w:rsidP="00596A04">
            <w:pPr>
              <w:pStyle w:val="TAL"/>
            </w:pPr>
            <w:r>
              <w:t>No aggregation is applied: all values of the UE data parameter(s) are exposed to event consumers.</w:t>
            </w:r>
          </w:p>
        </w:tc>
      </w:tr>
      <w:tr w:rsidR="004F00FE" w:rsidRPr="001D2CEF" w14:paraId="5992C430" w14:textId="77777777" w:rsidTr="00FB1FCF">
        <w:trPr>
          <w:jc w:val="center"/>
        </w:trPr>
        <w:tc>
          <w:tcPr>
            <w:tcW w:w="1838" w:type="dxa"/>
            <w:tcMar>
              <w:top w:w="0" w:type="dxa"/>
              <w:left w:w="108" w:type="dxa"/>
              <w:bottom w:w="0" w:type="dxa"/>
              <w:right w:w="108" w:type="dxa"/>
            </w:tcMar>
          </w:tcPr>
          <w:p w14:paraId="58F66D55" w14:textId="77777777" w:rsidR="004F00FE" w:rsidRPr="00AF1935" w:rsidRDefault="004F00FE" w:rsidP="00596A04">
            <w:pPr>
              <w:pStyle w:val="TAL"/>
              <w:rPr>
                <w:rStyle w:val="Code"/>
              </w:rPr>
            </w:pPr>
            <w:r w:rsidRPr="00AF1935">
              <w:rPr>
                <w:rStyle w:val="Code"/>
              </w:rPr>
              <w:t>COUNT</w:t>
            </w:r>
          </w:p>
        </w:tc>
        <w:tc>
          <w:tcPr>
            <w:tcW w:w="7793" w:type="dxa"/>
            <w:tcMar>
              <w:top w:w="0" w:type="dxa"/>
              <w:left w:w="108" w:type="dxa"/>
              <w:bottom w:w="0" w:type="dxa"/>
              <w:right w:w="108" w:type="dxa"/>
            </w:tcMar>
          </w:tcPr>
          <w:p w14:paraId="00CD2861" w14:textId="4EC878E9" w:rsidR="004F00FE" w:rsidRPr="001D2CEF" w:rsidRDefault="004F00FE" w:rsidP="00596A04">
            <w:pPr>
              <w:pStyle w:val="TAL"/>
            </w:pPr>
            <w:r>
              <w:t xml:space="preserve">The number of observed events over the indicated time period or the indicated set of users </w:t>
            </w:r>
            <w:r w:rsidR="00FB1FCF">
              <w:t xml:space="preserve">or the indicated set of locations </w:t>
            </w:r>
            <w:r>
              <w:t>is exposed to event consumers.</w:t>
            </w:r>
          </w:p>
        </w:tc>
      </w:tr>
      <w:tr w:rsidR="004F00FE" w:rsidRPr="001D2CEF" w14:paraId="6130A60B" w14:textId="77777777" w:rsidTr="00FB1FCF">
        <w:trPr>
          <w:jc w:val="center"/>
        </w:trPr>
        <w:tc>
          <w:tcPr>
            <w:tcW w:w="1838" w:type="dxa"/>
            <w:tcMar>
              <w:top w:w="0" w:type="dxa"/>
              <w:left w:w="108" w:type="dxa"/>
              <w:bottom w:w="0" w:type="dxa"/>
              <w:right w:w="108" w:type="dxa"/>
            </w:tcMar>
          </w:tcPr>
          <w:p w14:paraId="6E7D530E" w14:textId="77777777" w:rsidR="004F00FE" w:rsidRPr="00AF1935" w:rsidRDefault="004F00FE" w:rsidP="00596A04">
            <w:pPr>
              <w:pStyle w:val="TAL"/>
              <w:rPr>
                <w:rStyle w:val="Code"/>
              </w:rPr>
            </w:pPr>
            <w:r>
              <w:rPr>
                <w:rStyle w:val="Code"/>
              </w:rPr>
              <w:t>MEAN</w:t>
            </w:r>
          </w:p>
        </w:tc>
        <w:tc>
          <w:tcPr>
            <w:tcW w:w="7793" w:type="dxa"/>
            <w:tcMar>
              <w:top w:w="0" w:type="dxa"/>
              <w:left w:w="108" w:type="dxa"/>
              <w:bottom w:w="0" w:type="dxa"/>
              <w:right w:w="108" w:type="dxa"/>
            </w:tcMar>
          </w:tcPr>
          <w:p w14:paraId="58E841C9" w14:textId="1EADDB1A" w:rsidR="004F00FE" w:rsidRPr="001D2CEF" w:rsidRDefault="004F00FE" w:rsidP="00596A04">
            <w:pPr>
              <w:pStyle w:val="TAL"/>
            </w:pPr>
            <w:r>
              <w:t xml:space="preserve">The mean average of the values of the UE data parameter(s) over the indicated time period or the indicated set of users </w:t>
            </w:r>
            <w:r w:rsidR="00FB1FCF">
              <w:t xml:space="preserve">or the indicated set of locations </w:t>
            </w:r>
            <w:r>
              <w:t>is exposed to event consumers.</w:t>
            </w:r>
          </w:p>
        </w:tc>
      </w:tr>
      <w:tr w:rsidR="004F00FE" w:rsidRPr="001D2CEF" w14:paraId="4DEBB4B2" w14:textId="77777777" w:rsidTr="00FB1FCF">
        <w:trPr>
          <w:jc w:val="center"/>
        </w:trPr>
        <w:tc>
          <w:tcPr>
            <w:tcW w:w="1838" w:type="dxa"/>
            <w:tcMar>
              <w:top w:w="0" w:type="dxa"/>
              <w:left w:w="108" w:type="dxa"/>
              <w:bottom w:w="0" w:type="dxa"/>
              <w:right w:w="108" w:type="dxa"/>
            </w:tcMar>
          </w:tcPr>
          <w:p w14:paraId="225ECEA9" w14:textId="77777777" w:rsidR="004F00FE" w:rsidRPr="00AF1935" w:rsidRDefault="004F00FE" w:rsidP="00596A04">
            <w:pPr>
              <w:pStyle w:val="TAL"/>
              <w:rPr>
                <w:rStyle w:val="Code"/>
              </w:rPr>
            </w:pPr>
            <w:r w:rsidRPr="00AF1935">
              <w:rPr>
                <w:rStyle w:val="Code"/>
              </w:rPr>
              <w:t>MAX</w:t>
            </w:r>
            <w:r>
              <w:rPr>
                <w:rStyle w:val="Code"/>
              </w:rPr>
              <w:t>IMUM</w:t>
            </w:r>
          </w:p>
        </w:tc>
        <w:tc>
          <w:tcPr>
            <w:tcW w:w="7793" w:type="dxa"/>
            <w:tcMar>
              <w:top w:w="0" w:type="dxa"/>
              <w:left w:w="108" w:type="dxa"/>
              <w:bottom w:w="0" w:type="dxa"/>
              <w:right w:w="108" w:type="dxa"/>
            </w:tcMar>
          </w:tcPr>
          <w:p w14:paraId="2A2AFAFE" w14:textId="5D9597C5" w:rsidR="004F00FE" w:rsidRPr="001D2CEF" w:rsidRDefault="004F00FE" w:rsidP="00596A04">
            <w:pPr>
              <w:pStyle w:val="TAL"/>
            </w:pPr>
            <w:r>
              <w:t xml:space="preserve">The maximum observed value of the UE data parameter(s) over the indicated time period or the indicated set of users </w:t>
            </w:r>
            <w:r w:rsidR="00FB1FCF">
              <w:t xml:space="preserve">or the indicated set of locations </w:t>
            </w:r>
            <w:r>
              <w:t>is exposed to event consumers.</w:t>
            </w:r>
          </w:p>
        </w:tc>
      </w:tr>
      <w:tr w:rsidR="004F00FE" w:rsidRPr="001D2CEF" w14:paraId="28228C18" w14:textId="77777777" w:rsidTr="00FB1FCF">
        <w:trPr>
          <w:jc w:val="center"/>
        </w:trPr>
        <w:tc>
          <w:tcPr>
            <w:tcW w:w="1838" w:type="dxa"/>
            <w:tcMar>
              <w:top w:w="0" w:type="dxa"/>
              <w:left w:w="108" w:type="dxa"/>
              <w:bottom w:w="0" w:type="dxa"/>
              <w:right w:w="108" w:type="dxa"/>
            </w:tcMar>
          </w:tcPr>
          <w:p w14:paraId="667FE302" w14:textId="77777777" w:rsidR="004F00FE" w:rsidRPr="00AF1935" w:rsidRDefault="004F00FE" w:rsidP="00596A04">
            <w:pPr>
              <w:pStyle w:val="TAL"/>
              <w:rPr>
                <w:rStyle w:val="Code"/>
              </w:rPr>
            </w:pPr>
            <w:r w:rsidRPr="00AF1935">
              <w:rPr>
                <w:rStyle w:val="Code"/>
              </w:rPr>
              <w:t>MIN</w:t>
            </w:r>
            <w:r>
              <w:rPr>
                <w:rStyle w:val="Code"/>
              </w:rPr>
              <w:t>IMUM</w:t>
            </w:r>
          </w:p>
        </w:tc>
        <w:tc>
          <w:tcPr>
            <w:tcW w:w="7793" w:type="dxa"/>
            <w:tcMar>
              <w:top w:w="0" w:type="dxa"/>
              <w:left w:w="108" w:type="dxa"/>
              <w:bottom w:w="0" w:type="dxa"/>
              <w:right w:w="108" w:type="dxa"/>
            </w:tcMar>
          </w:tcPr>
          <w:p w14:paraId="5334B578" w14:textId="3511B2C7" w:rsidR="004F00FE" w:rsidRPr="001D2CEF" w:rsidRDefault="004F00FE" w:rsidP="00596A04">
            <w:pPr>
              <w:pStyle w:val="TAL"/>
            </w:pPr>
            <w:r>
              <w:t xml:space="preserve">The minimum observed value of the UE data parameter(s) over the indicated time period or the indicated set of users </w:t>
            </w:r>
            <w:r w:rsidR="00FB1FCF">
              <w:t xml:space="preserve">or the indicated set of locations </w:t>
            </w:r>
            <w:r>
              <w:t>is exposed to event consumers.</w:t>
            </w:r>
          </w:p>
        </w:tc>
      </w:tr>
      <w:tr w:rsidR="004F00FE" w:rsidRPr="001D2CEF" w14:paraId="0EBAA7CA" w14:textId="77777777" w:rsidTr="00FB1FCF">
        <w:trPr>
          <w:jc w:val="center"/>
        </w:trPr>
        <w:tc>
          <w:tcPr>
            <w:tcW w:w="1838" w:type="dxa"/>
            <w:tcMar>
              <w:top w:w="0" w:type="dxa"/>
              <w:left w:w="108" w:type="dxa"/>
              <w:bottom w:w="0" w:type="dxa"/>
              <w:right w:w="108" w:type="dxa"/>
            </w:tcMar>
          </w:tcPr>
          <w:p w14:paraId="506543D8" w14:textId="77777777" w:rsidR="004F00FE" w:rsidRPr="00AF1935" w:rsidRDefault="004F00FE" w:rsidP="00596A04">
            <w:pPr>
              <w:pStyle w:val="TAL"/>
              <w:rPr>
                <w:rStyle w:val="Code"/>
              </w:rPr>
            </w:pPr>
            <w:r w:rsidRPr="00AF1935">
              <w:rPr>
                <w:rStyle w:val="Code"/>
              </w:rPr>
              <w:t>SUM</w:t>
            </w:r>
          </w:p>
        </w:tc>
        <w:tc>
          <w:tcPr>
            <w:tcW w:w="7793" w:type="dxa"/>
            <w:tcMar>
              <w:top w:w="0" w:type="dxa"/>
              <w:left w:w="108" w:type="dxa"/>
              <w:bottom w:w="0" w:type="dxa"/>
              <w:right w:w="108" w:type="dxa"/>
            </w:tcMar>
          </w:tcPr>
          <w:p w14:paraId="57E8881D" w14:textId="63D4F013" w:rsidR="004F00FE" w:rsidRPr="001D2CEF" w:rsidRDefault="004F00FE" w:rsidP="00596A04">
            <w:pPr>
              <w:pStyle w:val="TAL"/>
            </w:pPr>
            <w:r>
              <w:t xml:space="preserve">The sum of the values of the UE data parameter(s) over the indicated time period or the indicated set of users </w:t>
            </w:r>
            <w:r w:rsidR="00FB1FCF">
              <w:t xml:space="preserve">or the indicated set of locations </w:t>
            </w:r>
            <w:r>
              <w:t>is exposed to event consumers.</w:t>
            </w:r>
          </w:p>
        </w:tc>
      </w:tr>
    </w:tbl>
    <w:p w14:paraId="29C3AF66" w14:textId="77777777" w:rsidR="004F00FE" w:rsidRPr="00D569B6" w:rsidRDefault="004F00FE" w:rsidP="004F00FE">
      <w:pPr>
        <w:pStyle w:val="TAN"/>
        <w:keepNext w:val="0"/>
      </w:pPr>
    </w:p>
    <w:p w14:paraId="54D87104" w14:textId="77777777" w:rsidR="001E4A13" w:rsidRPr="001E4A13" w:rsidRDefault="006C3A49" w:rsidP="001E4A13">
      <w:pPr>
        <w:pStyle w:val="Heading3"/>
      </w:pPr>
      <w:bookmarkStart w:id="316" w:name="_Toc96069394"/>
      <w:bookmarkStart w:id="317" w:name="_Toc96078278"/>
      <w:r>
        <w:t>6.3.4</w:t>
      </w:r>
      <w:r>
        <w:tab/>
        <w:t>Mediation by NEF</w:t>
      </w:r>
      <w:bookmarkEnd w:id="306"/>
      <w:bookmarkEnd w:id="307"/>
      <w:bookmarkEnd w:id="308"/>
      <w:bookmarkEnd w:id="316"/>
      <w:bookmarkEnd w:id="317"/>
    </w:p>
    <w:p w14:paraId="3631AAA4" w14:textId="51F51619" w:rsidR="00D30FB9" w:rsidRDefault="00D30FB9" w:rsidP="00D30FB9">
      <w:pPr>
        <w:pStyle w:val="Heading1"/>
      </w:pPr>
      <w:bookmarkStart w:id="318" w:name="_Toc95152550"/>
      <w:bookmarkStart w:id="319" w:name="_Toc95837592"/>
      <w:bookmarkStart w:id="320" w:name="_Toc96002754"/>
      <w:bookmarkStart w:id="321" w:name="_Toc96069395"/>
      <w:bookmarkStart w:id="322" w:name="_Toc96078279"/>
      <w:r>
        <w:t>7</w:t>
      </w:r>
      <w:r>
        <w:tab/>
        <w:t>Ndcaf_</w:t>
      </w:r>
      <w:r w:rsidR="00B83334">
        <w:t>Data</w:t>
      </w:r>
      <w:r>
        <w:t>Reporting service</w:t>
      </w:r>
      <w:bookmarkEnd w:id="318"/>
      <w:bookmarkEnd w:id="319"/>
      <w:bookmarkEnd w:id="320"/>
      <w:bookmarkEnd w:id="321"/>
      <w:bookmarkEnd w:id="322"/>
    </w:p>
    <w:p w14:paraId="08A9B738" w14:textId="6ECF1B02" w:rsidR="00D30FB9" w:rsidRDefault="00D30FB9" w:rsidP="00D964EA">
      <w:pPr>
        <w:pStyle w:val="Heading2"/>
      </w:pPr>
      <w:bookmarkStart w:id="323" w:name="_Toc95152551"/>
      <w:bookmarkStart w:id="324" w:name="_Toc95837593"/>
      <w:bookmarkStart w:id="325" w:name="_Toc96002755"/>
      <w:bookmarkStart w:id="326" w:name="_Toc96069396"/>
      <w:bookmarkStart w:id="327" w:name="_Toc96078280"/>
      <w:r>
        <w:t>7.1</w:t>
      </w:r>
      <w:r>
        <w:tab/>
        <w:t>General</w:t>
      </w:r>
      <w:bookmarkEnd w:id="323"/>
      <w:bookmarkEnd w:id="324"/>
      <w:bookmarkEnd w:id="325"/>
      <w:bookmarkEnd w:id="326"/>
      <w:bookmarkEnd w:id="327"/>
    </w:p>
    <w:p w14:paraId="1A4C1650" w14:textId="7ECE04BD" w:rsidR="00D30FB9" w:rsidRPr="00D30FB9" w:rsidRDefault="00D30FB9" w:rsidP="00D30FB9">
      <w:r>
        <w:t>This clause specifies the API</w:t>
      </w:r>
      <w:r w:rsidR="00C2535B">
        <w:t>s</w:t>
      </w:r>
      <w:r>
        <w:t xml:space="preserve"> used by clients of the Data Collection AF to obtain a data collection and reporting configuration from</w:t>
      </w:r>
      <w:r w:rsidR="00651264">
        <w:t>.</w:t>
      </w:r>
      <w:r>
        <w:t xml:space="preserve"> and </w:t>
      </w:r>
      <w:r w:rsidR="00651264">
        <w:t xml:space="preserve">then </w:t>
      </w:r>
      <w:r>
        <w:t>report data to</w:t>
      </w:r>
      <w:r w:rsidR="00651264">
        <w:t>,</w:t>
      </w:r>
      <w:r>
        <w:t xml:space="preserve"> </w:t>
      </w:r>
      <w:r w:rsidR="00651264">
        <w:t>the Data Collection AF</w:t>
      </w:r>
      <w:r>
        <w:t>.</w:t>
      </w:r>
    </w:p>
    <w:p w14:paraId="4A1EEBB6" w14:textId="6B65E8C6" w:rsidR="00D964EA" w:rsidRDefault="00D30FB9" w:rsidP="00D964EA">
      <w:pPr>
        <w:pStyle w:val="Heading2"/>
      </w:pPr>
      <w:bookmarkStart w:id="328" w:name="_Toc95152552"/>
      <w:bookmarkStart w:id="329" w:name="_Toc95837594"/>
      <w:bookmarkStart w:id="330" w:name="_Toc96002756"/>
      <w:bookmarkStart w:id="331" w:name="_Toc96069397"/>
      <w:bookmarkStart w:id="332" w:name="_Toc96078281"/>
      <w:r>
        <w:t>7</w:t>
      </w:r>
      <w:r w:rsidR="00D964EA">
        <w:t>.</w:t>
      </w:r>
      <w:r w:rsidR="00F638ED">
        <w:t>2</w:t>
      </w:r>
      <w:r w:rsidR="00D964EA">
        <w:tab/>
      </w:r>
      <w:r w:rsidR="00A636ED">
        <w:t>Data</w:t>
      </w:r>
      <w:r w:rsidR="00D964EA">
        <w:t xml:space="preserve"> </w:t>
      </w:r>
      <w:r w:rsidR="00AC2F98">
        <w:t xml:space="preserve">Collection </w:t>
      </w:r>
      <w:r w:rsidR="00D964EA">
        <w:t xml:space="preserve">and </w:t>
      </w:r>
      <w:r w:rsidR="00AC2F98">
        <w:t xml:space="preserve">Reporting Configuration </w:t>
      </w:r>
      <w:r>
        <w:t>API</w:t>
      </w:r>
      <w:bookmarkEnd w:id="328"/>
      <w:bookmarkEnd w:id="329"/>
      <w:bookmarkEnd w:id="330"/>
      <w:bookmarkEnd w:id="331"/>
      <w:bookmarkEnd w:id="332"/>
    </w:p>
    <w:p w14:paraId="65496DB9" w14:textId="4B758BF4" w:rsidR="007D6D45" w:rsidRPr="007D6D45" w:rsidRDefault="00D30FB9" w:rsidP="007D6D45">
      <w:pPr>
        <w:pStyle w:val="Heading3"/>
      </w:pPr>
      <w:bookmarkStart w:id="333" w:name="_Toc95152553"/>
      <w:bookmarkStart w:id="334" w:name="_Toc95837595"/>
      <w:bookmarkStart w:id="335" w:name="_Toc96002757"/>
      <w:bookmarkStart w:id="336" w:name="_Toc96069398"/>
      <w:bookmarkStart w:id="337" w:name="_Toc96078282"/>
      <w:r>
        <w:t>7</w:t>
      </w:r>
      <w:r w:rsidR="007D6D45">
        <w:t>.2.1</w:t>
      </w:r>
      <w:r w:rsidR="007D6D45">
        <w:tab/>
        <w:t>Overview</w:t>
      </w:r>
      <w:bookmarkEnd w:id="333"/>
      <w:bookmarkEnd w:id="334"/>
      <w:bookmarkEnd w:id="335"/>
      <w:bookmarkEnd w:id="336"/>
      <w:bookmarkEnd w:id="337"/>
    </w:p>
    <w:p w14:paraId="1F458D32" w14:textId="063703EB" w:rsidR="00D964EA" w:rsidRDefault="00ED0EE9" w:rsidP="00D964EA">
      <w:r>
        <w:t xml:space="preserve">This clause specifies the </w:t>
      </w:r>
      <w:r w:rsidR="007E784D">
        <w:t>configuration</w:t>
      </w:r>
      <w:r w:rsidR="00F638ED">
        <w:t xml:space="preserve"> API used by </w:t>
      </w:r>
      <w:r w:rsidR="00D65F11">
        <w:t>data collection clients</w:t>
      </w:r>
      <w:r w:rsidR="00D30FB9">
        <w:t xml:space="preserve"> </w:t>
      </w:r>
      <w:r w:rsidR="007E784D">
        <w:t xml:space="preserve">to obtain </w:t>
      </w:r>
      <w:r w:rsidR="003C7A22">
        <w:t xml:space="preserve">their </w:t>
      </w:r>
      <w:r w:rsidR="006C03FA">
        <w:t xml:space="preserve">data collection and reporting </w:t>
      </w:r>
      <w:r w:rsidR="006C03FA" w:rsidRPr="00C44458">
        <w:t>configuration</w:t>
      </w:r>
      <w:r w:rsidR="00941553">
        <w:t>s</w:t>
      </w:r>
      <w:r w:rsidR="006C03FA" w:rsidRPr="00C44458">
        <w:t xml:space="preserve"> from the Data Collection</w:t>
      </w:r>
      <w:r w:rsidR="00F60F0B">
        <w:t xml:space="preserve"> AF.</w:t>
      </w:r>
    </w:p>
    <w:p w14:paraId="224700F2" w14:textId="079DFD0E" w:rsidR="007D6D45" w:rsidRDefault="00D30FB9" w:rsidP="007D6D45">
      <w:pPr>
        <w:pStyle w:val="Heading3"/>
      </w:pPr>
      <w:bookmarkStart w:id="338" w:name="_Toc95152554"/>
      <w:bookmarkStart w:id="339" w:name="_Toc95837596"/>
      <w:bookmarkStart w:id="340" w:name="_Toc96002758"/>
      <w:bookmarkStart w:id="341" w:name="_Toc96069399"/>
      <w:bookmarkStart w:id="342" w:name="_Toc96078283"/>
      <w:r>
        <w:lastRenderedPageBreak/>
        <w:t>7</w:t>
      </w:r>
      <w:r w:rsidR="007D6D45">
        <w:t>.2.2</w:t>
      </w:r>
      <w:r w:rsidR="007D6D45">
        <w:tab/>
        <w:t>Resource</w:t>
      </w:r>
      <w:r w:rsidR="00520FFC">
        <w:t>s</w:t>
      </w:r>
      <w:bookmarkEnd w:id="338"/>
      <w:bookmarkEnd w:id="339"/>
      <w:bookmarkEnd w:id="340"/>
      <w:bookmarkEnd w:id="341"/>
      <w:bookmarkEnd w:id="342"/>
    </w:p>
    <w:p w14:paraId="076BB436" w14:textId="76665FFE" w:rsidR="00EA42AE" w:rsidRDefault="00EA42AE" w:rsidP="00EA42AE">
      <w:pPr>
        <w:pStyle w:val="Heading4"/>
      </w:pPr>
      <w:bookmarkStart w:id="343" w:name="_Toc28012793"/>
      <w:bookmarkStart w:id="344" w:name="_Toc34266263"/>
      <w:bookmarkStart w:id="345" w:name="_Toc36102434"/>
      <w:bookmarkStart w:id="346" w:name="_Toc43563476"/>
      <w:bookmarkStart w:id="347" w:name="_Toc45134019"/>
      <w:bookmarkStart w:id="348" w:name="_Toc50031949"/>
      <w:bookmarkStart w:id="349" w:name="_Toc51762869"/>
      <w:bookmarkStart w:id="350" w:name="_Toc56640936"/>
      <w:bookmarkStart w:id="351" w:name="_Toc59017904"/>
      <w:bookmarkStart w:id="352" w:name="_Toc66231772"/>
      <w:bookmarkStart w:id="353" w:name="_Toc68168933"/>
      <w:bookmarkStart w:id="354" w:name="_Toc95152555"/>
      <w:bookmarkStart w:id="355" w:name="_Toc95837597"/>
      <w:bookmarkStart w:id="356" w:name="_Toc96002759"/>
      <w:bookmarkStart w:id="357" w:name="_Toc96069400"/>
      <w:bookmarkStart w:id="358" w:name="_Toc96078284"/>
      <w:r>
        <w:t>7.2.2.1</w:t>
      </w:r>
      <w:r>
        <w:tab/>
        <w:t>Resource Structure</w:t>
      </w:r>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p>
    <w:p w14:paraId="507D97D2" w14:textId="0EB75AE2" w:rsidR="00B40521" w:rsidRPr="00B40521" w:rsidRDefault="0064589D" w:rsidP="00C22CAB">
      <w:r>
        <w:t xml:space="preserve">Figure 7.2.2.1-1 depicts the URL path model for the Data Reporting Sessions resource collection and the Data Reporting Session resources of the </w:t>
      </w:r>
      <w:r w:rsidRPr="00C22CAB">
        <w:rPr>
          <w:rFonts w:ascii="Arial" w:hAnsi="Arial" w:cs="Arial"/>
          <w:i/>
          <w:iCs/>
          <w:sz w:val="18"/>
          <w:szCs w:val="18"/>
        </w:rPr>
        <w:t>Ndcaf_DataReporting</w:t>
      </w:r>
      <w:r>
        <w:t xml:space="preserve"> service.</w:t>
      </w:r>
    </w:p>
    <w:p w14:paraId="49ED29C6" w14:textId="73150AD1" w:rsidR="00EA42AE" w:rsidRDefault="00EA42AE" w:rsidP="00607B5F">
      <w:pPr>
        <w:keepNext/>
        <w:spacing w:after="0"/>
      </w:pPr>
      <w:r>
        <w:rPr>
          <w:noProof/>
        </w:rPr>
        <mc:AlternateContent>
          <mc:Choice Requires="wpg">
            <w:drawing>
              <wp:anchor distT="0" distB="0" distL="114300" distR="114300" simplePos="0" relativeHeight="251657216" behindDoc="0" locked="0" layoutInCell="1" allowOverlap="1" wp14:anchorId="7E0886FC" wp14:editId="282F6FF4">
                <wp:simplePos x="0" y="0"/>
                <wp:positionH relativeFrom="column">
                  <wp:align>center</wp:align>
                </wp:positionH>
                <wp:positionV relativeFrom="paragraph">
                  <wp:posOffset>4445</wp:posOffset>
                </wp:positionV>
                <wp:extent cx="4467600" cy="1108800"/>
                <wp:effectExtent l="0" t="0" r="28575" b="15240"/>
                <wp:wrapTopAndBottom/>
                <wp:docPr id="8" name="Group 8"/>
                <wp:cNvGraphicFramePr/>
                <a:graphic xmlns:a="http://schemas.openxmlformats.org/drawingml/2006/main">
                  <a:graphicData uri="http://schemas.microsoft.com/office/word/2010/wordprocessingGroup">
                    <wpg:wgp>
                      <wpg:cNvGrpSpPr/>
                      <wpg:grpSpPr>
                        <a:xfrm>
                          <a:off x="0" y="0"/>
                          <a:ext cx="4467600" cy="1108800"/>
                          <a:chOff x="0" y="0"/>
                          <a:chExt cx="4469130" cy="1108710"/>
                        </a:xfrm>
                      </wpg:grpSpPr>
                      <wps:wsp>
                        <wps:cNvPr id="19" name="Rectangle: Rounded Corners 19"/>
                        <wps:cNvSpPr>
                          <a:spLocks/>
                        </wps:cNvSpPr>
                        <wps:spPr>
                          <a:xfrm>
                            <a:off x="1447800" y="428625"/>
                            <a:ext cx="1811655" cy="270510"/>
                          </a:xfrm>
                          <a:prstGeom prst="roundRect">
                            <a:avLst/>
                          </a:prstGeom>
                          <a:solidFill>
                            <a:sysClr val="window" lastClr="FFFFFF"/>
                          </a:solidFill>
                          <a:ln w="12700" cap="flat" cmpd="sng" algn="ctr">
                            <a:solidFill>
                              <a:sysClr val="windowText" lastClr="000000"/>
                            </a:solidFill>
                            <a:prstDash val="solid"/>
                            <a:miter lim="800000"/>
                          </a:ln>
                          <a:effectLst/>
                        </wps:spPr>
                        <wps:txbx>
                          <w:txbxContent>
                            <w:p w14:paraId="248D4798" w14:textId="77777777" w:rsidR="00EA42AE" w:rsidRPr="00DC463E" w:rsidRDefault="00EA42AE" w:rsidP="00EA42AE">
                              <w:pPr>
                                <w:jc w:val="center"/>
                                <w:rPr>
                                  <w:color w:val="000000"/>
                                  <w:lang w:val="sv-SE"/>
                                </w:rPr>
                              </w:pPr>
                              <w:r w:rsidRPr="00DC463E">
                                <w:rPr>
                                  <w:color w:val="000000"/>
                                  <w:lang w:val="sv-SE"/>
                                </w:rPr>
                                <w:t>/sessions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 name="Text Box 18"/>
                        <wps:cNvSpPr txBox="1">
                          <a:spLocks/>
                        </wps:cNvSpPr>
                        <wps:spPr>
                          <a:xfrm>
                            <a:off x="0" y="0"/>
                            <a:ext cx="2395855" cy="279400"/>
                          </a:xfrm>
                          <a:prstGeom prst="rect">
                            <a:avLst/>
                          </a:prstGeom>
                          <a:solidFill>
                            <a:sysClr val="window" lastClr="FFFFFF"/>
                          </a:solidFill>
                          <a:ln w="6350">
                            <a:noFill/>
                          </a:ln>
                        </wps:spPr>
                        <wps:txbx>
                          <w:txbxContent>
                            <w:p w14:paraId="5B005DF8" w14:textId="77777777" w:rsidR="00EA42AE" w:rsidRPr="009432AB" w:rsidRDefault="00EA42AE" w:rsidP="00EA42AE">
                              <w:pPr>
                                <w:rPr>
                                  <w:lang w:val="sv-SE"/>
                                </w:rPr>
                              </w:pPr>
                              <w:r>
                                <w:rPr>
                                  <w:lang w:val="sv-SE"/>
                                </w:rPr>
                                <w:t>{apiRoot}/ndcaf_data-reporting/v1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0" name="Rectangle: Rounded Corners 20"/>
                        <wps:cNvSpPr>
                          <a:spLocks/>
                        </wps:cNvSpPr>
                        <wps:spPr>
                          <a:xfrm>
                            <a:off x="2657475" y="838200"/>
                            <a:ext cx="1811655" cy="270510"/>
                          </a:xfrm>
                          <a:prstGeom prst="roundRect">
                            <a:avLst/>
                          </a:prstGeom>
                          <a:solidFill>
                            <a:sysClr val="window" lastClr="FFFFFF"/>
                          </a:solidFill>
                          <a:ln w="12700" cap="flat" cmpd="sng" algn="ctr">
                            <a:solidFill>
                              <a:sysClr val="windowText" lastClr="000000"/>
                            </a:solidFill>
                            <a:prstDash val="solid"/>
                            <a:miter lim="800000"/>
                          </a:ln>
                          <a:effectLst/>
                        </wps:spPr>
                        <wps:txbx>
                          <w:txbxContent>
                            <w:p w14:paraId="3821E56F" w14:textId="77777777" w:rsidR="00EA42AE" w:rsidRPr="00DC463E" w:rsidRDefault="00EA42AE" w:rsidP="00EA42AE">
                              <w:pPr>
                                <w:jc w:val="center"/>
                                <w:rPr>
                                  <w:color w:val="000000"/>
                                  <w:lang w:val="sv-SE"/>
                                </w:rPr>
                              </w:pPr>
                              <w:r w:rsidRPr="00DC463E">
                                <w:rPr>
                                  <w:color w:val="000000"/>
                                  <w:lang w:val="sv-SE"/>
                                </w:rPr>
                                <w:t>/{sessionId}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 name="Freeform: Shape 17"/>
                        <wps:cNvSpPr>
                          <a:spLocks/>
                        </wps:cNvSpPr>
                        <wps:spPr>
                          <a:xfrm>
                            <a:off x="1057275" y="257175"/>
                            <a:ext cx="398145" cy="313055"/>
                          </a:xfrm>
                          <a:custGeom>
                            <a:avLst/>
                            <a:gdLst>
                              <a:gd name="connsiteX0" fmla="*/ 0 w 397933"/>
                              <a:gd name="connsiteY0" fmla="*/ 0 h 313267"/>
                              <a:gd name="connsiteX1" fmla="*/ 0 w 397933"/>
                              <a:gd name="connsiteY1" fmla="*/ 313267 h 313267"/>
                              <a:gd name="connsiteX2" fmla="*/ 397933 w 397933"/>
                              <a:gd name="connsiteY2" fmla="*/ 313267 h 313267"/>
                            </a:gdLst>
                            <a:ahLst/>
                            <a:cxnLst>
                              <a:cxn ang="0">
                                <a:pos x="connsiteX0" y="connsiteY0"/>
                              </a:cxn>
                              <a:cxn ang="0">
                                <a:pos x="connsiteX1" y="connsiteY1"/>
                              </a:cxn>
                              <a:cxn ang="0">
                                <a:pos x="connsiteX2" y="connsiteY2"/>
                              </a:cxn>
                            </a:cxnLst>
                            <a:rect l="l" t="t" r="r" b="b"/>
                            <a:pathLst>
                              <a:path w="397933" h="313267">
                                <a:moveTo>
                                  <a:pt x="0" y="0"/>
                                </a:moveTo>
                                <a:lnTo>
                                  <a:pt x="0" y="313267"/>
                                </a:lnTo>
                                <a:lnTo>
                                  <a:pt x="397933" y="313267"/>
                                </a:lnTo>
                              </a:path>
                            </a:pathLst>
                          </a:cu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 name="Freeform: Shape 16"/>
                        <wps:cNvSpPr>
                          <a:spLocks/>
                        </wps:cNvSpPr>
                        <wps:spPr>
                          <a:xfrm>
                            <a:off x="2381250" y="704850"/>
                            <a:ext cx="279400" cy="296545"/>
                          </a:xfrm>
                          <a:custGeom>
                            <a:avLst/>
                            <a:gdLst>
                              <a:gd name="connsiteX0" fmla="*/ 8467 w 279400"/>
                              <a:gd name="connsiteY0" fmla="*/ 0 h 296334"/>
                              <a:gd name="connsiteX1" fmla="*/ 0 w 279400"/>
                              <a:gd name="connsiteY1" fmla="*/ 287867 h 296334"/>
                              <a:gd name="connsiteX2" fmla="*/ 279400 w 279400"/>
                              <a:gd name="connsiteY2" fmla="*/ 296334 h 296334"/>
                            </a:gdLst>
                            <a:ahLst/>
                            <a:cxnLst>
                              <a:cxn ang="0">
                                <a:pos x="connsiteX0" y="connsiteY0"/>
                              </a:cxn>
                              <a:cxn ang="0">
                                <a:pos x="connsiteX1" y="connsiteY1"/>
                              </a:cxn>
                              <a:cxn ang="0">
                                <a:pos x="connsiteX2" y="connsiteY2"/>
                              </a:cxn>
                            </a:cxnLst>
                            <a:rect l="l" t="t" r="r" b="b"/>
                            <a:pathLst>
                              <a:path w="279400" h="296334">
                                <a:moveTo>
                                  <a:pt x="8467" y="0"/>
                                </a:moveTo>
                                <a:lnTo>
                                  <a:pt x="0" y="287867"/>
                                </a:lnTo>
                                <a:lnTo>
                                  <a:pt x="279400" y="296334"/>
                                </a:lnTo>
                              </a:path>
                            </a:pathLst>
                          </a:cu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7E0886FC" id="Group 8" o:spid="_x0000_s1026" style="position:absolute;margin-left:0;margin-top:.35pt;width:351.8pt;height:87.3pt;z-index:251657216;mso-position-horizontal:center;mso-width-relative:margin;mso-height-relative:margin" coordsize="44691,110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">
                <v:roundrect id="Rectangle: Rounded Corners 19" o:spid="_x0000_s1027" style="position:absolute;left:14478;top:4286;width:18116;height:270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" fillcolor="window" strokecolor="windowText" strokeweight="1pt">
                  <v:stroke joinstyle="miter"/>
                  <v:path arrowok="t"/>
                  <v:textbox>
                    <w:txbxContent>
                      <w:p w14:paraId="248D4798" w14:textId="77777777" w:rsidR="00EA42AE" w:rsidRPr="00DC463E" w:rsidRDefault="00EA42AE" w:rsidP="00EA42AE">
                        <w:pPr>
                          <w:jc w:val="center"/>
                          <w:rPr>
                            <w:color w:val="000000"/>
                            <w:lang w:val="sv-SE"/>
                          </w:rPr>
                        </w:pPr>
                        <w:r w:rsidRPr="00DC463E">
                          <w:rPr>
                            <w:color w:val="000000"/>
                            <w:lang w:val="sv-SE"/>
                          </w:rPr>
                          <w:t>/sessions</w:t>
                        </w:r>
                      </w:p>
                    </w:txbxContent>
                  </v:textbox>
                </v:roundrect>
                <v:shapetype id="_x0000_t202" coordsize="21600,21600" o:spt="202" path="m,l,21600r21600,l21600,xe">
                  <v:stroke joinstyle="miter"/>
                  <v:path gradientshapeok="t" o:connecttype="rect"/>
                </v:shapetype>
                <v:shape id="Text Box 18" o:spid="_x0000_s1028" type="#_x0000_t202" style="position:absolute;width:23958;height:27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" fillcolor="window" stroked="f" strokeweight=".5pt">
                  <v:textbox>
                    <w:txbxContent>
                      <w:p w14:paraId="5B005DF8" w14:textId="77777777" w:rsidR="00EA42AE" w:rsidRPr="009432AB" w:rsidRDefault="00EA42AE" w:rsidP="00EA42AE">
                        <w:pPr>
                          <w:rPr>
                            <w:lang w:val="sv-SE"/>
                          </w:rPr>
                        </w:pPr>
                        <w:r>
                          <w:rPr>
                            <w:lang w:val="sv-SE"/>
                          </w:rPr>
                          <w:t>{apiRoot}/ndcaf_data-reporting/v1</w:t>
                        </w:r>
                      </w:p>
                    </w:txbxContent>
                  </v:textbox>
                </v:shape>
                <v:roundrect id="Rectangle: Rounded Corners 20" o:spid="_x0000_s1029" style="position:absolute;left:26574;top:8382;width:18117;height:270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" fillcolor="window" strokecolor="windowText" strokeweight="1pt">
                  <v:stroke joinstyle="miter"/>
                  <v:path arrowok="t"/>
                  <v:textbox>
                    <w:txbxContent>
                      <w:p w14:paraId="3821E56F" w14:textId="77777777" w:rsidR="00EA42AE" w:rsidRPr="00DC463E" w:rsidRDefault="00EA42AE" w:rsidP="00EA42AE">
                        <w:pPr>
                          <w:jc w:val="center"/>
                          <w:rPr>
                            <w:color w:val="000000"/>
                            <w:lang w:val="sv-SE"/>
                          </w:rPr>
                        </w:pPr>
                        <w:r w:rsidRPr="00DC463E">
                          <w:rPr>
                            <w:color w:val="000000"/>
                            <w:lang w:val="sv-SE"/>
                          </w:rPr>
                          <w:t>/{sessionId}</w:t>
                        </w:r>
                      </w:p>
                    </w:txbxContent>
                  </v:textbox>
                </v:roundrect>
                <v:shape id="Freeform: Shape 17" o:spid="_x0000_s1030" style="position:absolute;left:10572;top:2571;width:3982;height:3131;visibility:visible;mso-wrap-style:square;v-text-anchor:middle" coordsize="397933,3132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" path="m,l,313267r397933,e" filled="f" strokecolor="windowText" strokeweight="1pt">
                  <v:stroke joinstyle="miter"/>
                  <v:path arrowok="t" o:connecttype="custom" o:connectlocs="0,0;0,313055;398145,313055" o:connectangles="0,0,0"/>
                </v:shape>
                <v:shape id="Freeform: Shape 16" o:spid="_x0000_s1031" style="position:absolute;left:23812;top:7048;width:2794;height:2965;visibility:visible;mso-wrap-style:square;v-text-anchor:middle" coordsize="279400,2963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" path="m8467,l,287867r279400,8467e" filled="f" strokecolor="windowText" strokeweight="1pt">
                  <v:stroke joinstyle="miter"/>
                  <v:path arrowok="t" o:connecttype="custom" o:connectlocs="8467,0;0,288072;279400,296545" o:connectangles="0,0,0"/>
                </v:shape>
                <w10:wrap type="topAndBottom"/>
              </v:group>
            </w:pict>
          </mc:Fallback>
        </mc:AlternateContent>
      </w:r>
    </w:p>
    <w:p w14:paraId="1F2D586A" w14:textId="7ADC0C08" w:rsidR="00584CA2" w:rsidRPr="00586B6B" w:rsidRDefault="00584CA2" w:rsidP="007D28B5">
      <w:pPr>
        <w:pStyle w:val="TF"/>
        <w:spacing w:after="180"/>
      </w:pPr>
      <w:r w:rsidRPr="00586B6B">
        <w:t>Figure </w:t>
      </w:r>
      <w:r>
        <w:t>7.2.2.1</w:t>
      </w:r>
      <w:r w:rsidRPr="00586B6B">
        <w:noBreakHyphen/>
        <w:t xml:space="preserve">1: </w:t>
      </w:r>
      <w:r w:rsidR="00CC0D57">
        <w:t xml:space="preserve">URL path model </w:t>
      </w:r>
      <w:r w:rsidR="0011474F">
        <w:t>of</w:t>
      </w:r>
      <w:r w:rsidR="00CC0D57">
        <w:t xml:space="preserve"> Data Reporting Session</w:t>
      </w:r>
      <w:r w:rsidR="0011474F">
        <w:t xml:space="preserve"> related resources</w:t>
      </w:r>
    </w:p>
    <w:p w14:paraId="0F8BDB10" w14:textId="20740CDC" w:rsidR="0056280C" w:rsidRDefault="0056280C" w:rsidP="00DA4A27">
      <w:pPr>
        <w:keepNext/>
      </w:pPr>
      <w:r>
        <w:t>Table 7.2.2.1</w:t>
      </w:r>
      <w:r w:rsidR="00BA38E8">
        <w:t>-1 provides an overview of the resources and applicable HTTP methods.</w:t>
      </w:r>
    </w:p>
    <w:p w14:paraId="2A686693" w14:textId="10AC162E" w:rsidR="00EA42AE" w:rsidRDefault="00D04A2A" w:rsidP="00EA42AE">
      <w:pPr>
        <w:pStyle w:val="TH"/>
      </w:pPr>
      <w:r>
        <w:t>Table</w:t>
      </w:r>
      <w:r w:rsidR="00EA42AE">
        <w:t> 7.2.2.1-1: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68"/>
        <w:gridCol w:w="1447"/>
        <w:gridCol w:w="1339"/>
        <w:gridCol w:w="1818"/>
        <w:gridCol w:w="957"/>
        <w:gridCol w:w="2202"/>
      </w:tblGrid>
      <w:tr w:rsidR="00EA42AE" w:rsidRPr="00A95253" w14:paraId="060A2C21" w14:textId="77777777" w:rsidTr="00813B38">
        <w:trPr>
          <w:jc w:val="center"/>
        </w:trPr>
        <w:tc>
          <w:tcPr>
            <w:tcW w:w="970" w:type="pct"/>
            <w:tcBorders>
              <w:top w:val="single" w:sz="4" w:space="0" w:color="auto"/>
              <w:left w:val="single" w:sz="4" w:space="0" w:color="auto"/>
              <w:bottom w:val="single" w:sz="4" w:space="0" w:color="auto"/>
              <w:right w:val="single" w:sz="4" w:space="0" w:color="auto"/>
            </w:tcBorders>
            <w:shd w:val="clear" w:color="auto" w:fill="C0C0C0"/>
          </w:tcPr>
          <w:p w14:paraId="0233E07C" w14:textId="77777777" w:rsidR="00EA42AE" w:rsidRPr="00A95253" w:rsidRDefault="00EA42AE" w:rsidP="00813B38">
            <w:pPr>
              <w:pStyle w:val="TAH"/>
            </w:pPr>
            <w:r>
              <w:t>Service name</w:t>
            </w:r>
          </w:p>
        </w:tc>
        <w:tc>
          <w:tcPr>
            <w:tcW w:w="751" w:type="pct"/>
            <w:tcBorders>
              <w:top w:val="single" w:sz="4" w:space="0" w:color="auto"/>
              <w:left w:val="single" w:sz="4" w:space="0" w:color="auto"/>
              <w:bottom w:val="single" w:sz="4" w:space="0" w:color="auto"/>
              <w:right w:val="single" w:sz="4" w:space="0" w:color="auto"/>
            </w:tcBorders>
            <w:shd w:val="clear" w:color="auto" w:fill="C0C0C0"/>
          </w:tcPr>
          <w:p w14:paraId="1B37A8AD" w14:textId="77777777" w:rsidR="00EA42AE" w:rsidRPr="00A95253" w:rsidDel="00FB62EB" w:rsidRDefault="00EA42AE" w:rsidP="00813B38">
            <w:pPr>
              <w:pStyle w:val="TAH"/>
            </w:pPr>
            <w:r w:rsidRPr="00A95253">
              <w:t>Operation name</w:t>
            </w:r>
          </w:p>
        </w:tc>
        <w:tc>
          <w:tcPr>
            <w:tcW w:w="69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14EAE18" w14:textId="77777777" w:rsidR="00EA42AE" w:rsidRPr="00A95253" w:rsidRDefault="00EA42AE" w:rsidP="00813B38">
            <w:pPr>
              <w:pStyle w:val="TAH"/>
            </w:pPr>
            <w:r w:rsidRPr="00A95253">
              <w:t>Resource name</w:t>
            </w:r>
          </w:p>
        </w:tc>
        <w:tc>
          <w:tcPr>
            <w:tcW w:w="94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79B6E0" w14:textId="77777777" w:rsidR="00EA42AE" w:rsidRPr="00A95253" w:rsidRDefault="00EA42AE" w:rsidP="00813B38">
            <w:pPr>
              <w:pStyle w:val="TAH"/>
            </w:pPr>
            <w:r w:rsidRPr="00A95253">
              <w:t xml:space="preserve">Resource </w:t>
            </w:r>
            <w:r>
              <w:t>path suffix</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694EEC" w14:textId="77777777" w:rsidR="00EA42AE" w:rsidRPr="00A95253" w:rsidRDefault="00EA42AE" w:rsidP="00813B38">
            <w:pPr>
              <w:pStyle w:val="TAH"/>
            </w:pPr>
            <w:r w:rsidRPr="00A95253">
              <w:t>HTTP method</w:t>
            </w:r>
          </w:p>
        </w:tc>
        <w:tc>
          <w:tcPr>
            <w:tcW w:w="114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057945" w14:textId="77777777" w:rsidR="00EA42AE" w:rsidRPr="00A95253" w:rsidRDefault="00EA42AE" w:rsidP="00813B38">
            <w:pPr>
              <w:pStyle w:val="TAH"/>
            </w:pPr>
            <w:r w:rsidRPr="00A95253">
              <w:t>Description</w:t>
            </w:r>
          </w:p>
        </w:tc>
      </w:tr>
      <w:tr w:rsidR="00EA42AE" w14:paraId="62B6725D" w14:textId="77777777" w:rsidTr="00813B38">
        <w:trPr>
          <w:jc w:val="center"/>
        </w:trPr>
        <w:tc>
          <w:tcPr>
            <w:tcW w:w="970" w:type="pct"/>
            <w:vMerge w:val="restart"/>
            <w:tcBorders>
              <w:top w:val="single" w:sz="4" w:space="0" w:color="auto"/>
              <w:left w:val="single" w:sz="4" w:space="0" w:color="auto"/>
              <w:right w:val="single" w:sz="4" w:space="0" w:color="auto"/>
            </w:tcBorders>
          </w:tcPr>
          <w:p w14:paraId="4F4B9C5E" w14:textId="77777777" w:rsidR="00EA42AE" w:rsidRPr="00046375" w:rsidRDefault="00EA42AE" w:rsidP="00813B38">
            <w:pPr>
              <w:pStyle w:val="TAL"/>
              <w:rPr>
                <w:rStyle w:val="Code"/>
              </w:rPr>
            </w:pPr>
            <w:r w:rsidRPr="00046375">
              <w:rPr>
                <w:rStyle w:val="Code"/>
              </w:rPr>
              <w:t>Ndcaf_DataReporting</w:t>
            </w:r>
          </w:p>
        </w:tc>
        <w:tc>
          <w:tcPr>
            <w:tcW w:w="751" w:type="pct"/>
            <w:tcBorders>
              <w:top w:val="single" w:sz="4" w:space="0" w:color="auto"/>
              <w:left w:val="single" w:sz="4" w:space="0" w:color="auto"/>
              <w:bottom w:val="single" w:sz="4" w:space="0" w:color="auto"/>
              <w:right w:val="single" w:sz="4" w:space="0" w:color="auto"/>
            </w:tcBorders>
          </w:tcPr>
          <w:p w14:paraId="22BAACB3" w14:textId="77777777" w:rsidR="00EA42AE" w:rsidDel="00FB62EB" w:rsidRDefault="00EA42AE" w:rsidP="00813B38">
            <w:pPr>
              <w:pStyle w:val="TAL"/>
            </w:pPr>
            <w:r w:rsidRPr="00046375">
              <w:rPr>
                <w:rStyle w:val="Code"/>
              </w:rPr>
              <w:t>CreateSession</w:t>
            </w:r>
          </w:p>
        </w:tc>
        <w:tc>
          <w:tcPr>
            <w:tcW w:w="695" w:type="pct"/>
            <w:tcBorders>
              <w:top w:val="single" w:sz="4" w:space="0" w:color="auto"/>
              <w:left w:val="single" w:sz="4" w:space="0" w:color="auto"/>
              <w:bottom w:val="single" w:sz="4" w:space="0" w:color="auto"/>
              <w:right w:val="single" w:sz="4" w:space="0" w:color="auto"/>
            </w:tcBorders>
            <w:hideMark/>
          </w:tcPr>
          <w:p w14:paraId="6E800DBD" w14:textId="77777777" w:rsidR="00EA42AE" w:rsidRDefault="00EA42AE" w:rsidP="00813B38">
            <w:pPr>
              <w:pStyle w:val="TAL"/>
            </w:pPr>
            <w:r>
              <w:t>Data Reporting Sessions</w:t>
            </w:r>
          </w:p>
        </w:tc>
        <w:tc>
          <w:tcPr>
            <w:tcW w:w="944" w:type="pct"/>
            <w:tcBorders>
              <w:top w:val="single" w:sz="4" w:space="0" w:color="auto"/>
              <w:left w:val="single" w:sz="4" w:space="0" w:color="auto"/>
              <w:bottom w:val="single" w:sz="4" w:space="0" w:color="auto"/>
              <w:right w:val="single" w:sz="4" w:space="0" w:color="auto"/>
            </w:tcBorders>
            <w:hideMark/>
          </w:tcPr>
          <w:p w14:paraId="419C0D23" w14:textId="77777777" w:rsidR="00EA42AE" w:rsidRDefault="00EA42AE" w:rsidP="00813B38">
            <w:pPr>
              <w:pStyle w:val="TAL"/>
            </w:pPr>
            <w:r>
              <w:t>/sessions</w:t>
            </w:r>
          </w:p>
        </w:tc>
        <w:tc>
          <w:tcPr>
            <w:tcW w:w="497" w:type="pct"/>
            <w:tcBorders>
              <w:top w:val="single" w:sz="4" w:space="0" w:color="auto"/>
              <w:left w:val="single" w:sz="4" w:space="0" w:color="auto"/>
              <w:bottom w:val="single" w:sz="4" w:space="0" w:color="auto"/>
              <w:right w:val="single" w:sz="4" w:space="0" w:color="auto"/>
            </w:tcBorders>
            <w:hideMark/>
          </w:tcPr>
          <w:p w14:paraId="1AB0CCC3" w14:textId="77777777" w:rsidR="00EA42AE" w:rsidRPr="00797358" w:rsidRDefault="00EA42AE" w:rsidP="00813B38">
            <w:pPr>
              <w:pStyle w:val="TAL"/>
              <w:rPr>
                <w:rStyle w:val="HTTPMethod"/>
              </w:rPr>
            </w:pPr>
            <w:r w:rsidRPr="00797358">
              <w:rPr>
                <w:rStyle w:val="HTTPMethod"/>
              </w:rPr>
              <w:t>POST</w:t>
            </w:r>
          </w:p>
        </w:tc>
        <w:tc>
          <w:tcPr>
            <w:tcW w:w="1143" w:type="pct"/>
            <w:tcBorders>
              <w:top w:val="single" w:sz="4" w:space="0" w:color="auto"/>
              <w:left w:val="single" w:sz="4" w:space="0" w:color="auto"/>
              <w:bottom w:val="single" w:sz="4" w:space="0" w:color="auto"/>
              <w:right w:val="single" w:sz="4" w:space="0" w:color="auto"/>
            </w:tcBorders>
            <w:hideMark/>
          </w:tcPr>
          <w:p w14:paraId="0BAC0E8A" w14:textId="77777777" w:rsidR="00EA42AE" w:rsidRDefault="00EA42AE" w:rsidP="00813B38">
            <w:pPr>
              <w:pStyle w:val="TAL"/>
            </w:pPr>
            <w:r>
              <w:t>Data collection client establishes a UE data reporting session with the Data Collection AF, providing information about what UE data it can report, and is provided with a configuration in response.</w:t>
            </w:r>
          </w:p>
        </w:tc>
      </w:tr>
      <w:tr w:rsidR="00EA42AE" w14:paraId="0587D897" w14:textId="77777777" w:rsidTr="00813B38">
        <w:trPr>
          <w:trHeight w:val="631"/>
          <w:jc w:val="center"/>
        </w:trPr>
        <w:tc>
          <w:tcPr>
            <w:tcW w:w="970" w:type="pct"/>
            <w:vMerge/>
            <w:tcBorders>
              <w:left w:val="single" w:sz="4" w:space="0" w:color="auto"/>
              <w:right w:val="single" w:sz="4" w:space="0" w:color="auto"/>
            </w:tcBorders>
          </w:tcPr>
          <w:p w14:paraId="0C4E3666" w14:textId="77777777" w:rsidR="00EA42AE" w:rsidRPr="00046375" w:rsidRDefault="00EA42AE" w:rsidP="00813B38">
            <w:pPr>
              <w:pStyle w:val="TAL"/>
              <w:rPr>
                <w:rStyle w:val="Code"/>
              </w:rPr>
            </w:pPr>
          </w:p>
        </w:tc>
        <w:tc>
          <w:tcPr>
            <w:tcW w:w="751" w:type="pct"/>
            <w:tcBorders>
              <w:top w:val="single" w:sz="4" w:space="0" w:color="auto"/>
              <w:left w:val="single" w:sz="4" w:space="0" w:color="auto"/>
              <w:right w:val="single" w:sz="4" w:space="0" w:color="auto"/>
            </w:tcBorders>
          </w:tcPr>
          <w:p w14:paraId="2F89AE03" w14:textId="77777777" w:rsidR="00EA42AE" w:rsidDel="00AB5317" w:rsidRDefault="00EA42AE" w:rsidP="00813B38">
            <w:pPr>
              <w:pStyle w:val="TAL"/>
            </w:pPr>
            <w:r>
              <w:rPr>
                <w:rStyle w:val="Code"/>
              </w:rPr>
              <w:t>Retrieve</w:t>
            </w:r>
            <w:r w:rsidRPr="00046375">
              <w:rPr>
                <w:rStyle w:val="Code"/>
              </w:rPr>
              <w:t>Session</w:t>
            </w:r>
          </w:p>
        </w:tc>
        <w:tc>
          <w:tcPr>
            <w:tcW w:w="695" w:type="pct"/>
            <w:vMerge w:val="restart"/>
            <w:tcBorders>
              <w:top w:val="single" w:sz="4" w:space="0" w:color="auto"/>
              <w:left w:val="single" w:sz="4" w:space="0" w:color="auto"/>
              <w:right w:val="single" w:sz="4" w:space="0" w:color="auto"/>
            </w:tcBorders>
          </w:tcPr>
          <w:p w14:paraId="4FE58374" w14:textId="77777777" w:rsidR="00EA42AE" w:rsidRDefault="00EA42AE" w:rsidP="00813B38">
            <w:pPr>
              <w:pStyle w:val="TAL"/>
            </w:pPr>
            <w:r>
              <w:t>Data Reporting Session</w:t>
            </w:r>
          </w:p>
        </w:tc>
        <w:tc>
          <w:tcPr>
            <w:tcW w:w="944" w:type="pct"/>
            <w:vMerge w:val="restart"/>
            <w:tcBorders>
              <w:top w:val="single" w:sz="4" w:space="0" w:color="auto"/>
              <w:left w:val="single" w:sz="4" w:space="0" w:color="auto"/>
              <w:right w:val="single" w:sz="4" w:space="0" w:color="auto"/>
            </w:tcBorders>
          </w:tcPr>
          <w:p w14:paraId="32F0D53B" w14:textId="77777777" w:rsidR="00EA42AE" w:rsidRDefault="00EA42AE" w:rsidP="00813B38">
            <w:pPr>
              <w:pStyle w:val="TAL"/>
            </w:pPr>
            <w:r>
              <w:t>/sessions/{sessionId}</w:t>
            </w:r>
          </w:p>
        </w:tc>
        <w:tc>
          <w:tcPr>
            <w:tcW w:w="497" w:type="pct"/>
            <w:tcBorders>
              <w:top w:val="single" w:sz="4" w:space="0" w:color="auto"/>
              <w:left w:val="single" w:sz="4" w:space="0" w:color="auto"/>
              <w:right w:val="single" w:sz="4" w:space="0" w:color="auto"/>
            </w:tcBorders>
          </w:tcPr>
          <w:p w14:paraId="5C30F4F9" w14:textId="77777777" w:rsidR="00EA42AE" w:rsidRPr="00797358" w:rsidRDefault="00EA42AE" w:rsidP="00813B38">
            <w:pPr>
              <w:pStyle w:val="TAL"/>
              <w:rPr>
                <w:rStyle w:val="HTTPMethod"/>
              </w:rPr>
            </w:pPr>
            <w:r w:rsidRPr="00797358">
              <w:rPr>
                <w:rStyle w:val="HTTPMethod"/>
              </w:rPr>
              <w:t>GET</w:t>
            </w:r>
          </w:p>
        </w:tc>
        <w:tc>
          <w:tcPr>
            <w:tcW w:w="1143" w:type="pct"/>
            <w:tcBorders>
              <w:top w:val="single" w:sz="4" w:space="0" w:color="auto"/>
              <w:left w:val="single" w:sz="4" w:space="0" w:color="auto"/>
              <w:right w:val="single" w:sz="4" w:space="0" w:color="auto"/>
            </w:tcBorders>
          </w:tcPr>
          <w:p w14:paraId="5D32EBAB" w14:textId="77777777" w:rsidR="00EA42AE" w:rsidRDefault="00EA42AE" w:rsidP="00813B38">
            <w:pPr>
              <w:pStyle w:val="TAL"/>
            </w:pPr>
            <w:r>
              <w:t>Retreives a Data Reporting Session resource from the Data Collection AF.</w:t>
            </w:r>
          </w:p>
        </w:tc>
      </w:tr>
      <w:tr w:rsidR="00EA42AE" w14:paraId="2706D32D" w14:textId="77777777" w:rsidTr="00813B38">
        <w:trPr>
          <w:jc w:val="center"/>
        </w:trPr>
        <w:tc>
          <w:tcPr>
            <w:tcW w:w="970" w:type="pct"/>
            <w:vMerge/>
            <w:tcBorders>
              <w:left w:val="single" w:sz="4" w:space="0" w:color="auto"/>
              <w:right w:val="single" w:sz="4" w:space="0" w:color="auto"/>
            </w:tcBorders>
          </w:tcPr>
          <w:p w14:paraId="478CC7AF" w14:textId="77777777" w:rsidR="00EA42AE" w:rsidRPr="00046375" w:rsidRDefault="00EA42AE" w:rsidP="00813B38">
            <w:pPr>
              <w:pStyle w:val="TAL"/>
              <w:rPr>
                <w:rStyle w:val="Code"/>
              </w:rPr>
            </w:pPr>
          </w:p>
        </w:tc>
        <w:tc>
          <w:tcPr>
            <w:tcW w:w="751" w:type="pct"/>
            <w:tcBorders>
              <w:left w:val="single" w:sz="4" w:space="0" w:color="auto"/>
              <w:right w:val="single" w:sz="4" w:space="0" w:color="auto"/>
            </w:tcBorders>
          </w:tcPr>
          <w:p w14:paraId="7ED57291" w14:textId="77777777" w:rsidR="00EA42AE" w:rsidRPr="00046375" w:rsidRDefault="00EA42AE" w:rsidP="00813B38">
            <w:pPr>
              <w:pStyle w:val="TAL"/>
              <w:rPr>
                <w:rStyle w:val="Code"/>
              </w:rPr>
            </w:pPr>
            <w:r>
              <w:rPr>
                <w:rStyle w:val="Code"/>
              </w:rPr>
              <w:t>Update</w:t>
            </w:r>
            <w:r w:rsidRPr="00046375">
              <w:rPr>
                <w:rStyle w:val="Code"/>
              </w:rPr>
              <w:t>Session</w:t>
            </w:r>
          </w:p>
        </w:tc>
        <w:tc>
          <w:tcPr>
            <w:tcW w:w="497" w:type="pct"/>
            <w:vMerge/>
            <w:tcBorders>
              <w:left w:val="single" w:sz="4" w:space="0" w:color="auto"/>
              <w:right w:val="single" w:sz="4" w:space="0" w:color="auto"/>
            </w:tcBorders>
          </w:tcPr>
          <w:p w14:paraId="5D991764" w14:textId="77777777" w:rsidR="00EA42AE" w:rsidRDefault="00EA42AE" w:rsidP="00813B38">
            <w:pPr>
              <w:pStyle w:val="TAL"/>
            </w:pPr>
          </w:p>
        </w:tc>
        <w:tc>
          <w:tcPr>
            <w:tcW w:w="944" w:type="pct"/>
            <w:vMerge/>
            <w:tcBorders>
              <w:left w:val="single" w:sz="4" w:space="0" w:color="auto"/>
              <w:right w:val="single" w:sz="4" w:space="0" w:color="auto"/>
            </w:tcBorders>
          </w:tcPr>
          <w:p w14:paraId="552334C3" w14:textId="77777777" w:rsidR="00EA42AE" w:rsidRDefault="00EA42AE" w:rsidP="00813B38">
            <w:pPr>
              <w:pStyle w:val="TAL"/>
            </w:pPr>
          </w:p>
        </w:tc>
        <w:tc>
          <w:tcPr>
            <w:tcW w:w="497" w:type="pct"/>
            <w:tcBorders>
              <w:top w:val="single" w:sz="4" w:space="0" w:color="auto"/>
              <w:left w:val="single" w:sz="4" w:space="0" w:color="auto"/>
              <w:bottom w:val="single" w:sz="4" w:space="0" w:color="auto"/>
              <w:right w:val="single" w:sz="4" w:space="0" w:color="auto"/>
            </w:tcBorders>
          </w:tcPr>
          <w:p w14:paraId="42AC0A16" w14:textId="77777777" w:rsidR="00EA42AE" w:rsidRPr="00797358" w:rsidRDefault="00EA42AE" w:rsidP="00813B38">
            <w:pPr>
              <w:pStyle w:val="TAL"/>
              <w:rPr>
                <w:rStyle w:val="HTTPMethod"/>
              </w:rPr>
            </w:pPr>
            <w:r w:rsidRPr="00797358">
              <w:rPr>
                <w:rStyle w:val="HTTPMethod"/>
              </w:rPr>
              <w:t>PUT</w:t>
            </w:r>
          </w:p>
        </w:tc>
        <w:tc>
          <w:tcPr>
            <w:tcW w:w="1341" w:type="pct"/>
            <w:tcBorders>
              <w:top w:val="single" w:sz="4" w:space="0" w:color="auto"/>
              <w:left w:val="single" w:sz="4" w:space="0" w:color="auto"/>
              <w:bottom w:val="single" w:sz="4" w:space="0" w:color="auto"/>
              <w:right w:val="single" w:sz="4" w:space="0" w:color="auto"/>
            </w:tcBorders>
          </w:tcPr>
          <w:p w14:paraId="5D0BC163" w14:textId="77777777" w:rsidR="00EA42AE" w:rsidRDefault="00EA42AE" w:rsidP="00813B38">
            <w:pPr>
              <w:pStyle w:val="TAL"/>
            </w:pPr>
            <w:r>
              <w:t>Modifies an existing Data Reporting Session resource .</w:t>
            </w:r>
          </w:p>
        </w:tc>
      </w:tr>
      <w:tr w:rsidR="00EA42AE" w14:paraId="6979B0DC" w14:textId="77777777" w:rsidTr="00813B38">
        <w:trPr>
          <w:jc w:val="center"/>
        </w:trPr>
        <w:tc>
          <w:tcPr>
            <w:tcW w:w="970" w:type="pct"/>
            <w:vMerge/>
            <w:tcBorders>
              <w:left w:val="single" w:sz="4" w:space="0" w:color="auto"/>
              <w:bottom w:val="single" w:sz="4" w:space="0" w:color="auto"/>
              <w:right w:val="single" w:sz="4" w:space="0" w:color="auto"/>
            </w:tcBorders>
          </w:tcPr>
          <w:p w14:paraId="4BE02184" w14:textId="77777777" w:rsidR="00EA42AE" w:rsidRPr="00046375" w:rsidRDefault="00EA42AE" w:rsidP="00813B38">
            <w:pPr>
              <w:pStyle w:val="TAL"/>
              <w:rPr>
                <w:rStyle w:val="Code"/>
              </w:rPr>
            </w:pPr>
          </w:p>
        </w:tc>
        <w:tc>
          <w:tcPr>
            <w:tcW w:w="751" w:type="pct"/>
            <w:tcBorders>
              <w:left w:val="single" w:sz="4" w:space="0" w:color="auto"/>
              <w:bottom w:val="single" w:sz="4" w:space="0" w:color="auto"/>
              <w:right w:val="single" w:sz="4" w:space="0" w:color="auto"/>
            </w:tcBorders>
          </w:tcPr>
          <w:p w14:paraId="70729952" w14:textId="77777777" w:rsidR="00EA42AE" w:rsidRPr="00046375" w:rsidRDefault="00EA42AE" w:rsidP="00813B38">
            <w:pPr>
              <w:pStyle w:val="TAL"/>
              <w:rPr>
                <w:rStyle w:val="Code"/>
              </w:rPr>
            </w:pPr>
            <w:r>
              <w:rPr>
                <w:rStyle w:val="Code"/>
              </w:rPr>
              <w:t>Destroy</w:t>
            </w:r>
            <w:r w:rsidRPr="00046375">
              <w:rPr>
                <w:rStyle w:val="Code"/>
              </w:rPr>
              <w:t>Session</w:t>
            </w:r>
          </w:p>
        </w:tc>
        <w:tc>
          <w:tcPr>
            <w:tcW w:w="695" w:type="pct"/>
            <w:vMerge/>
            <w:tcBorders>
              <w:left w:val="single" w:sz="4" w:space="0" w:color="auto"/>
              <w:bottom w:val="single" w:sz="4" w:space="0" w:color="auto"/>
              <w:right w:val="single" w:sz="4" w:space="0" w:color="auto"/>
            </w:tcBorders>
          </w:tcPr>
          <w:p w14:paraId="7770CCDB" w14:textId="77777777" w:rsidR="00EA42AE" w:rsidRDefault="00EA42AE" w:rsidP="00813B38">
            <w:pPr>
              <w:pStyle w:val="TAL"/>
            </w:pPr>
          </w:p>
        </w:tc>
        <w:tc>
          <w:tcPr>
            <w:tcW w:w="944" w:type="pct"/>
            <w:vMerge/>
            <w:tcBorders>
              <w:left w:val="single" w:sz="4" w:space="0" w:color="auto"/>
              <w:bottom w:val="single" w:sz="4" w:space="0" w:color="auto"/>
              <w:right w:val="single" w:sz="4" w:space="0" w:color="auto"/>
            </w:tcBorders>
          </w:tcPr>
          <w:p w14:paraId="3D6FE751" w14:textId="77777777" w:rsidR="00EA42AE" w:rsidRDefault="00EA42AE" w:rsidP="00813B38">
            <w:pPr>
              <w:pStyle w:val="TAL"/>
            </w:pPr>
          </w:p>
        </w:tc>
        <w:tc>
          <w:tcPr>
            <w:tcW w:w="497" w:type="pct"/>
            <w:tcBorders>
              <w:top w:val="single" w:sz="4" w:space="0" w:color="auto"/>
              <w:left w:val="single" w:sz="4" w:space="0" w:color="auto"/>
              <w:bottom w:val="single" w:sz="4" w:space="0" w:color="auto"/>
              <w:right w:val="single" w:sz="4" w:space="0" w:color="auto"/>
            </w:tcBorders>
          </w:tcPr>
          <w:p w14:paraId="0909EEB6" w14:textId="77777777" w:rsidR="00EA42AE" w:rsidRPr="00797358" w:rsidRDefault="00EA42AE" w:rsidP="00813B38">
            <w:pPr>
              <w:pStyle w:val="TAL"/>
              <w:rPr>
                <w:rStyle w:val="HTTPMethod"/>
              </w:rPr>
            </w:pPr>
            <w:r w:rsidRPr="00797358">
              <w:rPr>
                <w:rStyle w:val="HTTPMethod"/>
              </w:rPr>
              <w:t>DELETE</w:t>
            </w:r>
          </w:p>
        </w:tc>
        <w:tc>
          <w:tcPr>
            <w:tcW w:w="1143" w:type="pct"/>
            <w:tcBorders>
              <w:top w:val="single" w:sz="4" w:space="0" w:color="auto"/>
              <w:left w:val="single" w:sz="4" w:space="0" w:color="auto"/>
              <w:bottom w:val="single" w:sz="4" w:space="0" w:color="auto"/>
              <w:right w:val="single" w:sz="4" w:space="0" w:color="auto"/>
            </w:tcBorders>
          </w:tcPr>
          <w:p w14:paraId="5D177F40" w14:textId="77777777" w:rsidR="00EA42AE" w:rsidRDefault="00EA42AE" w:rsidP="00813B38">
            <w:pPr>
              <w:pStyle w:val="TAL"/>
            </w:pPr>
            <w:r>
              <w:t>Destroys a Data Reporting Session resource.</w:t>
            </w:r>
          </w:p>
        </w:tc>
      </w:tr>
    </w:tbl>
    <w:p w14:paraId="7C82D65D" w14:textId="77777777" w:rsidR="00EA42AE" w:rsidRDefault="00EA42AE" w:rsidP="00EA42AE">
      <w:pPr>
        <w:pStyle w:val="TAN"/>
        <w:keepNext w:val="0"/>
      </w:pPr>
    </w:p>
    <w:p w14:paraId="4266A3F2" w14:textId="77777777" w:rsidR="00EA42AE" w:rsidRDefault="00EA42AE" w:rsidP="00EA42AE">
      <w:pPr>
        <w:pStyle w:val="Heading4"/>
      </w:pPr>
      <w:bookmarkStart w:id="359" w:name="_Toc28012794"/>
      <w:bookmarkStart w:id="360" w:name="_Toc34266264"/>
      <w:bookmarkStart w:id="361" w:name="_Toc36102435"/>
      <w:bookmarkStart w:id="362" w:name="_Toc43563477"/>
      <w:bookmarkStart w:id="363" w:name="_Toc45134020"/>
      <w:bookmarkStart w:id="364" w:name="_Toc50031950"/>
      <w:bookmarkStart w:id="365" w:name="_Toc51762870"/>
      <w:bookmarkStart w:id="366" w:name="_Toc56640937"/>
      <w:bookmarkStart w:id="367" w:name="_Toc59017905"/>
      <w:bookmarkStart w:id="368" w:name="_Toc66231773"/>
      <w:bookmarkStart w:id="369" w:name="_Toc68168934"/>
      <w:bookmarkStart w:id="370" w:name="_Toc95152556"/>
      <w:bookmarkStart w:id="371" w:name="_Toc95837598"/>
      <w:bookmarkStart w:id="372" w:name="_Toc96002760"/>
      <w:bookmarkStart w:id="373" w:name="_Toc96069401"/>
      <w:bookmarkStart w:id="374" w:name="_Toc96078285"/>
      <w:r>
        <w:t>7.2.2.2</w:t>
      </w:r>
      <w:r>
        <w:tab/>
      </w:r>
      <w:bookmarkEnd w:id="359"/>
      <w:bookmarkEnd w:id="360"/>
      <w:bookmarkEnd w:id="361"/>
      <w:bookmarkEnd w:id="362"/>
      <w:bookmarkEnd w:id="363"/>
      <w:bookmarkEnd w:id="364"/>
      <w:bookmarkEnd w:id="365"/>
      <w:bookmarkEnd w:id="366"/>
      <w:bookmarkEnd w:id="367"/>
      <w:bookmarkEnd w:id="368"/>
      <w:bookmarkEnd w:id="369"/>
      <w:r>
        <w:t>Data Reporting Sessions resource collection</w:t>
      </w:r>
      <w:bookmarkEnd w:id="370"/>
      <w:bookmarkEnd w:id="371"/>
      <w:bookmarkEnd w:id="372"/>
      <w:bookmarkEnd w:id="373"/>
      <w:bookmarkEnd w:id="374"/>
    </w:p>
    <w:p w14:paraId="76AC65FC" w14:textId="63C5BE50" w:rsidR="00EA42AE" w:rsidRDefault="00EA42AE" w:rsidP="00EA42AE">
      <w:pPr>
        <w:pStyle w:val="Heading5"/>
      </w:pPr>
      <w:bookmarkStart w:id="375" w:name="_Toc28012795"/>
      <w:bookmarkStart w:id="376" w:name="_Toc34266265"/>
      <w:bookmarkStart w:id="377" w:name="_Toc36102436"/>
      <w:bookmarkStart w:id="378" w:name="_Toc43563478"/>
      <w:bookmarkStart w:id="379" w:name="_Toc45134021"/>
      <w:bookmarkStart w:id="380" w:name="_Toc50031951"/>
      <w:bookmarkStart w:id="381" w:name="_Toc51762871"/>
      <w:bookmarkStart w:id="382" w:name="_Toc56640938"/>
      <w:bookmarkStart w:id="383" w:name="_Toc59017906"/>
      <w:bookmarkStart w:id="384" w:name="_Toc66231774"/>
      <w:bookmarkStart w:id="385" w:name="_Toc68168935"/>
      <w:bookmarkStart w:id="386" w:name="_Toc95152557"/>
      <w:bookmarkStart w:id="387" w:name="_Toc95837599"/>
      <w:bookmarkStart w:id="388" w:name="_Toc96002761"/>
      <w:bookmarkStart w:id="389" w:name="_Toc96069402"/>
      <w:bookmarkStart w:id="390" w:name="_Toc96078286"/>
      <w:r>
        <w:t>7.2.2.2.1</w:t>
      </w:r>
      <w:r>
        <w:tab/>
        <w:t>Description</w:t>
      </w:r>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p>
    <w:p w14:paraId="4ED1640A" w14:textId="77777777" w:rsidR="00EA42AE" w:rsidRDefault="00EA42AE" w:rsidP="00EA42AE">
      <w:r>
        <w:t xml:space="preserve">The </w:t>
      </w:r>
      <w:r w:rsidRPr="002B42A6">
        <w:t xml:space="preserve">Data </w:t>
      </w:r>
      <w:r>
        <w:t>Reporting</w:t>
      </w:r>
      <w:r w:rsidRPr="002B42A6">
        <w:t xml:space="preserve"> Sessions </w:t>
      </w:r>
      <w:r>
        <w:t>resource collection represents the set of all Data Collection Sessions at a given Data Collection AF (service) instance. The resource collection allows a data collection client to create a new Data Reporting Session resource at, and to receive configuration details for that session from, the Data Collection AF.</w:t>
      </w:r>
    </w:p>
    <w:p w14:paraId="51F7B843" w14:textId="1783CE1F" w:rsidR="00EA42AE" w:rsidRDefault="00EA42AE" w:rsidP="00EA42AE">
      <w:pPr>
        <w:pStyle w:val="Heading5"/>
      </w:pPr>
      <w:bookmarkStart w:id="391" w:name="_Toc28012796"/>
      <w:bookmarkStart w:id="392" w:name="_Toc34266266"/>
      <w:bookmarkStart w:id="393" w:name="_Toc36102437"/>
      <w:bookmarkStart w:id="394" w:name="_Toc43563479"/>
      <w:bookmarkStart w:id="395" w:name="_Toc45134022"/>
      <w:bookmarkStart w:id="396" w:name="_Toc50031952"/>
      <w:bookmarkStart w:id="397" w:name="_Toc51762872"/>
      <w:bookmarkStart w:id="398" w:name="_Toc56640939"/>
      <w:bookmarkStart w:id="399" w:name="_Toc59017907"/>
      <w:bookmarkStart w:id="400" w:name="_Toc66231775"/>
      <w:bookmarkStart w:id="401" w:name="_Toc68168936"/>
      <w:bookmarkStart w:id="402" w:name="_Toc95152558"/>
      <w:bookmarkStart w:id="403" w:name="_Toc95837600"/>
      <w:bookmarkStart w:id="404" w:name="_Toc96002762"/>
      <w:bookmarkStart w:id="405" w:name="_Toc96069403"/>
      <w:bookmarkStart w:id="406" w:name="_Toc96078287"/>
      <w:r>
        <w:t>7.2.2.2.2</w:t>
      </w:r>
      <w:r>
        <w:tab/>
        <w:t>Resource definition</w:t>
      </w:r>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p>
    <w:p w14:paraId="2764BA02" w14:textId="77777777" w:rsidR="00EA42AE" w:rsidRDefault="00EA42AE" w:rsidP="00EA42AE">
      <w:pPr>
        <w:keepNext/>
      </w:pPr>
      <w:r>
        <w:t xml:space="preserve">Resource URL: </w:t>
      </w:r>
      <w:r>
        <w:rPr>
          <w:b/>
        </w:rPr>
        <w:t>{apiRoot}/ndcaf_data-reporting/v1/sessions</w:t>
      </w:r>
    </w:p>
    <w:p w14:paraId="5E40A622" w14:textId="0AD2AA10" w:rsidR="00EA42AE" w:rsidRDefault="00EA42AE" w:rsidP="00EA42AE">
      <w:pPr>
        <w:keepNext/>
        <w:rPr>
          <w:rFonts w:ascii="Arial" w:hAnsi="Arial" w:cs="Arial"/>
        </w:rPr>
      </w:pPr>
      <w:r>
        <w:t xml:space="preserve">This resource shall support the resource URL variables defined </w:t>
      </w:r>
      <w:r w:rsidR="00756E46">
        <w:t>in table</w:t>
      </w:r>
      <w:r>
        <w:t> 7.2.2.2.2-1</w:t>
      </w:r>
      <w:r>
        <w:rPr>
          <w:rFonts w:ascii="Arial" w:hAnsi="Arial" w:cs="Arial"/>
        </w:rPr>
        <w:t>.</w:t>
      </w:r>
    </w:p>
    <w:p w14:paraId="71324429" w14:textId="616790A8" w:rsidR="00EA42AE" w:rsidRDefault="00D04A2A" w:rsidP="00EA42AE">
      <w:pPr>
        <w:pStyle w:val="TH"/>
        <w:overflowPunct w:val="0"/>
        <w:autoSpaceDE w:val="0"/>
        <w:autoSpaceDN w:val="0"/>
        <w:adjustRightInd w:val="0"/>
        <w:textAlignment w:val="baseline"/>
        <w:rPr>
          <w:rFonts w:eastAsia="MS Mincho"/>
        </w:rPr>
      </w:pPr>
      <w:r>
        <w:rPr>
          <w:rFonts w:eastAsia="MS Mincho"/>
        </w:rPr>
        <w:t>Table</w:t>
      </w:r>
      <w:r w:rsidR="00EA42AE">
        <w:rPr>
          <w:rFonts w:eastAsia="MS Mincho"/>
        </w:rPr>
        <w:t> 7.2.2.2.2-1: Resource URL variables for this resource</w:t>
      </w:r>
    </w:p>
    <w:tbl>
      <w:tblPr>
        <w:tblW w:w="5001"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225"/>
        <w:gridCol w:w="7326"/>
      </w:tblGrid>
      <w:tr w:rsidR="00EA42AE" w14:paraId="46616E4D" w14:textId="77777777" w:rsidTr="00813B38">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306DC29F" w14:textId="77777777" w:rsidR="00EA42AE" w:rsidRDefault="00EA42AE" w:rsidP="00813B38">
            <w:pPr>
              <w:pStyle w:val="TAH"/>
            </w:pPr>
            <w:r>
              <w:t>Name</w:t>
            </w:r>
          </w:p>
        </w:tc>
        <w:tc>
          <w:tcPr>
            <w:tcW w:w="636" w:type="pct"/>
            <w:tcBorders>
              <w:top w:val="single" w:sz="6" w:space="0" w:color="000000"/>
              <w:left w:val="single" w:sz="6" w:space="0" w:color="000000"/>
              <w:bottom w:val="single" w:sz="6" w:space="0" w:color="000000"/>
              <w:right w:val="single" w:sz="6" w:space="0" w:color="000000"/>
            </w:tcBorders>
            <w:shd w:val="clear" w:color="auto" w:fill="CCCCCC"/>
          </w:tcPr>
          <w:p w14:paraId="7DD00CA0" w14:textId="77777777" w:rsidR="00EA42AE" w:rsidRDefault="00EA42AE" w:rsidP="00813B38">
            <w:pPr>
              <w:pStyle w:val="TAH"/>
            </w:pPr>
            <w:r>
              <w:rPr>
                <w:rFonts w:hint="eastAsia"/>
                <w:lang w:eastAsia="zh-CN"/>
              </w:rPr>
              <w:t>D</w:t>
            </w:r>
            <w:r>
              <w:rPr>
                <w:lang w:eastAsia="zh-CN"/>
              </w:rPr>
              <w:t>ata type</w:t>
            </w:r>
          </w:p>
        </w:tc>
        <w:tc>
          <w:tcPr>
            <w:tcW w:w="380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1813F2D" w14:textId="77777777" w:rsidR="00EA42AE" w:rsidRDefault="00EA42AE" w:rsidP="00813B38">
            <w:pPr>
              <w:pStyle w:val="TAH"/>
            </w:pPr>
            <w:r>
              <w:t>Definition</w:t>
            </w:r>
          </w:p>
        </w:tc>
      </w:tr>
      <w:tr w:rsidR="00EA42AE" w14:paraId="58697D6B" w14:textId="77777777" w:rsidTr="00813B38">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22D1485B" w14:textId="77777777" w:rsidR="00EA42AE" w:rsidRDefault="00EA42AE" w:rsidP="00813B38">
            <w:pPr>
              <w:pStyle w:val="TAL"/>
            </w:pPr>
            <w:r>
              <w:t>apiRoot</w:t>
            </w:r>
          </w:p>
        </w:tc>
        <w:tc>
          <w:tcPr>
            <w:tcW w:w="636" w:type="pct"/>
            <w:tcBorders>
              <w:top w:val="single" w:sz="6" w:space="0" w:color="000000"/>
              <w:left w:val="single" w:sz="6" w:space="0" w:color="000000"/>
              <w:bottom w:val="single" w:sz="6" w:space="0" w:color="000000"/>
              <w:right w:val="single" w:sz="6" w:space="0" w:color="000000"/>
            </w:tcBorders>
          </w:tcPr>
          <w:p w14:paraId="51D1905E" w14:textId="77777777" w:rsidR="00EA42AE" w:rsidRPr="00797358" w:rsidRDefault="00EA42AE" w:rsidP="00813B38">
            <w:pPr>
              <w:pStyle w:val="TAL"/>
              <w:rPr>
                <w:rStyle w:val="Code"/>
              </w:rPr>
            </w:pPr>
            <w:r w:rsidRPr="00797358">
              <w:rPr>
                <w:rStyle w:val="Code"/>
              </w:rPr>
              <w:t>string</w:t>
            </w:r>
          </w:p>
        </w:tc>
        <w:tc>
          <w:tcPr>
            <w:tcW w:w="3805" w:type="pct"/>
            <w:tcBorders>
              <w:top w:val="single" w:sz="6" w:space="0" w:color="000000"/>
              <w:left w:val="single" w:sz="6" w:space="0" w:color="000000"/>
              <w:bottom w:val="single" w:sz="6" w:space="0" w:color="000000"/>
              <w:right w:val="single" w:sz="6" w:space="0" w:color="000000"/>
            </w:tcBorders>
            <w:vAlign w:val="center"/>
            <w:hideMark/>
          </w:tcPr>
          <w:p w14:paraId="6F9C40A9" w14:textId="77777777" w:rsidR="00EA42AE" w:rsidRDefault="00EA42AE" w:rsidP="00813B38">
            <w:pPr>
              <w:pStyle w:val="TAL"/>
            </w:pPr>
            <w:r>
              <w:t>Fully-Qualified Doman Name of the Data Collection AF and path prefix.</w:t>
            </w:r>
          </w:p>
        </w:tc>
      </w:tr>
    </w:tbl>
    <w:p w14:paraId="61FD4C9C" w14:textId="77777777" w:rsidR="00EA42AE" w:rsidRDefault="00EA42AE" w:rsidP="00EA42AE">
      <w:pPr>
        <w:pStyle w:val="TAN"/>
        <w:keepNext w:val="0"/>
      </w:pPr>
    </w:p>
    <w:p w14:paraId="4D70D53D" w14:textId="70257F84" w:rsidR="00EA42AE" w:rsidRDefault="00EA42AE" w:rsidP="00EA42AE">
      <w:pPr>
        <w:pStyle w:val="Heading5"/>
      </w:pPr>
      <w:bookmarkStart w:id="407" w:name="_Toc28012797"/>
      <w:bookmarkStart w:id="408" w:name="_Toc34266267"/>
      <w:bookmarkStart w:id="409" w:name="_Toc36102438"/>
      <w:bookmarkStart w:id="410" w:name="_Toc43563480"/>
      <w:bookmarkStart w:id="411" w:name="_Toc45134023"/>
      <w:bookmarkStart w:id="412" w:name="_Toc50031953"/>
      <w:bookmarkStart w:id="413" w:name="_Toc51762873"/>
      <w:bookmarkStart w:id="414" w:name="_Toc56640940"/>
      <w:bookmarkStart w:id="415" w:name="_Toc59017908"/>
      <w:bookmarkStart w:id="416" w:name="_Toc66231776"/>
      <w:bookmarkStart w:id="417" w:name="_Toc68168937"/>
      <w:bookmarkStart w:id="418" w:name="_Toc95152559"/>
      <w:bookmarkStart w:id="419" w:name="_Toc95837601"/>
      <w:bookmarkStart w:id="420" w:name="_Toc96002763"/>
      <w:bookmarkStart w:id="421" w:name="_Toc96069404"/>
      <w:bookmarkStart w:id="422" w:name="_Toc96078288"/>
      <w:r>
        <w:lastRenderedPageBreak/>
        <w:t>7.2.2.2.3</w:t>
      </w:r>
      <w:r>
        <w:tab/>
        <w:t>Resource Standard Methods</w:t>
      </w:r>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p>
    <w:p w14:paraId="7CB15375" w14:textId="77777777" w:rsidR="00EA42AE" w:rsidRDefault="00EA42AE" w:rsidP="00EA42AE">
      <w:pPr>
        <w:pStyle w:val="Heading6"/>
      </w:pPr>
      <w:bookmarkStart w:id="423" w:name="_Toc28012798"/>
      <w:bookmarkStart w:id="424" w:name="_Toc34266268"/>
      <w:bookmarkStart w:id="425" w:name="_Toc36102439"/>
      <w:bookmarkStart w:id="426" w:name="_Toc43563481"/>
      <w:bookmarkStart w:id="427" w:name="_Toc45134024"/>
      <w:bookmarkStart w:id="428" w:name="_Toc50031954"/>
      <w:bookmarkStart w:id="429" w:name="_Toc51762874"/>
      <w:bookmarkStart w:id="430" w:name="_Toc56640941"/>
      <w:bookmarkStart w:id="431" w:name="_Toc59017909"/>
      <w:bookmarkStart w:id="432" w:name="_Toc66231777"/>
      <w:bookmarkStart w:id="433" w:name="_Toc68168938"/>
      <w:bookmarkStart w:id="434" w:name="_Toc95152560"/>
      <w:bookmarkStart w:id="435" w:name="_Toc95837602"/>
      <w:bookmarkStart w:id="436" w:name="_Toc96002764"/>
      <w:bookmarkStart w:id="437" w:name="_Toc96069405"/>
      <w:bookmarkStart w:id="438" w:name="_Toc96078289"/>
      <w:r>
        <w:t>7.2.2.2.3.1</w:t>
      </w:r>
      <w:r>
        <w:tab/>
      </w:r>
      <w:r w:rsidRPr="002D7A98">
        <w:t>Ndcaf_DataReporting</w:t>
      </w:r>
      <w:r>
        <w:t>_CreateSession operation using</w:t>
      </w:r>
      <w:r w:rsidRPr="002D7A98">
        <w:t xml:space="preserve"> </w:t>
      </w:r>
      <w:r>
        <w:t>POST</w:t>
      </w:r>
      <w:bookmarkEnd w:id="423"/>
      <w:bookmarkEnd w:id="424"/>
      <w:bookmarkEnd w:id="425"/>
      <w:bookmarkEnd w:id="426"/>
      <w:bookmarkEnd w:id="427"/>
      <w:bookmarkEnd w:id="428"/>
      <w:bookmarkEnd w:id="429"/>
      <w:bookmarkEnd w:id="430"/>
      <w:bookmarkEnd w:id="431"/>
      <w:bookmarkEnd w:id="432"/>
      <w:bookmarkEnd w:id="433"/>
      <w:r>
        <w:t xml:space="preserve"> method</w:t>
      </w:r>
      <w:bookmarkEnd w:id="434"/>
      <w:bookmarkEnd w:id="435"/>
      <w:bookmarkEnd w:id="436"/>
      <w:bookmarkEnd w:id="437"/>
      <w:bookmarkEnd w:id="438"/>
    </w:p>
    <w:p w14:paraId="39DBA897" w14:textId="7B19EC3A" w:rsidR="00EA42AE" w:rsidRDefault="00EA42AE" w:rsidP="00DA4A27">
      <w:pPr>
        <w:keepNext/>
      </w:pPr>
      <w:r>
        <w:t xml:space="preserve">This method shall support the URL query parameters specified </w:t>
      </w:r>
      <w:r w:rsidR="00756E46">
        <w:t>in table</w:t>
      </w:r>
      <w:r>
        <w:t> 7.2.2.2.3.1-1.</w:t>
      </w:r>
    </w:p>
    <w:p w14:paraId="3ADF70B6" w14:textId="5ACF4CF6" w:rsidR="00EA42AE" w:rsidRDefault="00D04A2A" w:rsidP="00EA42AE">
      <w:pPr>
        <w:pStyle w:val="TH"/>
        <w:overflowPunct w:val="0"/>
        <w:autoSpaceDE w:val="0"/>
        <w:autoSpaceDN w:val="0"/>
        <w:adjustRightInd w:val="0"/>
        <w:textAlignment w:val="baseline"/>
        <w:rPr>
          <w:rFonts w:eastAsia="MS Mincho"/>
        </w:rPr>
      </w:pPr>
      <w:r>
        <w:rPr>
          <w:rFonts w:eastAsia="MS Mincho"/>
        </w:rPr>
        <w:t>Table</w:t>
      </w:r>
      <w:r w:rsidR="00EA42AE">
        <w:rPr>
          <w:rFonts w:eastAsia="MS Mincho"/>
        </w:rPr>
        <w:t> 7.2.2.2.3.1-1: URL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EA42AE" w14:paraId="60DD468F" w14:textId="77777777" w:rsidTr="00813B3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8F3D760" w14:textId="77777777" w:rsidR="00EA42AE" w:rsidRDefault="00EA42AE" w:rsidP="00813B38">
            <w:pPr>
              <w:pStyle w:val="TAH"/>
            </w:pPr>
            <w:r>
              <w:t>Parameter</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D9A4EE0" w14:textId="77777777" w:rsidR="00EA42AE" w:rsidRDefault="00EA42AE" w:rsidP="00813B3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3D0A86A" w14:textId="77777777" w:rsidR="00EA42AE" w:rsidRDefault="00EA42AE" w:rsidP="00813B3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6D9B776" w14:textId="77777777" w:rsidR="00EA42AE" w:rsidRDefault="00EA42AE" w:rsidP="00813B38">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5FF240" w14:textId="77777777" w:rsidR="00EA42AE" w:rsidRDefault="00EA42AE" w:rsidP="00813B38">
            <w:pPr>
              <w:pStyle w:val="TAH"/>
            </w:pPr>
            <w:r>
              <w:t>Description</w:t>
            </w:r>
          </w:p>
        </w:tc>
      </w:tr>
      <w:tr w:rsidR="00EA42AE" w14:paraId="6630F32B" w14:textId="77777777" w:rsidTr="00813B3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3E8B677" w14:textId="77777777" w:rsidR="00EA42AE" w:rsidRDefault="00EA42AE" w:rsidP="00813B38">
            <w:pPr>
              <w:pStyle w:val="TAL"/>
            </w:pPr>
          </w:p>
        </w:tc>
        <w:tc>
          <w:tcPr>
            <w:tcW w:w="732" w:type="pct"/>
            <w:tcBorders>
              <w:top w:val="single" w:sz="4" w:space="0" w:color="auto"/>
              <w:left w:val="single" w:sz="6" w:space="0" w:color="000000"/>
              <w:bottom w:val="single" w:sz="6" w:space="0" w:color="000000"/>
              <w:right w:val="single" w:sz="6" w:space="0" w:color="000000"/>
            </w:tcBorders>
          </w:tcPr>
          <w:p w14:paraId="31ACB6E4" w14:textId="77777777" w:rsidR="00EA42AE" w:rsidRDefault="00EA42AE" w:rsidP="00813B38">
            <w:pPr>
              <w:pStyle w:val="TAL"/>
            </w:pPr>
          </w:p>
        </w:tc>
        <w:tc>
          <w:tcPr>
            <w:tcW w:w="217" w:type="pct"/>
            <w:tcBorders>
              <w:top w:val="single" w:sz="4" w:space="0" w:color="auto"/>
              <w:left w:val="single" w:sz="6" w:space="0" w:color="000000"/>
              <w:bottom w:val="single" w:sz="6" w:space="0" w:color="000000"/>
              <w:right w:val="single" w:sz="6" w:space="0" w:color="000000"/>
            </w:tcBorders>
          </w:tcPr>
          <w:p w14:paraId="49F1237E" w14:textId="77777777" w:rsidR="00EA42AE" w:rsidRDefault="00EA42AE" w:rsidP="00813B38">
            <w:pPr>
              <w:pStyle w:val="TAC"/>
            </w:pPr>
          </w:p>
        </w:tc>
        <w:tc>
          <w:tcPr>
            <w:tcW w:w="581" w:type="pct"/>
            <w:tcBorders>
              <w:top w:val="single" w:sz="4" w:space="0" w:color="auto"/>
              <w:left w:val="single" w:sz="6" w:space="0" w:color="000000"/>
              <w:bottom w:val="single" w:sz="6" w:space="0" w:color="000000"/>
              <w:right w:val="single" w:sz="6" w:space="0" w:color="000000"/>
            </w:tcBorders>
          </w:tcPr>
          <w:p w14:paraId="42EB6A5F" w14:textId="77777777" w:rsidR="00EA42AE" w:rsidRDefault="00EA42AE" w:rsidP="00813B38">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5C5C90EE" w14:textId="77777777" w:rsidR="00EA42AE" w:rsidRDefault="00EA42AE" w:rsidP="00813B38">
            <w:pPr>
              <w:pStyle w:val="TAL"/>
            </w:pPr>
          </w:p>
        </w:tc>
      </w:tr>
    </w:tbl>
    <w:p w14:paraId="7EEDAA5C" w14:textId="77777777" w:rsidR="00EA42AE" w:rsidRDefault="00EA42AE" w:rsidP="00EA42AE">
      <w:pPr>
        <w:pStyle w:val="TAN"/>
      </w:pPr>
    </w:p>
    <w:p w14:paraId="7EAD8148" w14:textId="50A860DA" w:rsidR="00EA42AE" w:rsidRDefault="00EA42AE" w:rsidP="00EA42AE">
      <w:r>
        <w:t xml:space="preserve">This method shall support the request data structures specified </w:t>
      </w:r>
      <w:r w:rsidR="00756E46">
        <w:t>in table</w:t>
      </w:r>
      <w:r>
        <w:t xml:space="preserve"> 7.2.2.2.3.1-2 and the response data structures and response codes specified </w:t>
      </w:r>
      <w:r w:rsidR="00756E46">
        <w:t>in table</w:t>
      </w:r>
      <w:r>
        <w:t> 7.2.2.2.3.1-4.</w:t>
      </w:r>
    </w:p>
    <w:p w14:paraId="61459CB8" w14:textId="3EB142FF" w:rsidR="00EA42AE" w:rsidRDefault="00D04A2A" w:rsidP="00EA42AE">
      <w:pPr>
        <w:pStyle w:val="TH"/>
        <w:overflowPunct w:val="0"/>
        <w:autoSpaceDE w:val="0"/>
        <w:autoSpaceDN w:val="0"/>
        <w:adjustRightInd w:val="0"/>
        <w:textAlignment w:val="baseline"/>
        <w:rPr>
          <w:rFonts w:eastAsia="MS Mincho"/>
        </w:rPr>
      </w:pPr>
      <w:r>
        <w:rPr>
          <w:rFonts w:eastAsia="MS Mincho"/>
        </w:rPr>
        <w:t>Table</w:t>
      </w:r>
      <w:r w:rsidR="00EA42AE">
        <w:rPr>
          <w:rFonts w:eastAsia="MS Mincho"/>
        </w:rPr>
        <w:t> 7.2.2.2.3.1-2: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406"/>
        <w:gridCol w:w="425"/>
        <w:gridCol w:w="1134"/>
        <w:gridCol w:w="5570"/>
      </w:tblGrid>
      <w:tr w:rsidR="00EA42AE" w14:paraId="0C2F2FD6" w14:textId="77777777" w:rsidTr="00813B38">
        <w:trPr>
          <w:jc w:val="center"/>
        </w:trPr>
        <w:tc>
          <w:tcPr>
            <w:tcW w:w="2405" w:type="dxa"/>
            <w:tcBorders>
              <w:top w:val="single" w:sz="4" w:space="0" w:color="auto"/>
              <w:left w:val="single" w:sz="4" w:space="0" w:color="auto"/>
              <w:bottom w:val="single" w:sz="4" w:space="0" w:color="auto"/>
              <w:right w:val="single" w:sz="4" w:space="0" w:color="auto"/>
            </w:tcBorders>
            <w:shd w:val="clear" w:color="auto" w:fill="C0C0C0"/>
            <w:hideMark/>
          </w:tcPr>
          <w:p w14:paraId="469A1888" w14:textId="77777777" w:rsidR="00EA42AE" w:rsidRDefault="00EA42AE" w:rsidP="00813B3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AC0382" w14:textId="77777777" w:rsidR="00EA42AE" w:rsidRDefault="00EA42AE" w:rsidP="00813B3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20F4D80" w14:textId="77777777" w:rsidR="00EA42AE" w:rsidRDefault="00EA42AE" w:rsidP="00813B38">
            <w:pPr>
              <w:pStyle w:val="TAH"/>
            </w:pPr>
            <w:r>
              <w:t>Cardinality</w:t>
            </w:r>
          </w:p>
        </w:tc>
        <w:tc>
          <w:tcPr>
            <w:tcW w:w="556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1CCE9D" w14:textId="77777777" w:rsidR="00EA42AE" w:rsidRDefault="00EA42AE" w:rsidP="00813B38">
            <w:pPr>
              <w:pStyle w:val="TAH"/>
            </w:pPr>
            <w:r>
              <w:t>Description</w:t>
            </w:r>
          </w:p>
        </w:tc>
      </w:tr>
      <w:tr w:rsidR="00EA42AE" w14:paraId="5AF3F774" w14:textId="77777777" w:rsidTr="00813B38">
        <w:trPr>
          <w:jc w:val="center"/>
        </w:trPr>
        <w:tc>
          <w:tcPr>
            <w:tcW w:w="2405" w:type="dxa"/>
            <w:tcBorders>
              <w:top w:val="single" w:sz="4" w:space="0" w:color="auto"/>
              <w:left w:val="single" w:sz="6" w:space="0" w:color="000000"/>
              <w:bottom w:val="single" w:sz="6" w:space="0" w:color="000000"/>
              <w:right w:val="single" w:sz="6" w:space="0" w:color="000000"/>
            </w:tcBorders>
            <w:hideMark/>
          </w:tcPr>
          <w:p w14:paraId="094AE436" w14:textId="77777777" w:rsidR="00EA42AE" w:rsidRPr="006F6A85" w:rsidRDefault="00EA42AE" w:rsidP="00813B38">
            <w:pPr>
              <w:pStyle w:val="TAL"/>
              <w:rPr>
                <w:rStyle w:val="Code"/>
              </w:rPr>
            </w:pPr>
            <w:r w:rsidRPr="006F6A85">
              <w:rPr>
                <w:rStyle w:val="Code"/>
              </w:rPr>
              <w:t>Data</w:t>
            </w:r>
            <w:r>
              <w:rPr>
                <w:rStyle w:val="Code"/>
              </w:rPr>
              <w:t>Reporting</w:t>
            </w:r>
            <w:r w:rsidRPr="006F6A85">
              <w:rPr>
                <w:rStyle w:val="Code"/>
              </w:rPr>
              <w:t>Session</w:t>
            </w:r>
          </w:p>
        </w:tc>
        <w:tc>
          <w:tcPr>
            <w:tcW w:w="425" w:type="dxa"/>
            <w:tcBorders>
              <w:top w:val="single" w:sz="4" w:space="0" w:color="auto"/>
              <w:left w:val="single" w:sz="6" w:space="0" w:color="000000"/>
              <w:bottom w:val="single" w:sz="6" w:space="0" w:color="000000"/>
              <w:right w:val="single" w:sz="6" w:space="0" w:color="000000"/>
            </w:tcBorders>
            <w:hideMark/>
          </w:tcPr>
          <w:p w14:paraId="19219953" w14:textId="77777777" w:rsidR="00EA42AE" w:rsidRDefault="00EA42AE" w:rsidP="00813B38">
            <w:pPr>
              <w:pStyle w:val="TAC"/>
            </w:pPr>
            <w:r>
              <w:t>M</w:t>
            </w:r>
          </w:p>
        </w:tc>
        <w:tc>
          <w:tcPr>
            <w:tcW w:w="1134" w:type="dxa"/>
            <w:tcBorders>
              <w:top w:val="single" w:sz="4" w:space="0" w:color="auto"/>
              <w:left w:val="single" w:sz="6" w:space="0" w:color="000000"/>
              <w:bottom w:val="single" w:sz="6" w:space="0" w:color="000000"/>
              <w:right w:val="single" w:sz="6" w:space="0" w:color="000000"/>
            </w:tcBorders>
            <w:hideMark/>
          </w:tcPr>
          <w:p w14:paraId="3903D759" w14:textId="77777777" w:rsidR="00EA42AE" w:rsidRDefault="00EA42AE" w:rsidP="00813B38">
            <w:pPr>
              <w:pStyle w:val="TAC"/>
            </w:pPr>
            <w:r>
              <w:t>1</w:t>
            </w:r>
          </w:p>
        </w:tc>
        <w:tc>
          <w:tcPr>
            <w:tcW w:w="5569" w:type="dxa"/>
            <w:tcBorders>
              <w:top w:val="single" w:sz="4" w:space="0" w:color="auto"/>
              <w:left w:val="single" w:sz="6" w:space="0" w:color="000000"/>
              <w:bottom w:val="single" w:sz="6" w:space="0" w:color="000000"/>
              <w:right w:val="single" w:sz="6" w:space="0" w:color="000000"/>
            </w:tcBorders>
            <w:hideMark/>
          </w:tcPr>
          <w:p w14:paraId="63695522" w14:textId="77777777" w:rsidR="00EA42AE" w:rsidRDefault="00EA42AE" w:rsidP="00813B38">
            <w:pPr>
              <w:pStyle w:val="TAL"/>
            </w:pPr>
            <w:r>
              <w:t>Data supplied by the data collection client to enable creation of a new Data Reporting Session at the Data Collection AF.</w:t>
            </w:r>
          </w:p>
        </w:tc>
      </w:tr>
    </w:tbl>
    <w:p w14:paraId="5C6911E1" w14:textId="77777777" w:rsidR="00EA42AE" w:rsidRDefault="00EA42AE" w:rsidP="00EA42AE">
      <w:pPr>
        <w:pStyle w:val="TAN"/>
      </w:pPr>
    </w:p>
    <w:p w14:paraId="45DFBE6D" w14:textId="657CE14B" w:rsidR="00EA42AE" w:rsidRDefault="00D04A2A" w:rsidP="00EA42AE">
      <w:pPr>
        <w:pStyle w:val="TH"/>
      </w:pPr>
      <w:r>
        <w:t>Table</w:t>
      </w:r>
      <w:r w:rsidR="00EA42AE">
        <w:rPr>
          <w:noProof/>
        </w:rPr>
        <w:t> </w:t>
      </w:r>
      <w:r w:rsidR="00EA42AE">
        <w:rPr>
          <w:rFonts w:eastAsia="MS Mincho"/>
        </w:rPr>
        <w:t>7.2.2.2.3.1</w:t>
      </w:r>
      <w:r w:rsidR="00EA42AE">
        <w:t xml:space="preserve">-3: Headers supported for POST requests on this resource </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1134"/>
        <w:gridCol w:w="567"/>
        <w:gridCol w:w="1276"/>
        <w:gridCol w:w="4943"/>
      </w:tblGrid>
      <w:tr w:rsidR="00EA42AE" w14:paraId="46424443" w14:textId="77777777" w:rsidTr="00813B38">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tcPr>
          <w:p w14:paraId="339945B2" w14:textId="77777777" w:rsidR="00EA42AE" w:rsidRDefault="00EA42AE" w:rsidP="00813B38">
            <w:pPr>
              <w:pStyle w:val="TAH"/>
            </w:pPr>
            <w:r>
              <w:t>HTTP request  header</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A139F4C" w14:textId="77777777" w:rsidR="00EA42AE" w:rsidRDefault="00EA42AE" w:rsidP="00813B38">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7DD2F415" w14:textId="77777777" w:rsidR="00EA42AE" w:rsidRDefault="00EA42AE" w:rsidP="00813B38">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0EAC2CA" w14:textId="77777777" w:rsidR="00EA42AE" w:rsidRDefault="00EA42AE" w:rsidP="00813B38">
            <w:pPr>
              <w:pStyle w:val="TAH"/>
            </w:pPr>
            <w:r>
              <w:t>Cardinality</w:t>
            </w:r>
          </w:p>
        </w:tc>
        <w:tc>
          <w:tcPr>
            <w:tcW w:w="4943" w:type="dxa"/>
            <w:tcBorders>
              <w:top w:val="single" w:sz="4" w:space="0" w:color="auto"/>
              <w:left w:val="single" w:sz="4" w:space="0" w:color="auto"/>
              <w:bottom w:val="single" w:sz="4" w:space="0" w:color="auto"/>
              <w:right w:val="single" w:sz="4" w:space="0" w:color="auto"/>
            </w:tcBorders>
            <w:shd w:val="clear" w:color="auto" w:fill="C0C0C0"/>
            <w:vAlign w:val="center"/>
          </w:tcPr>
          <w:p w14:paraId="693F8E48" w14:textId="77777777" w:rsidR="00EA42AE" w:rsidRDefault="00EA42AE" w:rsidP="00813B38">
            <w:pPr>
              <w:pStyle w:val="TAH"/>
            </w:pPr>
            <w:r>
              <w:t>Description</w:t>
            </w:r>
          </w:p>
        </w:tc>
      </w:tr>
      <w:tr w:rsidR="00EA42AE" w14:paraId="119E1775" w14:textId="77777777" w:rsidTr="00813B38">
        <w:trPr>
          <w:jc w:val="center"/>
        </w:trPr>
        <w:tc>
          <w:tcPr>
            <w:tcW w:w="1696" w:type="dxa"/>
            <w:tcBorders>
              <w:top w:val="single" w:sz="4" w:space="0" w:color="auto"/>
              <w:left w:val="single" w:sz="6" w:space="0" w:color="000000"/>
              <w:bottom w:val="single" w:sz="6" w:space="0" w:color="000000"/>
              <w:right w:val="single" w:sz="6" w:space="0" w:color="000000"/>
            </w:tcBorders>
            <w:shd w:val="clear" w:color="auto" w:fill="auto"/>
          </w:tcPr>
          <w:p w14:paraId="77418B96" w14:textId="77777777" w:rsidR="00EA42AE" w:rsidRPr="008B760F" w:rsidRDefault="00EA42AE" w:rsidP="00813B38">
            <w:pPr>
              <w:pStyle w:val="TAL"/>
              <w:rPr>
                <w:rStyle w:val="HTTPHeader"/>
              </w:rPr>
            </w:pPr>
            <w:r w:rsidRPr="001D6C48">
              <w:rPr>
                <w:rStyle w:val="HTTPHeader"/>
              </w:rPr>
              <w:t>Authorization</w:t>
            </w:r>
          </w:p>
        </w:tc>
        <w:tc>
          <w:tcPr>
            <w:tcW w:w="1134" w:type="dxa"/>
            <w:tcBorders>
              <w:top w:val="single" w:sz="4" w:space="0" w:color="auto"/>
              <w:left w:val="single" w:sz="6" w:space="0" w:color="000000"/>
              <w:bottom w:val="single" w:sz="6" w:space="0" w:color="000000"/>
              <w:right w:val="single" w:sz="6" w:space="0" w:color="000000"/>
            </w:tcBorders>
          </w:tcPr>
          <w:p w14:paraId="2895041C" w14:textId="77777777" w:rsidR="00EA42AE" w:rsidRPr="008B760F" w:rsidRDefault="00EA42AE" w:rsidP="00813B38">
            <w:pPr>
              <w:pStyle w:val="TAL"/>
              <w:rPr>
                <w:rStyle w:val="Code"/>
              </w:rPr>
            </w:pPr>
            <w:r w:rsidRPr="008B760F">
              <w:rPr>
                <w:rStyle w:val="Code"/>
              </w:rPr>
              <w:t>string</w:t>
            </w:r>
          </w:p>
        </w:tc>
        <w:tc>
          <w:tcPr>
            <w:tcW w:w="567" w:type="dxa"/>
            <w:tcBorders>
              <w:top w:val="single" w:sz="4" w:space="0" w:color="auto"/>
              <w:left w:val="single" w:sz="6" w:space="0" w:color="000000"/>
              <w:bottom w:val="single" w:sz="6" w:space="0" w:color="000000"/>
              <w:right w:val="single" w:sz="6" w:space="0" w:color="000000"/>
            </w:tcBorders>
          </w:tcPr>
          <w:p w14:paraId="77CB8182" w14:textId="77777777" w:rsidR="00EA42AE" w:rsidRDefault="00EA42AE" w:rsidP="00813B38">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534422D" w14:textId="77777777" w:rsidR="00EA42AE" w:rsidRDefault="00EA42AE" w:rsidP="00813B38">
            <w:pPr>
              <w:pStyle w:val="TAC"/>
            </w:pPr>
            <w:r>
              <w:t>1</w:t>
            </w:r>
          </w:p>
        </w:tc>
        <w:tc>
          <w:tcPr>
            <w:tcW w:w="4943" w:type="dxa"/>
            <w:tcBorders>
              <w:top w:val="single" w:sz="4" w:space="0" w:color="auto"/>
              <w:left w:val="single" w:sz="6" w:space="0" w:color="000000"/>
              <w:bottom w:val="single" w:sz="6" w:space="0" w:color="000000"/>
              <w:right w:val="single" w:sz="6" w:space="0" w:color="000000"/>
            </w:tcBorders>
            <w:shd w:val="clear" w:color="auto" w:fill="auto"/>
            <w:vAlign w:val="center"/>
          </w:tcPr>
          <w:p w14:paraId="50DB8C31" w14:textId="77777777" w:rsidR="00EA42AE" w:rsidRDefault="00EA42AE" w:rsidP="00813B38">
            <w:pPr>
              <w:pStyle w:val="TAL"/>
            </w:pPr>
            <w:r>
              <w:t>For authentication of the data collection client. (NOTE 1)</w:t>
            </w:r>
          </w:p>
        </w:tc>
      </w:tr>
      <w:tr w:rsidR="00EA42AE" w14:paraId="1129F180" w14:textId="77777777" w:rsidTr="00813B38">
        <w:trPr>
          <w:jc w:val="center"/>
        </w:trPr>
        <w:tc>
          <w:tcPr>
            <w:tcW w:w="1696" w:type="dxa"/>
            <w:tcBorders>
              <w:top w:val="single" w:sz="4" w:space="0" w:color="auto"/>
              <w:left w:val="single" w:sz="6" w:space="0" w:color="000000"/>
              <w:bottom w:val="single" w:sz="4" w:space="0" w:color="auto"/>
              <w:right w:val="single" w:sz="6" w:space="0" w:color="000000"/>
            </w:tcBorders>
            <w:shd w:val="clear" w:color="auto" w:fill="auto"/>
          </w:tcPr>
          <w:p w14:paraId="78F6AD4E" w14:textId="77777777" w:rsidR="00EA42AE" w:rsidRPr="008B760F" w:rsidRDefault="00EA42AE" w:rsidP="00813B38">
            <w:pPr>
              <w:pStyle w:val="TAL"/>
              <w:rPr>
                <w:rStyle w:val="HTTPHeader"/>
              </w:rPr>
            </w:pPr>
            <w:r w:rsidRPr="008B760F">
              <w:rPr>
                <w:rStyle w:val="HTTPHeader"/>
              </w:rPr>
              <w:t>Origin</w:t>
            </w:r>
          </w:p>
        </w:tc>
        <w:tc>
          <w:tcPr>
            <w:tcW w:w="1134" w:type="dxa"/>
            <w:tcBorders>
              <w:top w:val="single" w:sz="4" w:space="0" w:color="auto"/>
              <w:left w:val="single" w:sz="6" w:space="0" w:color="000000"/>
              <w:bottom w:val="single" w:sz="4" w:space="0" w:color="auto"/>
              <w:right w:val="single" w:sz="6" w:space="0" w:color="000000"/>
            </w:tcBorders>
          </w:tcPr>
          <w:p w14:paraId="2A638651" w14:textId="77777777" w:rsidR="00EA42AE" w:rsidRPr="008B760F" w:rsidRDefault="00EA42AE" w:rsidP="00813B38">
            <w:pPr>
              <w:pStyle w:val="TAL"/>
              <w:rPr>
                <w:rStyle w:val="Code"/>
              </w:rPr>
            </w:pPr>
            <w:r w:rsidRPr="008B760F">
              <w:rPr>
                <w:rStyle w:val="Code"/>
              </w:rPr>
              <w:t>string</w:t>
            </w:r>
          </w:p>
        </w:tc>
        <w:tc>
          <w:tcPr>
            <w:tcW w:w="567" w:type="dxa"/>
            <w:tcBorders>
              <w:top w:val="single" w:sz="4" w:space="0" w:color="auto"/>
              <w:left w:val="single" w:sz="6" w:space="0" w:color="000000"/>
              <w:bottom w:val="single" w:sz="4" w:space="0" w:color="auto"/>
              <w:right w:val="single" w:sz="6" w:space="0" w:color="000000"/>
            </w:tcBorders>
          </w:tcPr>
          <w:p w14:paraId="4724AA5E" w14:textId="77777777" w:rsidR="00EA42AE" w:rsidRDefault="00EA42AE" w:rsidP="00813B38">
            <w:pPr>
              <w:pStyle w:val="TAC"/>
            </w:pPr>
            <w:r>
              <w:t>O</w:t>
            </w:r>
          </w:p>
        </w:tc>
        <w:tc>
          <w:tcPr>
            <w:tcW w:w="1276" w:type="dxa"/>
            <w:tcBorders>
              <w:top w:val="single" w:sz="4" w:space="0" w:color="auto"/>
              <w:left w:val="single" w:sz="6" w:space="0" w:color="000000"/>
              <w:bottom w:val="single" w:sz="4" w:space="0" w:color="auto"/>
              <w:right w:val="single" w:sz="6" w:space="0" w:color="000000"/>
            </w:tcBorders>
          </w:tcPr>
          <w:p w14:paraId="64A8A2ED" w14:textId="77777777" w:rsidR="00EA42AE" w:rsidRDefault="00EA42AE" w:rsidP="00813B38">
            <w:pPr>
              <w:pStyle w:val="TAC"/>
            </w:pPr>
            <w:r>
              <w:t>0..1</w:t>
            </w:r>
          </w:p>
        </w:tc>
        <w:tc>
          <w:tcPr>
            <w:tcW w:w="4943" w:type="dxa"/>
            <w:tcBorders>
              <w:top w:val="single" w:sz="4" w:space="0" w:color="auto"/>
              <w:left w:val="single" w:sz="6" w:space="0" w:color="000000"/>
              <w:bottom w:val="single" w:sz="4" w:space="0" w:color="auto"/>
              <w:right w:val="single" w:sz="6" w:space="0" w:color="000000"/>
            </w:tcBorders>
            <w:shd w:val="clear" w:color="auto" w:fill="auto"/>
            <w:vAlign w:val="center"/>
          </w:tcPr>
          <w:p w14:paraId="347F4294" w14:textId="77777777" w:rsidR="00EA42AE" w:rsidRDefault="00EA42AE" w:rsidP="00813B38">
            <w:pPr>
              <w:pStyle w:val="TAL"/>
            </w:pPr>
            <w:r>
              <w:t>Indicates the origin of the requester. (NOTE 2)</w:t>
            </w:r>
          </w:p>
        </w:tc>
      </w:tr>
      <w:tr w:rsidR="00EA42AE" w14:paraId="4EEA0008" w14:textId="77777777" w:rsidTr="00813B38">
        <w:trPr>
          <w:trHeight w:val="555"/>
          <w:jc w:val="center"/>
        </w:trPr>
        <w:tc>
          <w:tcPr>
            <w:tcW w:w="9616" w:type="dxa"/>
            <w:gridSpan w:val="5"/>
            <w:tcBorders>
              <w:top w:val="single" w:sz="4" w:space="0" w:color="auto"/>
              <w:left w:val="single" w:sz="6" w:space="0" w:color="000000"/>
              <w:bottom w:val="single" w:sz="4" w:space="0" w:color="auto"/>
            </w:tcBorders>
            <w:shd w:val="clear" w:color="auto" w:fill="auto"/>
          </w:tcPr>
          <w:p w14:paraId="112264CA" w14:textId="41815E9C" w:rsidR="00EA42AE" w:rsidRDefault="00EA42AE" w:rsidP="00813B38">
            <w:pPr>
              <w:pStyle w:val="TAL"/>
            </w:pPr>
            <w:r>
              <w:t>NOTE 1:</w:t>
            </w:r>
            <w:r>
              <w:tab/>
              <w:t>If OAuth2.0 authorization is used the value would be “Bearer” followed by a string representing the token, see section 2.1 of RFC 6750 [</w:t>
            </w:r>
            <w:r w:rsidR="00666A89">
              <w:t>8</w:t>
            </w:r>
            <w:r>
              <w:t>].</w:t>
            </w:r>
          </w:p>
          <w:p w14:paraId="6F815014" w14:textId="77777777" w:rsidR="00EA42AE" w:rsidRDefault="00EA42AE" w:rsidP="00813B38">
            <w:pPr>
              <w:pStyle w:val="TAL"/>
            </w:pPr>
            <w:r>
              <w:t>NOTE 2:</w:t>
            </w:r>
            <w:r>
              <w:tab/>
              <w:t>The Origin header is always supplied if the data collection client is deployed in a web browser.</w:t>
            </w:r>
          </w:p>
        </w:tc>
      </w:tr>
    </w:tbl>
    <w:p w14:paraId="02101AFC" w14:textId="77777777" w:rsidR="00EA42AE" w:rsidRPr="00CF6195" w:rsidRDefault="00EA42AE" w:rsidP="00EA42AE">
      <w:pPr>
        <w:pStyle w:val="TAN"/>
        <w:keepNext w:val="0"/>
        <w:rPr>
          <w:lang w:val="es-ES"/>
        </w:rPr>
      </w:pPr>
    </w:p>
    <w:p w14:paraId="3EE7F47D" w14:textId="48A5E7AB" w:rsidR="00EA42AE" w:rsidRDefault="00D04A2A" w:rsidP="00EA42AE">
      <w:pPr>
        <w:pStyle w:val="TH"/>
        <w:overflowPunct w:val="0"/>
        <w:autoSpaceDE w:val="0"/>
        <w:autoSpaceDN w:val="0"/>
        <w:adjustRightInd w:val="0"/>
        <w:textAlignment w:val="baseline"/>
        <w:rPr>
          <w:rFonts w:eastAsia="MS Mincho"/>
        </w:rPr>
      </w:pPr>
      <w:r>
        <w:rPr>
          <w:rFonts w:eastAsia="MS Mincho"/>
        </w:rPr>
        <w:t>Table</w:t>
      </w:r>
      <w:r w:rsidR="00EA42AE">
        <w:rPr>
          <w:rFonts w:eastAsia="MS Mincho"/>
        </w:rPr>
        <w:t> 7.2.2.2.3.1-4: Data structures supported by the POST response body on this resource</w:t>
      </w:r>
    </w:p>
    <w:tbl>
      <w:tblPr>
        <w:tblW w:w="495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019"/>
        <w:gridCol w:w="286"/>
        <w:gridCol w:w="1067"/>
        <w:gridCol w:w="1153"/>
        <w:gridCol w:w="4021"/>
      </w:tblGrid>
      <w:tr w:rsidR="00EA42AE" w14:paraId="3BDFBA69" w14:textId="77777777" w:rsidTr="00813B38">
        <w:trPr>
          <w:jc w:val="center"/>
        </w:trPr>
        <w:tc>
          <w:tcPr>
            <w:tcW w:w="1581" w:type="pct"/>
            <w:tcBorders>
              <w:top w:val="single" w:sz="4" w:space="0" w:color="auto"/>
              <w:left w:val="single" w:sz="4" w:space="0" w:color="auto"/>
              <w:bottom w:val="single" w:sz="4" w:space="0" w:color="auto"/>
              <w:right w:val="single" w:sz="4" w:space="0" w:color="auto"/>
            </w:tcBorders>
            <w:shd w:val="clear" w:color="auto" w:fill="C0C0C0"/>
            <w:hideMark/>
          </w:tcPr>
          <w:p w14:paraId="639B2911" w14:textId="77777777" w:rsidR="00EA42AE" w:rsidRDefault="00EA42AE" w:rsidP="00813B38">
            <w:pPr>
              <w:pStyle w:val="TAH"/>
            </w:pPr>
            <w: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528350DC" w14:textId="77777777" w:rsidR="00EA42AE" w:rsidRDefault="00EA42AE" w:rsidP="00813B38">
            <w:pPr>
              <w:pStyle w:val="TAH"/>
            </w:pPr>
            <w:r>
              <w:t>P</w:t>
            </w:r>
          </w:p>
        </w:tc>
        <w:tc>
          <w:tcPr>
            <w:tcW w:w="559" w:type="pct"/>
            <w:tcBorders>
              <w:top w:val="single" w:sz="4" w:space="0" w:color="auto"/>
              <w:left w:val="single" w:sz="4" w:space="0" w:color="auto"/>
              <w:bottom w:val="single" w:sz="4" w:space="0" w:color="auto"/>
              <w:right w:val="single" w:sz="4" w:space="0" w:color="auto"/>
            </w:tcBorders>
            <w:shd w:val="clear" w:color="auto" w:fill="C0C0C0"/>
            <w:hideMark/>
          </w:tcPr>
          <w:p w14:paraId="12C1E00A" w14:textId="77777777" w:rsidR="00EA42AE" w:rsidRDefault="00EA42AE" w:rsidP="00813B38">
            <w:pPr>
              <w:pStyle w:val="TAH"/>
            </w:pPr>
            <w:r>
              <w:t>Cardinality</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32BCAA7D" w14:textId="77777777" w:rsidR="00EA42AE" w:rsidRDefault="00EA42AE" w:rsidP="00813B38">
            <w:pPr>
              <w:pStyle w:val="TAH"/>
            </w:pPr>
            <w:r>
              <w:t>Response</w:t>
            </w:r>
          </w:p>
          <w:p w14:paraId="0AE5427F" w14:textId="77777777" w:rsidR="00EA42AE" w:rsidRDefault="00EA42AE" w:rsidP="00813B38">
            <w:pPr>
              <w:pStyle w:val="TAH"/>
            </w:pPr>
            <w:r>
              <w:t>codes</w:t>
            </w:r>
          </w:p>
        </w:tc>
        <w:tc>
          <w:tcPr>
            <w:tcW w:w="2106" w:type="pct"/>
            <w:tcBorders>
              <w:top w:val="single" w:sz="4" w:space="0" w:color="auto"/>
              <w:left w:val="single" w:sz="4" w:space="0" w:color="auto"/>
              <w:bottom w:val="single" w:sz="4" w:space="0" w:color="auto"/>
              <w:right w:val="single" w:sz="4" w:space="0" w:color="auto"/>
            </w:tcBorders>
            <w:shd w:val="clear" w:color="auto" w:fill="C0C0C0"/>
            <w:hideMark/>
          </w:tcPr>
          <w:p w14:paraId="1834C7BF" w14:textId="77777777" w:rsidR="00EA42AE" w:rsidRDefault="00EA42AE" w:rsidP="00813B38">
            <w:pPr>
              <w:pStyle w:val="TAH"/>
            </w:pPr>
            <w:r>
              <w:t>Description</w:t>
            </w:r>
          </w:p>
        </w:tc>
      </w:tr>
      <w:tr w:rsidR="00EA42AE" w14:paraId="029FFDAE" w14:textId="77777777" w:rsidTr="00813B38">
        <w:trPr>
          <w:jc w:val="center"/>
        </w:trPr>
        <w:tc>
          <w:tcPr>
            <w:tcW w:w="1581" w:type="pct"/>
            <w:tcBorders>
              <w:top w:val="single" w:sz="4" w:space="0" w:color="auto"/>
              <w:left w:val="single" w:sz="6" w:space="0" w:color="000000"/>
              <w:bottom w:val="single" w:sz="6" w:space="0" w:color="000000"/>
              <w:right w:val="single" w:sz="6" w:space="0" w:color="000000"/>
            </w:tcBorders>
            <w:hideMark/>
          </w:tcPr>
          <w:p w14:paraId="10FF27B0" w14:textId="77777777" w:rsidR="00EA42AE" w:rsidRPr="008B760F" w:rsidRDefault="00EA42AE" w:rsidP="00813B38">
            <w:pPr>
              <w:pStyle w:val="TAL"/>
              <w:rPr>
                <w:rStyle w:val="Code"/>
              </w:rPr>
            </w:pPr>
            <w:r w:rsidRPr="008B760F">
              <w:rPr>
                <w:rStyle w:val="Code"/>
              </w:rPr>
              <w:t>Data</w:t>
            </w:r>
            <w:r>
              <w:rPr>
                <w:rStyle w:val="Code"/>
              </w:rPr>
              <w:t>Reporting</w:t>
            </w:r>
            <w:r w:rsidRPr="008B760F">
              <w:rPr>
                <w:rStyle w:val="Code"/>
              </w:rPr>
              <w:t>Session</w:t>
            </w:r>
          </w:p>
        </w:tc>
        <w:tc>
          <w:tcPr>
            <w:tcW w:w="150" w:type="pct"/>
            <w:tcBorders>
              <w:top w:val="single" w:sz="4" w:space="0" w:color="auto"/>
              <w:left w:val="single" w:sz="6" w:space="0" w:color="000000"/>
              <w:bottom w:val="single" w:sz="6" w:space="0" w:color="000000"/>
              <w:right w:val="single" w:sz="6" w:space="0" w:color="000000"/>
            </w:tcBorders>
            <w:hideMark/>
          </w:tcPr>
          <w:p w14:paraId="27A240BD" w14:textId="77777777" w:rsidR="00EA42AE" w:rsidRDefault="00EA42AE" w:rsidP="00813B38">
            <w:pPr>
              <w:pStyle w:val="TAC"/>
            </w:pPr>
            <w:r>
              <w:t>M</w:t>
            </w:r>
          </w:p>
        </w:tc>
        <w:tc>
          <w:tcPr>
            <w:tcW w:w="559" w:type="pct"/>
            <w:tcBorders>
              <w:top w:val="single" w:sz="4" w:space="0" w:color="auto"/>
              <w:left w:val="single" w:sz="6" w:space="0" w:color="000000"/>
              <w:bottom w:val="single" w:sz="6" w:space="0" w:color="000000"/>
              <w:right w:val="single" w:sz="6" w:space="0" w:color="000000"/>
            </w:tcBorders>
            <w:hideMark/>
          </w:tcPr>
          <w:p w14:paraId="169A562C" w14:textId="77777777" w:rsidR="00EA42AE" w:rsidRDefault="00EA42AE" w:rsidP="00813B38">
            <w:pPr>
              <w:pStyle w:val="TAC"/>
            </w:pPr>
            <w:r>
              <w:t>1</w:t>
            </w:r>
          </w:p>
        </w:tc>
        <w:tc>
          <w:tcPr>
            <w:tcW w:w="604" w:type="pct"/>
            <w:tcBorders>
              <w:top w:val="single" w:sz="4" w:space="0" w:color="auto"/>
              <w:left w:val="single" w:sz="6" w:space="0" w:color="000000"/>
              <w:bottom w:val="single" w:sz="6" w:space="0" w:color="000000"/>
              <w:right w:val="single" w:sz="6" w:space="0" w:color="000000"/>
            </w:tcBorders>
            <w:hideMark/>
          </w:tcPr>
          <w:p w14:paraId="39E8A2B6" w14:textId="77777777" w:rsidR="00EA42AE" w:rsidRDefault="00EA42AE" w:rsidP="00813B38">
            <w:pPr>
              <w:pStyle w:val="TAL"/>
            </w:pPr>
            <w:r>
              <w:t>201 Created</w:t>
            </w:r>
          </w:p>
        </w:tc>
        <w:tc>
          <w:tcPr>
            <w:tcW w:w="2106" w:type="pct"/>
            <w:tcBorders>
              <w:top w:val="single" w:sz="4" w:space="0" w:color="auto"/>
              <w:left w:val="single" w:sz="6" w:space="0" w:color="000000"/>
              <w:bottom w:val="single" w:sz="6" w:space="0" w:color="000000"/>
              <w:right w:val="single" w:sz="6" w:space="0" w:color="000000"/>
            </w:tcBorders>
            <w:hideMark/>
          </w:tcPr>
          <w:p w14:paraId="2CB6F9F5" w14:textId="77777777" w:rsidR="00EA42AE" w:rsidRDefault="00EA42AE" w:rsidP="00813B38">
            <w:pPr>
              <w:pStyle w:val="TAL"/>
            </w:pPr>
            <w:r>
              <w:t>The creation of a Data Reporting Session is confirmed and configuration data for the data collection client for the session is provided by the Data Collection AF.</w:t>
            </w:r>
          </w:p>
        </w:tc>
      </w:tr>
      <w:tr w:rsidR="00EA42AE" w14:paraId="29F68564" w14:textId="77777777" w:rsidTr="00813B38">
        <w:tblPrEx>
          <w:tblCellMar>
            <w:right w:w="115" w:type="dxa"/>
          </w:tblCellMar>
        </w:tblPrEx>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4ED3AF3D" w14:textId="0E9C20BC" w:rsidR="00EA42AE" w:rsidRDefault="00EA42AE" w:rsidP="00813B38">
            <w:pPr>
              <w:pStyle w:val="TAN"/>
              <w:rPr>
                <w:noProof/>
              </w:rPr>
            </w:pPr>
            <w:r>
              <w:t>NOTE:</w:t>
            </w:r>
            <w:r>
              <w:rPr>
                <w:noProof/>
              </w:rPr>
              <w:tab/>
              <w:t xml:space="preserve">The mandatory </w:t>
            </w:r>
            <w:r>
              <w:t xml:space="preserve">HTTP error status codes for the POST method listed </w:t>
            </w:r>
            <w:r w:rsidR="00756E46">
              <w:t>in table</w:t>
            </w:r>
            <w:r>
              <w:t> 5.2.7.1-1 of 3GPP TS 29.500 [</w:t>
            </w:r>
            <w:r w:rsidR="00F94805">
              <w:t>9</w:t>
            </w:r>
            <w:r>
              <w:t>] also apply.</w:t>
            </w:r>
          </w:p>
        </w:tc>
      </w:tr>
    </w:tbl>
    <w:p w14:paraId="716809B8" w14:textId="77777777" w:rsidR="00EA42AE" w:rsidRDefault="00EA42AE" w:rsidP="00EA42AE">
      <w:pPr>
        <w:pStyle w:val="TAN"/>
        <w:keepNext w:val="0"/>
      </w:pPr>
    </w:p>
    <w:p w14:paraId="3F49C11E" w14:textId="464EFA00" w:rsidR="00EA42AE" w:rsidRDefault="00D04A2A" w:rsidP="00EA42AE">
      <w:pPr>
        <w:pStyle w:val="TH"/>
      </w:pPr>
      <w:r>
        <w:t>Table</w:t>
      </w:r>
      <w:r w:rsidR="00EA42AE">
        <w:rPr>
          <w:noProof/>
        </w:rPr>
        <w:t> </w:t>
      </w:r>
      <w:r w:rsidR="00EA42AE">
        <w:rPr>
          <w:rFonts w:eastAsia="MS Mincho"/>
        </w:rPr>
        <w:t>7.2.2.2.3.1</w:t>
      </w:r>
      <w:r w:rsidR="00EA42AE">
        <w:t xml:space="preserve">-5: Headers supported by the </w:t>
      </w:r>
      <w:r w:rsidR="00EA42AE" w:rsidRPr="002A552E">
        <w:rPr>
          <w:i/>
          <w:iCs/>
        </w:rPr>
        <w:t>201</w:t>
      </w:r>
      <w:r w:rsidR="00EA42AE">
        <w:rPr>
          <w:i/>
          <w:iCs/>
        </w:rPr>
        <w:t xml:space="preserve"> </w:t>
      </w:r>
      <w:r w:rsidR="00EA42AE" w:rsidRPr="002A552E">
        <w:t>(</w:t>
      </w:r>
      <w:r w:rsidR="00EA42AE">
        <w:rPr>
          <w:i/>
          <w:iCs/>
        </w:rPr>
        <w:t>Created</w:t>
      </w:r>
      <w:r w:rsidR="00EA42AE" w:rsidRPr="002A552E">
        <w:t>)</w:t>
      </w:r>
      <w:r w:rsidR="00EA42AE">
        <w:t xml:space="preserve"> response code on this resource </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6"/>
        <w:gridCol w:w="992"/>
        <w:gridCol w:w="425"/>
        <w:gridCol w:w="1134"/>
        <w:gridCol w:w="3809"/>
      </w:tblGrid>
      <w:tr w:rsidR="00EA42AE" w14:paraId="5167750F" w14:textId="77777777" w:rsidTr="00813B38">
        <w:trPr>
          <w:jc w:val="center"/>
        </w:trPr>
        <w:tc>
          <w:tcPr>
            <w:tcW w:w="3256" w:type="dxa"/>
            <w:tcBorders>
              <w:top w:val="single" w:sz="4" w:space="0" w:color="auto"/>
              <w:left w:val="single" w:sz="4" w:space="0" w:color="auto"/>
              <w:bottom w:val="single" w:sz="4" w:space="0" w:color="auto"/>
              <w:right w:val="single" w:sz="4" w:space="0" w:color="auto"/>
            </w:tcBorders>
            <w:shd w:val="clear" w:color="auto" w:fill="C0C0C0"/>
          </w:tcPr>
          <w:p w14:paraId="0B827DAF" w14:textId="77777777" w:rsidR="00EA42AE" w:rsidRDefault="00EA42AE" w:rsidP="00813B38">
            <w:pPr>
              <w:pStyle w:val="TAH"/>
            </w:pPr>
            <w:r>
              <w:t>HTTP response header</w:t>
            </w:r>
          </w:p>
        </w:tc>
        <w:tc>
          <w:tcPr>
            <w:tcW w:w="992" w:type="dxa"/>
            <w:tcBorders>
              <w:top w:val="single" w:sz="4" w:space="0" w:color="auto"/>
              <w:left w:val="single" w:sz="4" w:space="0" w:color="auto"/>
              <w:bottom w:val="single" w:sz="4" w:space="0" w:color="auto"/>
              <w:right w:val="single" w:sz="4" w:space="0" w:color="auto"/>
            </w:tcBorders>
            <w:shd w:val="clear" w:color="auto" w:fill="C0C0C0"/>
          </w:tcPr>
          <w:p w14:paraId="281C57A0" w14:textId="77777777" w:rsidR="00EA42AE" w:rsidRDefault="00EA42AE" w:rsidP="00813B3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25A5FAD" w14:textId="77777777" w:rsidR="00EA42AE" w:rsidRDefault="00EA42AE" w:rsidP="00813B3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1565C9" w14:textId="77777777" w:rsidR="00EA42AE" w:rsidRDefault="00EA42AE" w:rsidP="00813B38">
            <w:pPr>
              <w:pStyle w:val="TAH"/>
            </w:pPr>
            <w:r>
              <w:t>Cardinality</w:t>
            </w:r>
          </w:p>
        </w:tc>
        <w:tc>
          <w:tcPr>
            <w:tcW w:w="3809" w:type="dxa"/>
            <w:tcBorders>
              <w:top w:val="single" w:sz="4" w:space="0" w:color="auto"/>
              <w:left w:val="single" w:sz="4" w:space="0" w:color="auto"/>
              <w:bottom w:val="single" w:sz="4" w:space="0" w:color="auto"/>
              <w:right w:val="single" w:sz="4" w:space="0" w:color="auto"/>
            </w:tcBorders>
            <w:shd w:val="clear" w:color="auto" w:fill="C0C0C0"/>
            <w:vAlign w:val="center"/>
          </w:tcPr>
          <w:p w14:paraId="0FEEA61E" w14:textId="77777777" w:rsidR="00EA42AE" w:rsidRDefault="00EA42AE" w:rsidP="00813B38">
            <w:pPr>
              <w:pStyle w:val="TAH"/>
            </w:pPr>
            <w:r>
              <w:t>Description</w:t>
            </w:r>
          </w:p>
        </w:tc>
      </w:tr>
      <w:tr w:rsidR="00EA42AE" w14:paraId="4FDF3A4C" w14:textId="77777777" w:rsidTr="00813B38">
        <w:trPr>
          <w:jc w:val="center"/>
        </w:trPr>
        <w:tc>
          <w:tcPr>
            <w:tcW w:w="3256" w:type="dxa"/>
            <w:tcBorders>
              <w:top w:val="single" w:sz="4" w:space="0" w:color="auto"/>
              <w:left w:val="single" w:sz="6" w:space="0" w:color="000000"/>
              <w:bottom w:val="single" w:sz="6" w:space="0" w:color="000000"/>
              <w:right w:val="single" w:sz="6" w:space="0" w:color="000000"/>
            </w:tcBorders>
            <w:shd w:val="clear" w:color="auto" w:fill="auto"/>
          </w:tcPr>
          <w:p w14:paraId="0902A814" w14:textId="77777777" w:rsidR="00EA42AE" w:rsidRPr="008B760F" w:rsidRDefault="00EA42AE" w:rsidP="00813B38">
            <w:pPr>
              <w:pStyle w:val="TAL"/>
              <w:rPr>
                <w:rStyle w:val="HTTPHeader"/>
              </w:rPr>
            </w:pPr>
            <w:r w:rsidRPr="008B760F">
              <w:rPr>
                <w:rStyle w:val="HTTPHeader"/>
              </w:rPr>
              <w:t>Location</w:t>
            </w:r>
          </w:p>
        </w:tc>
        <w:tc>
          <w:tcPr>
            <w:tcW w:w="992" w:type="dxa"/>
            <w:tcBorders>
              <w:top w:val="single" w:sz="4" w:space="0" w:color="auto"/>
              <w:left w:val="single" w:sz="6" w:space="0" w:color="000000"/>
              <w:bottom w:val="single" w:sz="6" w:space="0" w:color="000000"/>
              <w:right w:val="single" w:sz="6" w:space="0" w:color="000000"/>
            </w:tcBorders>
          </w:tcPr>
          <w:p w14:paraId="45F6C2C2" w14:textId="77777777" w:rsidR="00EA42AE" w:rsidRPr="008B760F" w:rsidRDefault="00EA42AE" w:rsidP="00813B38">
            <w:pPr>
              <w:pStyle w:val="TAL"/>
              <w:rPr>
                <w:rStyle w:val="Code"/>
              </w:rPr>
            </w:pPr>
            <w:r w:rsidRPr="008B760F">
              <w:rPr>
                <w:rStyle w:val="Code"/>
              </w:rPr>
              <w:t>string</w:t>
            </w:r>
          </w:p>
        </w:tc>
        <w:tc>
          <w:tcPr>
            <w:tcW w:w="425" w:type="dxa"/>
            <w:tcBorders>
              <w:top w:val="single" w:sz="4" w:space="0" w:color="auto"/>
              <w:left w:val="single" w:sz="6" w:space="0" w:color="000000"/>
              <w:bottom w:val="single" w:sz="6" w:space="0" w:color="000000"/>
              <w:right w:val="single" w:sz="6" w:space="0" w:color="000000"/>
            </w:tcBorders>
          </w:tcPr>
          <w:p w14:paraId="269A6EDC" w14:textId="77777777" w:rsidR="00EA42AE" w:rsidRPr="00797358" w:rsidRDefault="00EA42AE" w:rsidP="00813B38">
            <w:pPr>
              <w:pStyle w:val="TAC"/>
            </w:pPr>
            <w:r w:rsidRPr="00797358">
              <w:t>M</w:t>
            </w:r>
          </w:p>
        </w:tc>
        <w:tc>
          <w:tcPr>
            <w:tcW w:w="1134" w:type="dxa"/>
            <w:tcBorders>
              <w:top w:val="single" w:sz="4" w:space="0" w:color="auto"/>
              <w:left w:val="single" w:sz="6" w:space="0" w:color="000000"/>
              <w:bottom w:val="single" w:sz="6" w:space="0" w:color="000000"/>
              <w:right w:val="single" w:sz="6" w:space="0" w:color="000000"/>
            </w:tcBorders>
          </w:tcPr>
          <w:p w14:paraId="0D9BB45C" w14:textId="77777777" w:rsidR="00EA42AE" w:rsidRPr="00797358" w:rsidRDefault="00EA42AE" w:rsidP="00813B38">
            <w:pPr>
              <w:pStyle w:val="TAC"/>
            </w:pPr>
            <w:r w:rsidRPr="00797358">
              <w:t>1</w:t>
            </w:r>
          </w:p>
        </w:tc>
        <w:tc>
          <w:tcPr>
            <w:tcW w:w="3809" w:type="dxa"/>
            <w:tcBorders>
              <w:top w:val="single" w:sz="4" w:space="0" w:color="auto"/>
              <w:left w:val="single" w:sz="6" w:space="0" w:color="000000"/>
              <w:bottom w:val="single" w:sz="6" w:space="0" w:color="000000"/>
              <w:right w:val="single" w:sz="6" w:space="0" w:color="000000"/>
            </w:tcBorders>
            <w:shd w:val="clear" w:color="auto" w:fill="auto"/>
            <w:vAlign w:val="center"/>
          </w:tcPr>
          <w:p w14:paraId="2962D702" w14:textId="77777777" w:rsidR="00EA42AE" w:rsidRDefault="00EA42AE" w:rsidP="00813B38">
            <w:pPr>
              <w:pStyle w:val="TAL"/>
            </w:pPr>
            <w:r>
              <w:t>The URL of the newly created resource at the Data Collection AF, according to the structure: {apiRoot}/ndcaf-datareporting/v1/sessions/{sessionId}</w:t>
            </w:r>
          </w:p>
        </w:tc>
      </w:tr>
      <w:tr w:rsidR="00EA42AE" w14:paraId="575E706C" w14:textId="77777777" w:rsidTr="00813B38">
        <w:trPr>
          <w:jc w:val="center"/>
        </w:trPr>
        <w:tc>
          <w:tcPr>
            <w:tcW w:w="3256" w:type="dxa"/>
            <w:tcBorders>
              <w:top w:val="single" w:sz="4" w:space="0" w:color="auto"/>
              <w:left w:val="single" w:sz="6" w:space="0" w:color="000000"/>
              <w:bottom w:val="single" w:sz="6" w:space="0" w:color="000000"/>
              <w:right w:val="single" w:sz="6" w:space="0" w:color="000000"/>
            </w:tcBorders>
            <w:shd w:val="clear" w:color="auto" w:fill="auto"/>
          </w:tcPr>
          <w:p w14:paraId="41CC55E4" w14:textId="77777777" w:rsidR="00EA42AE" w:rsidRPr="008B760F" w:rsidRDefault="00EA42AE" w:rsidP="00813B38">
            <w:pPr>
              <w:pStyle w:val="TAL"/>
              <w:rPr>
                <w:rStyle w:val="HTTPHeader"/>
              </w:rPr>
            </w:pPr>
            <w:r w:rsidRPr="008B760F">
              <w:rPr>
                <w:rStyle w:val="HTTPHeader"/>
              </w:rPr>
              <w:t>Access-Control-Allow-Origin</w:t>
            </w:r>
          </w:p>
        </w:tc>
        <w:tc>
          <w:tcPr>
            <w:tcW w:w="992" w:type="dxa"/>
            <w:tcBorders>
              <w:top w:val="single" w:sz="4" w:space="0" w:color="auto"/>
              <w:left w:val="single" w:sz="6" w:space="0" w:color="000000"/>
              <w:bottom w:val="single" w:sz="6" w:space="0" w:color="000000"/>
              <w:right w:val="single" w:sz="6" w:space="0" w:color="000000"/>
            </w:tcBorders>
          </w:tcPr>
          <w:p w14:paraId="5707F553" w14:textId="77777777" w:rsidR="00EA42AE" w:rsidRPr="008B760F" w:rsidRDefault="00EA42AE" w:rsidP="00813B38">
            <w:pPr>
              <w:pStyle w:val="TAL"/>
              <w:rPr>
                <w:rStyle w:val="Code"/>
              </w:rPr>
            </w:pPr>
            <w:r w:rsidRPr="008B760F">
              <w:rPr>
                <w:rStyle w:val="Code"/>
              </w:rPr>
              <w:t>string</w:t>
            </w:r>
          </w:p>
        </w:tc>
        <w:tc>
          <w:tcPr>
            <w:tcW w:w="425" w:type="dxa"/>
            <w:tcBorders>
              <w:top w:val="single" w:sz="4" w:space="0" w:color="auto"/>
              <w:left w:val="single" w:sz="6" w:space="0" w:color="000000"/>
              <w:bottom w:val="single" w:sz="6" w:space="0" w:color="000000"/>
              <w:right w:val="single" w:sz="6" w:space="0" w:color="000000"/>
            </w:tcBorders>
          </w:tcPr>
          <w:p w14:paraId="675B67C3" w14:textId="77777777" w:rsidR="00EA42AE" w:rsidRPr="00797358" w:rsidRDefault="00EA42AE" w:rsidP="00813B38">
            <w:pPr>
              <w:pStyle w:val="TAC"/>
            </w:pPr>
            <w:r w:rsidRPr="00797358">
              <w:t>O</w:t>
            </w:r>
          </w:p>
        </w:tc>
        <w:tc>
          <w:tcPr>
            <w:tcW w:w="1134" w:type="dxa"/>
            <w:tcBorders>
              <w:top w:val="single" w:sz="4" w:space="0" w:color="auto"/>
              <w:left w:val="single" w:sz="6" w:space="0" w:color="000000"/>
              <w:bottom w:val="single" w:sz="6" w:space="0" w:color="000000"/>
              <w:right w:val="single" w:sz="6" w:space="0" w:color="000000"/>
            </w:tcBorders>
          </w:tcPr>
          <w:p w14:paraId="38A89249" w14:textId="77777777" w:rsidR="00EA42AE" w:rsidRPr="00797358" w:rsidRDefault="00EA42AE" w:rsidP="00813B38">
            <w:pPr>
              <w:pStyle w:val="TAC"/>
            </w:pPr>
            <w:r w:rsidRPr="00797358">
              <w:t>0..1</w:t>
            </w:r>
          </w:p>
        </w:tc>
        <w:tc>
          <w:tcPr>
            <w:tcW w:w="3809" w:type="dxa"/>
            <w:tcBorders>
              <w:top w:val="single" w:sz="4" w:space="0" w:color="auto"/>
              <w:left w:val="single" w:sz="6" w:space="0" w:color="000000"/>
              <w:bottom w:val="single" w:sz="6" w:space="0" w:color="000000"/>
              <w:right w:val="single" w:sz="6" w:space="0" w:color="000000"/>
            </w:tcBorders>
            <w:shd w:val="clear" w:color="auto" w:fill="auto"/>
            <w:vAlign w:val="center"/>
          </w:tcPr>
          <w:p w14:paraId="3600CA52" w14:textId="45679B9A" w:rsidR="00EA42AE" w:rsidRDefault="00EA42AE" w:rsidP="00813B38">
            <w:pPr>
              <w:pStyle w:val="TAL"/>
            </w:pPr>
            <w:r>
              <w:t>Part of CORS [</w:t>
            </w:r>
            <w:r w:rsidR="00A63F1D">
              <w:t>10</w:t>
            </w:r>
            <w:r>
              <w:t xml:space="preserve">]. Supplied if the request included the </w:t>
            </w:r>
            <w:r w:rsidRPr="00AC2BE4">
              <w:rPr>
                <w:rStyle w:val="HTTPHeader"/>
              </w:rPr>
              <w:t>Origin</w:t>
            </w:r>
            <w:r>
              <w:t xml:space="preserve"> header.</w:t>
            </w:r>
          </w:p>
        </w:tc>
      </w:tr>
      <w:tr w:rsidR="00EA42AE" w14:paraId="4F19A960" w14:textId="77777777" w:rsidTr="00813B38">
        <w:trPr>
          <w:jc w:val="center"/>
        </w:trPr>
        <w:tc>
          <w:tcPr>
            <w:tcW w:w="3256" w:type="dxa"/>
            <w:tcBorders>
              <w:top w:val="single" w:sz="4" w:space="0" w:color="auto"/>
              <w:left w:val="single" w:sz="6" w:space="0" w:color="000000"/>
              <w:bottom w:val="single" w:sz="6" w:space="0" w:color="000000"/>
              <w:right w:val="single" w:sz="6" w:space="0" w:color="000000"/>
            </w:tcBorders>
            <w:shd w:val="clear" w:color="auto" w:fill="auto"/>
          </w:tcPr>
          <w:p w14:paraId="5D0BC7C2" w14:textId="77777777" w:rsidR="00EA42AE" w:rsidRPr="008B760F" w:rsidRDefault="00EA42AE" w:rsidP="00813B38">
            <w:pPr>
              <w:pStyle w:val="TAL"/>
              <w:rPr>
                <w:rStyle w:val="HTTPHeader"/>
              </w:rPr>
            </w:pPr>
            <w:r w:rsidRPr="008B760F">
              <w:rPr>
                <w:rStyle w:val="HTTPHeader"/>
              </w:rPr>
              <w:t>Access-Control-Allow-Methods</w:t>
            </w:r>
          </w:p>
        </w:tc>
        <w:tc>
          <w:tcPr>
            <w:tcW w:w="992" w:type="dxa"/>
            <w:tcBorders>
              <w:top w:val="single" w:sz="4" w:space="0" w:color="auto"/>
              <w:left w:val="single" w:sz="6" w:space="0" w:color="000000"/>
              <w:bottom w:val="single" w:sz="6" w:space="0" w:color="000000"/>
              <w:right w:val="single" w:sz="6" w:space="0" w:color="000000"/>
            </w:tcBorders>
          </w:tcPr>
          <w:p w14:paraId="27FB463A" w14:textId="77777777" w:rsidR="00EA42AE" w:rsidRPr="008B760F" w:rsidRDefault="00EA42AE" w:rsidP="00813B38">
            <w:pPr>
              <w:pStyle w:val="TAL"/>
              <w:rPr>
                <w:rStyle w:val="Code"/>
              </w:rPr>
            </w:pPr>
            <w:r w:rsidRPr="008B760F">
              <w:rPr>
                <w:rStyle w:val="Code"/>
              </w:rPr>
              <w:t>string</w:t>
            </w:r>
          </w:p>
        </w:tc>
        <w:tc>
          <w:tcPr>
            <w:tcW w:w="425" w:type="dxa"/>
            <w:tcBorders>
              <w:top w:val="single" w:sz="4" w:space="0" w:color="auto"/>
              <w:left w:val="single" w:sz="6" w:space="0" w:color="000000"/>
              <w:bottom w:val="single" w:sz="6" w:space="0" w:color="000000"/>
              <w:right w:val="single" w:sz="6" w:space="0" w:color="000000"/>
            </w:tcBorders>
          </w:tcPr>
          <w:p w14:paraId="6DC1F65C" w14:textId="77777777" w:rsidR="00EA42AE" w:rsidRPr="00797358" w:rsidRDefault="00EA42AE" w:rsidP="00813B38">
            <w:pPr>
              <w:pStyle w:val="TAC"/>
            </w:pPr>
            <w:r w:rsidRPr="00797358">
              <w:t>O</w:t>
            </w:r>
          </w:p>
        </w:tc>
        <w:tc>
          <w:tcPr>
            <w:tcW w:w="1134" w:type="dxa"/>
            <w:tcBorders>
              <w:top w:val="single" w:sz="4" w:space="0" w:color="auto"/>
              <w:left w:val="single" w:sz="6" w:space="0" w:color="000000"/>
              <w:bottom w:val="single" w:sz="6" w:space="0" w:color="000000"/>
              <w:right w:val="single" w:sz="6" w:space="0" w:color="000000"/>
            </w:tcBorders>
          </w:tcPr>
          <w:p w14:paraId="451518B7" w14:textId="77777777" w:rsidR="00EA42AE" w:rsidRPr="00797358" w:rsidRDefault="00EA42AE" w:rsidP="00813B38">
            <w:pPr>
              <w:pStyle w:val="TAC"/>
            </w:pPr>
            <w:r w:rsidRPr="00797358">
              <w:t>0..1</w:t>
            </w:r>
          </w:p>
        </w:tc>
        <w:tc>
          <w:tcPr>
            <w:tcW w:w="3809" w:type="dxa"/>
            <w:tcBorders>
              <w:top w:val="single" w:sz="4" w:space="0" w:color="auto"/>
              <w:left w:val="single" w:sz="6" w:space="0" w:color="000000"/>
              <w:bottom w:val="single" w:sz="6" w:space="0" w:color="000000"/>
              <w:right w:val="single" w:sz="6" w:space="0" w:color="000000"/>
            </w:tcBorders>
            <w:shd w:val="clear" w:color="auto" w:fill="auto"/>
            <w:vAlign w:val="center"/>
          </w:tcPr>
          <w:p w14:paraId="5561F088" w14:textId="748A538C" w:rsidR="00EA42AE" w:rsidRDefault="00EA42AE" w:rsidP="00813B38">
            <w:pPr>
              <w:pStyle w:val="TAL"/>
            </w:pPr>
            <w:r>
              <w:t>Part of CORS [</w:t>
            </w:r>
            <w:r w:rsidR="00A63F1D">
              <w:t>10</w:t>
            </w:r>
            <w:r>
              <w:t xml:space="preserve">]. Supplied if the request included the </w:t>
            </w:r>
            <w:r w:rsidRPr="00AC2BE4">
              <w:rPr>
                <w:rStyle w:val="HTTPHeader"/>
              </w:rPr>
              <w:t>Origin</w:t>
            </w:r>
            <w:r>
              <w:t xml:space="preserve"> header.</w:t>
            </w:r>
          </w:p>
          <w:p w14:paraId="29557942" w14:textId="77777777" w:rsidR="00EA42AE" w:rsidRDefault="00EA42AE" w:rsidP="00813B38">
            <w:pPr>
              <w:pStyle w:val="TALcontinuation"/>
            </w:pPr>
            <w:r>
              <w:t xml:space="preserve">Valid values: </w:t>
            </w:r>
            <w:r w:rsidRPr="00AC2BE4">
              <w:rPr>
                <w:rStyle w:val="Code"/>
              </w:rPr>
              <w:t>POST</w:t>
            </w:r>
            <w:r>
              <w:t xml:space="preserve">, </w:t>
            </w:r>
            <w:r w:rsidRPr="00AC2BE4">
              <w:rPr>
                <w:rStyle w:val="Code"/>
              </w:rPr>
              <w:t>PUT</w:t>
            </w:r>
            <w:r>
              <w:t xml:space="preserve">, </w:t>
            </w:r>
            <w:r w:rsidRPr="00AC2BE4">
              <w:rPr>
                <w:rStyle w:val="Code"/>
              </w:rPr>
              <w:t>DELETE</w:t>
            </w:r>
          </w:p>
        </w:tc>
      </w:tr>
      <w:tr w:rsidR="00EA42AE" w14:paraId="35033B51" w14:textId="77777777" w:rsidTr="00813B38">
        <w:trPr>
          <w:jc w:val="center"/>
        </w:trPr>
        <w:tc>
          <w:tcPr>
            <w:tcW w:w="3256" w:type="dxa"/>
            <w:tcBorders>
              <w:top w:val="single" w:sz="4" w:space="0" w:color="auto"/>
              <w:left w:val="single" w:sz="6" w:space="0" w:color="000000"/>
              <w:bottom w:val="single" w:sz="6" w:space="0" w:color="000000"/>
              <w:right w:val="single" w:sz="6" w:space="0" w:color="000000"/>
            </w:tcBorders>
            <w:shd w:val="clear" w:color="auto" w:fill="auto"/>
          </w:tcPr>
          <w:p w14:paraId="26839DE5" w14:textId="77777777" w:rsidR="00EA42AE" w:rsidRPr="008B760F" w:rsidRDefault="00EA42AE" w:rsidP="00813B38">
            <w:pPr>
              <w:pStyle w:val="TAL"/>
              <w:rPr>
                <w:rStyle w:val="HTTPHeader"/>
              </w:rPr>
            </w:pPr>
            <w:r w:rsidRPr="008B760F">
              <w:rPr>
                <w:rStyle w:val="HTTPHeader"/>
              </w:rPr>
              <w:t>Access-Control-Expose-Headers</w:t>
            </w:r>
          </w:p>
        </w:tc>
        <w:tc>
          <w:tcPr>
            <w:tcW w:w="992" w:type="dxa"/>
            <w:tcBorders>
              <w:top w:val="single" w:sz="4" w:space="0" w:color="auto"/>
              <w:left w:val="single" w:sz="6" w:space="0" w:color="000000"/>
              <w:bottom w:val="single" w:sz="6" w:space="0" w:color="000000"/>
              <w:right w:val="single" w:sz="6" w:space="0" w:color="000000"/>
            </w:tcBorders>
          </w:tcPr>
          <w:p w14:paraId="224D21C0" w14:textId="77777777" w:rsidR="00EA42AE" w:rsidRPr="008B760F" w:rsidRDefault="00EA42AE" w:rsidP="00813B38">
            <w:pPr>
              <w:pStyle w:val="TAL"/>
              <w:rPr>
                <w:rStyle w:val="Code"/>
              </w:rPr>
            </w:pPr>
            <w:r w:rsidRPr="008B760F">
              <w:rPr>
                <w:rStyle w:val="Code"/>
              </w:rPr>
              <w:t>string</w:t>
            </w:r>
          </w:p>
        </w:tc>
        <w:tc>
          <w:tcPr>
            <w:tcW w:w="425" w:type="dxa"/>
            <w:tcBorders>
              <w:top w:val="single" w:sz="4" w:space="0" w:color="auto"/>
              <w:left w:val="single" w:sz="6" w:space="0" w:color="000000"/>
              <w:bottom w:val="single" w:sz="6" w:space="0" w:color="000000"/>
              <w:right w:val="single" w:sz="6" w:space="0" w:color="000000"/>
            </w:tcBorders>
          </w:tcPr>
          <w:p w14:paraId="04148823" w14:textId="77777777" w:rsidR="00EA42AE" w:rsidRPr="00797358" w:rsidRDefault="00EA42AE" w:rsidP="00813B38">
            <w:pPr>
              <w:pStyle w:val="TAC"/>
            </w:pPr>
            <w:r w:rsidRPr="00797358">
              <w:t>O</w:t>
            </w:r>
          </w:p>
        </w:tc>
        <w:tc>
          <w:tcPr>
            <w:tcW w:w="1134" w:type="dxa"/>
            <w:tcBorders>
              <w:top w:val="single" w:sz="4" w:space="0" w:color="auto"/>
              <w:left w:val="single" w:sz="6" w:space="0" w:color="000000"/>
              <w:bottom w:val="single" w:sz="6" w:space="0" w:color="000000"/>
              <w:right w:val="single" w:sz="6" w:space="0" w:color="000000"/>
            </w:tcBorders>
          </w:tcPr>
          <w:p w14:paraId="22B761D6" w14:textId="77777777" w:rsidR="00EA42AE" w:rsidRPr="00797358" w:rsidRDefault="00EA42AE" w:rsidP="00813B38">
            <w:pPr>
              <w:pStyle w:val="TAC"/>
            </w:pPr>
            <w:r w:rsidRPr="00797358">
              <w:t>0..1</w:t>
            </w:r>
          </w:p>
        </w:tc>
        <w:tc>
          <w:tcPr>
            <w:tcW w:w="3809" w:type="dxa"/>
            <w:tcBorders>
              <w:top w:val="single" w:sz="4" w:space="0" w:color="auto"/>
              <w:left w:val="single" w:sz="6" w:space="0" w:color="000000"/>
              <w:bottom w:val="single" w:sz="6" w:space="0" w:color="000000"/>
              <w:right w:val="single" w:sz="6" w:space="0" w:color="000000"/>
            </w:tcBorders>
            <w:shd w:val="clear" w:color="auto" w:fill="auto"/>
            <w:vAlign w:val="center"/>
          </w:tcPr>
          <w:p w14:paraId="70310E47" w14:textId="692EBB2D" w:rsidR="00EA42AE" w:rsidRDefault="00EA42AE" w:rsidP="00813B38">
            <w:pPr>
              <w:pStyle w:val="TAL"/>
            </w:pPr>
            <w:r>
              <w:t>Part of CORS [</w:t>
            </w:r>
            <w:r w:rsidR="00A63F1D">
              <w:t>10</w:t>
            </w:r>
            <w:r>
              <w:t xml:space="preserve">]. Supplied if the request included the </w:t>
            </w:r>
            <w:r w:rsidRPr="00AC2BE4">
              <w:rPr>
                <w:rStyle w:val="HTTPHeader"/>
              </w:rPr>
              <w:t>Origin</w:t>
            </w:r>
            <w:r>
              <w:t xml:space="preserve"> header.</w:t>
            </w:r>
          </w:p>
          <w:p w14:paraId="24FDBB32" w14:textId="77777777" w:rsidR="00EA42AE" w:rsidRDefault="00EA42AE" w:rsidP="00813B38">
            <w:pPr>
              <w:pStyle w:val="TALcontinuation"/>
            </w:pPr>
            <w:r>
              <w:t xml:space="preserve">Valid values: </w:t>
            </w:r>
            <w:r w:rsidRPr="00AC2BE4">
              <w:rPr>
                <w:rStyle w:val="Code"/>
              </w:rPr>
              <w:t>Location</w:t>
            </w:r>
          </w:p>
        </w:tc>
      </w:tr>
    </w:tbl>
    <w:p w14:paraId="58075735" w14:textId="77777777" w:rsidR="00EA42AE" w:rsidRDefault="00EA42AE" w:rsidP="00EA42AE">
      <w:pPr>
        <w:pStyle w:val="TAN"/>
      </w:pPr>
    </w:p>
    <w:p w14:paraId="493D5824" w14:textId="671B83EF" w:rsidR="00EA42AE" w:rsidRDefault="00EA42AE" w:rsidP="00EA42AE">
      <w:pPr>
        <w:pStyle w:val="NO"/>
      </w:pPr>
      <w:r>
        <w:t>NOTE:</w:t>
      </w:r>
      <w:r>
        <w:tab/>
        <w:t xml:space="preserve">Standard HTTP redirection using a 3xx response code with the </w:t>
      </w:r>
      <w:r w:rsidRPr="005F5121">
        <w:rPr>
          <w:rStyle w:val="HTTPHeader"/>
        </w:rPr>
        <w:t>Location</w:t>
      </w:r>
      <w:r>
        <w:t xml:space="preserve"> header as well as </w:t>
      </w:r>
      <w:r w:rsidRPr="005F5121">
        <w:rPr>
          <w:rStyle w:val="HTTPHeader"/>
        </w:rPr>
        <w:t>Alt-Svc</w:t>
      </w:r>
      <w:r>
        <w:t xml:space="preserve"> are allowed.</w:t>
      </w:r>
    </w:p>
    <w:p w14:paraId="01E4A239" w14:textId="77777777" w:rsidR="00497ED4" w:rsidRDefault="00497ED4" w:rsidP="00497ED4">
      <w:pPr>
        <w:pStyle w:val="Heading4"/>
      </w:pPr>
      <w:bookmarkStart w:id="439" w:name="_Toc95152561"/>
      <w:bookmarkStart w:id="440" w:name="_Toc95837603"/>
      <w:bookmarkStart w:id="441" w:name="_Toc96002765"/>
      <w:bookmarkStart w:id="442" w:name="_Toc96069406"/>
      <w:bookmarkStart w:id="443" w:name="_Toc96078290"/>
      <w:r>
        <w:lastRenderedPageBreak/>
        <w:t>7.2.2.3</w:t>
      </w:r>
      <w:r>
        <w:tab/>
        <w:t>Data Reporting Session resource</w:t>
      </w:r>
      <w:bookmarkEnd w:id="439"/>
      <w:bookmarkEnd w:id="440"/>
      <w:bookmarkEnd w:id="441"/>
      <w:bookmarkEnd w:id="442"/>
      <w:bookmarkEnd w:id="443"/>
    </w:p>
    <w:p w14:paraId="3B30212D" w14:textId="77777777" w:rsidR="00497ED4" w:rsidRDefault="00497ED4" w:rsidP="00497ED4">
      <w:pPr>
        <w:pStyle w:val="Heading5"/>
      </w:pPr>
      <w:bookmarkStart w:id="444" w:name="_Toc95152562"/>
      <w:bookmarkStart w:id="445" w:name="_Toc95837604"/>
      <w:bookmarkStart w:id="446" w:name="_Toc96002766"/>
      <w:bookmarkStart w:id="447" w:name="_Toc96069407"/>
      <w:bookmarkStart w:id="448" w:name="_Toc96078291"/>
      <w:r>
        <w:t>7.2.2.3.1</w:t>
      </w:r>
      <w:r>
        <w:tab/>
        <w:t>Description</w:t>
      </w:r>
      <w:bookmarkEnd w:id="444"/>
      <w:bookmarkEnd w:id="445"/>
      <w:bookmarkEnd w:id="446"/>
      <w:bookmarkEnd w:id="447"/>
      <w:bookmarkEnd w:id="448"/>
    </w:p>
    <w:p w14:paraId="25A1682E" w14:textId="16211075" w:rsidR="00497ED4" w:rsidRDefault="00497ED4" w:rsidP="00DA4A27">
      <w:pPr>
        <w:keepNext/>
      </w:pPr>
      <w:r>
        <w:t>The Data Reporting Session resource represents a single session within the collection of Data Reporting Sessions at a given Data Collection AF.</w:t>
      </w:r>
    </w:p>
    <w:p w14:paraId="4ADE87E3" w14:textId="77777777" w:rsidR="000C1F2F" w:rsidRDefault="000C1F2F" w:rsidP="000C1F2F">
      <w:pPr>
        <w:pStyle w:val="Heading5"/>
      </w:pPr>
      <w:bookmarkStart w:id="449" w:name="_Toc28012802"/>
      <w:bookmarkStart w:id="450" w:name="_Toc34266272"/>
      <w:bookmarkStart w:id="451" w:name="_Toc36102443"/>
      <w:bookmarkStart w:id="452" w:name="_Toc43563485"/>
      <w:bookmarkStart w:id="453" w:name="_Toc45134028"/>
      <w:bookmarkStart w:id="454" w:name="_Toc50031958"/>
      <w:bookmarkStart w:id="455" w:name="_Toc51762878"/>
      <w:bookmarkStart w:id="456" w:name="_Toc56640945"/>
      <w:bookmarkStart w:id="457" w:name="_Toc59017913"/>
      <w:bookmarkStart w:id="458" w:name="_Toc66231781"/>
      <w:bookmarkStart w:id="459" w:name="_Toc68168942"/>
      <w:bookmarkStart w:id="460" w:name="_Toc95152563"/>
      <w:bookmarkStart w:id="461" w:name="_Toc95837605"/>
      <w:bookmarkStart w:id="462" w:name="_Toc96002767"/>
      <w:bookmarkStart w:id="463" w:name="_Toc96069408"/>
      <w:bookmarkStart w:id="464" w:name="_Toc28012803"/>
      <w:bookmarkStart w:id="465" w:name="_Toc34266273"/>
      <w:bookmarkStart w:id="466" w:name="_Toc36102444"/>
      <w:bookmarkStart w:id="467" w:name="_Toc43563486"/>
      <w:bookmarkStart w:id="468" w:name="_Toc45134029"/>
      <w:bookmarkStart w:id="469" w:name="_Toc96078292"/>
      <w:r>
        <w:t>7.2.2.3.2</w:t>
      </w:r>
      <w:r>
        <w:tab/>
        <w:t>Resource definition</w:t>
      </w:r>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9"/>
    </w:p>
    <w:p w14:paraId="560FE089" w14:textId="77777777" w:rsidR="000C1F2F" w:rsidRDefault="000C1F2F" w:rsidP="000C1F2F">
      <w:pPr>
        <w:keepNext/>
      </w:pPr>
      <w:r>
        <w:t xml:space="preserve">Resource URL: </w:t>
      </w:r>
      <w:r w:rsidRPr="009F2BE9">
        <w:rPr>
          <w:b/>
          <w:bCs/>
        </w:rPr>
        <w:t>{apiRoot}/nnwdaf-eventssubscription/v1/sessions/{sessionionId}</w:t>
      </w:r>
    </w:p>
    <w:p w14:paraId="3A25D624" w14:textId="21058649" w:rsidR="000C1F2F" w:rsidRDefault="000C1F2F" w:rsidP="000C1F2F">
      <w:pPr>
        <w:keepNext/>
      </w:pPr>
      <w:r>
        <w:t xml:space="preserve">This resource shall support the resource URI variables defined </w:t>
      </w:r>
      <w:r w:rsidR="00756E46">
        <w:t>in table</w:t>
      </w:r>
      <w:r>
        <w:t> 7.2.2.3.2-1</w:t>
      </w:r>
      <w:r>
        <w:rPr>
          <w:rFonts w:ascii="Arial" w:hAnsi="Arial" w:cs="Arial"/>
        </w:rPr>
        <w:t>.</w:t>
      </w:r>
    </w:p>
    <w:p w14:paraId="5894EBE8" w14:textId="6E49EE64" w:rsidR="000C1F2F" w:rsidRDefault="00D04A2A" w:rsidP="000C1F2F">
      <w:pPr>
        <w:pStyle w:val="TH"/>
      </w:pPr>
      <w:r>
        <w:t>Table</w:t>
      </w:r>
      <w:r w:rsidR="000C1F2F">
        <w:t> 7.2.2.3.2-1: Resource URL variables for this resource</w:t>
      </w:r>
    </w:p>
    <w:tbl>
      <w:tblPr>
        <w:tblW w:w="5001"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30"/>
        <w:gridCol w:w="1629"/>
        <w:gridCol w:w="6768"/>
      </w:tblGrid>
      <w:tr w:rsidR="000C1F2F" w14:paraId="1DFA5ECB" w14:textId="77777777" w:rsidTr="00813B38">
        <w:trPr>
          <w:jc w:val="center"/>
        </w:trPr>
        <w:tc>
          <w:tcPr>
            <w:tcW w:w="639" w:type="pct"/>
            <w:tcBorders>
              <w:top w:val="single" w:sz="6" w:space="0" w:color="000000"/>
              <w:left w:val="single" w:sz="6" w:space="0" w:color="000000"/>
              <w:bottom w:val="single" w:sz="6" w:space="0" w:color="000000"/>
              <w:right w:val="single" w:sz="6" w:space="0" w:color="000000"/>
            </w:tcBorders>
            <w:shd w:val="clear" w:color="auto" w:fill="CCCCCC"/>
            <w:hideMark/>
          </w:tcPr>
          <w:p w14:paraId="642B1266" w14:textId="77777777" w:rsidR="000C1F2F" w:rsidRDefault="000C1F2F" w:rsidP="00813B38">
            <w:pPr>
              <w:pStyle w:val="TAH"/>
            </w:pPr>
            <w:r>
              <w:t>Name</w:t>
            </w:r>
          </w:p>
        </w:tc>
        <w:tc>
          <w:tcPr>
            <w:tcW w:w="846" w:type="pct"/>
            <w:tcBorders>
              <w:top w:val="single" w:sz="6" w:space="0" w:color="000000"/>
              <w:left w:val="single" w:sz="6" w:space="0" w:color="000000"/>
              <w:bottom w:val="single" w:sz="6" w:space="0" w:color="000000"/>
              <w:right w:val="single" w:sz="6" w:space="0" w:color="000000"/>
            </w:tcBorders>
            <w:shd w:val="clear" w:color="auto" w:fill="CCCCCC"/>
          </w:tcPr>
          <w:p w14:paraId="636DBB34" w14:textId="77777777" w:rsidR="000C1F2F" w:rsidRDefault="000C1F2F" w:rsidP="00813B38">
            <w:pPr>
              <w:pStyle w:val="TAH"/>
            </w:pPr>
            <w:r>
              <w:rPr>
                <w:rFonts w:hint="eastAsia"/>
                <w:lang w:eastAsia="zh-CN"/>
              </w:rPr>
              <w:t>D</w:t>
            </w:r>
            <w:r>
              <w:rPr>
                <w:lang w:eastAsia="zh-CN"/>
              </w:rPr>
              <w:t>ata type</w:t>
            </w:r>
          </w:p>
        </w:tc>
        <w:tc>
          <w:tcPr>
            <w:tcW w:w="351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3B3A62A" w14:textId="77777777" w:rsidR="000C1F2F" w:rsidRDefault="000C1F2F" w:rsidP="00813B38">
            <w:pPr>
              <w:pStyle w:val="TAH"/>
            </w:pPr>
            <w:r>
              <w:t>Definition</w:t>
            </w:r>
          </w:p>
        </w:tc>
      </w:tr>
      <w:tr w:rsidR="000C1F2F" w14:paraId="2177581D" w14:textId="77777777" w:rsidTr="00813B38">
        <w:trPr>
          <w:jc w:val="center"/>
        </w:trPr>
        <w:tc>
          <w:tcPr>
            <w:tcW w:w="639" w:type="pct"/>
            <w:tcBorders>
              <w:top w:val="single" w:sz="6" w:space="0" w:color="000000"/>
              <w:left w:val="single" w:sz="6" w:space="0" w:color="000000"/>
              <w:bottom w:val="single" w:sz="6" w:space="0" w:color="000000"/>
              <w:right w:val="single" w:sz="6" w:space="0" w:color="000000"/>
            </w:tcBorders>
            <w:hideMark/>
          </w:tcPr>
          <w:p w14:paraId="29135ACE" w14:textId="77777777" w:rsidR="000C1F2F" w:rsidRPr="00502CD2" w:rsidRDefault="000C1F2F" w:rsidP="00813B38">
            <w:pPr>
              <w:pStyle w:val="TAL"/>
              <w:rPr>
                <w:rStyle w:val="Codechar"/>
              </w:rPr>
            </w:pPr>
            <w:r w:rsidRPr="00502CD2">
              <w:rPr>
                <w:rStyle w:val="Codechar"/>
              </w:rPr>
              <w:t>apiRoot</w:t>
            </w:r>
          </w:p>
        </w:tc>
        <w:tc>
          <w:tcPr>
            <w:tcW w:w="846" w:type="pct"/>
            <w:tcBorders>
              <w:top w:val="single" w:sz="6" w:space="0" w:color="000000"/>
              <w:left w:val="single" w:sz="6" w:space="0" w:color="000000"/>
              <w:bottom w:val="single" w:sz="6" w:space="0" w:color="000000"/>
              <w:right w:val="single" w:sz="6" w:space="0" w:color="000000"/>
            </w:tcBorders>
          </w:tcPr>
          <w:p w14:paraId="668F4822" w14:textId="77777777" w:rsidR="000C1F2F" w:rsidRPr="00502CD2" w:rsidRDefault="000C1F2F" w:rsidP="00813B38">
            <w:pPr>
              <w:pStyle w:val="TAL"/>
              <w:rPr>
                <w:rStyle w:val="Codechar"/>
              </w:rPr>
            </w:pPr>
            <w:r w:rsidRPr="00502CD2">
              <w:rPr>
                <w:rStyle w:val="Codechar"/>
              </w:rPr>
              <w:t>string</w:t>
            </w:r>
          </w:p>
        </w:tc>
        <w:tc>
          <w:tcPr>
            <w:tcW w:w="3515" w:type="pct"/>
            <w:tcBorders>
              <w:top w:val="single" w:sz="6" w:space="0" w:color="000000"/>
              <w:left w:val="single" w:sz="6" w:space="0" w:color="000000"/>
              <w:bottom w:val="single" w:sz="6" w:space="0" w:color="000000"/>
              <w:right w:val="single" w:sz="6" w:space="0" w:color="000000"/>
            </w:tcBorders>
            <w:vAlign w:val="center"/>
            <w:hideMark/>
          </w:tcPr>
          <w:p w14:paraId="21CF1C24" w14:textId="77777777" w:rsidR="000C1F2F" w:rsidRDefault="000C1F2F" w:rsidP="00813B38">
            <w:pPr>
              <w:pStyle w:val="TAL"/>
            </w:pPr>
            <w:r>
              <w:t>See clause</w:t>
            </w:r>
            <w:r>
              <w:rPr>
                <w:lang w:val="en-US" w:eastAsia="zh-CN"/>
              </w:rPr>
              <w:t> </w:t>
            </w:r>
            <w:r>
              <w:t>7.2.2.2.2</w:t>
            </w:r>
          </w:p>
        </w:tc>
      </w:tr>
      <w:tr w:rsidR="000C1F2F" w14:paraId="5A09BBAD" w14:textId="77777777" w:rsidTr="00813B38">
        <w:trPr>
          <w:jc w:val="center"/>
        </w:trPr>
        <w:tc>
          <w:tcPr>
            <w:tcW w:w="639" w:type="pct"/>
            <w:tcBorders>
              <w:top w:val="single" w:sz="6" w:space="0" w:color="000000"/>
              <w:left w:val="single" w:sz="6" w:space="0" w:color="000000"/>
              <w:bottom w:val="single" w:sz="6" w:space="0" w:color="000000"/>
              <w:right w:val="single" w:sz="6" w:space="0" w:color="000000"/>
            </w:tcBorders>
          </w:tcPr>
          <w:p w14:paraId="7A7C0B80" w14:textId="77777777" w:rsidR="000C1F2F" w:rsidRPr="00502CD2" w:rsidRDefault="000C1F2F" w:rsidP="00813B38">
            <w:pPr>
              <w:pStyle w:val="TAL"/>
              <w:rPr>
                <w:rStyle w:val="Codechar"/>
              </w:rPr>
            </w:pPr>
            <w:r w:rsidRPr="00502CD2">
              <w:rPr>
                <w:rStyle w:val="Codechar"/>
              </w:rPr>
              <w:t>sessionId</w:t>
            </w:r>
          </w:p>
        </w:tc>
        <w:tc>
          <w:tcPr>
            <w:tcW w:w="846" w:type="pct"/>
            <w:tcBorders>
              <w:top w:val="single" w:sz="6" w:space="0" w:color="000000"/>
              <w:left w:val="single" w:sz="6" w:space="0" w:color="000000"/>
              <w:bottom w:val="single" w:sz="6" w:space="0" w:color="000000"/>
              <w:right w:val="single" w:sz="6" w:space="0" w:color="000000"/>
            </w:tcBorders>
          </w:tcPr>
          <w:p w14:paraId="03D22BD5" w14:textId="77777777" w:rsidR="000C1F2F" w:rsidRPr="00502CD2" w:rsidRDefault="000C1F2F" w:rsidP="00813B38">
            <w:pPr>
              <w:pStyle w:val="TAL"/>
              <w:rPr>
                <w:rStyle w:val="Codechar"/>
                <w:rFonts w:eastAsia="Batang"/>
              </w:rPr>
            </w:pPr>
            <w:r w:rsidRPr="00502CD2">
              <w:rPr>
                <w:rStyle w:val="Codechar"/>
              </w:rPr>
              <w:t>string</w:t>
            </w:r>
          </w:p>
        </w:tc>
        <w:tc>
          <w:tcPr>
            <w:tcW w:w="3515" w:type="pct"/>
            <w:tcBorders>
              <w:top w:val="single" w:sz="6" w:space="0" w:color="000000"/>
              <w:left w:val="single" w:sz="6" w:space="0" w:color="000000"/>
              <w:bottom w:val="single" w:sz="6" w:space="0" w:color="000000"/>
              <w:right w:val="single" w:sz="6" w:space="0" w:color="000000"/>
            </w:tcBorders>
            <w:vAlign w:val="center"/>
          </w:tcPr>
          <w:p w14:paraId="30E84772" w14:textId="77777777" w:rsidR="000C1F2F" w:rsidRDefault="000C1F2F" w:rsidP="00813B38">
            <w:pPr>
              <w:pStyle w:val="TAL"/>
            </w:pPr>
            <w:r>
              <w:rPr>
                <w:rFonts w:eastAsia="Batang"/>
              </w:rPr>
              <w:t xml:space="preserve">Identifies a session to the </w:t>
            </w:r>
            <w:r w:rsidRPr="00E4622C">
              <w:rPr>
                <w:rFonts w:eastAsia="Batang"/>
              </w:rPr>
              <w:t xml:space="preserve">Ndcaf_DataReporting_Sessions </w:t>
            </w:r>
            <w:r>
              <w:rPr>
                <w:rFonts w:eastAsia="Batang"/>
              </w:rPr>
              <w:t>Service</w:t>
            </w:r>
          </w:p>
        </w:tc>
      </w:tr>
    </w:tbl>
    <w:p w14:paraId="4271BED4" w14:textId="77777777" w:rsidR="000C1F2F" w:rsidRDefault="000C1F2F" w:rsidP="000C1F2F">
      <w:pPr>
        <w:pStyle w:val="TAN"/>
        <w:keepNext w:val="0"/>
      </w:pPr>
    </w:p>
    <w:p w14:paraId="20B2A2D5" w14:textId="63A055B9" w:rsidR="000C1F2F" w:rsidRDefault="000C1F2F" w:rsidP="000C1F2F">
      <w:pPr>
        <w:pStyle w:val="Heading5"/>
      </w:pPr>
      <w:bookmarkStart w:id="470" w:name="_Toc50031959"/>
      <w:bookmarkStart w:id="471" w:name="_Toc51762879"/>
      <w:bookmarkStart w:id="472" w:name="_Toc56640946"/>
      <w:bookmarkStart w:id="473" w:name="_Toc59017914"/>
      <w:bookmarkStart w:id="474" w:name="_Toc66231782"/>
      <w:bookmarkStart w:id="475" w:name="_Toc68168943"/>
      <w:bookmarkStart w:id="476" w:name="_Toc95152564"/>
      <w:bookmarkStart w:id="477" w:name="_Toc95837606"/>
      <w:bookmarkStart w:id="478" w:name="_Toc96002768"/>
      <w:bookmarkStart w:id="479" w:name="_Toc96069409"/>
      <w:bookmarkStart w:id="480" w:name="_Toc96078293"/>
      <w:r>
        <w:t>7.2.2.3.3</w:t>
      </w:r>
      <w:r>
        <w:tab/>
        <w:t>Resource standard methods</w:t>
      </w:r>
      <w:bookmarkEnd w:id="464"/>
      <w:bookmarkEnd w:id="465"/>
      <w:bookmarkEnd w:id="466"/>
      <w:bookmarkEnd w:id="467"/>
      <w:bookmarkEnd w:id="468"/>
      <w:bookmarkEnd w:id="470"/>
      <w:bookmarkEnd w:id="471"/>
      <w:bookmarkEnd w:id="472"/>
      <w:bookmarkEnd w:id="473"/>
      <w:bookmarkEnd w:id="474"/>
      <w:bookmarkEnd w:id="475"/>
      <w:bookmarkEnd w:id="476"/>
      <w:bookmarkEnd w:id="477"/>
      <w:bookmarkEnd w:id="478"/>
      <w:bookmarkEnd w:id="479"/>
      <w:bookmarkEnd w:id="480"/>
    </w:p>
    <w:p w14:paraId="001D9ABA" w14:textId="77777777" w:rsidR="000C1F2F" w:rsidRDefault="000C1F2F" w:rsidP="000C1F2F">
      <w:pPr>
        <w:pStyle w:val="Heading6"/>
      </w:pPr>
      <w:bookmarkStart w:id="481" w:name="_Toc95152565"/>
      <w:bookmarkStart w:id="482" w:name="_Toc95837607"/>
      <w:bookmarkStart w:id="483" w:name="_Toc96002769"/>
      <w:bookmarkStart w:id="484" w:name="_Toc96069410"/>
      <w:bookmarkStart w:id="485" w:name="_Toc50031960"/>
      <w:bookmarkStart w:id="486" w:name="_Toc51762880"/>
      <w:bookmarkStart w:id="487" w:name="_Toc56640947"/>
      <w:bookmarkStart w:id="488" w:name="_Toc59017915"/>
      <w:bookmarkStart w:id="489" w:name="_Toc66231783"/>
      <w:bookmarkStart w:id="490" w:name="_Toc68168944"/>
      <w:bookmarkStart w:id="491" w:name="_Toc96078294"/>
      <w:r>
        <w:t>7.2.2.3.3.1</w:t>
      </w:r>
      <w:r>
        <w:tab/>
      </w:r>
      <w:r w:rsidRPr="00353C6B">
        <w:t>Ndcaf_DataReporting</w:t>
      </w:r>
      <w:r>
        <w:t>_RetrieveSession operation using</w:t>
      </w:r>
      <w:r w:rsidRPr="00353C6B">
        <w:t xml:space="preserve"> </w:t>
      </w:r>
      <w:r>
        <w:t>GET method</w:t>
      </w:r>
      <w:bookmarkEnd w:id="481"/>
      <w:bookmarkEnd w:id="482"/>
      <w:bookmarkEnd w:id="483"/>
      <w:bookmarkEnd w:id="484"/>
      <w:bookmarkEnd w:id="491"/>
    </w:p>
    <w:p w14:paraId="0AC580C7" w14:textId="77777777" w:rsidR="000C1F2F" w:rsidRPr="00871628" w:rsidRDefault="000C1F2F" w:rsidP="000C1F2F">
      <w:pPr>
        <w:pStyle w:val="EditorsNote"/>
      </w:pPr>
      <w:r>
        <w:t>Editor’s Note: To be added.</w:t>
      </w:r>
    </w:p>
    <w:p w14:paraId="55EA1667" w14:textId="77777777" w:rsidR="000C1F2F" w:rsidRDefault="000C1F2F" w:rsidP="000C1F2F">
      <w:pPr>
        <w:pStyle w:val="Heading6"/>
      </w:pPr>
      <w:bookmarkStart w:id="492" w:name="_Toc50031961"/>
      <w:bookmarkStart w:id="493" w:name="_Toc51762881"/>
      <w:bookmarkStart w:id="494" w:name="_Toc56640948"/>
      <w:bookmarkStart w:id="495" w:name="_Toc59017916"/>
      <w:bookmarkStart w:id="496" w:name="_Toc66231784"/>
      <w:bookmarkStart w:id="497" w:name="_Toc68168945"/>
      <w:bookmarkStart w:id="498" w:name="_Toc95152566"/>
      <w:bookmarkStart w:id="499" w:name="_Toc95837608"/>
      <w:bookmarkStart w:id="500" w:name="_Toc96002770"/>
      <w:bookmarkStart w:id="501" w:name="_Toc96069411"/>
      <w:bookmarkStart w:id="502" w:name="_Toc96078295"/>
      <w:r>
        <w:t>7.2.2.3.3.2</w:t>
      </w:r>
      <w:r>
        <w:tab/>
      </w:r>
      <w:r w:rsidRPr="00353C6B">
        <w:t>Ndcaf_DataReporting</w:t>
      </w:r>
      <w:r>
        <w:t>_UpdateSession operation using</w:t>
      </w:r>
      <w:r w:rsidRPr="00353C6B">
        <w:t xml:space="preserve"> </w:t>
      </w:r>
      <w:r>
        <w:t>PUT</w:t>
      </w:r>
      <w:bookmarkEnd w:id="492"/>
      <w:bookmarkEnd w:id="493"/>
      <w:bookmarkEnd w:id="494"/>
      <w:bookmarkEnd w:id="495"/>
      <w:bookmarkEnd w:id="496"/>
      <w:bookmarkEnd w:id="497"/>
      <w:r>
        <w:t xml:space="preserve"> method</w:t>
      </w:r>
      <w:bookmarkEnd w:id="498"/>
      <w:bookmarkEnd w:id="499"/>
      <w:bookmarkEnd w:id="500"/>
      <w:bookmarkEnd w:id="501"/>
      <w:bookmarkEnd w:id="502"/>
    </w:p>
    <w:p w14:paraId="106A59E8" w14:textId="0DDB5100" w:rsidR="000C1F2F" w:rsidRDefault="000C1F2F" w:rsidP="000C1F2F">
      <w:pPr>
        <w:keepNext/>
        <w:rPr>
          <w:rFonts w:eastAsia="DengXian"/>
        </w:rPr>
      </w:pPr>
      <w:r>
        <w:rPr>
          <w:rFonts w:eastAsia="DengXian"/>
        </w:rPr>
        <w:t xml:space="preserve">This method shall support the URL query parameters specified </w:t>
      </w:r>
      <w:r w:rsidR="00756E46">
        <w:rPr>
          <w:rFonts w:eastAsia="DengXian"/>
        </w:rPr>
        <w:t>in table</w:t>
      </w:r>
      <w:r>
        <w:rPr>
          <w:rFonts w:eastAsia="DengXian"/>
        </w:rPr>
        <w:t> 7.2.2.3.3.2-1.</w:t>
      </w:r>
    </w:p>
    <w:p w14:paraId="5B07E46F" w14:textId="32B56A6D" w:rsidR="000C1F2F" w:rsidRDefault="00D04A2A" w:rsidP="000C1F2F">
      <w:pPr>
        <w:pStyle w:val="TH"/>
        <w:rPr>
          <w:rFonts w:cs="Arial"/>
        </w:rPr>
      </w:pPr>
      <w:r>
        <w:t>Table</w:t>
      </w:r>
      <w:r w:rsidR="000C1F2F">
        <w:t> 7.2.2.3.3.2-1: URL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C1F2F" w14:paraId="4C5AD826" w14:textId="77777777" w:rsidTr="00813B3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8D35748" w14:textId="77777777" w:rsidR="000C1F2F" w:rsidRDefault="000C1F2F" w:rsidP="00813B3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EC840A5" w14:textId="77777777" w:rsidR="000C1F2F" w:rsidRDefault="000C1F2F" w:rsidP="00813B3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364CB77" w14:textId="77777777" w:rsidR="000C1F2F" w:rsidRDefault="000C1F2F" w:rsidP="00813B3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CDE5FAE" w14:textId="77777777" w:rsidR="000C1F2F" w:rsidRDefault="000C1F2F" w:rsidP="00813B38">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A09930B" w14:textId="77777777" w:rsidR="000C1F2F" w:rsidRDefault="000C1F2F" w:rsidP="00813B38">
            <w:pPr>
              <w:pStyle w:val="TAH"/>
            </w:pPr>
            <w:r>
              <w:t>Description</w:t>
            </w:r>
          </w:p>
        </w:tc>
      </w:tr>
      <w:tr w:rsidR="000C1F2F" w14:paraId="358C54DF" w14:textId="77777777" w:rsidTr="00813B3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4230AC3" w14:textId="77777777" w:rsidR="000C1F2F" w:rsidRDefault="000C1F2F" w:rsidP="00813B38">
            <w:pPr>
              <w:pStyle w:val="TAL"/>
            </w:pPr>
          </w:p>
        </w:tc>
        <w:tc>
          <w:tcPr>
            <w:tcW w:w="732" w:type="pct"/>
            <w:tcBorders>
              <w:top w:val="single" w:sz="4" w:space="0" w:color="auto"/>
              <w:left w:val="single" w:sz="6" w:space="0" w:color="000000"/>
              <w:bottom w:val="single" w:sz="6" w:space="0" w:color="000000"/>
              <w:right w:val="single" w:sz="6" w:space="0" w:color="000000"/>
            </w:tcBorders>
          </w:tcPr>
          <w:p w14:paraId="5F60B653" w14:textId="77777777" w:rsidR="000C1F2F" w:rsidRDefault="000C1F2F" w:rsidP="00813B38">
            <w:pPr>
              <w:pStyle w:val="TAL"/>
            </w:pPr>
          </w:p>
        </w:tc>
        <w:tc>
          <w:tcPr>
            <w:tcW w:w="217" w:type="pct"/>
            <w:tcBorders>
              <w:top w:val="single" w:sz="4" w:space="0" w:color="auto"/>
              <w:left w:val="single" w:sz="6" w:space="0" w:color="000000"/>
              <w:bottom w:val="single" w:sz="6" w:space="0" w:color="000000"/>
              <w:right w:val="single" w:sz="6" w:space="0" w:color="000000"/>
            </w:tcBorders>
          </w:tcPr>
          <w:p w14:paraId="1C3F860A" w14:textId="77777777" w:rsidR="000C1F2F" w:rsidRDefault="000C1F2F" w:rsidP="00813B38">
            <w:pPr>
              <w:pStyle w:val="TAC"/>
            </w:pPr>
          </w:p>
        </w:tc>
        <w:tc>
          <w:tcPr>
            <w:tcW w:w="581" w:type="pct"/>
            <w:tcBorders>
              <w:top w:val="single" w:sz="4" w:space="0" w:color="auto"/>
              <w:left w:val="single" w:sz="6" w:space="0" w:color="000000"/>
              <w:bottom w:val="single" w:sz="6" w:space="0" w:color="000000"/>
              <w:right w:val="single" w:sz="6" w:space="0" w:color="000000"/>
            </w:tcBorders>
          </w:tcPr>
          <w:p w14:paraId="4C05F916" w14:textId="77777777" w:rsidR="000C1F2F" w:rsidRDefault="000C1F2F" w:rsidP="00813B38">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1C319776" w14:textId="77777777" w:rsidR="000C1F2F" w:rsidRDefault="000C1F2F" w:rsidP="00813B38">
            <w:pPr>
              <w:pStyle w:val="TAL"/>
            </w:pPr>
          </w:p>
        </w:tc>
      </w:tr>
    </w:tbl>
    <w:p w14:paraId="63A0C208" w14:textId="77777777" w:rsidR="000C1F2F" w:rsidRDefault="000C1F2F" w:rsidP="000C1F2F">
      <w:pPr>
        <w:pStyle w:val="TAN"/>
        <w:keepNext w:val="0"/>
        <w:rPr>
          <w:rFonts w:eastAsia="DengXian"/>
        </w:rPr>
      </w:pPr>
    </w:p>
    <w:p w14:paraId="294090A3" w14:textId="20538B99" w:rsidR="000C1F2F" w:rsidRDefault="000C1F2F" w:rsidP="000C1F2F">
      <w:pPr>
        <w:keepNext/>
        <w:rPr>
          <w:rFonts w:eastAsia="DengXian"/>
        </w:rPr>
      </w:pPr>
      <w:r>
        <w:rPr>
          <w:rFonts w:eastAsia="DengXian"/>
        </w:rPr>
        <w:t xml:space="preserve">This method shall support the request data structures specified </w:t>
      </w:r>
      <w:r w:rsidR="00756E46">
        <w:rPr>
          <w:rFonts w:eastAsia="DengXian"/>
        </w:rPr>
        <w:t>in table</w:t>
      </w:r>
      <w:r>
        <w:rPr>
          <w:rFonts w:eastAsia="DengXian"/>
        </w:rPr>
        <w:t xml:space="preserve"> 7.2.2.3.3.2-2 and the response data structures and response codes specified </w:t>
      </w:r>
      <w:r w:rsidR="00756E46">
        <w:rPr>
          <w:rFonts w:eastAsia="DengXian"/>
        </w:rPr>
        <w:t>in table</w:t>
      </w:r>
      <w:r>
        <w:rPr>
          <w:rFonts w:eastAsia="DengXian"/>
        </w:rPr>
        <w:t> 7.2.2.3.3.2-4.</w:t>
      </w:r>
    </w:p>
    <w:p w14:paraId="2CF98DFD" w14:textId="3F88C614" w:rsidR="000C1F2F" w:rsidRDefault="00D04A2A" w:rsidP="000C1F2F">
      <w:pPr>
        <w:pStyle w:val="TH"/>
      </w:pPr>
      <w:r>
        <w:t>Table</w:t>
      </w:r>
      <w:r w:rsidR="000C1F2F">
        <w:t> 7.2.2.3.3.2-2: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502"/>
        <w:gridCol w:w="445"/>
        <w:gridCol w:w="1154"/>
        <w:gridCol w:w="5434"/>
      </w:tblGrid>
      <w:tr w:rsidR="000C1F2F" w14:paraId="4C897549" w14:textId="77777777" w:rsidTr="00813B38">
        <w:trPr>
          <w:jc w:val="center"/>
        </w:trPr>
        <w:tc>
          <w:tcPr>
            <w:tcW w:w="2501" w:type="dxa"/>
            <w:tcBorders>
              <w:top w:val="single" w:sz="4" w:space="0" w:color="auto"/>
              <w:left w:val="single" w:sz="4" w:space="0" w:color="auto"/>
              <w:bottom w:val="single" w:sz="4" w:space="0" w:color="auto"/>
              <w:right w:val="single" w:sz="4" w:space="0" w:color="auto"/>
            </w:tcBorders>
            <w:shd w:val="clear" w:color="auto" w:fill="C0C0C0"/>
            <w:hideMark/>
          </w:tcPr>
          <w:p w14:paraId="7CC8F567" w14:textId="77777777" w:rsidR="000C1F2F" w:rsidRDefault="000C1F2F" w:rsidP="00813B38">
            <w:pPr>
              <w:pStyle w:val="TAH"/>
            </w:pPr>
            <w:r>
              <w:t>Data type</w:t>
            </w:r>
          </w:p>
        </w:tc>
        <w:tc>
          <w:tcPr>
            <w:tcW w:w="445" w:type="dxa"/>
            <w:tcBorders>
              <w:top w:val="single" w:sz="4" w:space="0" w:color="auto"/>
              <w:left w:val="single" w:sz="4" w:space="0" w:color="auto"/>
              <w:bottom w:val="single" w:sz="4" w:space="0" w:color="auto"/>
              <w:right w:val="single" w:sz="4" w:space="0" w:color="auto"/>
            </w:tcBorders>
            <w:shd w:val="clear" w:color="auto" w:fill="C0C0C0"/>
            <w:hideMark/>
          </w:tcPr>
          <w:p w14:paraId="447B7019" w14:textId="77777777" w:rsidR="000C1F2F" w:rsidRDefault="000C1F2F" w:rsidP="00813B38">
            <w:pPr>
              <w:pStyle w:val="TAH"/>
            </w:pPr>
            <w:r>
              <w:t>P</w:t>
            </w:r>
          </w:p>
        </w:tc>
        <w:tc>
          <w:tcPr>
            <w:tcW w:w="1154" w:type="dxa"/>
            <w:tcBorders>
              <w:top w:val="single" w:sz="4" w:space="0" w:color="auto"/>
              <w:left w:val="single" w:sz="4" w:space="0" w:color="auto"/>
              <w:bottom w:val="single" w:sz="4" w:space="0" w:color="auto"/>
              <w:right w:val="single" w:sz="4" w:space="0" w:color="auto"/>
            </w:tcBorders>
            <w:shd w:val="clear" w:color="auto" w:fill="C0C0C0"/>
            <w:hideMark/>
          </w:tcPr>
          <w:p w14:paraId="4E883657" w14:textId="77777777" w:rsidR="000C1F2F" w:rsidRDefault="000C1F2F" w:rsidP="00813B38">
            <w:pPr>
              <w:pStyle w:val="TAH"/>
            </w:pPr>
            <w:r>
              <w:t>Cardinality</w:t>
            </w:r>
          </w:p>
        </w:tc>
        <w:tc>
          <w:tcPr>
            <w:tcW w:w="543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A99777A" w14:textId="77777777" w:rsidR="000C1F2F" w:rsidRDefault="000C1F2F" w:rsidP="00813B38">
            <w:pPr>
              <w:pStyle w:val="TAH"/>
            </w:pPr>
            <w:r>
              <w:t>Description</w:t>
            </w:r>
          </w:p>
        </w:tc>
      </w:tr>
      <w:tr w:rsidR="000C1F2F" w14:paraId="646F77D6" w14:textId="77777777" w:rsidTr="00813B38">
        <w:trPr>
          <w:jc w:val="center"/>
        </w:trPr>
        <w:tc>
          <w:tcPr>
            <w:tcW w:w="2501" w:type="dxa"/>
            <w:tcBorders>
              <w:top w:val="single" w:sz="4" w:space="0" w:color="auto"/>
              <w:left w:val="single" w:sz="6" w:space="0" w:color="000000"/>
              <w:bottom w:val="single" w:sz="6" w:space="0" w:color="000000"/>
              <w:right w:val="single" w:sz="6" w:space="0" w:color="000000"/>
            </w:tcBorders>
            <w:hideMark/>
          </w:tcPr>
          <w:p w14:paraId="506555EC" w14:textId="77777777" w:rsidR="000C1F2F" w:rsidRPr="00AB5317" w:rsidRDefault="000C1F2F" w:rsidP="00813B38">
            <w:pPr>
              <w:pStyle w:val="TAL"/>
              <w:rPr>
                <w:rStyle w:val="Code"/>
              </w:rPr>
            </w:pPr>
            <w:r w:rsidRPr="00AB5317">
              <w:rPr>
                <w:rStyle w:val="Code"/>
              </w:rPr>
              <w:t>Data</w:t>
            </w:r>
            <w:r>
              <w:rPr>
                <w:rStyle w:val="Code"/>
              </w:rPr>
              <w:t>Reporting</w:t>
            </w:r>
            <w:r w:rsidRPr="00AB5317">
              <w:rPr>
                <w:rStyle w:val="Code"/>
              </w:rPr>
              <w:t>Session</w:t>
            </w:r>
          </w:p>
        </w:tc>
        <w:tc>
          <w:tcPr>
            <w:tcW w:w="445" w:type="dxa"/>
            <w:tcBorders>
              <w:top w:val="single" w:sz="4" w:space="0" w:color="auto"/>
              <w:left w:val="single" w:sz="6" w:space="0" w:color="000000"/>
              <w:bottom w:val="single" w:sz="6" w:space="0" w:color="000000"/>
              <w:right w:val="single" w:sz="6" w:space="0" w:color="000000"/>
            </w:tcBorders>
            <w:hideMark/>
          </w:tcPr>
          <w:p w14:paraId="5A9E27DC" w14:textId="77777777" w:rsidR="000C1F2F" w:rsidRDefault="000C1F2F" w:rsidP="00813B38">
            <w:pPr>
              <w:pStyle w:val="TAC"/>
            </w:pPr>
            <w:r>
              <w:rPr>
                <w:rFonts w:hint="eastAsia"/>
              </w:rPr>
              <w:t>M</w:t>
            </w:r>
          </w:p>
        </w:tc>
        <w:tc>
          <w:tcPr>
            <w:tcW w:w="1154" w:type="dxa"/>
            <w:tcBorders>
              <w:top w:val="single" w:sz="4" w:space="0" w:color="auto"/>
              <w:left w:val="single" w:sz="6" w:space="0" w:color="000000"/>
              <w:bottom w:val="single" w:sz="6" w:space="0" w:color="000000"/>
              <w:right w:val="single" w:sz="6" w:space="0" w:color="000000"/>
            </w:tcBorders>
            <w:hideMark/>
          </w:tcPr>
          <w:p w14:paraId="006BF6B2" w14:textId="77777777" w:rsidR="000C1F2F" w:rsidRDefault="000C1F2F" w:rsidP="00813B38">
            <w:pPr>
              <w:pStyle w:val="TAC"/>
            </w:pPr>
            <w:r>
              <w:rPr>
                <w:rFonts w:hint="eastAsia"/>
              </w:rPr>
              <w:t>1</w:t>
            </w:r>
          </w:p>
        </w:tc>
        <w:tc>
          <w:tcPr>
            <w:tcW w:w="5433" w:type="dxa"/>
            <w:tcBorders>
              <w:top w:val="single" w:sz="4" w:space="0" w:color="auto"/>
              <w:left w:val="single" w:sz="6" w:space="0" w:color="000000"/>
              <w:bottom w:val="single" w:sz="6" w:space="0" w:color="000000"/>
              <w:right w:val="single" w:sz="6" w:space="0" w:color="000000"/>
            </w:tcBorders>
            <w:hideMark/>
          </w:tcPr>
          <w:p w14:paraId="48E3C0FD" w14:textId="77777777" w:rsidR="000C1F2F" w:rsidRDefault="000C1F2F" w:rsidP="00813B38">
            <w:pPr>
              <w:pStyle w:val="TAL"/>
            </w:pPr>
            <w:r>
              <w:t>Parameters to replace data collection client provided configuration data for a Data Reporting Session resource.</w:t>
            </w:r>
          </w:p>
        </w:tc>
      </w:tr>
    </w:tbl>
    <w:p w14:paraId="23552E73" w14:textId="77777777" w:rsidR="000C1F2F" w:rsidRPr="009432AB" w:rsidRDefault="000C1F2F" w:rsidP="000C1F2F">
      <w:pPr>
        <w:pStyle w:val="TAN"/>
        <w:keepNext w:val="0"/>
        <w:rPr>
          <w:lang w:val="es-ES"/>
        </w:rPr>
      </w:pPr>
    </w:p>
    <w:p w14:paraId="15E3C639" w14:textId="5D3BCF47" w:rsidR="000C1F2F" w:rsidRDefault="00D04A2A" w:rsidP="000C1F2F">
      <w:pPr>
        <w:pStyle w:val="TH"/>
      </w:pPr>
      <w:r>
        <w:t>Table</w:t>
      </w:r>
      <w:r w:rsidR="000C1F2F">
        <w:rPr>
          <w:noProof/>
        </w:rPr>
        <w:t> </w:t>
      </w:r>
      <w:r w:rsidR="000C1F2F">
        <w:rPr>
          <w:rFonts w:eastAsia="MS Mincho"/>
        </w:rPr>
        <w:t>7.2.2.3.3.2</w:t>
      </w:r>
      <w:r w:rsidR="000C1F2F">
        <w:t xml:space="preserve">-3: Headers supported for PUT requests on this resource </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2"/>
        <w:gridCol w:w="1559"/>
        <w:gridCol w:w="426"/>
        <w:gridCol w:w="1275"/>
        <w:gridCol w:w="4524"/>
      </w:tblGrid>
      <w:tr w:rsidR="000C1F2F" w14:paraId="77C23F8D" w14:textId="77777777" w:rsidTr="00813B38">
        <w:trPr>
          <w:jc w:val="center"/>
        </w:trPr>
        <w:tc>
          <w:tcPr>
            <w:tcW w:w="1832" w:type="dxa"/>
            <w:tcBorders>
              <w:top w:val="single" w:sz="4" w:space="0" w:color="auto"/>
              <w:left w:val="single" w:sz="4" w:space="0" w:color="auto"/>
              <w:bottom w:val="single" w:sz="4" w:space="0" w:color="auto"/>
              <w:right w:val="single" w:sz="4" w:space="0" w:color="auto"/>
            </w:tcBorders>
            <w:shd w:val="clear" w:color="auto" w:fill="C0C0C0"/>
          </w:tcPr>
          <w:p w14:paraId="5E384761" w14:textId="77777777" w:rsidR="000C1F2F" w:rsidRDefault="000C1F2F" w:rsidP="00813B38">
            <w:pPr>
              <w:pStyle w:val="TAH"/>
            </w:pPr>
            <w:r>
              <w:t>HTTP request header</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301749CD" w14:textId="77777777" w:rsidR="000C1F2F" w:rsidRDefault="000C1F2F" w:rsidP="00813B38">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08771717" w14:textId="77777777" w:rsidR="000C1F2F" w:rsidRDefault="000C1F2F" w:rsidP="00813B38">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5BBD8A1F" w14:textId="77777777" w:rsidR="000C1F2F" w:rsidRDefault="000C1F2F" w:rsidP="00813B38">
            <w:pPr>
              <w:pStyle w:val="TAH"/>
            </w:pPr>
            <w:r>
              <w:t>Cardinality</w:t>
            </w:r>
          </w:p>
        </w:tc>
        <w:tc>
          <w:tcPr>
            <w:tcW w:w="4524" w:type="dxa"/>
            <w:tcBorders>
              <w:top w:val="single" w:sz="4" w:space="0" w:color="auto"/>
              <w:left w:val="single" w:sz="4" w:space="0" w:color="auto"/>
              <w:bottom w:val="single" w:sz="4" w:space="0" w:color="auto"/>
              <w:right w:val="single" w:sz="4" w:space="0" w:color="auto"/>
            </w:tcBorders>
            <w:shd w:val="clear" w:color="auto" w:fill="C0C0C0"/>
            <w:vAlign w:val="center"/>
          </w:tcPr>
          <w:p w14:paraId="1168AD04" w14:textId="77777777" w:rsidR="000C1F2F" w:rsidRDefault="000C1F2F" w:rsidP="00813B38">
            <w:pPr>
              <w:pStyle w:val="TAH"/>
            </w:pPr>
            <w:r>
              <w:t>Description</w:t>
            </w:r>
          </w:p>
        </w:tc>
      </w:tr>
      <w:tr w:rsidR="000C1F2F" w14:paraId="588B8B68" w14:textId="77777777" w:rsidTr="00813B38">
        <w:trPr>
          <w:jc w:val="center"/>
        </w:trPr>
        <w:tc>
          <w:tcPr>
            <w:tcW w:w="1832" w:type="dxa"/>
            <w:tcBorders>
              <w:top w:val="single" w:sz="4" w:space="0" w:color="auto"/>
              <w:left w:val="single" w:sz="6" w:space="0" w:color="000000"/>
              <w:bottom w:val="single" w:sz="6" w:space="0" w:color="000000"/>
              <w:right w:val="single" w:sz="6" w:space="0" w:color="000000"/>
            </w:tcBorders>
            <w:shd w:val="clear" w:color="auto" w:fill="auto"/>
          </w:tcPr>
          <w:p w14:paraId="720D00E7" w14:textId="77777777" w:rsidR="000C1F2F" w:rsidRPr="008B760F" w:rsidRDefault="000C1F2F" w:rsidP="00813B38">
            <w:pPr>
              <w:pStyle w:val="TAL"/>
              <w:rPr>
                <w:rStyle w:val="HTTPHeader"/>
              </w:rPr>
            </w:pPr>
            <w:r w:rsidRPr="001D6C48">
              <w:rPr>
                <w:rStyle w:val="HTTPHeader"/>
              </w:rPr>
              <w:t>Authorization</w:t>
            </w:r>
          </w:p>
        </w:tc>
        <w:tc>
          <w:tcPr>
            <w:tcW w:w="1559" w:type="dxa"/>
            <w:tcBorders>
              <w:top w:val="single" w:sz="4" w:space="0" w:color="auto"/>
              <w:left w:val="single" w:sz="6" w:space="0" w:color="000000"/>
              <w:bottom w:val="single" w:sz="6" w:space="0" w:color="000000"/>
              <w:right w:val="single" w:sz="6" w:space="0" w:color="000000"/>
            </w:tcBorders>
          </w:tcPr>
          <w:p w14:paraId="77E88158" w14:textId="77777777" w:rsidR="000C1F2F" w:rsidRPr="008B760F" w:rsidRDefault="000C1F2F" w:rsidP="00813B38">
            <w:pPr>
              <w:pStyle w:val="TAL"/>
              <w:rPr>
                <w:rStyle w:val="Code"/>
              </w:rPr>
            </w:pPr>
            <w:r w:rsidRPr="008B760F">
              <w:rPr>
                <w:rStyle w:val="Code"/>
              </w:rPr>
              <w:t>string</w:t>
            </w:r>
          </w:p>
        </w:tc>
        <w:tc>
          <w:tcPr>
            <w:tcW w:w="426" w:type="dxa"/>
            <w:tcBorders>
              <w:top w:val="single" w:sz="4" w:space="0" w:color="auto"/>
              <w:left w:val="single" w:sz="6" w:space="0" w:color="000000"/>
              <w:bottom w:val="single" w:sz="6" w:space="0" w:color="000000"/>
              <w:right w:val="single" w:sz="6" w:space="0" w:color="000000"/>
            </w:tcBorders>
          </w:tcPr>
          <w:p w14:paraId="2DB70EAC" w14:textId="77777777" w:rsidR="000C1F2F" w:rsidRDefault="000C1F2F" w:rsidP="00813B38">
            <w:pPr>
              <w:pStyle w:val="TAC"/>
            </w:pPr>
            <w:r>
              <w:t>M</w:t>
            </w:r>
          </w:p>
        </w:tc>
        <w:tc>
          <w:tcPr>
            <w:tcW w:w="1275" w:type="dxa"/>
            <w:tcBorders>
              <w:top w:val="single" w:sz="4" w:space="0" w:color="auto"/>
              <w:left w:val="single" w:sz="6" w:space="0" w:color="000000"/>
              <w:bottom w:val="single" w:sz="6" w:space="0" w:color="000000"/>
              <w:right w:val="single" w:sz="6" w:space="0" w:color="000000"/>
            </w:tcBorders>
          </w:tcPr>
          <w:p w14:paraId="62BAA025" w14:textId="77777777" w:rsidR="000C1F2F" w:rsidRDefault="000C1F2F" w:rsidP="00813B38">
            <w:pPr>
              <w:pStyle w:val="TAC"/>
            </w:pPr>
            <w:r>
              <w:t>1</w:t>
            </w:r>
          </w:p>
        </w:tc>
        <w:tc>
          <w:tcPr>
            <w:tcW w:w="4524" w:type="dxa"/>
            <w:tcBorders>
              <w:top w:val="single" w:sz="4" w:space="0" w:color="auto"/>
              <w:left w:val="single" w:sz="6" w:space="0" w:color="000000"/>
              <w:bottom w:val="single" w:sz="6" w:space="0" w:color="000000"/>
              <w:right w:val="single" w:sz="6" w:space="0" w:color="000000"/>
            </w:tcBorders>
            <w:shd w:val="clear" w:color="auto" w:fill="auto"/>
            <w:vAlign w:val="center"/>
          </w:tcPr>
          <w:p w14:paraId="2C9E861B" w14:textId="77777777" w:rsidR="000C1F2F" w:rsidRDefault="000C1F2F" w:rsidP="00813B38">
            <w:pPr>
              <w:pStyle w:val="TAL"/>
            </w:pPr>
            <w:r>
              <w:t>For authentication of the data collection client. NOTE1</w:t>
            </w:r>
          </w:p>
        </w:tc>
      </w:tr>
      <w:tr w:rsidR="000C1F2F" w14:paraId="45517C8F" w14:textId="77777777" w:rsidTr="00813B38">
        <w:trPr>
          <w:jc w:val="center"/>
        </w:trPr>
        <w:tc>
          <w:tcPr>
            <w:tcW w:w="1832" w:type="dxa"/>
            <w:tcBorders>
              <w:top w:val="single" w:sz="4" w:space="0" w:color="auto"/>
              <w:left w:val="single" w:sz="6" w:space="0" w:color="000000"/>
              <w:bottom w:val="single" w:sz="4" w:space="0" w:color="auto"/>
              <w:right w:val="single" w:sz="6" w:space="0" w:color="000000"/>
            </w:tcBorders>
            <w:shd w:val="clear" w:color="auto" w:fill="auto"/>
          </w:tcPr>
          <w:p w14:paraId="7C6FE733" w14:textId="77777777" w:rsidR="000C1F2F" w:rsidRPr="008B760F" w:rsidRDefault="000C1F2F" w:rsidP="00813B38">
            <w:pPr>
              <w:pStyle w:val="TAL"/>
              <w:rPr>
                <w:rStyle w:val="HTTPHeader"/>
              </w:rPr>
            </w:pPr>
            <w:r w:rsidRPr="008B760F">
              <w:rPr>
                <w:rStyle w:val="HTTPHeader"/>
              </w:rPr>
              <w:t>Origin</w:t>
            </w:r>
          </w:p>
        </w:tc>
        <w:tc>
          <w:tcPr>
            <w:tcW w:w="1559" w:type="dxa"/>
            <w:tcBorders>
              <w:top w:val="single" w:sz="4" w:space="0" w:color="auto"/>
              <w:left w:val="single" w:sz="6" w:space="0" w:color="000000"/>
              <w:bottom w:val="single" w:sz="4" w:space="0" w:color="auto"/>
              <w:right w:val="single" w:sz="6" w:space="0" w:color="000000"/>
            </w:tcBorders>
          </w:tcPr>
          <w:p w14:paraId="6C05883C" w14:textId="77777777" w:rsidR="000C1F2F" w:rsidRPr="008B760F" w:rsidRDefault="000C1F2F" w:rsidP="00813B38">
            <w:pPr>
              <w:pStyle w:val="TAL"/>
              <w:rPr>
                <w:rStyle w:val="Code"/>
              </w:rPr>
            </w:pPr>
            <w:r w:rsidRPr="008B760F">
              <w:rPr>
                <w:rStyle w:val="Code"/>
              </w:rPr>
              <w:t>string</w:t>
            </w:r>
          </w:p>
        </w:tc>
        <w:tc>
          <w:tcPr>
            <w:tcW w:w="426" w:type="dxa"/>
            <w:tcBorders>
              <w:top w:val="single" w:sz="4" w:space="0" w:color="auto"/>
              <w:left w:val="single" w:sz="6" w:space="0" w:color="000000"/>
              <w:bottom w:val="single" w:sz="4" w:space="0" w:color="auto"/>
              <w:right w:val="single" w:sz="6" w:space="0" w:color="000000"/>
            </w:tcBorders>
          </w:tcPr>
          <w:p w14:paraId="2B48579D" w14:textId="77777777" w:rsidR="000C1F2F" w:rsidRDefault="000C1F2F" w:rsidP="00813B38">
            <w:pPr>
              <w:pStyle w:val="TAC"/>
            </w:pPr>
            <w:r>
              <w:t>O</w:t>
            </w:r>
          </w:p>
        </w:tc>
        <w:tc>
          <w:tcPr>
            <w:tcW w:w="1275" w:type="dxa"/>
            <w:tcBorders>
              <w:top w:val="single" w:sz="4" w:space="0" w:color="auto"/>
              <w:left w:val="single" w:sz="6" w:space="0" w:color="000000"/>
              <w:bottom w:val="single" w:sz="4" w:space="0" w:color="auto"/>
              <w:right w:val="single" w:sz="6" w:space="0" w:color="000000"/>
            </w:tcBorders>
          </w:tcPr>
          <w:p w14:paraId="1155F895" w14:textId="77777777" w:rsidR="000C1F2F" w:rsidRDefault="000C1F2F" w:rsidP="00813B38">
            <w:pPr>
              <w:pStyle w:val="TAC"/>
            </w:pPr>
            <w:r>
              <w:t>0..1</w:t>
            </w:r>
          </w:p>
        </w:tc>
        <w:tc>
          <w:tcPr>
            <w:tcW w:w="4524" w:type="dxa"/>
            <w:tcBorders>
              <w:top w:val="single" w:sz="4" w:space="0" w:color="auto"/>
              <w:left w:val="single" w:sz="6" w:space="0" w:color="000000"/>
              <w:bottom w:val="single" w:sz="4" w:space="0" w:color="auto"/>
              <w:right w:val="single" w:sz="6" w:space="0" w:color="000000"/>
            </w:tcBorders>
            <w:shd w:val="clear" w:color="auto" w:fill="auto"/>
            <w:vAlign w:val="center"/>
          </w:tcPr>
          <w:p w14:paraId="2A2E17BD" w14:textId="77777777" w:rsidR="000C1F2F" w:rsidRDefault="000C1F2F" w:rsidP="00813B38">
            <w:pPr>
              <w:pStyle w:val="TAL"/>
            </w:pPr>
            <w:r>
              <w:t>Indicates the origin of the requester. NOTE2</w:t>
            </w:r>
          </w:p>
        </w:tc>
      </w:tr>
      <w:tr w:rsidR="000C1F2F" w14:paraId="2F9B237F" w14:textId="77777777" w:rsidTr="00813B38">
        <w:trPr>
          <w:trHeight w:val="555"/>
          <w:jc w:val="center"/>
        </w:trPr>
        <w:tc>
          <w:tcPr>
            <w:tcW w:w="9616" w:type="dxa"/>
            <w:gridSpan w:val="5"/>
            <w:tcBorders>
              <w:top w:val="single" w:sz="4" w:space="0" w:color="auto"/>
              <w:left w:val="single" w:sz="6" w:space="0" w:color="000000"/>
              <w:bottom w:val="single" w:sz="4" w:space="0" w:color="auto"/>
            </w:tcBorders>
            <w:shd w:val="clear" w:color="auto" w:fill="auto"/>
          </w:tcPr>
          <w:p w14:paraId="62245E0D" w14:textId="6A9C7FE6" w:rsidR="000C1F2F" w:rsidRDefault="000C1F2F" w:rsidP="00813B38">
            <w:pPr>
              <w:pStyle w:val="TAL"/>
            </w:pPr>
            <w:r>
              <w:t>NOTE 1:</w:t>
            </w:r>
            <w:r>
              <w:tab/>
              <w:t>If OAuth2.0 authorization is used the value would be “Bearer” followed by a string representing the token, see section 2.1 RFC 6750 [</w:t>
            </w:r>
            <w:r w:rsidR="00AD768A">
              <w:t>8</w:t>
            </w:r>
            <w:r>
              <w:t>].</w:t>
            </w:r>
          </w:p>
          <w:p w14:paraId="28390C57" w14:textId="77777777" w:rsidR="000C1F2F" w:rsidRDefault="000C1F2F" w:rsidP="00813B38">
            <w:pPr>
              <w:pStyle w:val="TAL"/>
            </w:pPr>
            <w:r>
              <w:t>NOTE 2:</w:t>
            </w:r>
            <w:r>
              <w:tab/>
              <w:t>The Origin header is always supplied if the data collection client is deployed in a Web Browser.</w:t>
            </w:r>
          </w:p>
        </w:tc>
      </w:tr>
    </w:tbl>
    <w:p w14:paraId="6DAD9A52" w14:textId="77777777" w:rsidR="000C1F2F" w:rsidRDefault="000C1F2F" w:rsidP="000C1F2F">
      <w:pPr>
        <w:pStyle w:val="TAN"/>
        <w:keepNext w:val="0"/>
        <w:rPr>
          <w:rFonts w:eastAsia="DengXian"/>
        </w:rPr>
      </w:pPr>
    </w:p>
    <w:p w14:paraId="38063E2A" w14:textId="3D45FA0A" w:rsidR="000C1F2F" w:rsidRDefault="00D04A2A" w:rsidP="000C1F2F">
      <w:pPr>
        <w:pStyle w:val="TH"/>
      </w:pPr>
      <w:r>
        <w:lastRenderedPageBreak/>
        <w:t>Table</w:t>
      </w:r>
      <w:r w:rsidR="000C1F2F">
        <w:t> 7.2.2.3.3.2-4: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018"/>
        <w:gridCol w:w="313"/>
        <w:gridCol w:w="1114"/>
        <w:gridCol w:w="1556"/>
        <w:gridCol w:w="3534"/>
      </w:tblGrid>
      <w:tr w:rsidR="000C1F2F" w14:paraId="397D089B" w14:textId="77777777" w:rsidTr="00813B38">
        <w:trPr>
          <w:jc w:val="center"/>
        </w:trPr>
        <w:tc>
          <w:tcPr>
            <w:tcW w:w="1583" w:type="pct"/>
            <w:tcBorders>
              <w:top w:val="single" w:sz="4" w:space="0" w:color="auto"/>
              <w:left w:val="single" w:sz="4" w:space="0" w:color="auto"/>
              <w:bottom w:val="single" w:sz="4" w:space="0" w:color="auto"/>
              <w:right w:val="single" w:sz="4" w:space="0" w:color="auto"/>
            </w:tcBorders>
            <w:shd w:val="clear" w:color="auto" w:fill="C0C0C0"/>
            <w:hideMark/>
          </w:tcPr>
          <w:p w14:paraId="628BAD31" w14:textId="77777777" w:rsidR="000C1F2F" w:rsidRDefault="000C1F2F" w:rsidP="00813B38">
            <w:pPr>
              <w:pStyle w:val="TAH"/>
            </w:pPr>
            <w:r>
              <w:t>Data type</w:t>
            </w:r>
          </w:p>
        </w:tc>
        <w:tc>
          <w:tcPr>
            <w:tcW w:w="164" w:type="pct"/>
            <w:tcBorders>
              <w:top w:val="single" w:sz="4" w:space="0" w:color="auto"/>
              <w:left w:val="single" w:sz="4" w:space="0" w:color="auto"/>
              <w:bottom w:val="single" w:sz="4" w:space="0" w:color="auto"/>
              <w:right w:val="single" w:sz="4" w:space="0" w:color="auto"/>
            </w:tcBorders>
            <w:shd w:val="clear" w:color="auto" w:fill="C0C0C0"/>
            <w:hideMark/>
          </w:tcPr>
          <w:p w14:paraId="23802C23" w14:textId="77777777" w:rsidR="000C1F2F" w:rsidRDefault="000C1F2F" w:rsidP="00813B38">
            <w:pPr>
              <w:pStyle w:val="TAH"/>
            </w:pPr>
            <w:r>
              <w:t>P</w:t>
            </w:r>
          </w:p>
        </w:tc>
        <w:tc>
          <w:tcPr>
            <w:tcW w:w="584" w:type="pct"/>
            <w:tcBorders>
              <w:top w:val="single" w:sz="4" w:space="0" w:color="auto"/>
              <w:left w:val="single" w:sz="4" w:space="0" w:color="auto"/>
              <w:bottom w:val="single" w:sz="4" w:space="0" w:color="auto"/>
              <w:right w:val="single" w:sz="4" w:space="0" w:color="auto"/>
            </w:tcBorders>
            <w:shd w:val="clear" w:color="auto" w:fill="C0C0C0"/>
            <w:hideMark/>
          </w:tcPr>
          <w:p w14:paraId="0729ED72" w14:textId="77777777" w:rsidR="000C1F2F" w:rsidRDefault="000C1F2F" w:rsidP="00813B38">
            <w:pPr>
              <w:pStyle w:val="TAH"/>
            </w:pPr>
            <w:r>
              <w:t>Cardinality</w:t>
            </w:r>
          </w:p>
        </w:tc>
        <w:tc>
          <w:tcPr>
            <w:tcW w:w="816" w:type="pct"/>
            <w:tcBorders>
              <w:top w:val="single" w:sz="4" w:space="0" w:color="auto"/>
              <w:left w:val="single" w:sz="4" w:space="0" w:color="auto"/>
              <w:bottom w:val="single" w:sz="4" w:space="0" w:color="auto"/>
              <w:right w:val="single" w:sz="4" w:space="0" w:color="auto"/>
            </w:tcBorders>
            <w:shd w:val="clear" w:color="auto" w:fill="C0C0C0"/>
            <w:hideMark/>
          </w:tcPr>
          <w:p w14:paraId="6E86E0C3" w14:textId="77777777" w:rsidR="000C1F2F" w:rsidRDefault="000C1F2F" w:rsidP="00813B38">
            <w:pPr>
              <w:pStyle w:val="TAH"/>
            </w:pPr>
            <w:r>
              <w:t>Response codes</w:t>
            </w:r>
          </w:p>
        </w:tc>
        <w:tc>
          <w:tcPr>
            <w:tcW w:w="1853" w:type="pct"/>
            <w:tcBorders>
              <w:top w:val="single" w:sz="4" w:space="0" w:color="auto"/>
              <w:left w:val="single" w:sz="4" w:space="0" w:color="auto"/>
              <w:bottom w:val="single" w:sz="4" w:space="0" w:color="auto"/>
              <w:right w:val="single" w:sz="4" w:space="0" w:color="auto"/>
            </w:tcBorders>
            <w:shd w:val="clear" w:color="auto" w:fill="C0C0C0"/>
            <w:hideMark/>
          </w:tcPr>
          <w:p w14:paraId="47699B71" w14:textId="77777777" w:rsidR="000C1F2F" w:rsidRDefault="000C1F2F" w:rsidP="00813B38">
            <w:pPr>
              <w:pStyle w:val="TAH"/>
            </w:pPr>
            <w:r>
              <w:t>Description</w:t>
            </w:r>
          </w:p>
        </w:tc>
      </w:tr>
      <w:tr w:rsidR="000C1F2F" w14:paraId="71615DDF" w14:textId="77777777" w:rsidTr="00813B38">
        <w:trPr>
          <w:jc w:val="center"/>
        </w:trPr>
        <w:tc>
          <w:tcPr>
            <w:tcW w:w="1583" w:type="pct"/>
            <w:tcBorders>
              <w:top w:val="single" w:sz="4" w:space="0" w:color="auto"/>
              <w:left w:val="single" w:sz="6" w:space="0" w:color="000000"/>
              <w:bottom w:val="single" w:sz="4" w:space="0" w:color="auto"/>
              <w:right w:val="single" w:sz="6" w:space="0" w:color="000000"/>
            </w:tcBorders>
            <w:hideMark/>
          </w:tcPr>
          <w:p w14:paraId="0CBFF1E3" w14:textId="77777777" w:rsidR="000C1F2F" w:rsidRPr="00F76803" w:rsidRDefault="000C1F2F" w:rsidP="00813B38">
            <w:pPr>
              <w:pStyle w:val="TAL"/>
              <w:rPr>
                <w:rStyle w:val="Code"/>
              </w:rPr>
            </w:pPr>
            <w:r w:rsidRPr="00F76803">
              <w:rPr>
                <w:rStyle w:val="Code"/>
              </w:rPr>
              <w:t>Data</w:t>
            </w:r>
            <w:r>
              <w:rPr>
                <w:rStyle w:val="Code"/>
              </w:rPr>
              <w:t>Reporting</w:t>
            </w:r>
            <w:r w:rsidRPr="00F76803">
              <w:rPr>
                <w:rStyle w:val="Code"/>
              </w:rPr>
              <w:t>Session</w:t>
            </w:r>
          </w:p>
        </w:tc>
        <w:tc>
          <w:tcPr>
            <w:tcW w:w="164" w:type="pct"/>
            <w:tcBorders>
              <w:top w:val="single" w:sz="4" w:space="0" w:color="auto"/>
              <w:left w:val="single" w:sz="6" w:space="0" w:color="000000"/>
              <w:bottom w:val="single" w:sz="4" w:space="0" w:color="auto"/>
              <w:right w:val="single" w:sz="6" w:space="0" w:color="000000"/>
            </w:tcBorders>
            <w:hideMark/>
          </w:tcPr>
          <w:p w14:paraId="3AAF4132" w14:textId="77777777" w:rsidR="000C1F2F" w:rsidRDefault="000C1F2F" w:rsidP="00813B38">
            <w:pPr>
              <w:pStyle w:val="TAC"/>
            </w:pPr>
            <w:r>
              <w:t>M</w:t>
            </w:r>
          </w:p>
        </w:tc>
        <w:tc>
          <w:tcPr>
            <w:tcW w:w="584" w:type="pct"/>
            <w:tcBorders>
              <w:top w:val="single" w:sz="4" w:space="0" w:color="auto"/>
              <w:left w:val="single" w:sz="6" w:space="0" w:color="000000"/>
              <w:bottom w:val="single" w:sz="4" w:space="0" w:color="auto"/>
              <w:right w:val="single" w:sz="6" w:space="0" w:color="000000"/>
            </w:tcBorders>
            <w:hideMark/>
          </w:tcPr>
          <w:p w14:paraId="7064E9B0" w14:textId="77777777" w:rsidR="000C1F2F" w:rsidRDefault="000C1F2F" w:rsidP="00813B38">
            <w:pPr>
              <w:pStyle w:val="TAC"/>
            </w:pPr>
            <w:r>
              <w:t>1</w:t>
            </w:r>
          </w:p>
        </w:tc>
        <w:tc>
          <w:tcPr>
            <w:tcW w:w="816" w:type="pct"/>
            <w:tcBorders>
              <w:top w:val="single" w:sz="4" w:space="0" w:color="auto"/>
              <w:left w:val="single" w:sz="6" w:space="0" w:color="000000"/>
              <w:bottom w:val="single" w:sz="4" w:space="0" w:color="auto"/>
              <w:right w:val="single" w:sz="6" w:space="0" w:color="000000"/>
            </w:tcBorders>
            <w:hideMark/>
          </w:tcPr>
          <w:p w14:paraId="6A65EC90" w14:textId="77777777" w:rsidR="000C1F2F" w:rsidRDefault="000C1F2F" w:rsidP="00813B38">
            <w:pPr>
              <w:pStyle w:val="TAL"/>
            </w:pPr>
            <w:r>
              <w:rPr>
                <w:rFonts w:hint="eastAsia"/>
              </w:rPr>
              <w:t>20</w:t>
            </w:r>
            <w:r>
              <w:t>0 OK</w:t>
            </w:r>
          </w:p>
        </w:tc>
        <w:tc>
          <w:tcPr>
            <w:tcW w:w="1853" w:type="pct"/>
            <w:tcBorders>
              <w:top w:val="single" w:sz="4" w:space="0" w:color="auto"/>
              <w:left w:val="single" w:sz="6" w:space="0" w:color="000000"/>
              <w:bottom w:val="single" w:sz="4" w:space="0" w:color="auto"/>
              <w:right w:val="single" w:sz="6" w:space="0" w:color="000000"/>
            </w:tcBorders>
            <w:hideMark/>
          </w:tcPr>
          <w:p w14:paraId="6331323E" w14:textId="77777777" w:rsidR="000C1F2F" w:rsidRDefault="000C1F2F" w:rsidP="00813B38">
            <w:pPr>
              <w:pStyle w:val="TAL"/>
            </w:pPr>
            <w:r>
              <w:t>The Data Reporting Session resource was modified successfully by configuration data provided by the data collection client.</w:t>
            </w:r>
          </w:p>
        </w:tc>
      </w:tr>
      <w:tr w:rsidR="000C1F2F" w14:paraId="3BAD6406" w14:textId="77777777" w:rsidTr="00813B38">
        <w:trPr>
          <w:jc w:val="center"/>
        </w:trPr>
        <w:tc>
          <w:tcPr>
            <w:tcW w:w="1583" w:type="pct"/>
            <w:tcBorders>
              <w:top w:val="single" w:sz="4" w:space="0" w:color="auto"/>
              <w:left w:val="single" w:sz="6" w:space="0" w:color="000000"/>
              <w:bottom w:val="single" w:sz="4" w:space="0" w:color="auto"/>
              <w:right w:val="single" w:sz="6" w:space="0" w:color="000000"/>
            </w:tcBorders>
          </w:tcPr>
          <w:p w14:paraId="3F5B1CB0" w14:textId="77777777" w:rsidR="000C1F2F" w:rsidRPr="00F76803" w:rsidRDefault="000C1F2F" w:rsidP="00813B38">
            <w:pPr>
              <w:pStyle w:val="TAL"/>
              <w:rPr>
                <w:rStyle w:val="Code"/>
                <w:rFonts w:eastAsia="DengXian"/>
              </w:rPr>
            </w:pPr>
            <w:r w:rsidRPr="00F76803">
              <w:rPr>
                <w:rStyle w:val="Code"/>
              </w:rPr>
              <w:t>ProblemDetails</w:t>
            </w:r>
          </w:p>
        </w:tc>
        <w:tc>
          <w:tcPr>
            <w:tcW w:w="164" w:type="pct"/>
            <w:tcBorders>
              <w:top w:val="single" w:sz="4" w:space="0" w:color="auto"/>
              <w:left w:val="single" w:sz="6" w:space="0" w:color="000000"/>
              <w:bottom w:val="single" w:sz="4" w:space="0" w:color="auto"/>
              <w:right w:val="single" w:sz="6" w:space="0" w:color="000000"/>
            </w:tcBorders>
          </w:tcPr>
          <w:p w14:paraId="25685C56" w14:textId="77777777" w:rsidR="000C1F2F" w:rsidRDefault="000C1F2F" w:rsidP="00813B38">
            <w:pPr>
              <w:pStyle w:val="TAC"/>
            </w:pPr>
            <w:r>
              <w:t>O</w:t>
            </w:r>
          </w:p>
        </w:tc>
        <w:tc>
          <w:tcPr>
            <w:tcW w:w="584" w:type="pct"/>
            <w:tcBorders>
              <w:top w:val="single" w:sz="4" w:space="0" w:color="auto"/>
              <w:left w:val="single" w:sz="6" w:space="0" w:color="000000"/>
              <w:bottom w:val="single" w:sz="4" w:space="0" w:color="auto"/>
              <w:right w:val="single" w:sz="6" w:space="0" w:color="000000"/>
            </w:tcBorders>
          </w:tcPr>
          <w:p w14:paraId="2FAB2543" w14:textId="77777777" w:rsidR="000C1F2F" w:rsidRDefault="000C1F2F" w:rsidP="00813B38">
            <w:pPr>
              <w:pStyle w:val="TAC"/>
            </w:pPr>
            <w:r>
              <w:t>0..1</w:t>
            </w:r>
          </w:p>
        </w:tc>
        <w:tc>
          <w:tcPr>
            <w:tcW w:w="816" w:type="pct"/>
            <w:tcBorders>
              <w:top w:val="single" w:sz="4" w:space="0" w:color="auto"/>
              <w:left w:val="single" w:sz="6" w:space="0" w:color="000000"/>
              <w:bottom w:val="single" w:sz="4" w:space="0" w:color="auto"/>
              <w:right w:val="single" w:sz="6" w:space="0" w:color="000000"/>
            </w:tcBorders>
          </w:tcPr>
          <w:p w14:paraId="53C142E5" w14:textId="77777777" w:rsidR="000C1F2F" w:rsidRDefault="000C1F2F" w:rsidP="00813B38">
            <w:pPr>
              <w:pStyle w:val="TAL"/>
            </w:pPr>
            <w:r>
              <w:t>307 Temporary Redirect</w:t>
            </w:r>
          </w:p>
        </w:tc>
        <w:tc>
          <w:tcPr>
            <w:tcW w:w="1853" w:type="pct"/>
            <w:tcBorders>
              <w:top w:val="single" w:sz="4" w:space="0" w:color="auto"/>
              <w:left w:val="single" w:sz="6" w:space="0" w:color="000000"/>
              <w:bottom w:val="single" w:sz="4" w:space="0" w:color="auto"/>
              <w:right w:val="single" w:sz="6" w:space="0" w:color="000000"/>
            </w:tcBorders>
          </w:tcPr>
          <w:p w14:paraId="383036F0" w14:textId="77777777" w:rsidR="000C1F2F" w:rsidRDefault="000C1F2F" w:rsidP="00813B38">
            <w:pPr>
              <w:pStyle w:val="TAL"/>
            </w:pPr>
            <w:r>
              <w:t xml:space="preserve">Temporary redirection, during a Data Reporting Session modification. The response shall include a </w:t>
            </w:r>
            <w:r w:rsidRPr="002A552E">
              <w:rPr>
                <w:rStyle w:val="HTTPHeader"/>
              </w:rPr>
              <w:t>Location</w:t>
            </w:r>
            <w:r>
              <w:t xml:space="preserve"> header field containing an alternative URL of the resource located in another Data Collection AF (service) instance.</w:t>
            </w:r>
          </w:p>
          <w:p w14:paraId="2CB876AC" w14:textId="76A08EE0" w:rsidR="000C1F2F" w:rsidRDefault="000C1F2F" w:rsidP="00813B38">
            <w:pPr>
              <w:pStyle w:val="TAL"/>
            </w:pPr>
            <w:r>
              <w:t xml:space="preserve">Applicable if the feature </w:t>
            </w:r>
            <w:r>
              <w:rPr>
                <w:lang w:eastAsia="zh-CN"/>
              </w:rPr>
              <w:t>"</w:t>
            </w:r>
            <w:r>
              <w:rPr>
                <w:rFonts w:cs="Arial"/>
                <w:szCs w:val="18"/>
              </w:rPr>
              <w:t>ES3XX" (Extended Support of HTTP 307/308 redirection as defined in TS 29.502 [</w:t>
            </w:r>
            <w:r w:rsidR="00573214">
              <w:rPr>
                <w:rFonts w:cs="Arial"/>
                <w:szCs w:val="18"/>
              </w:rPr>
              <w:t>11</w:t>
            </w:r>
            <w:r>
              <w:rPr>
                <w:rFonts w:cs="Arial"/>
                <w:szCs w:val="18"/>
              </w:rPr>
              <w:t xml:space="preserve">]) </w:t>
            </w:r>
            <w:r>
              <w:t xml:space="preserve">is supported. </w:t>
            </w:r>
          </w:p>
        </w:tc>
      </w:tr>
      <w:tr w:rsidR="000C1F2F" w14:paraId="56755F68" w14:textId="77777777" w:rsidTr="00813B38">
        <w:trPr>
          <w:jc w:val="center"/>
        </w:trPr>
        <w:tc>
          <w:tcPr>
            <w:tcW w:w="1583" w:type="pct"/>
            <w:tcBorders>
              <w:top w:val="single" w:sz="4" w:space="0" w:color="auto"/>
              <w:left w:val="single" w:sz="6" w:space="0" w:color="000000"/>
              <w:bottom w:val="single" w:sz="4" w:space="0" w:color="auto"/>
              <w:right w:val="single" w:sz="6" w:space="0" w:color="000000"/>
            </w:tcBorders>
          </w:tcPr>
          <w:p w14:paraId="05E31539" w14:textId="77777777" w:rsidR="000C1F2F" w:rsidRPr="00F76803" w:rsidRDefault="000C1F2F" w:rsidP="00813B38">
            <w:pPr>
              <w:pStyle w:val="TAL"/>
              <w:rPr>
                <w:rStyle w:val="Code"/>
                <w:rFonts w:eastAsia="DengXian"/>
              </w:rPr>
            </w:pPr>
            <w:r w:rsidRPr="00F76803">
              <w:rPr>
                <w:rStyle w:val="Code"/>
              </w:rPr>
              <w:t>ProblemDetails</w:t>
            </w:r>
          </w:p>
        </w:tc>
        <w:tc>
          <w:tcPr>
            <w:tcW w:w="164" w:type="pct"/>
            <w:tcBorders>
              <w:top w:val="single" w:sz="4" w:space="0" w:color="auto"/>
              <w:left w:val="single" w:sz="6" w:space="0" w:color="000000"/>
              <w:bottom w:val="single" w:sz="4" w:space="0" w:color="auto"/>
              <w:right w:val="single" w:sz="6" w:space="0" w:color="000000"/>
            </w:tcBorders>
          </w:tcPr>
          <w:p w14:paraId="73B1D36B" w14:textId="77777777" w:rsidR="000C1F2F" w:rsidRDefault="000C1F2F" w:rsidP="00813B38">
            <w:pPr>
              <w:pStyle w:val="TAC"/>
            </w:pPr>
            <w:r>
              <w:t>O</w:t>
            </w:r>
          </w:p>
        </w:tc>
        <w:tc>
          <w:tcPr>
            <w:tcW w:w="584" w:type="pct"/>
            <w:tcBorders>
              <w:top w:val="single" w:sz="4" w:space="0" w:color="auto"/>
              <w:left w:val="single" w:sz="6" w:space="0" w:color="000000"/>
              <w:bottom w:val="single" w:sz="4" w:space="0" w:color="auto"/>
              <w:right w:val="single" w:sz="6" w:space="0" w:color="000000"/>
            </w:tcBorders>
          </w:tcPr>
          <w:p w14:paraId="0808940E" w14:textId="77777777" w:rsidR="000C1F2F" w:rsidRDefault="000C1F2F" w:rsidP="00813B38">
            <w:pPr>
              <w:pStyle w:val="TAC"/>
            </w:pPr>
            <w:r>
              <w:t>0..1</w:t>
            </w:r>
          </w:p>
        </w:tc>
        <w:tc>
          <w:tcPr>
            <w:tcW w:w="816" w:type="pct"/>
            <w:tcBorders>
              <w:top w:val="single" w:sz="4" w:space="0" w:color="auto"/>
              <w:left w:val="single" w:sz="6" w:space="0" w:color="000000"/>
              <w:bottom w:val="single" w:sz="4" w:space="0" w:color="auto"/>
              <w:right w:val="single" w:sz="6" w:space="0" w:color="000000"/>
            </w:tcBorders>
          </w:tcPr>
          <w:p w14:paraId="4C248B04" w14:textId="77777777" w:rsidR="000C1F2F" w:rsidRDefault="000C1F2F" w:rsidP="00813B38">
            <w:pPr>
              <w:pStyle w:val="TAL"/>
            </w:pPr>
            <w:r>
              <w:t>308 Permanent Redirect</w:t>
            </w:r>
          </w:p>
        </w:tc>
        <w:tc>
          <w:tcPr>
            <w:tcW w:w="1853" w:type="pct"/>
            <w:tcBorders>
              <w:top w:val="single" w:sz="4" w:space="0" w:color="auto"/>
              <w:left w:val="single" w:sz="6" w:space="0" w:color="000000"/>
              <w:bottom w:val="single" w:sz="4" w:space="0" w:color="auto"/>
              <w:right w:val="single" w:sz="6" w:space="0" w:color="000000"/>
            </w:tcBorders>
          </w:tcPr>
          <w:p w14:paraId="30F5FF8E" w14:textId="77777777" w:rsidR="000C1F2F" w:rsidRDefault="000C1F2F" w:rsidP="00813B38">
            <w:pPr>
              <w:pStyle w:val="TAL"/>
            </w:pPr>
            <w:r>
              <w:t xml:space="preserve">Permanent redirection, during a Data Reporting Session modification. The response shall include a </w:t>
            </w:r>
            <w:r w:rsidRPr="002A552E">
              <w:rPr>
                <w:rStyle w:val="HTTPHeader"/>
              </w:rPr>
              <w:t>Location</w:t>
            </w:r>
            <w:r>
              <w:t xml:space="preserve"> header field containing an alternative URL of the resource located in another Data Collection AF (service) instance.</w:t>
            </w:r>
          </w:p>
          <w:p w14:paraId="6859C206" w14:textId="77777777" w:rsidR="000C1F2F" w:rsidRDefault="000C1F2F" w:rsidP="00813B38">
            <w:pPr>
              <w:pStyle w:val="TAL"/>
            </w:pPr>
            <w:r>
              <w:t xml:space="preserve">Applicable if the feature </w:t>
            </w:r>
            <w:r>
              <w:rPr>
                <w:lang w:eastAsia="zh-CN"/>
              </w:rPr>
              <w:t>"</w:t>
            </w:r>
            <w:r>
              <w:rPr>
                <w:rFonts w:cs="Arial"/>
                <w:szCs w:val="18"/>
              </w:rPr>
              <w:t>ES3XX"</w:t>
            </w:r>
            <w:r>
              <w:t xml:space="preserve"> is supported.</w:t>
            </w:r>
          </w:p>
        </w:tc>
      </w:tr>
      <w:tr w:rsidR="000C1F2F" w14:paraId="66754FCE" w14:textId="77777777" w:rsidTr="00813B38">
        <w:trPr>
          <w:jc w:val="center"/>
        </w:trPr>
        <w:tc>
          <w:tcPr>
            <w:tcW w:w="1583" w:type="pct"/>
            <w:tcBorders>
              <w:top w:val="single" w:sz="4" w:space="0" w:color="auto"/>
              <w:left w:val="single" w:sz="6" w:space="0" w:color="000000"/>
              <w:bottom w:val="single" w:sz="4" w:space="0" w:color="auto"/>
              <w:right w:val="single" w:sz="6" w:space="0" w:color="000000"/>
            </w:tcBorders>
          </w:tcPr>
          <w:p w14:paraId="6FDA02F4" w14:textId="77777777" w:rsidR="000C1F2F" w:rsidRPr="00F76803" w:rsidRDefault="000C1F2F" w:rsidP="00813B38">
            <w:pPr>
              <w:pStyle w:val="TAL"/>
              <w:rPr>
                <w:rStyle w:val="Code"/>
                <w:rFonts w:eastAsia="DengXian"/>
              </w:rPr>
            </w:pPr>
            <w:r w:rsidRPr="00F76803">
              <w:rPr>
                <w:rStyle w:val="Code"/>
              </w:rPr>
              <w:t>ProblemDetails</w:t>
            </w:r>
          </w:p>
        </w:tc>
        <w:tc>
          <w:tcPr>
            <w:tcW w:w="164" w:type="pct"/>
            <w:tcBorders>
              <w:top w:val="single" w:sz="4" w:space="0" w:color="auto"/>
              <w:left w:val="single" w:sz="6" w:space="0" w:color="000000"/>
              <w:bottom w:val="single" w:sz="4" w:space="0" w:color="auto"/>
              <w:right w:val="single" w:sz="6" w:space="0" w:color="000000"/>
            </w:tcBorders>
          </w:tcPr>
          <w:p w14:paraId="19B0333E" w14:textId="77777777" w:rsidR="000C1F2F" w:rsidRDefault="000C1F2F" w:rsidP="00813B38">
            <w:pPr>
              <w:pStyle w:val="TAC"/>
            </w:pPr>
            <w:r>
              <w:t>O</w:t>
            </w:r>
          </w:p>
        </w:tc>
        <w:tc>
          <w:tcPr>
            <w:tcW w:w="584" w:type="pct"/>
            <w:tcBorders>
              <w:top w:val="single" w:sz="4" w:space="0" w:color="auto"/>
              <w:left w:val="single" w:sz="6" w:space="0" w:color="000000"/>
              <w:bottom w:val="single" w:sz="4" w:space="0" w:color="auto"/>
              <w:right w:val="single" w:sz="6" w:space="0" w:color="000000"/>
            </w:tcBorders>
          </w:tcPr>
          <w:p w14:paraId="17AA9AE2" w14:textId="77777777" w:rsidR="000C1F2F" w:rsidRDefault="000C1F2F" w:rsidP="00813B38">
            <w:pPr>
              <w:pStyle w:val="TAC"/>
            </w:pPr>
            <w:r>
              <w:t>0..1</w:t>
            </w:r>
          </w:p>
        </w:tc>
        <w:tc>
          <w:tcPr>
            <w:tcW w:w="816" w:type="pct"/>
            <w:tcBorders>
              <w:top w:val="single" w:sz="4" w:space="0" w:color="auto"/>
              <w:left w:val="single" w:sz="6" w:space="0" w:color="000000"/>
              <w:bottom w:val="single" w:sz="4" w:space="0" w:color="auto"/>
              <w:right w:val="single" w:sz="6" w:space="0" w:color="000000"/>
            </w:tcBorders>
          </w:tcPr>
          <w:p w14:paraId="07047CEA" w14:textId="77777777" w:rsidR="000C1F2F" w:rsidRDefault="000C1F2F" w:rsidP="00813B38">
            <w:pPr>
              <w:pStyle w:val="TAL"/>
            </w:pPr>
            <w:r>
              <w:t>404 Not Found</w:t>
            </w:r>
          </w:p>
        </w:tc>
        <w:tc>
          <w:tcPr>
            <w:tcW w:w="1853" w:type="pct"/>
            <w:tcBorders>
              <w:top w:val="single" w:sz="4" w:space="0" w:color="auto"/>
              <w:left w:val="single" w:sz="6" w:space="0" w:color="000000"/>
              <w:bottom w:val="single" w:sz="4" w:space="0" w:color="auto"/>
              <w:right w:val="single" w:sz="6" w:space="0" w:color="000000"/>
            </w:tcBorders>
          </w:tcPr>
          <w:p w14:paraId="5238C1F2" w14:textId="77777777" w:rsidR="000C1F2F" w:rsidRDefault="000C1F2F" w:rsidP="00813B38">
            <w:pPr>
              <w:pStyle w:val="TAL"/>
            </w:pPr>
            <w:r>
              <w:t>This Data Reporting Session resource does not exist. (NOTE 2)</w:t>
            </w:r>
          </w:p>
        </w:tc>
      </w:tr>
      <w:tr w:rsidR="000C1F2F" w14:paraId="0435325A" w14:textId="77777777" w:rsidTr="00813B38">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3D838B72" w14:textId="43492FB0" w:rsidR="000C1F2F" w:rsidRDefault="000C1F2F" w:rsidP="00813B38">
            <w:pPr>
              <w:pStyle w:val="TAN"/>
            </w:pPr>
            <w:r>
              <w:t>NOTE 1:</w:t>
            </w:r>
            <w:r>
              <w:tab/>
              <w:t xml:space="preserve">The mandatory HTTP error status codes for the PUT method listed </w:t>
            </w:r>
            <w:r w:rsidR="00756E46">
              <w:t>in table</w:t>
            </w:r>
            <w:r>
              <w:t> 5.2.7.1-1 of 3GPP TS 29.500 [</w:t>
            </w:r>
            <w:r w:rsidR="000279A3">
              <w:t>9</w:t>
            </w:r>
            <w:r>
              <w:t>] also apply.</w:t>
            </w:r>
          </w:p>
          <w:p w14:paraId="7A8966AF" w14:textId="77777777" w:rsidR="000C1F2F" w:rsidRDefault="000C1F2F" w:rsidP="00813B38">
            <w:pPr>
              <w:pStyle w:val="TAN"/>
            </w:pPr>
            <w:r>
              <w:t>NOTE 2:</w:t>
            </w:r>
            <w:r>
              <w:tab/>
              <w:t>Failure cases are described in subclause 7.2.4.</w:t>
            </w:r>
          </w:p>
        </w:tc>
      </w:tr>
    </w:tbl>
    <w:p w14:paraId="07D95408" w14:textId="77777777" w:rsidR="000C1F2F" w:rsidRPr="009432AB" w:rsidRDefault="000C1F2F" w:rsidP="000C1F2F">
      <w:pPr>
        <w:pStyle w:val="TAN"/>
        <w:keepNext w:val="0"/>
        <w:rPr>
          <w:lang w:val="es-ES"/>
        </w:rPr>
      </w:pPr>
    </w:p>
    <w:p w14:paraId="37796643" w14:textId="3838F95E" w:rsidR="000C1F2F" w:rsidRDefault="00D04A2A" w:rsidP="000C1F2F">
      <w:pPr>
        <w:pStyle w:val="TH"/>
      </w:pPr>
      <w:r>
        <w:t>Table</w:t>
      </w:r>
      <w:r w:rsidR="000C1F2F">
        <w:t> 7.2.2.3.3.2-5: 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6"/>
        <w:gridCol w:w="994"/>
        <w:gridCol w:w="424"/>
        <w:gridCol w:w="1134"/>
        <w:gridCol w:w="3821"/>
      </w:tblGrid>
      <w:tr w:rsidR="000C1F2F" w14:paraId="2892C353" w14:textId="77777777" w:rsidTr="00813B38">
        <w:trPr>
          <w:jc w:val="center"/>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4754EA63" w14:textId="77777777" w:rsidR="000C1F2F" w:rsidRDefault="000C1F2F" w:rsidP="00813B38">
            <w:pPr>
              <w:pStyle w:val="TAH"/>
            </w:pPr>
            <w:r>
              <w:t>HTTP response header</w:t>
            </w:r>
          </w:p>
        </w:tc>
        <w:tc>
          <w:tcPr>
            <w:tcW w:w="516" w:type="pct"/>
            <w:tcBorders>
              <w:top w:val="single" w:sz="4" w:space="0" w:color="auto"/>
              <w:left w:val="single" w:sz="4" w:space="0" w:color="auto"/>
              <w:bottom w:val="single" w:sz="4" w:space="0" w:color="auto"/>
              <w:right w:val="single" w:sz="4" w:space="0" w:color="auto"/>
            </w:tcBorders>
            <w:shd w:val="clear" w:color="auto" w:fill="C0C0C0"/>
          </w:tcPr>
          <w:p w14:paraId="1FB0ADD6" w14:textId="77777777" w:rsidR="000C1F2F" w:rsidRDefault="000C1F2F" w:rsidP="00813B38">
            <w:pPr>
              <w:pStyle w:val="TAH"/>
            </w:pPr>
            <w:r>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tcPr>
          <w:p w14:paraId="5809A45C" w14:textId="77777777" w:rsidR="000C1F2F" w:rsidRDefault="000C1F2F" w:rsidP="00813B38">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04F3516A" w14:textId="77777777" w:rsidR="000C1F2F" w:rsidRDefault="000C1F2F" w:rsidP="00813B38">
            <w:pPr>
              <w:pStyle w:val="TAH"/>
            </w:pPr>
            <w:r>
              <w:t>Cardinality</w:t>
            </w:r>
          </w:p>
        </w:tc>
        <w:tc>
          <w:tcPr>
            <w:tcW w:w="1984" w:type="pct"/>
            <w:tcBorders>
              <w:top w:val="single" w:sz="4" w:space="0" w:color="auto"/>
              <w:left w:val="single" w:sz="4" w:space="0" w:color="auto"/>
              <w:bottom w:val="single" w:sz="4" w:space="0" w:color="auto"/>
              <w:right w:val="single" w:sz="4" w:space="0" w:color="auto"/>
            </w:tcBorders>
            <w:shd w:val="clear" w:color="auto" w:fill="C0C0C0"/>
            <w:vAlign w:val="center"/>
          </w:tcPr>
          <w:p w14:paraId="058709E1" w14:textId="77777777" w:rsidR="000C1F2F" w:rsidRDefault="000C1F2F" w:rsidP="00813B38">
            <w:pPr>
              <w:pStyle w:val="TAH"/>
            </w:pPr>
            <w:r>
              <w:t>Description</w:t>
            </w:r>
          </w:p>
        </w:tc>
      </w:tr>
      <w:tr w:rsidR="000C1F2F" w14:paraId="4B915501" w14:textId="77777777" w:rsidTr="00813B38">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215BFEAD" w14:textId="77777777" w:rsidR="000C1F2F" w:rsidRPr="00F76803" w:rsidRDefault="000C1F2F" w:rsidP="00813B38">
            <w:pPr>
              <w:pStyle w:val="TAL"/>
              <w:rPr>
                <w:rStyle w:val="HTTPHeader"/>
              </w:rPr>
            </w:pPr>
            <w:r w:rsidRPr="00F76803">
              <w:rPr>
                <w:rStyle w:val="HTTPHeader"/>
              </w:rPr>
              <w:t>Access-Control-Allow-Origin</w:t>
            </w:r>
          </w:p>
        </w:tc>
        <w:tc>
          <w:tcPr>
            <w:tcW w:w="516" w:type="pct"/>
            <w:tcBorders>
              <w:top w:val="single" w:sz="4" w:space="0" w:color="auto"/>
              <w:left w:val="single" w:sz="6" w:space="0" w:color="000000"/>
              <w:bottom w:val="single" w:sz="4" w:space="0" w:color="auto"/>
              <w:right w:val="single" w:sz="6" w:space="0" w:color="000000"/>
            </w:tcBorders>
          </w:tcPr>
          <w:p w14:paraId="6145FD2D" w14:textId="77777777" w:rsidR="000C1F2F" w:rsidRPr="00F76803" w:rsidRDefault="000C1F2F" w:rsidP="00813B38">
            <w:pPr>
              <w:pStyle w:val="TAL"/>
              <w:rPr>
                <w:rStyle w:val="Code"/>
              </w:rPr>
            </w:pPr>
            <w:r w:rsidRPr="00F76803">
              <w:rPr>
                <w:rStyle w:val="Code"/>
              </w:rPr>
              <w:t>string</w:t>
            </w:r>
          </w:p>
        </w:tc>
        <w:tc>
          <w:tcPr>
            <w:tcW w:w="220" w:type="pct"/>
            <w:tcBorders>
              <w:top w:val="single" w:sz="4" w:space="0" w:color="auto"/>
              <w:left w:val="single" w:sz="6" w:space="0" w:color="000000"/>
              <w:bottom w:val="single" w:sz="4" w:space="0" w:color="auto"/>
              <w:right w:val="single" w:sz="6" w:space="0" w:color="000000"/>
            </w:tcBorders>
          </w:tcPr>
          <w:p w14:paraId="550E8861" w14:textId="77777777" w:rsidR="000C1F2F" w:rsidRDefault="000C1F2F" w:rsidP="00813B38">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2992D3B2" w14:textId="77777777" w:rsidR="000C1F2F" w:rsidRDefault="000C1F2F" w:rsidP="00813B38">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00D02112" w14:textId="5EB4B2ED" w:rsidR="000C1F2F" w:rsidRDefault="000C1F2F" w:rsidP="00813B38">
            <w:pPr>
              <w:pStyle w:val="TAL"/>
              <w:rPr>
                <w:lang w:eastAsia="fr-FR"/>
              </w:rPr>
            </w:pPr>
            <w:r>
              <w:t>Part of CORS [</w:t>
            </w:r>
            <w:r w:rsidR="00D2461B">
              <w:t>10</w:t>
            </w:r>
            <w:r>
              <w:t xml:space="preserve">]. Supplied if the request included the </w:t>
            </w:r>
            <w:r w:rsidRPr="005F5121">
              <w:rPr>
                <w:rStyle w:val="HTTPHeader"/>
              </w:rPr>
              <w:t>Origin</w:t>
            </w:r>
            <w:r>
              <w:t xml:space="preserve"> header.</w:t>
            </w:r>
          </w:p>
        </w:tc>
      </w:tr>
      <w:tr w:rsidR="000C1F2F" w14:paraId="011634E1" w14:textId="77777777" w:rsidTr="00813B38">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2176DA50" w14:textId="77777777" w:rsidR="000C1F2F" w:rsidRPr="00F76803" w:rsidRDefault="000C1F2F" w:rsidP="00813B38">
            <w:pPr>
              <w:pStyle w:val="TAL"/>
              <w:rPr>
                <w:rStyle w:val="HTTPHeader"/>
              </w:rPr>
            </w:pPr>
            <w:r w:rsidRPr="00F76803">
              <w:rPr>
                <w:rStyle w:val="HTTPHeader"/>
              </w:rPr>
              <w:t>Access-Control-Allow-Methods</w:t>
            </w:r>
          </w:p>
        </w:tc>
        <w:tc>
          <w:tcPr>
            <w:tcW w:w="516" w:type="pct"/>
            <w:tcBorders>
              <w:top w:val="single" w:sz="4" w:space="0" w:color="auto"/>
              <w:left w:val="single" w:sz="6" w:space="0" w:color="000000"/>
              <w:bottom w:val="single" w:sz="4" w:space="0" w:color="auto"/>
              <w:right w:val="single" w:sz="6" w:space="0" w:color="000000"/>
            </w:tcBorders>
          </w:tcPr>
          <w:p w14:paraId="67A1F0EC" w14:textId="77777777" w:rsidR="000C1F2F" w:rsidRPr="00F76803" w:rsidRDefault="000C1F2F" w:rsidP="00813B38">
            <w:pPr>
              <w:pStyle w:val="TAL"/>
              <w:rPr>
                <w:rStyle w:val="Code"/>
              </w:rPr>
            </w:pPr>
            <w:r w:rsidRPr="00F76803">
              <w:rPr>
                <w:rStyle w:val="Code"/>
              </w:rPr>
              <w:t>string</w:t>
            </w:r>
          </w:p>
        </w:tc>
        <w:tc>
          <w:tcPr>
            <w:tcW w:w="220" w:type="pct"/>
            <w:tcBorders>
              <w:top w:val="single" w:sz="4" w:space="0" w:color="auto"/>
              <w:left w:val="single" w:sz="6" w:space="0" w:color="000000"/>
              <w:bottom w:val="single" w:sz="4" w:space="0" w:color="auto"/>
              <w:right w:val="single" w:sz="6" w:space="0" w:color="000000"/>
            </w:tcBorders>
          </w:tcPr>
          <w:p w14:paraId="4AA480F9" w14:textId="77777777" w:rsidR="000C1F2F" w:rsidRDefault="000C1F2F" w:rsidP="00813B38">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23F4B83C" w14:textId="77777777" w:rsidR="000C1F2F" w:rsidRDefault="000C1F2F" w:rsidP="00813B38">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7E4C9F39" w14:textId="2FBB62F2" w:rsidR="000C1F2F" w:rsidRDefault="000C1F2F" w:rsidP="00813B38">
            <w:pPr>
              <w:pStyle w:val="TAL"/>
            </w:pPr>
            <w:r>
              <w:t>Part of CORS [</w:t>
            </w:r>
            <w:r w:rsidR="00D2461B">
              <w:t>10</w:t>
            </w:r>
            <w:r>
              <w:t xml:space="preserve">]. Supplied if the request included the </w:t>
            </w:r>
            <w:r w:rsidRPr="005F5121">
              <w:rPr>
                <w:rStyle w:val="HTTPHeader"/>
              </w:rPr>
              <w:t>Origin</w:t>
            </w:r>
            <w:r>
              <w:t xml:space="preserve"> header.</w:t>
            </w:r>
          </w:p>
          <w:p w14:paraId="5C854E35" w14:textId="77777777" w:rsidR="000C1F2F" w:rsidRDefault="000C1F2F" w:rsidP="00813B38">
            <w:pPr>
              <w:pStyle w:val="TALcontinuation"/>
              <w:rPr>
                <w:lang w:eastAsia="fr-FR"/>
              </w:rPr>
            </w:pPr>
            <w:r>
              <w:t xml:space="preserve">Valid values: </w:t>
            </w:r>
            <w:r w:rsidRPr="005F5121">
              <w:rPr>
                <w:rStyle w:val="Code"/>
              </w:rPr>
              <w:t>POST</w:t>
            </w:r>
            <w:r>
              <w:t xml:space="preserve">, </w:t>
            </w:r>
            <w:r w:rsidRPr="005F5121">
              <w:rPr>
                <w:rStyle w:val="Code"/>
              </w:rPr>
              <w:t>PUT</w:t>
            </w:r>
            <w:r>
              <w:t xml:space="preserve">, </w:t>
            </w:r>
            <w:r w:rsidRPr="005F5121">
              <w:rPr>
                <w:rStyle w:val="Code"/>
              </w:rPr>
              <w:t>DELETE</w:t>
            </w:r>
            <w:r>
              <w:t>.</w:t>
            </w:r>
          </w:p>
        </w:tc>
      </w:tr>
      <w:tr w:rsidR="000C1F2F" w14:paraId="07425789" w14:textId="77777777" w:rsidTr="00813B38">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4BF74540" w14:textId="77777777" w:rsidR="000C1F2F" w:rsidRPr="00F76803" w:rsidRDefault="000C1F2F" w:rsidP="00813B38">
            <w:pPr>
              <w:pStyle w:val="TAL"/>
              <w:rPr>
                <w:rStyle w:val="HTTPHeader"/>
              </w:rPr>
            </w:pPr>
            <w:r w:rsidRPr="00F76803">
              <w:rPr>
                <w:rStyle w:val="HTTPHeader"/>
              </w:rPr>
              <w:t>Access-Control-Expose-Headers</w:t>
            </w:r>
          </w:p>
        </w:tc>
        <w:tc>
          <w:tcPr>
            <w:tcW w:w="516" w:type="pct"/>
            <w:tcBorders>
              <w:top w:val="single" w:sz="4" w:space="0" w:color="auto"/>
              <w:left w:val="single" w:sz="6" w:space="0" w:color="000000"/>
              <w:bottom w:val="single" w:sz="4" w:space="0" w:color="auto"/>
              <w:right w:val="single" w:sz="6" w:space="0" w:color="000000"/>
            </w:tcBorders>
          </w:tcPr>
          <w:p w14:paraId="682873DA" w14:textId="77777777" w:rsidR="000C1F2F" w:rsidRPr="00F76803" w:rsidRDefault="000C1F2F" w:rsidP="00813B38">
            <w:pPr>
              <w:pStyle w:val="TAL"/>
              <w:rPr>
                <w:rStyle w:val="Code"/>
              </w:rPr>
            </w:pPr>
            <w:r w:rsidRPr="00F76803">
              <w:rPr>
                <w:rStyle w:val="Code"/>
              </w:rPr>
              <w:t>string</w:t>
            </w:r>
          </w:p>
        </w:tc>
        <w:tc>
          <w:tcPr>
            <w:tcW w:w="220" w:type="pct"/>
            <w:tcBorders>
              <w:top w:val="single" w:sz="4" w:space="0" w:color="auto"/>
              <w:left w:val="single" w:sz="6" w:space="0" w:color="000000"/>
              <w:bottom w:val="single" w:sz="4" w:space="0" w:color="auto"/>
              <w:right w:val="single" w:sz="6" w:space="0" w:color="000000"/>
            </w:tcBorders>
          </w:tcPr>
          <w:p w14:paraId="72F1620F" w14:textId="77777777" w:rsidR="000C1F2F" w:rsidRDefault="000C1F2F" w:rsidP="00813B38">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314BE0EC" w14:textId="77777777" w:rsidR="000C1F2F" w:rsidRDefault="000C1F2F" w:rsidP="00813B38">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470080CC" w14:textId="05B41688" w:rsidR="000C1F2F" w:rsidRDefault="000C1F2F" w:rsidP="00813B38">
            <w:pPr>
              <w:pStyle w:val="TAL"/>
            </w:pPr>
            <w:r>
              <w:t>Part of CORS [</w:t>
            </w:r>
            <w:r w:rsidR="00D2461B">
              <w:t>10</w:t>
            </w:r>
            <w:r>
              <w:t>]. Supplied if the request included the Origin header.</w:t>
            </w:r>
          </w:p>
          <w:p w14:paraId="7959DB63" w14:textId="77777777" w:rsidR="000C1F2F" w:rsidRDefault="000C1F2F" w:rsidP="00813B38">
            <w:pPr>
              <w:pStyle w:val="TALcontinuation"/>
              <w:rPr>
                <w:lang w:eastAsia="fr-FR"/>
              </w:rPr>
            </w:pPr>
            <w:r>
              <w:t xml:space="preserve">Valid values: </w:t>
            </w:r>
            <w:r w:rsidRPr="005F5121">
              <w:rPr>
                <w:rStyle w:val="Code"/>
              </w:rPr>
              <w:t>Location</w:t>
            </w:r>
            <w:r>
              <w:t>.</w:t>
            </w:r>
          </w:p>
        </w:tc>
      </w:tr>
    </w:tbl>
    <w:p w14:paraId="1724CBE8" w14:textId="77777777" w:rsidR="000C1F2F" w:rsidRDefault="000C1F2F" w:rsidP="000C1F2F">
      <w:pPr>
        <w:pStyle w:val="TAN"/>
        <w:rPr>
          <w:noProof/>
        </w:rPr>
      </w:pPr>
    </w:p>
    <w:p w14:paraId="79AF5267" w14:textId="6BE413A9" w:rsidR="000C1F2F" w:rsidRDefault="00D04A2A" w:rsidP="000C1F2F">
      <w:pPr>
        <w:pStyle w:val="TH"/>
      </w:pPr>
      <w:r>
        <w:t>Table</w:t>
      </w:r>
      <w:r w:rsidR="000C1F2F">
        <w:t> 7.2.2.3.3.2-6: Headers supported by the 307 and 308 response codes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6"/>
        <w:gridCol w:w="992"/>
        <w:gridCol w:w="426"/>
        <w:gridCol w:w="1134"/>
        <w:gridCol w:w="3821"/>
      </w:tblGrid>
      <w:tr w:rsidR="000C1F2F" w14:paraId="64C0D18D" w14:textId="77777777" w:rsidTr="00813B38">
        <w:trPr>
          <w:jc w:val="center"/>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55F9326D" w14:textId="77777777" w:rsidR="000C1F2F" w:rsidRDefault="000C1F2F" w:rsidP="00813B38">
            <w:pPr>
              <w:pStyle w:val="TAH"/>
            </w:pPr>
            <w:r>
              <w:t>HTTP response header</w:t>
            </w:r>
          </w:p>
        </w:tc>
        <w:tc>
          <w:tcPr>
            <w:tcW w:w="515" w:type="pct"/>
            <w:tcBorders>
              <w:top w:val="single" w:sz="4" w:space="0" w:color="auto"/>
              <w:left w:val="single" w:sz="4" w:space="0" w:color="auto"/>
              <w:bottom w:val="single" w:sz="4" w:space="0" w:color="auto"/>
              <w:right w:val="single" w:sz="4" w:space="0" w:color="auto"/>
            </w:tcBorders>
            <w:shd w:val="clear" w:color="auto" w:fill="C0C0C0"/>
          </w:tcPr>
          <w:p w14:paraId="541066EC" w14:textId="77777777" w:rsidR="000C1F2F" w:rsidRDefault="000C1F2F" w:rsidP="00813B38">
            <w:pPr>
              <w:pStyle w:val="TAH"/>
            </w:pPr>
            <w:r>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14495815" w14:textId="77777777" w:rsidR="000C1F2F" w:rsidRDefault="000C1F2F" w:rsidP="00813B38">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5CC4EA21" w14:textId="77777777" w:rsidR="000C1F2F" w:rsidRDefault="000C1F2F" w:rsidP="00813B38">
            <w:pPr>
              <w:pStyle w:val="TAH"/>
            </w:pPr>
            <w:r>
              <w:t>Cardinality</w:t>
            </w:r>
          </w:p>
        </w:tc>
        <w:tc>
          <w:tcPr>
            <w:tcW w:w="1984" w:type="pct"/>
            <w:tcBorders>
              <w:top w:val="single" w:sz="4" w:space="0" w:color="auto"/>
              <w:left w:val="single" w:sz="4" w:space="0" w:color="auto"/>
              <w:bottom w:val="single" w:sz="4" w:space="0" w:color="auto"/>
              <w:right w:val="single" w:sz="4" w:space="0" w:color="auto"/>
            </w:tcBorders>
            <w:shd w:val="clear" w:color="auto" w:fill="C0C0C0"/>
            <w:vAlign w:val="center"/>
          </w:tcPr>
          <w:p w14:paraId="0956DF4A" w14:textId="77777777" w:rsidR="000C1F2F" w:rsidRDefault="000C1F2F" w:rsidP="00813B38">
            <w:pPr>
              <w:pStyle w:val="TAH"/>
            </w:pPr>
            <w:r>
              <w:t>Description</w:t>
            </w:r>
          </w:p>
        </w:tc>
      </w:tr>
      <w:tr w:rsidR="000C1F2F" w14:paraId="16D7DEE2" w14:textId="77777777" w:rsidTr="00813B38">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54340CDA" w14:textId="77777777" w:rsidR="000C1F2F" w:rsidRPr="00F76803" w:rsidRDefault="000C1F2F" w:rsidP="00813B38">
            <w:pPr>
              <w:pStyle w:val="TAL"/>
              <w:rPr>
                <w:rStyle w:val="HTTPHeader"/>
              </w:rPr>
            </w:pPr>
            <w:r w:rsidRPr="00F76803">
              <w:rPr>
                <w:rStyle w:val="HTTPHeader"/>
              </w:rPr>
              <w:t>Location</w:t>
            </w:r>
          </w:p>
        </w:tc>
        <w:tc>
          <w:tcPr>
            <w:tcW w:w="515" w:type="pct"/>
            <w:tcBorders>
              <w:top w:val="single" w:sz="4" w:space="0" w:color="auto"/>
              <w:left w:val="single" w:sz="6" w:space="0" w:color="000000"/>
              <w:bottom w:val="single" w:sz="4" w:space="0" w:color="auto"/>
              <w:right w:val="single" w:sz="6" w:space="0" w:color="000000"/>
            </w:tcBorders>
          </w:tcPr>
          <w:p w14:paraId="6BDDDFFC" w14:textId="77777777" w:rsidR="000C1F2F" w:rsidRPr="00F76803" w:rsidRDefault="000C1F2F" w:rsidP="00813B38">
            <w:pPr>
              <w:pStyle w:val="TAL"/>
              <w:rPr>
                <w:rStyle w:val="Code"/>
              </w:rPr>
            </w:pPr>
            <w:r w:rsidRPr="00F76803">
              <w:rPr>
                <w:rStyle w:val="Code"/>
              </w:rPr>
              <w:t>string</w:t>
            </w:r>
          </w:p>
        </w:tc>
        <w:tc>
          <w:tcPr>
            <w:tcW w:w="221" w:type="pct"/>
            <w:tcBorders>
              <w:top w:val="single" w:sz="4" w:space="0" w:color="auto"/>
              <w:left w:val="single" w:sz="6" w:space="0" w:color="000000"/>
              <w:bottom w:val="single" w:sz="4" w:space="0" w:color="auto"/>
              <w:right w:val="single" w:sz="6" w:space="0" w:color="000000"/>
            </w:tcBorders>
          </w:tcPr>
          <w:p w14:paraId="39E6A9C1" w14:textId="77777777" w:rsidR="000C1F2F" w:rsidRDefault="000C1F2F" w:rsidP="00813B38">
            <w:pPr>
              <w:pStyle w:val="TAC"/>
            </w:pPr>
            <w:r>
              <w:t>M</w:t>
            </w:r>
          </w:p>
        </w:tc>
        <w:tc>
          <w:tcPr>
            <w:tcW w:w="589" w:type="pct"/>
            <w:tcBorders>
              <w:top w:val="single" w:sz="4" w:space="0" w:color="auto"/>
              <w:left w:val="single" w:sz="6" w:space="0" w:color="000000"/>
              <w:bottom w:val="single" w:sz="4" w:space="0" w:color="auto"/>
              <w:right w:val="single" w:sz="6" w:space="0" w:color="000000"/>
            </w:tcBorders>
          </w:tcPr>
          <w:p w14:paraId="610B1778" w14:textId="77777777" w:rsidR="000C1F2F" w:rsidRDefault="000C1F2F" w:rsidP="00813B38">
            <w:pPr>
              <w:pStyle w:val="TAC"/>
            </w:pPr>
            <w:r>
              <w:t>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019045F1" w14:textId="77777777" w:rsidR="000C1F2F" w:rsidRDefault="000C1F2F" w:rsidP="00813B38">
            <w:pPr>
              <w:pStyle w:val="TAL"/>
            </w:pPr>
            <w:r>
              <w:t>An alternative URL of the resource located in another Data Collection AF (service) instance.</w:t>
            </w:r>
          </w:p>
        </w:tc>
      </w:tr>
      <w:tr w:rsidR="000C1F2F" w14:paraId="5D2CDFE3" w14:textId="77777777" w:rsidTr="00813B38">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728E3DA5" w14:textId="77777777" w:rsidR="000C1F2F" w:rsidRPr="002A552E" w:rsidRDefault="000C1F2F" w:rsidP="00813B38">
            <w:pPr>
              <w:pStyle w:val="TAL"/>
              <w:rPr>
                <w:rStyle w:val="HTTPHeader"/>
                <w:lang w:val="sv-SE"/>
              </w:rPr>
            </w:pPr>
            <w:r w:rsidRPr="002A552E">
              <w:rPr>
                <w:rStyle w:val="HTTPHeader"/>
                <w:lang w:val="sv-SE"/>
              </w:rPr>
              <w:t>3gpp-Sbi-Target-Nf-Id</w:t>
            </w:r>
          </w:p>
        </w:tc>
        <w:tc>
          <w:tcPr>
            <w:tcW w:w="515" w:type="pct"/>
            <w:tcBorders>
              <w:top w:val="single" w:sz="4" w:space="0" w:color="auto"/>
              <w:left w:val="single" w:sz="6" w:space="0" w:color="000000"/>
              <w:bottom w:val="single" w:sz="4" w:space="0" w:color="auto"/>
              <w:right w:val="single" w:sz="6" w:space="0" w:color="000000"/>
            </w:tcBorders>
          </w:tcPr>
          <w:p w14:paraId="55DFDB76" w14:textId="77777777" w:rsidR="000C1F2F" w:rsidRPr="00F76803" w:rsidRDefault="000C1F2F" w:rsidP="00813B38">
            <w:pPr>
              <w:pStyle w:val="TAL"/>
              <w:rPr>
                <w:rStyle w:val="Code"/>
              </w:rPr>
            </w:pPr>
            <w:r w:rsidRPr="00F76803">
              <w:rPr>
                <w:rStyle w:val="Code"/>
              </w:rPr>
              <w:t>string</w:t>
            </w:r>
          </w:p>
        </w:tc>
        <w:tc>
          <w:tcPr>
            <w:tcW w:w="221" w:type="pct"/>
            <w:tcBorders>
              <w:top w:val="single" w:sz="4" w:space="0" w:color="auto"/>
              <w:left w:val="single" w:sz="6" w:space="0" w:color="000000"/>
              <w:bottom w:val="single" w:sz="4" w:space="0" w:color="auto"/>
              <w:right w:val="single" w:sz="6" w:space="0" w:color="000000"/>
            </w:tcBorders>
          </w:tcPr>
          <w:p w14:paraId="07F3317C" w14:textId="77777777" w:rsidR="000C1F2F" w:rsidRDefault="000C1F2F" w:rsidP="00813B38">
            <w:pPr>
              <w:pStyle w:val="TAC"/>
            </w:pPr>
            <w:r>
              <w:rPr>
                <w:lang w:eastAsia="fr-FR"/>
              </w:rPr>
              <w:t>O</w:t>
            </w:r>
          </w:p>
        </w:tc>
        <w:tc>
          <w:tcPr>
            <w:tcW w:w="589" w:type="pct"/>
            <w:tcBorders>
              <w:top w:val="single" w:sz="4" w:space="0" w:color="auto"/>
              <w:left w:val="single" w:sz="6" w:space="0" w:color="000000"/>
              <w:bottom w:val="single" w:sz="4" w:space="0" w:color="auto"/>
              <w:right w:val="single" w:sz="6" w:space="0" w:color="000000"/>
            </w:tcBorders>
          </w:tcPr>
          <w:p w14:paraId="17BE1FF1" w14:textId="77777777" w:rsidR="000C1F2F" w:rsidRDefault="000C1F2F" w:rsidP="00813B38">
            <w:pPr>
              <w:pStyle w:val="TAC"/>
            </w:pPr>
            <w:r>
              <w:rPr>
                <w:lang w:eastAsia="fr-FR"/>
              </w:rP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73DC155F" w14:textId="77777777" w:rsidR="000C1F2F" w:rsidRDefault="000C1F2F" w:rsidP="00813B38">
            <w:pPr>
              <w:pStyle w:val="TAL"/>
            </w:pPr>
            <w:r>
              <w:rPr>
                <w:lang w:eastAsia="fr-FR"/>
              </w:rPr>
              <w:t>Identifier of the target NF (service) instance towards which the request is redirected</w:t>
            </w:r>
          </w:p>
        </w:tc>
      </w:tr>
      <w:tr w:rsidR="000C1F2F" w14:paraId="2EC62399" w14:textId="77777777" w:rsidTr="00813B38">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1D95E367" w14:textId="77777777" w:rsidR="000C1F2F" w:rsidRPr="00F76803" w:rsidRDefault="000C1F2F" w:rsidP="00813B38">
            <w:pPr>
              <w:pStyle w:val="TAL"/>
              <w:rPr>
                <w:rStyle w:val="HTTPHeader"/>
              </w:rPr>
            </w:pPr>
            <w:r w:rsidRPr="00F76803">
              <w:rPr>
                <w:rStyle w:val="HTTPHeader"/>
              </w:rPr>
              <w:t>Access-Control-Allow-Origin</w:t>
            </w:r>
          </w:p>
        </w:tc>
        <w:tc>
          <w:tcPr>
            <w:tcW w:w="515" w:type="pct"/>
            <w:tcBorders>
              <w:top w:val="single" w:sz="4" w:space="0" w:color="auto"/>
              <w:left w:val="single" w:sz="6" w:space="0" w:color="000000"/>
              <w:bottom w:val="single" w:sz="4" w:space="0" w:color="auto"/>
              <w:right w:val="single" w:sz="6" w:space="0" w:color="000000"/>
            </w:tcBorders>
          </w:tcPr>
          <w:p w14:paraId="1A41BB64" w14:textId="77777777" w:rsidR="000C1F2F" w:rsidRPr="00F76803" w:rsidRDefault="000C1F2F" w:rsidP="00813B38">
            <w:pPr>
              <w:pStyle w:val="TAL"/>
              <w:rPr>
                <w:rStyle w:val="Code"/>
              </w:rPr>
            </w:pPr>
            <w:r w:rsidRPr="00F76803">
              <w:rPr>
                <w:rStyle w:val="Code"/>
              </w:rPr>
              <w:t>string</w:t>
            </w:r>
          </w:p>
        </w:tc>
        <w:tc>
          <w:tcPr>
            <w:tcW w:w="221" w:type="pct"/>
            <w:tcBorders>
              <w:top w:val="single" w:sz="4" w:space="0" w:color="auto"/>
              <w:left w:val="single" w:sz="6" w:space="0" w:color="000000"/>
              <w:bottom w:val="single" w:sz="4" w:space="0" w:color="auto"/>
              <w:right w:val="single" w:sz="6" w:space="0" w:color="000000"/>
            </w:tcBorders>
          </w:tcPr>
          <w:p w14:paraId="66BE9E0D" w14:textId="77777777" w:rsidR="000C1F2F" w:rsidRDefault="000C1F2F" w:rsidP="00813B38">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39C257CD" w14:textId="77777777" w:rsidR="000C1F2F" w:rsidRDefault="000C1F2F" w:rsidP="00813B38">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6FAF2FB5" w14:textId="0D67B5FD" w:rsidR="000C1F2F" w:rsidRDefault="000C1F2F" w:rsidP="00813B38">
            <w:pPr>
              <w:pStyle w:val="TAL"/>
              <w:rPr>
                <w:lang w:eastAsia="fr-FR"/>
              </w:rPr>
            </w:pPr>
            <w:r>
              <w:t>Part of CORS [</w:t>
            </w:r>
            <w:r w:rsidR="007C5075">
              <w:t>10</w:t>
            </w:r>
            <w:r>
              <w:t xml:space="preserve">]. Supplied if the request included the </w:t>
            </w:r>
            <w:r w:rsidRPr="005F5121">
              <w:rPr>
                <w:rStyle w:val="HTTPHeader"/>
              </w:rPr>
              <w:t>Origin</w:t>
            </w:r>
            <w:r>
              <w:t xml:space="preserve"> header.</w:t>
            </w:r>
          </w:p>
        </w:tc>
      </w:tr>
      <w:tr w:rsidR="000C1F2F" w14:paraId="608C2BD3" w14:textId="77777777" w:rsidTr="00813B38">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02506D57" w14:textId="77777777" w:rsidR="000C1F2F" w:rsidRPr="00F76803" w:rsidRDefault="000C1F2F" w:rsidP="00813B38">
            <w:pPr>
              <w:pStyle w:val="TAL"/>
              <w:rPr>
                <w:rStyle w:val="HTTPHeader"/>
              </w:rPr>
            </w:pPr>
            <w:r w:rsidRPr="00F76803">
              <w:rPr>
                <w:rStyle w:val="HTTPHeader"/>
              </w:rPr>
              <w:t>Access-Control-Allow-Methods</w:t>
            </w:r>
          </w:p>
        </w:tc>
        <w:tc>
          <w:tcPr>
            <w:tcW w:w="515" w:type="pct"/>
            <w:tcBorders>
              <w:top w:val="single" w:sz="4" w:space="0" w:color="auto"/>
              <w:left w:val="single" w:sz="6" w:space="0" w:color="000000"/>
              <w:bottom w:val="single" w:sz="4" w:space="0" w:color="auto"/>
              <w:right w:val="single" w:sz="6" w:space="0" w:color="000000"/>
            </w:tcBorders>
          </w:tcPr>
          <w:p w14:paraId="627F6464" w14:textId="77777777" w:rsidR="000C1F2F" w:rsidRPr="00F76803" w:rsidRDefault="000C1F2F" w:rsidP="00813B38">
            <w:pPr>
              <w:pStyle w:val="TAL"/>
              <w:rPr>
                <w:rStyle w:val="Code"/>
              </w:rPr>
            </w:pPr>
            <w:r w:rsidRPr="00F76803">
              <w:rPr>
                <w:rStyle w:val="Code"/>
              </w:rPr>
              <w:t>string</w:t>
            </w:r>
          </w:p>
        </w:tc>
        <w:tc>
          <w:tcPr>
            <w:tcW w:w="221" w:type="pct"/>
            <w:tcBorders>
              <w:top w:val="single" w:sz="4" w:space="0" w:color="auto"/>
              <w:left w:val="single" w:sz="6" w:space="0" w:color="000000"/>
              <w:bottom w:val="single" w:sz="4" w:space="0" w:color="auto"/>
              <w:right w:val="single" w:sz="6" w:space="0" w:color="000000"/>
            </w:tcBorders>
          </w:tcPr>
          <w:p w14:paraId="4C3B3C9A" w14:textId="77777777" w:rsidR="000C1F2F" w:rsidRDefault="000C1F2F" w:rsidP="00813B38">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1790BC7C" w14:textId="77777777" w:rsidR="000C1F2F" w:rsidRDefault="000C1F2F" w:rsidP="00813B38">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269BA10A" w14:textId="26C333D9" w:rsidR="000C1F2F" w:rsidRDefault="000C1F2F" w:rsidP="00813B38">
            <w:pPr>
              <w:pStyle w:val="TAL"/>
            </w:pPr>
            <w:r>
              <w:t>Part of CORS [</w:t>
            </w:r>
            <w:r w:rsidR="007C5075">
              <w:t>10</w:t>
            </w:r>
            <w:r>
              <w:t xml:space="preserve">]. Supplied if the request included the </w:t>
            </w:r>
            <w:r w:rsidRPr="005F5121">
              <w:rPr>
                <w:rStyle w:val="HTTPHeader"/>
              </w:rPr>
              <w:t>Origin</w:t>
            </w:r>
            <w:r>
              <w:t xml:space="preserve"> header. </w:t>
            </w:r>
          </w:p>
          <w:p w14:paraId="3B7DB4C1" w14:textId="77777777" w:rsidR="000C1F2F" w:rsidRDefault="000C1F2F" w:rsidP="00813B38">
            <w:pPr>
              <w:pStyle w:val="TALcontinuation"/>
              <w:rPr>
                <w:lang w:eastAsia="fr-FR"/>
              </w:rPr>
            </w:pPr>
            <w:r>
              <w:t xml:space="preserve">Valid values: </w:t>
            </w:r>
            <w:r w:rsidRPr="005F5121">
              <w:rPr>
                <w:rStyle w:val="Code"/>
              </w:rPr>
              <w:t>POST</w:t>
            </w:r>
            <w:r>
              <w:t xml:space="preserve">, </w:t>
            </w:r>
            <w:r w:rsidRPr="005F5121">
              <w:rPr>
                <w:rStyle w:val="Code"/>
              </w:rPr>
              <w:t>PUT</w:t>
            </w:r>
            <w:r>
              <w:t xml:space="preserve">, </w:t>
            </w:r>
            <w:r w:rsidRPr="005F5121">
              <w:rPr>
                <w:rStyle w:val="Code"/>
              </w:rPr>
              <w:t>DELETE</w:t>
            </w:r>
          </w:p>
        </w:tc>
      </w:tr>
      <w:tr w:rsidR="000C1F2F" w14:paraId="7977CC70" w14:textId="77777777" w:rsidTr="00813B38">
        <w:trPr>
          <w:jc w:val="center"/>
        </w:trPr>
        <w:tc>
          <w:tcPr>
            <w:tcW w:w="1691" w:type="pct"/>
            <w:tcBorders>
              <w:top w:val="single" w:sz="4" w:space="0" w:color="auto"/>
              <w:left w:val="single" w:sz="6" w:space="0" w:color="000000"/>
              <w:bottom w:val="single" w:sz="6" w:space="0" w:color="000000"/>
              <w:right w:val="single" w:sz="6" w:space="0" w:color="000000"/>
            </w:tcBorders>
            <w:shd w:val="clear" w:color="auto" w:fill="auto"/>
          </w:tcPr>
          <w:p w14:paraId="7C7A2413" w14:textId="77777777" w:rsidR="000C1F2F" w:rsidRPr="00F76803" w:rsidRDefault="000C1F2F" w:rsidP="00813B38">
            <w:pPr>
              <w:pStyle w:val="TAL"/>
              <w:rPr>
                <w:rStyle w:val="HTTPHeader"/>
              </w:rPr>
            </w:pPr>
            <w:r w:rsidRPr="00F76803">
              <w:rPr>
                <w:rStyle w:val="HTTPHeader"/>
              </w:rPr>
              <w:t>Access-Control-Expose-Headers</w:t>
            </w:r>
          </w:p>
        </w:tc>
        <w:tc>
          <w:tcPr>
            <w:tcW w:w="515" w:type="pct"/>
            <w:tcBorders>
              <w:top w:val="single" w:sz="4" w:space="0" w:color="auto"/>
              <w:left w:val="single" w:sz="6" w:space="0" w:color="000000"/>
              <w:bottom w:val="single" w:sz="6" w:space="0" w:color="000000"/>
              <w:right w:val="single" w:sz="6" w:space="0" w:color="000000"/>
            </w:tcBorders>
          </w:tcPr>
          <w:p w14:paraId="74C6F8B7" w14:textId="77777777" w:rsidR="000C1F2F" w:rsidRPr="00F76803" w:rsidRDefault="000C1F2F" w:rsidP="00813B38">
            <w:pPr>
              <w:pStyle w:val="TAL"/>
              <w:rPr>
                <w:rStyle w:val="Code"/>
              </w:rPr>
            </w:pPr>
            <w:r w:rsidRPr="00F76803">
              <w:rPr>
                <w:rStyle w:val="Code"/>
              </w:rPr>
              <w:t>string</w:t>
            </w:r>
          </w:p>
        </w:tc>
        <w:tc>
          <w:tcPr>
            <w:tcW w:w="221" w:type="pct"/>
            <w:tcBorders>
              <w:top w:val="single" w:sz="4" w:space="0" w:color="auto"/>
              <w:left w:val="single" w:sz="6" w:space="0" w:color="000000"/>
              <w:bottom w:val="single" w:sz="6" w:space="0" w:color="000000"/>
              <w:right w:val="single" w:sz="6" w:space="0" w:color="000000"/>
            </w:tcBorders>
          </w:tcPr>
          <w:p w14:paraId="10408297" w14:textId="77777777" w:rsidR="000C1F2F" w:rsidRDefault="000C1F2F" w:rsidP="00813B38">
            <w:pPr>
              <w:pStyle w:val="TAC"/>
              <w:rPr>
                <w:lang w:eastAsia="fr-FR"/>
              </w:rPr>
            </w:pPr>
            <w:r>
              <w:t>O</w:t>
            </w:r>
          </w:p>
        </w:tc>
        <w:tc>
          <w:tcPr>
            <w:tcW w:w="589" w:type="pct"/>
            <w:tcBorders>
              <w:top w:val="single" w:sz="4" w:space="0" w:color="auto"/>
              <w:left w:val="single" w:sz="6" w:space="0" w:color="000000"/>
              <w:bottom w:val="single" w:sz="6" w:space="0" w:color="000000"/>
              <w:right w:val="single" w:sz="6" w:space="0" w:color="000000"/>
            </w:tcBorders>
          </w:tcPr>
          <w:p w14:paraId="15DE82F2" w14:textId="77777777" w:rsidR="000C1F2F" w:rsidRDefault="000C1F2F" w:rsidP="00813B38">
            <w:pPr>
              <w:pStyle w:val="TAC"/>
              <w:rPr>
                <w:lang w:eastAsia="fr-FR"/>
              </w:rPr>
            </w:pPr>
            <w:r>
              <w:t>0..1</w:t>
            </w:r>
          </w:p>
        </w:tc>
        <w:tc>
          <w:tcPr>
            <w:tcW w:w="1984" w:type="pct"/>
            <w:tcBorders>
              <w:top w:val="single" w:sz="4" w:space="0" w:color="auto"/>
              <w:left w:val="single" w:sz="6" w:space="0" w:color="000000"/>
              <w:bottom w:val="single" w:sz="6" w:space="0" w:color="000000"/>
              <w:right w:val="single" w:sz="6" w:space="0" w:color="000000"/>
            </w:tcBorders>
            <w:shd w:val="clear" w:color="auto" w:fill="auto"/>
            <w:vAlign w:val="center"/>
          </w:tcPr>
          <w:p w14:paraId="14523836" w14:textId="0AB5B6CE" w:rsidR="000C1F2F" w:rsidRDefault="000C1F2F" w:rsidP="00813B38">
            <w:pPr>
              <w:pStyle w:val="TAL"/>
            </w:pPr>
            <w:r>
              <w:t>Part of CORS [</w:t>
            </w:r>
            <w:r w:rsidR="007C5075">
              <w:t>10</w:t>
            </w:r>
            <w:r>
              <w:t xml:space="preserve">]. Supplied if the request included the </w:t>
            </w:r>
            <w:r w:rsidRPr="005F5121">
              <w:rPr>
                <w:rStyle w:val="HTTPHeader"/>
              </w:rPr>
              <w:t>Origin</w:t>
            </w:r>
            <w:r>
              <w:t xml:space="preserve"> header.</w:t>
            </w:r>
          </w:p>
          <w:p w14:paraId="31432F3C" w14:textId="77777777" w:rsidR="000C1F2F" w:rsidRDefault="000C1F2F" w:rsidP="00813B38">
            <w:pPr>
              <w:pStyle w:val="TALcontinuation"/>
              <w:rPr>
                <w:lang w:eastAsia="fr-FR"/>
              </w:rPr>
            </w:pPr>
            <w:r>
              <w:t xml:space="preserve">Valid values: </w:t>
            </w:r>
            <w:r w:rsidRPr="005F5121">
              <w:rPr>
                <w:rStyle w:val="Code"/>
              </w:rPr>
              <w:t>Location</w:t>
            </w:r>
          </w:p>
        </w:tc>
      </w:tr>
    </w:tbl>
    <w:p w14:paraId="03EAD502" w14:textId="77777777" w:rsidR="000C1F2F" w:rsidRDefault="000C1F2F" w:rsidP="000C1F2F">
      <w:pPr>
        <w:pStyle w:val="TAN"/>
        <w:keepNext w:val="0"/>
      </w:pPr>
    </w:p>
    <w:p w14:paraId="62FA6BFD" w14:textId="77777777" w:rsidR="000C1F2F" w:rsidRDefault="000C1F2F" w:rsidP="000C1F2F">
      <w:pPr>
        <w:pStyle w:val="Heading6"/>
      </w:pPr>
      <w:bookmarkStart w:id="503" w:name="_Toc95152567"/>
      <w:bookmarkStart w:id="504" w:name="_Toc95837609"/>
      <w:bookmarkStart w:id="505" w:name="_Toc96002771"/>
      <w:bookmarkStart w:id="506" w:name="_Toc96069412"/>
      <w:bookmarkStart w:id="507" w:name="_Toc96078296"/>
      <w:r>
        <w:lastRenderedPageBreak/>
        <w:t>7.2.2.3.3.1</w:t>
      </w:r>
      <w:r>
        <w:tab/>
      </w:r>
      <w:r w:rsidRPr="00353C6B">
        <w:t>Ndcaf_DataReporting</w:t>
      </w:r>
      <w:r>
        <w:t>_DestroySession operation using</w:t>
      </w:r>
      <w:r w:rsidRPr="00353C6B">
        <w:t xml:space="preserve"> </w:t>
      </w:r>
      <w:r>
        <w:t>DELETE</w:t>
      </w:r>
      <w:bookmarkEnd w:id="485"/>
      <w:bookmarkEnd w:id="486"/>
      <w:bookmarkEnd w:id="487"/>
      <w:bookmarkEnd w:id="488"/>
      <w:bookmarkEnd w:id="489"/>
      <w:bookmarkEnd w:id="490"/>
      <w:r>
        <w:t xml:space="preserve"> method</w:t>
      </w:r>
      <w:bookmarkEnd w:id="503"/>
      <w:bookmarkEnd w:id="504"/>
      <w:bookmarkEnd w:id="505"/>
      <w:bookmarkEnd w:id="506"/>
      <w:bookmarkEnd w:id="507"/>
    </w:p>
    <w:p w14:paraId="3C0DC6F1" w14:textId="1CDFEB74" w:rsidR="000C1F2F" w:rsidRDefault="000C1F2F" w:rsidP="000C1F2F">
      <w:pPr>
        <w:keepNext/>
      </w:pPr>
      <w:r>
        <w:t xml:space="preserve">This method shall support the URL query parameters specified </w:t>
      </w:r>
      <w:r w:rsidR="00756E46">
        <w:t>in table</w:t>
      </w:r>
      <w:r>
        <w:t> 7.2.2.3.3.1-1.</w:t>
      </w:r>
    </w:p>
    <w:p w14:paraId="7795D2F4" w14:textId="54BA35FB" w:rsidR="000C1F2F" w:rsidRDefault="00D04A2A" w:rsidP="000C1F2F">
      <w:pPr>
        <w:pStyle w:val="TH"/>
      </w:pPr>
      <w:r>
        <w:t>Table</w:t>
      </w:r>
      <w:r w:rsidR="000C1F2F">
        <w:t> 7.2.2.3.3.1-1: URL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C1F2F" w14:paraId="3ADB0904" w14:textId="77777777" w:rsidTr="00813B3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9CADED0" w14:textId="77777777" w:rsidR="000C1F2F" w:rsidRDefault="000C1F2F" w:rsidP="00813B3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6D2BB4A" w14:textId="77777777" w:rsidR="000C1F2F" w:rsidRDefault="000C1F2F" w:rsidP="00813B3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D67C4AC" w14:textId="77777777" w:rsidR="000C1F2F" w:rsidRDefault="000C1F2F" w:rsidP="00813B3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0F0DC90" w14:textId="77777777" w:rsidR="000C1F2F" w:rsidRDefault="000C1F2F" w:rsidP="00813B38">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4A7799" w14:textId="77777777" w:rsidR="000C1F2F" w:rsidRDefault="000C1F2F" w:rsidP="00813B38">
            <w:pPr>
              <w:pStyle w:val="TAH"/>
            </w:pPr>
            <w:r>
              <w:t>Description</w:t>
            </w:r>
          </w:p>
        </w:tc>
      </w:tr>
      <w:tr w:rsidR="000C1F2F" w14:paraId="01B86297" w14:textId="77777777" w:rsidTr="00813B3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FF5AF86" w14:textId="77777777" w:rsidR="000C1F2F" w:rsidRDefault="000C1F2F" w:rsidP="00813B38">
            <w:pPr>
              <w:pStyle w:val="TAL"/>
            </w:pPr>
          </w:p>
        </w:tc>
        <w:tc>
          <w:tcPr>
            <w:tcW w:w="732" w:type="pct"/>
            <w:tcBorders>
              <w:top w:val="single" w:sz="4" w:space="0" w:color="auto"/>
              <w:left w:val="single" w:sz="6" w:space="0" w:color="000000"/>
              <w:bottom w:val="single" w:sz="6" w:space="0" w:color="000000"/>
              <w:right w:val="single" w:sz="6" w:space="0" w:color="000000"/>
            </w:tcBorders>
          </w:tcPr>
          <w:p w14:paraId="0F5B960D" w14:textId="77777777" w:rsidR="000C1F2F" w:rsidRDefault="000C1F2F" w:rsidP="00813B38">
            <w:pPr>
              <w:pStyle w:val="TAL"/>
            </w:pPr>
          </w:p>
        </w:tc>
        <w:tc>
          <w:tcPr>
            <w:tcW w:w="217" w:type="pct"/>
            <w:tcBorders>
              <w:top w:val="single" w:sz="4" w:space="0" w:color="auto"/>
              <w:left w:val="single" w:sz="6" w:space="0" w:color="000000"/>
              <w:bottom w:val="single" w:sz="6" w:space="0" w:color="000000"/>
              <w:right w:val="single" w:sz="6" w:space="0" w:color="000000"/>
            </w:tcBorders>
          </w:tcPr>
          <w:p w14:paraId="479839A1" w14:textId="77777777" w:rsidR="000C1F2F" w:rsidRDefault="000C1F2F" w:rsidP="00813B38">
            <w:pPr>
              <w:pStyle w:val="TAC"/>
            </w:pPr>
          </w:p>
        </w:tc>
        <w:tc>
          <w:tcPr>
            <w:tcW w:w="581" w:type="pct"/>
            <w:tcBorders>
              <w:top w:val="single" w:sz="4" w:space="0" w:color="auto"/>
              <w:left w:val="single" w:sz="6" w:space="0" w:color="000000"/>
              <w:bottom w:val="single" w:sz="6" w:space="0" w:color="000000"/>
              <w:right w:val="single" w:sz="6" w:space="0" w:color="000000"/>
            </w:tcBorders>
          </w:tcPr>
          <w:p w14:paraId="35E7A537" w14:textId="77777777" w:rsidR="000C1F2F" w:rsidRDefault="000C1F2F" w:rsidP="00813B38">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12B9ECA6" w14:textId="77777777" w:rsidR="000C1F2F" w:rsidRDefault="000C1F2F" w:rsidP="00813B38">
            <w:pPr>
              <w:pStyle w:val="TAL"/>
            </w:pPr>
          </w:p>
        </w:tc>
      </w:tr>
    </w:tbl>
    <w:p w14:paraId="19AAFCDF" w14:textId="77777777" w:rsidR="000C1F2F" w:rsidRDefault="000C1F2F" w:rsidP="000C1F2F">
      <w:pPr>
        <w:pStyle w:val="TAN"/>
        <w:keepNext w:val="0"/>
      </w:pPr>
    </w:p>
    <w:p w14:paraId="4FB3AB77" w14:textId="50676CE6" w:rsidR="000C1F2F" w:rsidRDefault="000C1F2F" w:rsidP="000C1F2F">
      <w:pPr>
        <w:keepNext/>
      </w:pPr>
      <w:r>
        <w:t xml:space="preserve">This method shall support the request data structures specified </w:t>
      </w:r>
      <w:r w:rsidR="00756E46">
        <w:t>in table</w:t>
      </w:r>
      <w:r>
        <w:t xml:space="preserve"> 7.2.2.3.3.1-2 and the response data structures and response codes specified </w:t>
      </w:r>
      <w:r w:rsidR="00756E46">
        <w:t>in table</w:t>
      </w:r>
      <w:r>
        <w:t> 7.2.2.3.3.1-4.</w:t>
      </w:r>
    </w:p>
    <w:p w14:paraId="3AC5C468" w14:textId="378C4E9D" w:rsidR="000C1F2F" w:rsidRDefault="00D04A2A" w:rsidP="000C1F2F">
      <w:pPr>
        <w:pStyle w:val="TH"/>
      </w:pPr>
      <w:r>
        <w:t>Table</w:t>
      </w:r>
      <w:r w:rsidR="000C1F2F">
        <w:t> 7.2.2.3.3.1-2: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C1F2F" w14:paraId="30853CBD" w14:textId="77777777" w:rsidTr="00813B38">
        <w:trPr>
          <w:jc w:val="center"/>
        </w:trPr>
        <w:tc>
          <w:tcPr>
            <w:tcW w:w="1587" w:type="dxa"/>
            <w:tcBorders>
              <w:top w:val="single" w:sz="4" w:space="0" w:color="auto"/>
              <w:left w:val="single" w:sz="4" w:space="0" w:color="auto"/>
              <w:bottom w:val="single" w:sz="4" w:space="0" w:color="auto"/>
              <w:right w:val="single" w:sz="4" w:space="0" w:color="auto"/>
            </w:tcBorders>
            <w:shd w:val="clear" w:color="auto" w:fill="C0C0C0"/>
            <w:hideMark/>
          </w:tcPr>
          <w:p w14:paraId="500C8AE5" w14:textId="77777777" w:rsidR="000C1F2F" w:rsidRDefault="000C1F2F" w:rsidP="00813B38">
            <w:pPr>
              <w:pStyle w:val="TAH"/>
            </w:pPr>
            <w:r>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hideMark/>
          </w:tcPr>
          <w:p w14:paraId="0C39471D" w14:textId="77777777" w:rsidR="000C1F2F" w:rsidRDefault="000C1F2F" w:rsidP="00813B38">
            <w:pPr>
              <w:pStyle w:val="TAH"/>
            </w:pPr>
            <w:r>
              <w:t>P</w:t>
            </w:r>
          </w:p>
        </w:tc>
        <w:tc>
          <w:tcPr>
            <w:tcW w:w="1247" w:type="dxa"/>
            <w:tcBorders>
              <w:top w:val="single" w:sz="4" w:space="0" w:color="auto"/>
              <w:left w:val="single" w:sz="4" w:space="0" w:color="auto"/>
              <w:bottom w:val="single" w:sz="4" w:space="0" w:color="auto"/>
              <w:right w:val="single" w:sz="4" w:space="0" w:color="auto"/>
            </w:tcBorders>
            <w:shd w:val="clear" w:color="auto" w:fill="C0C0C0"/>
            <w:hideMark/>
          </w:tcPr>
          <w:p w14:paraId="0C69E7CC" w14:textId="77777777" w:rsidR="000C1F2F" w:rsidRDefault="000C1F2F" w:rsidP="00813B38">
            <w:pPr>
              <w:pStyle w:val="TAH"/>
            </w:pPr>
            <w:r>
              <w:t>Cardinality</w:t>
            </w:r>
          </w:p>
        </w:tc>
        <w:tc>
          <w:tcPr>
            <w:tcW w:w="62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5EE42CB" w14:textId="77777777" w:rsidR="000C1F2F" w:rsidRDefault="000C1F2F" w:rsidP="00813B38">
            <w:pPr>
              <w:pStyle w:val="TAH"/>
            </w:pPr>
            <w:r>
              <w:t>Description</w:t>
            </w:r>
          </w:p>
        </w:tc>
      </w:tr>
      <w:tr w:rsidR="000C1F2F" w14:paraId="35A284BA" w14:textId="77777777" w:rsidTr="00813B38">
        <w:trPr>
          <w:jc w:val="center"/>
        </w:trPr>
        <w:tc>
          <w:tcPr>
            <w:tcW w:w="1587" w:type="dxa"/>
            <w:tcBorders>
              <w:top w:val="single" w:sz="4" w:space="0" w:color="auto"/>
              <w:left w:val="single" w:sz="6" w:space="0" w:color="000000"/>
              <w:bottom w:val="single" w:sz="6" w:space="0" w:color="000000"/>
              <w:right w:val="single" w:sz="6" w:space="0" w:color="000000"/>
            </w:tcBorders>
            <w:hideMark/>
          </w:tcPr>
          <w:p w14:paraId="0277F415" w14:textId="77777777" w:rsidR="000C1F2F" w:rsidRDefault="000C1F2F" w:rsidP="00813B38">
            <w:pPr>
              <w:pStyle w:val="TAL"/>
            </w:pPr>
          </w:p>
        </w:tc>
        <w:tc>
          <w:tcPr>
            <w:tcW w:w="418" w:type="dxa"/>
            <w:tcBorders>
              <w:top w:val="single" w:sz="4" w:space="0" w:color="auto"/>
              <w:left w:val="single" w:sz="6" w:space="0" w:color="000000"/>
              <w:bottom w:val="single" w:sz="6" w:space="0" w:color="000000"/>
              <w:right w:val="single" w:sz="6" w:space="0" w:color="000000"/>
            </w:tcBorders>
          </w:tcPr>
          <w:p w14:paraId="4EDB7FCD" w14:textId="77777777" w:rsidR="000C1F2F" w:rsidRDefault="000C1F2F" w:rsidP="00813B38">
            <w:pPr>
              <w:pStyle w:val="TAC"/>
            </w:pPr>
          </w:p>
        </w:tc>
        <w:tc>
          <w:tcPr>
            <w:tcW w:w="1247" w:type="dxa"/>
            <w:tcBorders>
              <w:top w:val="single" w:sz="4" w:space="0" w:color="auto"/>
              <w:left w:val="single" w:sz="6" w:space="0" w:color="000000"/>
              <w:bottom w:val="single" w:sz="6" w:space="0" w:color="000000"/>
              <w:right w:val="single" w:sz="6" w:space="0" w:color="000000"/>
            </w:tcBorders>
          </w:tcPr>
          <w:p w14:paraId="55C2C1D3" w14:textId="77777777" w:rsidR="000C1F2F" w:rsidRDefault="000C1F2F" w:rsidP="00813B38">
            <w:pPr>
              <w:pStyle w:val="TAL"/>
            </w:pPr>
          </w:p>
        </w:tc>
        <w:tc>
          <w:tcPr>
            <w:tcW w:w="6281" w:type="dxa"/>
            <w:tcBorders>
              <w:top w:val="single" w:sz="4" w:space="0" w:color="auto"/>
              <w:left w:val="single" w:sz="6" w:space="0" w:color="000000"/>
              <w:bottom w:val="single" w:sz="6" w:space="0" w:color="000000"/>
              <w:right w:val="single" w:sz="6" w:space="0" w:color="000000"/>
            </w:tcBorders>
          </w:tcPr>
          <w:p w14:paraId="2B92B124" w14:textId="77777777" w:rsidR="000C1F2F" w:rsidRDefault="000C1F2F" w:rsidP="00813B38">
            <w:pPr>
              <w:pStyle w:val="TAL"/>
            </w:pPr>
          </w:p>
        </w:tc>
      </w:tr>
    </w:tbl>
    <w:p w14:paraId="36CA9476" w14:textId="77777777" w:rsidR="000C1F2F" w:rsidRPr="009432AB" w:rsidRDefault="000C1F2F" w:rsidP="000C1F2F">
      <w:pPr>
        <w:pStyle w:val="TAN"/>
        <w:keepNext w:val="0"/>
        <w:rPr>
          <w:lang w:val="es-ES"/>
        </w:rPr>
      </w:pPr>
    </w:p>
    <w:p w14:paraId="14AE31E3" w14:textId="41CC27E7" w:rsidR="000C1F2F" w:rsidRDefault="00D04A2A" w:rsidP="000C1F2F">
      <w:pPr>
        <w:pStyle w:val="TH"/>
      </w:pPr>
      <w:r>
        <w:t>Table</w:t>
      </w:r>
      <w:r w:rsidR="000C1F2F">
        <w:rPr>
          <w:noProof/>
        </w:rPr>
        <w:t> </w:t>
      </w:r>
      <w:r w:rsidR="000C1F2F">
        <w:rPr>
          <w:rFonts w:eastAsia="MS Mincho"/>
        </w:rPr>
        <w:t>7.2.2.3.3.1</w:t>
      </w:r>
      <w:r w:rsidR="000C1F2F">
        <w:t xml:space="preserve">-3: Headers supported for DELETE requests on this resource </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55"/>
        <w:gridCol w:w="1134"/>
        <w:gridCol w:w="567"/>
        <w:gridCol w:w="1134"/>
        <w:gridCol w:w="5226"/>
      </w:tblGrid>
      <w:tr w:rsidR="000C1F2F" w14:paraId="497C45D5" w14:textId="77777777" w:rsidTr="00813B38">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tcPr>
          <w:p w14:paraId="79BC7BB9" w14:textId="77777777" w:rsidR="000C1F2F" w:rsidRDefault="000C1F2F" w:rsidP="00813B38">
            <w:pPr>
              <w:pStyle w:val="TAH"/>
            </w:pPr>
            <w:r>
              <w:t>HTTP request header</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EE35321" w14:textId="77777777" w:rsidR="000C1F2F" w:rsidRDefault="000C1F2F" w:rsidP="00813B38">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01F8FAA0" w14:textId="77777777" w:rsidR="000C1F2F" w:rsidRDefault="000C1F2F" w:rsidP="00813B3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7B3733D" w14:textId="77777777" w:rsidR="000C1F2F" w:rsidRDefault="000C1F2F" w:rsidP="00813B38">
            <w:pPr>
              <w:pStyle w:val="TAH"/>
            </w:pPr>
            <w:r>
              <w:t>Cardinality</w:t>
            </w:r>
          </w:p>
        </w:tc>
        <w:tc>
          <w:tcPr>
            <w:tcW w:w="5226" w:type="dxa"/>
            <w:tcBorders>
              <w:top w:val="single" w:sz="4" w:space="0" w:color="auto"/>
              <w:left w:val="single" w:sz="4" w:space="0" w:color="auto"/>
              <w:bottom w:val="single" w:sz="4" w:space="0" w:color="auto"/>
              <w:right w:val="single" w:sz="4" w:space="0" w:color="auto"/>
            </w:tcBorders>
            <w:shd w:val="clear" w:color="auto" w:fill="C0C0C0"/>
            <w:vAlign w:val="center"/>
          </w:tcPr>
          <w:p w14:paraId="4A58BDF5" w14:textId="77777777" w:rsidR="000C1F2F" w:rsidRDefault="000C1F2F" w:rsidP="00813B38">
            <w:pPr>
              <w:pStyle w:val="TAH"/>
            </w:pPr>
            <w:r>
              <w:t>Description</w:t>
            </w:r>
          </w:p>
        </w:tc>
      </w:tr>
      <w:tr w:rsidR="000C1F2F" w14:paraId="6224470D" w14:textId="77777777" w:rsidTr="00813B38">
        <w:trPr>
          <w:jc w:val="center"/>
        </w:trPr>
        <w:tc>
          <w:tcPr>
            <w:tcW w:w="1555" w:type="dxa"/>
            <w:tcBorders>
              <w:top w:val="single" w:sz="4" w:space="0" w:color="auto"/>
              <w:left w:val="single" w:sz="6" w:space="0" w:color="000000"/>
              <w:bottom w:val="single" w:sz="6" w:space="0" w:color="000000"/>
              <w:right w:val="single" w:sz="6" w:space="0" w:color="000000"/>
            </w:tcBorders>
            <w:shd w:val="clear" w:color="auto" w:fill="auto"/>
          </w:tcPr>
          <w:p w14:paraId="3F8FD073" w14:textId="77777777" w:rsidR="000C1F2F" w:rsidRPr="008B760F" w:rsidRDefault="000C1F2F" w:rsidP="00813B38">
            <w:pPr>
              <w:pStyle w:val="TAL"/>
              <w:rPr>
                <w:rStyle w:val="HTTPHeader"/>
              </w:rPr>
            </w:pPr>
            <w:r w:rsidRPr="001D6C48">
              <w:rPr>
                <w:rStyle w:val="HTTPHeader"/>
              </w:rPr>
              <w:t>Authorization</w:t>
            </w:r>
          </w:p>
        </w:tc>
        <w:tc>
          <w:tcPr>
            <w:tcW w:w="1134" w:type="dxa"/>
            <w:tcBorders>
              <w:top w:val="single" w:sz="4" w:space="0" w:color="auto"/>
              <w:left w:val="single" w:sz="6" w:space="0" w:color="000000"/>
              <w:bottom w:val="single" w:sz="6" w:space="0" w:color="000000"/>
              <w:right w:val="single" w:sz="6" w:space="0" w:color="000000"/>
            </w:tcBorders>
          </w:tcPr>
          <w:p w14:paraId="0B3C9DFA" w14:textId="77777777" w:rsidR="000C1F2F" w:rsidRPr="008B760F" w:rsidRDefault="000C1F2F" w:rsidP="00813B38">
            <w:pPr>
              <w:pStyle w:val="TAL"/>
              <w:rPr>
                <w:rStyle w:val="Code"/>
              </w:rPr>
            </w:pPr>
            <w:r w:rsidRPr="008B760F">
              <w:rPr>
                <w:rStyle w:val="Code"/>
              </w:rPr>
              <w:t>string</w:t>
            </w:r>
          </w:p>
        </w:tc>
        <w:tc>
          <w:tcPr>
            <w:tcW w:w="567" w:type="dxa"/>
            <w:tcBorders>
              <w:top w:val="single" w:sz="4" w:space="0" w:color="auto"/>
              <w:left w:val="single" w:sz="6" w:space="0" w:color="000000"/>
              <w:bottom w:val="single" w:sz="6" w:space="0" w:color="000000"/>
              <w:right w:val="single" w:sz="6" w:space="0" w:color="000000"/>
            </w:tcBorders>
          </w:tcPr>
          <w:p w14:paraId="2F853D43" w14:textId="77777777" w:rsidR="000C1F2F" w:rsidRDefault="000C1F2F" w:rsidP="00813B38">
            <w:pPr>
              <w:pStyle w:val="TAC"/>
            </w:pPr>
            <w:r>
              <w:t>M</w:t>
            </w:r>
          </w:p>
        </w:tc>
        <w:tc>
          <w:tcPr>
            <w:tcW w:w="1134" w:type="dxa"/>
            <w:tcBorders>
              <w:top w:val="single" w:sz="4" w:space="0" w:color="auto"/>
              <w:left w:val="single" w:sz="6" w:space="0" w:color="000000"/>
              <w:bottom w:val="single" w:sz="6" w:space="0" w:color="000000"/>
              <w:right w:val="single" w:sz="6" w:space="0" w:color="000000"/>
            </w:tcBorders>
          </w:tcPr>
          <w:p w14:paraId="258C0B15" w14:textId="77777777" w:rsidR="000C1F2F" w:rsidRDefault="000C1F2F" w:rsidP="00813B38">
            <w:pPr>
              <w:pStyle w:val="TAC"/>
            </w:pPr>
            <w:r>
              <w:t>1</w:t>
            </w:r>
          </w:p>
        </w:tc>
        <w:tc>
          <w:tcPr>
            <w:tcW w:w="5226" w:type="dxa"/>
            <w:tcBorders>
              <w:top w:val="single" w:sz="4" w:space="0" w:color="auto"/>
              <w:left w:val="single" w:sz="6" w:space="0" w:color="000000"/>
              <w:bottom w:val="single" w:sz="6" w:space="0" w:color="000000"/>
              <w:right w:val="single" w:sz="6" w:space="0" w:color="000000"/>
            </w:tcBorders>
            <w:shd w:val="clear" w:color="auto" w:fill="auto"/>
            <w:vAlign w:val="center"/>
          </w:tcPr>
          <w:p w14:paraId="0891F302" w14:textId="77777777" w:rsidR="000C1F2F" w:rsidRDefault="000C1F2F" w:rsidP="00813B38">
            <w:pPr>
              <w:pStyle w:val="TAL"/>
            </w:pPr>
            <w:r>
              <w:t>For authentication of the data collection client. (NOTE 1)</w:t>
            </w:r>
          </w:p>
        </w:tc>
      </w:tr>
      <w:tr w:rsidR="000C1F2F" w14:paraId="0F9F8FCD" w14:textId="77777777" w:rsidTr="00813B38">
        <w:trPr>
          <w:jc w:val="center"/>
        </w:trPr>
        <w:tc>
          <w:tcPr>
            <w:tcW w:w="1555" w:type="dxa"/>
            <w:tcBorders>
              <w:top w:val="single" w:sz="4" w:space="0" w:color="auto"/>
              <w:left w:val="single" w:sz="6" w:space="0" w:color="000000"/>
              <w:bottom w:val="single" w:sz="4" w:space="0" w:color="auto"/>
              <w:right w:val="single" w:sz="6" w:space="0" w:color="000000"/>
            </w:tcBorders>
            <w:shd w:val="clear" w:color="auto" w:fill="auto"/>
          </w:tcPr>
          <w:p w14:paraId="24C6A7D3" w14:textId="77777777" w:rsidR="000C1F2F" w:rsidRPr="008B760F" w:rsidRDefault="000C1F2F" w:rsidP="00813B38">
            <w:pPr>
              <w:pStyle w:val="TAL"/>
              <w:rPr>
                <w:rStyle w:val="HTTPHeader"/>
              </w:rPr>
            </w:pPr>
            <w:r w:rsidRPr="008B760F">
              <w:rPr>
                <w:rStyle w:val="HTTPHeader"/>
              </w:rPr>
              <w:t>Origin</w:t>
            </w:r>
          </w:p>
        </w:tc>
        <w:tc>
          <w:tcPr>
            <w:tcW w:w="1134" w:type="dxa"/>
            <w:tcBorders>
              <w:top w:val="single" w:sz="4" w:space="0" w:color="auto"/>
              <w:left w:val="single" w:sz="6" w:space="0" w:color="000000"/>
              <w:bottom w:val="single" w:sz="4" w:space="0" w:color="auto"/>
              <w:right w:val="single" w:sz="6" w:space="0" w:color="000000"/>
            </w:tcBorders>
          </w:tcPr>
          <w:p w14:paraId="742104EB" w14:textId="77777777" w:rsidR="000C1F2F" w:rsidRPr="008B760F" w:rsidRDefault="000C1F2F" w:rsidP="00813B38">
            <w:pPr>
              <w:pStyle w:val="TAL"/>
              <w:rPr>
                <w:rStyle w:val="Code"/>
              </w:rPr>
            </w:pPr>
            <w:r w:rsidRPr="008B760F">
              <w:rPr>
                <w:rStyle w:val="Code"/>
              </w:rPr>
              <w:t>string</w:t>
            </w:r>
          </w:p>
        </w:tc>
        <w:tc>
          <w:tcPr>
            <w:tcW w:w="567" w:type="dxa"/>
            <w:tcBorders>
              <w:top w:val="single" w:sz="4" w:space="0" w:color="auto"/>
              <w:left w:val="single" w:sz="6" w:space="0" w:color="000000"/>
              <w:bottom w:val="single" w:sz="4" w:space="0" w:color="auto"/>
              <w:right w:val="single" w:sz="6" w:space="0" w:color="000000"/>
            </w:tcBorders>
          </w:tcPr>
          <w:p w14:paraId="31C69F36" w14:textId="77777777" w:rsidR="000C1F2F" w:rsidRDefault="000C1F2F" w:rsidP="00813B38">
            <w:pPr>
              <w:pStyle w:val="TAC"/>
            </w:pPr>
            <w:r>
              <w:t>O</w:t>
            </w:r>
          </w:p>
        </w:tc>
        <w:tc>
          <w:tcPr>
            <w:tcW w:w="1134" w:type="dxa"/>
            <w:tcBorders>
              <w:top w:val="single" w:sz="4" w:space="0" w:color="auto"/>
              <w:left w:val="single" w:sz="6" w:space="0" w:color="000000"/>
              <w:bottom w:val="single" w:sz="4" w:space="0" w:color="auto"/>
              <w:right w:val="single" w:sz="6" w:space="0" w:color="000000"/>
            </w:tcBorders>
          </w:tcPr>
          <w:p w14:paraId="2BD6AD90" w14:textId="77777777" w:rsidR="000C1F2F" w:rsidRDefault="000C1F2F" w:rsidP="00813B38">
            <w:pPr>
              <w:pStyle w:val="TAC"/>
            </w:pPr>
            <w:r>
              <w:t>0..1</w:t>
            </w:r>
          </w:p>
        </w:tc>
        <w:tc>
          <w:tcPr>
            <w:tcW w:w="5226" w:type="dxa"/>
            <w:tcBorders>
              <w:top w:val="single" w:sz="4" w:space="0" w:color="auto"/>
              <w:left w:val="single" w:sz="6" w:space="0" w:color="000000"/>
              <w:bottom w:val="single" w:sz="4" w:space="0" w:color="auto"/>
              <w:right w:val="single" w:sz="6" w:space="0" w:color="000000"/>
            </w:tcBorders>
            <w:shd w:val="clear" w:color="auto" w:fill="auto"/>
            <w:vAlign w:val="center"/>
          </w:tcPr>
          <w:p w14:paraId="65CD4A12" w14:textId="77777777" w:rsidR="000C1F2F" w:rsidRDefault="000C1F2F" w:rsidP="00813B38">
            <w:pPr>
              <w:pStyle w:val="TAL"/>
            </w:pPr>
            <w:r>
              <w:t>Indicates the origin of the requester. (NOTE 2)</w:t>
            </w:r>
          </w:p>
        </w:tc>
      </w:tr>
      <w:tr w:rsidR="000C1F2F" w14:paraId="776CE600" w14:textId="77777777" w:rsidTr="00813B38">
        <w:trPr>
          <w:trHeight w:val="555"/>
          <w:jc w:val="center"/>
        </w:trPr>
        <w:tc>
          <w:tcPr>
            <w:tcW w:w="9616" w:type="dxa"/>
            <w:gridSpan w:val="5"/>
            <w:tcBorders>
              <w:top w:val="single" w:sz="4" w:space="0" w:color="auto"/>
              <w:left w:val="single" w:sz="6" w:space="0" w:color="000000"/>
              <w:bottom w:val="single" w:sz="4" w:space="0" w:color="auto"/>
            </w:tcBorders>
            <w:shd w:val="clear" w:color="auto" w:fill="auto"/>
          </w:tcPr>
          <w:p w14:paraId="775C573A" w14:textId="1587B86E" w:rsidR="000C1F2F" w:rsidRDefault="000C1F2F" w:rsidP="00813B38">
            <w:pPr>
              <w:pStyle w:val="TAL"/>
            </w:pPr>
            <w:r>
              <w:t>NOTE 1:</w:t>
            </w:r>
            <w:r>
              <w:tab/>
              <w:t>If OAuth2.0 authorization is used the value would be “Bearer” followed by a string representing the token, see section 2.1 of RFC 6750 [</w:t>
            </w:r>
            <w:r w:rsidR="00DC317B">
              <w:t>8</w:t>
            </w:r>
            <w:r>
              <w:t>].</w:t>
            </w:r>
          </w:p>
          <w:p w14:paraId="2C8B4F45" w14:textId="77777777" w:rsidR="000C1F2F" w:rsidRDefault="000C1F2F" w:rsidP="00813B38">
            <w:pPr>
              <w:pStyle w:val="TAL"/>
            </w:pPr>
            <w:r>
              <w:t>NOTE 2:</w:t>
            </w:r>
            <w:r>
              <w:tab/>
              <w:t>The Origin header is always supplied if the data collection client is deployed in a web browser.</w:t>
            </w:r>
          </w:p>
        </w:tc>
      </w:tr>
    </w:tbl>
    <w:p w14:paraId="27C08955" w14:textId="77777777" w:rsidR="000C1F2F" w:rsidRDefault="000C1F2F" w:rsidP="000C1F2F">
      <w:pPr>
        <w:pStyle w:val="TAN"/>
        <w:keepNext w:val="0"/>
      </w:pPr>
    </w:p>
    <w:p w14:paraId="20615B1F" w14:textId="0053333C" w:rsidR="000C1F2F" w:rsidRDefault="00D04A2A" w:rsidP="000C1F2F">
      <w:pPr>
        <w:pStyle w:val="TH"/>
      </w:pPr>
      <w:r>
        <w:t>Table</w:t>
      </w:r>
      <w:r w:rsidR="000C1F2F">
        <w:t> 7.2.2.3.3.1-4: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82"/>
        <w:gridCol w:w="435"/>
        <w:gridCol w:w="1236"/>
        <w:gridCol w:w="1110"/>
        <w:gridCol w:w="5172"/>
      </w:tblGrid>
      <w:tr w:rsidR="000C1F2F" w14:paraId="08BD141E" w14:textId="77777777" w:rsidTr="00813B38">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hideMark/>
          </w:tcPr>
          <w:p w14:paraId="51F1748D" w14:textId="77777777" w:rsidR="000C1F2F" w:rsidRDefault="000C1F2F" w:rsidP="00813B38">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37111938" w14:textId="77777777" w:rsidR="000C1F2F" w:rsidRDefault="000C1F2F" w:rsidP="00813B38">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26014493" w14:textId="77777777" w:rsidR="000C1F2F" w:rsidRDefault="000C1F2F" w:rsidP="00813B38">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19B07CF8" w14:textId="77777777" w:rsidR="000C1F2F" w:rsidRDefault="000C1F2F" w:rsidP="00813B38">
            <w:pPr>
              <w:pStyle w:val="TAH"/>
            </w:pPr>
            <w:r>
              <w:t>Response</w:t>
            </w:r>
          </w:p>
          <w:p w14:paraId="22B6E719" w14:textId="77777777" w:rsidR="000C1F2F" w:rsidRDefault="000C1F2F" w:rsidP="00813B38">
            <w:pPr>
              <w:pStyle w:val="TAH"/>
            </w:pPr>
            <w:r>
              <w:t>codes</w:t>
            </w:r>
          </w:p>
        </w:tc>
        <w:tc>
          <w:tcPr>
            <w:tcW w:w="2712" w:type="pct"/>
            <w:tcBorders>
              <w:top w:val="single" w:sz="4" w:space="0" w:color="auto"/>
              <w:left w:val="single" w:sz="4" w:space="0" w:color="auto"/>
              <w:bottom w:val="single" w:sz="4" w:space="0" w:color="auto"/>
              <w:right w:val="single" w:sz="4" w:space="0" w:color="auto"/>
            </w:tcBorders>
            <w:shd w:val="clear" w:color="auto" w:fill="C0C0C0"/>
            <w:hideMark/>
          </w:tcPr>
          <w:p w14:paraId="5DCC7BFA" w14:textId="77777777" w:rsidR="000C1F2F" w:rsidRDefault="000C1F2F" w:rsidP="00813B38">
            <w:pPr>
              <w:pStyle w:val="TAH"/>
            </w:pPr>
            <w:r>
              <w:t>Description</w:t>
            </w:r>
          </w:p>
        </w:tc>
      </w:tr>
      <w:tr w:rsidR="000C1F2F" w14:paraId="55EF39EB" w14:textId="77777777" w:rsidTr="00813B38">
        <w:trPr>
          <w:jc w:val="center"/>
        </w:trPr>
        <w:tc>
          <w:tcPr>
            <w:tcW w:w="830" w:type="pct"/>
            <w:tcBorders>
              <w:top w:val="single" w:sz="4" w:space="0" w:color="auto"/>
              <w:left w:val="single" w:sz="6" w:space="0" w:color="000000"/>
              <w:bottom w:val="single" w:sz="4" w:space="0" w:color="auto"/>
              <w:right w:val="single" w:sz="6" w:space="0" w:color="000000"/>
            </w:tcBorders>
            <w:hideMark/>
          </w:tcPr>
          <w:p w14:paraId="58B984C2" w14:textId="77777777" w:rsidR="000C1F2F" w:rsidRDefault="000C1F2F" w:rsidP="00813B38">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6026F9B7" w14:textId="77777777" w:rsidR="000C1F2F" w:rsidRDefault="000C1F2F" w:rsidP="00813B38">
            <w:pPr>
              <w:pStyle w:val="TAC"/>
            </w:pPr>
          </w:p>
        </w:tc>
        <w:tc>
          <w:tcPr>
            <w:tcW w:w="648" w:type="pct"/>
            <w:tcBorders>
              <w:top w:val="single" w:sz="4" w:space="0" w:color="auto"/>
              <w:left w:val="single" w:sz="6" w:space="0" w:color="000000"/>
              <w:bottom w:val="single" w:sz="4" w:space="0" w:color="auto"/>
              <w:right w:val="single" w:sz="6" w:space="0" w:color="000000"/>
            </w:tcBorders>
            <w:hideMark/>
          </w:tcPr>
          <w:p w14:paraId="5246C941" w14:textId="77777777" w:rsidR="000C1F2F" w:rsidRDefault="000C1F2F" w:rsidP="00813B38">
            <w:pPr>
              <w:pStyle w:val="TAC"/>
            </w:pPr>
          </w:p>
        </w:tc>
        <w:tc>
          <w:tcPr>
            <w:tcW w:w="582" w:type="pct"/>
            <w:tcBorders>
              <w:top w:val="single" w:sz="4" w:space="0" w:color="auto"/>
              <w:left w:val="single" w:sz="6" w:space="0" w:color="000000"/>
              <w:bottom w:val="single" w:sz="4" w:space="0" w:color="auto"/>
              <w:right w:val="single" w:sz="6" w:space="0" w:color="000000"/>
            </w:tcBorders>
            <w:hideMark/>
          </w:tcPr>
          <w:p w14:paraId="00A3B269" w14:textId="77777777" w:rsidR="000C1F2F" w:rsidRDefault="000C1F2F" w:rsidP="00813B38">
            <w:pPr>
              <w:pStyle w:val="TAL"/>
            </w:pPr>
            <w:r>
              <w:t>204 No Content</w:t>
            </w:r>
          </w:p>
        </w:tc>
        <w:tc>
          <w:tcPr>
            <w:tcW w:w="2712" w:type="pct"/>
            <w:tcBorders>
              <w:top w:val="single" w:sz="4" w:space="0" w:color="auto"/>
              <w:left w:val="single" w:sz="6" w:space="0" w:color="000000"/>
              <w:bottom w:val="single" w:sz="4" w:space="0" w:color="auto"/>
              <w:right w:val="single" w:sz="6" w:space="0" w:color="000000"/>
            </w:tcBorders>
            <w:hideMark/>
          </w:tcPr>
          <w:p w14:paraId="230019EC" w14:textId="77777777" w:rsidR="000C1F2F" w:rsidRDefault="000C1F2F" w:rsidP="00813B38">
            <w:pPr>
              <w:pStyle w:val="TAL"/>
            </w:pPr>
            <w:r>
              <w:t>Successful case: The Data Reporting Session resource matching the sessionId was destroyed at the Data Collection AF.</w:t>
            </w:r>
          </w:p>
        </w:tc>
      </w:tr>
      <w:tr w:rsidR="000C1F2F" w14:paraId="0297F9C7" w14:textId="77777777" w:rsidTr="00813B38">
        <w:trPr>
          <w:jc w:val="center"/>
        </w:trPr>
        <w:tc>
          <w:tcPr>
            <w:tcW w:w="830" w:type="pct"/>
            <w:tcBorders>
              <w:top w:val="single" w:sz="4" w:space="0" w:color="auto"/>
              <w:left w:val="single" w:sz="6" w:space="0" w:color="000000"/>
              <w:bottom w:val="single" w:sz="4" w:space="0" w:color="auto"/>
              <w:right w:val="single" w:sz="6" w:space="0" w:color="000000"/>
            </w:tcBorders>
          </w:tcPr>
          <w:p w14:paraId="558DC0C7" w14:textId="77777777" w:rsidR="000C1F2F" w:rsidRPr="00F76803" w:rsidRDefault="000C1F2F" w:rsidP="00813B38">
            <w:pPr>
              <w:pStyle w:val="TAL"/>
              <w:rPr>
                <w:rStyle w:val="Code"/>
              </w:rPr>
            </w:pPr>
            <w:r w:rsidRPr="00F76803">
              <w:rPr>
                <w:rStyle w:val="Code"/>
              </w:rPr>
              <w:t>ProblemDetails</w:t>
            </w:r>
          </w:p>
        </w:tc>
        <w:tc>
          <w:tcPr>
            <w:tcW w:w="228" w:type="pct"/>
            <w:tcBorders>
              <w:top w:val="single" w:sz="4" w:space="0" w:color="auto"/>
              <w:left w:val="single" w:sz="6" w:space="0" w:color="000000"/>
              <w:bottom w:val="single" w:sz="4" w:space="0" w:color="auto"/>
              <w:right w:val="single" w:sz="6" w:space="0" w:color="000000"/>
            </w:tcBorders>
          </w:tcPr>
          <w:p w14:paraId="3A2970B4" w14:textId="77777777" w:rsidR="000C1F2F" w:rsidRDefault="000C1F2F" w:rsidP="00813B38">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62D57E22" w14:textId="77777777" w:rsidR="000C1F2F" w:rsidRDefault="000C1F2F" w:rsidP="00813B38">
            <w:pPr>
              <w:pStyle w:val="TAC"/>
            </w:pPr>
            <w:r>
              <w:t>0..1</w:t>
            </w:r>
          </w:p>
        </w:tc>
        <w:tc>
          <w:tcPr>
            <w:tcW w:w="582" w:type="pct"/>
            <w:tcBorders>
              <w:top w:val="single" w:sz="4" w:space="0" w:color="auto"/>
              <w:left w:val="single" w:sz="6" w:space="0" w:color="000000"/>
              <w:bottom w:val="single" w:sz="4" w:space="0" w:color="auto"/>
              <w:right w:val="single" w:sz="6" w:space="0" w:color="000000"/>
            </w:tcBorders>
          </w:tcPr>
          <w:p w14:paraId="3354C8E7" w14:textId="77777777" w:rsidR="000C1F2F" w:rsidRDefault="000C1F2F" w:rsidP="00813B38">
            <w:pPr>
              <w:pStyle w:val="TAL"/>
            </w:pPr>
            <w:r>
              <w:t>307 Temporary Redirect</w:t>
            </w:r>
          </w:p>
        </w:tc>
        <w:tc>
          <w:tcPr>
            <w:tcW w:w="2712" w:type="pct"/>
            <w:tcBorders>
              <w:top w:val="single" w:sz="4" w:space="0" w:color="auto"/>
              <w:left w:val="single" w:sz="6" w:space="0" w:color="000000"/>
              <w:bottom w:val="single" w:sz="4" w:space="0" w:color="auto"/>
              <w:right w:val="single" w:sz="6" w:space="0" w:color="000000"/>
            </w:tcBorders>
          </w:tcPr>
          <w:p w14:paraId="56AC04A2" w14:textId="77777777" w:rsidR="000C1F2F" w:rsidRDefault="000C1F2F" w:rsidP="00813B38">
            <w:pPr>
              <w:pStyle w:val="TAL"/>
            </w:pPr>
            <w:r>
              <w:t xml:space="preserve">Temporary redirection during Data Reporting Session destruction. The response shall include a </w:t>
            </w:r>
            <w:r w:rsidRPr="00F76803">
              <w:rPr>
                <w:rStyle w:val="HTTPHeader"/>
              </w:rPr>
              <w:t>Location</w:t>
            </w:r>
            <w:r>
              <w:t xml:space="preserve"> header field containing an alternative URL of the resource located in another Data Collection AF (service) instance.</w:t>
            </w:r>
          </w:p>
          <w:p w14:paraId="203A95F7" w14:textId="434269BA" w:rsidR="000C1F2F" w:rsidRDefault="000C1F2F" w:rsidP="00813B38">
            <w:pPr>
              <w:pStyle w:val="TALcontinuation"/>
            </w:pPr>
            <w:r>
              <w:t xml:space="preserve">Applicable if the feature </w:t>
            </w:r>
            <w:r>
              <w:rPr>
                <w:lang w:eastAsia="zh-CN"/>
              </w:rPr>
              <w:t>"</w:t>
            </w:r>
            <w:r>
              <w:rPr>
                <w:rFonts w:cs="Arial"/>
                <w:szCs w:val="18"/>
              </w:rPr>
              <w:t xml:space="preserve">ES3XX" </w:t>
            </w:r>
            <w:r w:rsidR="00984D36">
              <w:rPr>
                <w:rFonts w:cs="Arial"/>
                <w:szCs w:val="18"/>
              </w:rPr>
              <w:t xml:space="preserve">as defined </w:t>
            </w:r>
            <w:r w:rsidR="005B3F42">
              <w:rPr>
                <w:rFonts w:cs="Arial"/>
                <w:szCs w:val="18"/>
              </w:rPr>
              <w:t>in TS 29.502 [11</w:t>
            </w:r>
            <w:r w:rsidR="00004DA3">
              <w:rPr>
                <w:rFonts w:cs="Arial"/>
                <w:szCs w:val="18"/>
              </w:rPr>
              <w:t xml:space="preserve">] </w:t>
            </w:r>
            <w:r>
              <w:t>is supported.</w:t>
            </w:r>
          </w:p>
        </w:tc>
      </w:tr>
      <w:tr w:rsidR="000C1F2F" w14:paraId="2E7AFC5E" w14:textId="77777777" w:rsidTr="00813B38">
        <w:trPr>
          <w:jc w:val="center"/>
        </w:trPr>
        <w:tc>
          <w:tcPr>
            <w:tcW w:w="830" w:type="pct"/>
            <w:tcBorders>
              <w:top w:val="single" w:sz="4" w:space="0" w:color="auto"/>
              <w:left w:val="single" w:sz="6" w:space="0" w:color="000000"/>
              <w:bottom w:val="single" w:sz="4" w:space="0" w:color="auto"/>
              <w:right w:val="single" w:sz="6" w:space="0" w:color="000000"/>
            </w:tcBorders>
          </w:tcPr>
          <w:p w14:paraId="1B5600FE" w14:textId="77777777" w:rsidR="000C1F2F" w:rsidRPr="00F76803" w:rsidRDefault="000C1F2F" w:rsidP="00813B38">
            <w:pPr>
              <w:pStyle w:val="TAL"/>
              <w:rPr>
                <w:rStyle w:val="Code"/>
              </w:rPr>
            </w:pPr>
            <w:r w:rsidRPr="00F76803">
              <w:rPr>
                <w:rStyle w:val="Code"/>
              </w:rPr>
              <w:t>ProblemDetails</w:t>
            </w:r>
          </w:p>
        </w:tc>
        <w:tc>
          <w:tcPr>
            <w:tcW w:w="228" w:type="pct"/>
            <w:tcBorders>
              <w:top w:val="single" w:sz="4" w:space="0" w:color="auto"/>
              <w:left w:val="single" w:sz="6" w:space="0" w:color="000000"/>
              <w:bottom w:val="single" w:sz="4" w:space="0" w:color="auto"/>
              <w:right w:val="single" w:sz="6" w:space="0" w:color="000000"/>
            </w:tcBorders>
          </w:tcPr>
          <w:p w14:paraId="4D70BE82" w14:textId="77777777" w:rsidR="000C1F2F" w:rsidRDefault="000C1F2F" w:rsidP="00813B38">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79494E79" w14:textId="77777777" w:rsidR="000C1F2F" w:rsidRDefault="000C1F2F" w:rsidP="00813B38">
            <w:pPr>
              <w:pStyle w:val="TAC"/>
            </w:pPr>
            <w:r>
              <w:t>0..1</w:t>
            </w:r>
          </w:p>
        </w:tc>
        <w:tc>
          <w:tcPr>
            <w:tcW w:w="582" w:type="pct"/>
            <w:tcBorders>
              <w:top w:val="single" w:sz="4" w:space="0" w:color="auto"/>
              <w:left w:val="single" w:sz="6" w:space="0" w:color="000000"/>
              <w:bottom w:val="single" w:sz="4" w:space="0" w:color="auto"/>
              <w:right w:val="single" w:sz="6" w:space="0" w:color="000000"/>
            </w:tcBorders>
          </w:tcPr>
          <w:p w14:paraId="0C548294" w14:textId="77777777" w:rsidR="000C1F2F" w:rsidRDefault="000C1F2F" w:rsidP="00813B38">
            <w:pPr>
              <w:pStyle w:val="TAL"/>
            </w:pPr>
            <w:r>
              <w:t>308 Permanent Redirect</w:t>
            </w:r>
          </w:p>
        </w:tc>
        <w:tc>
          <w:tcPr>
            <w:tcW w:w="2712" w:type="pct"/>
            <w:tcBorders>
              <w:top w:val="single" w:sz="4" w:space="0" w:color="auto"/>
              <w:left w:val="single" w:sz="6" w:space="0" w:color="000000"/>
              <w:bottom w:val="single" w:sz="4" w:space="0" w:color="auto"/>
              <w:right w:val="single" w:sz="6" w:space="0" w:color="000000"/>
            </w:tcBorders>
          </w:tcPr>
          <w:p w14:paraId="21221CBE" w14:textId="77777777" w:rsidR="000C1F2F" w:rsidRDefault="000C1F2F" w:rsidP="00813B38">
            <w:pPr>
              <w:pStyle w:val="TAL"/>
            </w:pPr>
            <w:r>
              <w:t xml:space="preserve">Permanent redirection during Data Reporting Session destruction. The response shall include a </w:t>
            </w:r>
            <w:r w:rsidRPr="00F76803">
              <w:rPr>
                <w:rStyle w:val="HTTPHeader"/>
              </w:rPr>
              <w:t>Location</w:t>
            </w:r>
            <w:r>
              <w:t xml:space="preserve"> header field containing an alternative URL of the resource located in another Data Collection AF (service) instance.</w:t>
            </w:r>
          </w:p>
          <w:p w14:paraId="34B5689C" w14:textId="77777777" w:rsidR="000C1F2F" w:rsidRDefault="000C1F2F" w:rsidP="00813B38">
            <w:pPr>
              <w:pStyle w:val="TALcontinuation"/>
            </w:pPr>
            <w:r>
              <w:t xml:space="preserve">Applicable if the feature </w:t>
            </w:r>
            <w:r>
              <w:rPr>
                <w:lang w:eastAsia="zh-CN"/>
              </w:rPr>
              <w:t>"</w:t>
            </w:r>
            <w:r>
              <w:rPr>
                <w:rFonts w:cs="Arial"/>
                <w:szCs w:val="18"/>
              </w:rPr>
              <w:t>ES3XX"</w:t>
            </w:r>
            <w:r>
              <w:t xml:space="preserve"> is supported.</w:t>
            </w:r>
          </w:p>
        </w:tc>
      </w:tr>
      <w:tr w:rsidR="000C1F2F" w14:paraId="6D4A3802" w14:textId="77777777" w:rsidTr="00813B38">
        <w:trPr>
          <w:jc w:val="center"/>
        </w:trPr>
        <w:tc>
          <w:tcPr>
            <w:tcW w:w="830" w:type="pct"/>
            <w:tcBorders>
              <w:top w:val="single" w:sz="4" w:space="0" w:color="auto"/>
              <w:left w:val="single" w:sz="6" w:space="0" w:color="000000"/>
              <w:bottom w:val="single" w:sz="4" w:space="0" w:color="auto"/>
              <w:right w:val="single" w:sz="6" w:space="0" w:color="000000"/>
            </w:tcBorders>
          </w:tcPr>
          <w:p w14:paraId="3F3077DE" w14:textId="77777777" w:rsidR="000C1F2F" w:rsidRPr="00F76803" w:rsidRDefault="000C1F2F" w:rsidP="00813B38">
            <w:pPr>
              <w:pStyle w:val="TAL"/>
              <w:rPr>
                <w:rStyle w:val="Code"/>
              </w:rPr>
            </w:pPr>
            <w:r w:rsidRPr="00F76803">
              <w:rPr>
                <w:rStyle w:val="Code"/>
              </w:rPr>
              <w:t>ProblemDetails</w:t>
            </w:r>
          </w:p>
        </w:tc>
        <w:tc>
          <w:tcPr>
            <w:tcW w:w="228" w:type="pct"/>
            <w:tcBorders>
              <w:top w:val="single" w:sz="4" w:space="0" w:color="auto"/>
              <w:left w:val="single" w:sz="6" w:space="0" w:color="000000"/>
              <w:bottom w:val="single" w:sz="4" w:space="0" w:color="auto"/>
              <w:right w:val="single" w:sz="6" w:space="0" w:color="000000"/>
            </w:tcBorders>
          </w:tcPr>
          <w:p w14:paraId="417351B2" w14:textId="77777777" w:rsidR="000C1F2F" w:rsidRDefault="000C1F2F" w:rsidP="00813B38">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0011EF89" w14:textId="77777777" w:rsidR="000C1F2F" w:rsidRDefault="000C1F2F" w:rsidP="00813B38">
            <w:pPr>
              <w:pStyle w:val="TAC"/>
            </w:pPr>
            <w:r>
              <w:t>0..1</w:t>
            </w:r>
          </w:p>
        </w:tc>
        <w:tc>
          <w:tcPr>
            <w:tcW w:w="582" w:type="pct"/>
            <w:tcBorders>
              <w:top w:val="single" w:sz="4" w:space="0" w:color="auto"/>
              <w:left w:val="single" w:sz="6" w:space="0" w:color="000000"/>
              <w:bottom w:val="single" w:sz="4" w:space="0" w:color="auto"/>
              <w:right w:val="single" w:sz="6" w:space="0" w:color="000000"/>
            </w:tcBorders>
          </w:tcPr>
          <w:p w14:paraId="4B1F1464" w14:textId="77777777" w:rsidR="000C1F2F" w:rsidRDefault="000C1F2F" w:rsidP="00813B38">
            <w:pPr>
              <w:pStyle w:val="TAL"/>
            </w:pPr>
            <w:r>
              <w:t>404 Not Found</w:t>
            </w:r>
          </w:p>
        </w:tc>
        <w:tc>
          <w:tcPr>
            <w:tcW w:w="2712" w:type="pct"/>
            <w:tcBorders>
              <w:top w:val="single" w:sz="4" w:space="0" w:color="auto"/>
              <w:left w:val="single" w:sz="6" w:space="0" w:color="000000"/>
              <w:bottom w:val="single" w:sz="4" w:space="0" w:color="auto"/>
              <w:right w:val="single" w:sz="6" w:space="0" w:color="000000"/>
            </w:tcBorders>
          </w:tcPr>
          <w:p w14:paraId="025E0DF6" w14:textId="77777777" w:rsidR="000C1F2F" w:rsidRDefault="000C1F2F" w:rsidP="00813B38">
            <w:pPr>
              <w:pStyle w:val="TAL"/>
            </w:pPr>
            <w:r>
              <w:t>The Data Reporting Session resource does not exist. (NOTE 2)</w:t>
            </w:r>
          </w:p>
        </w:tc>
      </w:tr>
      <w:tr w:rsidR="000C1F2F" w14:paraId="71DC34BA" w14:textId="77777777" w:rsidTr="00813B38">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535393EC" w14:textId="73C69434" w:rsidR="000C1F2F" w:rsidRDefault="000C1F2F" w:rsidP="00813B38">
            <w:pPr>
              <w:pStyle w:val="TAN"/>
            </w:pPr>
            <w:r>
              <w:t>NOTE 1:</w:t>
            </w:r>
            <w:r>
              <w:tab/>
              <w:t xml:space="preserve">The mandatory HTTP error status codes for the DELETE method listed </w:t>
            </w:r>
            <w:r w:rsidR="00756E46">
              <w:t>in table</w:t>
            </w:r>
            <w:r>
              <w:t> 5.2.7.1-1 of 3GPP TS 29.500 [</w:t>
            </w:r>
            <w:r w:rsidR="00DF63B5">
              <w:t>9</w:t>
            </w:r>
            <w:r>
              <w:t>] also apply.</w:t>
            </w:r>
          </w:p>
          <w:p w14:paraId="485EA491" w14:textId="77777777" w:rsidR="000C1F2F" w:rsidRDefault="000C1F2F" w:rsidP="00813B38">
            <w:pPr>
              <w:pStyle w:val="TAN"/>
            </w:pPr>
            <w:r>
              <w:t>NOTE 2:</w:t>
            </w:r>
            <w:r>
              <w:tab/>
              <w:t>Failure cases are described in subclause 7.2.4.</w:t>
            </w:r>
          </w:p>
        </w:tc>
      </w:tr>
    </w:tbl>
    <w:p w14:paraId="27DFAC8C" w14:textId="77777777" w:rsidR="000C1F2F" w:rsidRDefault="000C1F2F" w:rsidP="000C1F2F">
      <w:pPr>
        <w:pStyle w:val="TAN"/>
        <w:keepNext w:val="0"/>
        <w:rPr>
          <w:noProof/>
        </w:rPr>
      </w:pPr>
    </w:p>
    <w:p w14:paraId="4AEB3CC4" w14:textId="04C6B015" w:rsidR="000C1F2F" w:rsidRDefault="00D04A2A" w:rsidP="000C1F2F">
      <w:pPr>
        <w:pStyle w:val="TH"/>
      </w:pPr>
      <w:r>
        <w:t>Table</w:t>
      </w:r>
      <w:r w:rsidR="000C1F2F">
        <w:t> 7.2.2.3.3.1-5: Headers supported by the 204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8"/>
        <w:gridCol w:w="849"/>
        <w:gridCol w:w="256"/>
        <w:gridCol w:w="1161"/>
        <w:gridCol w:w="4107"/>
      </w:tblGrid>
      <w:tr w:rsidR="000C1F2F" w14:paraId="5F4128F0" w14:textId="77777777" w:rsidTr="00813B38">
        <w:trPr>
          <w:jc w:val="center"/>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3D87171A" w14:textId="77777777" w:rsidR="000C1F2F" w:rsidRDefault="000C1F2F" w:rsidP="00813B38">
            <w:pPr>
              <w:pStyle w:val="TAH"/>
            </w:pPr>
            <w:r>
              <w:t>HTTP response header</w:t>
            </w:r>
          </w:p>
        </w:tc>
        <w:tc>
          <w:tcPr>
            <w:tcW w:w="441" w:type="pct"/>
            <w:tcBorders>
              <w:top w:val="single" w:sz="4" w:space="0" w:color="auto"/>
              <w:left w:val="single" w:sz="4" w:space="0" w:color="auto"/>
              <w:bottom w:val="single" w:sz="4" w:space="0" w:color="auto"/>
              <w:right w:val="single" w:sz="4" w:space="0" w:color="auto"/>
            </w:tcBorders>
            <w:shd w:val="clear" w:color="auto" w:fill="C0C0C0"/>
          </w:tcPr>
          <w:p w14:paraId="028E0981" w14:textId="77777777" w:rsidR="000C1F2F" w:rsidRDefault="000C1F2F" w:rsidP="00813B38">
            <w:pPr>
              <w:pStyle w:val="TAH"/>
            </w:pPr>
            <w:r>
              <w:t>Data type</w:t>
            </w:r>
          </w:p>
        </w:tc>
        <w:tc>
          <w:tcPr>
            <w:tcW w:w="133" w:type="pct"/>
            <w:tcBorders>
              <w:top w:val="single" w:sz="4" w:space="0" w:color="auto"/>
              <w:left w:val="single" w:sz="4" w:space="0" w:color="auto"/>
              <w:bottom w:val="single" w:sz="4" w:space="0" w:color="auto"/>
              <w:right w:val="single" w:sz="4" w:space="0" w:color="auto"/>
            </w:tcBorders>
            <w:shd w:val="clear" w:color="auto" w:fill="C0C0C0"/>
          </w:tcPr>
          <w:p w14:paraId="1E0F512A" w14:textId="77777777" w:rsidR="000C1F2F" w:rsidRDefault="000C1F2F" w:rsidP="00813B38">
            <w:pPr>
              <w:pStyle w:val="TAH"/>
            </w:pPr>
            <w:r>
              <w:t>P</w:t>
            </w:r>
          </w:p>
        </w:tc>
        <w:tc>
          <w:tcPr>
            <w:tcW w:w="603" w:type="pct"/>
            <w:tcBorders>
              <w:top w:val="single" w:sz="4" w:space="0" w:color="auto"/>
              <w:left w:val="single" w:sz="4" w:space="0" w:color="auto"/>
              <w:bottom w:val="single" w:sz="4" w:space="0" w:color="auto"/>
              <w:right w:val="single" w:sz="4" w:space="0" w:color="auto"/>
            </w:tcBorders>
            <w:shd w:val="clear" w:color="auto" w:fill="C0C0C0"/>
          </w:tcPr>
          <w:p w14:paraId="4CA96DAF" w14:textId="77777777" w:rsidR="000C1F2F" w:rsidRDefault="000C1F2F" w:rsidP="00813B38">
            <w:pPr>
              <w:pStyle w:val="TAH"/>
            </w:pPr>
            <w:r>
              <w:t>Cardinality</w:t>
            </w:r>
          </w:p>
        </w:tc>
        <w:tc>
          <w:tcPr>
            <w:tcW w:w="2132" w:type="pct"/>
            <w:tcBorders>
              <w:top w:val="single" w:sz="4" w:space="0" w:color="auto"/>
              <w:left w:val="single" w:sz="4" w:space="0" w:color="auto"/>
              <w:bottom w:val="single" w:sz="4" w:space="0" w:color="auto"/>
              <w:right w:val="single" w:sz="4" w:space="0" w:color="auto"/>
            </w:tcBorders>
            <w:shd w:val="clear" w:color="auto" w:fill="C0C0C0"/>
            <w:vAlign w:val="center"/>
          </w:tcPr>
          <w:p w14:paraId="1AE1B09D" w14:textId="77777777" w:rsidR="000C1F2F" w:rsidRDefault="000C1F2F" w:rsidP="00813B38">
            <w:pPr>
              <w:pStyle w:val="TAH"/>
            </w:pPr>
            <w:r>
              <w:t>Description</w:t>
            </w:r>
          </w:p>
        </w:tc>
      </w:tr>
      <w:tr w:rsidR="000C1F2F" w14:paraId="3B5C45D6" w14:textId="77777777" w:rsidTr="00813B38">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61CC57FA" w14:textId="77777777" w:rsidR="000C1F2F" w:rsidRPr="00F76803" w:rsidRDefault="000C1F2F" w:rsidP="00813B38">
            <w:pPr>
              <w:pStyle w:val="TAL"/>
              <w:rPr>
                <w:rStyle w:val="HTTPHeader"/>
              </w:rPr>
            </w:pPr>
            <w:r w:rsidRPr="00F76803">
              <w:rPr>
                <w:rStyle w:val="HTTPHeader"/>
              </w:rPr>
              <w:t>Access-Control-Allow-Origin</w:t>
            </w:r>
          </w:p>
        </w:tc>
        <w:tc>
          <w:tcPr>
            <w:tcW w:w="441" w:type="pct"/>
            <w:tcBorders>
              <w:top w:val="single" w:sz="4" w:space="0" w:color="auto"/>
              <w:left w:val="single" w:sz="6" w:space="0" w:color="000000"/>
              <w:bottom w:val="single" w:sz="4" w:space="0" w:color="auto"/>
              <w:right w:val="single" w:sz="6" w:space="0" w:color="000000"/>
            </w:tcBorders>
          </w:tcPr>
          <w:p w14:paraId="7757F506" w14:textId="77777777" w:rsidR="000C1F2F" w:rsidRPr="00F76803" w:rsidRDefault="000C1F2F" w:rsidP="00813B38">
            <w:pPr>
              <w:pStyle w:val="TAL"/>
              <w:rPr>
                <w:rStyle w:val="Code"/>
              </w:rPr>
            </w:pPr>
            <w:r w:rsidRPr="00F76803">
              <w:rPr>
                <w:rStyle w:val="Code"/>
              </w:rPr>
              <w:t>string</w:t>
            </w:r>
          </w:p>
        </w:tc>
        <w:tc>
          <w:tcPr>
            <w:tcW w:w="133" w:type="pct"/>
            <w:tcBorders>
              <w:top w:val="single" w:sz="4" w:space="0" w:color="auto"/>
              <w:left w:val="single" w:sz="6" w:space="0" w:color="000000"/>
              <w:bottom w:val="single" w:sz="4" w:space="0" w:color="auto"/>
              <w:right w:val="single" w:sz="6" w:space="0" w:color="000000"/>
            </w:tcBorders>
          </w:tcPr>
          <w:p w14:paraId="045FD3E8" w14:textId="77777777" w:rsidR="000C1F2F" w:rsidRDefault="000C1F2F" w:rsidP="00813B38">
            <w:pPr>
              <w:pStyle w:val="TAC"/>
              <w:rPr>
                <w:lang w:eastAsia="fr-FR"/>
              </w:rPr>
            </w:pPr>
            <w:r>
              <w:t>O</w:t>
            </w:r>
          </w:p>
        </w:tc>
        <w:tc>
          <w:tcPr>
            <w:tcW w:w="603" w:type="pct"/>
            <w:tcBorders>
              <w:top w:val="single" w:sz="4" w:space="0" w:color="auto"/>
              <w:left w:val="single" w:sz="6" w:space="0" w:color="000000"/>
              <w:bottom w:val="single" w:sz="4" w:space="0" w:color="auto"/>
              <w:right w:val="single" w:sz="6" w:space="0" w:color="000000"/>
            </w:tcBorders>
          </w:tcPr>
          <w:p w14:paraId="6B510DF9" w14:textId="77777777" w:rsidR="000C1F2F" w:rsidRDefault="000C1F2F" w:rsidP="00813B38">
            <w:pPr>
              <w:pStyle w:val="TAC"/>
              <w:rPr>
                <w:lang w:eastAsia="fr-FR"/>
              </w:rPr>
            </w:pPr>
            <w:r>
              <w:t>0..1</w:t>
            </w:r>
          </w:p>
        </w:tc>
        <w:tc>
          <w:tcPr>
            <w:tcW w:w="2132" w:type="pct"/>
            <w:tcBorders>
              <w:top w:val="single" w:sz="4" w:space="0" w:color="auto"/>
              <w:left w:val="single" w:sz="6" w:space="0" w:color="000000"/>
              <w:bottom w:val="single" w:sz="4" w:space="0" w:color="auto"/>
              <w:right w:val="single" w:sz="6" w:space="0" w:color="000000"/>
            </w:tcBorders>
            <w:shd w:val="clear" w:color="auto" w:fill="auto"/>
            <w:vAlign w:val="center"/>
          </w:tcPr>
          <w:p w14:paraId="1F91E71F" w14:textId="4F65F287" w:rsidR="000C1F2F" w:rsidRDefault="000C1F2F" w:rsidP="00813B38">
            <w:pPr>
              <w:pStyle w:val="TAL"/>
              <w:rPr>
                <w:lang w:eastAsia="fr-FR"/>
              </w:rPr>
            </w:pPr>
            <w:r>
              <w:t>Part of CORS [</w:t>
            </w:r>
            <w:r w:rsidR="00DF63B5">
              <w:t>10</w:t>
            </w:r>
            <w:r>
              <w:t xml:space="preserve">]. Supplied if the request included the </w:t>
            </w:r>
            <w:r w:rsidRPr="00E758CD">
              <w:rPr>
                <w:rStyle w:val="HTTPHeader"/>
              </w:rPr>
              <w:t>Origin</w:t>
            </w:r>
            <w:r>
              <w:t xml:space="preserve"> header.</w:t>
            </w:r>
          </w:p>
        </w:tc>
      </w:tr>
      <w:tr w:rsidR="000C1F2F" w14:paraId="0AA5B880" w14:textId="77777777" w:rsidTr="00813B38">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5DEFF7B6" w14:textId="77777777" w:rsidR="000C1F2F" w:rsidRPr="00F76803" w:rsidRDefault="000C1F2F" w:rsidP="00813B38">
            <w:pPr>
              <w:pStyle w:val="TAL"/>
              <w:rPr>
                <w:rStyle w:val="HTTPHeader"/>
              </w:rPr>
            </w:pPr>
            <w:r w:rsidRPr="00F76803">
              <w:rPr>
                <w:rStyle w:val="HTTPHeader"/>
              </w:rPr>
              <w:t>Access-Control-Allow-Methods</w:t>
            </w:r>
          </w:p>
        </w:tc>
        <w:tc>
          <w:tcPr>
            <w:tcW w:w="441" w:type="pct"/>
            <w:tcBorders>
              <w:top w:val="single" w:sz="4" w:space="0" w:color="auto"/>
              <w:left w:val="single" w:sz="6" w:space="0" w:color="000000"/>
              <w:bottom w:val="single" w:sz="4" w:space="0" w:color="auto"/>
              <w:right w:val="single" w:sz="6" w:space="0" w:color="000000"/>
            </w:tcBorders>
          </w:tcPr>
          <w:p w14:paraId="59FEDA35" w14:textId="77777777" w:rsidR="000C1F2F" w:rsidRPr="00F76803" w:rsidRDefault="000C1F2F" w:rsidP="00813B38">
            <w:pPr>
              <w:pStyle w:val="TAL"/>
              <w:rPr>
                <w:rStyle w:val="Code"/>
              </w:rPr>
            </w:pPr>
            <w:r w:rsidRPr="00F76803">
              <w:rPr>
                <w:rStyle w:val="Code"/>
              </w:rPr>
              <w:t>string</w:t>
            </w:r>
          </w:p>
        </w:tc>
        <w:tc>
          <w:tcPr>
            <w:tcW w:w="133" w:type="pct"/>
            <w:tcBorders>
              <w:top w:val="single" w:sz="4" w:space="0" w:color="auto"/>
              <w:left w:val="single" w:sz="6" w:space="0" w:color="000000"/>
              <w:bottom w:val="single" w:sz="4" w:space="0" w:color="auto"/>
              <w:right w:val="single" w:sz="6" w:space="0" w:color="000000"/>
            </w:tcBorders>
          </w:tcPr>
          <w:p w14:paraId="2105FBF9" w14:textId="77777777" w:rsidR="000C1F2F" w:rsidRDefault="000C1F2F" w:rsidP="00813B38">
            <w:pPr>
              <w:pStyle w:val="TAC"/>
              <w:rPr>
                <w:lang w:eastAsia="fr-FR"/>
              </w:rPr>
            </w:pPr>
            <w:r>
              <w:t>O</w:t>
            </w:r>
          </w:p>
        </w:tc>
        <w:tc>
          <w:tcPr>
            <w:tcW w:w="603" w:type="pct"/>
            <w:tcBorders>
              <w:top w:val="single" w:sz="4" w:space="0" w:color="auto"/>
              <w:left w:val="single" w:sz="6" w:space="0" w:color="000000"/>
              <w:bottom w:val="single" w:sz="4" w:space="0" w:color="auto"/>
              <w:right w:val="single" w:sz="6" w:space="0" w:color="000000"/>
            </w:tcBorders>
          </w:tcPr>
          <w:p w14:paraId="7DA03554" w14:textId="77777777" w:rsidR="000C1F2F" w:rsidRDefault="000C1F2F" w:rsidP="00813B38">
            <w:pPr>
              <w:pStyle w:val="TAC"/>
              <w:rPr>
                <w:lang w:eastAsia="fr-FR"/>
              </w:rPr>
            </w:pPr>
            <w:r>
              <w:t>0..1</w:t>
            </w:r>
          </w:p>
        </w:tc>
        <w:tc>
          <w:tcPr>
            <w:tcW w:w="2132" w:type="pct"/>
            <w:tcBorders>
              <w:top w:val="single" w:sz="4" w:space="0" w:color="auto"/>
              <w:left w:val="single" w:sz="6" w:space="0" w:color="000000"/>
              <w:bottom w:val="single" w:sz="4" w:space="0" w:color="auto"/>
              <w:right w:val="single" w:sz="6" w:space="0" w:color="000000"/>
            </w:tcBorders>
            <w:shd w:val="clear" w:color="auto" w:fill="auto"/>
            <w:vAlign w:val="center"/>
          </w:tcPr>
          <w:p w14:paraId="062AC85D" w14:textId="38B4357C" w:rsidR="000C1F2F" w:rsidRDefault="000C1F2F" w:rsidP="00813B38">
            <w:pPr>
              <w:pStyle w:val="TAL"/>
            </w:pPr>
            <w:r>
              <w:t>Part of CORS [</w:t>
            </w:r>
            <w:r w:rsidR="00DF63B5">
              <w:t>10</w:t>
            </w:r>
            <w:r>
              <w:t xml:space="preserve">]. Supplied if the request included the </w:t>
            </w:r>
            <w:r w:rsidRPr="00E758CD">
              <w:rPr>
                <w:rStyle w:val="HTTPHeader"/>
              </w:rPr>
              <w:t>Origin</w:t>
            </w:r>
            <w:r>
              <w:t xml:space="preserve"> header.</w:t>
            </w:r>
          </w:p>
          <w:p w14:paraId="32553A2E" w14:textId="77777777" w:rsidR="000C1F2F" w:rsidRDefault="000C1F2F" w:rsidP="00813B38">
            <w:pPr>
              <w:pStyle w:val="TALcontinuation"/>
              <w:rPr>
                <w:lang w:eastAsia="fr-FR"/>
              </w:rPr>
            </w:pPr>
            <w:r>
              <w:t xml:space="preserve">Valid values: </w:t>
            </w:r>
            <w:r w:rsidRPr="00946287">
              <w:rPr>
                <w:rStyle w:val="Code"/>
              </w:rPr>
              <w:t>POST</w:t>
            </w:r>
            <w:r>
              <w:t xml:space="preserve">, </w:t>
            </w:r>
            <w:r w:rsidRPr="00946287">
              <w:rPr>
                <w:rStyle w:val="Code"/>
              </w:rPr>
              <w:t>PUT</w:t>
            </w:r>
            <w:r>
              <w:t xml:space="preserve">, </w:t>
            </w:r>
            <w:r w:rsidRPr="00946287">
              <w:rPr>
                <w:rStyle w:val="Code"/>
              </w:rPr>
              <w:t>DELETE</w:t>
            </w:r>
            <w:r>
              <w:rPr>
                <w:rStyle w:val="Code"/>
              </w:rPr>
              <w:t>.</w:t>
            </w:r>
          </w:p>
        </w:tc>
      </w:tr>
      <w:tr w:rsidR="000C1F2F" w14:paraId="7E4ACB6F" w14:textId="77777777" w:rsidTr="00813B38">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12A3CC69" w14:textId="77777777" w:rsidR="000C1F2F" w:rsidRPr="00F76803" w:rsidRDefault="000C1F2F" w:rsidP="00813B38">
            <w:pPr>
              <w:pStyle w:val="TAL"/>
              <w:rPr>
                <w:rStyle w:val="HTTPHeader"/>
              </w:rPr>
            </w:pPr>
            <w:r w:rsidRPr="00F76803">
              <w:rPr>
                <w:rStyle w:val="HTTPHeader"/>
              </w:rPr>
              <w:t>Access-Control-Expose-Headers</w:t>
            </w:r>
          </w:p>
        </w:tc>
        <w:tc>
          <w:tcPr>
            <w:tcW w:w="441" w:type="pct"/>
            <w:tcBorders>
              <w:top w:val="single" w:sz="4" w:space="0" w:color="auto"/>
              <w:left w:val="single" w:sz="6" w:space="0" w:color="000000"/>
              <w:bottom w:val="single" w:sz="4" w:space="0" w:color="auto"/>
              <w:right w:val="single" w:sz="6" w:space="0" w:color="000000"/>
            </w:tcBorders>
          </w:tcPr>
          <w:p w14:paraId="30E59DAE" w14:textId="77777777" w:rsidR="000C1F2F" w:rsidRPr="00F76803" w:rsidRDefault="000C1F2F" w:rsidP="00813B38">
            <w:pPr>
              <w:pStyle w:val="TAL"/>
              <w:rPr>
                <w:rStyle w:val="Code"/>
              </w:rPr>
            </w:pPr>
            <w:r w:rsidRPr="00F76803">
              <w:rPr>
                <w:rStyle w:val="Code"/>
              </w:rPr>
              <w:t>string</w:t>
            </w:r>
          </w:p>
        </w:tc>
        <w:tc>
          <w:tcPr>
            <w:tcW w:w="133" w:type="pct"/>
            <w:tcBorders>
              <w:top w:val="single" w:sz="4" w:space="0" w:color="auto"/>
              <w:left w:val="single" w:sz="6" w:space="0" w:color="000000"/>
              <w:bottom w:val="single" w:sz="4" w:space="0" w:color="auto"/>
              <w:right w:val="single" w:sz="6" w:space="0" w:color="000000"/>
            </w:tcBorders>
          </w:tcPr>
          <w:p w14:paraId="73DEE543" w14:textId="77777777" w:rsidR="000C1F2F" w:rsidRDefault="000C1F2F" w:rsidP="00813B38">
            <w:pPr>
              <w:pStyle w:val="TAC"/>
              <w:rPr>
                <w:lang w:eastAsia="fr-FR"/>
              </w:rPr>
            </w:pPr>
            <w:r>
              <w:t>O</w:t>
            </w:r>
          </w:p>
        </w:tc>
        <w:tc>
          <w:tcPr>
            <w:tcW w:w="603" w:type="pct"/>
            <w:tcBorders>
              <w:top w:val="single" w:sz="4" w:space="0" w:color="auto"/>
              <w:left w:val="single" w:sz="6" w:space="0" w:color="000000"/>
              <w:bottom w:val="single" w:sz="4" w:space="0" w:color="auto"/>
              <w:right w:val="single" w:sz="6" w:space="0" w:color="000000"/>
            </w:tcBorders>
          </w:tcPr>
          <w:p w14:paraId="490E3F5D" w14:textId="77777777" w:rsidR="000C1F2F" w:rsidRDefault="000C1F2F" w:rsidP="00813B38">
            <w:pPr>
              <w:pStyle w:val="TAC"/>
              <w:rPr>
                <w:lang w:eastAsia="fr-FR"/>
              </w:rPr>
            </w:pPr>
            <w:r>
              <w:t>0..1</w:t>
            </w:r>
          </w:p>
        </w:tc>
        <w:tc>
          <w:tcPr>
            <w:tcW w:w="2132" w:type="pct"/>
            <w:tcBorders>
              <w:top w:val="single" w:sz="4" w:space="0" w:color="auto"/>
              <w:left w:val="single" w:sz="6" w:space="0" w:color="000000"/>
              <w:bottom w:val="single" w:sz="4" w:space="0" w:color="auto"/>
              <w:right w:val="single" w:sz="6" w:space="0" w:color="000000"/>
            </w:tcBorders>
            <w:shd w:val="clear" w:color="auto" w:fill="auto"/>
            <w:vAlign w:val="center"/>
          </w:tcPr>
          <w:p w14:paraId="42A1AEB9" w14:textId="1D88238E" w:rsidR="000C1F2F" w:rsidRDefault="000C1F2F" w:rsidP="00813B38">
            <w:pPr>
              <w:pStyle w:val="TAL"/>
            </w:pPr>
            <w:r>
              <w:t>Part of CORS [</w:t>
            </w:r>
            <w:r w:rsidR="00DF63B5">
              <w:t>10</w:t>
            </w:r>
            <w:r>
              <w:t xml:space="preserve">]. Supplied if the request included the </w:t>
            </w:r>
            <w:r w:rsidRPr="00E758CD">
              <w:rPr>
                <w:rStyle w:val="HTTPHeader"/>
              </w:rPr>
              <w:t>Origin</w:t>
            </w:r>
            <w:r>
              <w:t xml:space="preserve"> header.</w:t>
            </w:r>
          </w:p>
          <w:p w14:paraId="4FB8C42D" w14:textId="77777777" w:rsidR="000C1F2F" w:rsidRDefault="000C1F2F" w:rsidP="00813B38">
            <w:pPr>
              <w:pStyle w:val="TALcontinuation"/>
              <w:rPr>
                <w:lang w:eastAsia="fr-FR"/>
              </w:rPr>
            </w:pPr>
            <w:r>
              <w:t xml:space="preserve">Valid values: </w:t>
            </w:r>
            <w:r w:rsidRPr="00946287">
              <w:rPr>
                <w:rStyle w:val="Code"/>
              </w:rPr>
              <w:t>Location</w:t>
            </w:r>
            <w:r>
              <w:t>.</w:t>
            </w:r>
          </w:p>
        </w:tc>
      </w:tr>
    </w:tbl>
    <w:p w14:paraId="166B6068" w14:textId="77777777" w:rsidR="000C1F2F" w:rsidRDefault="000C1F2F" w:rsidP="000C1F2F">
      <w:pPr>
        <w:pStyle w:val="TAN"/>
        <w:keepNext w:val="0"/>
      </w:pPr>
    </w:p>
    <w:p w14:paraId="305E2BA8" w14:textId="0815F836" w:rsidR="000C1F2F" w:rsidRDefault="00D04A2A" w:rsidP="000C1F2F">
      <w:pPr>
        <w:pStyle w:val="TH"/>
      </w:pPr>
      <w:r>
        <w:lastRenderedPageBreak/>
        <w:t>Table</w:t>
      </w:r>
      <w:r w:rsidR="000C1F2F">
        <w:t> 7.2.2.3.3.1-6 Headers supported by the 307 and 308 response codes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7"/>
        <w:gridCol w:w="849"/>
        <w:gridCol w:w="285"/>
        <w:gridCol w:w="1134"/>
        <w:gridCol w:w="4104"/>
      </w:tblGrid>
      <w:tr w:rsidR="000C1F2F" w14:paraId="506CB4A2" w14:textId="77777777" w:rsidTr="00813B38">
        <w:trPr>
          <w:jc w:val="center"/>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27BD9683" w14:textId="77777777" w:rsidR="000C1F2F" w:rsidRDefault="000C1F2F" w:rsidP="00813B38">
            <w:pPr>
              <w:pStyle w:val="TAH"/>
            </w:pPr>
            <w:r>
              <w:t>HTTP response header</w:t>
            </w:r>
          </w:p>
        </w:tc>
        <w:tc>
          <w:tcPr>
            <w:tcW w:w="441" w:type="pct"/>
            <w:tcBorders>
              <w:top w:val="single" w:sz="4" w:space="0" w:color="auto"/>
              <w:left w:val="single" w:sz="4" w:space="0" w:color="auto"/>
              <w:bottom w:val="single" w:sz="4" w:space="0" w:color="auto"/>
              <w:right w:val="single" w:sz="4" w:space="0" w:color="auto"/>
            </w:tcBorders>
            <w:shd w:val="clear" w:color="auto" w:fill="C0C0C0"/>
          </w:tcPr>
          <w:p w14:paraId="2F43E832" w14:textId="77777777" w:rsidR="000C1F2F" w:rsidRDefault="000C1F2F" w:rsidP="00813B38">
            <w:pPr>
              <w:pStyle w:val="TAH"/>
            </w:pPr>
            <w:r>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tcPr>
          <w:p w14:paraId="5B2FA060" w14:textId="77777777" w:rsidR="000C1F2F" w:rsidRDefault="000C1F2F" w:rsidP="00813B38">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4D287763" w14:textId="77777777" w:rsidR="000C1F2F" w:rsidRDefault="000C1F2F" w:rsidP="00813B38">
            <w:pPr>
              <w:pStyle w:val="TAH"/>
            </w:pPr>
            <w:r>
              <w:t>Cardinality</w:t>
            </w:r>
          </w:p>
        </w:tc>
        <w:tc>
          <w:tcPr>
            <w:tcW w:w="2131" w:type="pct"/>
            <w:tcBorders>
              <w:top w:val="single" w:sz="4" w:space="0" w:color="auto"/>
              <w:left w:val="single" w:sz="4" w:space="0" w:color="auto"/>
              <w:bottom w:val="single" w:sz="4" w:space="0" w:color="auto"/>
              <w:right w:val="single" w:sz="4" w:space="0" w:color="auto"/>
            </w:tcBorders>
            <w:shd w:val="clear" w:color="auto" w:fill="C0C0C0"/>
            <w:vAlign w:val="center"/>
          </w:tcPr>
          <w:p w14:paraId="2478FC1D" w14:textId="77777777" w:rsidR="000C1F2F" w:rsidRDefault="000C1F2F" w:rsidP="00813B38">
            <w:pPr>
              <w:pStyle w:val="TAH"/>
            </w:pPr>
            <w:r>
              <w:t>Description</w:t>
            </w:r>
          </w:p>
        </w:tc>
      </w:tr>
      <w:tr w:rsidR="000C1F2F" w14:paraId="4BC25BBE" w14:textId="77777777" w:rsidTr="00813B38">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755A8B5B" w14:textId="77777777" w:rsidR="000C1F2F" w:rsidRPr="00F76803" w:rsidRDefault="000C1F2F" w:rsidP="00813B38">
            <w:pPr>
              <w:pStyle w:val="TAL"/>
              <w:rPr>
                <w:rStyle w:val="HTTPHeader"/>
              </w:rPr>
            </w:pPr>
            <w:r w:rsidRPr="00F76803">
              <w:rPr>
                <w:rStyle w:val="HTTPHeader"/>
              </w:rPr>
              <w:t>Location</w:t>
            </w:r>
          </w:p>
        </w:tc>
        <w:tc>
          <w:tcPr>
            <w:tcW w:w="441" w:type="pct"/>
            <w:tcBorders>
              <w:top w:val="single" w:sz="4" w:space="0" w:color="auto"/>
              <w:left w:val="single" w:sz="6" w:space="0" w:color="000000"/>
              <w:bottom w:val="single" w:sz="4" w:space="0" w:color="auto"/>
              <w:right w:val="single" w:sz="6" w:space="0" w:color="000000"/>
            </w:tcBorders>
          </w:tcPr>
          <w:p w14:paraId="2DA12077" w14:textId="77777777" w:rsidR="000C1F2F" w:rsidRPr="00F76803" w:rsidRDefault="000C1F2F" w:rsidP="00813B38">
            <w:pPr>
              <w:pStyle w:val="TAL"/>
              <w:rPr>
                <w:rStyle w:val="Code"/>
              </w:rPr>
            </w:pPr>
            <w:r w:rsidRPr="00F76803">
              <w:rPr>
                <w:rStyle w:val="Code"/>
              </w:rPr>
              <w:t>string</w:t>
            </w:r>
          </w:p>
        </w:tc>
        <w:tc>
          <w:tcPr>
            <w:tcW w:w="148" w:type="pct"/>
            <w:tcBorders>
              <w:top w:val="single" w:sz="4" w:space="0" w:color="auto"/>
              <w:left w:val="single" w:sz="6" w:space="0" w:color="000000"/>
              <w:bottom w:val="single" w:sz="4" w:space="0" w:color="auto"/>
              <w:right w:val="single" w:sz="6" w:space="0" w:color="000000"/>
            </w:tcBorders>
          </w:tcPr>
          <w:p w14:paraId="19673931" w14:textId="77777777" w:rsidR="000C1F2F" w:rsidRDefault="000C1F2F" w:rsidP="00813B38">
            <w:pPr>
              <w:pStyle w:val="TAC"/>
            </w:pPr>
            <w:r>
              <w:t>M</w:t>
            </w:r>
          </w:p>
        </w:tc>
        <w:tc>
          <w:tcPr>
            <w:tcW w:w="589" w:type="pct"/>
            <w:tcBorders>
              <w:top w:val="single" w:sz="4" w:space="0" w:color="auto"/>
              <w:left w:val="single" w:sz="6" w:space="0" w:color="000000"/>
              <w:bottom w:val="single" w:sz="4" w:space="0" w:color="auto"/>
              <w:right w:val="single" w:sz="6" w:space="0" w:color="000000"/>
            </w:tcBorders>
          </w:tcPr>
          <w:p w14:paraId="2809DCFA" w14:textId="77777777" w:rsidR="000C1F2F" w:rsidRDefault="000C1F2F" w:rsidP="00813B38">
            <w:pPr>
              <w:pStyle w:val="TAC"/>
            </w:pPr>
            <w:r>
              <w:t>1</w:t>
            </w:r>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1D6F23EF" w14:textId="77777777" w:rsidR="000C1F2F" w:rsidRDefault="000C1F2F" w:rsidP="00813B38">
            <w:pPr>
              <w:pStyle w:val="TAL"/>
            </w:pPr>
            <w:r>
              <w:t>An alternative URL of the resource located in another Data Collection AF (service) instance.</w:t>
            </w:r>
          </w:p>
        </w:tc>
      </w:tr>
      <w:tr w:rsidR="000C1F2F" w14:paraId="2FF26FF1" w14:textId="77777777" w:rsidTr="00813B38">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7A4672A5" w14:textId="77777777" w:rsidR="000C1F2F" w:rsidRPr="002A552E" w:rsidRDefault="000C1F2F" w:rsidP="00813B38">
            <w:pPr>
              <w:pStyle w:val="TAL"/>
              <w:rPr>
                <w:rStyle w:val="HTTPHeader"/>
                <w:lang w:val="sv-SE"/>
              </w:rPr>
            </w:pPr>
            <w:r w:rsidRPr="002A552E">
              <w:rPr>
                <w:rStyle w:val="HTTPHeader"/>
                <w:lang w:val="sv-SE"/>
              </w:rPr>
              <w:t>3gpp-Sbi-Target-Nf-Id</w:t>
            </w:r>
          </w:p>
        </w:tc>
        <w:tc>
          <w:tcPr>
            <w:tcW w:w="441" w:type="pct"/>
            <w:tcBorders>
              <w:top w:val="single" w:sz="4" w:space="0" w:color="auto"/>
              <w:left w:val="single" w:sz="6" w:space="0" w:color="000000"/>
              <w:bottom w:val="single" w:sz="4" w:space="0" w:color="auto"/>
              <w:right w:val="single" w:sz="6" w:space="0" w:color="000000"/>
            </w:tcBorders>
          </w:tcPr>
          <w:p w14:paraId="7BA90FFC" w14:textId="77777777" w:rsidR="000C1F2F" w:rsidRPr="00F76803" w:rsidRDefault="000C1F2F" w:rsidP="00813B38">
            <w:pPr>
              <w:pStyle w:val="TAL"/>
              <w:rPr>
                <w:rStyle w:val="Code"/>
              </w:rPr>
            </w:pPr>
            <w:r w:rsidRPr="00F76803">
              <w:rPr>
                <w:rStyle w:val="Code"/>
              </w:rPr>
              <w:t>string</w:t>
            </w:r>
          </w:p>
        </w:tc>
        <w:tc>
          <w:tcPr>
            <w:tcW w:w="148" w:type="pct"/>
            <w:tcBorders>
              <w:top w:val="single" w:sz="4" w:space="0" w:color="auto"/>
              <w:left w:val="single" w:sz="6" w:space="0" w:color="000000"/>
              <w:bottom w:val="single" w:sz="4" w:space="0" w:color="auto"/>
              <w:right w:val="single" w:sz="6" w:space="0" w:color="000000"/>
            </w:tcBorders>
          </w:tcPr>
          <w:p w14:paraId="1FD7340E" w14:textId="77777777" w:rsidR="000C1F2F" w:rsidRDefault="000C1F2F" w:rsidP="00813B38">
            <w:pPr>
              <w:pStyle w:val="TAC"/>
            </w:pPr>
            <w:r>
              <w:rPr>
                <w:lang w:eastAsia="fr-FR"/>
              </w:rPr>
              <w:t>O</w:t>
            </w:r>
          </w:p>
        </w:tc>
        <w:tc>
          <w:tcPr>
            <w:tcW w:w="589" w:type="pct"/>
            <w:tcBorders>
              <w:top w:val="single" w:sz="4" w:space="0" w:color="auto"/>
              <w:left w:val="single" w:sz="6" w:space="0" w:color="000000"/>
              <w:bottom w:val="single" w:sz="4" w:space="0" w:color="auto"/>
              <w:right w:val="single" w:sz="6" w:space="0" w:color="000000"/>
            </w:tcBorders>
          </w:tcPr>
          <w:p w14:paraId="1DF4BA28" w14:textId="77777777" w:rsidR="000C1F2F" w:rsidRDefault="000C1F2F" w:rsidP="00813B38">
            <w:pPr>
              <w:pStyle w:val="TAC"/>
            </w:pPr>
            <w:r>
              <w:rPr>
                <w:lang w:eastAsia="fr-FR"/>
              </w:rPr>
              <w:t>0..1</w:t>
            </w:r>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5096456E" w14:textId="77777777" w:rsidR="000C1F2F" w:rsidRDefault="000C1F2F" w:rsidP="00813B38">
            <w:pPr>
              <w:pStyle w:val="TAL"/>
            </w:pPr>
            <w:r>
              <w:rPr>
                <w:lang w:eastAsia="fr-FR"/>
              </w:rPr>
              <w:t>Identifier of the target NF (service) instance towards which the request is redirected</w:t>
            </w:r>
          </w:p>
        </w:tc>
      </w:tr>
      <w:tr w:rsidR="000C1F2F" w14:paraId="78DB319D" w14:textId="77777777" w:rsidTr="00813B38">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02BD485F" w14:textId="77777777" w:rsidR="000C1F2F" w:rsidRPr="00F76803" w:rsidRDefault="000C1F2F" w:rsidP="00813B38">
            <w:pPr>
              <w:pStyle w:val="TAL"/>
              <w:rPr>
                <w:rStyle w:val="HTTPHeader"/>
              </w:rPr>
            </w:pPr>
            <w:r w:rsidRPr="00F76803">
              <w:rPr>
                <w:rStyle w:val="HTTPHeader"/>
              </w:rPr>
              <w:t>Access-Control-Allow-Origin</w:t>
            </w:r>
          </w:p>
        </w:tc>
        <w:tc>
          <w:tcPr>
            <w:tcW w:w="441" w:type="pct"/>
            <w:tcBorders>
              <w:top w:val="single" w:sz="4" w:space="0" w:color="auto"/>
              <w:left w:val="single" w:sz="6" w:space="0" w:color="000000"/>
              <w:bottom w:val="single" w:sz="4" w:space="0" w:color="auto"/>
              <w:right w:val="single" w:sz="6" w:space="0" w:color="000000"/>
            </w:tcBorders>
          </w:tcPr>
          <w:p w14:paraId="328E137E" w14:textId="77777777" w:rsidR="000C1F2F" w:rsidRPr="00F76803" w:rsidRDefault="000C1F2F" w:rsidP="00813B38">
            <w:pPr>
              <w:pStyle w:val="TAL"/>
              <w:rPr>
                <w:rStyle w:val="Code"/>
              </w:rPr>
            </w:pPr>
            <w:r w:rsidRPr="00F76803">
              <w:rPr>
                <w:rStyle w:val="Code"/>
              </w:rPr>
              <w:t>string</w:t>
            </w:r>
          </w:p>
        </w:tc>
        <w:tc>
          <w:tcPr>
            <w:tcW w:w="148" w:type="pct"/>
            <w:tcBorders>
              <w:top w:val="single" w:sz="4" w:space="0" w:color="auto"/>
              <w:left w:val="single" w:sz="6" w:space="0" w:color="000000"/>
              <w:bottom w:val="single" w:sz="4" w:space="0" w:color="auto"/>
              <w:right w:val="single" w:sz="6" w:space="0" w:color="000000"/>
            </w:tcBorders>
          </w:tcPr>
          <w:p w14:paraId="0F8E9E59" w14:textId="77777777" w:rsidR="000C1F2F" w:rsidRDefault="000C1F2F" w:rsidP="00813B38">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6D5D7114" w14:textId="77777777" w:rsidR="000C1F2F" w:rsidRDefault="000C1F2F" w:rsidP="00813B38">
            <w:pPr>
              <w:pStyle w:val="TAC"/>
              <w:rPr>
                <w:lang w:eastAsia="fr-FR"/>
              </w:rPr>
            </w:pPr>
            <w:r>
              <w:t>0..1</w:t>
            </w:r>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34C807AC" w14:textId="5FDB730C" w:rsidR="000C1F2F" w:rsidRDefault="000C1F2F" w:rsidP="00813B38">
            <w:pPr>
              <w:pStyle w:val="TAL"/>
              <w:rPr>
                <w:lang w:eastAsia="fr-FR"/>
              </w:rPr>
            </w:pPr>
            <w:r>
              <w:t>Part of CORS [</w:t>
            </w:r>
            <w:r w:rsidR="00472A10">
              <w:t>10</w:t>
            </w:r>
            <w:r>
              <w:t xml:space="preserve">].Supplied if the request included the </w:t>
            </w:r>
            <w:r w:rsidRPr="00E758CD">
              <w:rPr>
                <w:rStyle w:val="HTTPHeader"/>
              </w:rPr>
              <w:t>Origin</w:t>
            </w:r>
            <w:r>
              <w:t xml:space="preserve"> header.</w:t>
            </w:r>
          </w:p>
        </w:tc>
      </w:tr>
      <w:tr w:rsidR="000C1F2F" w14:paraId="0CBA9B93" w14:textId="77777777" w:rsidTr="00813B38">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0C0B55F7" w14:textId="77777777" w:rsidR="000C1F2F" w:rsidRPr="00F76803" w:rsidRDefault="000C1F2F" w:rsidP="00813B38">
            <w:pPr>
              <w:pStyle w:val="TAL"/>
              <w:rPr>
                <w:rStyle w:val="HTTPHeader"/>
              </w:rPr>
            </w:pPr>
            <w:r w:rsidRPr="00F76803">
              <w:rPr>
                <w:rStyle w:val="HTTPHeader"/>
              </w:rPr>
              <w:t>Access-Control-Allow-Methods</w:t>
            </w:r>
          </w:p>
        </w:tc>
        <w:tc>
          <w:tcPr>
            <w:tcW w:w="441" w:type="pct"/>
            <w:tcBorders>
              <w:top w:val="single" w:sz="4" w:space="0" w:color="auto"/>
              <w:left w:val="single" w:sz="6" w:space="0" w:color="000000"/>
              <w:bottom w:val="single" w:sz="4" w:space="0" w:color="auto"/>
              <w:right w:val="single" w:sz="6" w:space="0" w:color="000000"/>
            </w:tcBorders>
          </w:tcPr>
          <w:p w14:paraId="29ED9702" w14:textId="77777777" w:rsidR="000C1F2F" w:rsidRPr="00F76803" w:rsidRDefault="000C1F2F" w:rsidP="00813B38">
            <w:pPr>
              <w:pStyle w:val="TAL"/>
              <w:rPr>
                <w:rStyle w:val="Code"/>
              </w:rPr>
            </w:pPr>
            <w:r w:rsidRPr="00F76803">
              <w:rPr>
                <w:rStyle w:val="Code"/>
              </w:rPr>
              <w:t>string</w:t>
            </w:r>
          </w:p>
        </w:tc>
        <w:tc>
          <w:tcPr>
            <w:tcW w:w="148" w:type="pct"/>
            <w:tcBorders>
              <w:top w:val="single" w:sz="4" w:space="0" w:color="auto"/>
              <w:left w:val="single" w:sz="6" w:space="0" w:color="000000"/>
              <w:bottom w:val="single" w:sz="4" w:space="0" w:color="auto"/>
              <w:right w:val="single" w:sz="6" w:space="0" w:color="000000"/>
            </w:tcBorders>
          </w:tcPr>
          <w:p w14:paraId="1AC6FCFF" w14:textId="77777777" w:rsidR="000C1F2F" w:rsidRDefault="000C1F2F" w:rsidP="00813B38">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5EE4913C" w14:textId="77777777" w:rsidR="000C1F2F" w:rsidRDefault="000C1F2F" w:rsidP="00813B38">
            <w:pPr>
              <w:pStyle w:val="TAC"/>
              <w:rPr>
                <w:lang w:eastAsia="fr-FR"/>
              </w:rPr>
            </w:pPr>
            <w:r>
              <w:t>0..1</w:t>
            </w:r>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01A49965" w14:textId="22660ADC" w:rsidR="000C1F2F" w:rsidRDefault="000C1F2F" w:rsidP="00813B38">
            <w:pPr>
              <w:pStyle w:val="TAL"/>
            </w:pPr>
            <w:r>
              <w:t>Part of CORS [</w:t>
            </w:r>
            <w:r w:rsidR="00472A10">
              <w:t>10</w:t>
            </w:r>
            <w:r>
              <w:t xml:space="preserve">]. Supplied if the request included the </w:t>
            </w:r>
            <w:r w:rsidRPr="00E758CD">
              <w:rPr>
                <w:rStyle w:val="HTTPHeader"/>
              </w:rPr>
              <w:t>Origin</w:t>
            </w:r>
            <w:r>
              <w:t xml:space="preserve"> header.</w:t>
            </w:r>
          </w:p>
          <w:p w14:paraId="229D6F11" w14:textId="77777777" w:rsidR="000C1F2F" w:rsidRDefault="000C1F2F" w:rsidP="00813B38">
            <w:pPr>
              <w:pStyle w:val="TALcontinuation"/>
              <w:rPr>
                <w:lang w:eastAsia="fr-FR"/>
              </w:rPr>
            </w:pPr>
            <w:r>
              <w:t xml:space="preserve">Valid values: </w:t>
            </w:r>
            <w:r w:rsidRPr="00946287">
              <w:rPr>
                <w:rStyle w:val="Code"/>
              </w:rPr>
              <w:t>POST</w:t>
            </w:r>
            <w:r>
              <w:t xml:space="preserve">, </w:t>
            </w:r>
            <w:r w:rsidRPr="00946287">
              <w:rPr>
                <w:rStyle w:val="Code"/>
              </w:rPr>
              <w:t>PUT</w:t>
            </w:r>
            <w:r>
              <w:t xml:space="preserve">, </w:t>
            </w:r>
            <w:r w:rsidRPr="00946287">
              <w:rPr>
                <w:rStyle w:val="Code"/>
              </w:rPr>
              <w:t>DELETE</w:t>
            </w:r>
            <w:r w:rsidRPr="006E23D3">
              <w:t>.</w:t>
            </w:r>
          </w:p>
        </w:tc>
      </w:tr>
      <w:tr w:rsidR="000C1F2F" w14:paraId="3F8AC359" w14:textId="77777777" w:rsidTr="00813B38">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6DEEFE73" w14:textId="77777777" w:rsidR="000C1F2F" w:rsidRPr="00F76803" w:rsidRDefault="000C1F2F" w:rsidP="00813B38">
            <w:pPr>
              <w:pStyle w:val="TAL"/>
              <w:rPr>
                <w:rStyle w:val="HTTPHeader"/>
              </w:rPr>
            </w:pPr>
            <w:r w:rsidRPr="00F76803">
              <w:rPr>
                <w:rStyle w:val="HTTPHeader"/>
              </w:rPr>
              <w:t>Access-Control-Expose-Headers</w:t>
            </w:r>
          </w:p>
        </w:tc>
        <w:tc>
          <w:tcPr>
            <w:tcW w:w="441" w:type="pct"/>
            <w:tcBorders>
              <w:top w:val="single" w:sz="4" w:space="0" w:color="auto"/>
              <w:left w:val="single" w:sz="6" w:space="0" w:color="000000"/>
              <w:bottom w:val="single" w:sz="4" w:space="0" w:color="auto"/>
              <w:right w:val="single" w:sz="6" w:space="0" w:color="000000"/>
            </w:tcBorders>
          </w:tcPr>
          <w:p w14:paraId="04A47223" w14:textId="77777777" w:rsidR="000C1F2F" w:rsidRPr="00F76803" w:rsidRDefault="000C1F2F" w:rsidP="00813B38">
            <w:pPr>
              <w:pStyle w:val="TAL"/>
              <w:rPr>
                <w:rStyle w:val="Code"/>
              </w:rPr>
            </w:pPr>
            <w:r w:rsidRPr="00F76803">
              <w:rPr>
                <w:rStyle w:val="Code"/>
              </w:rPr>
              <w:t>string</w:t>
            </w:r>
          </w:p>
        </w:tc>
        <w:tc>
          <w:tcPr>
            <w:tcW w:w="148" w:type="pct"/>
            <w:tcBorders>
              <w:top w:val="single" w:sz="4" w:space="0" w:color="auto"/>
              <w:left w:val="single" w:sz="6" w:space="0" w:color="000000"/>
              <w:bottom w:val="single" w:sz="4" w:space="0" w:color="auto"/>
              <w:right w:val="single" w:sz="6" w:space="0" w:color="000000"/>
            </w:tcBorders>
          </w:tcPr>
          <w:p w14:paraId="33BB573F" w14:textId="77777777" w:rsidR="000C1F2F" w:rsidRDefault="000C1F2F" w:rsidP="00813B38">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350EDE02" w14:textId="77777777" w:rsidR="000C1F2F" w:rsidRDefault="000C1F2F" w:rsidP="00813B38">
            <w:pPr>
              <w:pStyle w:val="TAC"/>
              <w:rPr>
                <w:lang w:eastAsia="fr-FR"/>
              </w:rPr>
            </w:pPr>
            <w:r>
              <w:t>0..1</w:t>
            </w:r>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1667CF91" w14:textId="6EFA7ECC" w:rsidR="000C1F2F" w:rsidRDefault="000C1F2F" w:rsidP="00813B38">
            <w:pPr>
              <w:pStyle w:val="TAL"/>
            </w:pPr>
            <w:r>
              <w:t>Part of CORS [</w:t>
            </w:r>
            <w:r w:rsidR="00472A10">
              <w:t>10</w:t>
            </w:r>
            <w:r>
              <w:t xml:space="preserve">]. Supplied if the request included the </w:t>
            </w:r>
            <w:r w:rsidRPr="00E758CD">
              <w:rPr>
                <w:rStyle w:val="HTTPHeader"/>
              </w:rPr>
              <w:t>Origin</w:t>
            </w:r>
            <w:r>
              <w:t xml:space="preserve"> header.</w:t>
            </w:r>
          </w:p>
          <w:p w14:paraId="2792A32D" w14:textId="77777777" w:rsidR="000C1F2F" w:rsidRDefault="000C1F2F" w:rsidP="00813B38">
            <w:pPr>
              <w:pStyle w:val="TALcontinuation"/>
              <w:rPr>
                <w:lang w:eastAsia="fr-FR"/>
              </w:rPr>
            </w:pPr>
            <w:r>
              <w:t xml:space="preserve">Valid values: </w:t>
            </w:r>
            <w:r w:rsidRPr="00946287">
              <w:rPr>
                <w:rStyle w:val="Code"/>
              </w:rPr>
              <w:t>Location</w:t>
            </w:r>
            <w:r>
              <w:t>.</w:t>
            </w:r>
          </w:p>
        </w:tc>
      </w:tr>
    </w:tbl>
    <w:p w14:paraId="01B5AB77" w14:textId="77777777" w:rsidR="000C1F2F" w:rsidRPr="00EA42AE" w:rsidRDefault="000C1F2F" w:rsidP="00DA4A27">
      <w:pPr>
        <w:pStyle w:val="TAN"/>
        <w:keepNext w:val="0"/>
      </w:pPr>
    </w:p>
    <w:p w14:paraId="3B526CDD" w14:textId="032FEE32" w:rsidR="007D6D45" w:rsidRDefault="00D30FB9" w:rsidP="007D6D45">
      <w:pPr>
        <w:pStyle w:val="Heading3"/>
      </w:pPr>
      <w:bookmarkStart w:id="508" w:name="_Toc95152568"/>
      <w:bookmarkStart w:id="509" w:name="_Toc95837610"/>
      <w:bookmarkStart w:id="510" w:name="_Toc96002772"/>
      <w:bookmarkStart w:id="511" w:name="_Toc96069413"/>
      <w:bookmarkStart w:id="512" w:name="_Toc96078297"/>
      <w:r>
        <w:t>7</w:t>
      </w:r>
      <w:r w:rsidR="007D6D45">
        <w:t>.2.3</w:t>
      </w:r>
      <w:r w:rsidR="007D6D45">
        <w:tab/>
        <w:t>Data Model</w:t>
      </w:r>
      <w:bookmarkEnd w:id="508"/>
      <w:bookmarkEnd w:id="509"/>
      <w:bookmarkEnd w:id="510"/>
      <w:bookmarkEnd w:id="511"/>
      <w:bookmarkEnd w:id="512"/>
    </w:p>
    <w:p w14:paraId="4F3EE61D" w14:textId="77777777" w:rsidR="006E7CD6" w:rsidRDefault="006E7CD6" w:rsidP="006E7CD6">
      <w:pPr>
        <w:pStyle w:val="Heading4"/>
      </w:pPr>
      <w:bookmarkStart w:id="513" w:name="_Toc28012812"/>
      <w:bookmarkStart w:id="514" w:name="_Toc34266282"/>
      <w:bookmarkStart w:id="515" w:name="_Toc36102453"/>
      <w:bookmarkStart w:id="516" w:name="_Toc43563495"/>
      <w:bookmarkStart w:id="517" w:name="_Toc45134038"/>
      <w:bookmarkStart w:id="518" w:name="_Toc50031970"/>
      <w:bookmarkStart w:id="519" w:name="_Toc51762890"/>
      <w:bookmarkStart w:id="520" w:name="_Toc56640957"/>
      <w:bookmarkStart w:id="521" w:name="_Toc59017925"/>
      <w:bookmarkStart w:id="522" w:name="_Toc66231793"/>
      <w:bookmarkStart w:id="523" w:name="_Toc68168954"/>
      <w:bookmarkStart w:id="524" w:name="_Toc95152569"/>
      <w:bookmarkStart w:id="525" w:name="_Toc95837611"/>
      <w:bookmarkStart w:id="526" w:name="_Toc96002773"/>
      <w:bookmarkStart w:id="527" w:name="_Toc96069414"/>
      <w:bookmarkStart w:id="528" w:name="_Toc96078298"/>
      <w:r>
        <w:t>7.2.3.1</w:t>
      </w:r>
      <w:r>
        <w:tab/>
        <w:t>General</w:t>
      </w:r>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p>
    <w:p w14:paraId="3B0ECEE9" w14:textId="214B9F11" w:rsidR="006E7CD6" w:rsidRDefault="00D04A2A" w:rsidP="006E7CD6">
      <w:pPr>
        <w:keepNext/>
      </w:pPr>
      <w:r>
        <w:t>Table</w:t>
      </w:r>
      <w:r w:rsidR="006E7CD6">
        <w:t xml:space="preserve"> 7.2.3.1-1 specifies the data types used by the </w:t>
      </w:r>
      <w:r w:rsidR="006E7CD6" w:rsidRPr="000874B2">
        <w:rPr>
          <w:rStyle w:val="Code"/>
        </w:rPr>
        <w:t>Ndcaf_DataReporting_</w:t>
      </w:r>
      <w:r w:rsidR="006E7CD6">
        <w:rPr>
          <w:rStyle w:val="Code"/>
        </w:rPr>
        <w:t>Create</w:t>
      </w:r>
      <w:r w:rsidR="006E7CD6" w:rsidRPr="000874B2">
        <w:rPr>
          <w:rStyle w:val="Code"/>
        </w:rPr>
        <w:t>Session</w:t>
      </w:r>
      <w:r w:rsidR="006E7CD6">
        <w:t xml:space="preserve">, </w:t>
      </w:r>
      <w:r w:rsidR="006E7CD6" w:rsidRPr="000874B2">
        <w:rPr>
          <w:rStyle w:val="Code"/>
        </w:rPr>
        <w:t>Ndcaf_DataReporting_</w:t>
      </w:r>
      <w:r w:rsidR="006E7CD6">
        <w:rPr>
          <w:rStyle w:val="Code"/>
        </w:rPr>
        <w:t>‌Retrieve‌</w:t>
      </w:r>
      <w:r w:rsidR="006E7CD6" w:rsidRPr="000874B2">
        <w:rPr>
          <w:rStyle w:val="Code"/>
        </w:rPr>
        <w:t>Session</w:t>
      </w:r>
      <w:r w:rsidR="006E7CD6">
        <w:rPr>
          <w:rStyle w:val="Code"/>
        </w:rPr>
        <w:t xml:space="preserve">, </w:t>
      </w:r>
      <w:r w:rsidR="006E7CD6" w:rsidRPr="000874B2">
        <w:rPr>
          <w:rStyle w:val="Code"/>
        </w:rPr>
        <w:t>Ndcaf_DataReporting_</w:t>
      </w:r>
      <w:r w:rsidR="006E7CD6">
        <w:rPr>
          <w:rStyle w:val="Code"/>
        </w:rPr>
        <w:t>Update</w:t>
      </w:r>
      <w:r w:rsidR="006E7CD6" w:rsidRPr="000874B2">
        <w:rPr>
          <w:rStyle w:val="Code"/>
        </w:rPr>
        <w:t>Session</w:t>
      </w:r>
      <w:r w:rsidR="006E7CD6">
        <w:t xml:space="preserve"> and </w:t>
      </w:r>
      <w:r w:rsidR="006E7CD6" w:rsidRPr="000874B2">
        <w:rPr>
          <w:rStyle w:val="Code"/>
        </w:rPr>
        <w:t>Ndcaf_DataReporting_</w:t>
      </w:r>
      <w:r w:rsidR="006E7CD6">
        <w:rPr>
          <w:rStyle w:val="Code"/>
        </w:rPr>
        <w:t>Destroy</w:t>
      </w:r>
      <w:r w:rsidR="006E7CD6" w:rsidRPr="000874B2">
        <w:rPr>
          <w:rStyle w:val="Code"/>
        </w:rPr>
        <w:t>Session</w:t>
      </w:r>
      <w:r w:rsidR="006E7CD6">
        <w:t xml:space="preserve"> operations.</w:t>
      </w:r>
    </w:p>
    <w:p w14:paraId="42249B75" w14:textId="4D1D0EB8" w:rsidR="006E7CD6" w:rsidRDefault="00D04A2A" w:rsidP="006E7CD6">
      <w:pPr>
        <w:pStyle w:val="TH"/>
        <w:overflowPunct w:val="0"/>
        <w:autoSpaceDE w:val="0"/>
        <w:autoSpaceDN w:val="0"/>
        <w:adjustRightInd w:val="0"/>
        <w:textAlignment w:val="baseline"/>
        <w:rPr>
          <w:rFonts w:eastAsia="MS Mincho"/>
        </w:rPr>
      </w:pPr>
      <w:r>
        <w:rPr>
          <w:rFonts w:eastAsia="MS Mincho"/>
        </w:rPr>
        <w:t>Table</w:t>
      </w:r>
      <w:r w:rsidR="006E7CD6">
        <w:rPr>
          <w:rFonts w:eastAsia="MS Mincho"/>
        </w:rPr>
        <w:t xml:space="preserve"> 7.2.3.1-1: Data types specific to Ndcaf_DataReporting_CreateSession, Ndcaf_DataReporting_RetrieveSession, Ndcaf_DataReporting_UpdateSession and Ndcaf_DataReporting_DestroySession operations</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99"/>
        <w:gridCol w:w="1294"/>
        <w:gridCol w:w="3549"/>
      </w:tblGrid>
      <w:tr w:rsidR="006E7CD6" w14:paraId="5E0941BA" w14:textId="77777777" w:rsidTr="00813B38">
        <w:trPr>
          <w:jc w:val="center"/>
        </w:trPr>
        <w:tc>
          <w:tcPr>
            <w:tcW w:w="3799" w:type="dxa"/>
            <w:tcBorders>
              <w:top w:val="single" w:sz="4" w:space="0" w:color="auto"/>
              <w:left w:val="single" w:sz="4" w:space="0" w:color="auto"/>
              <w:bottom w:val="single" w:sz="4" w:space="0" w:color="auto"/>
              <w:right w:val="single" w:sz="4" w:space="0" w:color="auto"/>
            </w:tcBorders>
            <w:shd w:val="clear" w:color="auto" w:fill="C0C0C0"/>
            <w:hideMark/>
          </w:tcPr>
          <w:p w14:paraId="116CB70A" w14:textId="77777777" w:rsidR="006E7CD6" w:rsidRDefault="006E7CD6" w:rsidP="00813B38">
            <w:pPr>
              <w:pStyle w:val="TAH"/>
            </w:pPr>
            <w:r>
              <w:t>Data type</w:t>
            </w:r>
          </w:p>
        </w:tc>
        <w:tc>
          <w:tcPr>
            <w:tcW w:w="1294" w:type="dxa"/>
            <w:tcBorders>
              <w:top w:val="single" w:sz="4" w:space="0" w:color="auto"/>
              <w:left w:val="single" w:sz="4" w:space="0" w:color="auto"/>
              <w:bottom w:val="single" w:sz="4" w:space="0" w:color="auto"/>
              <w:right w:val="single" w:sz="4" w:space="0" w:color="auto"/>
            </w:tcBorders>
            <w:shd w:val="clear" w:color="auto" w:fill="C0C0C0"/>
            <w:hideMark/>
          </w:tcPr>
          <w:p w14:paraId="12B6C4D1" w14:textId="77777777" w:rsidR="006E7CD6" w:rsidRDefault="006E7CD6" w:rsidP="00813B38">
            <w:pPr>
              <w:pStyle w:val="TAH"/>
            </w:pPr>
            <w:r>
              <w:t>Clause defined</w:t>
            </w:r>
          </w:p>
        </w:tc>
        <w:tc>
          <w:tcPr>
            <w:tcW w:w="3549" w:type="dxa"/>
            <w:tcBorders>
              <w:top w:val="single" w:sz="4" w:space="0" w:color="auto"/>
              <w:left w:val="single" w:sz="4" w:space="0" w:color="auto"/>
              <w:bottom w:val="single" w:sz="4" w:space="0" w:color="auto"/>
              <w:right w:val="single" w:sz="4" w:space="0" w:color="auto"/>
            </w:tcBorders>
            <w:shd w:val="clear" w:color="auto" w:fill="C0C0C0"/>
            <w:hideMark/>
          </w:tcPr>
          <w:p w14:paraId="08A932A9" w14:textId="77777777" w:rsidR="006E7CD6" w:rsidRDefault="006E7CD6" w:rsidP="00813B38">
            <w:pPr>
              <w:pStyle w:val="TAH"/>
            </w:pPr>
            <w:r>
              <w:t>Description</w:t>
            </w:r>
          </w:p>
        </w:tc>
      </w:tr>
      <w:tr w:rsidR="006E7CD6" w14:paraId="5F3C37C7" w14:textId="77777777" w:rsidTr="00813B38">
        <w:trPr>
          <w:jc w:val="center"/>
        </w:trPr>
        <w:tc>
          <w:tcPr>
            <w:tcW w:w="3799" w:type="dxa"/>
            <w:tcBorders>
              <w:top w:val="single" w:sz="4" w:space="0" w:color="auto"/>
              <w:left w:val="single" w:sz="4" w:space="0" w:color="auto"/>
              <w:bottom w:val="single" w:sz="4" w:space="0" w:color="auto"/>
              <w:right w:val="single" w:sz="4" w:space="0" w:color="auto"/>
            </w:tcBorders>
          </w:tcPr>
          <w:p w14:paraId="242B6F96" w14:textId="77777777" w:rsidR="006E7CD6" w:rsidRPr="00797358" w:rsidRDefault="006E7CD6" w:rsidP="00813B38">
            <w:pPr>
              <w:pStyle w:val="TAL"/>
              <w:rPr>
                <w:rStyle w:val="Code"/>
              </w:rPr>
            </w:pPr>
            <w:r w:rsidRPr="00797358">
              <w:rPr>
                <w:rStyle w:val="Code"/>
              </w:rPr>
              <w:t>Data</w:t>
            </w:r>
            <w:r>
              <w:rPr>
                <w:rStyle w:val="Code"/>
              </w:rPr>
              <w:t>Reporting</w:t>
            </w:r>
            <w:r w:rsidRPr="00797358">
              <w:rPr>
                <w:rStyle w:val="Code"/>
              </w:rPr>
              <w:t>Session</w:t>
            </w:r>
          </w:p>
        </w:tc>
        <w:tc>
          <w:tcPr>
            <w:tcW w:w="1294" w:type="dxa"/>
            <w:tcBorders>
              <w:top w:val="single" w:sz="4" w:space="0" w:color="auto"/>
              <w:left w:val="single" w:sz="4" w:space="0" w:color="auto"/>
              <w:bottom w:val="single" w:sz="4" w:space="0" w:color="auto"/>
              <w:right w:val="single" w:sz="4" w:space="0" w:color="auto"/>
            </w:tcBorders>
          </w:tcPr>
          <w:p w14:paraId="3164A05D" w14:textId="77777777" w:rsidR="006E7CD6" w:rsidRDefault="006E7CD6" w:rsidP="00813B38">
            <w:pPr>
              <w:pStyle w:val="TAL"/>
              <w:rPr>
                <w:lang w:eastAsia="zh-CN"/>
              </w:rPr>
            </w:pPr>
            <w:r>
              <w:rPr>
                <w:lang w:eastAsia="zh-CN"/>
              </w:rPr>
              <w:t>7.2.3.2.1</w:t>
            </w:r>
          </w:p>
        </w:tc>
        <w:tc>
          <w:tcPr>
            <w:tcW w:w="3549" w:type="dxa"/>
            <w:tcBorders>
              <w:top w:val="single" w:sz="4" w:space="0" w:color="auto"/>
              <w:left w:val="single" w:sz="4" w:space="0" w:color="auto"/>
              <w:bottom w:val="single" w:sz="4" w:space="0" w:color="auto"/>
              <w:right w:val="single" w:sz="4" w:space="0" w:color="auto"/>
            </w:tcBorders>
          </w:tcPr>
          <w:p w14:paraId="7C68E593" w14:textId="77777777" w:rsidR="006E7CD6" w:rsidRDefault="006E7CD6" w:rsidP="00813B38">
            <w:pPr>
              <w:pStyle w:val="TAL"/>
              <w:rPr>
                <w:lang w:eastAsia="zh-CN"/>
              </w:rPr>
            </w:pPr>
            <w:r>
              <w:rPr>
                <w:lang w:eastAsia="zh-CN"/>
              </w:rPr>
              <w:t xml:space="preserve">Configuration by the </w:t>
            </w:r>
            <w:r>
              <w:t xml:space="preserve">Data Collection AF </w:t>
            </w:r>
            <w:r>
              <w:rPr>
                <w:lang w:eastAsia="zh-CN"/>
              </w:rPr>
              <w:t>of the data collection client, specifying the data to be reported.</w:t>
            </w:r>
          </w:p>
        </w:tc>
      </w:tr>
    </w:tbl>
    <w:p w14:paraId="2434C568" w14:textId="77777777" w:rsidR="006E7CD6" w:rsidRDefault="006E7CD6" w:rsidP="006E7CD6">
      <w:pPr>
        <w:pStyle w:val="TAN"/>
        <w:keepNext w:val="0"/>
      </w:pPr>
    </w:p>
    <w:p w14:paraId="1785E0C7" w14:textId="69ED4647" w:rsidR="006E7CD6" w:rsidRDefault="00D04A2A" w:rsidP="006E7CD6">
      <w:pPr>
        <w:keepNext/>
      </w:pPr>
      <w:r>
        <w:t>Table</w:t>
      </w:r>
      <w:r w:rsidR="006E7CD6">
        <w:t xml:space="preserve"> 7.2.3.1-2 specifies data types re-used from other specifications by the </w:t>
      </w:r>
      <w:r w:rsidR="006E7CD6" w:rsidRPr="00D8130A">
        <w:rPr>
          <w:rStyle w:val="Code"/>
        </w:rPr>
        <w:t>Ndcaf_DataReporting_CreateSessions</w:t>
      </w:r>
      <w:r w:rsidR="006E7CD6" w:rsidRPr="00D8130A">
        <w:t xml:space="preserve">, </w:t>
      </w:r>
      <w:r w:rsidR="006E7CD6" w:rsidRPr="00D8130A">
        <w:rPr>
          <w:rStyle w:val="Code"/>
        </w:rPr>
        <w:t>Ndcaf_DataReporting_RetrieveSession</w:t>
      </w:r>
      <w:r w:rsidR="006E7CD6" w:rsidRPr="00D8130A">
        <w:t xml:space="preserve">, </w:t>
      </w:r>
      <w:r w:rsidR="006E7CD6" w:rsidRPr="00D8130A">
        <w:rPr>
          <w:rStyle w:val="Code"/>
        </w:rPr>
        <w:t>Ndcaf_DataReporting_UpdateSession</w:t>
      </w:r>
      <w:r w:rsidR="006E7CD6" w:rsidRPr="00D8130A">
        <w:t xml:space="preserve"> and </w:t>
      </w:r>
      <w:r w:rsidR="006E7CD6" w:rsidRPr="00D8130A">
        <w:rPr>
          <w:rStyle w:val="Code"/>
        </w:rPr>
        <w:t>Ndcaf_DataReporting_</w:t>
      </w:r>
      <w:r w:rsidR="006E7CD6">
        <w:rPr>
          <w:rStyle w:val="Code"/>
        </w:rPr>
        <w:t>‌</w:t>
      </w:r>
      <w:r w:rsidR="006E7CD6" w:rsidRPr="00D8130A">
        <w:rPr>
          <w:rStyle w:val="Code"/>
        </w:rPr>
        <w:t>Destroy</w:t>
      </w:r>
      <w:r w:rsidR="006E7CD6">
        <w:rPr>
          <w:rStyle w:val="Code"/>
        </w:rPr>
        <w:t>‌</w:t>
      </w:r>
      <w:r w:rsidR="006E7CD6" w:rsidRPr="00D8130A">
        <w:rPr>
          <w:rStyle w:val="Code"/>
        </w:rPr>
        <w:t>Session</w:t>
      </w:r>
      <w:r w:rsidR="006E7CD6" w:rsidRPr="00D8130A">
        <w:t xml:space="preserve"> operations</w:t>
      </w:r>
      <w:r w:rsidR="006E7CD6">
        <w:t xml:space="preserve">, including a reference to their respective specifications. </w:t>
      </w:r>
    </w:p>
    <w:p w14:paraId="060CFC67" w14:textId="061ABF24" w:rsidR="006E7CD6" w:rsidRDefault="00D04A2A" w:rsidP="006E7CD6">
      <w:pPr>
        <w:pStyle w:val="TH"/>
        <w:overflowPunct w:val="0"/>
        <w:autoSpaceDE w:val="0"/>
        <w:autoSpaceDN w:val="0"/>
        <w:adjustRightInd w:val="0"/>
        <w:textAlignment w:val="baseline"/>
        <w:rPr>
          <w:rFonts w:eastAsia="MS Mincho"/>
        </w:rPr>
      </w:pPr>
      <w:r>
        <w:rPr>
          <w:rFonts w:eastAsia="MS Mincho"/>
        </w:rPr>
        <w:t>Table</w:t>
      </w:r>
      <w:r w:rsidR="006E7CD6">
        <w:rPr>
          <w:rFonts w:eastAsia="MS Mincho"/>
        </w:rPr>
        <w:t xml:space="preserve"> 7.2.3.1-2: Externally defined data types used by </w:t>
      </w:r>
      <w:r w:rsidR="006E7CD6" w:rsidRPr="00687134">
        <w:rPr>
          <w:rFonts w:eastAsia="MS Mincho"/>
        </w:rPr>
        <w:t xml:space="preserve"> </w:t>
      </w:r>
      <w:r w:rsidR="006E7CD6">
        <w:rPr>
          <w:rFonts w:eastAsia="MS Mincho"/>
        </w:rPr>
        <w:t>Ndcaf_DataReporting_CreateSession, Ndcaf_DataReporting_RetrieveSession, Ndcaf_DataReporting_UpdateSession and Ndcaf_DataReporting_DestroySession operations</w:t>
      </w:r>
    </w:p>
    <w:tbl>
      <w:tblPr>
        <w:tblW w:w="6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71"/>
        <w:gridCol w:w="3260"/>
        <w:gridCol w:w="1843"/>
      </w:tblGrid>
      <w:tr w:rsidR="006E7CD6" w14:paraId="262C391E" w14:textId="77777777" w:rsidTr="00813B38">
        <w:trPr>
          <w:jc w:val="center"/>
        </w:trPr>
        <w:tc>
          <w:tcPr>
            <w:tcW w:w="1271" w:type="dxa"/>
            <w:tcBorders>
              <w:top w:val="single" w:sz="4" w:space="0" w:color="auto"/>
              <w:left w:val="single" w:sz="4" w:space="0" w:color="auto"/>
              <w:bottom w:val="single" w:sz="4" w:space="0" w:color="auto"/>
              <w:right w:val="single" w:sz="4" w:space="0" w:color="auto"/>
            </w:tcBorders>
            <w:shd w:val="clear" w:color="auto" w:fill="C0C0C0"/>
            <w:hideMark/>
          </w:tcPr>
          <w:p w14:paraId="3B3BA12F" w14:textId="77777777" w:rsidR="006E7CD6" w:rsidRDefault="006E7CD6" w:rsidP="00813B38">
            <w:pPr>
              <w:pStyle w:val="TAH"/>
            </w:pPr>
            <w:r>
              <w:t>Data type</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79A35087" w14:textId="77777777" w:rsidR="006E7CD6" w:rsidRDefault="006E7CD6" w:rsidP="00813B38">
            <w:pPr>
              <w:pStyle w:val="TAH"/>
            </w:pPr>
            <w:r>
              <w:t>Comments</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9553DB0" w14:textId="77777777" w:rsidR="006E7CD6" w:rsidRDefault="006E7CD6" w:rsidP="00813B38">
            <w:pPr>
              <w:pStyle w:val="TAH"/>
            </w:pPr>
            <w:r>
              <w:t>Reference</w:t>
            </w:r>
          </w:p>
        </w:tc>
      </w:tr>
      <w:tr w:rsidR="006E7CD6" w14:paraId="255B4301" w14:textId="77777777" w:rsidTr="00813B38">
        <w:trPr>
          <w:jc w:val="center"/>
        </w:trPr>
        <w:tc>
          <w:tcPr>
            <w:tcW w:w="1271" w:type="dxa"/>
            <w:tcBorders>
              <w:top w:val="single" w:sz="4" w:space="0" w:color="auto"/>
              <w:left w:val="single" w:sz="4" w:space="0" w:color="auto"/>
              <w:bottom w:val="single" w:sz="4" w:space="0" w:color="auto"/>
              <w:right w:val="single" w:sz="4" w:space="0" w:color="auto"/>
            </w:tcBorders>
          </w:tcPr>
          <w:p w14:paraId="099805E0" w14:textId="77777777" w:rsidR="006E7CD6" w:rsidRPr="00FA3678" w:rsidRDefault="006E7CD6" w:rsidP="00813B38">
            <w:pPr>
              <w:pStyle w:val="TAL"/>
              <w:rPr>
                <w:rStyle w:val="Code"/>
              </w:rPr>
            </w:pPr>
            <w:r w:rsidRPr="00FA3678">
              <w:rPr>
                <w:rStyle w:val="Code"/>
              </w:rPr>
              <w:t>ApplicationId</w:t>
            </w:r>
          </w:p>
        </w:tc>
        <w:tc>
          <w:tcPr>
            <w:tcW w:w="3260" w:type="dxa"/>
            <w:tcBorders>
              <w:top w:val="single" w:sz="4" w:space="0" w:color="auto"/>
              <w:left w:val="single" w:sz="4" w:space="0" w:color="auto"/>
              <w:bottom w:val="single" w:sz="4" w:space="0" w:color="auto"/>
              <w:right w:val="single" w:sz="4" w:space="0" w:color="auto"/>
            </w:tcBorders>
          </w:tcPr>
          <w:p w14:paraId="28260AEA" w14:textId="77777777" w:rsidR="006E7CD6" w:rsidRDefault="006E7CD6" w:rsidP="00813B38">
            <w:pPr>
              <w:pStyle w:val="TAL"/>
            </w:pPr>
            <w:r>
              <w:rPr>
                <w:rFonts w:cs="Arial"/>
                <w:szCs w:val="18"/>
                <w:lang w:eastAsia="zh-CN"/>
              </w:rPr>
              <w:t>Identifies the reporting application.</w:t>
            </w:r>
          </w:p>
        </w:tc>
        <w:tc>
          <w:tcPr>
            <w:tcW w:w="1843" w:type="dxa"/>
            <w:vMerge w:val="restart"/>
            <w:tcBorders>
              <w:top w:val="single" w:sz="4" w:space="0" w:color="auto"/>
              <w:left w:val="single" w:sz="4" w:space="0" w:color="auto"/>
              <w:right w:val="single" w:sz="4" w:space="0" w:color="auto"/>
            </w:tcBorders>
          </w:tcPr>
          <w:p w14:paraId="567D70BF" w14:textId="6CF76009" w:rsidR="006E7CD6" w:rsidRDefault="006E7CD6" w:rsidP="00813B38">
            <w:pPr>
              <w:pStyle w:val="TAL"/>
              <w:rPr>
                <w:rFonts w:cs="Arial"/>
                <w:szCs w:val="18"/>
                <w:lang w:eastAsia="zh-CN"/>
              </w:rPr>
            </w:pPr>
            <w:r>
              <w:rPr>
                <w:rFonts w:cs="Arial"/>
              </w:rPr>
              <w:t>3GPP TS 29.571 [</w:t>
            </w:r>
            <w:r w:rsidR="003A2C92">
              <w:rPr>
                <w:rFonts w:cs="Arial"/>
              </w:rPr>
              <w:t>12</w:t>
            </w:r>
            <w:r>
              <w:rPr>
                <w:rFonts w:cs="Arial"/>
              </w:rPr>
              <w:t>]</w:t>
            </w:r>
          </w:p>
        </w:tc>
      </w:tr>
      <w:tr w:rsidR="006E7CD6" w14:paraId="69B8B3FB" w14:textId="77777777" w:rsidTr="00813B38">
        <w:trPr>
          <w:jc w:val="center"/>
        </w:trPr>
        <w:tc>
          <w:tcPr>
            <w:tcW w:w="1271" w:type="dxa"/>
            <w:tcBorders>
              <w:top w:val="single" w:sz="4" w:space="0" w:color="auto"/>
              <w:left w:val="single" w:sz="4" w:space="0" w:color="auto"/>
              <w:bottom w:val="single" w:sz="4" w:space="0" w:color="auto"/>
              <w:right w:val="single" w:sz="4" w:space="0" w:color="auto"/>
            </w:tcBorders>
          </w:tcPr>
          <w:p w14:paraId="39263B41" w14:textId="77777777" w:rsidR="006E7CD6" w:rsidRPr="00FA3678" w:rsidRDefault="006E7CD6" w:rsidP="00813B38">
            <w:pPr>
              <w:pStyle w:val="TAL"/>
              <w:rPr>
                <w:rStyle w:val="Code"/>
              </w:rPr>
            </w:pPr>
            <w:r w:rsidRPr="00FA3678">
              <w:rPr>
                <w:rStyle w:val="Code"/>
              </w:rPr>
              <w:t>DateTime</w:t>
            </w:r>
          </w:p>
        </w:tc>
        <w:tc>
          <w:tcPr>
            <w:tcW w:w="3260" w:type="dxa"/>
            <w:tcBorders>
              <w:top w:val="single" w:sz="4" w:space="0" w:color="auto"/>
              <w:left w:val="single" w:sz="4" w:space="0" w:color="auto"/>
              <w:bottom w:val="single" w:sz="4" w:space="0" w:color="auto"/>
              <w:right w:val="single" w:sz="4" w:space="0" w:color="auto"/>
            </w:tcBorders>
          </w:tcPr>
          <w:p w14:paraId="0ABC07CE" w14:textId="77777777" w:rsidR="006E7CD6" w:rsidRDefault="006E7CD6" w:rsidP="00813B38">
            <w:pPr>
              <w:pStyle w:val="TAL"/>
            </w:pPr>
          </w:p>
        </w:tc>
        <w:tc>
          <w:tcPr>
            <w:tcW w:w="1843" w:type="dxa"/>
            <w:vMerge/>
            <w:tcBorders>
              <w:left w:val="single" w:sz="4" w:space="0" w:color="auto"/>
              <w:right w:val="single" w:sz="4" w:space="0" w:color="auto"/>
            </w:tcBorders>
          </w:tcPr>
          <w:p w14:paraId="6A841F7B" w14:textId="77777777" w:rsidR="006E7CD6" w:rsidRDefault="006E7CD6" w:rsidP="00813B38">
            <w:pPr>
              <w:pStyle w:val="TAL"/>
            </w:pPr>
          </w:p>
        </w:tc>
      </w:tr>
      <w:tr w:rsidR="006E7CD6" w14:paraId="6F2A4C39" w14:textId="77777777" w:rsidTr="00813B38">
        <w:trPr>
          <w:jc w:val="center"/>
        </w:trPr>
        <w:tc>
          <w:tcPr>
            <w:tcW w:w="1271" w:type="dxa"/>
            <w:tcBorders>
              <w:top w:val="single" w:sz="4" w:space="0" w:color="auto"/>
              <w:left w:val="single" w:sz="4" w:space="0" w:color="auto"/>
              <w:bottom w:val="single" w:sz="4" w:space="0" w:color="auto"/>
              <w:right w:val="single" w:sz="4" w:space="0" w:color="auto"/>
            </w:tcBorders>
          </w:tcPr>
          <w:p w14:paraId="6DDD9F83" w14:textId="77777777" w:rsidR="006E7CD6" w:rsidRPr="00FA3678" w:rsidRDefault="006E7CD6" w:rsidP="00813B38">
            <w:pPr>
              <w:pStyle w:val="TAL"/>
              <w:rPr>
                <w:rStyle w:val="Code"/>
              </w:rPr>
            </w:pPr>
            <w:r w:rsidRPr="00FA3678">
              <w:rPr>
                <w:rStyle w:val="Code"/>
              </w:rPr>
              <w:t>DurationSec</w:t>
            </w:r>
          </w:p>
        </w:tc>
        <w:tc>
          <w:tcPr>
            <w:tcW w:w="3260" w:type="dxa"/>
            <w:tcBorders>
              <w:top w:val="single" w:sz="4" w:space="0" w:color="auto"/>
              <w:left w:val="single" w:sz="4" w:space="0" w:color="auto"/>
              <w:bottom w:val="single" w:sz="4" w:space="0" w:color="auto"/>
              <w:right w:val="single" w:sz="4" w:space="0" w:color="auto"/>
            </w:tcBorders>
          </w:tcPr>
          <w:p w14:paraId="6A3D640A" w14:textId="77777777" w:rsidR="006E7CD6" w:rsidRDefault="006E7CD6" w:rsidP="00813B38">
            <w:pPr>
              <w:pStyle w:val="TAL"/>
            </w:pPr>
          </w:p>
        </w:tc>
        <w:tc>
          <w:tcPr>
            <w:tcW w:w="1843" w:type="dxa"/>
            <w:vMerge/>
            <w:tcBorders>
              <w:left w:val="single" w:sz="4" w:space="0" w:color="auto"/>
              <w:right w:val="single" w:sz="4" w:space="0" w:color="auto"/>
            </w:tcBorders>
          </w:tcPr>
          <w:p w14:paraId="5033D2C9" w14:textId="77777777" w:rsidR="006E7CD6" w:rsidRDefault="006E7CD6" w:rsidP="00813B38">
            <w:pPr>
              <w:pStyle w:val="TAL"/>
            </w:pPr>
          </w:p>
        </w:tc>
      </w:tr>
      <w:tr w:rsidR="006E7CD6" w14:paraId="770AFB52" w14:textId="77777777" w:rsidTr="00813B38">
        <w:trPr>
          <w:jc w:val="center"/>
        </w:trPr>
        <w:tc>
          <w:tcPr>
            <w:tcW w:w="1271" w:type="dxa"/>
            <w:tcBorders>
              <w:top w:val="single" w:sz="4" w:space="0" w:color="auto"/>
              <w:left w:val="single" w:sz="4" w:space="0" w:color="auto"/>
              <w:bottom w:val="single" w:sz="4" w:space="0" w:color="auto"/>
              <w:right w:val="single" w:sz="4" w:space="0" w:color="auto"/>
            </w:tcBorders>
          </w:tcPr>
          <w:p w14:paraId="44BB136E" w14:textId="77777777" w:rsidR="006E7CD6" w:rsidRPr="00FA3678" w:rsidRDefault="006E7CD6" w:rsidP="00813B38">
            <w:pPr>
              <w:pStyle w:val="TAL"/>
              <w:rPr>
                <w:rStyle w:val="Code"/>
              </w:rPr>
            </w:pPr>
            <w:r w:rsidRPr="00FA3678">
              <w:rPr>
                <w:rStyle w:val="Code"/>
              </w:rPr>
              <w:t>Double</w:t>
            </w:r>
          </w:p>
        </w:tc>
        <w:tc>
          <w:tcPr>
            <w:tcW w:w="3260" w:type="dxa"/>
            <w:tcBorders>
              <w:top w:val="single" w:sz="4" w:space="0" w:color="auto"/>
              <w:left w:val="single" w:sz="4" w:space="0" w:color="auto"/>
              <w:bottom w:val="single" w:sz="4" w:space="0" w:color="auto"/>
              <w:right w:val="single" w:sz="4" w:space="0" w:color="auto"/>
            </w:tcBorders>
          </w:tcPr>
          <w:p w14:paraId="57E52C04" w14:textId="77777777" w:rsidR="006E7CD6" w:rsidRDefault="006E7CD6" w:rsidP="00813B38">
            <w:pPr>
              <w:pStyle w:val="TAL"/>
            </w:pPr>
          </w:p>
        </w:tc>
        <w:tc>
          <w:tcPr>
            <w:tcW w:w="1843" w:type="dxa"/>
            <w:vMerge/>
            <w:tcBorders>
              <w:left w:val="single" w:sz="4" w:space="0" w:color="auto"/>
              <w:right w:val="single" w:sz="4" w:space="0" w:color="auto"/>
            </w:tcBorders>
          </w:tcPr>
          <w:p w14:paraId="0DD6731E" w14:textId="77777777" w:rsidR="006E7CD6" w:rsidRDefault="006E7CD6" w:rsidP="00813B38">
            <w:pPr>
              <w:pStyle w:val="TAL"/>
            </w:pPr>
          </w:p>
        </w:tc>
      </w:tr>
      <w:tr w:rsidR="006E7CD6" w14:paraId="42F8458A" w14:textId="77777777" w:rsidTr="00813B38">
        <w:trPr>
          <w:jc w:val="center"/>
        </w:trPr>
        <w:tc>
          <w:tcPr>
            <w:tcW w:w="1271" w:type="dxa"/>
            <w:tcBorders>
              <w:top w:val="single" w:sz="4" w:space="0" w:color="auto"/>
              <w:left w:val="single" w:sz="4" w:space="0" w:color="auto"/>
              <w:bottom w:val="single" w:sz="4" w:space="0" w:color="auto"/>
              <w:right w:val="single" w:sz="4" w:space="0" w:color="auto"/>
            </w:tcBorders>
          </w:tcPr>
          <w:p w14:paraId="7B58662E" w14:textId="77777777" w:rsidR="006E7CD6" w:rsidRPr="00FA3678" w:rsidRDefault="006E7CD6" w:rsidP="00813B38">
            <w:pPr>
              <w:pStyle w:val="TAL"/>
              <w:rPr>
                <w:rStyle w:val="Code"/>
              </w:rPr>
            </w:pPr>
            <w:r w:rsidRPr="00FA3678">
              <w:rPr>
                <w:rStyle w:val="Code"/>
              </w:rPr>
              <w:t>Float</w:t>
            </w:r>
          </w:p>
        </w:tc>
        <w:tc>
          <w:tcPr>
            <w:tcW w:w="3260" w:type="dxa"/>
            <w:tcBorders>
              <w:top w:val="single" w:sz="4" w:space="0" w:color="auto"/>
              <w:left w:val="single" w:sz="4" w:space="0" w:color="auto"/>
              <w:bottom w:val="single" w:sz="4" w:space="0" w:color="auto"/>
              <w:right w:val="single" w:sz="4" w:space="0" w:color="auto"/>
            </w:tcBorders>
          </w:tcPr>
          <w:p w14:paraId="0954FA69" w14:textId="77777777" w:rsidR="006E7CD6" w:rsidRDefault="006E7CD6" w:rsidP="00813B38">
            <w:pPr>
              <w:pStyle w:val="TAL"/>
            </w:pPr>
          </w:p>
        </w:tc>
        <w:tc>
          <w:tcPr>
            <w:tcW w:w="1843" w:type="dxa"/>
            <w:vMerge/>
            <w:tcBorders>
              <w:left w:val="single" w:sz="4" w:space="0" w:color="auto"/>
              <w:right w:val="single" w:sz="4" w:space="0" w:color="auto"/>
            </w:tcBorders>
          </w:tcPr>
          <w:p w14:paraId="1C173FD3" w14:textId="77777777" w:rsidR="006E7CD6" w:rsidRDefault="006E7CD6" w:rsidP="00813B38">
            <w:pPr>
              <w:pStyle w:val="TAL"/>
            </w:pPr>
          </w:p>
        </w:tc>
      </w:tr>
      <w:tr w:rsidR="006E7CD6" w14:paraId="22903374" w14:textId="77777777" w:rsidTr="00813B38">
        <w:trPr>
          <w:jc w:val="center"/>
        </w:trPr>
        <w:tc>
          <w:tcPr>
            <w:tcW w:w="1271" w:type="dxa"/>
            <w:tcBorders>
              <w:top w:val="single" w:sz="4" w:space="0" w:color="auto"/>
              <w:left w:val="single" w:sz="4" w:space="0" w:color="auto"/>
              <w:bottom w:val="single" w:sz="4" w:space="0" w:color="auto"/>
              <w:right w:val="single" w:sz="4" w:space="0" w:color="auto"/>
            </w:tcBorders>
          </w:tcPr>
          <w:p w14:paraId="49908856" w14:textId="77777777" w:rsidR="006E7CD6" w:rsidRPr="00FA3678" w:rsidRDefault="006E7CD6" w:rsidP="00813B38">
            <w:pPr>
              <w:pStyle w:val="TAL"/>
              <w:rPr>
                <w:rStyle w:val="Code"/>
              </w:rPr>
            </w:pPr>
            <w:r w:rsidRPr="00FA3678">
              <w:rPr>
                <w:rStyle w:val="Code"/>
              </w:rPr>
              <w:t>Int32</w:t>
            </w:r>
          </w:p>
        </w:tc>
        <w:tc>
          <w:tcPr>
            <w:tcW w:w="3260" w:type="dxa"/>
            <w:tcBorders>
              <w:top w:val="single" w:sz="4" w:space="0" w:color="auto"/>
              <w:left w:val="single" w:sz="4" w:space="0" w:color="auto"/>
              <w:bottom w:val="single" w:sz="4" w:space="0" w:color="auto"/>
              <w:right w:val="single" w:sz="4" w:space="0" w:color="auto"/>
            </w:tcBorders>
          </w:tcPr>
          <w:p w14:paraId="48CB36D7" w14:textId="77777777" w:rsidR="006E7CD6" w:rsidRDefault="006E7CD6" w:rsidP="00813B38">
            <w:pPr>
              <w:pStyle w:val="TAL"/>
            </w:pPr>
          </w:p>
        </w:tc>
        <w:tc>
          <w:tcPr>
            <w:tcW w:w="1843" w:type="dxa"/>
            <w:vMerge/>
            <w:tcBorders>
              <w:left w:val="single" w:sz="4" w:space="0" w:color="auto"/>
              <w:right w:val="single" w:sz="4" w:space="0" w:color="auto"/>
            </w:tcBorders>
          </w:tcPr>
          <w:p w14:paraId="3703A9A7" w14:textId="77777777" w:rsidR="006E7CD6" w:rsidRDefault="006E7CD6" w:rsidP="00813B38">
            <w:pPr>
              <w:pStyle w:val="TAL"/>
            </w:pPr>
          </w:p>
        </w:tc>
      </w:tr>
      <w:tr w:rsidR="006E7CD6" w14:paraId="47E99BE7" w14:textId="77777777" w:rsidTr="00813B38">
        <w:trPr>
          <w:jc w:val="center"/>
        </w:trPr>
        <w:tc>
          <w:tcPr>
            <w:tcW w:w="1271" w:type="dxa"/>
            <w:tcBorders>
              <w:top w:val="single" w:sz="4" w:space="0" w:color="auto"/>
              <w:left w:val="single" w:sz="4" w:space="0" w:color="auto"/>
              <w:bottom w:val="single" w:sz="4" w:space="0" w:color="auto"/>
              <w:right w:val="single" w:sz="4" w:space="0" w:color="auto"/>
            </w:tcBorders>
          </w:tcPr>
          <w:p w14:paraId="11129D12" w14:textId="77777777" w:rsidR="006E7CD6" w:rsidRPr="00FA3678" w:rsidRDefault="006E7CD6" w:rsidP="00813B38">
            <w:pPr>
              <w:pStyle w:val="TAL"/>
              <w:rPr>
                <w:rStyle w:val="Code"/>
              </w:rPr>
            </w:pPr>
            <w:r w:rsidRPr="00FA3678">
              <w:rPr>
                <w:rStyle w:val="Code"/>
              </w:rPr>
              <w:t>Int64</w:t>
            </w:r>
          </w:p>
        </w:tc>
        <w:tc>
          <w:tcPr>
            <w:tcW w:w="3260" w:type="dxa"/>
            <w:tcBorders>
              <w:top w:val="single" w:sz="4" w:space="0" w:color="auto"/>
              <w:left w:val="single" w:sz="4" w:space="0" w:color="auto"/>
              <w:bottom w:val="single" w:sz="4" w:space="0" w:color="auto"/>
              <w:right w:val="single" w:sz="4" w:space="0" w:color="auto"/>
            </w:tcBorders>
          </w:tcPr>
          <w:p w14:paraId="12206A4C" w14:textId="77777777" w:rsidR="006E7CD6" w:rsidRDefault="006E7CD6" w:rsidP="00813B38">
            <w:pPr>
              <w:pStyle w:val="TAL"/>
            </w:pPr>
          </w:p>
        </w:tc>
        <w:tc>
          <w:tcPr>
            <w:tcW w:w="1843" w:type="dxa"/>
            <w:vMerge/>
            <w:tcBorders>
              <w:left w:val="single" w:sz="4" w:space="0" w:color="auto"/>
              <w:right w:val="single" w:sz="4" w:space="0" w:color="auto"/>
            </w:tcBorders>
          </w:tcPr>
          <w:p w14:paraId="009AA647" w14:textId="77777777" w:rsidR="006E7CD6" w:rsidRDefault="006E7CD6" w:rsidP="00813B38">
            <w:pPr>
              <w:pStyle w:val="TAL"/>
            </w:pPr>
          </w:p>
        </w:tc>
      </w:tr>
      <w:tr w:rsidR="006E7CD6" w14:paraId="463F1F2D" w14:textId="77777777" w:rsidTr="00813B38">
        <w:trPr>
          <w:jc w:val="center"/>
        </w:trPr>
        <w:tc>
          <w:tcPr>
            <w:tcW w:w="1271" w:type="dxa"/>
            <w:tcBorders>
              <w:top w:val="single" w:sz="4" w:space="0" w:color="auto"/>
              <w:left w:val="single" w:sz="4" w:space="0" w:color="auto"/>
              <w:bottom w:val="single" w:sz="4" w:space="0" w:color="auto"/>
              <w:right w:val="single" w:sz="4" w:space="0" w:color="auto"/>
            </w:tcBorders>
          </w:tcPr>
          <w:p w14:paraId="680EC9E7" w14:textId="77777777" w:rsidR="006E7CD6" w:rsidRPr="00FA3678" w:rsidRDefault="006E7CD6" w:rsidP="00813B38">
            <w:pPr>
              <w:pStyle w:val="TAL"/>
              <w:rPr>
                <w:rStyle w:val="Code"/>
              </w:rPr>
            </w:pPr>
            <w:r w:rsidRPr="00FA3678">
              <w:rPr>
                <w:rStyle w:val="Code"/>
              </w:rPr>
              <w:t>Uint16</w:t>
            </w:r>
          </w:p>
        </w:tc>
        <w:tc>
          <w:tcPr>
            <w:tcW w:w="3260" w:type="dxa"/>
            <w:tcBorders>
              <w:top w:val="single" w:sz="4" w:space="0" w:color="auto"/>
              <w:left w:val="single" w:sz="4" w:space="0" w:color="auto"/>
              <w:bottom w:val="single" w:sz="4" w:space="0" w:color="auto"/>
              <w:right w:val="single" w:sz="4" w:space="0" w:color="auto"/>
            </w:tcBorders>
          </w:tcPr>
          <w:p w14:paraId="1A64982F" w14:textId="77777777" w:rsidR="006E7CD6" w:rsidRDefault="006E7CD6" w:rsidP="00813B38">
            <w:pPr>
              <w:pStyle w:val="TAL"/>
            </w:pPr>
          </w:p>
        </w:tc>
        <w:tc>
          <w:tcPr>
            <w:tcW w:w="1843" w:type="dxa"/>
            <w:vMerge/>
            <w:tcBorders>
              <w:left w:val="single" w:sz="4" w:space="0" w:color="auto"/>
              <w:right w:val="single" w:sz="4" w:space="0" w:color="auto"/>
            </w:tcBorders>
          </w:tcPr>
          <w:p w14:paraId="202F00D1" w14:textId="77777777" w:rsidR="006E7CD6" w:rsidRDefault="006E7CD6" w:rsidP="00813B38">
            <w:pPr>
              <w:pStyle w:val="TAL"/>
            </w:pPr>
          </w:p>
        </w:tc>
      </w:tr>
      <w:tr w:rsidR="006E7CD6" w14:paraId="45786F98" w14:textId="77777777" w:rsidTr="00813B38">
        <w:trPr>
          <w:jc w:val="center"/>
        </w:trPr>
        <w:tc>
          <w:tcPr>
            <w:tcW w:w="1271" w:type="dxa"/>
            <w:tcBorders>
              <w:top w:val="single" w:sz="4" w:space="0" w:color="auto"/>
              <w:left w:val="single" w:sz="4" w:space="0" w:color="auto"/>
              <w:bottom w:val="single" w:sz="4" w:space="0" w:color="auto"/>
              <w:right w:val="single" w:sz="4" w:space="0" w:color="auto"/>
            </w:tcBorders>
          </w:tcPr>
          <w:p w14:paraId="7E9BE599" w14:textId="77777777" w:rsidR="006E7CD6" w:rsidRPr="00FA3678" w:rsidRDefault="006E7CD6" w:rsidP="00813B38">
            <w:pPr>
              <w:pStyle w:val="TAL"/>
              <w:rPr>
                <w:rStyle w:val="Code"/>
              </w:rPr>
            </w:pPr>
            <w:r w:rsidRPr="00FA3678">
              <w:rPr>
                <w:rStyle w:val="Code"/>
              </w:rPr>
              <w:t>Uint32</w:t>
            </w:r>
          </w:p>
        </w:tc>
        <w:tc>
          <w:tcPr>
            <w:tcW w:w="3260" w:type="dxa"/>
            <w:tcBorders>
              <w:top w:val="single" w:sz="4" w:space="0" w:color="auto"/>
              <w:left w:val="single" w:sz="4" w:space="0" w:color="auto"/>
              <w:bottom w:val="single" w:sz="4" w:space="0" w:color="auto"/>
              <w:right w:val="single" w:sz="4" w:space="0" w:color="auto"/>
            </w:tcBorders>
          </w:tcPr>
          <w:p w14:paraId="3DC42022" w14:textId="77777777" w:rsidR="006E7CD6" w:rsidRDefault="006E7CD6" w:rsidP="00813B38">
            <w:pPr>
              <w:pStyle w:val="TAL"/>
            </w:pPr>
          </w:p>
        </w:tc>
        <w:tc>
          <w:tcPr>
            <w:tcW w:w="1843" w:type="dxa"/>
            <w:vMerge/>
            <w:tcBorders>
              <w:left w:val="single" w:sz="4" w:space="0" w:color="auto"/>
              <w:right w:val="single" w:sz="4" w:space="0" w:color="auto"/>
            </w:tcBorders>
          </w:tcPr>
          <w:p w14:paraId="28119471" w14:textId="77777777" w:rsidR="006E7CD6" w:rsidRDefault="006E7CD6" w:rsidP="00813B38">
            <w:pPr>
              <w:pStyle w:val="TAL"/>
            </w:pPr>
          </w:p>
        </w:tc>
      </w:tr>
      <w:tr w:rsidR="006E7CD6" w14:paraId="27461F90" w14:textId="77777777" w:rsidTr="00813B38">
        <w:trPr>
          <w:jc w:val="center"/>
        </w:trPr>
        <w:tc>
          <w:tcPr>
            <w:tcW w:w="1271" w:type="dxa"/>
            <w:tcBorders>
              <w:top w:val="single" w:sz="4" w:space="0" w:color="auto"/>
              <w:left w:val="single" w:sz="4" w:space="0" w:color="auto"/>
              <w:bottom w:val="single" w:sz="4" w:space="0" w:color="auto"/>
              <w:right w:val="single" w:sz="4" w:space="0" w:color="auto"/>
            </w:tcBorders>
          </w:tcPr>
          <w:p w14:paraId="385DEB11" w14:textId="77777777" w:rsidR="006E7CD6" w:rsidRPr="00FA3678" w:rsidRDefault="006E7CD6" w:rsidP="00813B38">
            <w:pPr>
              <w:pStyle w:val="TAL"/>
              <w:rPr>
                <w:rStyle w:val="Code"/>
              </w:rPr>
            </w:pPr>
            <w:r w:rsidRPr="00FA3678">
              <w:rPr>
                <w:rStyle w:val="Code"/>
              </w:rPr>
              <w:t>Uint64</w:t>
            </w:r>
          </w:p>
        </w:tc>
        <w:tc>
          <w:tcPr>
            <w:tcW w:w="3260" w:type="dxa"/>
            <w:tcBorders>
              <w:top w:val="single" w:sz="4" w:space="0" w:color="auto"/>
              <w:left w:val="single" w:sz="4" w:space="0" w:color="auto"/>
              <w:bottom w:val="single" w:sz="4" w:space="0" w:color="auto"/>
              <w:right w:val="single" w:sz="4" w:space="0" w:color="auto"/>
            </w:tcBorders>
          </w:tcPr>
          <w:p w14:paraId="060FC4A5" w14:textId="77777777" w:rsidR="006E7CD6" w:rsidRDefault="006E7CD6" w:rsidP="00813B38">
            <w:pPr>
              <w:pStyle w:val="TAL"/>
            </w:pPr>
          </w:p>
        </w:tc>
        <w:tc>
          <w:tcPr>
            <w:tcW w:w="1843" w:type="dxa"/>
            <w:vMerge/>
            <w:tcBorders>
              <w:left w:val="single" w:sz="4" w:space="0" w:color="auto"/>
              <w:right w:val="single" w:sz="4" w:space="0" w:color="auto"/>
            </w:tcBorders>
          </w:tcPr>
          <w:p w14:paraId="25F79CC6" w14:textId="77777777" w:rsidR="006E7CD6" w:rsidRDefault="006E7CD6" w:rsidP="00813B38">
            <w:pPr>
              <w:pStyle w:val="TAL"/>
            </w:pPr>
          </w:p>
        </w:tc>
      </w:tr>
      <w:tr w:rsidR="006E7CD6" w14:paraId="371CC4DD" w14:textId="77777777" w:rsidTr="00813B38">
        <w:trPr>
          <w:jc w:val="center"/>
        </w:trPr>
        <w:tc>
          <w:tcPr>
            <w:tcW w:w="1271" w:type="dxa"/>
            <w:tcBorders>
              <w:top w:val="single" w:sz="4" w:space="0" w:color="auto"/>
              <w:left w:val="single" w:sz="4" w:space="0" w:color="auto"/>
              <w:bottom w:val="single" w:sz="4" w:space="0" w:color="auto"/>
              <w:right w:val="single" w:sz="4" w:space="0" w:color="auto"/>
            </w:tcBorders>
          </w:tcPr>
          <w:p w14:paraId="4835A3AA" w14:textId="77777777" w:rsidR="006E7CD6" w:rsidRPr="00FA3678" w:rsidRDefault="006E7CD6" w:rsidP="00813B38">
            <w:pPr>
              <w:pStyle w:val="TAL"/>
              <w:rPr>
                <w:rStyle w:val="Code"/>
              </w:rPr>
            </w:pPr>
            <w:r w:rsidRPr="00FA3678">
              <w:rPr>
                <w:rStyle w:val="Code"/>
              </w:rPr>
              <w:t>Uinteger</w:t>
            </w:r>
          </w:p>
        </w:tc>
        <w:tc>
          <w:tcPr>
            <w:tcW w:w="3260" w:type="dxa"/>
            <w:tcBorders>
              <w:top w:val="single" w:sz="4" w:space="0" w:color="auto"/>
              <w:left w:val="single" w:sz="4" w:space="0" w:color="auto"/>
              <w:bottom w:val="single" w:sz="4" w:space="0" w:color="auto"/>
              <w:right w:val="single" w:sz="4" w:space="0" w:color="auto"/>
            </w:tcBorders>
          </w:tcPr>
          <w:p w14:paraId="4CD48E1E" w14:textId="77777777" w:rsidR="006E7CD6" w:rsidRDefault="006E7CD6" w:rsidP="00813B38">
            <w:pPr>
              <w:pStyle w:val="TAL"/>
            </w:pPr>
          </w:p>
        </w:tc>
        <w:tc>
          <w:tcPr>
            <w:tcW w:w="1843" w:type="dxa"/>
            <w:vMerge/>
            <w:tcBorders>
              <w:left w:val="single" w:sz="4" w:space="0" w:color="auto"/>
              <w:bottom w:val="single" w:sz="4" w:space="0" w:color="auto"/>
              <w:right w:val="single" w:sz="4" w:space="0" w:color="auto"/>
            </w:tcBorders>
          </w:tcPr>
          <w:p w14:paraId="115CFB2E" w14:textId="77777777" w:rsidR="006E7CD6" w:rsidRDefault="006E7CD6" w:rsidP="00813B38">
            <w:pPr>
              <w:pStyle w:val="TAL"/>
            </w:pPr>
          </w:p>
        </w:tc>
      </w:tr>
    </w:tbl>
    <w:p w14:paraId="65B9321E" w14:textId="77777777" w:rsidR="006E7CD6" w:rsidRDefault="006E7CD6" w:rsidP="006E7CD6">
      <w:pPr>
        <w:pStyle w:val="TAN"/>
        <w:keepNext w:val="0"/>
      </w:pPr>
    </w:p>
    <w:p w14:paraId="0CC48EF4" w14:textId="77777777" w:rsidR="006E7CD6" w:rsidRDefault="006E7CD6" w:rsidP="006E7CD6">
      <w:pPr>
        <w:pStyle w:val="Heading4"/>
      </w:pPr>
      <w:bookmarkStart w:id="529" w:name="_Toc28012813"/>
      <w:bookmarkStart w:id="530" w:name="_Toc34266283"/>
      <w:bookmarkStart w:id="531" w:name="_Toc36102454"/>
      <w:bookmarkStart w:id="532" w:name="_Toc43563496"/>
      <w:bookmarkStart w:id="533" w:name="_Toc45134039"/>
      <w:bookmarkStart w:id="534" w:name="_Toc50031971"/>
      <w:bookmarkStart w:id="535" w:name="_Toc51762891"/>
      <w:bookmarkStart w:id="536" w:name="_Toc56640958"/>
      <w:bookmarkStart w:id="537" w:name="_Toc59017926"/>
      <w:bookmarkStart w:id="538" w:name="_Toc66231794"/>
      <w:bookmarkStart w:id="539" w:name="_Toc68168955"/>
      <w:bookmarkStart w:id="540" w:name="_Toc95152570"/>
      <w:bookmarkStart w:id="541" w:name="_Toc95837612"/>
      <w:bookmarkStart w:id="542" w:name="_Toc96002774"/>
      <w:bookmarkStart w:id="543" w:name="_Toc96069415"/>
      <w:bookmarkStart w:id="544" w:name="_Toc96078299"/>
      <w:r>
        <w:lastRenderedPageBreak/>
        <w:t>7.2.3.2</w:t>
      </w:r>
      <w:r>
        <w:tab/>
        <w:t>Structured data types</w:t>
      </w:r>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p>
    <w:p w14:paraId="6BACE940" w14:textId="77777777" w:rsidR="006E7CD6" w:rsidRDefault="006E7CD6" w:rsidP="006E7CD6">
      <w:pPr>
        <w:pStyle w:val="Heading5"/>
      </w:pPr>
      <w:bookmarkStart w:id="545" w:name="_Toc95152571"/>
      <w:bookmarkStart w:id="546" w:name="_Toc95837613"/>
      <w:bookmarkStart w:id="547" w:name="_Toc96002775"/>
      <w:bookmarkStart w:id="548" w:name="_Toc96069416"/>
      <w:bookmarkStart w:id="549" w:name="_Toc28012815"/>
      <w:bookmarkStart w:id="550" w:name="_Toc34266285"/>
      <w:bookmarkStart w:id="551" w:name="_Toc36102456"/>
      <w:bookmarkStart w:id="552" w:name="_Toc43563498"/>
      <w:bookmarkStart w:id="553" w:name="_Toc45134041"/>
      <w:bookmarkStart w:id="554" w:name="_Toc50031973"/>
      <w:bookmarkStart w:id="555" w:name="_Toc51762893"/>
      <w:bookmarkStart w:id="556" w:name="_Toc56640960"/>
      <w:bookmarkStart w:id="557" w:name="_Toc59017928"/>
      <w:bookmarkStart w:id="558" w:name="_Toc66231796"/>
      <w:bookmarkStart w:id="559" w:name="_Toc68168957"/>
      <w:bookmarkStart w:id="560" w:name="_Toc28012816"/>
      <w:bookmarkStart w:id="561" w:name="_Toc34266286"/>
      <w:bookmarkStart w:id="562" w:name="_Toc36102457"/>
      <w:bookmarkStart w:id="563" w:name="_Toc43563499"/>
      <w:bookmarkStart w:id="564" w:name="_Toc45134042"/>
      <w:bookmarkStart w:id="565" w:name="_Toc50031974"/>
      <w:bookmarkStart w:id="566" w:name="_Toc51762894"/>
      <w:bookmarkStart w:id="567" w:name="_Toc56640961"/>
      <w:bookmarkStart w:id="568" w:name="_Toc59017929"/>
      <w:bookmarkStart w:id="569" w:name="_Toc66231797"/>
      <w:bookmarkStart w:id="570" w:name="_Toc68168958"/>
      <w:bookmarkStart w:id="571" w:name="_Toc96078300"/>
      <w:r>
        <w:t>7.2.3.2.1</w:t>
      </w:r>
      <w:r>
        <w:tab/>
      </w:r>
      <w:r w:rsidRPr="00E30AD4">
        <w:t>Data</w:t>
      </w:r>
      <w:r>
        <w:t>Reporting</w:t>
      </w:r>
      <w:r w:rsidRPr="00E30AD4">
        <w:t>Sessio</w:t>
      </w:r>
      <w:r>
        <w:t>n resource type</w:t>
      </w:r>
      <w:bookmarkEnd w:id="545"/>
      <w:bookmarkEnd w:id="546"/>
      <w:bookmarkEnd w:id="547"/>
      <w:bookmarkEnd w:id="548"/>
      <w:bookmarkEnd w:id="571"/>
    </w:p>
    <w:p w14:paraId="637D2872" w14:textId="2C27FE2C" w:rsidR="006E7CD6" w:rsidRDefault="00D04A2A" w:rsidP="006E7CD6">
      <w:pPr>
        <w:pStyle w:val="TH"/>
        <w:overflowPunct w:val="0"/>
        <w:autoSpaceDE w:val="0"/>
        <w:autoSpaceDN w:val="0"/>
        <w:adjustRightInd w:val="0"/>
        <w:textAlignment w:val="baseline"/>
        <w:rPr>
          <w:rFonts w:eastAsia="MS Mincho"/>
        </w:rPr>
      </w:pPr>
      <w:r>
        <w:rPr>
          <w:rFonts w:eastAsia="MS Mincho"/>
        </w:rPr>
        <w:t>Table</w:t>
      </w:r>
      <w:r w:rsidR="006E7CD6">
        <w:rPr>
          <w:rFonts w:eastAsia="MS Mincho"/>
        </w:rPr>
        <w:t xml:space="preserve"> 7.2.3.2.1-1: Definition of </w:t>
      </w:r>
      <w:r w:rsidR="006E7CD6" w:rsidRPr="00E30AD4">
        <w:rPr>
          <w:rFonts w:eastAsia="MS Mincho"/>
        </w:rPr>
        <w:t>Data</w:t>
      </w:r>
      <w:r w:rsidR="006E7CD6">
        <w:rPr>
          <w:rFonts w:eastAsia="MS Mincho"/>
        </w:rPr>
        <w:t>ReportingSession resource type</w:t>
      </w:r>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42"/>
        <w:gridCol w:w="1700"/>
        <w:gridCol w:w="1274"/>
        <w:gridCol w:w="1417"/>
        <w:gridCol w:w="3404"/>
      </w:tblGrid>
      <w:tr w:rsidR="006E7CD6" w14:paraId="1DCBC669" w14:textId="77777777" w:rsidTr="00813B38">
        <w:trPr>
          <w:jc w:val="center"/>
        </w:trPr>
        <w:tc>
          <w:tcPr>
            <w:tcW w:w="955" w:type="pct"/>
            <w:tcBorders>
              <w:top w:val="single" w:sz="4" w:space="0" w:color="auto"/>
              <w:left w:val="single" w:sz="4" w:space="0" w:color="auto"/>
              <w:bottom w:val="single" w:sz="4" w:space="0" w:color="auto"/>
              <w:right w:val="single" w:sz="4" w:space="0" w:color="auto"/>
            </w:tcBorders>
            <w:shd w:val="clear" w:color="auto" w:fill="C0C0C0"/>
            <w:hideMark/>
          </w:tcPr>
          <w:p w14:paraId="53858257" w14:textId="77777777" w:rsidR="006E7CD6" w:rsidRDefault="006E7CD6" w:rsidP="00813B38">
            <w:pPr>
              <w:pStyle w:val="TAH"/>
            </w:pPr>
            <w:r>
              <w:t>Property name</w:t>
            </w:r>
          </w:p>
        </w:tc>
        <w:tc>
          <w:tcPr>
            <w:tcW w:w="882" w:type="pct"/>
            <w:tcBorders>
              <w:top w:val="single" w:sz="4" w:space="0" w:color="auto"/>
              <w:left w:val="single" w:sz="4" w:space="0" w:color="auto"/>
              <w:bottom w:val="single" w:sz="4" w:space="0" w:color="auto"/>
              <w:right w:val="single" w:sz="4" w:space="0" w:color="auto"/>
            </w:tcBorders>
            <w:shd w:val="clear" w:color="auto" w:fill="C0C0C0"/>
            <w:hideMark/>
          </w:tcPr>
          <w:p w14:paraId="43E63725" w14:textId="77777777" w:rsidR="006E7CD6" w:rsidRDefault="006E7CD6" w:rsidP="00813B38">
            <w:pPr>
              <w:pStyle w:val="TAH"/>
            </w:pPr>
            <w:r>
              <w:t>Data type</w:t>
            </w:r>
          </w:p>
        </w:tc>
        <w:tc>
          <w:tcPr>
            <w:tcW w:w="661" w:type="pct"/>
            <w:tcBorders>
              <w:top w:val="single" w:sz="4" w:space="0" w:color="auto"/>
              <w:left w:val="single" w:sz="4" w:space="0" w:color="auto"/>
              <w:bottom w:val="single" w:sz="4" w:space="0" w:color="auto"/>
              <w:right w:val="single" w:sz="4" w:space="0" w:color="auto"/>
            </w:tcBorders>
            <w:shd w:val="clear" w:color="auto" w:fill="C0C0C0"/>
            <w:hideMark/>
          </w:tcPr>
          <w:p w14:paraId="71DE63B9" w14:textId="77777777" w:rsidR="006E7CD6" w:rsidRDefault="006E7CD6" w:rsidP="00813B38">
            <w:pPr>
              <w:pStyle w:val="TAH"/>
            </w:pPr>
            <w:r>
              <w:t>Cardinality</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7BA4B5E0" w14:textId="77777777" w:rsidR="006E7CD6" w:rsidRDefault="006E7CD6" w:rsidP="00813B38">
            <w:pPr>
              <w:pStyle w:val="TAH"/>
              <w:rPr>
                <w:rFonts w:cs="Arial"/>
                <w:szCs w:val="18"/>
              </w:rPr>
            </w:pPr>
            <w:r>
              <w:rPr>
                <w:rFonts w:cs="Arial"/>
                <w:szCs w:val="18"/>
              </w:rPr>
              <w:t>Usage</w:t>
            </w:r>
          </w:p>
        </w:tc>
        <w:tc>
          <w:tcPr>
            <w:tcW w:w="1766" w:type="pct"/>
            <w:tcBorders>
              <w:top w:val="single" w:sz="4" w:space="0" w:color="auto"/>
              <w:left w:val="single" w:sz="4" w:space="0" w:color="auto"/>
              <w:bottom w:val="single" w:sz="4" w:space="0" w:color="auto"/>
              <w:right w:val="single" w:sz="4" w:space="0" w:color="auto"/>
            </w:tcBorders>
            <w:shd w:val="clear" w:color="auto" w:fill="C0C0C0"/>
            <w:hideMark/>
          </w:tcPr>
          <w:p w14:paraId="78E2545F" w14:textId="77777777" w:rsidR="006E7CD6" w:rsidRDefault="006E7CD6" w:rsidP="00813B38">
            <w:pPr>
              <w:pStyle w:val="TAH"/>
              <w:rPr>
                <w:rFonts w:cs="Arial"/>
                <w:szCs w:val="18"/>
              </w:rPr>
            </w:pPr>
            <w:r>
              <w:rPr>
                <w:rFonts w:cs="Arial"/>
                <w:szCs w:val="18"/>
              </w:rPr>
              <w:t>Description</w:t>
            </w:r>
          </w:p>
        </w:tc>
      </w:tr>
      <w:tr w:rsidR="006E7CD6" w14:paraId="66EFD8C3" w14:textId="77777777" w:rsidTr="00813B38">
        <w:trPr>
          <w:jc w:val="center"/>
        </w:trPr>
        <w:tc>
          <w:tcPr>
            <w:tcW w:w="955" w:type="pct"/>
            <w:tcBorders>
              <w:top w:val="single" w:sz="4" w:space="0" w:color="auto"/>
              <w:left w:val="single" w:sz="4" w:space="0" w:color="auto"/>
              <w:bottom w:val="single" w:sz="4" w:space="0" w:color="auto"/>
              <w:right w:val="single" w:sz="4" w:space="0" w:color="auto"/>
            </w:tcBorders>
          </w:tcPr>
          <w:p w14:paraId="2D877466" w14:textId="77777777" w:rsidR="006E7CD6" w:rsidRPr="00497923" w:rsidRDefault="006E7CD6" w:rsidP="00813B38">
            <w:pPr>
              <w:pStyle w:val="TAL"/>
              <w:rPr>
                <w:rStyle w:val="Code"/>
              </w:rPr>
            </w:pPr>
            <w:r w:rsidRPr="00497923">
              <w:rPr>
                <w:rStyle w:val="Code"/>
              </w:rPr>
              <w:t>sessionId</w:t>
            </w:r>
          </w:p>
        </w:tc>
        <w:tc>
          <w:tcPr>
            <w:tcW w:w="882" w:type="pct"/>
            <w:tcBorders>
              <w:top w:val="single" w:sz="4" w:space="0" w:color="auto"/>
              <w:left w:val="single" w:sz="4" w:space="0" w:color="auto"/>
              <w:bottom w:val="single" w:sz="4" w:space="0" w:color="auto"/>
              <w:right w:val="single" w:sz="4" w:space="0" w:color="auto"/>
            </w:tcBorders>
          </w:tcPr>
          <w:p w14:paraId="4089471E" w14:textId="77777777" w:rsidR="006E7CD6" w:rsidRPr="00497923" w:rsidRDefault="006E7CD6" w:rsidP="00813B38">
            <w:pPr>
              <w:pStyle w:val="TAL"/>
              <w:rPr>
                <w:rStyle w:val="Code"/>
              </w:rPr>
            </w:pPr>
            <w:r w:rsidRPr="00497923">
              <w:rPr>
                <w:rStyle w:val="Code"/>
              </w:rPr>
              <w:t>string</w:t>
            </w:r>
          </w:p>
        </w:tc>
        <w:tc>
          <w:tcPr>
            <w:tcW w:w="661" w:type="pct"/>
            <w:tcBorders>
              <w:top w:val="single" w:sz="4" w:space="0" w:color="auto"/>
              <w:left w:val="single" w:sz="4" w:space="0" w:color="auto"/>
              <w:bottom w:val="single" w:sz="4" w:space="0" w:color="auto"/>
              <w:right w:val="single" w:sz="4" w:space="0" w:color="auto"/>
            </w:tcBorders>
          </w:tcPr>
          <w:p w14:paraId="6D7A3079" w14:textId="77777777" w:rsidR="006E7CD6" w:rsidRDefault="006E7CD6" w:rsidP="00813B38">
            <w:pPr>
              <w:pStyle w:val="TAC"/>
            </w:pPr>
            <w:r>
              <w:t>1</w:t>
            </w:r>
          </w:p>
        </w:tc>
        <w:tc>
          <w:tcPr>
            <w:tcW w:w="735" w:type="pct"/>
            <w:tcBorders>
              <w:top w:val="single" w:sz="4" w:space="0" w:color="auto"/>
              <w:left w:val="single" w:sz="4" w:space="0" w:color="auto"/>
              <w:bottom w:val="single" w:sz="4" w:space="0" w:color="auto"/>
              <w:right w:val="single" w:sz="4" w:space="0" w:color="auto"/>
            </w:tcBorders>
          </w:tcPr>
          <w:p w14:paraId="03A2855A" w14:textId="77777777" w:rsidR="006E7CD6" w:rsidRDefault="006E7CD6" w:rsidP="00813B38">
            <w:pPr>
              <w:pStyle w:val="TAC"/>
            </w:pPr>
            <w:r>
              <w:t>C: RO</w:t>
            </w:r>
            <w:r>
              <w:br/>
              <w:t>R: RO</w:t>
            </w:r>
            <w:r>
              <w:br/>
              <w:t>U: RO</w:t>
            </w:r>
          </w:p>
        </w:tc>
        <w:tc>
          <w:tcPr>
            <w:tcW w:w="1766" w:type="pct"/>
            <w:tcBorders>
              <w:top w:val="single" w:sz="4" w:space="0" w:color="auto"/>
              <w:left w:val="single" w:sz="4" w:space="0" w:color="auto"/>
              <w:bottom w:val="single" w:sz="4" w:space="0" w:color="auto"/>
              <w:right w:val="single" w:sz="4" w:space="0" w:color="auto"/>
            </w:tcBorders>
          </w:tcPr>
          <w:p w14:paraId="0CE276AF" w14:textId="77777777" w:rsidR="006E7CD6" w:rsidRDefault="006E7CD6" w:rsidP="00813B38">
            <w:pPr>
              <w:pStyle w:val="TAL"/>
              <w:rPr>
                <w:rFonts w:cs="Arial"/>
                <w:szCs w:val="18"/>
              </w:rPr>
            </w:pPr>
            <w:r>
              <w:t>Unique identifier for this Data Reporting Session assigned by the Data Collection AF.</w:t>
            </w:r>
          </w:p>
        </w:tc>
      </w:tr>
      <w:tr w:rsidR="006E7CD6" w14:paraId="63CEDFC7" w14:textId="77777777" w:rsidTr="00813B38">
        <w:trPr>
          <w:jc w:val="center"/>
        </w:trPr>
        <w:tc>
          <w:tcPr>
            <w:tcW w:w="955" w:type="pct"/>
            <w:tcBorders>
              <w:top w:val="single" w:sz="4" w:space="0" w:color="auto"/>
              <w:left w:val="single" w:sz="4" w:space="0" w:color="auto"/>
              <w:bottom w:val="single" w:sz="4" w:space="0" w:color="auto"/>
              <w:right w:val="single" w:sz="4" w:space="0" w:color="auto"/>
            </w:tcBorders>
          </w:tcPr>
          <w:p w14:paraId="1A5B8BBB" w14:textId="77777777" w:rsidR="006E7CD6" w:rsidRPr="00503FFA" w:rsidRDefault="006E7CD6" w:rsidP="00813B38">
            <w:pPr>
              <w:pStyle w:val="TAL"/>
              <w:rPr>
                <w:rStyle w:val="Code"/>
              </w:rPr>
            </w:pPr>
            <w:r w:rsidRPr="00503FFA">
              <w:rPr>
                <w:rStyle w:val="Code"/>
              </w:rPr>
              <w:t>externalApplicationId</w:t>
            </w:r>
          </w:p>
        </w:tc>
        <w:tc>
          <w:tcPr>
            <w:tcW w:w="882" w:type="pct"/>
            <w:tcBorders>
              <w:top w:val="single" w:sz="4" w:space="0" w:color="auto"/>
              <w:left w:val="single" w:sz="4" w:space="0" w:color="auto"/>
              <w:bottom w:val="single" w:sz="4" w:space="0" w:color="auto"/>
              <w:right w:val="single" w:sz="4" w:space="0" w:color="auto"/>
            </w:tcBorders>
          </w:tcPr>
          <w:p w14:paraId="450C4512" w14:textId="77777777" w:rsidR="006E7CD6" w:rsidRPr="00503FFA" w:rsidRDefault="006E7CD6" w:rsidP="00813B38">
            <w:pPr>
              <w:pStyle w:val="TAL"/>
              <w:rPr>
                <w:rStyle w:val="Code"/>
              </w:rPr>
            </w:pPr>
            <w:r w:rsidRPr="00503FFA">
              <w:rPr>
                <w:rStyle w:val="Code"/>
              </w:rPr>
              <w:t>ApplicationID</w:t>
            </w:r>
          </w:p>
        </w:tc>
        <w:tc>
          <w:tcPr>
            <w:tcW w:w="661" w:type="pct"/>
            <w:tcBorders>
              <w:top w:val="single" w:sz="4" w:space="0" w:color="auto"/>
              <w:left w:val="single" w:sz="4" w:space="0" w:color="auto"/>
              <w:bottom w:val="single" w:sz="4" w:space="0" w:color="auto"/>
              <w:right w:val="single" w:sz="4" w:space="0" w:color="auto"/>
            </w:tcBorders>
          </w:tcPr>
          <w:p w14:paraId="02C2AFF7" w14:textId="77777777" w:rsidR="006E7CD6" w:rsidRDefault="006E7CD6" w:rsidP="00813B38">
            <w:pPr>
              <w:pStyle w:val="TAC"/>
            </w:pPr>
            <w:r>
              <w:t>1</w:t>
            </w:r>
          </w:p>
        </w:tc>
        <w:tc>
          <w:tcPr>
            <w:tcW w:w="735" w:type="pct"/>
            <w:tcBorders>
              <w:top w:val="single" w:sz="4" w:space="0" w:color="auto"/>
              <w:left w:val="single" w:sz="4" w:space="0" w:color="auto"/>
              <w:bottom w:val="single" w:sz="4" w:space="0" w:color="auto"/>
              <w:right w:val="single" w:sz="4" w:space="0" w:color="auto"/>
            </w:tcBorders>
          </w:tcPr>
          <w:p w14:paraId="01E543D7" w14:textId="77777777" w:rsidR="006E7CD6" w:rsidRDefault="006E7CD6" w:rsidP="00813B38">
            <w:pPr>
              <w:pStyle w:val="TAC"/>
            </w:pPr>
            <w:r>
              <w:t>C: RW</w:t>
            </w:r>
            <w:r>
              <w:br/>
              <w:t>R: RO</w:t>
            </w:r>
            <w:r>
              <w:br/>
              <w:t>U: RW</w:t>
            </w:r>
          </w:p>
        </w:tc>
        <w:tc>
          <w:tcPr>
            <w:tcW w:w="1766" w:type="pct"/>
            <w:tcBorders>
              <w:top w:val="single" w:sz="4" w:space="0" w:color="auto"/>
              <w:left w:val="single" w:sz="4" w:space="0" w:color="auto"/>
              <w:bottom w:val="single" w:sz="4" w:space="0" w:color="auto"/>
              <w:right w:val="single" w:sz="4" w:space="0" w:color="auto"/>
            </w:tcBorders>
          </w:tcPr>
          <w:p w14:paraId="53684FEC" w14:textId="77777777" w:rsidR="006E7CD6" w:rsidRDefault="006E7CD6" w:rsidP="00813B38">
            <w:pPr>
              <w:pStyle w:val="TAL"/>
              <w:rPr>
                <w:rFonts w:cs="Arial"/>
                <w:szCs w:val="18"/>
              </w:rPr>
            </w:pPr>
            <w:r>
              <w:t>The external application identifier, nominated by the data collection client, to which this Data Reporting Session pertains.</w:t>
            </w:r>
          </w:p>
        </w:tc>
      </w:tr>
      <w:tr w:rsidR="006E7CD6" w14:paraId="4C36A4B3" w14:textId="77777777" w:rsidTr="00813B38">
        <w:trPr>
          <w:jc w:val="center"/>
        </w:trPr>
        <w:tc>
          <w:tcPr>
            <w:tcW w:w="955" w:type="pct"/>
            <w:tcBorders>
              <w:top w:val="single" w:sz="4" w:space="0" w:color="auto"/>
              <w:left w:val="single" w:sz="4" w:space="0" w:color="auto"/>
              <w:bottom w:val="single" w:sz="4" w:space="0" w:color="auto"/>
              <w:right w:val="single" w:sz="4" w:space="0" w:color="auto"/>
            </w:tcBorders>
          </w:tcPr>
          <w:p w14:paraId="126BBFB2" w14:textId="77777777" w:rsidR="006E7CD6" w:rsidRPr="00503FFA" w:rsidRDefault="006E7CD6" w:rsidP="00813B38">
            <w:pPr>
              <w:pStyle w:val="TAL"/>
              <w:rPr>
                <w:rStyle w:val="Code"/>
              </w:rPr>
            </w:pPr>
            <w:r w:rsidRPr="00503FFA">
              <w:rPr>
                <w:rStyle w:val="Code"/>
              </w:rPr>
              <w:t>supportedDomain</w:t>
            </w:r>
            <w:r>
              <w:rPr>
                <w:rStyle w:val="Code"/>
              </w:rPr>
              <w:t>s</w:t>
            </w:r>
          </w:p>
        </w:tc>
        <w:tc>
          <w:tcPr>
            <w:tcW w:w="882" w:type="pct"/>
            <w:tcBorders>
              <w:top w:val="single" w:sz="4" w:space="0" w:color="auto"/>
              <w:left w:val="single" w:sz="4" w:space="0" w:color="auto"/>
              <w:bottom w:val="single" w:sz="4" w:space="0" w:color="auto"/>
              <w:right w:val="single" w:sz="4" w:space="0" w:color="auto"/>
            </w:tcBorders>
          </w:tcPr>
          <w:p w14:paraId="4AA5C071" w14:textId="77777777" w:rsidR="006E7CD6" w:rsidRPr="00503FFA" w:rsidRDefault="006E7CD6" w:rsidP="00813B38">
            <w:pPr>
              <w:pStyle w:val="TAL"/>
              <w:rPr>
                <w:rStyle w:val="Code"/>
              </w:rPr>
            </w:pPr>
            <w:r w:rsidRPr="00503FFA">
              <w:rPr>
                <w:rStyle w:val="Code"/>
              </w:rPr>
              <w:t>array(DataDomain)</w:t>
            </w:r>
          </w:p>
        </w:tc>
        <w:tc>
          <w:tcPr>
            <w:tcW w:w="661" w:type="pct"/>
            <w:tcBorders>
              <w:top w:val="single" w:sz="4" w:space="0" w:color="auto"/>
              <w:left w:val="single" w:sz="4" w:space="0" w:color="auto"/>
              <w:bottom w:val="single" w:sz="4" w:space="0" w:color="auto"/>
              <w:right w:val="single" w:sz="4" w:space="0" w:color="auto"/>
            </w:tcBorders>
          </w:tcPr>
          <w:p w14:paraId="53D49268" w14:textId="77777777" w:rsidR="006E7CD6" w:rsidRDefault="006E7CD6" w:rsidP="00813B38">
            <w:pPr>
              <w:pStyle w:val="TAC"/>
            </w:pPr>
            <w:r>
              <w:t>1</w:t>
            </w:r>
          </w:p>
        </w:tc>
        <w:tc>
          <w:tcPr>
            <w:tcW w:w="735" w:type="pct"/>
            <w:tcBorders>
              <w:top w:val="single" w:sz="4" w:space="0" w:color="auto"/>
              <w:left w:val="single" w:sz="4" w:space="0" w:color="auto"/>
              <w:bottom w:val="single" w:sz="4" w:space="0" w:color="auto"/>
              <w:right w:val="single" w:sz="4" w:space="0" w:color="auto"/>
            </w:tcBorders>
          </w:tcPr>
          <w:p w14:paraId="1D017414" w14:textId="77777777" w:rsidR="006E7CD6" w:rsidRDefault="006E7CD6" w:rsidP="00813B38">
            <w:pPr>
              <w:pStyle w:val="TAC"/>
            </w:pPr>
            <w:r>
              <w:t>C: RW</w:t>
            </w:r>
            <w:r>
              <w:br/>
              <w:t>R: RO</w:t>
            </w:r>
            <w:r>
              <w:br/>
              <w:t>U: RW</w:t>
            </w:r>
          </w:p>
        </w:tc>
        <w:tc>
          <w:tcPr>
            <w:tcW w:w="1766" w:type="pct"/>
            <w:tcBorders>
              <w:top w:val="single" w:sz="4" w:space="0" w:color="auto"/>
              <w:left w:val="single" w:sz="4" w:space="0" w:color="auto"/>
              <w:bottom w:val="single" w:sz="4" w:space="0" w:color="auto"/>
              <w:right w:val="single" w:sz="4" w:space="0" w:color="auto"/>
            </w:tcBorders>
          </w:tcPr>
          <w:p w14:paraId="5BCEE401" w14:textId="77777777" w:rsidR="006E7CD6" w:rsidRDefault="006E7CD6" w:rsidP="00813B38">
            <w:pPr>
              <w:pStyle w:val="TAL"/>
            </w:pPr>
            <w:r>
              <w:t>Set of domains for which the data collection client declares that it is able to report UE data. (See clause 7.2.3.3.1).</w:t>
            </w:r>
          </w:p>
          <w:p w14:paraId="2B0DD1CE" w14:textId="77777777" w:rsidR="006E7CD6" w:rsidRDefault="006E7CD6" w:rsidP="00813B38">
            <w:pPr>
              <w:pStyle w:val="TALcontinuation"/>
              <w:rPr>
                <w:rFonts w:cs="Arial"/>
                <w:szCs w:val="18"/>
              </w:rPr>
            </w:pPr>
            <w:r>
              <w:t>An empty array indicates that no UE data can currently be reported.</w:t>
            </w:r>
          </w:p>
        </w:tc>
      </w:tr>
      <w:tr w:rsidR="006E7CD6" w14:paraId="33405F99" w14:textId="77777777" w:rsidTr="00813B38">
        <w:trPr>
          <w:jc w:val="center"/>
        </w:trPr>
        <w:tc>
          <w:tcPr>
            <w:tcW w:w="955" w:type="pct"/>
            <w:tcBorders>
              <w:top w:val="single" w:sz="4" w:space="0" w:color="auto"/>
              <w:left w:val="single" w:sz="4" w:space="0" w:color="auto"/>
              <w:bottom w:val="single" w:sz="4" w:space="0" w:color="auto"/>
              <w:right w:val="single" w:sz="4" w:space="0" w:color="auto"/>
            </w:tcBorders>
          </w:tcPr>
          <w:p w14:paraId="67595133" w14:textId="77777777" w:rsidR="006E7CD6" w:rsidRPr="00497923" w:rsidRDefault="006E7CD6" w:rsidP="00813B38">
            <w:pPr>
              <w:pStyle w:val="TAL"/>
              <w:rPr>
                <w:rStyle w:val="Code"/>
              </w:rPr>
            </w:pPr>
            <w:r w:rsidRPr="00497923">
              <w:rPr>
                <w:rStyle w:val="Code"/>
              </w:rPr>
              <w:t>reportForDomains</w:t>
            </w:r>
          </w:p>
        </w:tc>
        <w:tc>
          <w:tcPr>
            <w:tcW w:w="882" w:type="pct"/>
            <w:tcBorders>
              <w:top w:val="single" w:sz="4" w:space="0" w:color="auto"/>
              <w:left w:val="single" w:sz="4" w:space="0" w:color="auto"/>
              <w:bottom w:val="single" w:sz="4" w:space="0" w:color="auto"/>
              <w:right w:val="single" w:sz="4" w:space="0" w:color="auto"/>
            </w:tcBorders>
          </w:tcPr>
          <w:p w14:paraId="688CFA20" w14:textId="77777777" w:rsidR="006E7CD6" w:rsidRPr="00497923" w:rsidRDefault="006E7CD6" w:rsidP="00813B38">
            <w:pPr>
              <w:pStyle w:val="TAL"/>
              <w:rPr>
                <w:rStyle w:val="Code"/>
              </w:rPr>
            </w:pPr>
            <w:r w:rsidRPr="00497923">
              <w:rPr>
                <w:rStyle w:val="Code"/>
              </w:rPr>
              <w:t>array(DataDomain)</w:t>
            </w:r>
          </w:p>
        </w:tc>
        <w:tc>
          <w:tcPr>
            <w:tcW w:w="661" w:type="pct"/>
            <w:tcBorders>
              <w:top w:val="single" w:sz="4" w:space="0" w:color="auto"/>
              <w:left w:val="single" w:sz="4" w:space="0" w:color="auto"/>
              <w:bottom w:val="single" w:sz="4" w:space="0" w:color="auto"/>
              <w:right w:val="single" w:sz="4" w:space="0" w:color="auto"/>
            </w:tcBorders>
          </w:tcPr>
          <w:p w14:paraId="03648D59" w14:textId="77777777" w:rsidR="006E7CD6" w:rsidRDefault="006E7CD6" w:rsidP="00813B38">
            <w:pPr>
              <w:pStyle w:val="TAC"/>
            </w:pPr>
            <w:r>
              <w:t>0..1</w:t>
            </w:r>
          </w:p>
        </w:tc>
        <w:tc>
          <w:tcPr>
            <w:tcW w:w="735" w:type="pct"/>
            <w:tcBorders>
              <w:top w:val="single" w:sz="4" w:space="0" w:color="auto"/>
              <w:left w:val="single" w:sz="4" w:space="0" w:color="auto"/>
              <w:bottom w:val="single" w:sz="4" w:space="0" w:color="auto"/>
              <w:right w:val="single" w:sz="4" w:space="0" w:color="auto"/>
            </w:tcBorders>
          </w:tcPr>
          <w:p w14:paraId="438F3C24" w14:textId="77777777" w:rsidR="006E7CD6" w:rsidRDefault="006E7CD6" w:rsidP="00813B38">
            <w:pPr>
              <w:pStyle w:val="TAC"/>
            </w:pPr>
            <w:r>
              <w:t>C: RO</w:t>
            </w:r>
            <w:r>
              <w:br/>
              <w:t>R: RO</w:t>
            </w:r>
            <w:r>
              <w:br/>
              <w:t>U: RO</w:t>
            </w:r>
          </w:p>
        </w:tc>
        <w:tc>
          <w:tcPr>
            <w:tcW w:w="1766" w:type="pct"/>
            <w:tcBorders>
              <w:top w:val="single" w:sz="4" w:space="0" w:color="auto"/>
              <w:left w:val="single" w:sz="4" w:space="0" w:color="auto"/>
              <w:bottom w:val="single" w:sz="4" w:space="0" w:color="auto"/>
              <w:right w:val="single" w:sz="4" w:space="0" w:color="auto"/>
            </w:tcBorders>
          </w:tcPr>
          <w:p w14:paraId="6902FC61" w14:textId="77777777" w:rsidR="006E7CD6" w:rsidRDefault="006E7CD6" w:rsidP="00813B38">
            <w:pPr>
              <w:pStyle w:val="TAL"/>
            </w:pPr>
            <w:r>
              <w:t xml:space="preserve">Subset of </w:t>
            </w:r>
            <w:r w:rsidRPr="006B5E64">
              <w:rPr>
                <w:rStyle w:val="Codechar"/>
              </w:rPr>
              <w:t>supportedDomains</w:t>
            </w:r>
            <w:r>
              <w:t xml:space="preserve"> above for which the data collection client is requested to report UE data.</w:t>
            </w:r>
          </w:p>
          <w:p w14:paraId="32990422" w14:textId="77777777" w:rsidR="006E7CD6" w:rsidRDefault="006E7CD6" w:rsidP="00813B38">
            <w:pPr>
              <w:pStyle w:val="TALcontinuation"/>
              <w:rPr>
                <w:rFonts w:cs="Arial"/>
                <w:szCs w:val="18"/>
              </w:rPr>
            </w:pPr>
            <w:r>
              <w:t>If the Data Collection AF signals an empty array, no UE data should be reported.</w:t>
            </w:r>
          </w:p>
        </w:tc>
      </w:tr>
      <w:tr w:rsidR="006E7CD6" w14:paraId="15DE6309" w14:textId="77777777" w:rsidTr="00813B38">
        <w:trPr>
          <w:jc w:val="center"/>
        </w:trPr>
        <w:tc>
          <w:tcPr>
            <w:tcW w:w="955" w:type="pct"/>
            <w:tcBorders>
              <w:top w:val="single" w:sz="4" w:space="0" w:color="auto"/>
              <w:left w:val="single" w:sz="4" w:space="0" w:color="auto"/>
              <w:bottom w:val="single" w:sz="4" w:space="0" w:color="auto"/>
              <w:right w:val="single" w:sz="4" w:space="0" w:color="auto"/>
            </w:tcBorders>
          </w:tcPr>
          <w:p w14:paraId="47A042DA" w14:textId="77777777" w:rsidR="006E7CD6" w:rsidRPr="00497923" w:rsidRDefault="006E7CD6" w:rsidP="00813B38">
            <w:pPr>
              <w:pStyle w:val="TAL"/>
              <w:rPr>
                <w:rStyle w:val="Code"/>
              </w:rPr>
            </w:pPr>
            <w:r w:rsidRPr="00497923">
              <w:rPr>
                <w:rStyle w:val="Code"/>
              </w:rPr>
              <w:t>report</w:t>
            </w:r>
            <w:r>
              <w:rPr>
                <w:rStyle w:val="Code"/>
              </w:rPr>
              <w:t>ing</w:t>
            </w:r>
            <w:r w:rsidRPr="00497923">
              <w:rPr>
                <w:rStyle w:val="Code"/>
              </w:rPr>
              <w:t>Condition</w:t>
            </w:r>
          </w:p>
        </w:tc>
        <w:tc>
          <w:tcPr>
            <w:tcW w:w="882" w:type="pct"/>
            <w:tcBorders>
              <w:top w:val="single" w:sz="4" w:space="0" w:color="auto"/>
              <w:left w:val="single" w:sz="4" w:space="0" w:color="auto"/>
              <w:bottom w:val="single" w:sz="4" w:space="0" w:color="auto"/>
              <w:right w:val="single" w:sz="4" w:space="0" w:color="auto"/>
            </w:tcBorders>
          </w:tcPr>
          <w:p w14:paraId="6A318FF7" w14:textId="77777777" w:rsidR="006E7CD6" w:rsidRPr="00497923" w:rsidRDefault="006E7CD6" w:rsidP="00813B38">
            <w:pPr>
              <w:pStyle w:val="TAL"/>
              <w:rPr>
                <w:rStyle w:val="Code"/>
              </w:rPr>
            </w:pPr>
            <w:r w:rsidRPr="00497923">
              <w:rPr>
                <w:rStyle w:val="Code"/>
                <w:rFonts w:eastAsia="DengXian"/>
              </w:rPr>
              <w:t>ReportCondition</w:t>
            </w:r>
          </w:p>
        </w:tc>
        <w:tc>
          <w:tcPr>
            <w:tcW w:w="661" w:type="pct"/>
            <w:tcBorders>
              <w:top w:val="single" w:sz="4" w:space="0" w:color="auto"/>
              <w:left w:val="single" w:sz="4" w:space="0" w:color="auto"/>
              <w:bottom w:val="single" w:sz="4" w:space="0" w:color="auto"/>
              <w:right w:val="single" w:sz="4" w:space="0" w:color="auto"/>
            </w:tcBorders>
          </w:tcPr>
          <w:p w14:paraId="0A6CF0B8" w14:textId="77777777" w:rsidR="006E7CD6" w:rsidRDefault="006E7CD6" w:rsidP="00813B38">
            <w:pPr>
              <w:pStyle w:val="TAC"/>
            </w:pPr>
            <w:r>
              <w:t>0..1</w:t>
            </w:r>
          </w:p>
        </w:tc>
        <w:tc>
          <w:tcPr>
            <w:tcW w:w="735" w:type="pct"/>
            <w:tcBorders>
              <w:top w:val="single" w:sz="4" w:space="0" w:color="auto"/>
              <w:left w:val="single" w:sz="4" w:space="0" w:color="auto"/>
              <w:bottom w:val="single" w:sz="4" w:space="0" w:color="auto"/>
              <w:right w:val="single" w:sz="4" w:space="0" w:color="auto"/>
            </w:tcBorders>
          </w:tcPr>
          <w:p w14:paraId="105B6B3C" w14:textId="77777777" w:rsidR="006E7CD6" w:rsidRDefault="006E7CD6" w:rsidP="00813B38">
            <w:pPr>
              <w:pStyle w:val="TAC"/>
            </w:pPr>
            <w:r>
              <w:t>C: —</w:t>
            </w:r>
          </w:p>
          <w:p w14:paraId="1E2D8C9B" w14:textId="77777777" w:rsidR="006E7CD6" w:rsidRDefault="006E7CD6" w:rsidP="00813B38">
            <w:pPr>
              <w:pStyle w:val="TAC"/>
            </w:pPr>
            <w:r>
              <w:t>R: RO</w:t>
            </w:r>
          </w:p>
          <w:p w14:paraId="5477C570" w14:textId="77777777" w:rsidR="006E7CD6" w:rsidRDefault="006E7CD6" w:rsidP="00813B38">
            <w:pPr>
              <w:pStyle w:val="TAC"/>
            </w:pPr>
            <w:r>
              <w:t>U: RO</w:t>
            </w:r>
          </w:p>
        </w:tc>
        <w:tc>
          <w:tcPr>
            <w:tcW w:w="1766" w:type="pct"/>
            <w:tcBorders>
              <w:top w:val="single" w:sz="4" w:space="0" w:color="auto"/>
              <w:left w:val="single" w:sz="4" w:space="0" w:color="auto"/>
              <w:bottom w:val="single" w:sz="4" w:space="0" w:color="auto"/>
              <w:right w:val="single" w:sz="4" w:space="0" w:color="auto"/>
            </w:tcBorders>
          </w:tcPr>
          <w:p w14:paraId="11DE3D32" w14:textId="77777777" w:rsidR="006E7CD6" w:rsidRDefault="006E7CD6" w:rsidP="00813B38">
            <w:pPr>
              <w:pStyle w:val="TAL"/>
            </w:pPr>
            <w:r>
              <w:t>The condition for reporting, signalled by the Data Collection AF. (See clause 7.2.3.2.2.)</w:t>
            </w:r>
          </w:p>
        </w:tc>
      </w:tr>
    </w:tbl>
    <w:p w14:paraId="0F8A08C5" w14:textId="77777777" w:rsidR="006E7CD6" w:rsidRDefault="006E7CD6" w:rsidP="006E7CD6">
      <w:pPr>
        <w:pStyle w:val="TAN"/>
        <w:keepNext w:val="0"/>
      </w:pPr>
    </w:p>
    <w:p w14:paraId="3D7F1F65" w14:textId="77777777" w:rsidR="006E7CD6" w:rsidRPr="0093427F" w:rsidRDefault="006E7CD6" w:rsidP="006E7CD6">
      <w:pPr>
        <w:pStyle w:val="Heading5"/>
      </w:pPr>
      <w:bookmarkStart w:id="572" w:name="_Toc95152572"/>
      <w:bookmarkStart w:id="573" w:name="_Toc95837614"/>
      <w:bookmarkStart w:id="574" w:name="_Toc96002776"/>
      <w:bookmarkStart w:id="575" w:name="_Toc96069417"/>
      <w:bookmarkStart w:id="576" w:name="_Toc28012834"/>
      <w:bookmarkStart w:id="577" w:name="_Toc34266316"/>
      <w:bookmarkStart w:id="578" w:name="_Toc36102487"/>
      <w:bookmarkStart w:id="579" w:name="_Toc43563531"/>
      <w:bookmarkStart w:id="580" w:name="_Toc45134074"/>
      <w:bookmarkStart w:id="581" w:name="_Toc50032006"/>
      <w:bookmarkStart w:id="582" w:name="_Toc51762926"/>
      <w:bookmarkStart w:id="583" w:name="_Toc56640994"/>
      <w:bookmarkStart w:id="584" w:name="_Toc59017962"/>
      <w:bookmarkStart w:id="585" w:name="_Toc66231830"/>
      <w:bookmarkStart w:id="586" w:name="_Toc68168991"/>
      <w:bookmarkStart w:id="587" w:name="_Toc96078301"/>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r>
        <w:t>7.2.3.2.2</w:t>
      </w:r>
      <w:r>
        <w:tab/>
        <w:t>ReportCondition type</w:t>
      </w:r>
      <w:bookmarkEnd w:id="572"/>
      <w:bookmarkEnd w:id="573"/>
      <w:bookmarkEnd w:id="574"/>
      <w:bookmarkEnd w:id="575"/>
      <w:bookmarkEnd w:id="587"/>
    </w:p>
    <w:p w14:paraId="50E43783" w14:textId="05B00531" w:rsidR="006E7CD6" w:rsidRDefault="00D04A2A" w:rsidP="006E7CD6">
      <w:pPr>
        <w:pStyle w:val="TH"/>
        <w:overflowPunct w:val="0"/>
        <w:autoSpaceDE w:val="0"/>
        <w:autoSpaceDN w:val="0"/>
        <w:adjustRightInd w:val="0"/>
        <w:textAlignment w:val="baseline"/>
        <w:rPr>
          <w:rFonts w:eastAsia="MS Mincho"/>
        </w:rPr>
      </w:pPr>
      <w:r>
        <w:rPr>
          <w:rFonts w:eastAsia="MS Mincho"/>
        </w:rPr>
        <w:t>Table</w:t>
      </w:r>
      <w:r w:rsidR="006E7CD6">
        <w:rPr>
          <w:rFonts w:eastAsia="MS Mincho"/>
        </w:rPr>
        <w:t> 7.2.3.2.2-1: Definition of ReportCondition type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6"/>
        <w:gridCol w:w="1832"/>
        <w:gridCol w:w="426"/>
        <w:gridCol w:w="1135"/>
        <w:gridCol w:w="4532"/>
      </w:tblGrid>
      <w:tr w:rsidR="006E7CD6" w14:paraId="75B76BFF" w14:textId="77777777" w:rsidTr="00813B38">
        <w:trPr>
          <w:jc w:val="center"/>
        </w:trPr>
        <w:tc>
          <w:tcPr>
            <w:tcW w:w="886" w:type="pct"/>
            <w:tcBorders>
              <w:top w:val="single" w:sz="4" w:space="0" w:color="auto"/>
              <w:left w:val="single" w:sz="4" w:space="0" w:color="auto"/>
              <w:bottom w:val="single" w:sz="4" w:space="0" w:color="auto"/>
              <w:right w:val="single" w:sz="4" w:space="0" w:color="auto"/>
            </w:tcBorders>
            <w:shd w:val="clear" w:color="auto" w:fill="C0C0C0"/>
            <w:hideMark/>
          </w:tcPr>
          <w:p w14:paraId="5E3283EA" w14:textId="77777777" w:rsidR="006E7CD6" w:rsidRDefault="006E7CD6" w:rsidP="00813B38">
            <w:pPr>
              <w:pStyle w:val="TAH"/>
            </w:pPr>
            <w:r>
              <w:t>Property name</w:t>
            </w:r>
          </w:p>
        </w:tc>
        <w:tc>
          <w:tcPr>
            <w:tcW w:w="951" w:type="pct"/>
            <w:tcBorders>
              <w:top w:val="single" w:sz="4" w:space="0" w:color="auto"/>
              <w:left w:val="single" w:sz="4" w:space="0" w:color="auto"/>
              <w:bottom w:val="single" w:sz="4" w:space="0" w:color="auto"/>
              <w:right w:val="single" w:sz="4" w:space="0" w:color="auto"/>
            </w:tcBorders>
            <w:shd w:val="clear" w:color="auto" w:fill="C0C0C0"/>
            <w:hideMark/>
          </w:tcPr>
          <w:p w14:paraId="52FB945A" w14:textId="77777777" w:rsidR="006E7CD6" w:rsidRDefault="006E7CD6" w:rsidP="00813B38">
            <w:pPr>
              <w:pStyle w:val="TAH"/>
            </w:pPr>
            <w:r>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hideMark/>
          </w:tcPr>
          <w:p w14:paraId="18773390" w14:textId="77777777" w:rsidR="006E7CD6" w:rsidRDefault="006E7CD6" w:rsidP="00813B38">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hideMark/>
          </w:tcPr>
          <w:p w14:paraId="3001E03F" w14:textId="77777777" w:rsidR="006E7CD6" w:rsidRDefault="006E7CD6" w:rsidP="00813B38">
            <w:pPr>
              <w:pStyle w:val="TAH"/>
            </w:pPr>
            <w:r>
              <w:t>Cardinality</w:t>
            </w:r>
          </w:p>
        </w:tc>
        <w:tc>
          <w:tcPr>
            <w:tcW w:w="2353" w:type="pct"/>
            <w:tcBorders>
              <w:top w:val="single" w:sz="4" w:space="0" w:color="auto"/>
              <w:left w:val="single" w:sz="4" w:space="0" w:color="auto"/>
              <w:bottom w:val="single" w:sz="4" w:space="0" w:color="auto"/>
              <w:right w:val="single" w:sz="4" w:space="0" w:color="auto"/>
            </w:tcBorders>
            <w:shd w:val="clear" w:color="auto" w:fill="C0C0C0"/>
            <w:hideMark/>
          </w:tcPr>
          <w:p w14:paraId="5304AEEC" w14:textId="77777777" w:rsidR="006E7CD6" w:rsidRDefault="006E7CD6" w:rsidP="00813B38">
            <w:pPr>
              <w:pStyle w:val="TAH"/>
              <w:rPr>
                <w:rFonts w:cs="Arial"/>
                <w:szCs w:val="18"/>
              </w:rPr>
            </w:pPr>
            <w:r>
              <w:rPr>
                <w:rFonts w:cs="Arial"/>
                <w:szCs w:val="18"/>
              </w:rPr>
              <w:t>Description</w:t>
            </w:r>
          </w:p>
        </w:tc>
      </w:tr>
      <w:tr w:rsidR="006E7CD6" w14:paraId="33103FBA" w14:textId="77777777" w:rsidTr="00813B38">
        <w:trPr>
          <w:jc w:val="center"/>
        </w:trPr>
        <w:tc>
          <w:tcPr>
            <w:tcW w:w="886" w:type="pct"/>
            <w:tcBorders>
              <w:top w:val="single" w:sz="4" w:space="0" w:color="auto"/>
              <w:left w:val="single" w:sz="4" w:space="0" w:color="auto"/>
              <w:bottom w:val="single" w:sz="4" w:space="0" w:color="auto"/>
              <w:right w:val="single" w:sz="4" w:space="0" w:color="auto"/>
            </w:tcBorders>
          </w:tcPr>
          <w:p w14:paraId="18B714CB" w14:textId="77777777" w:rsidR="006E7CD6" w:rsidRPr="00497923" w:rsidRDefault="006E7CD6" w:rsidP="00813B38">
            <w:pPr>
              <w:pStyle w:val="TAL"/>
              <w:rPr>
                <w:rStyle w:val="Code"/>
              </w:rPr>
            </w:pPr>
            <w:r w:rsidRPr="00497923">
              <w:rPr>
                <w:rStyle w:val="Code"/>
              </w:rPr>
              <w:t>type</w:t>
            </w:r>
          </w:p>
        </w:tc>
        <w:tc>
          <w:tcPr>
            <w:tcW w:w="951" w:type="pct"/>
            <w:tcBorders>
              <w:top w:val="single" w:sz="4" w:space="0" w:color="auto"/>
              <w:left w:val="single" w:sz="4" w:space="0" w:color="auto"/>
              <w:bottom w:val="single" w:sz="4" w:space="0" w:color="auto"/>
              <w:right w:val="single" w:sz="4" w:space="0" w:color="auto"/>
            </w:tcBorders>
          </w:tcPr>
          <w:p w14:paraId="42A56CAA" w14:textId="77777777" w:rsidR="006E7CD6" w:rsidRPr="00497923" w:rsidRDefault="006E7CD6" w:rsidP="00813B38">
            <w:pPr>
              <w:pStyle w:val="TAL"/>
              <w:rPr>
                <w:rStyle w:val="Code"/>
              </w:rPr>
            </w:pPr>
            <w:r w:rsidRPr="00497923">
              <w:rPr>
                <w:rStyle w:val="Code"/>
              </w:rPr>
              <w:t>ConditionType</w:t>
            </w:r>
          </w:p>
        </w:tc>
        <w:tc>
          <w:tcPr>
            <w:tcW w:w="221" w:type="pct"/>
            <w:tcBorders>
              <w:top w:val="single" w:sz="4" w:space="0" w:color="auto"/>
              <w:left w:val="single" w:sz="4" w:space="0" w:color="auto"/>
              <w:bottom w:val="single" w:sz="4" w:space="0" w:color="auto"/>
              <w:right w:val="single" w:sz="4" w:space="0" w:color="auto"/>
            </w:tcBorders>
          </w:tcPr>
          <w:p w14:paraId="5F468315" w14:textId="77777777" w:rsidR="006E7CD6" w:rsidRDefault="006E7CD6" w:rsidP="00813B38">
            <w:pPr>
              <w:pStyle w:val="TAC"/>
            </w:pPr>
            <w:r>
              <w:t>M</w:t>
            </w:r>
          </w:p>
        </w:tc>
        <w:tc>
          <w:tcPr>
            <w:tcW w:w="589" w:type="pct"/>
            <w:tcBorders>
              <w:top w:val="single" w:sz="4" w:space="0" w:color="auto"/>
              <w:left w:val="single" w:sz="4" w:space="0" w:color="auto"/>
              <w:bottom w:val="single" w:sz="4" w:space="0" w:color="auto"/>
              <w:right w:val="single" w:sz="4" w:space="0" w:color="auto"/>
            </w:tcBorders>
          </w:tcPr>
          <w:p w14:paraId="2F1FA7DA" w14:textId="77777777" w:rsidR="006E7CD6" w:rsidRDefault="006E7CD6" w:rsidP="00813B38">
            <w:pPr>
              <w:pStyle w:val="TAC"/>
            </w:pPr>
            <w:r>
              <w:t>1</w:t>
            </w:r>
          </w:p>
        </w:tc>
        <w:tc>
          <w:tcPr>
            <w:tcW w:w="2353" w:type="pct"/>
            <w:tcBorders>
              <w:top w:val="single" w:sz="4" w:space="0" w:color="auto"/>
              <w:left w:val="single" w:sz="4" w:space="0" w:color="auto"/>
              <w:bottom w:val="single" w:sz="4" w:space="0" w:color="auto"/>
              <w:right w:val="single" w:sz="4" w:space="0" w:color="auto"/>
            </w:tcBorders>
          </w:tcPr>
          <w:p w14:paraId="6C772D42" w14:textId="061D482F" w:rsidR="006E7CD6" w:rsidRDefault="006E7CD6" w:rsidP="00813B38">
            <w:pPr>
              <w:pStyle w:val="TAL"/>
              <w:rPr>
                <w:rFonts w:cs="Arial"/>
                <w:szCs w:val="18"/>
              </w:rPr>
            </w:pPr>
            <w:r>
              <w:t xml:space="preserve">Type of condition, see </w:t>
            </w:r>
            <w:r w:rsidR="0032089D">
              <w:t xml:space="preserve">clause </w:t>
            </w:r>
            <w:r>
              <w:t>7.2.3.3.2</w:t>
            </w:r>
          </w:p>
        </w:tc>
      </w:tr>
      <w:tr w:rsidR="006E7CD6" w14:paraId="6C31E9A2" w14:textId="77777777" w:rsidTr="00813B38">
        <w:trPr>
          <w:jc w:val="center"/>
        </w:trPr>
        <w:tc>
          <w:tcPr>
            <w:tcW w:w="886" w:type="pct"/>
            <w:tcBorders>
              <w:top w:val="single" w:sz="4" w:space="0" w:color="auto"/>
              <w:left w:val="single" w:sz="4" w:space="0" w:color="auto"/>
              <w:bottom w:val="single" w:sz="4" w:space="0" w:color="auto"/>
              <w:right w:val="single" w:sz="4" w:space="0" w:color="auto"/>
            </w:tcBorders>
          </w:tcPr>
          <w:p w14:paraId="11699B10" w14:textId="77777777" w:rsidR="006E7CD6" w:rsidRPr="00497923" w:rsidRDefault="006E7CD6" w:rsidP="00813B38">
            <w:pPr>
              <w:pStyle w:val="TAL"/>
              <w:rPr>
                <w:rStyle w:val="Code"/>
              </w:rPr>
            </w:pPr>
            <w:r w:rsidRPr="00497923">
              <w:rPr>
                <w:rStyle w:val="Code"/>
              </w:rPr>
              <w:t>intervalLength</w:t>
            </w:r>
          </w:p>
        </w:tc>
        <w:tc>
          <w:tcPr>
            <w:tcW w:w="951" w:type="pct"/>
            <w:tcBorders>
              <w:top w:val="single" w:sz="4" w:space="0" w:color="auto"/>
              <w:left w:val="single" w:sz="4" w:space="0" w:color="auto"/>
              <w:bottom w:val="single" w:sz="4" w:space="0" w:color="auto"/>
              <w:right w:val="single" w:sz="4" w:space="0" w:color="auto"/>
            </w:tcBorders>
          </w:tcPr>
          <w:p w14:paraId="1B6E7C26" w14:textId="77777777" w:rsidR="006E7CD6" w:rsidRPr="00497923" w:rsidRDefault="006E7CD6" w:rsidP="00813B38">
            <w:pPr>
              <w:pStyle w:val="TAL"/>
              <w:rPr>
                <w:rStyle w:val="Code"/>
              </w:rPr>
            </w:pPr>
            <w:r w:rsidRPr="00497923">
              <w:rPr>
                <w:rStyle w:val="Code"/>
                <w:rFonts w:eastAsia="DengXian"/>
              </w:rPr>
              <w:t>DurationSec</w:t>
            </w:r>
          </w:p>
        </w:tc>
        <w:tc>
          <w:tcPr>
            <w:tcW w:w="221" w:type="pct"/>
            <w:tcBorders>
              <w:top w:val="single" w:sz="4" w:space="0" w:color="auto"/>
              <w:left w:val="single" w:sz="4" w:space="0" w:color="auto"/>
              <w:bottom w:val="single" w:sz="4" w:space="0" w:color="auto"/>
              <w:right w:val="single" w:sz="4" w:space="0" w:color="auto"/>
            </w:tcBorders>
          </w:tcPr>
          <w:p w14:paraId="789D6E48" w14:textId="77777777" w:rsidR="006E7CD6" w:rsidRDefault="006E7CD6" w:rsidP="00813B38">
            <w:pPr>
              <w:pStyle w:val="TAC"/>
            </w:pPr>
            <w:r>
              <w:t>C</w:t>
            </w:r>
          </w:p>
        </w:tc>
        <w:tc>
          <w:tcPr>
            <w:tcW w:w="589" w:type="pct"/>
            <w:tcBorders>
              <w:top w:val="single" w:sz="4" w:space="0" w:color="auto"/>
              <w:left w:val="single" w:sz="4" w:space="0" w:color="auto"/>
              <w:bottom w:val="single" w:sz="4" w:space="0" w:color="auto"/>
              <w:right w:val="single" w:sz="4" w:space="0" w:color="auto"/>
            </w:tcBorders>
          </w:tcPr>
          <w:p w14:paraId="4A9CAE00" w14:textId="77777777" w:rsidR="006E7CD6" w:rsidRDefault="006E7CD6" w:rsidP="00813B38">
            <w:pPr>
              <w:pStyle w:val="TAC"/>
            </w:pPr>
            <w:r>
              <w:t>0..1</w:t>
            </w:r>
          </w:p>
        </w:tc>
        <w:tc>
          <w:tcPr>
            <w:tcW w:w="2353" w:type="pct"/>
            <w:tcBorders>
              <w:top w:val="single" w:sz="4" w:space="0" w:color="auto"/>
              <w:left w:val="single" w:sz="4" w:space="0" w:color="auto"/>
              <w:bottom w:val="single" w:sz="4" w:space="0" w:color="auto"/>
              <w:right w:val="single" w:sz="4" w:space="0" w:color="auto"/>
            </w:tcBorders>
          </w:tcPr>
          <w:p w14:paraId="77CC1AED" w14:textId="77777777" w:rsidR="006E7CD6" w:rsidRDefault="006E7CD6" w:rsidP="00813B38">
            <w:pPr>
              <w:pStyle w:val="TAL"/>
            </w:pPr>
            <w:r>
              <w:t xml:space="preserve">Only applicable when type is </w:t>
            </w:r>
            <w:r w:rsidRPr="000952D2">
              <w:rPr>
                <w:rStyle w:val="Code"/>
              </w:rPr>
              <w:t>INTERVAL</w:t>
            </w:r>
            <w:r>
              <w:t>. (NOTE 1)</w:t>
            </w:r>
          </w:p>
        </w:tc>
      </w:tr>
      <w:tr w:rsidR="006E7CD6" w14:paraId="7D8E28D7" w14:textId="77777777" w:rsidTr="00813B38">
        <w:trPr>
          <w:jc w:val="center"/>
        </w:trPr>
        <w:tc>
          <w:tcPr>
            <w:tcW w:w="886" w:type="pct"/>
            <w:tcBorders>
              <w:top w:val="single" w:sz="4" w:space="0" w:color="auto"/>
              <w:left w:val="single" w:sz="4" w:space="0" w:color="auto"/>
              <w:bottom w:val="single" w:sz="4" w:space="0" w:color="auto"/>
              <w:right w:val="single" w:sz="4" w:space="0" w:color="auto"/>
            </w:tcBorders>
          </w:tcPr>
          <w:p w14:paraId="51DCEFA6" w14:textId="77777777" w:rsidR="006E7CD6" w:rsidRPr="00497923" w:rsidRDefault="006E7CD6" w:rsidP="00813B38">
            <w:pPr>
              <w:pStyle w:val="TAL"/>
              <w:rPr>
                <w:rStyle w:val="Code"/>
              </w:rPr>
            </w:pPr>
            <w:r w:rsidRPr="00497923">
              <w:rPr>
                <w:rStyle w:val="Code"/>
              </w:rPr>
              <w:t>threshold</w:t>
            </w:r>
          </w:p>
        </w:tc>
        <w:tc>
          <w:tcPr>
            <w:tcW w:w="951" w:type="pct"/>
            <w:tcBorders>
              <w:top w:val="single" w:sz="4" w:space="0" w:color="auto"/>
              <w:left w:val="single" w:sz="4" w:space="0" w:color="auto"/>
              <w:bottom w:val="single" w:sz="4" w:space="0" w:color="auto"/>
              <w:right w:val="single" w:sz="4" w:space="0" w:color="auto"/>
            </w:tcBorders>
          </w:tcPr>
          <w:p w14:paraId="23E2A0A1" w14:textId="77777777" w:rsidR="006E7CD6" w:rsidRPr="00497923" w:rsidRDefault="006E7CD6" w:rsidP="00813B38">
            <w:pPr>
              <w:pStyle w:val="TAL"/>
              <w:rPr>
                <w:rStyle w:val="Code"/>
              </w:rPr>
            </w:pPr>
            <w:r w:rsidRPr="00497923">
              <w:rPr>
                <w:rStyle w:val="Code"/>
                <w:rFonts w:eastAsia="DengXian"/>
              </w:rPr>
              <w:t>Double, Float, Int32, Int64, Uint16, Uint32, Uint64</w:t>
            </w:r>
            <w:r w:rsidRPr="00EF32D5">
              <w:rPr>
                <w:rFonts w:eastAsia="DengXian"/>
              </w:rPr>
              <w:t xml:space="preserve">, or </w:t>
            </w:r>
            <w:r w:rsidRPr="00497923">
              <w:rPr>
                <w:rStyle w:val="Code"/>
                <w:rFonts w:eastAsia="DengXian"/>
              </w:rPr>
              <w:t>Uinteger</w:t>
            </w:r>
          </w:p>
        </w:tc>
        <w:tc>
          <w:tcPr>
            <w:tcW w:w="221" w:type="pct"/>
            <w:tcBorders>
              <w:top w:val="single" w:sz="4" w:space="0" w:color="auto"/>
              <w:left w:val="single" w:sz="4" w:space="0" w:color="auto"/>
              <w:bottom w:val="single" w:sz="4" w:space="0" w:color="auto"/>
              <w:right w:val="single" w:sz="4" w:space="0" w:color="auto"/>
            </w:tcBorders>
          </w:tcPr>
          <w:p w14:paraId="4838F47D" w14:textId="77777777" w:rsidR="006E7CD6" w:rsidRDefault="006E7CD6" w:rsidP="00813B38">
            <w:pPr>
              <w:pStyle w:val="TAC"/>
            </w:pPr>
            <w:r>
              <w:t>C</w:t>
            </w:r>
          </w:p>
        </w:tc>
        <w:tc>
          <w:tcPr>
            <w:tcW w:w="589" w:type="pct"/>
            <w:tcBorders>
              <w:top w:val="single" w:sz="4" w:space="0" w:color="auto"/>
              <w:left w:val="single" w:sz="4" w:space="0" w:color="auto"/>
              <w:bottom w:val="single" w:sz="4" w:space="0" w:color="auto"/>
              <w:right w:val="single" w:sz="4" w:space="0" w:color="auto"/>
            </w:tcBorders>
          </w:tcPr>
          <w:p w14:paraId="4C083B7F" w14:textId="77777777" w:rsidR="006E7CD6" w:rsidRDefault="006E7CD6" w:rsidP="00813B38">
            <w:pPr>
              <w:pStyle w:val="TAC"/>
            </w:pPr>
            <w:r>
              <w:t>0..1</w:t>
            </w:r>
          </w:p>
        </w:tc>
        <w:tc>
          <w:tcPr>
            <w:tcW w:w="2353" w:type="pct"/>
            <w:tcBorders>
              <w:top w:val="single" w:sz="4" w:space="0" w:color="auto"/>
              <w:left w:val="single" w:sz="4" w:space="0" w:color="auto"/>
              <w:bottom w:val="single" w:sz="4" w:space="0" w:color="auto"/>
              <w:right w:val="single" w:sz="4" w:space="0" w:color="auto"/>
            </w:tcBorders>
          </w:tcPr>
          <w:p w14:paraId="72DF5A0A" w14:textId="77777777" w:rsidR="006E7CD6" w:rsidRDefault="006E7CD6" w:rsidP="00813B38">
            <w:pPr>
              <w:pStyle w:val="TAL"/>
            </w:pPr>
            <w:r>
              <w:t xml:space="preserve">Only applicable when type is </w:t>
            </w:r>
            <w:r w:rsidRPr="000952D2">
              <w:rPr>
                <w:rStyle w:val="Code"/>
              </w:rPr>
              <w:t>THRESHOLD</w:t>
            </w:r>
            <w:r>
              <w:t>. (NOTE 1)</w:t>
            </w:r>
          </w:p>
        </w:tc>
      </w:tr>
      <w:tr w:rsidR="006E7CD6" w14:paraId="00AECDE4" w14:textId="77777777" w:rsidTr="00813B38">
        <w:trPr>
          <w:jc w:val="center"/>
        </w:trPr>
        <w:tc>
          <w:tcPr>
            <w:tcW w:w="886" w:type="pct"/>
            <w:tcBorders>
              <w:top w:val="single" w:sz="4" w:space="0" w:color="auto"/>
              <w:left w:val="single" w:sz="4" w:space="0" w:color="auto"/>
              <w:bottom w:val="single" w:sz="4" w:space="0" w:color="auto"/>
              <w:right w:val="single" w:sz="4" w:space="0" w:color="auto"/>
            </w:tcBorders>
          </w:tcPr>
          <w:p w14:paraId="51C1C002" w14:textId="77777777" w:rsidR="006E7CD6" w:rsidRPr="00497923" w:rsidRDefault="006E7CD6" w:rsidP="00813B38">
            <w:pPr>
              <w:pStyle w:val="TAL"/>
              <w:rPr>
                <w:rStyle w:val="Code"/>
              </w:rPr>
            </w:pPr>
            <w:r w:rsidRPr="00497923">
              <w:rPr>
                <w:rStyle w:val="Code"/>
              </w:rPr>
              <w:t>parameter</w:t>
            </w:r>
          </w:p>
        </w:tc>
        <w:tc>
          <w:tcPr>
            <w:tcW w:w="951" w:type="pct"/>
            <w:tcBorders>
              <w:top w:val="single" w:sz="4" w:space="0" w:color="auto"/>
              <w:left w:val="single" w:sz="4" w:space="0" w:color="auto"/>
              <w:bottom w:val="single" w:sz="4" w:space="0" w:color="auto"/>
              <w:right w:val="single" w:sz="4" w:space="0" w:color="auto"/>
            </w:tcBorders>
          </w:tcPr>
          <w:p w14:paraId="10EFE8F7" w14:textId="77777777" w:rsidR="006E7CD6" w:rsidRPr="00497923" w:rsidRDefault="006E7CD6" w:rsidP="00813B38">
            <w:pPr>
              <w:pStyle w:val="TAL"/>
              <w:rPr>
                <w:rStyle w:val="Code"/>
              </w:rPr>
            </w:pPr>
            <w:r w:rsidRPr="00497923">
              <w:rPr>
                <w:rStyle w:val="Code"/>
                <w:rFonts w:eastAsia="DengXian"/>
              </w:rPr>
              <w:t>string</w:t>
            </w:r>
          </w:p>
        </w:tc>
        <w:tc>
          <w:tcPr>
            <w:tcW w:w="221" w:type="pct"/>
            <w:tcBorders>
              <w:top w:val="single" w:sz="4" w:space="0" w:color="auto"/>
              <w:left w:val="single" w:sz="4" w:space="0" w:color="auto"/>
              <w:bottom w:val="single" w:sz="4" w:space="0" w:color="auto"/>
              <w:right w:val="single" w:sz="4" w:space="0" w:color="auto"/>
            </w:tcBorders>
          </w:tcPr>
          <w:p w14:paraId="5EC91635" w14:textId="77777777" w:rsidR="006E7CD6" w:rsidRDefault="006E7CD6" w:rsidP="00813B38">
            <w:pPr>
              <w:pStyle w:val="TAC"/>
            </w:pPr>
            <w:r>
              <w:t>C</w:t>
            </w:r>
          </w:p>
        </w:tc>
        <w:tc>
          <w:tcPr>
            <w:tcW w:w="589" w:type="pct"/>
            <w:tcBorders>
              <w:top w:val="single" w:sz="4" w:space="0" w:color="auto"/>
              <w:left w:val="single" w:sz="4" w:space="0" w:color="auto"/>
              <w:bottom w:val="single" w:sz="4" w:space="0" w:color="auto"/>
              <w:right w:val="single" w:sz="4" w:space="0" w:color="auto"/>
            </w:tcBorders>
          </w:tcPr>
          <w:p w14:paraId="6365DE39" w14:textId="77777777" w:rsidR="006E7CD6" w:rsidRDefault="006E7CD6" w:rsidP="00813B38">
            <w:pPr>
              <w:pStyle w:val="TAC"/>
            </w:pPr>
            <w:r>
              <w:t>0..1</w:t>
            </w:r>
          </w:p>
        </w:tc>
        <w:tc>
          <w:tcPr>
            <w:tcW w:w="2353" w:type="pct"/>
            <w:tcBorders>
              <w:top w:val="single" w:sz="4" w:space="0" w:color="auto"/>
              <w:left w:val="single" w:sz="4" w:space="0" w:color="auto"/>
              <w:bottom w:val="single" w:sz="4" w:space="0" w:color="auto"/>
              <w:right w:val="single" w:sz="4" w:space="0" w:color="auto"/>
            </w:tcBorders>
          </w:tcPr>
          <w:p w14:paraId="560B0AEB" w14:textId="77777777" w:rsidR="006E7CD6" w:rsidRDefault="006E7CD6" w:rsidP="00813B38">
            <w:pPr>
              <w:pStyle w:val="TAL"/>
            </w:pPr>
            <w:r>
              <w:t xml:space="preserve">Only applicable when type is </w:t>
            </w:r>
            <w:r w:rsidRPr="000952D2">
              <w:rPr>
                <w:rStyle w:val="Code"/>
              </w:rPr>
              <w:t>THRESHOLD</w:t>
            </w:r>
            <w:r>
              <w:t>. (NOTE 1)</w:t>
            </w:r>
          </w:p>
        </w:tc>
      </w:tr>
      <w:tr w:rsidR="006E7CD6" w14:paraId="6149F86B" w14:textId="77777777" w:rsidTr="00813B38">
        <w:trPr>
          <w:jc w:val="center"/>
        </w:trPr>
        <w:tc>
          <w:tcPr>
            <w:tcW w:w="886" w:type="pct"/>
            <w:tcBorders>
              <w:top w:val="single" w:sz="4" w:space="0" w:color="auto"/>
              <w:left w:val="single" w:sz="4" w:space="0" w:color="auto"/>
              <w:bottom w:val="single" w:sz="4" w:space="0" w:color="auto"/>
              <w:right w:val="single" w:sz="4" w:space="0" w:color="auto"/>
            </w:tcBorders>
          </w:tcPr>
          <w:p w14:paraId="4D1D4240" w14:textId="77777777" w:rsidR="006E7CD6" w:rsidRPr="00497923" w:rsidRDefault="006E7CD6" w:rsidP="00813B38">
            <w:pPr>
              <w:pStyle w:val="TAL"/>
              <w:rPr>
                <w:rStyle w:val="Code"/>
              </w:rPr>
            </w:pPr>
            <w:r w:rsidRPr="00497923">
              <w:rPr>
                <w:rStyle w:val="Code"/>
              </w:rPr>
              <w:t>reportWhenBelow</w:t>
            </w:r>
          </w:p>
        </w:tc>
        <w:tc>
          <w:tcPr>
            <w:tcW w:w="951" w:type="pct"/>
            <w:tcBorders>
              <w:top w:val="single" w:sz="4" w:space="0" w:color="auto"/>
              <w:left w:val="single" w:sz="4" w:space="0" w:color="auto"/>
              <w:bottom w:val="single" w:sz="4" w:space="0" w:color="auto"/>
              <w:right w:val="single" w:sz="4" w:space="0" w:color="auto"/>
            </w:tcBorders>
          </w:tcPr>
          <w:p w14:paraId="76836159" w14:textId="77777777" w:rsidR="006E7CD6" w:rsidRPr="00497923" w:rsidRDefault="006E7CD6" w:rsidP="00813B38">
            <w:pPr>
              <w:pStyle w:val="TAL"/>
              <w:rPr>
                <w:rStyle w:val="Code"/>
              </w:rPr>
            </w:pPr>
            <w:r w:rsidRPr="00497923">
              <w:rPr>
                <w:rStyle w:val="Code"/>
                <w:rFonts w:eastAsia="DengXian"/>
              </w:rPr>
              <w:t>boolean</w:t>
            </w:r>
          </w:p>
        </w:tc>
        <w:tc>
          <w:tcPr>
            <w:tcW w:w="221" w:type="pct"/>
            <w:tcBorders>
              <w:top w:val="single" w:sz="4" w:space="0" w:color="auto"/>
              <w:left w:val="single" w:sz="4" w:space="0" w:color="auto"/>
              <w:bottom w:val="single" w:sz="4" w:space="0" w:color="auto"/>
              <w:right w:val="single" w:sz="4" w:space="0" w:color="auto"/>
            </w:tcBorders>
          </w:tcPr>
          <w:p w14:paraId="293A7F4E" w14:textId="77777777" w:rsidR="006E7CD6" w:rsidRDefault="006E7CD6" w:rsidP="00813B38">
            <w:pPr>
              <w:pStyle w:val="TAC"/>
            </w:pPr>
            <w:r>
              <w:t>C</w:t>
            </w:r>
          </w:p>
        </w:tc>
        <w:tc>
          <w:tcPr>
            <w:tcW w:w="589" w:type="pct"/>
            <w:tcBorders>
              <w:top w:val="single" w:sz="4" w:space="0" w:color="auto"/>
              <w:left w:val="single" w:sz="4" w:space="0" w:color="auto"/>
              <w:bottom w:val="single" w:sz="4" w:space="0" w:color="auto"/>
              <w:right w:val="single" w:sz="4" w:space="0" w:color="auto"/>
            </w:tcBorders>
          </w:tcPr>
          <w:p w14:paraId="4432A36F" w14:textId="77777777" w:rsidR="006E7CD6" w:rsidRDefault="006E7CD6" w:rsidP="00813B38">
            <w:pPr>
              <w:pStyle w:val="TAC"/>
            </w:pPr>
            <w:r>
              <w:t>0..1</w:t>
            </w:r>
          </w:p>
        </w:tc>
        <w:tc>
          <w:tcPr>
            <w:tcW w:w="2353" w:type="pct"/>
            <w:tcBorders>
              <w:top w:val="single" w:sz="4" w:space="0" w:color="auto"/>
              <w:left w:val="single" w:sz="4" w:space="0" w:color="auto"/>
              <w:bottom w:val="single" w:sz="4" w:space="0" w:color="auto"/>
              <w:right w:val="single" w:sz="4" w:space="0" w:color="auto"/>
            </w:tcBorders>
          </w:tcPr>
          <w:p w14:paraId="65B4B9D4" w14:textId="77777777" w:rsidR="006E7CD6" w:rsidRDefault="006E7CD6" w:rsidP="00813B38">
            <w:pPr>
              <w:pStyle w:val="TAL"/>
            </w:pPr>
            <w:r>
              <w:t xml:space="preserve">Only applicable when type is </w:t>
            </w:r>
            <w:r w:rsidRPr="000952D2">
              <w:rPr>
                <w:rStyle w:val="Code"/>
              </w:rPr>
              <w:t>THRESHOLD</w:t>
            </w:r>
            <w:r>
              <w:t>. (NOTE 1)</w:t>
            </w:r>
          </w:p>
        </w:tc>
      </w:tr>
      <w:tr w:rsidR="006E7CD6" w14:paraId="5FCC4435" w14:textId="77777777" w:rsidTr="00813B38">
        <w:trPr>
          <w:jc w:val="center"/>
        </w:trPr>
        <w:tc>
          <w:tcPr>
            <w:tcW w:w="886" w:type="pct"/>
            <w:tcBorders>
              <w:top w:val="single" w:sz="4" w:space="0" w:color="auto"/>
              <w:left w:val="single" w:sz="4" w:space="0" w:color="auto"/>
              <w:bottom w:val="single" w:sz="4" w:space="0" w:color="auto"/>
              <w:right w:val="single" w:sz="4" w:space="0" w:color="auto"/>
            </w:tcBorders>
          </w:tcPr>
          <w:p w14:paraId="6DCC0B1E" w14:textId="77777777" w:rsidR="006E7CD6" w:rsidRPr="00497923" w:rsidRDefault="006E7CD6" w:rsidP="00813B38">
            <w:pPr>
              <w:pStyle w:val="TAL"/>
              <w:rPr>
                <w:rStyle w:val="Code"/>
              </w:rPr>
            </w:pPr>
            <w:r w:rsidRPr="00497923">
              <w:rPr>
                <w:rStyle w:val="Code"/>
              </w:rPr>
              <w:t>event</w:t>
            </w:r>
          </w:p>
        </w:tc>
        <w:tc>
          <w:tcPr>
            <w:tcW w:w="951" w:type="pct"/>
            <w:tcBorders>
              <w:top w:val="single" w:sz="4" w:space="0" w:color="auto"/>
              <w:left w:val="single" w:sz="4" w:space="0" w:color="auto"/>
              <w:bottom w:val="single" w:sz="4" w:space="0" w:color="auto"/>
              <w:right w:val="single" w:sz="4" w:space="0" w:color="auto"/>
            </w:tcBorders>
          </w:tcPr>
          <w:p w14:paraId="47D36D77" w14:textId="77777777" w:rsidR="006E7CD6" w:rsidRPr="00497923" w:rsidRDefault="006E7CD6" w:rsidP="00813B38">
            <w:pPr>
              <w:pStyle w:val="TAL"/>
              <w:rPr>
                <w:rStyle w:val="Code"/>
              </w:rPr>
            </w:pPr>
            <w:r w:rsidRPr="00497923">
              <w:rPr>
                <w:rStyle w:val="Code"/>
                <w:rFonts w:eastAsia="DengXian"/>
              </w:rPr>
              <w:t>Event</w:t>
            </w:r>
          </w:p>
        </w:tc>
        <w:tc>
          <w:tcPr>
            <w:tcW w:w="221" w:type="pct"/>
            <w:tcBorders>
              <w:top w:val="single" w:sz="4" w:space="0" w:color="auto"/>
              <w:left w:val="single" w:sz="4" w:space="0" w:color="auto"/>
              <w:bottom w:val="single" w:sz="4" w:space="0" w:color="auto"/>
              <w:right w:val="single" w:sz="4" w:space="0" w:color="auto"/>
            </w:tcBorders>
          </w:tcPr>
          <w:p w14:paraId="151B59E8" w14:textId="77777777" w:rsidR="006E7CD6" w:rsidRDefault="006E7CD6" w:rsidP="00813B38">
            <w:pPr>
              <w:pStyle w:val="TAC"/>
            </w:pPr>
            <w:r>
              <w:t>C</w:t>
            </w:r>
          </w:p>
        </w:tc>
        <w:tc>
          <w:tcPr>
            <w:tcW w:w="589" w:type="pct"/>
            <w:tcBorders>
              <w:top w:val="single" w:sz="4" w:space="0" w:color="auto"/>
              <w:left w:val="single" w:sz="4" w:space="0" w:color="auto"/>
              <w:bottom w:val="single" w:sz="4" w:space="0" w:color="auto"/>
              <w:right w:val="single" w:sz="4" w:space="0" w:color="auto"/>
            </w:tcBorders>
          </w:tcPr>
          <w:p w14:paraId="5554CD6E" w14:textId="77777777" w:rsidR="006E7CD6" w:rsidRDefault="006E7CD6" w:rsidP="00813B38">
            <w:pPr>
              <w:pStyle w:val="TAC"/>
            </w:pPr>
            <w:r>
              <w:t>0..1</w:t>
            </w:r>
          </w:p>
        </w:tc>
        <w:tc>
          <w:tcPr>
            <w:tcW w:w="2353" w:type="pct"/>
            <w:tcBorders>
              <w:top w:val="single" w:sz="4" w:space="0" w:color="auto"/>
              <w:left w:val="single" w:sz="4" w:space="0" w:color="auto"/>
              <w:bottom w:val="single" w:sz="4" w:space="0" w:color="auto"/>
              <w:right w:val="single" w:sz="4" w:space="0" w:color="auto"/>
            </w:tcBorders>
          </w:tcPr>
          <w:p w14:paraId="3159DEFC" w14:textId="77777777" w:rsidR="006E7CD6" w:rsidRDefault="006E7CD6" w:rsidP="00813B38">
            <w:pPr>
              <w:pStyle w:val="TAL"/>
            </w:pPr>
            <w:r>
              <w:t xml:space="preserve">Only applicable when type is </w:t>
            </w:r>
            <w:r w:rsidRPr="000952D2">
              <w:rPr>
                <w:rStyle w:val="Code"/>
              </w:rPr>
              <w:t>EVENT</w:t>
            </w:r>
            <w:r>
              <w:t>. (NOTE 2)</w:t>
            </w:r>
          </w:p>
        </w:tc>
      </w:tr>
      <w:tr w:rsidR="006E7CD6" w14:paraId="1CB056C4" w14:textId="77777777" w:rsidTr="00813B38">
        <w:trPr>
          <w:jc w:val="center"/>
        </w:trPr>
        <w:tc>
          <w:tcPr>
            <w:tcW w:w="5000" w:type="pct"/>
            <w:gridSpan w:val="5"/>
            <w:tcBorders>
              <w:top w:val="single" w:sz="4" w:space="0" w:color="auto"/>
              <w:left w:val="single" w:sz="4" w:space="0" w:color="auto"/>
              <w:bottom w:val="single" w:sz="4" w:space="0" w:color="auto"/>
              <w:right w:val="single" w:sz="4" w:space="0" w:color="auto"/>
            </w:tcBorders>
          </w:tcPr>
          <w:p w14:paraId="3A619D37" w14:textId="26008371" w:rsidR="006E7CD6" w:rsidRDefault="006E7CD6" w:rsidP="00813B38">
            <w:pPr>
              <w:pStyle w:val="TAL"/>
            </w:pPr>
            <w:r>
              <w:t>NOTE 1:</w:t>
            </w:r>
            <w:r>
              <w:tab/>
              <w:t xml:space="preserve">See clause 7.2.3.3.2 and </w:t>
            </w:r>
            <w:r w:rsidR="00F03C83">
              <w:t>t</w:t>
            </w:r>
            <w:r w:rsidR="00D04A2A">
              <w:t>able</w:t>
            </w:r>
            <w:r>
              <w:t> 7.2.3.1-2.</w:t>
            </w:r>
          </w:p>
          <w:p w14:paraId="4DD91967" w14:textId="77777777" w:rsidR="006E7CD6" w:rsidRDefault="006E7CD6" w:rsidP="00813B38">
            <w:pPr>
              <w:pStyle w:val="TAL"/>
            </w:pPr>
            <w:r>
              <w:t>NOTE 2:</w:t>
            </w:r>
            <w:r>
              <w:tab/>
              <w:t>See clauses 7.2.3.3.2 and 7.2.3.3.3.</w:t>
            </w:r>
          </w:p>
        </w:tc>
      </w:tr>
    </w:tbl>
    <w:p w14:paraId="33FD6895" w14:textId="77777777" w:rsidR="006E7CD6" w:rsidRPr="009432AB" w:rsidRDefault="006E7CD6" w:rsidP="006E7CD6">
      <w:pPr>
        <w:pStyle w:val="TAN"/>
        <w:keepNext w:val="0"/>
        <w:rPr>
          <w:lang w:val="es-ES"/>
        </w:rPr>
      </w:pPr>
    </w:p>
    <w:p w14:paraId="1BA1EBA1" w14:textId="77777777" w:rsidR="006E7CD6" w:rsidRDefault="006E7CD6" w:rsidP="006E7CD6">
      <w:pPr>
        <w:pStyle w:val="Heading4"/>
        <w:rPr>
          <w:lang w:val="en-US"/>
        </w:rPr>
      </w:pPr>
      <w:bookmarkStart w:id="588" w:name="_Toc95152573"/>
      <w:bookmarkStart w:id="589" w:name="_Toc95837615"/>
      <w:bookmarkStart w:id="590" w:name="_Toc96002777"/>
      <w:bookmarkStart w:id="591" w:name="_Toc96069418"/>
      <w:bookmarkStart w:id="592" w:name="_Toc96078302"/>
      <w:r>
        <w:t>7.2.3.3</w:t>
      </w:r>
      <w:r>
        <w:tab/>
        <w:t>Simple data types and enumerations</w:t>
      </w:r>
      <w:bookmarkEnd w:id="576"/>
      <w:bookmarkEnd w:id="577"/>
      <w:bookmarkEnd w:id="578"/>
      <w:bookmarkEnd w:id="579"/>
      <w:bookmarkEnd w:id="580"/>
      <w:bookmarkEnd w:id="581"/>
      <w:bookmarkEnd w:id="582"/>
      <w:bookmarkEnd w:id="583"/>
      <w:bookmarkEnd w:id="584"/>
      <w:bookmarkEnd w:id="585"/>
      <w:bookmarkEnd w:id="586"/>
      <w:bookmarkEnd w:id="588"/>
      <w:bookmarkEnd w:id="589"/>
      <w:bookmarkEnd w:id="590"/>
      <w:bookmarkEnd w:id="591"/>
      <w:bookmarkEnd w:id="592"/>
    </w:p>
    <w:p w14:paraId="2DD94E9D" w14:textId="77777777" w:rsidR="006E7CD6" w:rsidRDefault="006E7CD6" w:rsidP="006E7CD6">
      <w:pPr>
        <w:pStyle w:val="Heading5"/>
      </w:pPr>
      <w:bookmarkStart w:id="593" w:name="_Toc28012837"/>
      <w:bookmarkStart w:id="594" w:name="_Toc34266319"/>
      <w:bookmarkStart w:id="595" w:name="_Toc36102490"/>
      <w:bookmarkStart w:id="596" w:name="_Toc43563534"/>
      <w:bookmarkStart w:id="597" w:name="_Toc45134077"/>
      <w:bookmarkStart w:id="598" w:name="_Toc50032009"/>
      <w:bookmarkStart w:id="599" w:name="_Toc51762929"/>
      <w:bookmarkStart w:id="600" w:name="_Toc56640997"/>
      <w:bookmarkStart w:id="601" w:name="_Toc59017965"/>
      <w:bookmarkStart w:id="602" w:name="_Toc66231833"/>
      <w:bookmarkStart w:id="603" w:name="_Toc68168994"/>
      <w:bookmarkStart w:id="604" w:name="_Toc95152574"/>
      <w:bookmarkStart w:id="605" w:name="_Toc95837616"/>
      <w:bookmarkStart w:id="606" w:name="_Toc96002778"/>
      <w:bookmarkStart w:id="607" w:name="_Toc96069419"/>
      <w:bookmarkStart w:id="608" w:name="_Toc96078303"/>
      <w:r>
        <w:t>7.2.3.3.1</w:t>
      </w:r>
      <w:r>
        <w:tab/>
      </w:r>
      <w:bookmarkEnd w:id="593"/>
      <w:bookmarkEnd w:id="594"/>
      <w:bookmarkEnd w:id="595"/>
      <w:bookmarkEnd w:id="596"/>
      <w:bookmarkEnd w:id="597"/>
      <w:bookmarkEnd w:id="598"/>
      <w:bookmarkEnd w:id="599"/>
      <w:bookmarkEnd w:id="600"/>
      <w:bookmarkEnd w:id="601"/>
      <w:bookmarkEnd w:id="602"/>
      <w:bookmarkEnd w:id="603"/>
      <w:r>
        <w:t>DataDomain enumeration</w:t>
      </w:r>
      <w:bookmarkEnd w:id="604"/>
      <w:bookmarkEnd w:id="605"/>
      <w:bookmarkEnd w:id="606"/>
      <w:bookmarkEnd w:id="607"/>
      <w:bookmarkEnd w:id="608"/>
    </w:p>
    <w:p w14:paraId="04A9AFAF" w14:textId="43E5C049" w:rsidR="006E7CD6" w:rsidRDefault="00D04A2A" w:rsidP="006E7CD6">
      <w:pPr>
        <w:pStyle w:val="TH"/>
        <w:overflowPunct w:val="0"/>
        <w:autoSpaceDE w:val="0"/>
        <w:autoSpaceDN w:val="0"/>
        <w:adjustRightInd w:val="0"/>
        <w:textAlignment w:val="baseline"/>
        <w:rPr>
          <w:rFonts w:eastAsia="MS Mincho"/>
        </w:rPr>
      </w:pPr>
      <w:r>
        <w:rPr>
          <w:rFonts w:eastAsia="MS Mincho"/>
        </w:rPr>
        <w:t>Table</w:t>
      </w:r>
      <w:r w:rsidR="006E7CD6">
        <w:rPr>
          <w:rFonts w:eastAsia="MS Mincho"/>
        </w:rPr>
        <w:t> 7.2.3.3.1-1: DataDomain enumeration</w:t>
      </w:r>
    </w:p>
    <w:tbl>
      <w:tblPr>
        <w:tblW w:w="0" w:type="auto"/>
        <w:jc w:val="center"/>
        <w:tblCellMar>
          <w:left w:w="0" w:type="dxa"/>
          <w:right w:w="0" w:type="dxa"/>
        </w:tblCellMar>
        <w:tblLook w:val="04A0" w:firstRow="1" w:lastRow="0" w:firstColumn="1" w:lastColumn="0" w:noHBand="0" w:noVBand="1"/>
      </w:tblPr>
      <w:tblGrid>
        <w:gridCol w:w="2337"/>
        <w:gridCol w:w="3972"/>
        <w:gridCol w:w="3312"/>
      </w:tblGrid>
      <w:tr w:rsidR="006E7CD6" w14:paraId="0728D806" w14:textId="77777777" w:rsidTr="00DA4A27">
        <w:trPr>
          <w:jc w:val="center"/>
        </w:trPr>
        <w:tc>
          <w:tcPr>
            <w:tcW w:w="0" w:type="auto"/>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CC58D75" w14:textId="77777777" w:rsidR="006E7CD6" w:rsidRDefault="006E7CD6" w:rsidP="00813B38">
            <w:pPr>
              <w:pStyle w:val="TAH"/>
            </w:pPr>
            <w:r>
              <w:t>Enumeration value</w:t>
            </w:r>
          </w:p>
        </w:tc>
        <w:tc>
          <w:tcPr>
            <w:tcW w:w="0" w:type="auto"/>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1D0CD3F" w14:textId="77777777" w:rsidR="006E7CD6" w:rsidRDefault="006E7CD6" w:rsidP="00813B38">
            <w:pPr>
              <w:pStyle w:val="TAH"/>
            </w:pPr>
            <w:r>
              <w:t>Description</w:t>
            </w:r>
          </w:p>
        </w:tc>
        <w:tc>
          <w:tcPr>
            <w:tcW w:w="0" w:type="auto"/>
            <w:tcBorders>
              <w:top w:val="single" w:sz="8" w:space="0" w:color="auto"/>
              <w:left w:val="nil"/>
              <w:bottom w:val="single" w:sz="8" w:space="0" w:color="auto"/>
              <w:right w:val="single" w:sz="8" w:space="0" w:color="auto"/>
            </w:tcBorders>
            <w:shd w:val="clear" w:color="auto" w:fill="C0C0C0"/>
          </w:tcPr>
          <w:p w14:paraId="025EBA97" w14:textId="592BAA4E" w:rsidR="006E7CD6" w:rsidRDefault="006E7CD6" w:rsidP="00813B38">
            <w:pPr>
              <w:pStyle w:val="TAH"/>
            </w:pPr>
            <w:r>
              <w:t>Applicability</w:t>
            </w:r>
            <w:r w:rsidR="00DA4A27">
              <w:br/>
            </w:r>
            <w:r>
              <w:t xml:space="preserve">(refer to </w:t>
            </w:r>
            <w:r w:rsidR="00D04A2A">
              <w:t>Table</w:t>
            </w:r>
            <w:r>
              <w:t xml:space="preserve"> </w:t>
            </w:r>
            <w:r w:rsidRPr="00FA6CD4">
              <w:t>7.3.3.2.1-1</w:t>
            </w:r>
            <w:r>
              <w:t>)</w:t>
            </w:r>
          </w:p>
        </w:tc>
      </w:tr>
      <w:tr w:rsidR="006E7CD6" w14:paraId="192AF8DD" w14:textId="77777777" w:rsidTr="00DA4A27">
        <w:trPr>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F41541" w14:textId="77777777" w:rsidR="006E7CD6" w:rsidRPr="00497923" w:rsidRDefault="006E7CD6" w:rsidP="00813B38">
            <w:pPr>
              <w:pStyle w:val="TAL"/>
              <w:rPr>
                <w:rStyle w:val="Code"/>
              </w:rPr>
            </w:pPr>
            <w:r w:rsidRPr="00497923">
              <w:rPr>
                <w:rStyle w:val="Code"/>
              </w:rPr>
              <w:t>SERVICE_EXPERIENCE</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62E03C7D" w14:textId="77777777" w:rsidR="006E7CD6" w:rsidRDefault="006E7CD6" w:rsidP="00813B38">
            <w:pPr>
              <w:pStyle w:val="TAL"/>
              <w:rPr>
                <w:lang w:eastAsia="zh-CN"/>
              </w:rPr>
            </w:pPr>
            <w:r>
              <w:rPr>
                <w:lang w:eastAsia="zh-CN"/>
              </w:rPr>
              <w:t>Service Experience related data.</w:t>
            </w:r>
          </w:p>
        </w:tc>
        <w:tc>
          <w:tcPr>
            <w:tcW w:w="0" w:type="auto"/>
            <w:tcBorders>
              <w:top w:val="single" w:sz="8" w:space="0" w:color="auto"/>
              <w:left w:val="nil"/>
              <w:bottom w:val="single" w:sz="8" w:space="0" w:color="auto"/>
              <w:right w:val="single" w:sz="8" w:space="0" w:color="auto"/>
            </w:tcBorders>
          </w:tcPr>
          <w:p w14:paraId="4F7D68D1" w14:textId="77777777" w:rsidR="006E7CD6" w:rsidRPr="00DA4A27" w:rsidRDefault="006E7CD6" w:rsidP="00813B38">
            <w:pPr>
              <w:pStyle w:val="TAL"/>
              <w:rPr>
                <w:rStyle w:val="Code"/>
              </w:rPr>
            </w:pPr>
            <w:r w:rsidRPr="00DA4A27">
              <w:rPr>
                <w:rStyle w:val="Code"/>
              </w:rPr>
              <w:t>serviceExperienceRecords</w:t>
            </w:r>
          </w:p>
        </w:tc>
      </w:tr>
      <w:tr w:rsidR="006E7CD6" w14:paraId="501950B9" w14:textId="77777777" w:rsidTr="00DA4A27">
        <w:trPr>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855718" w14:textId="77777777" w:rsidR="006E7CD6" w:rsidRPr="00497923" w:rsidRDefault="006E7CD6" w:rsidP="00813B38">
            <w:pPr>
              <w:pStyle w:val="TAL"/>
              <w:rPr>
                <w:rStyle w:val="Code"/>
              </w:rPr>
            </w:pPr>
            <w:r>
              <w:rPr>
                <w:rStyle w:val="Code"/>
              </w:rPr>
              <w:t>LOCATION</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0D6B210B" w14:textId="77777777" w:rsidR="006E7CD6" w:rsidRDefault="006E7CD6" w:rsidP="00813B38">
            <w:pPr>
              <w:pStyle w:val="TAL"/>
              <w:rPr>
                <w:lang w:eastAsia="zh-CN"/>
              </w:rPr>
            </w:pPr>
            <w:r>
              <w:rPr>
                <w:lang w:eastAsia="zh-CN"/>
              </w:rPr>
              <w:t>Location data.</w:t>
            </w:r>
          </w:p>
        </w:tc>
        <w:tc>
          <w:tcPr>
            <w:tcW w:w="0" w:type="auto"/>
            <w:tcBorders>
              <w:top w:val="single" w:sz="8" w:space="0" w:color="auto"/>
              <w:left w:val="nil"/>
              <w:bottom w:val="single" w:sz="8" w:space="0" w:color="auto"/>
              <w:right w:val="single" w:sz="8" w:space="0" w:color="auto"/>
            </w:tcBorders>
          </w:tcPr>
          <w:p w14:paraId="61DF56FF" w14:textId="77777777" w:rsidR="006E7CD6" w:rsidRPr="00DA4A27" w:rsidRDefault="006E7CD6" w:rsidP="00813B38">
            <w:pPr>
              <w:pStyle w:val="TAL"/>
              <w:rPr>
                <w:rStyle w:val="Code"/>
              </w:rPr>
            </w:pPr>
            <w:r w:rsidRPr="00DA4A27">
              <w:rPr>
                <w:rStyle w:val="Code"/>
              </w:rPr>
              <w:t>locationRecords</w:t>
            </w:r>
          </w:p>
        </w:tc>
      </w:tr>
      <w:tr w:rsidR="006E7CD6" w14:paraId="76AC933D" w14:textId="77777777" w:rsidTr="00DA4A27">
        <w:trPr>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3AAC1C" w14:textId="77777777" w:rsidR="006E7CD6" w:rsidRPr="00497923" w:rsidRDefault="006E7CD6" w:rsidP="00813B38">
            <w:pPr>
              <w:pStyle w:val="TAL"/>
              <w:rPr>
                <w:rStyle w:val="Code"/>
              </w:rPr>
            </w:pPr>
            <w:r>
              <w:rPr>
                <w:rStyle w:val="Code"/>
              </w:rPr>
              <w:t>COMMUNICATION</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43E9A562" w14:textId="77777777" w:rsidR="006E7CD6" w:rsidRDefault="006E7CD6" w:rsidP="00813B38">
            <w:pPr>
              <w:pStyle w:val="TAL"/>
              <w:rPr>
                <w:lang w:eastAsia="zh-CN"/>
              </w:rPr>
            </w:pPr>
            <w:r>
              <w:rPr>
                <w:lang w:eastAsia="zh-CN"/>
              </w:rPr>
              <w:t>Communication data.</w:t>
            </w:r>
          </w:p>
        </w:tc>
        <w:tc>
          <w:tcPr>
            <w:tcW w:w="0" w:type="auto"/>
            <w:tcBorders>
              <w:top w:val="single" w:sz="8" w:space="0" w:color="auto"/>
              <w:left w:val="nil"/>
              <w:bottom w:val="single" w:sz="8" w:space="0" w:color="auto"/>
              <w:right w:val="single" w:sz="8" w:space="0" w:color="auto"/>
            </w:tcBorders>
          </w:tcPr>
          <w:p w14:paraId="757A7A23" w14:textId="77777777" w:rsidR="006E7CD6" w:rsidRPr="00DA4A27" w:rsidRDefault="006E7CD6" w:rsidP="00813B38">
            <w:pPr>
              <w:pStyle w:val="TAL"/>
              <w:rPr>
                <w:rStyle w:val="Code"/>
              </w:rPr>
            </w:pPr>
            <w:r w:rsidRPr="00DA4A27">
              <w:rPr>
                <w:rStyle w:val="Code"/>
              </w:rPr>
              <w:t>communicationRecords</w:t>
            </w:r>
          </w:p>
        </w:tc>
      </w:tr>
      <w:tr w:rsidR="006E7CD6" w14:paraId="4EBE4A70" w14:textId="77777777" w:rsidTr="00DA4A27">
        <w:trPr>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99752F" w14:textId="77777777" w:rsidR="006E7CD6" w:rsidRPr="00497923" w:rsidRDefault="006E7CD6" w:rsidP="00813B38">
            <w:pPr>
              <w:pStyle w:val="TAL"/>
              <w:rPr>
                <w:rStyle w:val="Code"/>
              </w:rPr>
            </w:pPr>
            <w:r>
              <w:rPr>
                <w:rStyle w:val="Code"/>
              </w:rPr>
              <w:t>PERFORMANCE</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7B3166CF" w14:textId="77777777" w:rsidR="006E7CD6" w:rsidRDefault="006E7CD6" w:rsidP="00813B38">
            <w:pPr>
              <w:pStyle w:val="TAL"/>
              <w:rPr>
                <w:lang w:eastAsia="zh-CN"/>
              </w:rPr>
            </w:pPr>
            <w:r>
              <w:rPr>
                <w:lang w:eastAsia="zh-CN"/>
              </w:rPr>
              <w:t>Performance data.</w:t>
            </w:r>
          </w:p>
        </w:tc>
        <w:tc>
          <w:tcPr>
            <w:tcW w:w="0" w:type="auto"/>
            <w:tcBorders>
              <w:top w:val="single" w:sz="8" w:space="0" w:color="auto"/>
              <w:left w:val="nil"/>
              <w:bottom w:val="single" w:sz="8" w:space="0" w:color="auto"/>
              <w:right w:val="single" w:sz="8" w:space="0" w:color="auto"/>
            </w:tcBorders>
          </w:tcPr>
          <w:p w14:paraId="31421221" w14:textId="77777777" w:rsidR="006E7CD6" w:rsidRPr="00DA4A27" w:rsidRDefault="006E7CD6" w:rsidP="00813B38">
            <w:pPr>
              <w:pStyle w:val="TAL"/>
              <w:rPr>
                <w:rStyle w:val="Code"/>
              </w:rPr>
            </w:pPr>
            <w:r w:rsidRPr="00DA4A27">
              <w:rPr>
                <w:rStyle w:val="Code"/>
              </w:rPr>
              <w:t>performanceDataRecords</w:t>
            </w:r>
          </w:p>
        </w:tc>
      </w:tr>
      <w:tr w:rsidR="00CC603D" w14:paraId="4F21539F" w14:textId="77777777" w:rsidTr="00DA4A27">
        <w:trPr>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5917DF" w14:textId="7B8FD66E" w:rsidR="00CC603D" w:rsidRDefault="009A623C" w:rsidP="00813B38">
            <w:pPr>
              <w:pStyle w:val="TAL"/>
              <w:rPr>
                <w:rStyle w:val="Code"/>
              </w:rPr>
            </w:pPr>
            <w:r>
              <w:rPr>
                <w:rStyle w:val="Code"/>
              </w:rPr>
              <w:t>APPLICATION_SPECIFIC</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27F5AA6B" w14:textId="5DA67BA8" w:rsidR="00CC603D" w:rsidRDefault="003A1789" w:rsidP="00813B38">
            <w:pPr>
              <w:pStyle w:val="TAL"/>
              <w:rPr>
                <w:lang w:eastAsia="zh-CN"/>
              </w:rPr>
            </w:pPr>
            <w:r>
              <w:rPr>
                <w:lang w:eastAsia="zh-CN"/>
              </w:rPr>
              <w:t xml:space="preserve">Combination of </w:t>
            </w:r>
            <w:r w:rsidR="002B64CC">
              <w:rPr>
                <w:lang w:eastAsia="zh-CN"/>
              </w:rPr>
              <w:t xml:space="preserve">QoE </w:t>
            </w:r>
            <w:r w:rsidR="00411C2C">
              <w:rPr>
                <w:lang w:eastAsia="zh-CN"/>
              </w:rPr>
              <w:t>metrics</w:t>
            </w:r>
            <w:r w:rsidR="0009628A">
              <w:rPr>
                <w:lang w:eastAsia="zh-CN"/>
              </w:rPr>
              <w:t xml:space="preserve"> and</w:t>
            </w:r>
            <w:r w:rsidR="00411C2C">
              <w:rPr>
                <w:lang w:eastAsia="zh-CN"/>
              </w:rPr>
              <w:t xml:space="preserve"> application</w:t>
            </w:r>
            <w:r w:rsidR="0009628A">
              <w:rPr>
                <w:lang w:eastAsia="zh-CN"/>
              </w:rPr>
              <w:t xml:space="preserve"> service</w:t>
            </w:r>
            <w:r w:rsidR="00411C2C">
              <w:rPr>
                <w:lang w:eastAsia="zh-CN"/>
              </w:rPr>
              <w:t>-specific</w:t>
            </w:r>
            <w:r w:rsidR="0009628A">
              <w:rPr>
                <w:lang w:eastAsia="zh-CN"/>
              </w:rPr>
              <w:t xml:space="preserve"> </w:t>
            </w:r>
            <w:r w:rsidR="00411C2C">
              <w:rPr>
                <w:lang w:eastAsia="zh-CN"/>
              </w:rPr>
              <w:t>data</w:t>
            </w:r>
          </w:p>
        </w:tc>
        <w:tc>
          <w:tcPr>
            <w:tcW w:w="0" w:type="auto"/>
            <w:tcBorders>
              <w:top w:val="single" w:sz="8" w:space="0" w:color="auto"/>
              <w:left w:val="nil"/>
              <w:bottom w:val="single" w:sz="8" w:space="0" w:color="auto"/>
              <w:right w:val="single" w:sz="8" w:space="0" w:color="auto"/>
            </w:tcBorders>
          </w:tcPr>
          <w:p w14:paraId="16978DA3" w14:textId="6D48EB50" w:rsidR="00CC603D" w:rsidRPr="00DA4A27" w:rsidRDefault="002B64CC" w:rsidP="00813B38">
            <w:pPr>
              <w:pStyle w:val="TAL"/>
              <w:rPr>
                <w:rStyle w:val="Code"/>
              </w:rPr>
            </w:pPr>
            <w:r w:rsidRPr="00DA4A27">
              <w:rPr>
                <w:rStyle w:val="Code"/>
              </w:rPr>
              <w:t>applicationSpecificRecords</w:t>
            </w:r>
          </w:p>
        </w:tc>
      </w:tr>
      <w:tr w:rsidR="006E7CD6" w14:paraId="601B7076" w14:textId="77777777" w:rsidTr="00DA4A27">
        <w:trPr>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3FCA62" w14:textId="77777777" w:rsidR="006E7CD6" w:rsidRPr="00497923" w:rsidRDefault="006E7CD6" w:rsidP="00813B38">
            <w:pPr>
              <w:pStyle w:val="TAL"/>
              <w:rPr>
                <w:rStyle w:val="Code"/>
              </w:rPr>
            </w:pPr>
            <w:r>
              <w:rPr>
                <w:rStyle w:val="Code"/>
              </w:rPr>
              <w:t>DL_ACCESS_RECORDS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7843E2AC" w14:textId="77777777" w:rsidR="006E7CD6" w:rsidRDefault="006E7CD6" w:rsidP="00813B38">
            <w:pPr>
              <w:pStyle w:val="TAL"/>
              <w:rPr>
                <w:lang w:eastAsia="zh-CN"/>
              </w:rPr>
            </w:pPr>
            <w:r>
              <w:rPr>
                <w:lang w:eastAsia="zh-CN"/>
              </w:rPr>
              <w:t>5GMS downlink access data.</w:t>
            </w:r>
          </w:p>
        </w:tc>
        <w:tc>
          <w:tcPr>
            <w:tcW w:w="0" w:type="auto"/>
            <w:tcBorders>
              <w:top w:val="single" w:sz="8" w:space="0" w:color="auto"/>
              <w:left w:val="nil"/>
              <w:bottom w:val="single" w:sz="8" w:space="0" w:color="auto"/>
              <w:right w:val="single" w:sz="8" w:space="0" w:color="auto"/>
            </w:tcBorders>
          </w:tcPr>
          <w:p w14:paraId="5F5BCEDA" w14:textId="77777777" w:rsidR="006E7CD6" w:rsidRPr="00DA4A27" w:rsidRDefault="006E7CD6" w:rsidP="00813B38">
            <w:pPr>
              <w:pStyle w:val="TAL"/>
              <w:rPr>
                <w:rStyle w:val="Code"/>
              </w:rPr>
            </w:pPr>
            <w:r w:rsidRPr="00DA4A27">
              <w:rPr>
                <w:rStyle w:val="Code"/>
              </w:rPr>
              <w:t>mediaStreamingDownlinkAccessRecords</w:t>
            </w:r>
          </w:p>
        </w:tc>
      </w:tr>
      <w:tr w:rsidR="006E7CD6" w14:paraId="3D9ADB94" w14:textId="77777777" w:rsidTr="00DA4A27">
        <w:trPr>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B654F5" w14:textId="77777777" w:rsidR="006E7CD6" w:rsidRPr="00497923" w:rsidRDefault="006E7CD6" w:rsidP="00813B38">
            <w:pPr>
              <w:pStyle w:val="TAL"/>
              <w:rPr>
                <w:rStyle w:val="Code"/>
              </w:rPr>
            </w:pPr>
            <w:r w:rsidRPr="00497923">
              <w:rPr>
                <w:rStyle w:val="Code"/>
              </w:rPr>
              <w:t>PLANNED_</w:t>
            </w:r>
            <w:r>
              <w:rPr>
                <w:rStyle w:val="Code"/>
              </w:rPr>
              <w:t>TRIPS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48E5F8AB" w14:textId="77777777" w:rsidR="006E7CD6" w:rsidRDefault="006E7CD6" w:rsidP="00813B38">
            <w:pPr>
              <w:pStyle w:val="TAL"/>
              <w:rPr>
                <w:lang w:eastAsia="zh-CN"/>
              </w:rPr>
            </w:pPr>
            <w:r>
              <w:rPr>
                <w:lang w:eastAsia="zh-CN"/>
              </w:rPr>
              <w:t>Data related to planned trips.</w:t>
            </w:r>
          </w:p>
        </w:tc>
        <w:tc>
          <w:tcPr>
            <w:tcW w:w="0" w:type="auto"/>
            <w:tcBorders>
              <w:top w:val="single" w:sz="8" w:space="0" w:color="auto"/>
              <w:left w:val="nil"/>
              <w:bottom w:val="single" w:sz="8" w:space="0" w:color="auto"/>
              <w:right w:val="single" w:sz="8" w:space="0" w:color="auto"/>
            </w:tcBorders>
          </w:tcPr>
          <w:p w14:paraId="3981A4C5" w14:textId="77777777" w:rsidR="006E7CD6" w:rsidRPr="00DA4A27" w:rsidRDefault="006E7CD6" w:rsidP="00813B38">
            <w:pPr>
              <w:pStyle w:val="TAL"/>
              <w:rPr>
                <w:rStyle w:val="Code"/>
              </w:rPr>
            </w:pPr>
            <w:r w:rsidRPr="00DA4A27">
              <w:rPr>
                <w:rStyle w:val="Code"/>
              </w:rPr>
              <w:t>tripPlanRecords</w:t>
            </w:r>
          </w:p>
        </w:tc>
      </w:tr>
    </w:tbl>
    <w:p w14:paraId="78E69793" w14:textId="77777777" w:rsidR="006E7CD6" w:rsidRPr="009432AB" w:rsidRDefault="006E7CD6" w:rsidP="006E7CD6">
      <w:pPr>
        <w:pStyle w:val="TAN"/>
        <w:keepNext w:val="0"/>
        <w:rPr>
          <w:lang w:val="es-ES"/>
        </w:rPr>
      </w:pPr>
    </w:p>
    <w:p w14:paraId="4151E84D" w14:textId="77777777" w:rsidR="006E7CD6" w:rsidRDefault="006E7CD6" w:rsidP="006E7CD6">
      <w:pPr>
        <w:pStyle w:val="Heading5"/>
      </w:pPr>
      <w:bookmarkStart w:id="609" w:name="_Toc95152575"/>
      <w:bookmarkStart w:id="610" w:name="_Toc95837617"/>
      <w:bookmarkStart w:id="611" w:name="_Toc96002779"/>
      <w:bookmarkStart w:id="612" w:name="_Toc96069420"/>
      <w:bookmarkStart w:id="613" w:name="_Toc96078304"/>
      <w:r>
        <w:lastRenderedPageBreak/>
        <w:t>7.2.3.3.2</w:t>
      </w:r>
      <w:r>
        <w:tab/>
        <w:t>ConditionType enumeration</w:t>
      </w:r>
      <w:bookmarkEnd w:id="609"/>
      <w:bookmarkEnd w:id="610"/>
      <w:bookmarkEnd w:id="611"/>
      <w:bookmarkEnd w:id="612"/>
      <w:bookmarkEnd w:id="613"/>
    </w:p>
    <w:p w14:paraId="7E499C39" w14:textId="10D47A4B" w:rsidR="006E7CD6" w:rsidRDefault="00D04A2A" w:rsidP="006E7CD6">
      <w:pPr>
        <w:pStyle w:val="TH"/>
        <w:overflowPunct w:val="0"/>
        <w:autoSpaceDE w:val="0"/>
        <w:autoSpaceDN w:val="0"/>
        <w:adjustRightInd w:val="0"/>
        <w:textAlignment w:val="baseline"/>
        <w:rPr>
          <w:rFonts w:eastAsia="MS Mincho"/>
        </w:rPr>
      </w:pPr>
      <w:r>
        <w:rPr>
          <w:rFonts w:eastAsia="MS Mincho"/>
        </w:rPr>
        <w:t>Table</w:t>
      </w:r>
      <w:r w:rsidR="006E7CD6">
        <w:rPr>
          <w:rFonts w:eastAsia="MS Mincho"/>
        </w:rPr>
        <w:t> 7.2.3.3.2-1: ConditionType enumeration</w:t>
      </w:r>
    </w:p>
    <w:tbl>
      <w:tblPr>
        <w:tblW w:w="2574" w:type="pct"/>
        <w:jc w:val="center"/>
        <w:tblCellMar>
          <w:left w:w="0" w:type="dxa"/>
          <w:right w:w="0" w:type="dxa"/>
        </w:tblCellMar>
        <w:tblLook w:val="04A0" w:firstRow="1" w:lastRow="0" w:firstColumn="1" w:lastColumn="0" w:noHBand="0" w:noVBand="1"/>
      </w:tblPr>
      <w:tblGrid>
        <w:gridCol w:w="1834"/>
        <w:gridCol w:w="3119"/>
      </w:tblGrid>
      <w:tr w:rsidR="006E7CD6" w14:paraId="0A4CAC3B" w14:textId="77777777" w:rsidTr="00DA4A27">
        <w:trPr>
          <w:jc w:val="center"/>
        </w:trPr>
        <w:tc>
          <w:tcPr>
            <w:tcW w:w="185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8FB3722" w14:textId="77777777" w:rsidR="006E7CD6" w:rsidRDefault="006E7CD6" w:rsidP="00813B38">
            <w:pPr>
              <w:pStyle w:val="TAH"/>
            </w:pPr>
            <w:r>
              <w:t>Enumeration value</w:t>
            </w:r>
          </w:p>
        </w:tc>
        <w:tc>
          <w:tcPr>
            <w:tcW w:w="314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87EFA15" w14:textId="77777777" w:rsidR="006E7CD6" w:rsidRDefault="006E7CD6" w:rsidP="00813B38">
            <w:pPr>
              <w:pStyle w:val="TAH"/>
            </w:pPr>
            <w:r>
              <w:t>Description</w:t>
            </w:r>
          </w:p>
        </w:tc>
      </w:tr>
      <w:tr w:rsidR="006E7CD6" w14:paraId="6C135E2B" w14:textId="77777777" w:rsidTr="00DA4A27">
        <w:trPr>
          <w:jc w:val="center"/>
        </w:trPr>
        <w:tc>
          <w:tcPr>
            <w:tcW w:w="185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781A8B" w14:textId="77777777" w:rsidR="006E7CD6" w:rsidRPr="00497923" w:rsidRDefault="006E7CD6" w:rsidP="00813B38">
            <w:pPr>
              <w:pStyle w:val="TAL"/>
              <w:rPr>
                <w:rStyle w:val="Code"/>
              </w:rPr>
            </w:pPr>
            <w:r w:rsidRPr="00497923">
              <w:rPr>
                <w:rStyle w:val="Code"/>
              </w:rPr>
              <w:t>INTERVAL</w:t>
            </w:r>
          </w:p>
        </w:tc>
        <w:tc>
          <w:tcPr>
            <w:tcW w:w="31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9F086F" w14:textId="77777777" w:rsidR="006E7CD6" w:rsidRDefault="006E7CD6" w:rsidP="00813B38">
            <w:pPr>
              <w:pStyle w:val="TAL"/>
            </w:pPr>
            <w:r>
              <w:t>Report at a regular interval.</w:t>
            </w:r>
          </w:p>
        </w:tc>
      </w:tr>
      <w:tr w:rsidR="006E7CD6" w14:paraId="1799AFF1" w14:textId="77777777" w:rsidTr="00DA4A27">
        <w:trPr>
          <w:jc w:val="center"/>
        </w:trPr>
        <w:tc>
          <w:tcPr>
            <w:tcW w:w="185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107B47" w14:textId="77777777" w:rsidR="006E7CD6" w:rsidRPr="00497923" w:rsidRDefault="006E7CD6" w:rsidP="00813B38">
            <w:pPr>
              <w:pStyle w:val="TAL"/>
              <w:rPr>
                <w:rStyle w:val="Code"/>
              </w:rPr>
            </w:pPr>
            <w:r w:rsidRPr="00497923">
              <w:rPr>
                <w:rStyle w:val="Code"/>
              </w:rPr>
              <w:t>THRESHOLD</w:t>
            </w:r>
          </w:p>
        </w:tc>
        <w:tc>
          <w:tcPr>
            <w:tcW w:w="31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561CC0" w14:textId="77777777" w:rsidR="006E7CD6" w:rsidRDefault="006E7CD6" w:rsidP="00813B38">
            <w:pPr>
              <w:pStyle w:val="TAL"/>
              <w:rPr>
                <w:lang w:eastAsia="zh-CN"/>
              </w:rPr>
            </w:pPr>
            <w:r>
              <w:rPr>
                <w:lang w:eastAsia="zh-CN"/>
              </w:rPr>
              <w:t>Report when a threshold is passed.</w:t>
            </w:r>
          </w:p>
        </w:tc>
      </w:tr>
      <w:tr w:rsidR="006E7CD6" w14:paraId="13B192BB" w14:textId="77777777" w:rsidTr="00DA4A27">
        <w:trPr>
          <w:jc w:val="center"/>
        </w:trPr>
        <w:tc>
          <w:tcPr>
            <w:tcW w:w="185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FF813F" w14:textId="77777777" w:rsidR="006E7CD6" w:rsidRPr="00497923" w:rsidRDefault="006E7CD6" w:rsidP="00813B38">
            <w:pPr>
              <w:pStyle w:val="TAL"/>
              <w:rPr>
                <w:rStyle w:val="Code"/>
              </w:rPr>
            </w:pPr>
            <w:r w:rsidRPr="00497923">
              <w:rPr>
                <w:rStyle w:val="Code"/>
              </w:rPr>
              <w:t>EVENT</w:t>
            </w:r>
          </w:p>
        </w:tc>
        <w:tc>
          <w:tcPr>
            <w:tcW w:w="31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0E3FC7" w14:textId="77777777" w:rsidR="006E7CD6" w:rsidRDefault="006E7CD6" w:rsidP="00813B38">
            <w:pPr>
              <w:pStyle w:val="TAL"/>
              <w:rPr>
                <w:lang w:eastAsia="zh-CN"/>
              </w:rPr>
            </w:pPr>
            <w:r>
              <w:rPr>
                <w:lang w:eastAsia="zh-CN"/>
              </w:rPr>
              <w:t>Report on event.</w:t>
            </w:r>
          </w:p>
        </w:tc>
      </w:tr>
      <w:tr w:rsidR="006E7CD6" w14:paraId="1FCCA100" w14:textId="77777777" w:rsidTr="00DA4A27">
        <w:trPr>
          <w:jc w:val="center"/>
        </w:trPr>
        <w:tc>
          <w:tcPr>
            <w:tcW w:w="185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56D6D1" w14:textId="77777777" w:rsidR="006E7CD6" w:rsidRPr="00497923" w:rsidRDefault="006E7CD6" w:rsidP="00813B38">
            <w:pPr>
              <w:pStyle w:val="TAL"/>
              <w:rPr>
                <w:rStyle w:val="Code"/>
              </w:rPr>
            </w:pPr>
            <w:r w:rsidRPr="00497923">
              <w:rPr>
                <w:rStyle w:val="Code"/>
              </w:rPr>
              <w:t>OFF</w:t>
            </w:r>
          </w:p>
        </w:tc>
        <w:tc>
          <w:tcPr>
            <w:tcW w:w="31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7BE353" w14:textId="77777777" w:rsidR="006E7CD6" w:rsidRDefault="006E7CD6" w:rsidP="00813B38">
            <w:pPr>
              <w:pStyle w:val="TAL"/>
              <w:rPr>
                <w:lang w:eastAsia="zh-CN"/>
              </w:rPr>
            </w:pPr>
            <w:r>
              <w:rPr>
                <w:lang w:eastAsia="zh-CN"/>
              </w:rPr>
              <w:t>Do not report.</w:t>
            </w:r>
          </w:p>
        </w:tc>
      </w:tr>
    </w:tbl>
    <w:p w14:paraId="0849392C" w14:textId="77777777" w:rsidR="006E7CD6" w:rsidRPr="009432AB" w:rsidRDefault="006E7CD6" w:rsidP="006E7CD6">
      <w:pPr>
        <w:pStyle w:val="TAN"/>
        <w:keepNext w:val="0"/>
        <w:rPr>
          <w:lang w:val="es-ES"/>
        </w:rPr>
      </w:pPr>
    </w:p>
    <w:p w14:paraId="7C22FAFD" w14:textId="77777777" w:rsidR="006E7CD6" w:rsidRDefault="006E7CD6" w:rsidP="006E7CD6">
      <w:pPr>
        <w:pStyle w:val="Heading5"/>
      </w:pPr>
      <w:bookmarkStart w:id="614" w:name="_Toc95152576"/>
      <w:bookmarkStart w:id="615" w:name="_Toc95837618"/>
      <w:bookmarkStart w:id="616" w:name="_Toc96002780"/>
      <w:bookmarkStart w:id="617" w:name="_Toc96069421"/>
      <w:bookmarkStart w:id="618" w:name="_Toc96078305"/>
      <w:r>
        <w:t>7.2.3.3.3</w:t>
      </w:r>
      <w:r>
        <w:tab/>
        <w:t>Event enumeration</w:t>
      </w:r>
      <w:bookmarkEnd w:id="614"/>
      <w:bookmarkEnd w:id="615"/>
      <w:bookmarkEnd w:id="616"/>
      <w:bookmarkEnd w:id="617"/>
      <w:bookmarkEnd w:id="618"/>
    </w:p>
    <w:p w14:paraId="6503A9FA" w14:textId="115CFACC" w:rsidR="006E7CD6" w:rsidRPr="00565469" w:rsidRDefault="006E7CD6" w:rsidP="006E7CD6">
      <w:r>
        <w:t xml:space="preserve">This </w:t>
      </w:r>
      <w:r w:rsidR="00DA4A27">
        <w:t>clause</w:t>
      </w:r>
      <w:r>
        <w:t xml:space="preserve"> lists the possible events (</w:t>
      </w:r>
      <w:r w:rsidRPr="00DA4A27">
        <w:rPr>
          <w:rStyle w:val="Code"/>
        </w:rPr>
        <w:t>EVENT</w:t>
      </w:r>
      <w:r>
        <w:t xml:space="preserve"> </w:t>
      </w:r>
      <w:r w:rsidR="00756E46">
        <w:t>in table</w:t>
      </w:r>
      <w:r>
        <w:t xml:space="preserve"> </w:t>
      </w:r>
      <w:r w:rsidRPr="00565469">
        <w:t>7.2.3.3.2-1</w:t>
      </w:r>
      <w:r>
        <w:t>) that can be used to trigger a report.</w:t>
      </w:r>
    </w:p>
    <w:p w14:paraId="589CD594" w14:textId="799F4E06" w:rsidR="006E7CD6" w:rsidRDefault="00D04A2A" w:rsidP="006E7CD6">
      <w:pPr>
        <w:pStyle w:val="TH"/>
        <w:overflowPunct w:val="0"/>
        <w:autoSpaceDE w:val="0"/>
        <w:autoSpaceDN w:val="0"/>
        <w:adjustRightInd w:val="0"/>
        <w:textAlignment w:val="baseline"/>
        <w:rPr>
          <w:rFonts w:eastAsia="MS Mincho"/>
        </w:rPr>
      </w:pPr>
      <w:r>
        <w:rPr>
          <w:rFonts w:eastAsia="MS Mincho"/>
        </w:rPr>
        <w:t>Table</w:t>
      </w:r>
      <w:r w:rsidR="006E7CD6">
        <w:rPr>
          <w:rFonts w:eastAsia="MS Mincho"/>
        </w:rPr>
        <w:t> 7.2.3.3.3-1: Event enumeration</w:t>
      </w:r>
    </w:p>
    <w:tbl>
      <w:tblPr>
        <w:tblW w:w="2869" w:type="pct"/>
        <w:jc w:val="center"/>
        <w:tblCellMar>
          <w:left w:w="0" w:type="dxa"/>
          <w:right w:w="0" w:type="dxa"/>
        </w:tblCellMar>
        <w:tblLook w:val="04A0" w:firstRow="1" w:lastRow="0" w:firstColumn="1" w:lastColumn="0" w:noHBand="0" w:noVBand="1"/>
      </w:tblPr>
      <w:tblGrid>
        <w:gridCol w:w="2259"/>
        <w:gridCol w:w="3262"/>
      </w:tblGrid>
      <w:tr w:rsidR="006E7CD6" w14:paraId="22714648" w14:textId="77777777" w:rsidTr="00813B38">
        <w:trPr>
          <w:jc w:val="center"/>
        </w:trPr>
        <w:tc>
          <w:tcPr>
            <w:tcW w:w="204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3BA6EFA" w14:textId="77777777" w:rsidR="006E7CD6" w:rsidRDefault="006E7CD6" w:rsidP="00813B38">
            <w:pPr>
              <w:pStyle w:val="TAH"/>
            </w:pPr>
            <w:r>
              <w:t>Enumeration value</w:t>
            </w:r>
          </w:p>
        </w:tc>
        <w:tc>
          <w:tcPr>
            <w:tcW w:w="295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24028FC" w14:textId="77777777" w:rsidR="006E7CD6" w:rsidRDefault="006E7CD6" w:rsidP="00813B38">
            <w:pPr>
              <w:pStyle w:val="TAH"/>
            </w:pPr>
            <w:r>
              <w:t>Description</w:t>
            </w:r>
          </w:p>
        </w:tc>
      </w:tr>
      <w:tr w:rsidR="006E7CD6" w14:paraId="609BAB7A" w14:textId="77777777" w:rsidTr="00813B38">
        <w:trPr>
          <w:jc w:val="center"/>
        </w:trPr>
        <w:tc>
          <w:tcPr>
            <w:tcW w:w="204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A20003" w14:textId="77777777" w:rsidR="006E7CD6" w:rsidRPr="00503FFA" w:rsidRDefault="006E7CD6" w:rsidP="00813B38">
            <w:pPr>
              <w:pStyle w:val="TAL"/>
              <w:rPr>
                <w:rStyle w:val="Code"/>
              </w:rPr>
            </w:pPr>
            <w:r w:rsidRPr="00503FFA">
              <w:rPr>
                <w:rStyle w:val="Code"/>
              </w:rPr>
              <w:t>DESTINATION</w:t>
            </w:r>
          </w:p>
        </w:tc>
        <w:tc>
          <w:tcPr>
            <w:tcW w:w="295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E75458" w14:textId="058F51FA" w:rsidR="006E7CD6" w:rsidRDefault="006E7CD6" w:rsidP="00813B38">
            <w:pPr>
              <w:pStyle w:val="TAL"/>
            </w:pPr>
            <w:r>
              <w:t>A new destination has been recorded (refer to clause A.</w:t>
            </w:r>
            <w:r w:rsidR="00807991">
              <w:t>7</w:t>
            </w:r>
            <w:r>
              <w:t>).</w:t>
            </w:r>
          </w:p>
        </w:tc>
      </w:tr>
    </w:tbl>
    <w:p w14:paraId="60D1AD7C" w14:textId="77777777" w:rsidR="006E7CD6" w:rsidRPr="006E7CD6" w:rsidRDefault="006E7CD6" w:rsidP="00DA4A27">
      <w:pPr>
        <w:pStyle w:val="TAN"/>
        <w:keepNext w:val="0"/>
      </w:pPr>
    </w:p>
    <w:p w14:paraId="51711635" w14:textId="0DCD4035" w:rsidR="0009628A" w:rsidRDefault="0009628A" w:rsidP="0009628A">
      <w:pPr>
        <w:pStyle w:val="Heading3"/>
      </w:pPr>
      <w:bookmarkStart w:id="619" w:name="_Toc95152577"/>
      <w:bookmarkStart w:id="620" w:name="_Toc95837619"/>
      <w:bookmarkStart w:id="621" w:name="_Toc96002781"/>
      <w:bookmarkStart w:id="622" w:name="_Toc96069422"/>
      <w:bookmarkStart w:id="623" w:name="_Toc96078306"/>
      <w:r>
        <w:t>7.2.4</w:t>
      </w:r>
      <w:r>
        <w:tab/>
        <w:t>Error handling</w:t>
      </w:r>
      <w:bookmarkEnd w:id="619"/>
      <w:bookmarkEnd w:id="620"/>
      <w:bookmarkEnd w:id="621"/>
      <w:bookmarkEnd w:id="622"/>
      <w:bookmarkEnd w:id="623"/>
    </w:p>
    <w:p w14:paraId="1624F3DE" w14:textId="2C180E82" w:rsidR="00575141" w:rsidRPr="00575141" w:rsidRDefault="00575141" w:rsidP="00DA4A27">
      <w:pPr>
        <w:pStyle w:val="EditorsNote"/>
      </w:pPr>
      <w:r>
        <w:rPr>
          <w:lang w:val="en-US"/>
        </w:rPr>
        <w:t>Editor’s Note: TBA</w:t>
      </w:r>
    </w:p>
    <w:p w14:paraId="2545FCC1" w14:textId="3E7DDC54" w:rsidR="001E4A13" w:rsidRDefault="002D0C60" w:rsidP="001E4A13">
      <w:pPr>
        <w:pStyle w:val="Heading3"/>
      </w:pPr>
      <w:bookmarkStart w:id="624" w:name="_Toc95152578"/>
      <w:bookmarkStart w:id="625" w:name="_Toc95837620"/>
      <w:bookmarkStart w:id="626" w:name="_Toc96002782"/>
      <w:bookmarkStart w:id="627" w:name="_Toc96069423"/>
      <w:bookmarkStart w:id="628" w:name="_Toc96078307"/>
      <w:r>
        <w:t>7.2.</w:t>
      </w:r>
      <w:r w:rsidR="00575141">
        <w:t>5</w:t>
      </w:r>
      <w:r>
        <w:tab/>
        <w:t>Mediation by NEF</w:t>
      </w:r>
      <w:bookmarkEnd w:id="624"/>
      <w:bookmarkEnd w:id="625"/>
      <w:bookmarkEnd w:id="626"/>
      <w:bookmarkEnd w:id="627"/>
      <w:bookmarkEnd w:id="628"/>
    </w:p>
    <w:p w14:paraId="764B3AB3" w14:textId="6A8962D8" w:rsidR="00575141" w:rsidRPr="00575141" w:rsidRDefault="00575141" w:rsidP="00DA4A27">
      <w:pPr>
        <w:pStyle w:val="EditorsNote"/>
      </w:pPr>
      <w:r>
        <w:rPr>
          <w:lang w:val="en-US"/>
        </w:rPr>
        <w:t>Editor’s Note: TBA</w:t>
      </w:r>
    </w:p>
    <w:p w14:paraId="55307866" w14:textId="19197BF8" w:rsidR="00162E80" w:rsidRDefault="00D30FB9" w:rsidP="000060BD">
      <w:pPr>
        <w:pStyle w:val="Heading2"/>
      </w:pPr>
      <w:bookmarkStart w:id="629" w:name="_Toc95152579"/>
      <w:bookmarkStart w:id="630" w:name="_Toc95837621"/>
      <w:bookmarkStart w:id="631" w:name="_Toc96002783"/>
      <w:bookmarkStart w:id="632" w:name="_Toc96069424"/>
      <w:bookmarkStart w:id="633" w:name="_Toc96078308"/>
      <w:r>
        <w:t>7</w:t>
      </w:r>
      <w:r w:rsidR="00FD3141">
        <w:t>.</w:t>
      </w:r>
      <w:r w:rsidR="007D6D45">
        <w:t>3</w:t>
      </w:r>
      <w:r w:rsidR="00FD3141">
        <w:tab/>
      </w:r>
      <w:r w:rsidR="006E3D41">
        <w:t>D</w:t>
      </w:r>
      <w:r w:rsidR="00ED497A">
        <w:t xml:space="preserve">ata </w:t>
      </w:r>
      <w:r w:rsidR="004E24F6">
        <w:t xml:space="preserve">Reporting </w:t>
      </w:r>
      <w:r w:rsidR="006E3D41">
        <w:t>API</w:t>
      </w:r>
      <w:bookmarkEnd w:id="629"/>
      <w:bookmarkEnd w:id="630"/>
      <w:bookmarkEnd w:id="631"/>
      <w:bookmarkEnd w:id="632"/>
      <w:bookmarkEnd w:id="633"/>
    </w:p>
    <w:p w14:paraId="215DFEEA" w14:textId="0876E6E2" w:rsidR="007D6D45" w:rsidRPr="007D6D45" w:rsidRDefault="00D30FB9" w:rsidP="007D6D45">
      <w:pPr>
        <w:pStyle w:val="Heading3"/>
      </w:pPr>
      <w:bookmarkStart w:id="634" w:name="_Toc95152580"/>
      <w:bookmarkStart w:id="635" w:name="_Toc95837622"/>
      <w:bookmarkStart w:id="636" w:name="_Toc96002784"/>
      <w:bookmarkStart w:id="637" w:name="_Toc96069425"/>
      <w:bookmarkStart w:id="638" w:name="_Toc96078309"/>
      <w:r>
        <w:t>7</w:t>
      </w:r>
      <w:r w:rsidR="007D6D45">
        <w:t>.3.1</w:t>
      </w:r>
      <w:r w:rsidR="007D6D45">
        <w:tab/>
      </w:r>
      <w:r w:rsidR="00A93060">
        <w:t>Overview</w:t>
      </w:r>
      <w:bookmarkEnd w:id="634"/>
      <w:bookmarkEnd w:id="635"/>
      <w:bookmarkEnd w:id="636"/>
      <w:bookmarkEnd w:id="637"/>
      <w:bookmarkEnd w:id="638"/>
    </w:p>
    <w:p w14:paraId="66C84FF3" w14:textId="3D39F303" w:rsidR="00A702FF" w:rsidRDefault="00A702FF" w:rsidP="00D7018C">
      <w:r>
        <w:t xml:space="preserve">This clause specifies the </w:t>
      </w:r>
      <w:r w:rsidR="00A93060">
        <w:t xml:space="preserve">reporting API </w:t>
      </w:r>
      <w:r w:rsidR="00DD229E">
        <w:t xml:space="preserve">used by </w:t>
      </w:r>
      <w:r w:rsidR="003D1192">
        <w:t xml:space="preserve">a </w:t>
      </w:r>
      <w:r w:rsidR="00575141">
        <w:t>data collection client</w:t>
      </w:r>
      <w:r w:rsidR="00D30FB9">
        <w:t xml:space="preserve"> </w:t>
      </w:r>
      <w:r w:rsidR="00DD229E">
        <w:t xml:space="preserve">to report </w:t>
      </w:r>
      <w:r w:rsidR="002C1AB8">
        <w:t xml:space="preserve">UE data that has </w:t>
      </w:r>
      <w:r w:rsidR="00D30FB9">
        <w:t xml:space="preserve">been </w:t>
      </w:r>
      <w:r w:rsidR="002C1AB8">
        <w:t>collected to the D</w:t>
      </w:r>
      <w:r w:rsidR="00D30FB9">
        <w:t xml:space="preserve">ata </w:t>
      </w:r>
      <w:r w:rsidR="002C1AB8">
        <w:t>C</w:t>
      </w:r>
      <w:r w:rsidR="00D30FB9">
        <w:t xml:space="preserve">ollection </w:t>
      </w:r>
      <w:r w:rsidR="002C1AB8">
        <w:t>AF</w:t>
      </w:r>
      <w:r w:rsidR="00D77F4E">
        <w:t>.</w:t>
      </w:r>
    </w:p>
    <w:p w14:paraId="7C5D83CF" w14:textId="732C8C22" w:rsidR="002C1AB8" w:rsidRDefault="007E0775" w:rsidP="002C1AB8">
      <w:pPr>
        <w:pStyle w:val="Heading3"/>
      </w:pPr>
      <w:bookmarkStart w:id="639" w:name="_Toc95152581"/>
      <w:bookmarkStart w:id="640" w:name="_Toc95837623"/>
      <w:bookmarkStart w:id="641" w:name="_Toc96002785"/>
      <w:bookmarkStart w:id="642" w:name="_Toc96069426"/>
      <w:bookmarkStart w:id="643" w:name="_Toc96078310"/>
      <w:r>
        <w:t>7</w:t>
      </w:r>
      <w:r w:rsidR="002C1AB8">
        <w:t>.3.2</w:t>
      </w:r>
      <w:r w:rsidR="002C1AB8">
        <w:tab/>
        <w:t>Resource</w:t>
      </w:r>
      <w:r w:rsidR="00575141">
        <w:t>s</w:t>
      </w:r>
      <w:bookmarkEnd w:id="639"/>
      <w:bookmarkEnd w:id="640"/>
      <w:bookmarkEnd w:id="641"/>
      <w:bookmarkEnd w:id="642"/>
      <w:bookmarkEnd w:id="643"/>
    </w:p>
    <w:p w14:paraId="5F44C2F7" w14:textId="7FB4A39F" w:rsidR="002E0897" w:rsidRPr="002E0897" w:rsidRDefault="0064589D" w:rsidP="0000226B">
      <w:pPr>
        <w:pStyle w:val="Heading4"/>
        <w:ind w:left="1411" w:hanging="1411"/>
      </w:pPr>
      <w:bookmarkStart w:id="644" w:name="_Toc95152582"/>
      <w:bookmarkStart w:id="645" w:name="_Toc95837624"/>
      <w:bookmarkStart w:id="646" w:name="_Toc96002786"/>
      <w:bookmarkStart w:id="647" w:name="_Toc96069427"/>
      <w:bookmarkStart w:id="648" w:name="_Toc96078311"/>
      <w:r>
        <w:t>7.3.2.1</w:t>
      </w:r>
      <w:r>
        <w:tab/>
        <w:t>Resource structure</w:t>
      </w:r>
      <w:bookmarkEnd w:id="644"/>
      <w:bookmarkEnd w:id="645"/>
      <w:bookmarkEnd w:id="646"/>
      <w:bookmarkEnd w:id="647"/>
      <w:bookmarkEnd w:id="648"/>
    </w:p>
    <w:p w14:paraId="32D91D90" w14:textId="749C1358" w:rsidR="00EE6168" w:rsidRPr="00B40521" w:rsidRDefault="006D1198" w:rsidP="0000226B">
      <w:pPr>
        <w:spacing w:after="0"/>
      </w:pPr>
      <w:r>
        <w:rPr>
          <w:noProof/>
        </w:rPr>
        <mc:AlternateContent>
          <mc:Choice Requires="wpg">
            <w:drawing>
              <wp:anchor distT="0" distB="0" distL="114300" distR="114300" simplePos="0" relativeHeight="251659264" behindDoc="0" locked="0" layoutInCell="1" allowOverlap="1" wp14:anchorId="6F31D355" wp14:editId="41D876D1">
                <wp:simplePos x="0" y="0"/>
                <wp:positionH relativeFrom="column">
                  <wp:posOffset>0</wp:posOffset>
                </wp:positionH>
                <wp:positionV relativeFrom="paragraph">
                  <wp:posOffset>399415</wp:posOffset>
                </wp:positionV>
                <wp:extent cx="5489575" cy="1670685"/>
                <wp:effectExtent l="0" t="0" r="15875" b="24765"/>
                <wp:wrapTopAndBottom/>
                <wp:docPr id="7" name="Group 7"/>
                <wp:cNvGraphicFramePr/>
                <a:graphic xmlns:a="http://schemas.openxmlformats.org/drawingml/2006/main">
                  <a:graphicData uri="http://schemas.microsoft.com/office/word/2010/wordprocessingGroup">
                    <wpg:wgp>
                      <wpg:cNvGrpSpPr/>
                      <wpg:grpSpPr>
                        <a:xfrm>
                          <a:off x="0" y="0"/>
                          <a:ext cx="5489575" cy="1670685"/>
                          <a:chOff x="0" y="0"/>
                          <a:chExt cx="5488305" cy="1518285"/>
                        </a:xfrm>
                      </wpg:grpSpPr>
                      <wps:wsp>
                        <wps:cNvPr id="14" name="Rectangle: Rounded Corners 14"/>
                        <wps:cNvSpPr>
                          <a:spLocks/>
                        </wps:cNvSpPr>
                        <wps:spPr>
                          <a:xfrm>
                            <a:off x="1447800" y="428625"/>
                            <a:ext cx="1811655" cy="270510"/>
                          </a:xfrm>
                          <a:prstGeom prst="roundRect">
                            <a:avLst/>
                          </a:prstGeom>
                          <a:solidFill>
                            <a:sysClr val="window" lastClr="FFFFFF"/>
                          </a:solidFill>
                          <a:ln w="12700" cap="flat" cmpd="sng" algn="ctr">
                            <a:solidFill>
                              <a:sysClr val="windowText" lastClr="000000"/>
                            </a:solidFill>
                            <a:prstDash val="solid"/>
                            <a:miter lim="800000"/>
                          </a:ln>
                          <a:effectLst/>
                        </wps:spPr>
                        <wps:txbx>
                          <w:txbxContent>
                            <w:p w14:paraId="0BC46B10" w14:textId="77777777" w:rsidR="006E4B84" w:rsidRPr="00DC463E" w:rsidRDefault="006E4B84" w:rsidP="006E4B84">
                              <w:pPr>
                                <w:jc w:val="center"/>
                                <w:rPr>
                                  <w:color w:val="000000"/>
                                  <w:lang w:val="sv-SE"/>
                                </w:rPr>
                              </w:pPr>
                              <w:r w:rsidRPr="00DC463E">
                                <w:rPr>
                                  <w:color w:val="000000"/>
                                  <w:lang w:val="sv-SE"/>
                                </w:rPr>
                                <w:t>/</w:t>
                              </w:r>
                              <w:r>
                                <w:rPr>
                                  <w:color w:val="000000"/>
                                  <w:lang w:val="sv-SE"/>
                                </w:rPr>
                                <w:t>sessions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 name="Text Box 13"/>
                        <wps:cNvSpPr txBox="1">
                          <a:spLocks/>
                        </wps:cNvSpPr>
                        <wps:spPr>
                          <a:xfrm>
                            <a:off x="0" y="0"/>
                            <a:ext cx="2395855" cy="279400"/>
                          </a:xfrm>
                          <a:prstGeom prst="rect">
                            <a:avLst/>
                          </a:prstGeom>
                          <a:solidFill>
                            <a:sysClr val="window" lastClr="FFFFFF"/>
                          </a:solidFill>
                          <a:ln w="6350">
                            <a:noFill/>
                          </a:ln>
                        </wps:spPr>
                        <wps:txbx>
                          <w:txbxContent>
                            <w:p w14:paraId="413F0F0A" w14:textId="77777777" w:rsidR="006E4B84" w:rsidRPr="00FF2F37" w:rsidRDefault="006E4B84" w:rsidP="006E4B84">
                              <w:pPr>
                                <w:rPr>
                                  <w:lang w:val="sv-SE"/>
                                </w:rPr>
                              </w:pPr>
                              <w:r>
                                <w:rPr>
                                  <w:lang w:val="sv-SE"/>
                                </w:rPr>
                                <w:t>{apiRoot}/ndcaf_data-reporting/v1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5" name="Rectangle: Rounded Corners 15"/>
                        <wps:cNvSpPr>
                          <a:spLocks/>
                        </wps:cNvSpPr>
                        <wps:spPr>
                          <a:xfrm>
                            <a:off x="2657475" y="838200"/>
                            <a:ext cx="1811655" cy="270510"/>
                          </a:xfrm>
                          <a:prstGeom prst="roundRect">
                            <a:avLst/>
                          </a:prstGeom>
                          <a:solidFill>
                            <a:sysClr val="window" lastClr="FFFFFF"/>
                          </a:solidFill>
                          <a:ln w="12700" cap="flat" cmpd="sng" algn="ctr">
                            <a:solidFill>
                              <a:sysClr val="windowText" lastClr="000000"/>
                            </a:solidFill>
                            <a:prstDash val="solid"/>
                            <a:miter lim="800000"/>
                          </a:ln>
                          <a:effectLst/>
                        </wps:spPr>
                        <wps:txbx>
                          <w:txbxContent>
                            <w:p w14:paraId="0A3DCE57" w14:textId="77777777" w:rsidR="006E4B84" w:rsidRPr="00DC463E" w:rsidRDefault="006E4B84" w:rsidP="006E4B84">
                              <w:pPr>
                                <w:jc w:val="center"/>
                                <w:rPr>
                                  <w:color w:val="000000"/>
                                  <w:lang w:val="sv-SE"/>
                                </w:rPr>
                              </w:pPr>
                              <w:r w:rsidRPr="00DC463E">
                                <w:rPr>
                                  <w:color w:val="000000"/>
                                  <w:lang w:val="sv-SE"/>
                                </w:rPr>
                                <w:t>/{sessionId}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 name="Freeform: Shape 12"/>
                        <wps:cNvSpPr>
                          <a:spLocks/>
                        </wps:cNvSpPr>
                        <wps:spPr>
                          <a:xfrm>
                            <a:off x="1057275" y="257175"/>
                            <a:ext cx="398145" cy="313055"/>
                          </a:xfrm>
                          <a:custGeom>
                            <a:avLst/>
                            <a:gdLst>
                              <a:gd name="connsiteX0" fmla="*/ 0 w 397933"/>
                              <a:gd name="connsiteY0" fmla="*/ 0 h 313267"/>
                              <a:gd name="connsiteX1" fmla="*/ 0 w 397933"/>
                              <a:gd name="connsiteY1" fmla="*/ 313267 h 313267"/>
                              <a:gd name="connsiteX2" fmla="*/ 397933 w 397933"/>
                              <a:gd name="connsiteY2" fmla="*/ 313267 h 313267"/>
                            </a:gdLst>
                            <a:ahLst/>
                            <a:cxnLst>
                              <a:cxn ang="0">
                                <a:pos x="connsiteX0" y="connsiteY0"/>
                              </a:cxn>
                              <a:cxn ang="0">
                                <a:pos x="connsiteX1" y="connsiteY1"/>
                              </a:cxn>
                              <a:cxn ang="0">
                                <a:pos x="connsiteX2" y="connsiteY2"/>
                              </a:cxn>
                            </a:cxnLst>
                            <a:rect l="l" t="t" r="r" b="b"/>
                            <a:pathLst>
                              <a:path w="397933" h="313267">
                                <a:moveTo>
                                  <a:pt x="0" y="0"/>
                                </a:moveTo>
                                <a:lnTo>
                                  <a:pt x="0" y="313267"/>
                                </a:lnTo>
                                <a:lnTo>
                                  <a:pt x="397933" y="313267"/>
                                </a:lnTo>
                              </a:path>
                            </a:pathLst>
                          </a:cu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 name="Freeform: Shape 11"/>
                        <wps:cNvSpPr>
                          <a:spLocks/>
                        </wps:cNvSpPr>
                        <wps:spPr>
                          <a:xfrm>
                            <a:off x="2381250" y="704850"/>
                            <a:ext cx="279400" cy="296545"/>
                          </a:xfrm>
                          <a:custGeom>
                            <a:avLst/>
                            <a:gdLst>
                              <a:gd name="connsiteX0" fmla="*/ 8467 w 279400"/>
                              <a:gd name="connsiteY0" fmla="*/ 0 h 296334"/>
                              <a:gd name="connsiteX1" fmla="*/ 0 w 279400"/>
                              <a:gd name="connsiteY1" fmla="*/ 287867 h 296334"/>
                              <a:gd name="connsiteX2" fmla="*/ 279400 w 279400"/>
                              <a:gd name="connsiteY2" fmla="*/ 296334 h 296334"/>
                            </a:gdLst>
                            <a:ahLst/>
                            <a:cxnLst>
                              <a:cxn ang="0">
                                <a:pos x="connsiteX0" y="connsiteY0"/>
                              </a:cxn>
                              <a:cxn ang="0">
                                <a:pos x="connsiteX1" y="connsiteY1"/>
                              </a:cxn>
                              <a:cxn ang="0">
                                <a:pos x="connsiteX2" y="connsiteY2"/>
                              </a:cxn>
                            </a:cxnLst>
                            <a:rect l="l" t="t" r="r" b="b"/>
                            <a:pathLst>
                              <a:path w="279400" h="296334">
                                <a:moveTo>
                                  <a:pt x="8467" y="0"/>
                                </a:moveTo>
                                <a:lnTo>
                                  <a:pt x="0" y="287867"/>
                                </a:lnTo>
                                <a:lnTo>
                                  <a:pt x="279400" y="296334"/>
                                </a:lnTo>
                              </a:path>
                            </a:pathLst>
                          </a:cu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 name="Freeform: Shape 5"/>
                        <wps:cNvSpPr>
                          <a:spLocks/>
                        </wps:cNvSpPr>
                        <wps:spPr>
                          <a:xfrm>
                            <a:off x="3400425" y="1104900"/>
                            <a:ext cx="279400" cy="296545"/>
                          </a:xfrm>
                          <a:custGeom>
                            <a:avLst/>
                            <a:gdLst>
                              <a:gd name="connsiteX0" fmla="*/ 8467 w 279400"/>
                              <a:gd name="connsiteY0" fmla="*/ 0 h 296334"/>
                              <a:gd name="connsiteX1" fmla="*/ 0 w 279400"/>
                              <a:gd name="connsiteY1" fmla="*/ 287867 h 296334"/>
                              <a:gd name="connsiteX2" fmla="*/ 279400 w 279400"/>
                              <a:gd name="connsiteY2" fmla="*/ 296334 h 296334"/>
                            </a:gdLst>
                            <a:ahLst/>
                            <a:cxnLst>
                              <a:cxn ang="0">
                                <a:pos x="connsiteX0" y="connsiteY0"/>
                              </a:cxn>
                              <a:cxn ang="0">
                                <a:pos x="connsiteX1" y="connsiteY1"/>
                              </a:cxn>
                              <a:cxn ang="0">
                                <a:pos x="connsiteX2" y="connsiteY2"/>
                              </a:cxn>
                            </a:cxnLst>
                            <a:rect l="l" t="t" r="r" b="b"/>
                            <a:pathLst>
                              <a:path w="279400" h="296334">
                                <a:moveTo>
                                  <a:pt x="8467" y="0"/>
                                </a:moveTo>
                                <a:lnTo>
                                  <a:pt x="0" y="287867"/>
                                </a:lnTo>
                                <a:lnTo>
                                  <a:pt x="279400" y="296334"/>
                                </a:lnTo>
                              </a:path>
                            </a:pathLst>
                          </a:cu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 name="Rectangle: Rounded Corners 6"/>
                        <wps:cNvSpPr>
                          <a:spLocks/>
                        </wps:cNvSpPr>
                        <wps:spPr>
                          <a:xfrm>
                            <a:off x="3676650" y="1247775"/>
                            <a:ext cx="1811655" cy="270510"/>
                          </a:xfrm>
                          <a:prstGeom prst="roundRect">
                            <a:avLst/>
                          </a:prstGeom>
                          <a:solidFill>
                            <a:sysClr val="window" lastClr="FFFFFF"/>
                          </a:solidFill>
                          <a:ln w="12700" cap="flat" cmpd="sng" algn="ctr">
                            <a:solidFill>
                              <a:sysClr val="windowText" lastClr="000000"/>
                            </a:solidFill>
                            <a:prstDash val="solid"/>
                            <a:miter lim="800000"/>
                          </a:ln>
                          <a:effectLst/>
                        </wps:spPr>
                        <wps:txbx>
                          <w:txbxContent>
                            <w:p w14:paraId="2295E3FE" w14:textId="77777777" w:rsidR="006E4B84" w:rsidRPr="00DC463E" w:rsidRDefault="006E4B84" w:rsidP="006E4B84">
                              <w:pPr>
                                <w:jc w:val="center"/>
                                <w:rPr>
                                  <w:color w:val="000000"/>
                                  <w:lang w:val="sv-SE"/>
                                </w:rPr>
                              </w:pPr>
                              <w:r w:rsidRPr="00DC463E">
                                <w:rPr>
                                  <w:color w:val="000000"/>
                                  <w:lang w:val="sv-SE"/>
                                </w:rPr>
                                <w:t>/</w:t>
                              </w:r>
                              <w:r>
                                <w:rPr>
                                  <w:color w:val="000000"/>
                                  <w:lang w:val="sv-SE"/>
                                </w:rPr>
                                <w:t>report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6F31D355" id="Group 7" o:spid="_x0000_s1032" style="position:absolute;margin-left:0;margin-top:31.45pt;width:432.25pt;height:131.55pt;z-index:251659264;mso-width-relative:margin;mso-height-relative:margin" coordsize="54883,151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">
                <v:roundrect id="Rectangle: Rounded Corners 14" o:spid="_x0000_s1033" style="position:absolute;left:14478;top:4286;width:18116;height:270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" fillcolor="window" strokecolor="windowText" strokeweight="1pt">
                  <v:stroke joinstyle="miter"/>
                  <v:path arrowok="t"/>
                  <v:textbox>
                    <w:txbxContent>
                      <w:p w14:paraId="0BC46B10" w14:textId="77777777" w:rsidR="006E4B84" w:rsidRPr="00DC463E" w:rsidRDefault="006E4B84" w:rsidP="006E4B84">
                        <w:pPr>
                          <w:jc w:val="center"/>
                          <w:rPr>
                            <w:color w:val="000000"/>
                            <w:lang w:val="sv-SE"/>
                          </w:rPr>
                        </w:pPr>
                        <w:r w:rsidRPr="00DC463E">
                          <w:rPr>
                            <w:color w:val="000000"/>
                            <w:lang w:val="sv-SE"/>
                          </w:rPr>
                          <w:t>/</w:t>
                        </w:r>
                        <w:r>
                          <w:rPr>
                            <w:color w:val="000000"/>
                            <w:lang w:val="sv-SE"/>
                          </w:rPr>
                          <w:t>sessions</w:t>
                        </w:r>
                      </w:p>
                    </w:txbxContent>
                  </v:textbox>
                </v:roundrect>
                <v:shape id="Text Box 13" o:spid="_x0000_s1034" type="#_x0000_t202" style="position:absolute;width:23958;height:27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" fillcolor="window" stroked="f" strokeweight=".5pt">
                  <v:textbox>
                    <w:txbxContent>
                      <w:p w14:paraId="413F0F0A" w14:textId="77777777" w:rsidR="006E4B84" w:rsidRPr="00FF2F37" w:rsidRDefault="006E4B84" w:rsidP="006E4B84">
                        <w:pPr>
                          <w:rPr>
                            <w:lang w:val="sv-SE"/>
                          </w:rPr>
                        </w:pPr>
                        <w:r>
                          <w:rPr>
                            <w:lang w:val="sv-SE"/>
                          </w:rPr>
                          <w:t>{apiRoot}/ndcaf_data-reporting/v1</w:t>
                        </w:r>
                      </w:p>
                    </w:txbxContent>
                  </v:textbox>
                </v:shape>
                <v:roundrect id="Rectangle: Rounded Corners 15" o:spid="_x0000_s1035" style="position:absolute;left:26574;top:8382;width:18117;height:270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" fillcolor="window" strokecolor="windowText" strokeweight="1pt">
                  <v:stroke joinstyle="miter"/>
                  <v:path arrowok="t"/>
                  <v:textbox>
                    <w:txbxContent>
                      <w:p w14:paraId="0A3DCE57" w14:textId="77777777" w:rsidR="006E4B84" w:rsidRPr="00DC463E" w:rsidRDefault="006E4B84" w:rsidP="006E4B84">
                        <w:pPr>
                          <w:jc w:val="center"/>
                          <w:rPr>
                            <w:color w:val="000000"/>
                            <w:lang w:val="sv-SE"/>
                          </w:rPr>
                        </w:pPr>
                        <w:r w:rsidRPr="00DC463E">
                          <w:rPr>
                            <w:color w:val="000000"/>
                            <w:lang w:val="sv-SE"/>
                          </w:rPr>
                          <w:t>/{sessionId}</w:t>
                        </w:r>
                      </w:p>
                    </w:txbxContent>
                  </v:textbox>
                </v:roundrect>
                <v:shape id="Freeform: Shape 12" o:spid="_x0000_s1036" style="position:absolute;left:10572;top:2571;width:3982;height:3131;visibility:visible;mso-wrap-style:square;v-text-anchor:middle" coordsize="397933,3132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" path="m,l,313267r397933,e" filled="f" strokecolor="windowText" strokeweight="1pt">
                  <v:stroke joinstyle="miter"/>
                  <v:path arrowok="t" o:connecttype="custom" o:connectlocs="0,0;0,313055;398145,313055" o:connectangles="0,0,0"/>
                </v:shape>
                <v:shape id="Freeform: Shape 11" o:spid="_x0000_s1037" style="position:absolute;left:23812;top:7048;width:2794;height:2965;visibility:visible;mso-wrap-style:square;v-text-anchor:middle" coordsize="279400,2963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" path="m8467,l,287867r279400,8467e" filled="f" strokecolor="windowText" strokeweight="1pt">
                  <v:stroke joinstyle="miter"/>
                  <v:path arrowok="t" o:connecttype="custom" o:connectlocs="8467,0;0,288072;279400,296545" o:connectangles="0,0,0"/>
                </v:shape>
                <v:shape id="Freeform: Shape 5" o:spid="_x0000_s1038" style="position:absolute;left:34004;top:11049;width:2794;height:2965;visibility:visible;mso-wrap-style:square;v-text-anchor:middle" coordsize="279400,2963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" path="m8467,l,287867r279400,8467e" filled="f" strokecolor="windowText" strokeweight="1pt">
                  <v:stroke joinstyle="miter"/>
                  <v:path arrowok="t" o:connecttype="custom" o:connectlocs="8467,0;0,288072;279400,296545" o:connectangles="0,0,0"/>
                </v:shape>
                <v:roundrect id="Rectangle: Rounded Corners 6" o:spid="_x0000_s1039" style="position:absolute;left:36766;top:12477;width:18117;height:270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" fillcolor="window" strokecolor="windowText" strokeweight="1pt">
                  <v:stroke joinstyle="miter"/>
                  <v:path arrowok="t"/>
                  <v:textbox>
                    <w:txbxContent>
                      <w:p w14:paraId="2295E3FE" w14:textId="77777777" w:rsidR="006E4B84" w:rsidRPr="00DC463E" w:rsidRDefault="006E4B84" w:rsidP="006E4B84">
                        <w:pPr>
                          <w:jc w:val="center"/>
                          <w:rPr>
                            <w:color w:val="000000"/>
                            <w:lang w:val="sv-SE"/>
                          </w:rPr>
                        </w:pPr>
                        <w:r w:rsidRPr="00DC463E">
                          <w:rPr>
                            <w:color w:val="000000"/>
                            <w:lang w:val="sv-SE"/>
                          </w:rPr>
                          <w:t>/</w:t>
                        </w:r>
                        <w:r>
                          <w:rPr>
                            <w:color w:val="000000"/>
                            <w:lang w:val="sv-SE"/>
                          </w:rPr>
                          <w:t>report</w:t>
                        </w:r>
                      </w:p>
                    </w:txbxContent>
                  </v:textbox>
                </v:roundrect>
                <w10:wrap type="topAndBottom"/>
              </v:group>
            </w:pict>
          </mc:Fallback>
        </mc:AlternateContent>
      </w:r>
      <w:r w:rsidR="00EE6168">
        <w:t xml:space="preserve">Figure 7.2.2.1-1 depicts the URL path model for the Data </w:t>
      </w:r>
      <w:r w:rsidR="007B108D">
        <w:t>Report</w:t>
      </w:r>
      <w:r w:rsidR="00EE6168">
        <w:t xml:space="preserve"> </w:t>
      </w:r>
      <w:r w:rsidR="000C1F9C">
        <w:t xml:space="preserve">resource </w:t>
      </w:r>
      <w:r w:rsidR="004B1221">
        <w:t>pertaining</w:t>
      </w:r>
      <w:r w:rsidR="000C1F9C">
        <w:t xml:space="preserve"> to an</w:t>
      </w:r>
      <w:r w:rsidR="00716FBB">
        <w:t xml:space="preserve"> established Data Reporting</w:t>
      </w:r>
      <w:r w:rsidR="00C77289">
        <w:t xml:space="preserve"> Session of the </w:t>
      </w:r>
      <w:r w:rsidR="00C77289" w:rsidRPr="00C22CAB">
        <w:rPr>
          <w:rFonts w:ascii="Arial" w:hAnsi="Arial" w:cs="Arial"/>
          <w:i/>
          <w:iCs/>
          <w:sz w:val="18"/>
          <w:szCs w:val="18"/>
        </w:rPr>
        <w:t>Ndcaf_DataReporting</w:t>
      </w:r>
      <w:r w:rsidR="00C77289">
        <w:t xml:space="preserve"> service.</w:t>
      </w:r>
      <w:r w:rsidR="00716FBB">
        <w:t xml:space="preserve"> </w:t>
      </w:r>
    </w:p>
    <w:p w14:paraId="36EEC87A" w14:textId="60E75CF1" w:rsidR="006E4B84" w:rsidRDefault="006E4B84" w:rsidP="0000226B">
      <w:pPr>
        <w:pStyle w:val="Heading4"/>
        <w:spacing w:before="0" w:after="0"/>
        <w:ind w:left="0" w:firstLine="0"/>
      </w:pPr>
    </w:p>
    <w:p w14:paraId="59313321" w14:textId="1C81322E" w:rsidR="00822922" w:rsidRDefault="00193D25" w:rsidP="0000226B">
      <w:pPr>
        <w:pStyle w:val="TF"/>
        <w:spacing w:after="180"/>
      </w:pPr>
      <w:r w:rsidRPr="00586B6B">
        <w:t>Figure </w:t>
      </w:r>
      <w:r>
        <w:t>7.</w:t>
      </w:r>
      <w:r w:rsidR="00513D98">
        <w:t>3</w:t>
      </w:r>
      <w:r>
        <w:t>.2.1</w:t>
      </w:r>
      <w:r w:rsidRPr="00586B6B">
        <w:noBreakHyphen/>
        <w:t xml:space="preserve">1: </w:t>
      </w:r>
      <w:r>
        <w:t>URL path model of Data Report</w:t>
      </w:r>
      <w:r w:rsidR="00F9768F">
        <w:t xml:space="preserve"> </w:t>
      </w:r>
      <w:r>
        <w:t>resource</w:t>
      </w:r>
    </w:p>
    <w:p w14:paraId="018DB8C8" w14:textId="7A90C5FC" w:rsidR="006E4B84" w:rsidRDefault="00D04A2A" w:rsidP="00DA4A27">
      <w:pPr>
        <w:keepNext/>
      </w:pPr>
      <w:r>
        <w:lastRenderedPageBreak/>
        <w:t>Table</w:t>
      </w:r>
      <w:r w:rsidR="006E4B84">
        <w:t> 7.</w:t>
      </w:r>
      <w:r w:rsidR="00513D98">
        <w:t>3</w:t>
      </w:r>
      <w:r w:rsidR="006E4B84">
        <w:t>.2.1-1 provides an overview of the resources and applicable HTTP methods.</w:t>
      </w:r>
    </w:p>
    <w:p w14:paraId="34F67692" w14:textId="34D65889" w:rsidR="006E4B84" w:rsidRDefault="00D04A2A" w:rsidP="006E4B84">
      <w:pPr>
        <w:pStyle w:val="TH"/>
      </w:pPr>
      <w:r>
        <w:t>Table</w:t>
      </w:r>
      <w:r w:rsidR="006E4B84">
        <w:t> 7.</w:t>
      </w:r>
      <w:r w:rsidR="002B2DCF">
        <w:t>3</w:t>
      </w:r>
      <w:r w:rsidR="006E4B84">
        <w:t>.2.1-1: Resources and methods overview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80"/>
        <w:gridCol w:w="992"/>
        <w:gridCol w:w="992"/>
        <w:gridCol w:w="2455"/>
        <w:gridCol w:w="806"/>
        <w:gridCol w:w="2404"/>
      </w:tblGrid>
      <w:tr w:rsidR="006E4B84" w14:paraId="227BC8F0" w14:textId="77777777" w:rsidTr="00D758A2">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tcPr>
          <w:p w14:paraId="6E2F956E" w14:textId="77777777" w:rsidR="006E4B84" w:rsidDel="00046375" w:rsidRDefault="006E4B84" w:rsidP="00813B38">
            <w:pPr>
              <w:pStyle w:val="TAH"/>
            </w:pPr>
            <w:r>
              <w:t>Service name</w:t>
            </w:r>
          </w:p>
        </w:tc>
        <w:tc>
          <w:tcPr>
            <w:tcW w:w="992" w:type="dxa"/>
            <w:tcBorders>
              <w:top w:val="single" w:sz="4" w:space="0" w:color="auto"/>
              <w:left w:val="single" w:sz="4" w:space="0" w:color="auto"/>
              <w:bottom w:val="single" w:sz="4" w:space="0" w:color="auto"/>
              <w:right w:val="single" w:sz="4" w:space="0" w:color="auto"/>
            </w:tcBorders>
            <w:shd w:val="clear" w:color="auto" w:fill="C0C0C0"/>
          </w:tcPr>
          <w:p w14:paraId="328492DD" w14:textId="77777777" w:rsidR="006E4B84" w:rsidDel="00046375" w:rsidRDefault="006E4B84" w:rsidP="00813B38">
            <w:pPr>
              <w:pStyle w:val="TAH"/>
            </w:pPr>
            <w:r>
              <w:t>Operation name</w:t>
            </w:r>
          </w:p>
        </w:tc>
        <w:tc>
          <w:tcPr>
            <w:tcW w:w="99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302E7C0" w14:textId="77777777" w:rsidR="006E4B84" w:rsidRDefault="006E4B84" w:rsidP="00813B38">
            <w:pPr>
              <w:pStyle w:val="TAH"/>
            </w:pPr>
            <w:r>
              <w:t>Resource name</w:t>
            </w:r>
          </w:p>
        </w:tc>
        <w:tc>
          <w:tcPr>
            <w:tcW w:w="24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18184D2" w14:textId="77777777" w:rsidR="006E4B84" w:rsidRDefault="006E4B84" w:rsidP="00813B38">
            <w:pPr>
              <w:pStyle w:val="TAH"/>
            </w:pPr>
            <w:r>
              <w:t>Resource path suffix</w:t>
            </w:r>
          </w:p>
        </w:tc>
        <w:tc>
          <w:tcPr>
            <w:tcW w:w="80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D13E7D" w14:textId="77777777" w:rsidR="006E4B84" w:rsidRDefault="006E4B84" w:rsidP="00813B38">
            <w:pPr>
              <w:pStyle w:val="TAH"/>
            </w:pPr>
            <w:r>
              <w:t>HTTP method</w:t>
            </w:r>
          </w:p>
        </w:tc>
        <w:tc>
          <w:tcPr>
            <w:tcW w:w="240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656FEDB" w14:textId="77777777" w:rsidR="006E4B84" w:rsidRDefault="006E4B84" w:rsidP="00813B38">
            <w:pPr>
              <w:pStyle w:val="TAH"/>
            </w:pPr>
            <w:r>
              <w:t>Description</w:t>
            </w:r>
          </w:p>
        </w:tc>
      </w:tr>
      <w:tr w:rsidR="006E4B84" w14:paraId="160CE08D" w14:textId="77777777" w:rsidTr="00D758A2">
        <w:trPr>
          <w:jc w:val="center"/>
        </w:trPr>
        <w:tc>
          <w:tcPr>
            <w:tcW w:w="1980" w:type="dxa"/>
            <w:tcBorders>
              <w:top w:val="single" w:sz="4" w:space="0" w:color="auto"/>
              <w:left w:val="single" w:sz="4" w:space="0" w:color="auto"/>
              <w:bottom w:val="single" w:sz="4" w:space="0" w:color="auto"/>
              <w:right w:val="single" w:sz="4" w:space="0" w:color="auto"/>
            </w:tcBorders>
          </w:tcPr>
          <w:p w14:paraId="01D86D91" w14:textId="77777777" w:rsidR="006E4B84" w:rsidRPr="00CD4DCB" w:rsidRDefault="006E4B84" w:rsidP="00813B38">
            <w:pPr>
              <w:pStyle w:val="TAL"/>
              <w:rPr>
                <w:rStyle w:val="Code"/>
              </w:rPr>
            </w:pPr>
            <w:r w:rsidRPr="00046375">
              <w:rPr>
                <w:rStyle w:val="Code"/>
              </w:rPr>
              <w:t>Ndcaf_DataReporting</w:t>
            </w:r>
          </w:p>
        </w:tc>
        <w:tc>
          <w:tcPr>
            <w:tcW w:w="992" w:type="dxa"/>
            <w:tcBorders>
              <w:top w:val="single" w:sz="4" w:space="0" w:color="auto"/>
              <w:left w:val="single" w:sz="4" w:space="0" w:color="auto"/>
              <w:bottom w:val="single" w:sz="4" w:space="0" w:color="auto"/>
              <w:right w:val="single" w:sz="4" w:space="0" w:color="auto"/>
            </w:tcBorders>
          </w:tcPr>
          <w:p w14:paraId="66F00700" w14:textId="77777777" w:rsidR="006E4B84" w:rsidRPr="00CD4DCB" w:rsidRDefault="006E4B84" w:rsidP="00813B38">
            <w:pPr>
              <w:pStyle w:val="TAL"/>
              <w:rPr>
                <w:rStyle w:val="Code"/>
              </w:rPr>
            </w:pPr>
            <w:r>
              <w:rPr>
                <w:rStyle w:val="Code"/>
              </w:rPr>
              <w:t>Report</w:t>
            </w:r>
          </w:p>
        </w:tc>
        <w:tc>
          <w:tcPr>
            <w:tcW w:w="992" w:type="dxa"/>
            <w:tcBorders>
              <w:top w:val="single" w:sz="4" w:space="0" w:color="auto"/>
              <w:left w:val="single" w:sz="4" w:space="0" w:color="auto"/>
              <w:bottom w:val="single" w:sz="4" w:space="0" w:color="auto"/>
              <w:right w:val="single" w:sz="4" w:space="0" w:color="auto"/>
            </w:tcBorders>
            <w:hideMark/>
          </w:tcPr>
          <w:p w14:paraId="2149751A" w14:textId="77777777" w:rsidR="006E4B84" w:rsidRPr="00074B6D" w:rsidRDefault="006E4B84" w:rsidP="00813B38">
            <w:pPr>
              <w:pStyle w:val="TAL"/>
            </w:pPr>
            <w:r w:rsidRPr="00074B6D">
              <w:t>Data Report</w:t>
            </w:r>
          </w:p>
        </w:tc>
        <w:tc>
          <w:tcPr>
            <w:tcW w:w="2455" w:type="dxa"/>
            <w:tcBorders>
              <w:top w:val="single" w:sz="4" w:space="0" w:color="auto"/>
              <w:left w:val="single" w:sz="4" w:space="0" w:color="auto"/>
              <w:bottom w:val="single" w:sz="4" w:space="0" w:color="auto"/>
              <w:right w:val="single" w:sz="4" w:space="0" w:color="auto"/>
            </w:tcBorders>
            <w:hideMark/>
          </w:tcPr>
          <w:p w14:paraId="1A1E38B8" w14:textId="77777777" w:rsidR="006E4B84" w:rsidRDefault="006E4B84" w:rsidP="00813B38">
            <w:pPr>
              <w:pStyle w:val="TAL"/>
            </w:pPr>
            <w:r>
              <w:t>/sessions/{sessionId}/report</w:t>
            </w:r>
          </w:p>
        </w:tc>
        <w:tc>
          <w:tcPr>
            <w:tcW w:w="806" w:type="dxa"/>
            <w:tcBorders>
              <w:top w:val="single" w:sz="4" w:space="0" w:color="auto"/>
              <w:left w:val="single" w:sz="4" w:space="0" w:color="auto"/>
              <w:bottom w:val="single" w:sz="4" w:space="0" w:color="auto"/>
              <w:right w:val="single" w:sz="4" w:space="0" w:color="auto"/>
            </w:tcBorders>
            <w:hideMark/>
          </w:tcPr>
          <w:p w14:paraId="1472AF42" w14:textId="77777777" w:rsidR="006E4B84" w:rsidRPr="00DB096D" w:rsidRDefault="006E4B84" w:rsidP="00813B38">
            <w:pPr>
              <w:pStyle w:val="TAL"/>
              <w:rPr>
                <w:rStyle w:val="HTTPMethod"/>
              </w:rPr>
            </w:pPr>
            <w:r w:rsidRPr="00DB096D">
              <w:rPr>
                <w:rStyle w:val="HTTPMethod"/>
              </w:rPr>
              <w:t>POST</w:t>
            </w:r>
          </w:p>
        </w:tc>
        <w:tc>
          <w:tcPr>
            <w:tcW w:w="2404" w:type="dxa"/>
            <w:tcBorders>
              <w:top w:val="single" w:sz="4" w:space="0" w:color="auto"/>
              <w:left w:val="single" w:sz="4" w:space="0" w:color="auto"/>
              <w:bottom w:val="single" w:sz="4" w:space="0" w:color="auto"/>
              <w:right w:val="single" w:sz="4" w:space="0" w:color="auto"/>
            </w:tcBorders>
            <w:hideMark/>
          </w:tcPr>
          <w:p w14:paraId="0EBA243D" w14:textId="77777777" w:rsidR="006E4B84" w:rsidRDefault="006E4B84" w:rsidP="00813B38">
            <w:pPr>
              <w:pStyle w:val="TAL"/>
            </w:pPr>
            <w:r>
              <w:t>Data collection client reports data to the Data Collection AF via the established session.</w:t>
            </w:r>
          </w:p>
        </w:tc>
      </w:tr>
    </w:tbl>
    <w:p w14:paraId="070F3108" w14:textId="77777777" w:rsidR="006E4B84" w:rsidRDefault="006E4B84" w:rsidP="006E4B84"/>
    <w:p w14:paraId="6CD8AF09" w14:textId="77777777" w:rsidR="006E4B84" w:rsidRDefault="006E4B84" w:rsidP="006E4B84">
      <w:pPr>
        <w:pStyle w:val="Heading4"/>
      </w:pPr>
      <w:bookmarkStart w:id="649" w:name="_Toc95152583"/>
      <w:bookmarkStart w:id="650" w:name="_Toc95837625"/>
      <w:bookmarkStart w:id="651" w:name="_Toc96002787"/>
      <w:bookmarkStart w:id="652" w:name="_Toc96069428"/>
      <w:bookmarkStart w:id="653" w:name="_Toc96078312"/>
      <w:r>
        <w:t>7.3.2.2</w:t>
      </w:r>
      <w:r>
        <w:tab/>
        <w:t>Data Report resource</w:t>
      </w:r>
      <w:bookmarkEnd w:id="649"/>
      <w:bookmarkEnd w:id="650"/>
      <w:bookmarkEnd w:id="651"/>
      <w:bookmarkEnd w:id="652"/>
      <w:bookmarkEnd w:id="653"/>
    </w:p>
    <w:p w14:paraId="4FBFCFC6" w14:textId="77777777" w:rsidR="006E4B84" w:rsidRDefault="006E4B84" w:rsidP="006E4B84">
      <w:pPr>
        <w:pStyle w:val="Heading5"/>
      </w:pPr>
      <w:bookmarkStart w:id="654" w:name="_Toc95152584"/>
      <w:bookmarkStart w:id="655" w:name="_Toc95837626"/>
      <w:bookmarkStart w:id="656" w:name="_Toc96002788"/>
      <w:bookmarkStart w:id="657" w:name="_Toc96069429"/>
      <w:bookmarkStart w:id="658" w:name="_Toc96078313"/>
      <w:r>
        <w:t>7.3.2.2.1</w:t>
      </w:r>
      <w:r>
        <w:tab/>
        <w:t>Description</w:t>
      </w:r>
      <w:bookmarkEnd w:id="654"/>
      <w:bookmarkEnd w:id="655"/>
      <w:bookmarkEnd w:id="656"/>
      <w:bookmarkEnd w:id="657"/>
      <w:bookmarkEnd w:id="658"/>
    </w:p>
    <w:p w14:paraId="0C92C12A" w14:textId="77777777" w:rsidR="006E4B84" w:rsidRDefault="006E4B84" w:rsidP="006E4B84">
      <w:r>
        <w:t xml:space="preserve">The </w:t>
      </w:r>
      <w:r w:rsidRPr="002B42A6">
        <w:t xml:space="preserve">Data </w:t>
      </w:r>
      <w:r>
        <w:t>Report</w:t>
      </w:r>
      <w:r w:rsidRPr="002B42A6">
        <w:t xml:space="preserve"> </w:t>
      </w:r>
      <w:r>
        <w:t>resource allows a data collection client to report data pertaining to an established Data Reporting Session to the Data Collection AF. The Data Collection AF can provide an updated configuration in the response.</w:t>
      </w:r>
    </w:p>
    <w:p w14:paraId="750920C0" w14:textId="77777777" w:rsidR="006E4B84" w:rsidRDefault="006E4B84" w:rsidP="006E4B84">
      <w:pPr>
        <w:pStyle w:val="Heading5"/>
      </w:pPr>
      <w:bookmarkStart w:id="659" w:name="_Toc95152585"/>
      <w:bookmarkStart w:id="660" w:name="_Toc95837627"/>
      <w:bookmarkStart w:id="661" w:name="_Toc96002789"/>
      <w:bookmarkStart w:id="662" w:name="_Toc96069430"/>
      <w:bookmarkStart w:id="663" w:name="_Toc96078314"/>
      <w:r>
        <w:t>7.3.2.2.2</w:t>
      </w:r>
      <w:r>
        <w:tab/>
        <w:t>Resource definition</w:t>
      </w:r>
      <w:bookmarkEnd w:id="659"/>
      <w:bookmarkEnd w:id="660"/>
      <w:bookmarkEnd w:id="661"/>
      <w:bookmarkEnd w:id="662"/>
      <w:bookmarkEnd w:id="663"/>
    </w:p>
    <w:p w14:paraId="7A3A644D" w14:textId="77777777" w:rsidR="006E4B84" w:rsidRDefault="006E4B84" w:rsidP="006E4B84">
      <w:r>
        <w:t xml:space="preserve">Resource URL: </w:t>
      </w:r>
      <w:r>
        <w:rPr>
          <w:b/>
        </w:rPr>
        <w:t>{apiRoot}/ndcaf_data-reporting/v1/sessions/{sessionId}/report</w:t>
      </w:r>
    </w:p>
    <w:p w14:paraId="2D26D63C" w14:textId="698D93D2" w:rsidR="006E4B84" w:rsidRDefault="006E4B84" w:rsidP="006E4B84">
      <w:pPr>
        <w:rPr>
          <w:rFonts w:ascii="Arial" w:hAnsi="Arial" w:cs="Arial"/>
        </w:rPr>
      </w:pPr>
      <w:r>
        <w:t xml:space="preserve">This resource shall support the resource URL variables defined </w:t>
      </w:r>
      <w:r w:rsidR="00756E46">
        <w:t>in table</w:t>
      </w:r>
      <w:r>
        <w:t> 7.3.2.2.2-1</w:t>
      </w:r>
      <w:r>
        <w:rPr>
          <w:rFonts w:ascii="Arial" w:hAnsi="Arial" w:cs="Arial"/>
        </w:rPr>
        <w:t>.</w:t>
      </w:r>
    </w:p>
    <w:p w14:paraId="45F583CE" w14:textId="59A7F984" w:rsidR="006E4B84" w:rsidRDefault="00D04A2A" w:rsidP="006E4B84">
      <w:pPr>
        <w:pStyle w:val="TH"/>
        <w:overflowPunct w:val="0"/>
        <w:autoSpaceDE w:val="0"/>
        <w:autoSpaceDN w:val="0"/>
        <w:adjustRightInd w:val="0"/>
        <w:textAlignment w:val="baseline"/>
        <w:rPr>
          <w:rFonts w:eastAsia="MS Mincho"/>
        </w:rPr>
      </w:pPr>
      <w:r>
        <w:rPr>
          <w:rFonts w:eastAsia="MS Mincho"/>
        </w:rPr>
        <w:t>Table</w:t>
      </w:r>
      <w:r w:rsidR="006E4B84">
        <w:rPr>
          <w:rFonts w:eastAsia="MS Mincho"/>
        </w:rPr>
        <w:t> 7.3.2.2.2-1: Resource URL variables for this resource</w:t>
      </w:r>
    </w:p>
    <w:tbl>
      <w:tblPr>
        <w:tblW w:w="5001"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225"/>
        <w:gridCol w:w="7326"/>
      </w:tblGrid>
      <w:tr w:rsidR="006E4B84" w14:paraId="3162B3D3" w14:textId="77777777" w:rsidTr="00D758A2">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76CE3EAA" w14:textId="77777777" w:rsidR="006E4B84" w:rsidRDefault="006E4B84" w:rsidP="00813B38">
            <w:pPr>
              <w:pStyle w:val="TAH"/>
            </w:pPr>
            <w:r>
              <w:t>Name</w:t>
            </w:r>
          </w:p>
        </w:tc>
        <w:tc>
          <w:tcPr>
            <w:tcW w:w="636" w:type="pct"/>
            <w:tcBorders>
              <w:top w:val="single" w:sz="6" w:space="0" w:color="000000"/>
              <w:left w:val="single" w:sz="6" w:space="0" w:color="000000"/>
              <w:bottom w:val="single" w:sz="6" w:space="0" w:color="000000"/>
              <w:right w:val="single" w:sz="6" w:space="0" w:color="000000"/>
            </w:tcBorders>
            <w:shd w:val="clear" w:color="auto" w:fill="CCCCCC"/>
          </w:tcPr>
          <w:p w14:paraId="6146EEE0" w14:textId="77777777" w:rsidR="006E4B84" w:rsidRDefault="006E4B84" w:rsidP="00813B38">
            <w:pPr>
              <w:pStyle w:val="TAH"/>
            </w:pPr>
            <w:r>
              <w:rPr>
                <w:rFonts w:hint="eastAsia"/>
                <w:lang w:eastAsia="zh-CN"/>
              </w:rPr>
              <w:t>D</w:t>
            </w:r>
            <w:r>
              <w:rPr>
                <w:lang w:eastAsia="zh-CN"/>
              </w:rPr>
              <w:t>ata type</w:t>
            </w:r>
          </w:p>
        </w:tc>
        <w:tc>
          <w:tcPr>
            <w:tcW w:w="380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946EF99" w14:textId="77777777" w:rsidR="006E4B84" w:rsidRDefault="006E4B84" w:rsidP="00813B38">
            <w:pPr>
              <w:pStyle w:val="TAH"/>
            </w:pPr>
            <w:r>
              <w:t>Definition</w:t>
            </w:r>
          </w:p>
        </w:tc>
      </w:tr>
      <w:tr w:rsidR="006E4B84" w14:paraId="0F0BA75E" w14:textId="77777777" w:rsidTr="00D758A2">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32996737" w14:textId="77777777" w:rsidR="006E4B84" w:rsidRPr="00687134" w:rsidRDefault="006E4B84" w:rsidP="00813B38">
            <w:pPr>
              <w:pStyle w:val="TAL"/>
              <w:rPr>
                <w:rStyle w:val="Codechar"/>
              </w:rPr>
            </w:pPr>
            <w:r w:rsidRPr="00687134">
              <w:rPr>
                <w:rStyle w:val="Codechar"/>
              </w:rPr>
              <w:t>apiRoot</w:t>
            </w:r>
          </w:p>
        </w:tc>
        <w:tc>
          <w:tcPr>
            <w:tcW w:w="636" w:type="pct"/>
            <w:tcBorders>
              <w:top w:val="single" w:sz="6" w:space="0" w:color="000000"/>
              <w:left w:val="single" w:sz="6" w:space="0" w:color="000000"/>
              <w:bottom w:val="single" w:sz="6" w:space="0" w:color="000000"/>
              <w:right w:val="single" w:sz="6" w:space="0" w:color="000000"/>
            </w:tcBorders>
          </w:tcPr>
          <w:p w14:paraId="42198059" w14:textId="77777777" w:rsidR="006E4B84" w:rsidRPr="00687134" w:rsidRDefault="006E4B84" w:rsidP="00813B38">
            <w:pPr>
              <w:pStyle w:val="TAL"/>
              <w:rPr>
                <w:rStyle w:val="Codechar"/>
              </w:rPr>
            </w:pPr>
            <w:r w:rsidRPr="00687134">
              <w:rPr>
                <w:rStyle w:val="Codechar"/>
              </w:rPr>
              <w:t>string</w:t>
            </w:r>
          </w:p>
        </w:tc>
        <w:tc>
          <w:tcPr>
            <w:tcW w:w="3805" w:type="pct"/>
            <w:tcBorders>
              <w:top w:val="single" w:sz="6" w:space="0" w:color="000000"/>
              <w:left w:val="single" w:sz="6" w:space="0" w:color="000000"/>
              <w:bottom w:val="single" w:sz="6" w:space="0" w:color="000000"/>
              <w:right w:val="single" w:sz="6" w:space="0" w:color="000000"/>
            </w:tcBorders>
            <w:vAlign w:val="center"/>
            <w:hideMark/>
          </w:tcPr>
          <w:p w14:paraId="675DA83A" w14:textId="77777777" w:rsidR="006E4B84" w:rsidRDefault="006E4B84" w:rsidP="00813B38">
            <w:pPr>
              <w:pStyle w:val="TAL"/>
            </w:pPr>
            <w:r>
              <w:t>Fully-Qualified Domain Name of the Data Collection AF and path prefix.</w:t>
            </w:r>
          </w:p>
        </w:tc>
      </w:tr>
      <w:tr w:rsidR="006E4B84" w14:paraId="4C08A9BB" w14:textId="77777777" w:rsidTr="00D758A2">
        <w:trPr>
          <w:jc w:val="center"/>
        </w:trPr>
        <w:tc>
          <w:tcPr>
            <w:tcW w:w="559" w:type="pct"/>
            <w:tcBorders>
              <w:top w:val="single" w:sz="6" w:space="0" w:color="000000"/>
              <w:left w:val="single" w:sz="6" w:space="0" w:color="000000"/>
              <w:bottom w:val="single" w:sz="6" w:space="0" w:color="000000"/>
              <w:right w:val="single" w:sz="6" w:space="0" w:color="000000"/>
            </w:tcBorders>
          </w:tcPr>
          <w:p w14:paraId="4D208303" w14:textId="77777777" w:rsidR="006E4B84" w:rsidRPr="00687134" w:rsidRDefault="006E4B84" w:rsidP="00813B38">
            <w:pPr>
              <w:pStyle w:val="TAL"/>
              <w:rPr>
                <w:rStyle w:val="Codechar"/>
              </w:rPr>
            </w:pPr>
            <w:r w:rsidRPr="00687134">
              <w:rPr>
                <w:rStyle w:val="Codechar"/>
              </w:rPr>
              <w:t>sessionId</w:t>
            </w:r>
          </w:p>
        </w:tc>
        <w:tc>
          <w:tcPr>
            <w:tcW w:w="636" w:type="pct"/>
            <w:tcBorders>
              <w:top w:val="single" w:sz="6" w:space="0" w:color="000000"/>
              <w:left w:val="single" w:sz="6" w:space="0" w:color="000000"/>
              <w:bottom w:val="single" w:sz="6" w:space="0" w:color="000000"/>
              <w:right w:val="single" w:sz="6" w:space="0" w:color="000000"/>
            </w:tcBorders>
          </w:tcPr>
          <w:p w14:paraId="734ED6F7" w14:textId="77777777" w:rsidR="006E4B84" w:rsidRPr="00687134" w:rsidRDefault="006E4B84" w:rsidP="00813B38">
            <w:pPr>
              <w:pStyle w:val="TAL"/>
              <w:rPr>
                <w:rStyle w:val="Codechar"/>
              </w:rPr>
            </w:pPr>
            <w:r w:rsidRPr="00687134">
              <w:rPr>
                <w:rStyle w:val="Codechar"/>
              </w:rPr>
              <w:t>string</w:t>
            </w:r>
          </w:p>
        </w:tc>
        <w:tc>
          <w:tcPr>
            <w:tcW w:w="3805" w:type="pct"/>
            <w:tcBorders>
              <w:top w:val="single" w:sz="6" w:space="0" w:color="000000"/>
              <w:left w:val="single" w:sz="6" w:space="0" w:color="000000"/>
              <w:bottom w:val="single" w:sz="6" w:space="0" w:color="000000"/>
              <w:right w:val="single" w:sz="6" w:space="0" w:color="000000"/>
            </w:tcBorders>
            <w:vAlign w:val="center"/>
          </w:tcPr>
          <w:p w14:paraId="3299A982" w14:textId="77777777" w:rsidR="006E4B84" w:rsidRDefault="006E4B84" w:rsidP="00813B38">
            <w:pPr>
              <w:pStyle w:val="TAL"/>
            </w:pPr>
            <w:r>
              <w:t>Identifier of the Data Reporting Session unique within the scope of the Data Collection AF.</w:t>
            </w:r>
          </w:p>
        </w:tc>
      </w:tr>
    </w:tbl>
    <w:p w14:paraId="03644C0B" w14:textId="77777777" w:rsidR="006E4B84" w:rsidRDefault="006E4B84" w:rsidP="006E4B84">
      <w:pPr>
        <w:pStyle w:val="TAN"/>
        <w:keepNext w:val="0"/>
      </w:pPr>
    </w:p>
    <w:p w14:paraId="39C6050F" w14:textId="77777777" w:rsidR="006E4B84" w:rsidRDefault="006E4B84" w:rsidP="006E4B84">
      <w:pPr>
        <w:pStyle w:val="Heading5"/>
      </w:pPr>
      <w:bookmarkStart w:id="664" w:name="_Toc95152586"/>
      <w:bookmarkStart w:id="665" w:name="_Toc95837628"/>
      <w:bookmarkStart w:id="666" w:name="_Toc96002790"/>
      <w:bookmarkStart w:id="667" w:name="_Toc96069431"/>
      <w:bookmarkStart w:id="668" w:name="_Toc96078315"/>
      <w:r>
        <w:t>7.3.2.2.3</w:t>
      </w:r>
      <w:r>
        <w:tab/>
        <w:t>Resource Standard Methods</w:t>
      </w:r>
      <w:bookmarkEnd w:id="664"/>
      <w:bookmarkEnd w:id="665"/>
      <w:bookmarkEnd w:id="666"/>
      <w:bookmarkEnd w:id="667"/>
      <w:bookmarkEnd w:id="668"/>
    </w:p>
    <w:p w14:paraId="7CBCD9BA" w14:textId="77777777" w:rsidR="006E4B84" w:rsidRDefault="006E4B84" w:rsidP="006E4B84">
      <w:pPr>
        <w:pStyle w:val="Heading6"/>
      </w:pPr>
      <w:bookmarkStart w:id="669" w:name="_Toc95152587"/>
      <w:bookmarkStart w:id="670" w:name="_Toc95837629"/>
      <w:bookmarkStart w:id="671" w:name="_Toc96002791"/>
      <w:bookmarkStart w:id="672" w:name="_Toc96069432"/>
      <w:bookmarkStart w:id="673" w:name="_Toc96078316"/>
      <w:r>
        <w:t>7.3.2.2.3.1</w:t>
      </w:r>
      <w:r>
        <w:tab/>
      </w:r>
      <w:r w:rsidRPr="002D7A98">
        <w:t>Ndcaf_DataReportin</w:t>
      </w:r>
      <w:r>
        <w:t>g_Report operation using POST method</w:t>
      </w:r>
      <w:bookmarkEnd w:id="669"/>
      <w:bookmarkEnd w:id="670"/>
      <w:bookmarkEnd w:id="671"/>
      <w:bookmarkEnd w:id="672"/>
      <w:bookmarkEnd w:id="673"/>
    </w:p>
    <w:p w14:paraId="73F9A722" w14:textId="47FE8965" w:rsidR="006E4B84" w:rsidRDefault="006E4B84" w:rsidP="006E4B84">
      <w:pPr>
        <w:keepNext/>
      </w:pPr>
      <w:r>
        <w:t xml:space="preserve">This method shall support the URI query parameters specified </w:t>
      </w:r>
      <w:r w:rsidR="00756E46">
        <w:t>in table</w:t>
      </w:r>
      <w:r>
        <w:t> 7.3.2.2.3.1-1.</w:t>
      </w:r>
    </w:p>
    <w:p w14:paraId="4B8DB937" w14:textId="5D0BB0A0" w:rsidR="006E4B84" w:rsidRDefault="00D04A2A" w:rsidP="006E4B84">
      <w:pPr>
        <w:pStyle w:val="TH"/>
        <w:overflowPunct w:val="0"/>
        <w:autoSpaceDE w:val="0"/>
        <w:autoSpaceDN w:val="0"/>
        <w:adjustRightInd w:val="0"/>
        <w:textAlignment w:val="baseline"/>
        <w:rPr>
          <w:rFonts w:eastAsia="MS Mincho"/>
        </w:rPr>
      </w:pPr>
      <w:r>
        <w:rPr>
          <w:rFonts w:eastAsia="MS Mincho"/>
        </w:rPr>
        <w:t>Table</w:t>
      </w:r>
      <w:r w:rsidR="006E4B84">
        <w:rPr>
          <w:rFonts w:eastAsia="MS Mincho"/>
        </w:rPr>
        <w:t> 7.3.2.2.3.1-1: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6E4B84" w14:paraId="6B8B2EB4" w14:textId="77777777" w:rsidTr="00D758A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707422F" w14:textId="77777777" w:rsidR="006E4B84" w:rsidRDefault="006E4B84" w:rsidP="00813B38">
            <w:pPr>
              <w:pStyle w:val="TAH"/>
            </w:pPr>
            <w:r>
              <w:t>Parameter</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C82B854" w14:textId="77777777" w:rsidR="006E4B84" w:rsidRDefault="006E4B84" w:rsidP="00813B3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DE62B49" w14:textId="77777777" w:rsidR="006E4B84" w:rsidRDefault="006E4B84" w:rsidP="00813B3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2174EE8" w14:textId="77777777" w:rsidR="006E4B84" w:rsidRDefault="006E4B84" w:rsidP="00813B38">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3B0DBE" w14:textId="77777777" w:rsidR="006E4B84" w:rsidRDefault="006E4B84" w:rsidP="00813B38">
            <w:pPr>
              <w:pStyle w:val="TAH"/>
            </w:pPr>
            <w:r>
              <w:t>Description</w:t>
            </w:r>
          </w:p>
        </w:tc>
      </w:tr>
      <w:tr w:rsidR="006E4B84" w14:paraId="032DA006" w14:textId="77777777" w:rsidTr="00D758A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58B92D2" w14:textId="77777777" w:rsidR="006E4B84" w:rsidRDefault="006E4B84" w:rsidP="00813B38">
            <w:pPr>
              <w:pStyle w:val="TAL"/>
            </w:pPr>
          </w:p>
        </w:tc>
        <w:tc>
          <w:tcPr>
            <w:tcW w:w="732" w:type="pct"/>
            <w:tcBorders>
              <w:top w:val="single" w:sz="4" w:space="0" w:color="auto"/>
              <w:left w:val="single" w:sz="6" w:space="0" w:color="000000"/>
              <w:bottom w:val="single" w:sz="6" w:space="0" w:color="000000"/>
              <w:right w:val="single" w:sz="6" w:space="0" w:color="000000"/>
            </w:tcBorders>
          </w:tcPr>
          <w:p w14:paraId="668C5DA0" w14:textId="77777777" w:rsidR="006E4B84" w:rsidRDefault="006E4B84" w:rsidP="00813B38">
            <w:pPr>
              <w:pStyle w:val="TAL"/>
            </w:pPr>
          </w:p>
        </w:tc>
        <w:tc>
          <w:tcPr>
            <w:tcW w:w="217" w:type="pct"/>
            <w:tcBorders>
              <w:top w:val="single" w:sz="4" w:space="0" w:color="auto"/>
              <w:left w:val="single" w:sz="6" w:space="0" w:color="000000"/>
              <w:bottom w:val="single" w:sz="6" w:space="0" w:color="000000"/>
              <w:right w:val="single" w:sz="6" w:space="0" w:color="000000"/>
            </w:tcBorders>
          </w:tcPr>
          <w:p w14:paraId="31F0AD13" w14:textId="77777777" w:rsidR="006E4B84" w:rsidRDefault="006E4B84" w:rsidP="00813B38">
            <w:pPr>
              <w:pStyle w:val="TAC"/>
            </w:pPr>
          </w:p>
        </w:tc>
        <w:tc>
          <w:tcPr>
            <w:tcW w:w="581" w:type="pct"/>
            <w:tcBorders>
              <w:top w:val="single" w:sz="4" w:space="0" w:color="auto"/>
              <w:left w:val="single" w:sz="6" w:space="0" w:color="000000"/>
              <w:bottom w:val="single" w:sz="6" w:space="0" w:color="000000"/>
              <w:right w:val="single" w:sz="6" w:space="0" w:color="000000"/>
            </w:tcBorders>
          </w:tcPr>
          <w:p w14:paraId="792C8598" w14:textId="77777777" w:rsidR="006E4B84" w:rsidRDefault="006E4B84" w:rsidP="00813B38">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3C0E144D" w14:textId="77777777" w:rsidR="006E4B84" w:rsidRDefault="006E4B84" w:rsidP="00813B38">
            <w:pPr>
              <w:pStyle w:val="TAL"/>
            </w:pPr>
          </w:p>
        </w:tc>
      </w:tr>
    </w:tbl>
    <w:p w14:paraId="0860B5B0" w14:textId="77777777" w:rsidR="006E4B84" w:rsidRDefault="006E4B84" w:rsidP="006E4B84">
      <w:pPr>
        <w:pStyle w:val="TAN"/>
        <w:keepNext w:val="0"/>
      </w:pPr>
    </w:p>
    <w:p w14:paraId="0126DA90" w14:textId="259FBD79" w:rsidR="006E4B84" w:rsidRDefault="006E4B84" w:rsidP="00DA4A27">
      <w:pPr>
        <w:keepNext/>
      </w:pPr>
      <w:r>
        <w:t xml:space="preserve">This method shall support the request data structures specified </w:t>
      </w:r>
      <w:r w:rsidR="00756E46">
        <w:t>in table</w:t>
      </w:r>
      <w:r>
        <w:t xml:space="preserve"> 7.3.2.2.3.1-2 and the response data structures and response codes specified </w:t>
      </w:r>
      <w:r w:rsidR="00756E46">
        <w:t>in table</w:t>
      </w:r>
      <w:r>
        <w:t> 7.3.2.2.3.1-4.</w:t>
      </w:r>
    </w:p>
    <w:p w14:paraId="4A9B8491" w14:textId="3F1DBFB0" w:rsidR="006E4B84" w:rsidRDefault="00D04A2A" w:rsidP="006E4B84">
      <w:pPr>
        <w:pStyle w:val="TH"/>
        <w:overflowPunct w:val="0"/>
        <w:autoSpaceDE w:val="0"/>
        <w:autoSpaceDN w:val="0"/>
        <w:adjustRightInd w:val="0"/>
        <w:textAlignment w:val="baseline"/>
        <w:rPr>
          <w:rFonts w:eastAsia="MS Mincho"/>
        </w:rPr>
      </w:pPr>
      <w:r>
        <w:rPr>
          <w:rFonts w:eastAsia="MS Mincho"/>
        </w:rPr>
        <w:t>Table</w:t>
      </w:r>
      <w:r w:rsidR="006E4B84">
        <w:rPr>
          <w:rFonts w:eastAsia="MS Mincho"/>
        </w:rPr>
        <w:t> 7.3.2.2.3.1-2: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981"/>
        <w:gridCol w:w="283"/>
        <w:gridCol w:w="1418"/>
        <w:gridCol w:w="5853"/>
      </w:tblGrid>
      <w:tr w:rsidR="006E4B84" w14:paraId="0786603B" w14:textId="77777777" w:rsidTr="00D758A2">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4B399D73" w14:textId="77777777" w:rsidR="006E4B84" w:rsidRDefault="006E4B84" w:rsidP="00813B38">
            <w:pPr>
              <w:pStyle w:val="TAH"/>
            </w:pPr>
            <w: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7C5A1CF7" w14:textId="77777777" w:rsidR="006E4B84" w:rsidRDefault="006E4B84" w:rsidP="00813B38">
            <w:pPr>
              <w:pStyle w:val="TAH"/>
            </w:pPr>
            <w:r>
              <w:t>P</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281627EB" w14:textId="77777777" w:rsidR="006E4B84" w:rsidRDefault="006E4B84" w:rsidP="00813B38">
            <w:pPr>
              <w:pStyle w:val="TAH"/>
            </w:pPr>
            <w:r>
              <w:t>Cardinality</w:t>
            </w:r>
          </w:p>
        </w:tc>
        <w:tc>
          <w:tcPr>
            <w:tcW w:w="585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5062355" w14:textId="77777777" w:rsidR="006E4B84" w:rsidRDefault="006E4B84" w:rsidP="00813B38">
            <w:pPr>
              <w:pStyle w:val="TAH"/>
            </w:pPr>
            <w:r>
              <w:t>Description</w:t>
            </w:r>
          </w:p>
        </w:tc>
      </w:tr>
      <w:tr w:rsidR="006E4B84" w14:paraId="68C144FA" w14:textId="77777777" w:rsidTr="00D758A2">
        <w:trPr>
          <w:jc w:val="center"/>
        </w:trPr>
        <w:tc>
          <w:tcPr>
            <w:tcW w:w="1980" w:type="dxa"/>
            <w:tcBorders>
              <w:top w:val="single" w:sz="4" w:space="0" w:color="auto"/>
              <w:left w:val="single" w:sz="6" w:space="0" w:color="000000"/>
              <w:bottom w:val="single" w:sz="6" w:space="0" w:color="000000"/>
              <w:right w:val="single" w:sz="6" w:space="0" w:color="000000"/>
            </w:tcBorders>
            <w:hideMark/>
          </w:tcPr>
          <w:p w14:paraId="49265DB9" w14:textId="77777777" w:rsidR="006E4B84" w:rsidRDefault="006E4B84" w:rsidP="00813B38">
            <w:pPr>
              <w:pStyle w:val="TAL"/>
            </w:pPr>
            <w:r>
              <w:t>DataReport</w:t>
            </w:r>
          </w:p>
        </w:tc>
        <w:tc>
          <w:tcPr>
            <w:tcW w:w="283" w:type="dxa"/>
            <w:tcBorders>
              <w:top w:val="single" w:sz="4" w:space="0" w:color="auto"/>
              <w:left w:val="single" w:sz="6" w:space="0" w:color="000000"/>
              <w:bottom w:val="single" w:sz="6" w:space="0" w:color="000000"/>
              <w:right w:val="single" w:sz="6" w:space="0" w:color="000000"/>
            </w:tcBorders>
            <w:hideMark/>
          </w:tcPr>
          <w:p w14:paraId="5FE65513" w14:textId="77777777" w:rsidR="006E4B84" w:rsidRDefault="006E4B84" w:rsidP="00813B38">
            <w:pPr>
              <w:pStyle w:val="TAC"/>
            </w:pPr>
            <w:r>
              <w:t>M</w:t>
            </w:r>
          </w:p>
        </w:tc>
        <w:tc>
          <w:tcPr>
            <w:tcW w:w="1418" w:type="dxa"/>
            <w:tcBorders>
              <w:top w:val="single" w:sz="4" w:space="0" w:color="auto"/>
              <w:left w:val="single" w:sz="6" w:space="0" w:color="000000"/>
              <w:bottom w:val="single" w:sz="6" w:space="0" w:color="000000"/>
              <w:right w:val="single" w:sz="6" w:space="0" w:color="000000"/>
            </w:tcBorders>
            <w:hideMark/>
          </w:tcPr>
          <w:p w14:paraId="225AB610" w14:textId="77777777" w:rsidR="006E4B84" w:rsidRDefault="006E4B84" w:rsidP="00813B38">
            <w:pPr>
              <w:pStyle w:val="TAC"/>
            </w:pPr>
            <w:r>
              <w:t>1</w:t>
            </w:r>
          </w:p>
        </w:tc>
        <w:tc>
          <w:tcPr>
            <w:tcW w:w="5852" w:type="dxa"/>
            <w:tcBorders>
              <w:top w:val="single" w:sz="4" w:space="0" w:color="auto"/>
              <w:left w:val="single" w:sz="6" w:space="0" w:color="000000"/>
              <w:bottom w:val="single" w:sz="6" w:space="0" w:color="000000"/>
              <w:right w:val="single" w:sz="6" w:space="0" w:color="000000"/>
            </w:tcBorders>
            <w:hideMark/>
          </w:tcPr>
          <w:p w14:paraId="0D073678" w14:textId="77777777" w:rsidR="006E4B84" w:rsidRDefault="006E4B84" w:rsidP="00813B38">
            <w:pPr>
              <w:pStyle w:val="TAL"/>
            </w:pPr>
            <w:r>
              <w:t>UE data reported by the data collection client.</w:t>
            </w:r>
          </w:p>
        </w:tc>
      </w:tr>
    </w:tbl>
    <w:p w14:paraId="59800B2D" w14:textId="77777777" w:rsidR="006E4B84" w:rsidRDefault="006E4B84" w:rsidP="006E4B84">
      <w:pPr>
        <w:pStyle w:val="TAN"/>
        <w:keepNext w:val="0"/>
      </w:pPr>
    </w:p>
    <w:p w14:paraId="2039ADD1" w14:textId="4D0B14D2" w:rsidR="006E4B84" w:rsidRDefault="00D04A2A" w:rsidP="006E4B84">
      <w:pPr>
        <w:pStyle w:val="TH"/>
      </w:pPr>
      <w:r>
        <w:t>Table</w:t>
      </w:r>
      <w:r w:rsidR="006E4B84">
        <w:rPr>
          <w:noProof/>
        </w:rPr>
        <w:t> </w:t>
      </w:r>
      <w:r w:rsidR="006E4B84">
        <w:rPr>
          <w:rFonts w:eastAsia="MS Mincho"/>
        </w:rPr>
        <w:t>7.3.2.2.3.1</w:t>
      </w:r>
      <w:r w:rsidR="006E4B84">
        <w:t xml:space="preserve">-3: Headers supported for POST requests on this resource </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55"/>
        <w:gridCol w:w="1275"/>
        <w:gridCol w:w="567"/>
        <w:gridCol w:w="1276"/>
        <w:gridCol w:w="4943"/>
      </w:tblGrid>
      <w:tr w:rsidR="006E4B84" w14:paraId="77414E82" w14:textId="77777777" w:rsidTr="00D758A2">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tcPr>
          <w:p w14:paraId="5FCDF70D" w14:textId="77777777" w:rsidR="006E4B84" w:rsidRDefault="006E4B84" w:rsidP="00813B38">
            <w:pPr>
              <w:pStyle w:val="TAH"/>
            </w:pPr>
            <w:r>
              <w:t>HTTP request header</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7B8B9C8A" w14:textId="77777777" w:rsidR="006E4B84" w:rsidRDefault="006E4B84" w:rsidP="00813B38">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36014CC6" w14:textId="77777777" w:rsidR="006E4B84" w:rsidRDefault="006E4B84" w:rsidP="00813B38">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AEB1E78" w14:textId="77777777" w:rsidR="006E4B84" w:rsidRDefault="006E4B84" w:rsidP="00813B38">
            <w:pPr>
              <w:pStyle w:val="TAH"/>
            </w:pPr>
            <w:r>
              <w:t>Cardinality</w:t>
            </w:r>
          </w:p>
        </w:tc>
        <w:tc>
          <w:tcPr>
            <w:tcW w:w="4943" w:type="dxa"/>
            <w:tcBorders>
              <w:top w:val="single" w:sz="4" w:space="0" w:color="auto"/>
              <w:left w:val="single" w:sz="4" w:space="0" w:color="auto"/>
              <w:bottom w:val="single" w:sz="4" w:space="0" w:color="auto"/>
              <w:right w:val="single" w:sz="4" w:space="0" w:color="auto"/>
            </w:tcBorders>
            <w:shd w:val="clear" w:color="auto" w:fill="C0C0C0"/>
            <w:vAlign w:val="center"/>
          </w:tcPr>
          <w:p w14:paraId="58FCD9ED" w14:textId="77777777" w:rsidR="006E4B84" w:rsidRDefault="006E4B84" w:rsidP="00813B38">
            <w:pPr>
              <w:pStyle w:val="TAH"/>
            </w:pPr>
            <w:r>
              <w:t>Description</w:t>
            </w:r>
          </w:p>
        </w:tc>
      </w:tr>
      <w:tr w:rsidR="006E4B84" w14:paraId="7C59E942" w14:textId="77777777" w:rsidTr="00D758A2">
        <w:trPr>
          <w:jc w:val="center"/>
        </w:trPr>
        <w:tc>
          <w:tcPr>
            <w:tcW w:w="1555" w:type="dxa"/>
            <w:tcBorders>
              <w:top w:val="single" w:sz="4" w:space="0" w:color="auto"/>
              <w:left w:val="single" w:sz="6" w:space="0" w:color="000000"/>
              <w:bottom w:val="single" w:sz="6" w:space="0" w:color="000000"/>
              <w:right w:val="single" w:sz="6" w:space="0" w:color="000000"/>
            </w:tcBorders>
            <w:shd w:val="clear" w:color="auto" w:fill="auto"/>
          </w:tcPr>
          <w:p w14:paraId="1F6DC345" w14:textId="77777777" w:rsidR="006E4B84" w:rsidRPr="008B760F" w:rsidRDefault="006E4B84" w:rsidP="00813B38">
            <w:pPr>
              <w:pStyle w:val="TAL"/>
              <w:rPr>
                <w:rStyle w:val="HTTPHeader"/>
              </w:rPr>
            </w:pPr>
            <w:r w:rsidRPr="001D6C48">
              <w:rPr>
                <w:rStyle w:val="HTTPHeader"/>
              </w:rPr>
              <w:t>Authorization</w:t>
            </w:r>
          </w:p>
        </w:tc>
        <w:tc>
          <w:tcPr>
            <w:tcW w:w="1275" w:type="dxa"/>
            <w:tcBorders>
              <w:top w:val="single" w:sz="4" w:space="0" w:color="auto"/>
              <w:left w:val="single" w:sz="6" w:space="0" w:color="000000"/>
              <w:bottom w:val="single" w:sz="6" w:space="0" w:color="000000"/>
              <w:right w:val="single" w:sz="6" w:space="0" w:color="000000"/>
            </w:tcBorders>
          </w:tcPr>
          <w:p w14:paraId="50E8F339" w14:textId="77777777" w:rsidR="006E4B84" w:rsidRPr="008B760F" w:rsidRDefault="006E4B84" w:rsidP="00813B38">
            <w:pPr>
              <w:pStyle w:val="TAL"/>
              <w:rPr>
                <w:rStyle w:val="Code"/>
              </w:rPr>
            </w:pPr>
            <w:r w:rsidRPr="008B760F">
              <w:rPr>
                <w:rStyle w:val="Code"/>
              </w:rPr>
              <w:t>string</w:t>
            </w:r>
          </w:p>
        </w:tc>
        <w:tc>
          <w:tcPr>
            <w:tcW w:w="567" w:type="dxa"/>
            <w:tcBorders>
              <w:top w:val="single" w:sz="4" w:space="0" w:color="auto"/>
              <w:left w:val="single" w:sz="6" w:space="0" w:color="000000"/>
              <w:bottom w:val="single" w:sz="6" w:space="0" w:color="000000"/>
              <w:right w:val="single" w:sz="6" w:space="0" w:color="000000"/>
            </w:tcBorders>
          </w:tcPr>
          <w:p w14:paraId="13C7C4A6" w14:textId="77777777" w:rsidR="006E4B84" w:rsidRDefault="006E4B84" w:rsidP="00813B38">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71CFE034" w14:textId="77777777" w:rsidR="006E4B84" w:rsidRDefault="006E4B84" w:rsidP="00813B38">
            <w:pPr>
              <w:pStyle w:val="TAC"/>
            </w:pPr>
            <w:r>
              <w:t>1</w:t>
            </w:r>
          </w:p>
        </w:tc>
        <w:tc>
          <w:tcPr>
            <w:tcW w:w="4943" w:type="dxa"/>
            <w:tcBorders>
              <w:top w:val="single" w:sz="4" w:space="0" w:color="auto"/>
              <w:left w:val="single" w:sz="6" w:space="0" w:color="000000"/>
              <w:bottom w:val="single" w:sz="6" w:space="0" w:color="000000"/>
              <w:right w:val="single" w:sz="6" w:space="0" w:color="000000"/>
            </w:tcBorders>
            <w:shd w:val="clear" w:color="auto" w:fill="auto"/>
            <w:vAlign w:val="center"/>
          </w:tcPr>
          <w:p w14:paraId="4ED92B2B" w14:textId="77777777" w:rsidR="006E4B84" w:rsidRDefault="006E4B84" w:rsidP="00813B38">
            <w:pPr>
              <w:pStyle w:val="TAL"/>
            </w:pPr>
            <w:r>
              <w:t>For authentication of the data collection client. (NOTE 1)</w:t>
            </w:r>
          </w:p>
        </w:tc>
      </w:tr>
      <w:tr w:rsidR="006E4B84" w14:paraId="125E7A0A" w14:textId="77777777" w:rsidTr="00D758A2">
        <w:trPr>
          <w:jc w:val="center"/>
        </w:trPr>
        <w:tc>
          <w:tcPr>
            <w:tcW w:w="1555" w:type="dxa"/>
            <w:tcBorders>
              <w:top w:val="single" w:sz="4" w:space="0" w:color="auto"/>
              <w:left w:val="single" w:sz="6" w:space="0" w:color="000000"/>
              <w:bottom w:val="single" w:sz="4" w:space="0" w:color="auto"/>
              <w:right w:val="single" w:sz="6" w:space="0" w:color="000000"/>
            </w:tcBorders>
            <w:shd w:val="clear" w:color="auto" w:fill="auto"/>
          </w:tcPr>
          <w:p w14:paraId="2056849C" w14:textId="77777777" w:rsidR="006E4B84" w:rsidRPr="008B760F" w:rsidRDefault="006E4B84" w:rsidP="00813B38">
            <w:pPr>
              <w:pStyle w:val="TAL"/>
              <w:rPr>
                <w:rStyle w:val="HTTPHeader"/>
              </w:rPr>
            </w:pPr>
            <w:r w:rsidRPr="008B760F">
              <w:rPr>
                <w:rStyle w:val="HTTPHeader"/>
              </w:rPr>
              <w:t>Origin</w:t>
            </w:r>
          </w:p>
        </w:tc>
        <w:tc>
          <w:tcPr>
            <w:tcW w:w="1275" w:type="dxa"/>
            <w:tcBorders>
              <w:top w:val="single" w:sz="4" w:space="0" w:color="auto"/>
              <w:left w:val="single" w:sz="6" w:space="0" w:color="000000"/>
              <w:bottom w:val="single" w:sz="4" w:space="0" w:color="auto"/>
              <w:right w:val="single" w:sz="6" w:space="0" w:color="000000"/>
            </w:tcBorders>
          </w:tcPr>
          <w:p w14:paraId="322A236C" w14:textId="77777777" w:rsidR="006E4B84" w:rsidRPr="008B760F" w:rsidRDefault="006E4B84" w:rsidP="00813B38">
            <w:pPr>
              <w:pStyle w:val="TAL"/>
              <w:rPr>
                <w:rStyle w:val="Code"/>
              </w:rPr>
            </w:pPr>
            <w:r w:rsidRPr="008B760F">
              <w:rPr>
                <w:rStyle w:val="Code"/>
              </w:rPr>
              <w:t>string</w:t>
            </w:r>
          </w:p>
        </w:tc>
        <w:tc>
          <w:tcPr>
            <w:tcW w:w="567" w:type="dxa"/>
            <w:tcBorders>
              <w:top w:val="single" w:sz="4" w:space="0" w:color="auto"/>
              <w:left w:val="single" w:sz="6" w:space="0" w:color="000000"/>
              <w:bottom w:val="single" w:sz="4" w:space="0" w:color="auto"/>
              <w:right w:val="single" w:sz="6" w:space="0" w:color="000000"/>
            </w:tcBorders>
          </w:tcPr>
          <w:p w14:paraId="159DBC68" w14:textId="77777777" w:rsidR="006E4B84" w:rsidRDefault="006E4B84" w:rsidP="00813B38">
            <w:pPr>
              <w:pStyle w:val="TAC"/>
            </w:pPr>
            <w:r>
              <w:t>O</w:t>
            </w:r>
          </w:p>
        </w:tc>
        <w:tc>
          <w:tcPr>
            <w:tcW w:w="1276" w:type="dxa"/>
            <w:tcBorders>
              <w:top w:val="single" w:sz="4" w:space="0" w:color="auto"/>
              <w:left w:val="single" w:sz="6" w:space="0" w:color="000000"/>
              <w:bottom w:val="single" w:sz="4" w:space="0" w:color="auto"/>
              <w:right w:val="single" w:sz="6" w:space="0" w:color="000000"/>
            </w:tcBorders>
          </w:tcPr>
          <w:p w14:paraId="5F5190E9" w14:textId="77777777" w:rsidR="006E4B84" w:rsidRDefault="006E4B84" w:rsidP="00813B38">
            <w:pPr>
              <w:pStyle w:val="TAC"/>
            </w:pPr>
            <w:r>
              <w:t>0..1</w:t>
            </w:r>
          </w:p>
        </w:tc>
        <w:tc>
          <w:tcPr>
            <w:tcW w:w="4943" w:type="dxa"/>
            <w:tcBorders>
              <w:top w:val="single" w:sz="4" w:space="0" w:color="auto"/>
              <w:left w:val="single" w:sz="6" w:space="0" w:color="000000"/>
              <w:bottom w:val="single" w:sz="4" w:space="0" w:color="auto"/>
              <w:right w:val="single" w:sz="6" w:space="0" w:color="000000"/>
            </w:tcBorders>
            <w:shd w:val="clear" w:color="auto" w:fill="auto"/>
            <w:vAlign w:val="center"/>
          </w:tcPr>
          <w:p w14:paraId="57311E26" w14:textId="77777777" w:rsidR="006E4B84" w:rsidRDefault="006E4B84" w:rsidP="00813B38">
            <w:pPr>
              <w:pStyle w:val="TAL"/>
            </w:pPr>
            <w:r>
              <w:t>Indicates the origin of the requester. (NOTE 2)</w:t>
            </w:r>
          </w:p>
        </w:tc>
      </w:tr>
      <w:tr w:rsidR="006E4B84" w14:paraId="53307288" w14:textId="77777777" w:rsidTr="00D758A2">
        <w:trPr>
          <w:trHeight w:val="555"/>
          <w:jc w:val="center"/>
        </w:trPr>
        <w:tc>
          <w:tcPr>
            <w:tcW w:w="9616" w:type="dxa"/>
            <w:gridSpan w:val="5"/>
            <w:tcBorders>
              <w:top w:val="single" w:sz="4" w:space="0" w:color="auto"/>
              <w:left w:val="single" w:sz="6" w:space="0" w:color="000000"/>
              <w:bottom w:val="single" w:sz="4" w:space="0" w:color="auto"/>
            </w:tcBorders>
            <w:shd w:val="clear" w:color="auto" w:fill="auto"/>
          </w:tcPr>
          <w:p w14:paraId="4D7C8A21" w14:textId="04DED23E" w:rsidR="006E4B84" w:rsidRDefault="006E4B84" w:rsidP="00813B38">
            <w:pPr>
              <w:pStyle w:val="TAL"/>
            </w:pPr>
            <w:r>
              <w:t>NOTE 1:</w:t>
            </w:r>
            <w:r>
              <w:tab/>
              <w:t>If OAuth2.0 authorization is used the value would be “Bearer” followed by a string representing the token, see section 2.1 of RFC 6750 </w:t>
            </w:r>
            <w:r w:rsidR="002B0E96">
              <w:t>[</w:t>
            </w:r>
            <w:r w:rsidR="00DC317B">
              <w:t>8</w:t>
            </w:r>
            <w:r>
              <w:t>].</w:t>
            </w:r>
          </w:p>
          <w:p w14:paraId="3DCBEC2E" w14:textId="77777777" w:rsidR="006E4B84" w:rsidRDefault="006E4B84" w:rsidP="00813B38">
            <w:pPr>
              <w:pStyle w:val="TAL"/>
            </w:pPr>
            <w:r>
              <w:t>NOTE 2:</w:t>
            </w:r>
            <w:r>
              <w:tab/>
              <w:t>The Origin header is always supplied if the data collection client is deployed in a web browser.</w:t>
            </w:r>
          </w:p>
        </w:tc>
      </w:tr>
    </w:tbl>
    <w:p w14:paraId="04A6B2BC" w14:textId="77777777" w:rsidR="006E4B84" w:rsidRPr="00FF2F37" w:rsidRDefault="006E4B84" w:rsidP="006E4B84">
      <w:pPr>
        <w:pStyle w:val="TAN"/>
        <w:keepNext w:val="0"/>
        <w:rPr>
          <w:lang w:val="es-ES"/>
        </w:rPr>
      </w:pPr>
    </w:p>
    <w:p w14:paraId="0A239C49" w14:textId="29495992" w:rsidR="006E4B84" w:rsidRDefault="00D04A2A" w:rsidP="006E4B84">
      <w:pPr>
        <w:pStyle w:val="TH"/>
        <w:overflowPunct w:val="0"/>
        <w:autoSpaceDE w:val="0"/>
        <w:autoSpaceDN w:val="0"/>
        <w:adjustRightInd w:val="0"/>
        <w:textAlignment w:val="baseline"/>
        <w:rPr>
          <w:rFonts w:eastAsia="MS Mincho"/>
        </w:rPr>
      </w:pPr>
      <w:r>
        <w:rPr>
          <w:rFonts w:eastAsia="MS Mincho"/>
        </w:rPr>
        <w:lastRenderedPageBreak/>
        <w:t>Table</w:t>
      </w:r>
      <w:r w:rsidR="006E4B84">
        <w:rPr>
          <w:rFonts w:eastAsia="MS Mincho"/>
        </w:rPr>
        <w:t> 7.3.2.2.3.1-4: Data structures supported by the POST response body on this resource</w:t>
      </w:r>
    </w:p>
    <w:tbl>
      <w:tblPr>
        <w:tblW w:w="495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4248"/>
        <w:gridCol w:w="370"/>
        <w:gridCol w:w="1067"/>
        <w:gridCol w:w="997"/>
        <w:gridCol w:w="2864"/>
      </w:tblGrid>
      <w:tr w:rsidR="006E4B84" w14:paraId="2B7E6CA8" w14:textId="77777777" w:rsidTr="00D758A2">
        <w:trPr>
          <w:jc w:val="center"/>
        </w:trPr>
        <w:tc>
          <w:tcPr>
            <w:tcW w:w="2225" w:type="pct"/>
            <w:tcBorders>
              <w:top w:val="single" w:sz="4" w:space="0" w:color="auto"/>
              <w:left w:val="single" w:sz="4" w:space="0" w:color="auto"/>
              <w:bottom w:val="single" w:sz="4" w:space="0" w:color="auto"/>
              <w:right w:val="single" w:sz="4" w:space="0" w:color="auto"/>
            </w:tcBorders>
            <w:shd w:val="clear" w:color="auto" w:fill="C0C0C0"/>
            <w:hideMark/>
          </w:tcPr>
          <w:p w14:paraId="132F42A9" w14:textId="77777777" w:rsidR="006E4B84" w:rsidRDefault="006E4B84" w:rsidP="00813B38">
            <w:pPr>
              <w:pStyle w:val="TAH"/>
            </w:pPr>
            <w:r>
              <w:t>Data type</w:t>
            </w:r>
          </w:p>
        </w:tc>
        <w:tc>
          <w:tcPr>
            <w:tcW w:w="194" w:type="pct"/>
            <w:tcBorders>
              <w:top w:val="single" w:sz="4" w:space="0" w:color="auto"/>
              <w:left w:val="single" w:sz="4" w:space="0" w:color="auto"/>
              <w:bottom w:val="single" w:sz="4" w:space="0" w:color="auto"/>
              <w:right w:val="single" w:sz="4" w:space="0" w:color="auto"/>
            </w:tcBorders>
            <w:shd w:val="clear" w:color="auto" w:fill="C0C0C0"/>
            <w:hideMark/>
          </w:tcPr>
          <w:p w14:paraId="171D1255" w14:textId="77777777" w:rsidR="006E4B84" w:rsidRDefault="006E4B84" w:rsidP="00813B38">
            <w:pPr>
              <w:pStyle w:val="TAH"/>
            </w:pPr>
            <w:r>
              <w:t>P</w:t>
            </w:r>
          </w:p>
        </w:tc>
        <w:tc>
          <w:tcPr>
            <w:tcW w:w="559" w:type="pct"/>
            <w:tcBorders>
              <w:top w:val="single" w:sz="4" w:space="0" w:color="auto"/>
              <w:left w:val="single" w:sz="4" w:space="0" w:color="auto"/>
              <w:bottom w:val="single" w:sz="4" w:space="0" w:color="auto"/>
              <w:right w:val="single" w:sz="4" w:space="0" w:color="auto"/>
            </w:tcBorders>
            <w:shd w:val="clear" w:color="auto" w:fill="C0C0C0"/>
            <w:hideMark/>
          </w:tcPr>
          <w:p w14:paraId="5154FE8D" w14:textId="77777777" w:rsidR="006E4B84" w:rsidRDefault="006E4B84" w:rsidP="00813B38">
            <w:pPr>
              <w:pStyle w:val="TAH"/>
            </w:pPr>
            <w:r>
              <w:t>Cardinality</w:t>
            </w:r>
          </w:p>
        </w:tc>
        <w:tc>
          <w:tcPr>
            <w:tcW w:w="522" w:type="pct"/>
            <w:tcBorders>
              <w:top w:val="single" w:sz="4" w:space="0" w:color="auto"/>
              <w:left w:val="single" w:sz="4" w:space="0" w:color="auto"/>
              <w:bottom w:val="single" w:sz="4" w:space="0" w:color="auto"/>
              <w:right w:val="single" w:sz="4" w:space="0" w:color="auto"/>
            </w:tcBorders>
            <w:shd w:val="clear" w:color="auto" w:fill="C0C0C0"/>
            <w:hideMark/>
          </w:tcPr>
          <w:p w14:paraId="44B63F7D" w14:textId="77777777" w:rsidR="006E4B84" w:rsidRDefault="006E4B84" w:rsidP="00813B38">
            <w:pPr>
              <w:pStyle w:val="TAH"/>
            </w:pPr>
            <w:r>
              <w:t>Response</w:t>
            </w:r>
          </w:p>
          <w:p w14:paraId="1EAE7734" w14:textId="77777777" w:rsidR="006E4B84" w:rsidRDefault="006E4B84" w:rsidP="00813B38">
            <w:pPr>
              <w:pStyle w:val="TAH"/>
            </w:pPr>
            <w:r>
              <w:t>codes</w:t>
            </w:r>
          </w:p>
        </w:tc>
        <w:tc>
          <w:tcPr>
            <w:tcW w:w="1499" w:type="pct"/>
            <w:tcBorders>
              <w:top w:val="single" w:sz="4" w:space="0" w:color="auto"/>
              <w:left w:val="single" w:sz="4" w:space="0" w:color="auto"/>
              <w:bottom w:val="single" w:sz="4" w:space="0" w:color="auto"/>
              <w:right w:val="single" w:sz="4" w:space="0" w:color="auto"/>
            </w:tcBorders>
            <w:shd w:val="clear" w:color="auto" w:fill="C0C0C0"/>
            <w:hideMark/>
          </w:tcPr>
          <w:p w14:paraId="261FC2BC" w14:textId="77777777" w:rsidR="006E4B84" w:rsidRDefault="006E4B84" w:rsidP="00813B38">
            <w:pPr>
              <w:pStyle w:val="TAH"/>
            </w:pPr>
            <w:r>
              <w:t>Description</w:t>
            </w:r>
          </w:p>
        </w:tc>
      </w:tr>
      <w:tr w:rsidR="006E4B84" w14:paraId="53B6474F" w14:textId="77777777" w:rsidTr="00D758A2">
        <w:trPr>
          <w:jc w:val="center"/>
        </w:trPr>
        <w:tc>
          <w:tcPr>
            <w:tcW w:w="2225" w:type="pct"/>
            <w:tcBorders>
              <w:top w:val="single" w:sz="4" w:space="0" w:color="auto"/>
              <w:left w:val="single" w:sz="6" w:space="0" w:color="000000"/>
              <w:bottom w:val="single" w:sz="6" w:space="0" w:color="000000"/>
              <w:right w:val="single" w:sz="6" w:space="0" w:color="000000"/>
            </w:tcBorders>
            <w:hideMark/>
          </w:tcPr>
          <w:p w14:paraId="2C1B3203" w14:textId="77777777" w:rsidR="006E4B84" w:rsidRPr="000A7CCC" w:rsidRDefault="006E4B84" w:rsidP="00813B38">
            <w:pPr>
              <w:pStyle w:val="TAL"/>
              <w:rPr>
                <w:rStyle w:val="Codechar"/>
              </w:rPr>
            </w:pPr>
            <w:r w:rsidRPr="000A7CCC">
              <w:rPr>
                <w:rStyle w:val="Codechar"/>
              </w:rPr>
              <w:t>DataReportingSession</w:t>
            </w:r>
          </w:p>
        </w:tc>
        <w:tc>
          <w:tcPr>
            <w:tcW w:w="194" w:type="pct"/>
            <w:tcBorders>
              <w:top w:val="single" w:sz="4" w:space="0" w:color="auto"/>
              <w:left w:val="single" w:sz="6" w:space="0" w:color="000000"/>
              <w:bottom w:val="single" w:sz="6" w:space="0" w:color="000000"/>
              <w:right w:val="single" w:sz="6" w:space="0" w:color="000000"/>
            </w:tcBorders>
            <w:hideMark/>
          </w:tcPr>
          <w:p w14:paraId="2A5A73C9" w14:textId="77777777" w:rsidR="006E4B84" w:rsidRDefault="006E4B84" w:rsidP="00813B38">
            <w:pPr>
              <w:pStyle w:val="TAC"/>
            </w:pPr>
            <w:r>
              <w:t>O</w:t>
            </w:r>
          </w:p>
        </w:tc>
        <w:tc>
          <w:tcPr>
            <w:tcW w:w="559" w:type="pct"/>
            <w:tcBorders>
              <w:top w:val="single" w:sz="4" w:space="0" w:color="auto"/>
              <w:left w:val="single" w:sz="6" w:space="0" w:color="000000"/>
              <w:bottom w:val="single" w:sz="6" w:space="0" w:color="000000"/>
              <w:right w:val="single" w:sz="6" w:space="0" w:color="000000"/>
            </w:tcBorders>
            <w:hideMark/>
          </w:tcPr>
          <w:p w14:paraId="6B189F90" w14:textId="77777777" w:rsidR="006E4B84" w:rsidRDefault="006E4B84" w:rsidP="00813B38">
            <w:pPr>
              <w:pStyle w:val="TAC"/>
            </w:pPr>
            <w:r>
              <w:t>0..1</w:t>
            </w:r>
          </w:p>
        </w:tc>
        <w:tc>
          <w:tcPr>
            <w:tcW w:w="522" w:type="pct"/>
            <w:tcBorders>
              <w:top w:val="single" w:sz="4" w:space="0" w:color="auto"/>
              <w:left w:val="single" w:sz="6" w:space="0" w:color="000000"/>
              <w:bottom w:val="single" w:sz="6" w:space="0" w:color="000000"/>
              <w:right w:val="single" w:sz="6" w:space="0" w:color="000000"/>
            </w:tcBorders>
            <w:hideMark/>
          </w:tcPr>
          <w:p w14:paraId="2AAE4456" w14:textId="77777777" w:rsidR="006E4B84" w:rsidRDefault="006E4B84" w:rsidP="00813B38">
            <w:pPr>
              <w:pStyle w:val="TAL"/>
            </w:pPr>
            <w:r>
              <w:t>200 OK</w:t>
            </w:r>
          </w:p>
        </w:tc>
        <w:tc>
          <w:tcPr>
            <w:tcW w:w="1499" w:type="pct"/>
            <w:tcBorders>
              <w:top w:val="single" w:sz="4" w:space="0" w:color="auto"/>
              <w:left w:val="single" w:sz="6" w:space="0" w:color="000000"/>
              <w:bottom w:val="single" w:sz="6" w:space="0" w:color="000000"/>
              <w:right w:val="single" w:sz="6" w:space="0" w:color="000000"/>
            </w:tcBorders>
            <w:hideMark/>
          </w:tcPr>
          <w:p w14:paraId="7A8055CE" w14:textId="77777777" w:rsidR="006E4B84" w:rsidRDefault="006E4B84" w:rsidP="00813B38">
            <w:pPr>
              <w:pStyle w:val="TAL"/>
            </w:pPr>
            <w:r>
              <w:t>The report was accepted by the Data Collection AF.</w:t>
            </w:r>
          </w:p>
          <w:p w14:paraId="2868B361" w14:textId="77777777" w:rsidR="006E4B84" w:rsidRDefault="006E4B84" w:rsidP="00813B38">
            <w:pPr>
              <w:pStyle w:val="TALcontinuation"/>
            </w:pPr>
            <w:r>
              <w:t>A data collection client configuration (updated or unchanged) may optionally be provided in the response.</w:t>
            </w:r>
          </w:p>
        </w:tc>
      </w:tr>
      <w:tr w:rsidR="006E4B84" w14:paraId="65AAAD4F" w14:textId="77777777" w:rsidTr="00D758A2">
        <w:tblPrEx>
          <w:tblCellMar>
            <w:right w:w="115" w:type="dxa"/>
          </w:tblCellMar>
        </w:tblPrEx>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12DA8EF3" w14:textId="6E6558D0" w:rsidR="006E4B84" w:rsidRDefault="006E4B84" w:rsidP="00813B38">
            <w:pPr>
              <w:pStyle w:val="TAN"/>
              <w:rPr>
                <w:noProof/>
              </w:rPr>
            </w:pPr>
            <w:r>
              <w:t>NOTE:</w:t>
            </w:r>
            <w:r>
              <w:rPr>
                <w:noProof/>
              </w:rPr>
              <w:tab/>
              <w:t xml:space="preserve">The mandatory </w:t>
            </w:r>
            <w:r>
              <w:t xml:space="preserve">HTTP error status codes for the </w:t>
            </w:r>
            <w:r w:rsidRPr="00AD133D">
              <w:rPr>
                <w:rStyle w:val="HTTPMethod"/>
              </w:rPr>
              <w:t>POST</w:t>
            </w:r>
            <w:r>
              <w:t xml:space="preserve"> method listed </w:t>
            </w:r>
            <w:r w:rsidR="00756E46">
              <w:t>in table</w:t>
            </w:r>
            <w:r>
              <w:t> 5.2.7.1-1 of 3GPP TS 29.500 [</w:t>
            </w:r>
            <w:r w:rsidR="002B0E96">
              <w:t>9</w:t>
            </w:r>
            <w:r>
              <w:t>] also apply.</w:t>
            </w:r>
          </w:p>
        </w:tc>
      </w:tr>
    </w:tbl>
    <w:p w14:paraId="5FC78FE8" w14:textId="77777777" w:rsidR="006E4B84" w:rsidRDefault="006E4B84" w:rsidP="006E4B84">
      <w:pPr>
        <w:pStyle w:val="TAN"/>
        <w:keepNext w:val="0"/>
      </w:pPr>
    </w:p>
    <w:p w14:paraId="05E899D1" w14:textId="5B51F24B" w:rsidR="006E4B84" w:rsidRDefault="00D04A2A" w:rsidP="006E4B84">
      <w:pPr>
        <w:pStyle w:val="TH"/>
      </w:pPr>
      <w:r>
        <w:t>Table</w:t>
      </w:r>
      <w:r w:rsidR="006E4B84">
        <w:rPr>
          <w:noProof/>
        </w:rPr>
        <w:t> </w:t>
      </w:r>
      <w:r w:rsidR="006E4B84">
        <w:rPr>
          <w:rFonts w:eastAsia="MS Mincho"/>
        </w:rPr>
        <w:t>7.3.2.2.3.1</w:t>
      </w:r>
      <w:r w:rsidR="006E4B84">
        <w:t xml:space="preserve">-5: Headers supported by the 200 response code on this resource </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114"/>
        <w:gridCol w:w="992"/>
        <w:gridCol w:w="284"/>
        <w:gridCol w:w="1134"/>
        <w:gridCol w:w="4092"/>
      </w:tblGrid>
      <w:tr w:rsidR="006E4B84" w14:paraId="13F47631" w14:textId="77777777" w:rsidTr="00D758A2">
        <w:trPr>
          <w:jc w:val="center"/>
        </w:trPr>
        <w:tc>
          <w:tcPr>
            <w:tcW w:w="3114" w:type="dxa"/>
            <w:tcBorders>
              <w:top w:val="single" w:sz="4" w:space="0" w:color="auto"/>
              <w:left w:val="single" w:sz="4" w:space="0" w:color="auto"/>
              <w:bottom w:val="single" w:sz="4" w:space="0" w:color="auto"/>
              <w:right w:val="single" w:sz="4" w:space="0" w:color="auto"/>
            </w:tcBorders>
            <w:shd w:val="clear" w:color="auto" w:fill="C0C0C0"/>
          </w:tcPr>
          <w:p w14:paraId="476194EE" w14:textId="77777777" w:rsidR="006E4B84" w:rsidRDefault="006E4B84" w:rsidP="00813B38">
            <w:pPr>
              <w:pStyle w:val="TAH"/>
            </w:pPr>
            <w:r>
              <w:t>HTTP response header</w:t>
            </w:r>
          </w:p>
        </w:tc>
        <w:tc>
          <w:tcPr>
            <w:tcW w:w="992" w:type="dxa"/>
            <w:tcBorders>
              <w:top w:val="single" w:sz="4" w:space="0" w:color="auto"/>
              <w:left w:val="single" w:sz="4" w:space="0" w:color="auto"/>
              <w:bottom w:val="single" w:sz="4" w:space="0" w:color="auto"/>
              <w:right w:val="single" w:sz="4" w:space="0" w:color="auto"/>
            </w:tcBorders>
            <w:shd w:val="clear" w:color="auto" w:fill="C0C0C0"/>
          </w:tcPr>
          <w:p w14:paraId="059B5C89" w14:textId="77777777" w:rsidR="006E4B84" w:rsidRDefault="006E4B84" w:rsidP="00813B38">
            <w:pPr>
              <w:pStyle w:val="TAH"/>
            </w:pPr>
            <w:r>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tcPr>
          <w:p w14:paraId="3439A0BA" w14:textId="77777777" w:rsidR="006E4B84" w:rsidRDefault="006E4B84" w:rsidP="00813B3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1D7D8D0" w14:textId="77777777" w:rsidR="006E4B84" w:rsidRDefault="006E4B84" w:rsidP="00813B38">
            <w:pPr>
              <w:pStyle w:val="TAH"/>
            </w:pPr>
            <w:r>
              <w:t>Cardinality</w:t>
            </w:r>
          </w:p>
        </w:tc>
        <w:tc>
          <w:tcPr>
            <w:tcW w:w="4092" w:type="dxa"/>
            <w:tcBorders>
              <w:top w:val="single" w:sz="4" w:space="0" w:color="auto"/>
              <w:left w:val="single" w:sz="4" w:space="0" w:color="auto"/>
              <w:bottom w:val="single" w:sz="4" w:space="0" w:color="auto"/>
              <w:right w:val="single" w:sz="4" w:space="0" w:color="auto"/>
            </w:tcBorders>
            <w:shd w:val="clear" w:color="auto" w:fill="C0C0C0"/>
            <w:vAlign w:val="center"/>
          </w:tcPr>
          <w:p w14:paraId="70A563D9" w14:textId="77777777" w:rsidR="006E4B84" w:rsidRDefault="006E4B84" w:rsidP="00813B38">
            <w:pPr>
              <w:pStyle w:val="TAH"/>
            </w:pPr>
            <w:r>
              <w:t>Description</w:t>
            </w:r>
          </w:p>
        </w:tc>
      </w:tr>
      <w:tr w:rsidR="006E4B84" w14:paraId="283B2BFC" w14:textId="77777777" w:rsidTr="00D758A2">
        <w:trPr>
          <w:jc w:val="center"/>
        </w:trPr>
        <w:tc>
          <w:tcPr>
            <w:tcW w:w="3114" w:type="dxa"/>
            <w:tcBorders>
              <w:top w:val="single" w:sz="4" w:space="0" w:color="auto"/>
              <w:left w:val="single" w:sz="6" w:space="0" w:color="000000"/>
              <w:bottom w:val="single" w:sz="6" w:space="0" w:color="000000"/>
              <w:right w:val="single" w:sz="6" w:space="0" w:color="000000"/>
            </w:tcBorders>
            <w:shd w:val="clear" w:color="auto" w:fill="auto"/>
          </w:tcPr>
          <w:p w14:paraId="2467011B" w14:textId="77777777" w:rsidR="006E4B84" w:rsidRPr="00AD133D" w:rsidRDefault="006E4B84" w:rsidP="00813B38">
            <w:pPr>
              <w:pStyle w:val="TAL"/>
              <w:rPr>
                <w:rStyle w:val="HTTPHeader"/>
              </w:rPr>
            </w:pPr>
            <w:r w:rsidRPr="00AD133D">
              <w:rPr>
                <w:rStyle w:val="HTTPHeader"/>
              </w:rPr>
              <w:t>Access-Control-Allow-Origin</w:t>
            </w:r>
          </w:p>
        </w:tc>
        <w:tc>
          <w:tcPr>
            <w:tcW w:w="992" w:type="dxa"/>
            <w:tcBorders>
              <w:top w:val="single" w:sz="4" w:space="0" w:color="auto"/>
              <w:left w:val="single" w:sz="6" w:space="0" w:color="000000"/>
              <w:bottom w:val="single" w:sz="6" w:space="0" w:color="000000"/>
              <w:right w:val="single" w:sz="6" w:space="0" w:color="000000"/>
            </w:tcBorders>
          </w:tcPr>
          <w:p w14:paraId="1EA23157" w14:textId="77777777" w:rsidR="006E4B84" w:rsidRPr="00AD133D" w:rsidRDefault="006E4B84" w:rsidP="00813B38">
            <w:pPr>
              <w:pStyle w:val="TAL"/>
              <w:rPr>
                <w:rStyle w:val="Code"/>
              </w:rPr>
            </w:pPr>
            <w:r w:rsidRPr="00AD133D">
              <w:rPr>
                <w:rStyle w:val="Code"/>
              </w:rPr>
              <w:t>string</w:t>
            </w:r>
          </w:p>
        </w:tc>
        <w:tc>
          <w:tcPr>
            <w:tcW w:w="284" w:type="dxa"/>
            <w:tcBorders>
              <w:top w:val="single" w:sz="4" w:space="0" w:color="auto"/>
              <w:left w:val="single" w:sz="6" w:space="0" w:color="000000"/>
              <w:bottom w:val="single" w:sz="6" w:space="0" w:color="000000"/>
              <w:right w:val="single" w:sz="6" w:space="0" w:color="000000"/>
            </w:tcBorders>
          </w:tcPr>
          <w:p w14:paraId="4F4BA9DA" w14:textId="77777777" w:rsidR="006E4B84" w:rsidRDefault="006E4B84" w:rsidP="00813B38">
            <w:pPr>
              <w:pStyle w:val="TAC"/>
            </w:pPr>
            <w:r>
              <w:t>O</w:t>
            </w:r>
          </w:p>
        </w:tc>
        <w:tc>
          <w:tcPr>
            <w:tcW w:w="1134" w:type="dxa"/>
            <w:tcBorders>
              <w:top w:val="single" w:sz="4" w:space="0" w:color="auto"/>
              <w:left w:val="single" w:sz="6" w:space="0" w:color="000000"/>
              <w:bottom w:val="single" w:sz="6" w:space="0" w:color="000000"/>
              <w:right w:val="single" w:sz="6" w:space="0" w:color="000000"/>
            </w:tcBorders>
          </w:tcPr>
          <w:p w14:paraId="24BFE278" w14:textId="77777777" w:rsidR="006E4B84" w:rsidRDefault="006E4B84" w:rsidP="00813B38">
            <w:pPr>
              <w:pStyle w:val="TAC"/>
            </w:pPr>
            <w:r>
              <w:t>0..1</w:t>
            </w:r>
          </w:p>
        </w:tc>
        <w:tc>
          <w:tcPr>
            <w:tcW w:w="4092" w:type="dxa"/>
            <w:tcBorders>
              <w:top w:val="single" w:sz="4" w:space="0" w:color="auto"/>
              <w:left w:val="single" w:sz="6" w:space="0" w:color="000000"/>
              <w:bottom w:val="single" w:sz="6" w:space="0" w:color="000000"/>
              <w:right w:val="single" w:sz="6" w:space="0" w:color="000000"/>
            </w:tcBorders>
            <w:shd w:val="clear" w:color="auto" w:fill="auto"/>
            <w:vAlign w:val="center"/>
          </w:tcPr>
          <w:p w14:paraId="705FDA00" w14:textId="24D7DA7B" w:rsidR="006E4B84" w:rsidRDefault="006E4B84" w:rsidP="00813B38">
            <w:pPr>
              <w:pStyle w:val="TAL"/>
            </w:pPr>
            <w:r>
              <w:t>Part of CORS [</w:t>
            </w:r>
            <w:r w:rsidR="002B0E96">
              <w:t>10</w:t>
            </w:r>
            <w:r>
              <w:t xml:space="preserve">]. Supplied if the request included the </w:t>
            </w:r>
            <w:r w:rsidRPr="00AD133D">
              <w:rPr>
                <w:rStyle w:val="HTTPHeader"/>
              </w:rPr>
              <w:t>Origin</w:t>
            </w:r>
            <w:r>
              <w:t xml:space="preserve"> header.</w:t>
            </w:r>
          </w:p>
        </w:tc>
      </w:tr>
      <w:tr w:rsidR="006E4B84" w14:paraId="37C42BC7" w14:textId="77777777" w:rsidTr="00D758A2">
        <w:trPr>
          <w:jc w:val="center"/>
        </w:trPr>
        <w:tc>
          <w:tcPr>
            <w:tcW w:w="3114" w:type="dxa"/>
            <w:tcBorders>
              <w:top w:val="single" w:sz="4" w:space="0" w:color="auto"/>
              <w:left w:val="single" w:sz="6" w:space="0" w:color="000000"/>
              <w:bottom w:val="single" w:sz="6" w:space="0" w:color="000000"/>
              <w:right w:val="single" w:sz="6" w:space="0" w:color="000000"/>
            </w:tcBorders>
            <w:shd w:val="clear" w:color="auto" w:fill="auto"/>
          </w:tcPr>
          <w:p w14:paraId="0113314D" w14:textId="77777777" w:rsidR="006E4B84" w:rsidRPr="00AD133D" w:rsidRDefault="006E4B84" w:rsidP="00813B38">
            <w:pPr>
              <w:pStyle w:val="TAL"/>
              <w:rPr>
                <w:rStyle w:val="HTTPHeader"/>
              </w:rPr>
            </w:pPr>
            <w:r w:rsidRPr="00AD133D">
              <w:rPr>
                <w:rStyle w:val="HTTPHeader"/>
              </w:rPr>
              <w:t>Access-Control-Allow-Methods</w:t>
            </w:r>
          </w:p>
        </w:tc>
        <w:tc>
          <w:tcPr>
            <w:tcW w:w="992" w:type="dxa"/>
            <w:tcBorders>
              <w:top w:val="single" w:sz="4" w:space="0" w:color="auto"/>
              <w:left w:val="single" w:sz="6" w:space="0" w:color="000000"/>
              <w:bottom w:val="single" w:sz="6" w:space="0" w:color="000000"/>
              <w:right w:val="single" w:sz="6" w:space="0" w:color="000000"/>
            </w:tcBorders>
          </w:tcPr>
          <w:p w14:paraId="585706C7" w14:textId="77777777" w:rsidR="006E4B84" w:rsidRPr="00AD133D" w:rsidRDefault="006E4B84" w:rsidP="00813B38">
            <w:pPr>
              <w:pStyle w:val="TAL"/>
              <w:rPr>
                <w:rStyle w:val="Code"/>
              </w:rPr>
            </w:pPr>
            <w:r w:rsidRPr="00AD133D">
              <w:rPr>
                <w:rStyle w:val="Code"/>
              </w:rPr>
              <w:t>string</w:t>
            </w:r>
          </w:p>
        </w:tc>
        <w:tc>
          <w:tcPr>
            <w:tcW w:w="284" w:type="dxa"/>
            <w:tcBorders>
              <w:top w:val="single" w:sz="4" w:space="0" w:color="auto"/>
              <w:left w:val="single" w:sz="6" w:space="0" w:color="000000"/>
              <w:bottom w:val="single" w:sz="6" w:space="0" w:color="000000"/>
              <w:right w:val="single" w:sz="6" w:space="0" w:color="000000"/>
            </w:tcBorders>
          </w:tcPr>
          <w:p w14:paraId="1DABD5CA" w14:textId="77777777" w:rsidR="006E4B84" w:rsidRDefault="006E4B84" w:rsidP="00813B38">
            <w:pPr>
              <w:pStyle w:val="TAC"/>
            </w:pPr>
            <w:r>
              <w:t>O</w:t>
            </w:r>
          </w:p>
        </w:tc>
        <w:tc>
          <w:tcPr>
            <w:tcW w:w="1134" w:type="dxa"/>
            <w:tcBorders>
              <w:top w:val="single" w:sz="4" w:space="0" w:color="auto"/>
              <w:left w:val="single" w:sz="6" w:space="0" w:color="000000"/>
              <w:bottom w:val="single" w:sz="6" w:space="0" w:color="000000"/>
              <w:right w:val="single" w:sz="6" w:space="0" w:color="000000"/>
            </w:tcBorders>
          </w:tcPr>
          <w:p w14:paraId="64356EFD" w14:textId="77777777" w:rsidR="006E4B84" w:rsidRDefault="006E4B84" w:rsidP="00813B38">
            <w:pPr>
              <w:pStyle w:val="TAC"/>
            </w:pPr>
            <w:r>
              <w:t>0..1</w:t>
            </w:r>
          </w:p>
        </w:tc>
        <w:tc>
          <w:tcPr>
            <w:tcW w:w="4092" w:type="dxa"/>
            <w:tcBorders>
              <w:top w:val="single" w:sz="4" w:space="0" w:color="auto"/>
              <w:left w:val="single" w:sz="6" w:space="0" w:color="000000"/>
              <w:bottom w:val="single" w:sz="6" w:space="0" w:color="000000"/>
              <w:right w:val="single" w:sz="6" w:space="0" w:color="000000"/>
            </w:tcBorders>
            <w:shd w:val="clear" w:color="auto" w:fill="auto"/>
            <w:vAlign w:val="center"/>
          </w:tcPr>
          <w:p w14:paraId="70EFBA1F" w14:textId="17F69541" w:rsidR="006E4B84" w:rsidRDefault="006E4B84" w:rsidP="00813B38">
            <w:pPr>
              <w:pStyle w:val="TAL"/>
            </w:pPr>
            <w:r>
              <w:t>Part of CORS [</w:t>
            </w:r>
            <w:r w:rsidR="002B0E96">
              <w:t>10</w:t>
            </w:r>
            <w:r>
              <w:t xml:space="preserve">]. Supplied if the request included the </w:t>
            </w:r>
            <w:r w:rsidRPr="00AD133D">
              <w:rPr>
                <w:rStyle w:val="HTTPHeader"/>
              </w:rPr>
              <w:t>Origin</w:t>
            </w:r>
            <w:r>
              <w:t xml:space="preserve"> header. Value: </w:t>
            </w:r>
            <w:r w:rsidRPr="00AD133D">
              <w:rPr>
                <w:rStyle w:val="HTTPMethod"/>
              </w:rPr>
              <w:t>POST</w:t>
            </w:r>
          </w:p>
        </w:tc>
      </w:tr>
    </w:tbl>
    <w:p w14:paraId="7BD03626" w14:textId="77777777" w:rsidR="006E4B84" w:rsidRDefault="006E4B84" w:rsidP="006E4B84">
      <w:pPr>
        <w:pStyle w:val="TAN"/>
        <w:keepNext w:val="0"/>
      </w:pPr>
    </w:p>
    <w:p w14:paraId="49882EB8" w14:textId="0BAA665B" w:rsidR="00575141" w:rsidRPr="00575141" w:rsidRDefault="006E4B84" w:rsidP="0099745E">
      <w:pPr>
        <w:pStyle w:val="NO"/>
      </w:pPr>
      <w:r>
        <w:t>NOTE:</w:t>
      </w:r>
      <w:r>
        <w:tab/>
        <w:t xml:space="preserve">Standard HTTP redirection (using a 3xx response with a </w:t>
      </w:r>
      <w:r w:rsidRPr="005F4D9D">
        <w:rPr>
          <w:rStyle w:val="HTTPHeader"/>
        </w:rPr>
        <w:t>Location</w:t>
      </w:r>
      <w:r>
        <w:t xml:space="preserve"> response header) as well as </w:t>
      </w:r>
      <w:r w:rsidRPr="005F4D9D">
        <w:rPr>
          <w:rStyle w:val="HTTPHeader"/>
        </w:rPr>
        <w:t>Alt-Svc</w:t>
      </w:r>
      <w:r>
        <w:t xml:space="preserve"> are allowed for this method.</w:t>
      </w:r>
    </w:p>
    <w:p w14:paraId="48A96DDE" w14:textId="35D5DDE4" w:rsidR="002C1AB8" w:rsidRDefault="007E0775" w:rsidP="002C1AB8">
      <w:pPr>
        <w:pStyle w:val="Heading3"/>
      </w:pPr>
      <w:bookmarkStart w:id="674" w:name="_Toc95152588"/>
      <w:bookmarkStart w:id="675" w:name="_Toc95837630"/>
      <w:bookmarkStart w:id="676" w:name="_Toc96002792"/>
      <w:bookmarkStart w:id="677" w:name="_Toc96069433"/>
      <w:bookmarkStart w:id="678" w:name="_Toc96078317"/>
      <w:r>
        <w:t>7</w:t>
      </w:r>
      <w:r w:rsidR="002C1AB8">
        <w:t>.3.3</w:t>
      </w:r>
      <w:r w:rsidR="002C1AB8">
        <w:tab/>
        <w:t>Data Model</w:t>
      </w:r>
      <w:bookmarkEnd w:id="674"/>
      <w:bookmarkEnd w:id="675"/>
      <w:bookmarkEnd w:id="676"/>
      <w:bookmarkEnd w:id="677"/>
      <w:bookmarkEnd w:id="678"/>
    </w:p>
    <w:p w14:paraId="62E4A743" w14:textId="77777777" w:rsidR="00AF1D56" w:rsidRDefault="00AF1D56" w:rsidP="00AF1D56">
      <w:pPr>
        <w:pStyle w:val="Heading4"/>
      </w:pPr>
      <w:bookmarkStart w:id="679" w:name="_Toc95152589"/>
      <w:bookmarkStart w:id="680" w:name="_Toc95837631"/>
      <w:bookmarkStart w:id="681" w:name="_Toc96002793"/>
      <w:bookmarkStart w:id="682" w:name="_Toc96069434"/>
      <w:bookmarkStart w:id="683" w:name="_Toc96078318"/>
      <w:r>
        <w:t>7.3.3.1</w:t>
      </w:r>
      <w:r>
        <w:tab/>
        <w:t>General</w:t>
      </w:r>
      <w:bookmarkEnd w:id="679"/>
      <w:bookmarkEnd w:id="680"/>
      <w:bookmarkEnd w:id="681"/>
      <w:bookmarkEnd w:id="682"/>
      <w:bookmarkEnd w:id="683"/>
    </w:p>
    <w:p w14:paraId="78F1916C" w14:textId="47D6B3AE" w:rsidR="00AF1D56" w:rsidRDefault="00D04A2A" w:rsidP="00AF1D56">
      <w:pPr>
        <w:keepNext/>
      </w:pPr>
      <w:r>
        <w:t>Table</w:t>
      </w:r>
      <w:r w:rsidR="00AF1D56">
        <w:t xml:space="preserve"> 7.3.3.1-1 specifies the data types used by the </w:t>
      </w:r>
      <w:r w:rsidR="00AF1D56" w:rsidRPr="00B22566">
        <w:rPr>
          <w:rStyle w:val="Code"/>
        </w:rPr>
        <w:t>Ndcaf_DataReporting_Report</w:t>
      </w:r>
      <w:r w:rsidR="00AF1D56">
        <w:t xml:space="preserve"> operation.</w:t>
      </w:r>
    </w:p>
    <w:p w14:paraId="6664E580" w14:textId="372E5BFB" w:rsidR="00AF1D56" w:rsidRDefault="00D04A2A" w:rsidP="00AF1D56">
      <w:pPr>
        <w:pStyle w:val="TH"/>
        <w:overflowPunct w:val="0"/>
        <w:autoSpaceDE w:val="0"/>
        <w:autoSpaceDN w:val="0"/>
        <w:adjustRightInd w:val="0"/>
        <w:textAlignment w:val="baseline"/>
        <w:rPr>
          <w:rFonts w:eastAsia="MS Mincho"/>
        </w:rPr>
      </w:pPr>
      <w:r>
        <w:rPr>
          <w:rFonts w:eastAsia="MS Mincho"/>
        </w:rPr>
        <w:t>Table</w:t>
      </w:r>
      <w:r w:rsidR="00AF1D56">
        <w:rPr>
          <w:rFonts w:eastAsia="MS Mincho"/>
        </w:rPr>
        <w:t xml:space="preserve"> 7.3.3.1-1: Data types specific to </w:t>
      </w:r>
      <w:r w:rsidR="00AF1D56" w:rsidRPr="00B9148F">
        <w:rPr>
          <w:rFonts w:eastAsia="MS Mincho"/>
        </w:rPr>
        <w:t>Ndcaf_DataReporting_Report</w:t>
      </w:r>
      <w:r w:rsidR="00AF1D56">
        <w:rPr>
          <w:rFonts w:eastAsia="MS Mincho"/>
        </w:rPr>
        <w:t xml:space="preserve"> operation</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22"/>
        <w:gridCol w:w="1559"/>
        <w:gridCol w:w="5670"/>
      </w:tblGrid>
      <w:tr w:rsidR="00AF1D56" w14:paraId="356321DC" w14:textId="77777777" w:rsidTr="00813B38">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47C556B6" w14:textId="77777777" w:rsidR="00AF1D56" w:rsidRDefault="00AF1D56" w:rsidP="00813B38">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89C5D94" w14:textId="77777777" w:rsidR="00AF1D56" w:rsidRDefault="00AF1D56" w:rsidP="00813B38">
            <w:pPr>
              <w:pStyle w:val="TAH"/>
            </w:pPr>
            <w:r>
              <w:t>Clause defined</w:t>
            </w:r>
          </w:p>
        </w:tc>
        <w:tc>
          <w:tcPr>
            <w:tcW w:w="5670" w:type="dxa"/>
            <w:tcBorders>
              <w:top w:val="single" w:sz="4" w:space="0" w:color="auto"/>
              <w:left w:val="single" w:sz="4" w:space="0" w:color="auto"/>
              <w:bottom w:val="single" w:sz="4" w:space="0" w:color="auto"/>
              <w:right w:val="single" w:sz="4" w:space="0" w:color="auto"/>
            </w:tcBorders>
            <w:shd w:val="clear" w:color="auto" w:fill="C0C0C0"/>
            <w:hideMark/>
          </w:tcPr>
          <w:p w14:paraId="21BEF253" w14:textId="77777777" w:rsidR="00AF1D56" w:rsidRDefault="00AF1D56" w:rsidP="00813B38">
            <w:pPr>
              <w:pStyle w:val="TAH"/>
            </w:pPr>
            <w:r>
              <w:t>Description</w:t>
            </w:r>
          </w:p>
        </w:tc>
      </w:tr>
      <w:tr w:rsidR="00AF1D56" w14:paraId="2AF15BC5" w14:textId="77777777" w:rsidTr="00813B38">
        <w:trPr>
          <w:jc w:val="center"/>
        </w:trPr>
        <w:tc>
          <w:tcPr>
            <w:tcW w:w="2122" w:type="dxa"/>
            <w:tcBorders>
              <w:top w:val="single" w:sz="4" w:space="0" w:color="auto"/>
              <w:left w:val="single" w:sz="4" w:space="0" w:color="auto"/>
              <w:bottom w:val="single" w:sz="4" w:space="0" w:color="auto"/>
              <w:right w:val="single" w:sz="4" w:space="0" w:color="auto"/>
            </w:tcBorders>
          </w:tcPr>
          <w:p w14:paraId="3716C83E" w14:textId="77777777" w:rsidR="00AF1D56" w:rsidRPr="00F3290D" w:rsidRDefault="00AF1D56" w:rsidP="00813B38">
            <w:pPr>
              <w:pStyle w:val="TAL"/>
              <w:rPr>
                <w:rStyle w:val="Code"/>
              </w:rPr>
            </w:pPr>
            <w:r w:rsidRPr="00F3290D">
              <w:rPr>
                <w:rStyle w:val="Code"/>
              </w:rPr>
              <w:t>DataReport</w:t>
            </w:r>
          </w:p>
        </w:tc>
        <w:tc>
          <w:tcPr>
            <w:tcW w:w="1559" w:type="dxa"/>
            <w:tcBorders>
              <w:top w:val="single" w:sz="4" w:space="0" w:color="auto"/>
              <w:left w:val="single" w:sz="4" w:space="0" w:color="auto"/>
              <w:bottom w:val="single" w:sz="4" w:space="0" w:color="auto"/>
              <w:right w:val="single" w:sz="4" w:space="0" w:color="auto"/>
            </w:tcBorders>
          </w:tcPr>
          <w:p w14:paraId="000CCBC4" w14:textId="77777777" w:rsidR="00AF1D56" w:rsidRDefault="00AF1D56" w:rsidP="00813B38">
            <w:pPr>
              <w:pStyle w:val="TAL"/>
              <w:rPr>
                <w:lang w:eastAsia="zh-CN"/>
              </w:rPr>
            </w:pPr>
            <w:r>
              <w:rPr>
                <w:lang w:eastAsia="zh-CN"/>
              </w:rPr>
              <w:t>7.3.3.2.1</w:t>
            </w:r>
          </w:p>
        </w:tc>
        <w:tc>
          <w:tcPr>
            <w:tcW w:w="5670" w:type="dxa"/>
            <w:tcBorders>
              <w:top w:val="single" w:sz="4" w:space="0" w:color="auto"/>
              <w:left w:val="single" w:sz="4" w:space="0" w:color="auto"/>
              <w:bottom w:val="single" w:sz="4" w:space="0" w:color="auto"/>
              <w:right w:val="single" w:sz="4" w:space="0" w:color="auto"/>
            </w:tcBorders>
          </w:tcPr>
          <w:p w14:paraId="05F1DE7F" w14:textId="77777777" w:rsidR="00AF1D56" w:rsidRDefault="00AF1D56" w:rsidP="00813B38">
            <w:pPr>
              <w:pStyle w:val="TAL"/>
              <w:rPr>
                <w:lang w:eastAsia="zh-CN"/>
              </w:rPr>
            </w:pPr>
            <w:r>
              <w:rPr>
                <w:lang w:eastAsia="zh-CN"/>
              </w:rPr>
              <w:t>Reported data by the data collection client to the Data Collection AF.</w:t>
            </w:r>
          </w:p>
        </w:tc>
      </w:tr>
      <w:tr w:rsidR="00AF1D56" w14:paraId="604C0A92" w14:textId="77777777" w:rsidTr="00813B38">
        <w:trPr>
          <w:jc w:val="center"/>
        </w:trPr>
        <w:tc>
          <w:tcPr>
            <w:tcW w:w="2122" w:type="dxa"/>
            <w:tcBorders>
              <w:top w:val="single" w:sz="4" w:space="0" w:color="auto"/>
              <w:left w:val="single" w:sz="4" w:space="0" w:color="auto"/>
              <w:bottom w:val="single" w:sz="4" w:space="0" w:color="auto"/>
              <w:right w:val="single" w:sz="4" w:space="0" w:color="auto"/>
            </w:tcBorders>
          </w:tcPr>
          <w:p w14:paraId="085A6D74" w14:textId="77777777" w:rsidR="00AF1D56" w:rsidRPr="00F3290D" w:rsidRDefault="00AF1D56" w:rsidP="00813B38">
            <w:pPr>
              <w:pStyle w:val="TAL"/>
              <w:rPr>
                <w:rStyle w:val="Code"/>
              </w:rPr>
            </w:pPr>
            <w:r w:rsidRPr="00F3290D">
              <w:rPr>
                <w:rStyle w:val="Code"/>
              </w:rPr>
              <w:t>Data</w:t>
            </w:r>
            <w:r>
              <w:rPr>
                <w:rStyle w:val="Code"/>
              </w:rPr>
              <w:t>Reporting</w:t>
            </w:r>
            <w:r w:rsidRPr="00F3290D">
              <w:rPr>
                <w:rStyle w:val="Code"/>
              </w:rPr>
              <w:t>Session</w:t>
            </w:r>
          </w:p>
        </w:tc>
        <w:tc>
          <w:tcPr>
            <w:tcW w:w="1559" w:type="dxa"/>
            <w:tcBorders>
              <w:top w:val="single" w:sz="4" w:space="0" w:color="auto"/>
              <w:left w:val="single" w:sz="4" w:space="0" w:color="auto"/>
              <w:bottom w:val="single" w:sz="4" w:space="0" w:color="auto"/>
              <w:right w:val="single" w:sz="4" w:space="0" w:color="auto"/>
            </w:tcBorders>
          </w:tcPr>
          <w:p w14:paraId="1025B716" w14:textId="77777777" w:rsidR="00AF1D56" w:rsidRDefault="00AF1D56" w:rsidP="00813B38">
            <w:pPr>
              <w:pStyle w:val="TAL"/>
              <w:rPr>
                <w:lang w:eastAsia="zh-CN"/>
              </w:rPr>
            </w:pPr>
            <w:r>
              <w:rPr>
                <w:lang w:eastAsia="zh-CN"/>
              </w:rPr>
              <w:t>7.2.3.2.1</w:t>
            </w:r>
          </w:p>
        </w:tc>
        <w:tc>
          <w:tcPr>
            <w:tcW w:w="5670" w:type="dxa"/>
            <w:tcBorders>
              <w:top w:val="single" w:sz="4" w:space="0" w:color="auto"/>
              <w:left w:val="single" w:sz="4" w:space="0" w:color="auto"/>
              <w:bottom w:val="single" w:sz="4" w:space="0" w:color="auto"/>
              <w:right w:val="single" w:sz="4" w:space="0" w:color="auto"/>
            </w:tcBorders>
          </w:tcPr>
          <w:p w14:paraId="11ED8676" w14:textId="77777777" w:rsidR="00AF1D56" w:rsidRDefault="00AF1D56" w:rsidP="00813B38">
            <w:pPr>
              <w:pStyle w:val="TAL"/>
              <w:rPr>
                <w:lang w:eastAsia="zh-CN"/>
              </w:rPr>
            </w:pPr>
            <w:r>
              <w:rPr>
                <w:lang w:eastAsia="zh-CN"/>
              </w:rPr>
              <w:t>Configuration of the data collection client.</w:t>
            </w:r>
          </w:p>
        </w:tc>
      </w:tr>
    </w:tbl>
    <w:p w14:paraId="603E7B99" w14:textId="77777777" w:rsidR="00AF1D56" w:rsidRPr="00607B5F" w:rsidRDefault="00AF1D56" w:rsidP="00607B5F">
      <w:pPr>
        <w:pStyle w:val="TAN"/>
        <w:keepNext w:val="0"/>
      </w:pPr>
    </w:p>
    <w:p w14:paraId="58188063" w14:textId="69C43B51" w:rsidR="00AF1D56" w:rsidRDefault="00D04A2A" w:rsidP="00AF1D56">
      <w:pPr>
        <w:keepNext/>
      </w:pPr>
      <w:bookmarkStart w:id="684" w:name="_Hlk95669011"/>
      <w:r>
        <w:t>Table</w:t>
      </w:r>
      <w:r w:rsidR="00AF1D56">
        <w:t xml:space="preserve"> 7.3.3.1-2 specifies data types re-used from other specifications by the </w:t>
      </w:r>
      <w:r w:rsidR="00AF1D56" w:rsidRPr="00B22566">
        <w:rPr>
          <w:rStyle w:val="Code"/>
        </w:rPr>
        <w:t>Ndcaf_DataReporting_Report</w:t>
      </w:r>
      <w:r w:rsidR="00AF1D56">
        <w:t xml:space="preserve"> operation, including a reference to their respective specifications.</w:t>
      </w:r>
    </w:p>
    <w:p w14:paraId="3F022DB5" w14:textId="1D118810" w:rsidR="00AF1D56" w:rsidRDefault="00D04A2A" w:rsidP="00AF1D56">
      <w:pPr>
        <w:pStyle w:val="TH"/>
        <w:overflowPunct w:val="0"/>
        <w:autoSpaceDE w:val="0"/>
        <w:autoSpaceDN w:val="0"/>
        <w:adjustRightInd w:val="0"/>
        <w:textAlignment w:val="baseline"/>
        <w:rPr>
          <w:rFonts w:eastAsia="MS Mincho"/>
        </w:rPr>
      </w:pPr>
      <w:r>
        <w:rPr>
          <w:rFonts w:eastAsia="MS Mincho"/>
        </w:rPr>
        <w:t>Table</w:t>
      </w:r>
      <w:r w:rsidR="00AF1D56">
        <w:rPr>
          <w:rFonts w:eastAsia="MS Mincho"/>
        </w:rPr>
        <w:t xml:space="preserve"> 7.3.3.1-2: Externally defined data types used by </w:t>
      </w:r>
      <w:r w:rsidR="00AF1D56" w:rsidRPr="00B9148F">
        <w:rPr>
          <w:rFonts w:eastAsia="MS Mincho"/>
        </w:rPr>
        <w:t>Ndcaf_DataReporting_Report</w:t>
      </w:r>
      <w:r w:rsidR="00AF1D56">
        <w:rPr>
          <w:rFonts w:eastAsia="MS Mincho"/>
        </w:rPr>
        <w:t xml:space="preserve">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67"/>
        <w:gridCol w:w="3194"/>
        <w:gridCol w:w="1848"/>
      </w:tblGrid>
      <w:tr w:rsidR="00AF1D56" w14:paraId="6981A98B" w14:textId="77777777" w:rsidTr="00813B38">
        <w:trPr>
          <w:jc w:val="center"/>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51A04721" w14:textId="77777777" w:rsidR="00AF1D56" w:rsidRDefault="00AF1D56" w:rsidP="00813B38">
            <w:pPr>
              <w:pStyle w:val="TAH"/>
            </w:pPr>
            <w:r>
              <w:t>Data type</w:t>
            </w:r>
          </w:p>
        </w:tc>
        <w:tc>
          <w:tcPr>
            <w:tcW w:w="3194" w:type="dxa"/>
            <w:tcBorders>
              <w:top w:val="single" w:sz="4" w:space="0" w:color="auto"/>
              <w:left w:val="single" w:sz="4" w:space="0" w:color="auto"/>
              <w:bottom w:val="single" w:sz="4" w:space="0" w:color="auto"/>
              <w:right w:val="single" w:sz="4" w:space="0" w:color="auto"/>
            </w:tcBorders>
            <w:shd w:val="clear" w:color="auto" w:fill="C0C0C0"/>
            <w:hideMark/>
          </w:tcPr>
          <w:p w14:paraId="0CD596AE" w14:textId="77777777" w:rsidR="00AF1D56" w:rsidRDefault="00AF1D56" w:rsidP="00813B38">
            <w:pPr>
              <w:pStyle w:val="TAH"/>
            </w:pPr>
            <w:r>
              <w:t>Comments</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90254F1" w14:textId="77777777" w:rsidR="00AF1D56" w:rsidRDefault="00AF1D56" w:rsidP="00813B38">
            <w:pPr>
              <w:pStyle w:val="TAH"/>
            </w:pPr>
            <w:r>
              <w:t>Reference</w:t>
            </w:r>
          </w:p>
        </w:tc>
      </w:tr>
      <w:tr w:rsidR="00AF1D56" w14:paraId="5081D2D8" w14:textId="77777777" w:rsidTr="00813B38">
        <w:trPr>
          <w:jc w:val="center"/>
        </w:trPr>
        <w:tc>
          <w:tcPr>
            <w:tcW w:w="0" w:type="auto"/>
            <w:tcBorders>
              <w:top w:val="single" w:sz="4" w:space="0" w:color="auto"/>
              <w:left w:val="single" w:sz="4" w:space="0" w:color="auto"/>
              <w:bottom w:val="single" w:sz="4" w:space="0" w:color="auto"/>
              <w:right w:val="single" w:sz="4" w:space="0" w:color="auto"/>
            </w:tcBorders>
          </w:tcPr>
          <w:p w14:paraId="2E522D69" w14:textId="77777777" w:rsidR="00AF1D56" w:rsidRPr="006058DA" w:rsidRDefault="00AF1D56" w:rsidP="00813B38">
            <w:pPr>
              <w:pStyle w:val="TAL"/>
              <w:rPr>
                <w:rStyle w:val="Code"/>
              </w:rPr>
            </w:pPr>
            <w:r w:rsidRPr="006058DA">
              <w:rPr>
                <w:rStyle w:val="Code"/>
              </w:rPr>
              <w:t>ApplicationId</w:t>
            </w:r>
          </w:p>
        </w:tc>
        <w:tc>
          <w:tcPr>
            <w:tcW w:w="3194" w:type="dxa"/>
            <w:tcBorders>
              <w:top w:val="single" w:sz="4" w:space="0" w:color="auto"/>
              <w:left w:val="single" w:sz="4" w:space="0" w:color="auto"/>
              <w:bottom w:val="single" w:sz="4" w:space="0" w:color="auto"/>
              <w:right w:val="single" w:sz="4" w:space="0" w:color="auto"/>
            </w:tcBorders>
          </w:tcPr>
          <w:p w14:paraId="21A4EEE9" w14:textId="77777777" w:rsidR="00AF1D56" w:rsidRDefault="00AF1D56" w:rsidP="00813B38">
            <w:pPr>
              <w:pStyle w:val="TAL"/>
            </w:pPr>
            <w:r>
              <w:rPr>
                <w:rFonts w:cs="Arial"/>
                <w:szCs w:val="18"/>
                <w:lang w:eastAsia="zh-CN"/>
              </w:rPr>
              <w:t>Identifies the reporting application.</w:t>
            </w:r>
          </w:p>
        </w:tc>
        <w:tc>
          <w:tcPr>
            <w:tcW w:w="1843" w:type="dxa"/>
            <w:tcBorders>
              <w:top w:val="single" w:sz="4" w:space="0" w:color="auto"/>
              <w:left w:val="single" w:sz="4" w:space="0" w:color="auto"/>
              <w:right w:val="single" w:sz="4" w:space="0" w:color="auto"/>
            </w:tcBorders>
          </w:tcPr>
          <w:p w14:paraId="4F6E2B59" w14:textId="15BB66FE" w:rsidR="00AF1D56" w:rsidRDefault="00AF1D56" w:rsidP="00813B38">
            <w:pPr>
              <w:pStyle w:val="TAL"/>
              <w:rPr>
                <w:rFonts w:cs="Arial"/>
                <w:szCs w:val="18"/>
                <w:lang w:eastAsia="zh-CN"/>
              </w:rPr>
            </w:pPr>
            <w:r>
              <w:rPr>
                <w:rFonts w:cs="Arial"/>
              </w:rPr>
              <w:t>3GPP TS 29.571 [</w:t>
            </w:r>
            <w:r w:rsidR="003A2C92">
              <w:rPr>
                <w:rFonts w:cs="Arial"/>
              </w:rPr>
              <w:t>12</w:t>
            </w:r>
            <w:r>
              <w:rPr>
                <w:rFonts w:cs="Arial"/>
              </w:rPr>
              <w:t>]</w:t>
            </w:r>
          </w:p>
        </w:tc>
      </w:tr>
      <w:bookmarkEnd w:id="684"/>
    </w:tbl>
    <w:p w14:paraId="1F827652" w14:textId="77777777" w:rsidR="00AF1D56" w:rsidRDefault="00AF1D56" w:rsidP="00AF1D56">
      <w:pPr>
        <w:pStyle w:val="TAN"/>
        <w:keepNext w:val="0"/>
      </w:pPr>
    </w:p>
    <w:p w14:paraId="6B01F710" w14:textId="77777777" w:rsidR="00AF1D56" w:rsidRDefault="00AF1D56" w:rsidP="00AF1D56">
      <w:pPr>
        <w:pStyle w:val="Heading4"/>
      </w:pPr>
      <w:bookmarkStart w:id="685" w:name="_Toc95152590"/>
      <w:bookmarkStart w:id="686" w:name="_Toc95837632"/>
      <w:bookmarkStart w:id="687" w:name="_Toc96002794"/>
      <w:bookmarkStart w:id="688" w:name="_Toc96069435"/>
      <w:bookmarkStart w:id="689" w:name="_Hlk95669394"/>
      <w:bookmarkStart w:id="690" w:name="_Toc96078319"/>
      <w:r>
        <w:lastRenderedPageBreak/>
        <w:t>7.3.3.2</w:t>
      </w:r>
      <w:r>
        <w:tab/>
        <w:t>Structured data types</w:t>
      </w:r>
      <w:bookmarkEnd w:id="685"/>
      <w:bookmarkEnd w:id="686"/>
      <w:bookmarkEnd w:id="687"/>
      <w:bookmarkEnd w:id="688"/>
      <w:bookmarkEnd w:id="690"/>
    </w:p>
    <w:p w14:paraId="45700165" w14:textId="77777777" w:rsidR="00AF1D56" w:rsidRDefault="00AF1D56" w:rsidP="00AF1D56">
      <w:pPr>
        <w:pStyle w:val="Heading5"/>
      </w:pPr>
      <w:bookmarkStart w:id="691" w:name="_Toc95152591"/>
      <w:bookmarkStart w:id="692" w:name="_Toc95837633"/>
      <w:bookmarkStart w:id="693" w:name="_Toc96002795"/>
      <w:bookmarkStart w:id="694" w:name="_Toc96069436"/>
      <w:bookmarkStart w:id="695" w:name="_Toc96078320"/>
      <w:r>
        <w:t>7.3.3.2.1</w:t>
      </w:r>
      <w:r>
        <w:tab/>
      </w:r>
      <w:r w:rsidRPr="00E30AD4">
        <w:t>Data</w:t>
      </w:r>
      <w:r>
        <w:t>Report type</w:t>
      </w:r>
      <w:bookmarkEnd w:id="691"/>
      <w:bookmarkEnd w:id="692"/>
      <w:bookmarkEnd w:id="693"/>
      <w:bookmarkEnd w:id="694"/>
      <w:bookmarkEnd w:id="695"/>
    </w:p>
    <w:bookmarkEnd w:id="689"/>
    <w:p w14:paraId="74F25EC6" w14:textId="68B80E17" w:rsidR="00AF1D56" w:rsidRDefault="00D04A2A" w:rsidP="00AF1D56">
      <w:pPr>
        <w:pStyle w:val="TH"/>
        <w:overflowPunct w:val="0"/>
        <w:autoSpaceDE w:val="0"/>
        <w:autoSpaceDN w:val="0"/>
        <w:adjustRightInd w:val="0"/>
        <w:textAlignment w:val="baseline"/>
        <w:rPr>
          <w:rFonts w:eastAsia="MS Mincho"/>
        </w:rPr>
      </w:pPr>
      <w:r>
        <w:rPr>
          <w:rFonts w:eastAsia="MS Mincho"/>
        </w:rPr>
        <w:t>Table</w:t>
      </w:r>
      <w:r w:rsidR="00AF1D56">
        <w:rPr>
          <w:rFonts w:eastAsia="MS Mincho"/>
        </w:rPr>
        <w:t xml:space="preserve"> 7.3.3.2.1-1: Definition of </w:t>
      </w:r>
      <w:r w:rsidR="00AF1D56" w:rsidRPr="00E30AD4">
        <w:rPr>
          <w:rFonts w:eastAsia="MS Mincho"/>
        </w:rPr>
        <w:t>Data</w:t>
      </w:r>
      <w:r w:rsidR="00AF1D56">
        <w:rPr>
          <w:rFonts w:eastAsia="MS Mincho"/>
        </w:rPr>
        <w:t>Report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05"/>
        <w:gridCol w:w="3946"/>
        <w:gridCol w:w="1090"/>
        <w:gridCol w:w="2190"/>
      </w:tblGrid>
      <w:tr w:rsidR="00AF1D56" w14:paraId="49DF035D" w14:textId="77777777" w:rsidTr="00607B5F">
        <w:trPr>
          <w:jc w:val="center"/>
        </w:trPr>
        <w:tc>
          <w:tcPr>
            <w:tcW w:w="2405" w:type="dxa"/>
            <w:tcBorders>
              <w:top w:val="single" w:sz="4" w:space="0" w:color="auto"/>
              <w:left w:val="single" w:sz="4" w:space="0" w:color="auto"/>
              <w:bottom w:val="single" w:sz="4" w:space="0" w:color="auto"/>
              <w:right w:val="single" w:sz="4" w:space="0" w:color="auto"/>
            </w:tcBorders>
            <w:shd w:val="clear" w:color="auto" w:fill="C0C0C0"/>
            <w:hideMark/>
          </w:tcPr>
          <w:p w14:paraId="112ABF07" w14:textId="77777777" w:rsidR="00AF1D56" w:rsidRDefault="00AF1D56" w:rsidP="00813B38">
            <w:pPr>
              <w:pStyle w:val="TAH"/>
            </w:pPr>
            <w:r>
              <w:t>Property name</w:t>
            </w:r>
          </w:p>
        </w:tc>
        <w:tc>
          <w:tcPr>
            <w:tcW w:w="3946" w:type="dxa"/>
            <w:tcBorders>
              <w:top w:val="single" w:sz="4" w:space="0" w:color="auto"/>
              <w:left w:val="single" w:sz="4" w:space="0" w:color="auto"/>
              <w:bottom w:val="single" w:sz="4" w:space="0" w:color="auto"/>
              <w:right w:val="single" w:sz="4" w:space="0" w:color="auto"/>
            </w:tcBorders>
            <w:shd w:val="clear" w:color="auto" w:fill="C0C0C0"/>
            <w:hideMark/>
          </w:tcPr>
          <w:p w14:paraId="2FEF3501" w14:textId="77777777" w:rsidR="00AF1D56" w:rsidRDefault="00AF1D56" w:rsidP="00813B38">
            <w:pPr>
              <w:pStyle w:val="TAH"/>
            </w:pPr>
            <w:r>
              <w:t>Data type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06D12974" w14:textId="77777777" w:rsidR="00AF1D56" w:rsidRDefault="00AF1D56" w:rsidP="00813B38">
            <w:pPr>
              <w:pStyle w:val="TAH"/>
            </w:pPr>
            <w:r>
              <w:t>Cardinality</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21300290" w14:textId="77777777" w:rsidR="00AF1D56" w:rsidRDefault="00AF1D56" w:rsidP="00813B38">
            <w:pPr>
              <w:pStyle w:val="TAH"/>
              <w:rPr>
                <w:rFonts w:cs="Arial"/>
                <w:szCs w:val="18"/>
              </w:rPr>
            </w:pPr>
            <w:r>
              <w:rPr>
                <w:rFonts w:cs="Arial"/>
                <w:szCs w:val="18"/>
              </w:rPr>
              <w:t>Description</w:t>
            </w:r>
          </w:p>
        </w:tc>
      </w:tr>
      <w:tr w:rsidR="00AF1D56" w14:paraId="77D0720B" w14:textId="77777777" w:rsidTr="00607B5F">
        <w:trPr>
          <w:jc w:val="center"/>
        </w:trPr>
        <w:tc>
          <w:tcPr>
            <w:tcW w:w="2405" w:type="dxa"/>
            <w:tcBorders>
              <w:top w:val="single" w:sz="4" w:space="0" w:color="auto"/>
              <w:left w:val="single" w:sz="4" w:space="0" w:color="auto"/>
              <w:bottom w:val="single" w:sz="4" w:space="0" w:color="auto"/>
              <w:right w:val="single" w:sz="4" w:space="0" w:color="auto"/>
            </w:tcBorders>
          </w:tcPr>
          <w:p w14:paraId="0B90D158" w14:textId="77777777" w:rsidR="00AF1D56" w:rsidRPr="00F3290D" w:rsidRDefault="00AF1D56" w:rsidP="00813B38">
            <w:pPr>
              <w:pStyle w:val="TAL"/>
              <w:rPr>
                <w:rStyle w:val="Code"/>
              </w:rPr>
            </w:pPr>
            <w:r w:rsidRPr="00614084">
              <w:rPr>
                <w:rStyle w:val="Code"/>
              </w:rPr>
              <w:t>externalApplicationId</w:t>
            </w:r>
          </w:p>
        </w:tc>
        <w:tc>
          <w:tcPr>
            <w:tcW w:w="3946" w:type="dxa"/>
            <w:tcBorders>
              <w:top w:val="single" w:sz="4" w:space="0" w:color="auto"/>
              <w:left w:val="single" w:sz="4" w:space="0" w:color="auto"/>
              <w:bottom w:val="single" w:sz="4" w:space="0" w:color="auto"/>
              <w:right w:val="single" w:sz="4" w:space="0" w:color="auto"/>
            </w:tcBorders>
          </w:tcPr>
          <w:p w14:paraId="4DBBC62E" w14:textId="77777777" w:rsidR="00AF1D56" w:rsidRDefault="00AF1D56" w:rsidP="00813B38">
            <w:pPr>
              <w:pStyle w:val="TAL"/>
              <w:rPr>
                <w:rStyle w:val="Code"/>
              </w:rPr>
            </w:pPr>
            <w:r w:rsidRPr="00614084">
              <w:rPr>
                <w:rStyle w:val="Code"/>
              </w:rPr>
              <w:t>ApplicationID</w:t>
            </w:r>
          </w:p>
        </w:tc>
        <w:tc>
          <w:tcPr>
            <w:tcW w:w="0" w:type="auto"/>
            <w:tcBorders>
              <w:top w:val="single" w:sz="4" w:space="0" w:color="auto"/>
              <w:left w:val="single" w:sz="4" w:space="0" w:color="auto"/>
              <w:bottom w:val="single" w:sz="4" w:space="0" w:color="auto"/>
              <w:right w:val="single" w:sz="4" w:space="0" w:color="auto"/>
            </w:tcBorders>
          </w:tcPr>
          <w:p w14:paraId="37AEA8CE" w14:textId="77777777" w:rsidR="00AF1D56" w:rsidRDefault="00AF1D56" w:rsidP="00813B38">
            <w:pPr>
              <w:pStyle w:val="TAC"/>
            </w:pPr>
            <w:r>
              <w:t>1</w:t>
            </w:r>
          </w:p>
        </w:tc>
        <w:tc>
          <w:tcPr>
            <w:tcW w:w="0" w:type="auto"/>
            <w:tcBorders>
              <w:top w:val="single" w:sz="4" w:space="0" w:color="auto"/>
              <w:left w:val="single" w:sz="4" w:space="0" w:color="auto"/>
              <w:bottom w:val="single" w:sz="4" w:space="0" w:color="auto"/>
              <w:right w:val="single" w:sz="4" w:space="0" w:color="auto"/>
            </w:tcBorders>
          </w:tcPr>
          <w:p w14:paraId="428EB55C" w14:textId="77777777" w:rsidR="00AF1D56" w:rsidRDefault="00AF1D56" w:rsidP="00813B38">
            <w:pPr>
              <w:pStyle w:val="TAL"/>
              <w:rPr>
                <w:rFonts w:cs="Arial"/>
                <w:szCs w:val="18"/>
              </w:rPr>
            </w:pPr>
            <w:r>
              <w:t>External application identifier.</w:t>
            </w:r>
          </w:p>
        </w:tc>
      </w:tr>
      <w:tr w:rsidR="0093711E" w14:paraId="0B8CB23A" w14:textId="77777777" w:rsidTr="00607B5F">
        <w:trPr>
          <w:jc w:val="center"/>
        </w:trPr>
        <w:tc>
          <w:tcPr>
            <w:tcW w:w="2405" w:type="dxa"/>
            <w:tcBorders>
              <w:top w:val="single" w:sz="4" w:space="0" w:color="auto"/>
              <w:left w:val="single" w:sz="4" w:space="0" w:color="auto"/>
              <w:bottom w:val="single" w:sz="4" w:space="0" w:color="auto"/>
              <w:right w:val="single" w:sz="4" w:space="0" w:color="auto"/>
            </w:tcBorders>
          </w:tcPr>
          <w:p w14:paraId="12B41838" w14:textId="77777777" w:rsidR="0093711E" w:rsidRPr="00614084" w:rsidRDefault="0093711E" w:rsidP="00813B38">
            <w:pPr>
              <w:pStyle w:val="TAL"/>
              <w:rPr>
                <w:rStyle w:val="Code"/>
              </w:rPr>
            </w:pPr>
            <w:r w:rsidRPr="00614084">
              <w:rPr>
                <w:rStyle w:val="Code"/>
              </w:rPr>
              <w:t>serviceExperience</w:t>
            </w:r>
            <w:r>
              <w:rPr>
                <w:rStyle w:val="Code"/>
              </w:rPr>
              <w:t>Records</w:t>
            </w:r>
          </w:p>
        </w:tc>
        <w:tc>
          <w:tcPr>
            <w:tcW w:w="3946" w:type="dxa"/>
            <w:tcBorders>
              <w:top w:val="single" w:sz="4" w:space="0" w:color="auto"/>
              <w:left w:val="single" w:sz="4" w:space="0" w:color="auto"/>
              <w:bottom w:val="single" w:sz="4" w:space="0" w:color="auto"/>
              <w:right w:val="single" w:sz="4" w:space="0" w:color="auto"/>
            </w:tcBorders>
          </w:tcPr>
          <w:p w14:paraId="2211D883" w14:textId="77777777" w:rsidR="0093711E" w:rsidRPr="00614084" w:rsidRDefault="0093711E" w:rsidP="00813B38">
            <w:pPr>
              <w:pStyle w:val="TAL"/>
              <w:rPr>
                <w:rStyle w:val="Code"/>
              </w:rPr>
            </w:pPr>
            <w:r w:rsidRPr="00614084">
              <w:rPr>
                <w:rStyle w:val="Code"/>
              </w:rPr>
              <w:t>array(ServiceExperience</w:t>
            </w:r>
            <w:r>
              <w:rPr>
                <w:rStyle w:val="Code"/>
              </w:rPr>
              <w:t>Record</w:t>
            </w:r>
            <w:r w:rsidRPr="00614084">
              <w:rPr>
                <w:rStyle w:val="Code"/>
              </w:rPr>
              <w:t>)</w:t>
            </w:r>
          </w:p>
        </w:tc>
        <w:tc>
          <w:tcPr>
            <w:tcW w:w="0" w:type="auto"/>
            <w:vMerge w:val="restart"/>
            <w:tcBorders>
              <w:top w:val="single" w:sz="4" w:space="0" w:color="auto"/>
              <w:left w:val="single" w:sz="4" w:space="0" w:color="auto"/>
              <w:right w:val="single" w:sz="4" w:space="0" w:color="auto"/>
            </w:tcBorders>
          </w:tcPr>
          <w:p w14:paraId="21ABEDF6" w14:textId="77777777" w:rsidR="0093711E" w:rsidRDefault="0093711E" w:rsidP="00813B38">
            <w:pPr>
              <w:pStyle w:val="TAC"/>
            </w:pPr>
            <w:r>
              <w:t>0..1 (NOTE)</w:t>
            </w:r>
          </w:p>
        </w:tc>
        <w:tc>
          <w:tcPr>
            <w:tcW w:w="0" w:type="auto"/>
            <w:tcBorders>
              <w:top w:val="single" w:sz="4" w:space="0" w:color="auto"/>
              <w:left w:val="single" w:sz="4" w:space="0" w:color="auto"/>
              <w:bottom w:val="single" w:sz="4" w:space="0" w:color="auto"/>
              <w:right w:val="single" w:sz="4" w:space="0" w:color="auto"/>
            </w:tcBorders>
          </w:tcPr>
          <w:p w14:paraId="5BD4BE12" w14:textId="77777777" w:rsidR="0093711E" w:rsidRDefault="0093711E" w:rsidP="00813B38">
            <w:pPr>
              <w:pStyle w:val="TAL"/>
            </w:pPr>
            <w:r>
              <w:t>See clause A.2.</w:t>
            </w:r>
          </w:p>
        </w:tc>
      </w:tr>
      <w:tr w:rsidR="0093711E" w14:paraId="1AB1C80C" w14:textId="77777777" w:rsidTr="00607B5F">
        <w:trPr>
          <w:jc w:val="center"/>
        </w:trPr>
        <w:tc>
          <w:tcPr>
            <w:tcW w:w="2405" w:type="dxa"/>
            <w:tcBorders>
              <w:top w:val="single" w:sz="4" w:space="0" w:color="auto"/>
              <w:left w:val="single" w:sz="4" w:space="0" w:color="auto"/>
              <w:bottom w:val="single" w:sz="4" w:space="0" w:color="auto"/>
              <w:right w:val="single" w:sz="4" w:space="0" w:color="auto"/>
            </w:tcBorders>
          </w:tcPr>
          <w:p w14:paraId="2F9E0DF3" w14:textId="77777777" w:rsidR="0093711E" w:rsidRPr="00614084" w:rsidRDefault="0093711E" w:rsidP="00813B38">
            <w:pPr>
              <w:pStyle w:val="TAL"/>
              <w:rPr>
                <w:rStyle w:val="Code"/>
              </w:rPr>
            </w:pPr>
            <w:r>
              <w:rPr>
                <w:rStyle w:val="Code"/>
              </w:rPr>
              <w:t>locationRecords</w:t>
            </w:r>
          </w:p>
        </w:tc>
        <w:tc>
          <w:tcPr>
            <w:tcW w:w="3946" w:type="dxa"/>
            <w:tcBorders>
              <w:top w:val="single" w:sz="4" w:space="0" w:color="auto"/>
              <w:left w:val="single" w:sz="4" w:space="0" w:color="auto"/>
              <w:bottom w:val="single" w:sz="4" w:space="0" w:color="auto"/>
              <w:right w:val="single" w:sz="4" w:space="0" w:color="auto"/>
            </w:tcBorders>
          </w:tcPr>
          <w:p w14:paraId="5D89E390" w14:textId="77777777" w:rsidR="0093711E" w:rsidRPr="00614084" w:rsidRDefault="0093711E" w:rsidP="00813B38">
            <w:pPr>
              <w:pStyle w:val="TAL"/>
              <w:rPr>
                <w:rStyle w:val="Code"/>
              </w:rPr>
            </w:pPr>
            <w:r w:rsidRPr="00C8437F">
              <w:rPr>
                <w:rStyle w:val="Code"/>
                <w:rFonts w:eastAsia="MS Mincho"/>
              </w:rPr>
              <w:t>array(</w:t>
            </w:r>
            <w:r>
              <w:rPr>
                <w:rStyle w:val="Code"/>
                <w:rFonts w:eastAsia="MS Mincho"/>
              </w:rPr>
              <w:t>Location</w:t>
            </w:r>
            <w:r w:rsidRPr="00C8437F">
              <w:rPr>
                <w:rStyle w:val="Code"/>
                <w:rFonts w:eastAsia="MS Mincho"/>
              </w:rPr>
              <w:t>Record)</w:t>
            </w:r>
          </w:p>
        </w:tc>
        <w:tc>
          <w:tcPr>
            <w:tcW w:w="0" w:type="auto"/>
            <w:vMerge/>
            <w:tcBorders>
              <w:left w:val="single" w:sz="4" w:space="0" w:color="auto"/>
              <w:right w:val="single" w:sz="4" w:space="0" w:color="auto"/>
            </w:tcBorders>
          </w:tcPr>
          <w:p w14:paraId="0DEC05AC" w14:textId="77777777" w:rsidR="0093711E" w:rsidRDefault="0093711E" w:rsidP="00813B38">
            <w:pPr>
              <w:pStyle w:val="TAC"/>
            </w:pPr>
          </w:p>
        </w:tc>
        <w:tc>
          <w:tcPr>
            <w:tcW w:w="0" w:type="auto"/>
            <w:tcBorders>
              <w:top w:val="single" w:sz="4" w:space="0" w:color="auto"/>
              <w:left w:val="single" w:sz="4" w:space="0" w:color="auto"/>
              <w:bottom w:val="single" w:sz="4" w:space="0" w:color="auto"/>
              <w:right w:val="single" w:sz="4" w:space="0" w:color="auto"/>
            </w:tcBorders>
          </w:tcPr>
          <w:p w14:paraId="32A262B7" w14:textId="77777777" w:rsidR="0093711E" w:rsidRDefault="0093711E" w:rsidP="00813B38">
            <w:pPr>
              <w:pStyle w:val="TAL"/>
            </w:pPr>
            <w:r>
              <w:t>See clause A.3.</w:t>
            </w:r>
          </w:p>
        </w:tc>
      </w:tr>
      <w:tr w:rsidR="0093711E" w14:paraId="5D142B3B" w14:textId="77777777" w:rsidTr="00607B5F">
        <w:trPr>
          <w:jc w:val="center"/>
        </w:trPr>
        <w:tc>
          <w:tcPr>
            <w:tcW w:w="2405" w:type="dxa"/>
            <w:tcBorders>
              <w:top w:val="single" w:sz="4" w:space="0" w:color="auto"/>
              <w:left w:val="single" w:sz="4" w:space="0" w:color="auto"/>
              <w:bottom w:val="single" w:sz="4" w:space="0" w:color="auto"/>
              <w:right w:val="single" w:sz="4" w:space="0" w:color="auto"/>
            </w:tcBorders>
          </w:tcPr>
          <w:p w14:paraId="3154255D" w14:textId="77777777" w:rsidR="0093711E" w:rsidRPr="00614084" w:rsidRDefault="0093711E" w:rsidP="00813B38">
            <w:pPr>
              <w:pStyle w:val="TAL"/>
              <w:rPr>
                <w:rStyle w:val="Code"/>
              </w:rPr>
            </w:pPr>
            <w:r>
              <w:rPr>
                <w:rStyle w:val="Code"/>
              </w:rPr>
              <w:t>communicationRecords</w:t>
            </w:r>
          </w:p>
        </w:tc>
        <w:tc>
          <w:tcPr>
            <w:tcW w:w="3946" w:type="dxa"/>
            <w:tcBorders>
              <w:top w:val="single" w:sz="4" w:space="0" w:color="auto"/>
              <w:left w:val="single" w:sz="4" w:space="0" w:color="auto"/>
              <w:bottom w:val="single" w:sz="4" w:space="0" w:color="auto"/>
              <w:right w:val="single" w:sz="4" w:space="0" w:color="auto"/>
            </w:tcBorders>
          </w:tcPr>
          <w:p w14:paraId="042A32B0" w14:textId="77777777" w:rsidR="0093711E" w:rsidRPr="00614084" w:rsidRDefault="0093711E" w:rsidP="00813B38">
            <w:pPr>
              <w:pStyle w:val="TAL"/>
              <w:rPr>
                <w:rStyle w:val="Code"/>
              </w:rPr>
            </w:pPr>
            <w:r w:rsidRPr="00C8437F">
              <w:rPr>
                <w:rStyle w:val="Code"/>
                <w:rFonts w:eastAsia="MS Mincho"/>
              </w:rPr>
              <w:t>array(CommunicationRecord)</w:t>
            </w:r>
          </w:p>
        </w:tc>
        <w:tc>
          <w:tcPr>
            <w:tcW w:w="0" w:type="auto"/>
            <w:vMerge/>
            <w:tcBorders>
              <w:left w:val="single" w:sz="4" w:space="0" w:color="auto"/>
              <w:right w:val="single" w:sz="4" w:space="0" w:color="auto"/>
            </w:tcBorders>
          </w:tcPr>
          <w:p w14:paraId="61E72B81" w14:textId="77777777" w:rsidR="0093711E" w:rsidRDefault="0093711E" w:rsidP="00813B38">
            <w:pPr>
              <w:pStyle w:val="TAC"/>
            </w:pPr>
          </w:p>
        </w:tc>
        <w:tc>
          <w:tcPr>
            <w:tcW w:w="0" w:type="auto"/>
            <w:tcBorders>
              <w:top w:val="single" w:sz="4" w:space="0" w:color="auto"/>
              <w:left w:val="single" w:sz="4" w:space="0" w:color="auto"/>
              <w:bottom w:val="single" w:sz="4" w:space="0" w:color="auto"/>
              <w:right w:val="single" w:sz="4" w:space="0" w:color="auto"/>
            </w:tcBorders>
          </w:tcPr>
          <w:p w14:paraId="7C7CDC16" w14:textId="77777777" w:rsidR="0093711E" w:rsidRDefault="0093711E" w:rsidP="00813B38">
            <w:pPr>
              <w:pStyle w:val="TAL"/>
            </w:pPr>
            <w:r>
              <w:t>See clause A.4.</w:t>
            </w:r>
          </w:p>
        </w:tc>
      </w:tr>
      <w:tr w:rsidR="0093711E" w14:paraId="667B2B37" w14:textId="77777777" w:rsidTr="00607B5F">
        <w:trPr>
          <w:jc w:val="center"/>
        </w:trPr>
        <w:tc>
          <w:tcPr>
            <w:tcW w:w="2405" w:type="dxa"/>
            <w:tcBorders>
              <w:top w:val="single" w:sz="4" w:space="0" w:color="auto"/>
              <w:left w:val="single" w:sz="4" w:space="0" w:color="auto"/>
              <w:bottom w:val="single" w:sz="4" w:space="0" w:color="auto"/>
              <w:right w:val="single" w:sz="4" w:space="0" w:color="auto"/>
            </w:tcBorders>
          </w:tcPr>
          <w:p w14:paraId="69CB5E5B" w14:textId="77777777" w:rsidR="0093711E" w:rsidRPr="00614084" w:rsidRDefault="0093711E" w:rsidP="00813B38">
            <w:pPr>
              <w:pStyle w:val="TAL"/>
              <w:rPr>
                <w:rStyle w:val="Code"/>
              </w:rPr>
            </w:pPr>
            <w:r>
              <w:rPr>
                <w:rStyle w:val="Code"/>
              </w:rPr>
              <w:t>performanceDataRecords</w:t>
            </w:r>
          </w:p>
        </w:tc>
        <w:tc>
          <w:tcPr>
            <w:tcW w:w="3946" w:type="dxa"/>
            <w:tcBorders>
              <w:top w:val="single" w:sz="4" w:space="0" w:color="auto"/>
              <w:left w:val="single" w:sz="4" w:space="0" w:color="auto"/>
              <w:bottom w:val="single" w:sz="4" w:space="0" w:color="auto"/>
              <w:right w:val="single" w:sz="4" w:space="0" w:color="auto"/>
            </w:tcBorders>
          </w:tcPr>
          <w:p w14:paraId="39EFC6CA" w14:textId="77777777" w:rsidR="0093711E" w:rsidRPr="00614084" w:rsidRDefault="0093711E" w:rsidP="00813B38">
            <w:pPr>
              <w:pStyle w:val="TAL"/>
              <w:rPr>
                <w:rStyle w:val="Code"/>
              </w:rPr>
            </w:pPr>
            <w:r w:rsidRPr="00C8437F">
              <w:rPr>
                <w:rStyle w:val="Code"/>
                <w:rFonts w:eastAsia="MS Mincho"/>
              </w:rPr>
              <w:t>array(</w:t>
            </w:r>
            <w:r>
              <w:rPr>
                <w:rStyle w:val="Code"/>
                <w:rFonts w:eastAsia="MS Mincho"/>
              </w:rPr>
              <w:t>P</w:t>
            </w:r>
            <w:r w:rsidRPr="00C8437F">
              <w:rPr>
                <w:rStyle w:val="Code"/>
                <w:rFonts w:eastAsia="MS Mincho"/>
              </w:rPr>
              <w:t>erformanceDataRecord)</w:t>
            </w:r>
          </w:p>
        </w:tc>
        <w:tc>
          <w:tcPr>
            <w:tcW w:w="0" w:type="auto"/>
            <w:vMerge/>
            <w:tcBorders>
              <w:left w:val="single" w:sz="4" w:space="0" w:color="auto"/>
              <w:right w:val="single" w:sz="4" w:space="0" w:color="auto"/>
            </w:tcBorders>
          </w:tcPr>
          <w:p w14:paraId="3EAA0548" w14:textId="77777777" w:rsidR="0093711E" w:rsidRDefault="0093711E" w:rsidP="00813B38">
            <w:pPr>
              <w:pStyle w:val="TAC"/>
            </w:pPr>
          </w:p>
        </w:tc>
        <w:tc>
          <w:tcPr>
            <w:tcW w:w="0" w:type="auto"/>
            <w:tcBorders>
              <w:top w:val="single" w:sz="4" w:space="0" w:color="auto"/>
              <w:left w:val="single" w:sz="4" w:space="0" w:color="auto"/>
              <w:bottom w:val="single" w:sz="4" w:space="0" w:color="auto"/>
              <w:right w:val="single" w:sz="4" w:space="0" w:color="auto"/>
            </w:tcBorders>
          </w:tcPr>
          <w:p w14:paraId="1B996317" w14:textId="77777777" w:rsidR="0093711E" w:rsidRDefault="0093711E" w:rsidP="00813B38">
            <w:pPr>
              <w:pStyle w:val="TAL"/>
            </w:pPr>
            <w:r>
              <w:t>See clause A.5.</w:t>
            </w:r>
          </w:p>
        </w:tc>
      </w:tr>
      <w:tr w:rsidR="0093711E" w14:paraId="20FA403C" w14:textId="77777777" w:rsidTr="00607B5F">
        <w:trPr>
          <w:jc w:val="center"/>
        </w:trPr>
        <w:tc>
          <w:tcPr>
            <w:tcW w:w="2405" w:type="dxa"/>
            <w:tcBorders>
              <w:top w:val="single" w:sz="4" w:space="0" w:color="auto"/>
              <w:left w:val="single" w:sz="4" w:space="0" w:color="auto"/>
              <w:bottom w:val="single" w:sz="4" w:space="0" w:color="auto"/>
              <w:right w:val="single" w:sz="4" w:space="0" w:color="auto"/>
            </w:tcBorders>
          </w:tcPr>
          <w:p w14:paraId="1E35D039" w14:textId="77777777" w:rsidR="0093711E" w:rsidRPr="00614084" w:rsidRDefault="0093711E" w:rsidP="00813B38">
            <w:pPr>
              <w:pStyle w:val="TAL"/>
              <w:rPr>
                <w:rStyle w:val="Code"/>
              </w:rPr>
            </w:pPr>
            <w:r>
              <w:rPr>
                <w:rStyle w:val="Code"/>
              </w:rPr>
              <w:t>applicationSpecificRecords</w:t>
            </w:r>
          </w:p>
        </w:tc>
        <w:tc>
          <w:tcPr>
            <w:tcW w:w="3946" w:type="dxa"/>
            <w:tcBorders>
              <w:top w:val="single" w:sz="4" w:space="0" w:color="auto"/>
              <w:left w:val="single" w:sz="4" w:space="0" w:color="auto"/>
              <w:bottom w:val="single" w:sz="4" w:space="0" w:color="auto"/>
              <w:right w:val="single" w:sz="4" w:space="0" w:color="auto"/>
            </w:tcBorders>
          </w:tcPr>
          <w:p w14:paraId="1181DC1F" w14:textId="77777777" w:rsidR="0093711E" w:rsidRPr="00614084" w:rsidRDefault="0093711E" w:rsidP="00813B38">
            <w:pPr>
              <w:pStyle w:val="TAL"/>
              <w:rPr>
                <w:rStyle w:val="Code"/>
              </w:rPr>
            </w:pPr>
            <w:r>
              <w:rPr>
                <w:rStyle w:val="Code"/>
              </w:rPr>
              <w:t>array(ApplicationSpecificRecord)</w:t>
            </w:r>
          </w:p>
        </w:tc>
        <w:tc>
          <w:tcPr>
            <w:tcW w:w="0" w:type="auto"/>
            <w:vMerge/>
            <w:tcBorders>
              <w:left w:val="single" w:sz="4" w:space="0" w:color="auto"/>
              <w:right w:val="single" w:sz="4" w:space="0" w:color="auto"/>
            </w:tcBorders>
          </w:tcPr>
          <w:p w14:paraId="3DE65AB1" w14:textId="77777777" w:rsidR="0093711E" w:rsidRDefault="0093711E" w:rsidP="00813B38">
            <w:pPr>
              <w:pStyle w:val="TAC"/>
            </w:pPr>
          </w:p>
        </w:tc>
        <w:tc>
          <w:tcPr>
            <w:tcW w:w="0" w:type="auto"/>
            <w:tcBorders>
              <w:top w:val="single" w:sz="4" w:space="0" w:color="auto"/>
              <w:left w:val="single" w:sz="4" w:space="0" w:color="auto"/>
              <w:bottom w:val="single" w:sz="4" w:space="0" w:color="auto"/>
              <w:right w:val="single" w:sz="4" w:space="0" w:color="auto"/>
            </w:tcBorders>
          </w:tcPr>
          <w:p w14:paraId="49321270" w14:textId="77777777" w:rsidR="0093711E" w:rsidRDefault="0093711E" w:rsidP="00813B38">
            <w:pPr>
              <w:pStyle w:val="TAL"/>
            </w:pPr>
            <w:r>
              <w:t>See clause A.6.</w:t>
            </w:r>
          </w:p>
        </w:tc>
      </w:tr>
      <w:tr w:rsidR="0093711E" w14:paraId="097B0E62" w14:textId="77777777" w:rsidTr="00607B5F">
        <w:trPr>
          <w:jc w:val="center"/>
        </w:trPr>
        <w:tc>
          <w:tcPr>
            <w:tcW w:w="2405" w:type="dxa"/>
            <w:tcBorders>
              <w:top w:val="single" w:sz="4" w:space="0" w:color="auto"/>
              <w:left w:val="single" w:sz="4" w:space="0" w:color="auto"/>
              <w:bottom w:val="single" w:sz="4" w:space="0" w:color="auto"/>
              <w:right w:val="single" w:sz="4" w:space="0" w:color="auto"/>
            </w:tcBorders>
          </w:tcPr>
          <w:p w14:paraId="3B7F06B4" w14:textId="77777777" w:rsidR="0093711E" w:rsidRPr="00614084" w:rsidRDefault="0093711E" w:rsidP="00813B38">
            <w:pPr>
              <w:pStyle w:val="TAL"/>
              <w:rPr>
                <w:rStyle w:val="Code"/>
              </w:rPr>
            </w:pPr>
            <w:r>
              <w:rPr>
                <w:rStyle w:val="Code"/>
              </w:rPr>
              <w:t>tripPlanRecords</w:t>
            </w:r>
          </w:p>
        </w:tc>
        <w:tc>
          <w:tcPr>
            <w:tcW w:w="3946" w:type="dxa"/>
            <w:tcBorders>
              <w:top w:val="single" w:sz="4" w:space="0" w:color="auto"/>
              <w:left w:val="single" w:sz="4" w:space="0" w:color="auto"/>
              <w:bottom w:val="single" w:sz="4" w:space="0" w:color="auto"/>
              <w:right w:val="single" w:sz="4" w:space="0" w:color="auto"/>
            </w:tcBorders>
          </w:tcPr>
          <w:p w14:paraId="1330F71E" w14:textId="77777777" w:rsidR="0093711E" w:rsidRPr="00614084" w:rsidRDefault="0093711E" w:rsidP="00813B38">
            <w:pPr>
              <w:pStyle w:val="TAL"/>
              <w:rPr>
                <w:rStyle w:val="Code"/>
              </w:rPr>
            </w:pPr>
            <w:r w:rsidRPr="00C8437F">
              <w:rPr>
                <w:rStyle w:val="Code"/>
                <w:rFonts w:eastAsia="MS Mincho"/>
              </w:rPr>
              <w:t>array(</w:t>
            </w:r>
            <w:r>
              <w:rPr>
                <w:rStyle w:val="Code"/>
                <w:rFonts w:eastAsia="MS Mincho"/>
              </w:rPr>
              <w:t>TripPlan</w:t>
            </w:r>
            <w:r w:rsidRPr="00C8437F">
              <w:rPr>
                <w:rStyle w:val="Code"/>
                <w:rFonts w:eastAsia="MS Mincho"/>
              </w:rPr>
              <w:t>Record)</w:t>
            </w:r>
          </w:p>
        </w:tc>
        <w:tc>
          <w:tcPr>
            <w:tcW w:w="0" w:type="auto"/>
            <w:vMerge/>
            <w:tcBorders>
              <w:left w:val="single" w:sz="4" w:space="0" w:color="auto"/>
              <w:right w:val="single" w:sz="4" w:space="0" w:color="auto"/>
            </w:tcBorders>
          </w:tcPr>
          <w:p w14:paraId="5884F790" w14:textId="77777777" w:rsidR="0093711E" w:rsidRDefault="0093711E" w:rsidP="00813B38">
            <w:pPr>
              <w:pStyle w:val="TAC"/>
            </w:pPr>
          </w:p>
        </w:tc>
        <w:tc>
          <w:tcPr>
            <w:tcW w:w="0" w:type="auto"/>
            <w:tcBorders>
              <w:top w:val="single" w:sz="4" w:space="0" w:color="auto"/>
              <w:left w:val="single" w:sz="4" w:space="0" w:color="auto"/>
              <w:bottom w:val="single" w:sz="4" w:space="0" w:color="auto"/>
              <w:right w:val="single" w:sz="4" w:space="0" w:color="auto"/>
            </w:tcBorders>
          </w:tcPr>
          <w:p w14:paraId="001A3BF6" w14:textId="77777777" w:rsidR="0093711E" w:rsidRDefault="0093711E" w:rsidP="00813B38">
            <w:pPr>
              <w:pStyle w:val="TAL"/>
            </w:pPr>
            <w:r>
              <w:t>See clause A.7.</w:t>
            </w:r>
          </w:p>
        </w:tc>
      </w:tr>
      <w:tr w:rsidR="0093711E" w14:paraId="11E45906" w14:textId="77777777" w:rsidTr="00584724">
        <w:trPr>
          <w:jc w:val="center"/>
        </w:trPr>
        <w:tc>
          <w:tcPr>
            <w:tcW w:w="2405" w:type="dxa"/>
            <w:tcBorders>
              <w:top w:val="single" w:sz="4" w:space="0" w:color="auto"/>
              <w:left w:val="single" w:sz="4" w:space="0" w:color="auto"/>
              <w:bottom w:val="single" w:sz="4" w:space="0" w:color="auto"/>
              <w:right w:val="single" w:sz="4" w:space="0" w:color="auto"/>
            </w:tcBorders>
          </w:tcPr>
          <w:p w14:paraId="50E37A0D" w14:textId="77777777" w:rsidR="0093711E" w:rsidRPr="00614084" w:rsidRDefault="0093711E" w:rsidP="00813B38">
            <w:pPr>
              <w:pStyle w:val="TAL"/>
              <w:rPr>
                <w:rStyle w:val="Code"/>
              </w:rPr>
            </w:pPr>
            <w:r>
              <w:rPr>
                <w:rStyle w:val="Code"/>
              </w:rPr>
              <w:t>mediaStreaming‌DownlinkAccessRecords</w:t>
            </w:r>
          </w:p>
        </w:tc>
        <w:tc>
          <w:tcPr>
            <w:tcW w:w="3946" w:type="dxa"/>
            <w:tcBorders>
              <w:top w:val="single" w:sz="4" w:space="0" w:color="auto"/>
              <w:left w:val="single" w:sz="4" w:space="0" w:color="auto"/>
              <w:bottom w:val="single" w:sz="4" w:space="0" w:color="auto"/>
              <w:right w:val="single" w:sz="4" w:space="0" w:color="auto"/>
            </w:tcBorders>
          </w:tcPr>
          <w:p w14:paraId="41CE32A2" w14:textId="77777777" w:rsidR="0093711E" w:rsidRPr="00614084" w:rsidRDefault="0093711E" w:rsidP="00813B38">
            <w:pPr>
              <w:pStyle w:val="TAL"/>
              <w:rPr>
                <w:rStyle w:val="Code"/>
              </w:rPr>
            </w:pPr>
            <w:r>
              <w:rPr>
                <w:rStyle w:val="Code"/>
              </w:rPr>
              <w:t>array(MediaStreaming‌DownlinkAccessRecord)</w:t>
            </w:r>
          </w:p>
        </w:tc>
        <w:tc>
          <w:tcPr>
            <w:tcW w:w="0" w:type="auto"/>
            <w:vMerge/>
            <w:tcBorders>
              <w:left w:val="single" w:sz="4" w:space="0" w:color="auto"/>
              <w:right w:val="single" w:sz="4" w:space="0" w:color="auto"/>
            </w:tcBorders>
          </w:tcPr>
          <w:p w14:paraId="1E794D51" w14:textId="77777777" w:rsidR="0093711E" w:rsidRDefault="0093711E" w:rsidP="00813B38">
            <w:pPr>
              <w:pStyle w:val="TAC"/>
            </w:pPr>
          </w:p>
        </w:tc>
        <w:tc>
          <w:tcPr>
            <w:tcW w:w="0" w:type="auto"/>
            <w:tcBorders>
              <w:top w:val="single" w:sz="4" w:space="0" w:color="auto"/>
              <w:left w:val="single" w:sz="4" w:space="0" w:color="auto"/>
              <w:bottom w:val="single" w:sz="4" w:space="0" w:color="auto"/>
              <w:right w:val="single" w:sz="4" w:space="0" w:color="auto"/>
            </w:tcBorders>
          </w:tcPr>
          <w:p w14:paraId="2E97D573" w14:textId="723BF74B" w:rsidR="0093711E" w:rsidRDefault="0093711E" w:rsidP="00813B38">
            <w:pPr>
              <w:pStyle w:val="TAL"/>
            </w:pPr>
            <w:r>
              <w:t>See TS 26.512 [13] clause 14A.2.</w:t>
            </w:r>
          </w:p>
        </w:tc>
      </w:tr>
      <w:tr w:rsidR="0093711E" w14:paraId="1422BA43" w14:textId="77777777" w:rsidTr="00607B5F">
        <w:trPr>
          <w:jc w:val="center"/>
        </w:trPr>
        <w:tc>
          <w:tcPr>
            <w:tcW w:w="2405" w:type="dxa"/>
            <w:tcBorders>
              <w:top w:val="single" w:sz="4" w:space="0" w:color="auto"/>
              <w:left w:val="single" w:sz="4" w:space="0" w:color="auto"/>
              <w:bottom w:val="single" w:sz="4" w:space="0" w:color="auto"/>
              <w:right w:val="single" w:sz="4" w:space="0" w:color="auto"/>
            </w:tcBorders>
          </w:tcPr>
          <w:p w14:paraId="716106A3" w14:textId="77777777" w:rsidR="0093711E" w:rsidRDefault="0093711E" w:rsidP="00813B38">
            <w:pPr>
              <w:pStyle w:val="TAL"/>
              <w:rPr>
                <w:rStyle w:val="Code"/>
              </w:rPr>
            </w:pPr>
            <w:r>
              <w:rPr>
                <w:rStyle w:val="Code"/>
              </w:rPr>
              <w:t>mediaStreaming</w:t>
            </w:r>
          </w:p>
          <w:p w14:paraId="05330C07" w14:textId="32DA0791" w:rsidR="0093711E" w:rsidRDefault="0093711E" w:rsidP="00813B38">
            <w:pPr>
              <w:pStyle w:val="TAL"/>
              <w:rPr>
                <w:rStyle w:val="Code"/>
              </w:rPr>
            </w:pPr>
            <w:r>
              <w:rPr>
                <w:rStyle w:val="Code"/>
              </w:rPr>
              <w:t>UplinkAccessRecords</w:t>
            </w:r>
          </w:p>
        </w:tc>
        <w:tc>
          <w:tcPr>
            <w:tcW w:w="3946" w:type="dxa"/>
            <w:tcBorders>
              <w:top w:val="single" w:sz="4" w:space="0" w:color="auto"/>
              <w:left w:val="single" w:sz="4" w:space="0" w:color="auto"/>
              <w:bottom w:val="single" w:sz="4" w:space="0" w:color="auto"/>
              <w:right w:val="single" w:sz="4" w:space="0" w:color="auto"/>
            </w:tcBorders>
          </w:tcPr>
          <w:p w14:paraId="126125D6" w14:textId="096868F9" w:rsidR="0093711E" w:rsidRDefault="0093711E" w:rsidP="00813B38">
            <w:pPr>
              <w:pStyle w:val="TAL"/>
              <w:rPr>
                <w:rStyle w:val="Code"/>
              </w:rPr>
            </w:pPr>
            <w:r>
              <w:rPr>
                <w:rStyle w:val="Code"/>
              </w:rPr>
              <w:t>array(MediaStreaming‌UplinkAccessRecord)</w:t>
            </w:r>
          </w:p>
        </w:tc>
        <w:tc>
          <w:tcPr>
            <w:tcW w:w="0" w:type="auto"/>
            <w:vMerge/>
            <w:tcBorders>
              <w:left w:val="single" w:sz="4" w:space="0" w:color="auto"/>
              <w:bottom w:val="single" w:sz="4" w:space="0" w:color="auto"/>
              <w:right w:val="single" w:sz="4" w:space="0" w:color="auto"/>
            </w:tcBorders>
          </w:tcPr>
          <w:p w14:paraId="33F54C8C" w14:textId="77777777" w:rsidR="0093711E" w:rsidRDefault="0093711E" w:rsidP="00813B38">
            <w:pPr>
              <w:pStyle w:val="TAC"/>
            </w:pPr>
          </w:p>
        </w:tc>
        <w:tc>
          <w:tcPr>
            <w:tcW w:w="0" w:type="auto"/>
            <w:tcBorders>
              <w:top w:val="single" w:sz="4" w:space="0" w:color="auto"/>
              <w:left w:val="single" w:sz="4" w:space="0" w:color="auto"/>
              <w:bottom w:val="single" w:sz="4" w:space="0" w:color="auto"/>
              <w:right w:val="single" w:sz="4" w:space="0" w:color="auto"/>
            </w:tcBorders>
          </w:tcPr>
          <w:p w14:paraId="64866D79" w14:textId="73825892" w:rsidR="0093711E" w:rsidRDefault="0093711E" w:rsidP="00813B38">
            <w:pPr>
              <w:pStyle w:val="TAL"/>
            </w:pPr>
            <w:r>
              <w:t>See TS 26.512 [13] clause 14A.3.</w:t>
            </w:r>
          </w:p>
        </w:tc>
      </w:tr>
      <w:tr w:rsidR="00AF1D56" w14:paraId="7D04F21D" w14:textId="77777777" w:rsidTr="00607B5F">
        <w:trPr>
          <w:jc w:val="center"/>
        </w:trPr>
        <w:tc>
          <w:tcPr>
            <w:tcW w:w="0" w:type="auto"/>
            <w:gridSpan w:val="4"/>
            <w:tcBorders>
              <w:top w:val="single" w:sz="4" w:space="0" w:color="auto"/>
              <w:left w:val="single" w:sz="4" w:space="0" w:color="auto"/>
              <w:bottom w:val="single" w:sz="4" w:space="0" w:color="auto"/>
              <w:right w:val="single" w:sz="4" w:space="0" w:color="auto"/>
            </w:tcBorders>
          </w:tcPr>
          <w:p w14:paraId="0037F029" w14:textId="3ED82026" w:rsidR="00AF1D56" w:rsidRDefault="00AF1D56" w:rsidP="00813B38">
            <w:pPr>
              <w:pStyle w:val="TAL"/>
              <w:rPr>
                <w:rFonts w:cs="Arial"/>
                <w:szCs w:val="18"/>
              </w:rPr>
            </w:pPr>
            <w:r>
              <w:rPr>
                <w:rFonts w:cs="Arial"/>
                <w:szCs w:val="18"/>
              </w:rPr>
              <w:t xml:space="preserve">NOTE: </w:t>
            </w:r>
            <w:r w:rsidR="0093711E">
              <w:rPr>
                <w:rFonts w:cs="Arial"/>
                <w:szCs w:val="18"/>
              </w:rPr>
              <w:t>Exactly</w:t>
            </w:r>
            <w:r>
              <w:rPr>
                <w:rFonts w:cs="Arial"/>
                <w:szCs w:val="18"/>
              </w:rPr>
              <w:t xml:space="preserve"> one of these properties must be present in a </w:t>
            </w:r>
            <w:r w:rsidRPr="00066C45">
              <w:rPr>
                <w:rStyle w:val="Code"/>
              </w:rPr>
              <w:t>DataReport</w:t>
            </w:r>
            <w:r>
              <w:rPr>
                <w:rFonts w:cs="Arial"/>
                <w:szCs w:val="18"/>
              </w:rPr>
              <w:t>.</w:t>
            </w:r>
          </w:p>
        </w:tc>
      </w:tr>
    </w:tbl>
    <w:p w14:paraId="41C93C98" w14:textId="77777777" w:rsidR="00AF1D56" w:rsidRDefault="00AF1D56" w:rsidP="00AF1D56">
      <w:pPr>
        <w:pStyle w:val="TAN"/>
        <w:keepNext w:val="0"/>
        <w:ind w:left="0" w:firstLine="0"/>
      </w:pPr>
    </w:p>
    <w:p w14:paraId="60267765" w14:textId="77777777" w:rsidR="00AF1D56" w:rsidRPr="00DB7691" w:rsidRDefault="00AF1D56" w:rsidP="00AF1D56">
      <w:pPr>
        <w:pStyle w:val="Heading4"/>
      </w:pPr>
      <w:bookmarkStart w:id="696" w:name="_Toc95152592"/>
      <w:bookmarkStart w:id="697" w:name="_Toc95837634"/>
      <w:bookmarkStart w:id="698" w:name="_Toc96002796"/>
      <w:bookmarkStart w:id="699" w:name="_Toc96069437"/>
      <w:bookmarkStart w:id="700" w:name="_Toc96078321"/>
      <w:r w:rsidRPr="00DB7691">
        <w:t>7.3.3.3</w:t>
      </w:r>
      <w:r w:rsidRPr="00DB7691">
        <w:tab/>
        <w:t>Simple data types and enumerations</w:t>
      </w:r>
      <w:bookmarkEnd w:id="696"/>
      <w:bookmarkEnd w:id="697"/>
      <w:bookmarkEnd w:id="698"/>
      <w:bookmarkEnd w:id="699"/>
      <w:bookmarkEnd w:id="700"/>
    </w:p>
    <w:p w14:paraId="68AE54B5" w14:textId="32C6032B" w:rsidR="00AF1D56" w:rsidRDefault="00AF1D56" w:rsidP="0006511C">
      <w:r>
        <w:t>There are no simple data types and enumerations specified in this release.</w:t>
      </w:r>
    </w:p>
    <w:p w14:paraId="67DD61C6" w14:textId="77777777" w:rsidR="001E4A13" w:rsidRPr="001E4A13" w:rsidRDefault="002D0C60" w:rsidP="001E4A13">
      <w:pPr>
        <w:pStyle w:val="Heading3"/>
      </w:pPr>
      <w:bookmarkStart w:id="701" w:name="_Toc95152593"/>
      <w:bookmarkStart w:id="702" w:name="_Toc95837635"/>
      <w:bookmarkStart w:id="703" w:name="_Toc96002797"/>
      <w:bookmarkStart w:id="704" w:name="_Toc96069438"/>
      <w:bookmarkStart w:id="705" w:name="_Toc96078322"/>
      <w:r>
        <w:t>7.3.4</w:t>
      </w:r>
      <w:r>
        <w:tab/>
        <w:t>Mediation by NEF</w:t>
      </w:r>
      <w:bookmarkEnd w:id="701"/>
      <w:bookmarkEnd w:id="702"/>
      <w:bookmarkEnd w:id="703"/>
      <w:bookmarkEnd w:id="704"/>
      <w:bookmarkEnd w:id="705"/>
    </w:p>
    <w:p w14:paraId="28E5189F" w14:textId="38F0F64B" w:rsidR="00D101EF" w:rsidRDefault="007E0775" w:rsidP="00D101EF">
      <w:pPr>
        <w:pStyle w:val="Heading1"/>
      </w:pPr>
      <w:bookmarkStart w:id="706" w:name="_Toc95152594"/>
      <w:bookmarkStart w:id="707" w:name="_Toc95837636"/>
      <w:bookmarkStart w:id="708" w:name="_Toc96002798"/>
      <w:bookmarkStart w:id="709" w:name="_Toc96069439"/>
      <w:bookmarkStart w:id="710" w:name="_Toc96078323"/>
      <w:r>
        <w:t>8</w:t>
      </w:r>
      <w:r w:rsidR="00D101EF" w:rsidRPr="004D3578">
        <w:tab/>
      </w:r>
      <w:r w:rsidR="00D30FB9">
        <w:t>Client</w:t>
      </w:r>
      <w:r w:rsidR="00210F3C">
        <w:t xml:space="preserve"> </w:t>
      </w:r>
      <w:r w:rsidR="002C1AB8">
        <w:t>API</w:t>
      </w:r>
      <w:bookmarkEnd w:id="706"/>
      <w:bookmarkEnd w:id="707"/>
      <w:bookmarkEnd w:id="708"/>
      <w:bookmarkEnd w:id="709"/>
      <w:bookmarkEnd w:id="710"/>
    </w:p>
    <w:p w14:paraId="7FEA4B24" w14:textId="0F2563EE" w:rsidR="002C1AB8" w:rsidRPr="002C1AB8" w:rsidRDefault="007E0775" w:rsidP="002C1AB8">
      <w:pPr>
        <w:pStyle w:val="Heading2"/>
      </w:pPr>
      <w:bookmarkStart w:id="711" w:name="_Toc95152595"/>
      <w:bookmarkStart w:id="712" w:name="_Toc95837637"/>
      <w:bookmarkStart w:id="713" w:name="_Toc96002799"/>
      <w:bookmarkStart w:id="714" w:name="_Toc96069440"/>
      <w:bookmarkStart w:id="715" w:name="_Toc96078324"/>
      <w:r>
        <w:t>8</w:t>
      </w:r>
      <w:r w:rsidR="00C76334">
        <w:t>.1</w:t>
      </w:r>
      <w:r w:rsidR="00C76334">
        <w:tab/>
        <w:t>General</w:t>
      </w:r>
      <w:bookmarkEnd w:id="711"/>
      <w:bookmarkEnd w:id="712"/>
      <w:bookmarkEnd w:id="713"/>
      <w:bookmarkEnd w:id="714"/>
      <w:bookmarkEnd w:id="715"/>
    </w:p>
    <w:p w14:paraId="7ECEEF06" w14:textId="298907F7" w:rsidR="00BD1DE5" w:rsidRDefault="00BD1DE5" w:rsidP="00BD1DE5">
      <w:r>
        <w:t xml:space="preserve">This clause specifies the </w:t>
      </w:r>
      <w:r w:rsidR="006B5765">
        <w:t xml:space="preserve">API used </w:t>
      </w:r>
      <w:r w:rsidR="00037236">
        <w:t xml:space="preserve">by </w:t>
      </w:r>
      <w:r w:rsidR="00B9228E">
        <w:t>i</w:t>
      </w:r>
      <w:r>
        <w:t>nternal</w:t>
      </w:r>
      <w:r w:rsidR="00B9228E">
        <w:t xml:space="preserve"> UE </w:t>
      </w:r>
      <w:r w:rsidR="00037236">
        <w:t xml:space="preserve">entities, namely </w:t>
      </w:r>
      <w:r w:rsidR="004E2A31">
        <w:t>a UE Application and the associated Direct Data Collection Client</w:t>
      </w:r>
      <w:r w:rsidR="007B6C97">
        <w:t>, in support of</w:t>
      </w:r>
      <w:r>
        <w:t xml:space="preserve"> UE data collection </w:t>
      </w:r>
      <w:r w:rsidR="007B6C97">
        <w:t>by the Direct D</w:t>
      </w:r>
      <w:r w:rsidR="00D30FB9">
        <w:t xml:space="preserve">ata </w:t>
      </w:r>
      <w:r w:rsidR="007B6C97">
        <w:t>C</w:t>
      </w:r>
      <w:r w:rsidR="00D30FB9">
        <w:t xml:space="preserve">ollection </w:t>
      </w:r>
      <w:r w:rsidR="007B6C97">
        <w:t xml:space="preserve">Client </w:t>
      </w:r>
      <w:r>
        <w:t xml:space="preserve">for subsequent reporting to the </w:t>
      </w:r>
      <w:r w:rsidR="00910392">
        <w:t>D</w:t>
      </w:r>
      <w:r w:rsidR="00D30FB9">
        <w:t xml:space="preserve">ata </w:t>
      </w:r>
      <w:r w:rsidR="00910392">
        <w:t>C</w:t>
      </w:r>
      <w:r w:rsidR="00D30FB9">
        <w:t xml:space="preserve">ollection </w:t>
      </w:r>
      <w:r>
        <w:t>AF.</w:t>
      </w:r>
    </w:p>
    <w:p w14:paraId="09F6D741" w14:textId="2E31B8D1" w:rsidR="003F4C3E" w:rsidRDefault="007E0775" w:rsidP="003F4C3E">
      <w:pPr>
        <w:pStyle w:val="Heading1"/>
      </w:pPr>
      <w:bookmarkStart w:id="716" w:name="_Toc95152596"/>
      <w:bookmarkStart w:id="717" w:name="_Toc95837638"/>
      <w:bookmarkStart w:id="718" w:name="_Toc96002800"/>
      <w:bookmarkStart w:id="719" w:name="_Toc96069441"/>
      <w:bookmarkStart w:id="720" w:name="_Toc96078325"/>
      <w:r>
        <w:t>9</w:t>
      </w:r>
      <w:r w:rsidR="003F4C3E" w:rsidRPr="004D3578">
        <w:tab/>
      </w:r>
      <w:r w:rsidR="00DF5325">
        <w:t>Security</w:t>
      </w:r>
      <w:r w:rsidR="009C4AE8">
        <w:t xml:space="preserve"> and </w:t>
      </w:r>
      <w:r w:rsidR="007B6C97">
        <w:t>A</w:t>
      </w:r>
      <w:r w:rsidR="009C4AE8">
        <w:t xml:space="preserve">ccess </w:t>
      </w:r>
      <w:r w:rsidR="007B6C97">
        <w:t>C</w:t>
      </w:r>
      <w:r w:rsidR="009C4AE8">
        <w:t>ontrol</w:t>
      </w:r>
      <w:bookmarkEnd w:id="716"/>
      <w:bookmarkEnd w:id="717"/>
      <w:bookmarkEnd w:id="718"/>
      <w:bookmarkEnd w:id="719"/>
      <w:bookmarkEnd w:id="720"/>
    </w:p>
    <w:p w14:paraId="3DC25146" w14:textId="231BF772" w:rsidR="00435ADD" w:rsidRPr="00435ADD" w:rsidRDefault="003F4C3E" w:rsidP="00435ADD">
      <w:r>
        <w:t xml:space="preserve">This clause specifies the </w:t>
      </w:r>
      <w:r w:rsidR="00D3059F">
        <w:t xml:space="preserve">security </w:t>
      </w:r>
      <w:r w:rsidR="00406CFF">
        <w:t>functionality associated with UE data collection, reporting and exposure.</w:t>
      </w:r>
    </w:p>
    <w:p w14:paraId="51CC3282" w14:textId="09DF9463" w:rsidR="00BA339D" w:rsidRDefault="005B349F" w:rsidP="003538A8">
      <w:pPr>
        <w:pStyle w:val="EditorsNote"/>
      </w:pPr>
      <w:r>
        <w:t>Editor</w:t>
      </w:r>
      <w:r w:rsidR="00407D62">
        <w:t xml:space="preserve">’s Note: Text in this clause </w:t>
      </w:r>
      <w:r w:rsidR="008B1EC7">
        <w:t>is expected t</w:t>
      </w:r>
      <w:r w:rsidR="00FA5935">
        <w:t>o be based on the TS 26.531</w:t>
      </w:r>
      <w:r w:rsidR="0054233B">
        <w:t xml:space="preserve"> stage 2 description of the Access Profile data model (a</w:t>
      </w:r>
      <w:r w:rsidR="00195C31">
        <w:t xml:space="preserve">lso referred to as </w:t>
      </w:r>
      <w:r w:rsidR="008A55FF">
        <w:t xml:space="preserve">the combination of </w:t>
      </w:r>
      <w:r w:rsidR="00195C31">
        <w:t xml:space="preserve">event processing </w:t>
      </w:r>
      <w:r w:rsidR="00181E7A">
        <w:t>ins</w:t>
      </w:r>
      <w:r w:rsidR="005B54AA">
        <w:t xml:space="preserve">tructions </w:t>
      </w:r>
      <w:r w:rsidR="00195C31">
        <w:t xml:space="preserve">and event data </w:t>
      </w:r>
      <w:r w:rsidR="008A55FF">
        <w:t>restrictions)</w:t>
      </w:r>
      <w:r w:rsidR="003538A8">
        <w:t>.</w:t>
      </w:r>
      <w:r w:rsidR="00B123F6">
        <w:br w:type="page"/>
      </w:r>
    </w:p>
    <w:p w14:paraId="470DD2F2" w14:textId="78087BBC" w:rsidR="00D04A2A" w:rsidRPr="004D3578" w:rsidRDefault="00D04A2A" w:rsidP="00D04A2A">
      <w:pPr>
        <w:pStyle w:val="Heading8"/>
      </w:pPr>
      <w:bookmarkStart w:id="721" w:name="_Toc95152597"/>
      <w:bookmarkStart w:id="722" w:name="_Toc95837639"/>
      <w:bookmarkStart w:id="723" w:name="_Toc96002801"/>
      <w:bookmarkStart w:id="724" w:name="_Toc96069442"/>
      <w:bookmarkStart w:id="725" w:name="_Toc96078326"/>
      <w:r w:rsidRPr="004D3578">
        <w:lastRenderedPageBreak/>
        <w:t xml:space="preserve">Annex </w:t>
      </w:r>
      <w:r>
        <w:t>A</w:t>
      </w:r>
      <w:r w:rsidRPr="004D3578">
        <w:t xml:space="preserve"> (</w:t>
      </w:r>
      <w:r>
        <w:t>n</w:t>
      </w:r>
      <w:r w:rsidRPr="004D3578">
        <w:t>ormative):</w:t>
      </w:r>
      <w:r w:rsidRPr="004D3578">
        <w:br/>
      </w:r>
      <w:r>
        <w:t>Data reporting data models</w:t>
      </w:r>
      <w:bookmarkEnd w:id="721"/>
      <w:bookmarkEnd w:id="722"/>
      <w:bookmarkEnd w:id="723"/>
      <w:bookmarkEnd w:id="724"/>
      <w:bookmarkEnd w:id="725"/>
    </w:p>
    <w:p w14:paraId="78626FB1" w14:textId="5B5AB3F5" w:rsidR="00D04A2A" w:rsidRPr="004D3578" w:rsidRDefault="00D04A2A" w:rsidP="00D04A2A">
      <w:pPr>
        <w:pStyle w:val="Heading1"/>
      </w:pPr>
      <w:bookmarkStart w:id="726" w:name="_Toc95152598"/>
      <w:bookmarkStart w:id="727" w:name="_Toc95837640"/>
      <w:bookmarkStart w:id="728" w:name="_Toc96002802"/>
      <w:bookmarkStart w:id="729" w:name="_Toc96069443"/>
      <w:bookmarkStart w:id="730" w:name="_Toc96078327"/>
      <w:r>
        <w:t>A.</w:t>
      </w:r>
      <w:r w:rsidRPr="004D3578">
        <w:t>1</w:t>
      </w:r>
      <w:r w:rsidRPr="004D3578">
        <w:tab/>
      </w:r>
      <w:r>
        <w:t>Introduction</w:t>
      </w:r>
      <w:bookmarkEnd w:id="726"/>
      <w:bookmarkEnd w:id="727"/>
      <w:bookmarkEnd w:id="728"/>
      <w:bookmarkEnd w:id="729"/>
      <w:bookmarkEnd w:id="730"/>
    </w:p>
    <w:p w14:paraId="7363DB13" w14:textId="77777777" w:rsidR="00D04A2A" w:rsidRDefault="00D04A2A" w:rsidP="00D04A2A">
      <w:r>
        <w:t>This annex describes the format of the data reports submitted to the Data Collection AF, as required by TS 23.288 [4].</w:t>
      </w:r>
    </w:p>
    <w:p w14:paraId="58D858D1" w14:textId="6893E4A9" w:rsidR="00D04A2A" w:rsidRDefault="00D04A2A" w:rsidP="00D04A2A">
      <w:pPr>
        <w:keepNext/>
      </w:pPr>
      <w:r>
        <w:t>Table A.1-1 specifies data types re-used from other specifications, including a reference to their respective specifications.</w:t>
      </w:r>
    </w:p>
    <w:p w14:paraId="7ED43FEF" w14:textId="0E137E6F" w:rsidR="00D04A2A" w:rsidRDefault="00D04A2A" w:rsidP="00D04A2A">
      <w:pPr>
        <w:pStyle w:val="TH"/>
        <w:overflowPunct w:val="0"/>
        <w:autoSpaceDE w:val="0"/>
        <w:autoSpaceDN w:val="0"/>
        <w:adjustRightInd w:val="0"/>
        <w:textAlignment w:val="baseline"/>
        <w:rPr>
          <w:rFonts w:eastAsia="MS Mincho"/>
        </w:rPr>
      </w:pPr>
      <w:r>
        <w:rPr>
          <w:rFonts w:eastAsia="MS Mincho"/>
        </w:rPr>
        <w:t xml:space="preserve">Table A.1-1: Externally defined data types used by </w:t>
      </w:r>
      <w:r w:rsidRPr="00B9148F">
        <w:rPr>
          <w:rFonts w:eastAsia="MS Mincho"/>
        </w:rPr>
        <w:t>Ndcaf_DataReporting_Report</w:t>
      </w:r>
      <w:r>
        <w:rPr>
          <w:rFonts w:eastAsia="MS Mincho"/>
        </w:rPr>
        <w:t xml:space="preserve">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7"/>
        <w:gridCol w:w="2437"/>
        <w:gridCol w:w="1985"/>
      </w:tblGrid>
      <w:tr w:rsidR="00D04A2A" w14:paraId="5932843C"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2FA5B740" w14:textId="77777777" w:rsidR="00D04A2A" w:rsidRDefault="00D04A2A" w:rsidP="00813B38">
            <w:pPr>
              <w:pStyle w:val="TAH"/>
            </w:pPr>
            <w:r>
              <w:t>Data type</w:t>
            </w:r>
          </w:p>
        </w:tc>
        <w:tc>
          <w:tcPr>
            <w:tcW w:w="2437" w:type="dxa"/>
            <w:tcBorders>
              <w:top w:val="single" w:sz="4" w:space="0" w:color="auto"/>
              <w:left w:val="single" w:sz="4" w:space="0" w:color="auto"/>
              <w:bottom w:val="single" w:sz="4" w:space="0" w:color="auto"/>
              <w:right w:val="single" w:sz="4" w:space="0" w:color="auto"/>
            </w:tcBorders>
            <w:shd w:val="clear" w:color="auto" w:fill="C0C0C0"/>
            <w:hideMark/>
          </w:tcPr>
          <w:p w14:paraId="0373DCCF" w14:textId="77777777" w:rsidR="00D04A2A" w:rsidRDefault="00D04A2A" w:rsidP="00813B38">
            <w:pPr>
              <w:pStyle w:val="TAH"/>
            </w:pPr>
            <w:r>
              <w:t>Comments</w:t>
            </w:r>
          </w:p>
        </w:tc>
        <w:tc>
          <w:tcPr>
            <w:tcW w:w="1985" w:type="dxa"/>
            <w:tcBorders>
              <w:top w:val="single" w:sz="4" w:space="0" w:color="auto"/>
              <w:left w:val="single" w:sz="4" w:space="0" w:color="auto"/>
              <w:bottom w:val="single" w:sz="4" w:space="0" w:color="auto"/>
              <w:right w:val="single" w:sz="4" w:space="0" w:color="auto"/>
            </w:tcBorders>
            <w:shd w:val="clear" w:color="auto" w:fill="C0C0C0"/>
          </w:tcPr>
          <w:p w14:paraId="0EEA9A6A" w14:textId="77777777" w:rsidR="00D04A2A" w:rsidRDefault="00D04A2A" w:rsidP="00813B38">
            <w:pPr>
              <w:pStyle w:val="TAH"/>
            </w:pPr>
            <w:r>
              <w:t>Reference</w:t>
            </w:r>
          </w:p>
        </w:tc>
      </w:tr>
      <w:tr w:rsidR="00D04A2A" w14:paraId="1961BDFB"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0207E6B0" w14:textId="77777777" w:rsidR="00D04A2A" w:rsidRPr="006058DA" w:rsidRDefault="00D04A2A" w:rsidP="00813B38">
            <w:pPr>
              <w:pStyle w:val="TAL"/>
              <w:rPr>
                <w:rStyle w:val="Code"/>
              </w:rPr>
            </w:pPr>
            <w:r>
              <w:rPr>
                <w:rStyle w:val="Code"/>
              </w:rPr>
              <w:t>BitRate</w:t>
            </w:r>
          </w:p>
        </w:tc>
        <w:tc>
          <w:tcPr>
            <w:tcW w:w="2437" w:type="dxa"/>
            <w:tcBorders>
              <w:top w:val="single" w:sz="4" w:space="0" w:color="auto"/>
              <w:left w:val="single" w:sz="4" w:space="0" w:color="auto"/>
              <w:bottom w:val="single" w:sz="4" w:space="0" w:color="auto"/>
              <w:right w:val="single" w:sz="4" w:space="0" w:color="auto"/>
            </w:tcBorders>
          </w:tcPr>
          <w:p w14:paraId="0429AF34" w14:textId="77777777" w:rsidR="00D04A2A" w:rsidRDefault="00D04A2A" w:rsidP="00813B38">
            <w:pPr>
              <w:pStyle w:val="TAL"/>
            </w:pPr>
          </w:p>
        </w:tc>
        <w:tc>
          <w:tcPr>
            <w:tcW w:w="1985" w:type="dxa"/>
            <w:vMerge w:val="restart"/>
            <w:tcBorders>
              <w:left w:val="single" w:sz="4" w:space="0" w:color="auto"/>
              <w:right w:val="single" w:sz="4" w:space="0" w:color="auto"/>
            </w:tcBorders>
          </w:tcPr>
          <w:p w14:paraId="4E331963" w14:textId="5B2E9224" w:rsidR="00D04A2A" w:rsidRDefault="00D04A2A" w:rsidP="00813B38">
            <w:pPr>
              <w:pStyle w:val="TAL"/>
              <w:rPr>
                <w:rFonts w:cs="Arial"/>
                <w:szCs w:val="18"/>
                <w:lang w:eastAsia="zh-CN"/>
              </w:rPr>
            </w:pPr>
            <w:r>
              <w:rPr>
                <w:rFonts w:cs="Arial"/>
              </w:rPr>
              <w:t>3GPP TS 29.571 [</w:t>
            </w:r>
            <w:r w:rsidR="003A2C92">
              <w:rPr>
                <w:rFonts w:cs="Arial"/>
              </w:rPr>
              <w:t>12</w:t>
            </w:r>
            <w:r>
              <w:rPr>
                <w:rFonts w:cs="Arial"/>
              </w:rPr>
              <w:t>]</w:t>
            </w:r>
          </w:p>
        </w:tc>
      </w:tr>
      <w:tr w:rsidR="00D04A2A" w14:paraId="52D7954D"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55C1F443" w14:textId="77777777" w:rsidR="00D04A2A" w:rsidRPr="006058DA" w:rsidRDefault="00D04A2A" w:rsidP="00813B38">
            <w:pPr>
              <w:pStyle w:val="TAL"/>
              <w:rPr>
                <w:rStyle w:val="Code"/>
              </w:rPr>
            </w:pPr>
            <w:r>
              <w:rPr>
                <w:rStyle w:val="Code"/>
              </w:rPr>
              <w:t>PacketDelBudget</w:t>
            </w:r>
          </w:p>
        </w:tc>
        <w:tc>
          <w:tcPr>
            <w:tcW w:w="2437" w:type="dxa"/>
            <w:tcBorders>
              <w:top w:val="single" w:sz="4" w:space="0" w:color="auto"/>
              <w:left w:val="single" w:sz="4" w:space="0" w:color="auto"/>
              <w:bottom w:val="single" w:sz="4" w:space="0" w:color="auto"/>
              <w:right w:val="single" w:sz="4" w:space="0" w:color="auto"/>
            </w:tcBorders>
          </w:tcPr>
          <w:p w14:paraId="0CC4A362" w14:textId="77777777" w:rsidR="00D04A2A" w:rsidRDefault="00D04A2A" w:rsidP="00813B38">
            <w:pPr>
              <w:pStyle w:val="TAL"/>
            </w:pPr>
          </w:p>
        </w:tc>
        <w:tc>
          <w:tcPr>
            <w:tcW w:w="1985" w:type="dxa"/>
            <w:vMerge/>
            <w:tcBorders>
              <w:left w:val="single" w:sz="4" w:space="0" w:color="auto"/>
              <w:right w:val="single" w:sz="4" w:space="0" w:color="auto"/>
            </w:tcBorders>
          </w:tcPr>
          <w:p w14:paraId="6EBC8F6F" w14:textId="77777777" w:rsidR="00D04A2A" w:rsidRDefault="00D04A2A" w:rsidP="00813B38">
            <w:pPr>
              <w:pStyle w:val="TAL"/>
              <w:rPr>
                <w:rFonts w:cs="Arial"/>
                <w:szCs w:val="18"/>
                <w:lang w:eastAsia="zh-CN"/>
              </w:rPr>
            </w:pPr>
          </w:p>
        </w:tc>
      </w:tr>
      <w:tr w:rsidR="00D04A2A" w14:paraId="07FC2CE2"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33878E1B" w14:textId="77777777" w:rsidR="00D04A2A" w:rsidRPr="006058DA" w:rsidRDefault="00D04A2A" w:rsidP="00813B38">
            <w:pPr>
              <w:pStyle w:val="TAL"/>
              <w:rPr>
                <w:rStyle w:val="Code"/>
              </w:rPr>
            </w:pPr>
            <w:r>
              <w:rPr>
                <w:rStyle w:val="Code"/>
              </w:rPr>
              <w:t>PacketLossRate</w:t>
            </w:r>
          </w:p>
        </w:tc>
        <w:tc>
          <w:tcPr>
            <w:tcW w:w="2437" w:type="dxa"/>
            <w:tcBorders>
              <w:top w:val="single" w:sz="4" w:space="0" w:color="auto"/>
              <w:left w:val="single" w:sz="4" w:space="0" w:color="auto"/>
              <w:bottom w:val="single" w:sz="4" w:space="0" w:color="auto"/>
              <w:right w:val="single" w:sz="4" w:space="0" w:color="auto"/>
            </w:tcBorders>
          </w:tcPr>
          <w:p w14:paraId="72636132" w14:textId="77777777" w:rsidR="00D04A2A" w:rsidRDefault="00D04A2A" w:rsidP="00813B38">
            <w:pPr>
              <w:pStyle w:val="TAL"/>
            </w:pPr>
          </w:p>
        </w:tc>
        <w:tc>
          <w:tcPr>
            <w:tcW w:w="1985" w:type="dxa"/>
            <w:vMerge/>
            <w:tcBorders>
              <w:left w:val="single" w:sz="4" w:space="0" w:color="auto"/>
              <w:right w:val="single" w:sz="4" w:space="0" w:color="auto"/>
            </w:tcBorders>
          </w:tcPr>
          <w:p w14:paraId="6994AEA0" w14:textId="77777777" w:rsidR="00D04A2A" w:rsidRDefault="00D04A2A" w:rsidP="00813B38">
            <w:pPr>
              <w:pStyle w:val="TAL"/>
              <w:rPr>
                <w:rFonts w:cs="Arial"/>
                <w:szCs w:val="18"/>
                <w:lang w:eastAsia="zh-CN"/>
              </w:rPr>
            </w:pPr>
          </w:p>
        </w:tc>
      </w:tr>
      <w:tr w:rsidR="00D04A2A" w14:paraId="0045BC2D"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70529E22" w14:textId="77777777" w:rsidR="00D04A2A" w:rsidRPr="006058DA" w:rsidRDefault="00D04A2A" w:rsidP="00813B38">
            <w:pPr>
              <w:pStyle w:val="TAL"/>
              <w:rPr>
                <w:rStyle w:val="Code"/>
              </w:rPr>
            </w:pPr>
            <w:r w:rsidRPr="006058DA">
              <w:rPr>
                <w:rStyle w:val="Code"/>
              </w:rPr>
              <w:t>DateTime</w:t>
            </w:r>
          </w:p>
        </w:tc>
        <w:tc>
          <w:tcPr>
            <w:tcW w:w="2437" w:type="dxa"/>
            <w:tcBorders>
              <w:top w:val="single" w:sz="4" w:space="0" w:color="auto"/>
              <w:left w:val="single" w:sz="4" w:space="0" w:color="auto"/>
              <w:bottom w:val="single" w:sz="4" w:space="0" w:color="auto"/>
              <w:right w:val="single" w:sz="4" w:space="0" w:color="auto"/>
            </w:tcBorders>
          </w:tcPr>
          <w:p w14:paraId="2C897BDC" w14:textId="77777777" w:rsidR="00D04A2A" w:rsidRDefault="00D04A2A" w:rsidP="00813B38">
            <w:pPr>
              <w:pStyle w:val="TAL"/>
            </w:pPr>
          </w:p>
        </w:tc>
        <w:tc>
          <w:tcPr>
            <w:tcW w:w="1985" w:type="dxa"/>
            <w:vMerge/>
            <w:tcBorders>
              <w:left w:val="single" w:sz="4" w:space="0" w:color="auto"/>
              <w:right w:val="single" w:sz="4" w:space="0" w:color="auto"/>
            </w:tcBorders>
          </w:tcPr>
          <w:p w14:paraId="316163FD" w14:textId="77777777" w:rsidR="00D04A2A" w:rsidRDefault="00D04A2A" w:rsidP="00813B38">
            <w:pPr>
              <w:pStyle w:val="TAL"/>
            </w:pPr>
          </w:p>
        </w:tc>
      </w:tr>
      <w:tr w:rsidR="00D04A2A" w14:paraId="1F7C30AE"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0E50C6F8" w14:textId="77777777" w:rsidR="00D04A2A" w:rsidRPr="006058DA" w:rsidRDefault="00D04A2A" w:rsidP="00813B38">
            <w:pPr>
              <w:pStyle w:val="TAL"/>
              <w:rPr>
                <w:rStyle w:val="Code"/>
              </w:rPr>
            </w:pPr>
            <w:r w:rsidRPr="006058DA">
              <w:rPr>
                <w:rStyle w:val="Code"/>
              </w:rPr>
              <w:t>DurationSec</w:t>
            </w:r>
          </w:p>
        </w:tc>
        <w:tc>
          <w:tcPr>
            <w:tcW w:w="2437" w:type="dxa"/>
            <w:tcBorders>
              <w:top w:val="single" w:sz="4" w:space="0" w:color="auto"/>
              <w:left w:val="single" w:sz="4" w:space="0" w:color="auto"/>
              <w:bottom w:val="single" w:sz="4" w:space="0" w:color="auto"/>
              <w:right w:val="single" w:sz="4" w:space="0" w:color="auto"/>
            </w:tcBorders>
          </w:tcPr>
          <w:p w14:paraId="4BEDC98C" w14:textId="77777777" w:rsidR="00D04A2A" w:rsidRDefault="00D04A2A" w:rsidP="00813B38">
            <w:pPr>
              <w:pStyle w:val="TAL"/>
            </w:pPr>
          </w:p>
        </w:tc>
        <w:tc>
          <w:tcPr>
            <w:tcW w:w="1985" w:type="dxa"/>
            <w:vMerge/>
            <w:tcBorders>
              <w:left w:val="single" w:sz="4" w:space="0" w:color="auto"/>
              <w:bottom w:val="single" w:sz="4" w:space="0" w:color="auto"/>
              <w:right w:val="single" w:sz="4" w:space="0" w:color="auto"/>
            </w:tcBorders>
          </w:tcPr>
          <w:p w14:paraId="7C59E391" w14:textId="77777777" w:rsidR="00D04A2A" w:rsidRDefault="00D04A2A" w:rsidP="00813B38">
            <w:pPr>
              <w:pStyle w:val="TAL"/>
            </w:pPr>
          </w:p>
        </w:tc>
      </w:tr>
      <w:tr w:rsidR="00D04A2A" w14:paraId="2AAF2882"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7A64588D" w14:textId="77777777" w:rsidR="00D04A2A" w:rsidRPr="006058DA" w:rsidRDefault="00D04A2A" w:rsidP="00813B38">
            <w:pPr>
              <w:pStyle w:val="TAL"/>
              <w:rPr>
                <w:rStyle w:val="Code"/>
              </w:rPr>
            </w:pPr>
            <w:r w:rsidRPr="00451112">
              <w:rPr>
                <w:rStyle w:val="Code"/>
              </w:rPr>
              <w:t>S</w:t>
            </w:r>
            <w:r>
              <w:rPr>
                <w:rStyle w:val="Code"/>
              </w:rPr>
              <w:t>vc</w:t>
            </w:r>
            <w:r w:rsidRPr="00451112">
              <w:rPr>
                <w:rStyle w:val="Code"/>
              </w:rPr>
              <w:t>Experience</w:t>
            </w:r>
          </w:p>
        </w:tc>
        <w:tc>
          <w:tcPr>
            <w:tcW w:w="2437" w:type="dxa"/>
            <w:tcBorders>
              <w:top w:val="single" w:sz="4" w:space="0" w:color="auto"/>
              <w:left w:val="single" w:sz="4" w:space="0" w:color="auto"/>
              <w:bottom w:val="single" w:sz="4" w:space="0" w:color="auto"/>
              <w:right w:val="single" w:sz="4" w:space="0" w:color="auto"/>
            </w:tcBorders>
          </w:tcPr>
          <w:p w14:paraId="76A61527" w14:textId="77777777" w:rsidR="00D04A2A" w:rsidRDefault="00D04A2A" w:rsidP="00813B38">
            <w:pPr>
              <w:pStyle w:val="TAL"/>
            </w:pPr>
          </w:p>
        </w:tc>
        <w:tc>
          <w:tcPr>
            <w:tcW w:w="1985" w:type="dxa"/>
            <w:vMerge w:val="restart"/>
            <w:tcBorders>
              <w:top w:val="single" w:sz="4" w:space="0" w:color="auto"/>
              <w:left w:val="single" w:sz="4" w:space="0" w:color="auto"/>
              <w:right w:val="single" w:sz="4" w:space="0" w:color="auto"/>
            </w:tcBorders>
          </w:tcPr>
          <w:p w14:paraId="5C8663CA" w14:textId="77777777" w:rsidR="00D04A2A" w:rsidRDefault="00D04A2A" w:rsidP="00813B38">
            <w:pPr>
              <w:pStyle w:val="TAL"/>
            </w:pPr>
            <w:r>
              <w:t>3GPP TS 29.517 [5]</w:t>
            </w:r>
          </w:p>
        </w:tc>
      </w:tr>
      <w:tr w:rsidR="00D04A2A" w14:paraId="7823A844"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1CB1BAD3" w14:textId="77777777" w:rsidR="00D04A2A" w:rsidRPr="006058DA" w:rsidRDefault="00D04A2A" w:rsidP="00813B38">
            <w:pPr>
              <w:pStyle w:val="TAL"/>
              <w:rPr>
                <w:rStyle w:val="Code"/>
              </w:rPr>
            </w:pPr>
            <w:r>
              <w:rPr>
                <w:rStyle w:val="Code"/>
              </w:rPr>
              <w:t>AddrFqdn</w:t>
            </w:r>
          </w:p>
        </w:tc>
        <w:tc>
          <w:tcPr>
            <w:tcW w:w="2437" w:type="dxa"/>
            <w:tcBorders>
              <w:top w:val="single" w:sz="4" w:space="0" w:color="auto"/>
              <w:left w:val="single" w:sz="4" w:space="0" w:color="auto"/>
              <w:bottom w:val="single" w:sz="4" w:space="0" w:color="auto"/>
              <w:right w:val="single" w:sz="4" w:space="0" w:color="auto"/>
            </w:tcBorders>
          </w:tcPr>
          <w:p w14:paraId="695901F3" w14:textId="77777777" w:rsidR="00D04A2A" w:rsidRDefault="00D04A2A" w:rsidP="00813B38">
            <w:pPr>
              <w:pStyle w:val="TAL"/>
            </w:pPr>
          </w:p>
        </w:tc>
        <w:tc>
          <w:tcPr>
            <w:tcW w:w="1985" w:type="dxa"/>
            <w:vMerge/>
            <w:tcBorders>
              <w:left w:val="single" w:sz="4" w:space="0" w:color="auto"/>
              <w:bottom w:val="single" w:sz="4" w:space="0" w:color="auto"/>
              <w:right w:val="single" w:sz="4" w:space="0" w:color="auto"/>
            </w:tcBorders>
          </w:tcPr>
          <w:p w14:paraId="16ACA431" w14:textId="77777777" w:rsidR="00D04A2A" w:rsidRDefault="00D04A2A" w:rsidP="00813B38">
            <w:pPr>
              <w:pStyle w:val="TAL"/>
            </w:pPr>
          </w:p>
        </w:tc>
      </w:tr>
      <w:tr w:rsidR="00D04A2A" w14:paraId="36D0B0B9"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0AFB28F3" w14:textId="77777777" w:rsidR="00D04A2A" w:rsidRPr="006058DA" w:rsidRDefault="00D04A2A" w:rsidP="00813B38">
            <w:pPr>
              <w:pStyle w:val="TAL"/>
              <w:rPr>
                <w:rStyle w:val="Code"/>
              </w:rPr>
            </w:pPr>
            <w:r w:rsidRPr="006058DA">
              <w:rPr>
                <w:rStyle w:val="Code"/>
              </w:rPr>
              <w:t>TimeWindow</w:t>
            </w:r>
          </w:p>
        </w:tc>
        <w:tc>
          <w:tcPr>
            <w:tcW w:w="2437" w:type="dxa"/>
            <w:tcBorders>
              <w:top w:val="single" w:sz="4" w:space="0" w:color="auto"/>
              <w:left w:val="single" w:sz="4" w:space="0" w:color="auto"/>
              <w:bottom w:val="single" w:sz="4" w:space="0" w:color="auto"/>
              <w:right w:val="single" w:sz="4" w:space="0" w:color="auto"/>
            </w:tcBorders>
          </w:tcPr>
          <w:p w14:paraId="605EA9A6" w14:textId="77777777" w:rsidR="00D04A2A" w:rsidRDefault="00D04A2A" w:rsidP="00813B38">
            <w:pPr>
              <w:pStyle w:val="TAL"/>
            </w:pPr>
          </w:p>
        </w:tc>
        <w:tc>
          <w:tcPr>
            <w:tcW w:w="1985" w:type="dxa"/>
            <w:vMerge w:val="restart"/>
            <w:tcBorders>
              <w:top w:val="single" w:sz="4" w:space="0" w:color="auto"/>
              <w:left w:val="single" w:sz="4" w:space="0" w:color="auto"/>
              <w:right w:val="single" w:sz="4" w:space="0" w:color="auto"/>
            </w:tcBorders>
          </w:tcPr>
          <w:p w14:paraId="2A9F2810" w14:textId="46648E21" w:rsidR="00D04A2A" w:rsidRDefault="00D04A2A" w:rsidP="00813B38">
            <w:pPr>
              <w:pStyle w:val="TAL"/>
            </w:pPr>
            <w:r>
              <w:t>3GPP TS 29.122 [</w:t>
            </w:r>
            <w:r w:rsidR="003A2C92">
              <w:t>14</w:t>
            </w:r>
            <w:r>
              <w:t>]</w:t>
            </w:r>
          </w:p>
        </w:tc>
      </w:tr>
      <w:tr w:rsidR="00D04A2A" w14:paraId="653CF012"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7F188AE9" w14:textId="77777777" w:rsidR="00D04A2A" w:rsidRPr="006058DA" w:rsidRDefault="00D04A2A" w:rsidP="00813B38">
            <w:pPr>
              <w:pStyle w:val="TAL"/>
              <w:rPr>
                <w:rStyle w:val="Code"/>
              </w:rPr>
            </w:pPr>
            <w:r w:rsidRPr="006058DA">
              <w:rPr>
                <w:rStyle w:val="Code"/>
              </w:rPr>
              <w:t>Volume</w:t>
            </w:r>
          </w:p>
        </w:tc>
        <w:tc>
          <w:tcPr>
            <w:tcW w:w="2437" w:type="dxa"/>
            <w:tcBorders>
              <w:top w:val="single" w:sz="4" w:space="0" w:color="auto"/>
              <w:left w:val="single" w:sz="4" w:space="0" w:color="auto"/>
              <w:bottom w:val="single" w:sz="4" w:space="0" w:color="auto"/>
              <w:right w:val="single" w:sz="4" w:space="0" w:color="auto"/>
            </w:tcBorders>
          </w:tcPr>
          <w:p w14:paraId="6B960773" w14:textId="77777777" w:rsidR="00D04A2A" w:rsidRDefault="00D04A2A" w:rsidP="00813B38">
            <w:pPr>
              <w:pStyle w:val="TAL"/>
            </w:pPr>
          </w:p>
        </w:tc>
        <w:tc>
          <w:tcPr>
            <w:tcW w:w="1985" w:type="dxa"/>
            <w:vMerge/>
            <w:tcBorders>
              <w:left w:val="single" w:sz="4" w:space="0" w:color="auto"/>
              <w:right w:val="single" w:sz="4" w:space="0" w:color="auto"/>
            </w:tcBorders>
          </w:tcPr>
          <w:p w14:paraId="75A8BBE3" w14:textId="77777777" w:rsidR="00D04A2A" w:rsidRDefault="00D04A2A" w:rsidP="00813B38">
            <w:pPr>
              <w:pStyle w:val="TAL"/>
            </w:pPr>
          </w:p>
        </w:tc>
      </w:tr>
      <w:tr w:rsidR="00D04A2A" w14:paraId="652AB889"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6DD2BF13" w14:textId="77777777" w:rsidR="00D04A2A" w:rsidRPr="006058DA" w:rsidRDefault="00D04A2A" w:rsidP="00813B38">
            <w:pPr>
              <w:pStyle w:val="TAL"/>
              <w:rPr>
                <w:rStyle w:val="Code"/>
              </w:rPr>
            </w:pPr>
            <w:r w:rsidRPr="006058DA">
              <w:rPr>
                <w:rStyle w:val="Code"/>
              </w:rPr>
              <w:t>FlowInfo</w:t>
            </w:r>
          </w:p>
        </w:tc>
        <w:tc>
          <w:tcPr>
            <w:tcW w:w="2437" w:type="dxa"/>
            <w:tcBorders>
              <w:top w:val="single" w:sz="4" w:space="0" w:color="auto"/>
              <w:left w:val="single" w:sz="4" w:space="0" w:color="auto"/>
              <w:bottom w:val="single" w:sz="4" w:space="0" w:color="auto"/>
              <w:right w:val="single" w:sz="4" w:space="0" w:color="auto"/>
            </w:tcBorders>
          </w:tcPr>
          <w:p w14:paraId="48F92241" w14:textId="77777777" w:rsidR="00D04A2A" w:rsidRDefault="00D04A2A" w:rsidP="00813B38">
            <w:pPr>
              <w:pStyle w:val="TAL"/>
            </w:pPr>
          </w:p>
        </w:tc>
        <w:tc>
          <w:tcPr>
            <w:tcW w:w="1985" w:type="dxa"/>
            <w:vMerge/>
            <w:tcBorders>
              <w:left w:val="single" w:sz="4" w:space="0" w:color="auto"/>
              <w:bottom w:val="single" w:sz="4" w:space="0" w:color="auto"/>
              <w:right w:val="single" w:sz="4" w:space="0" w:color="auto"/>
            </w:tcBorders>
          </w:tcPr>
          <w:p w14:paraId="18A3F640" w14:textId="77777777" w:rsidR="00D04A2A" w:rsidRDefault="00D04A2A" w:rsidP="00813B38">
            <w:pPr>
              <w:pStyle w:val="TAL"/>
            </w:pPr>
          </w:p>
        </w:tc>
      </w:tr>
      <w:tr w:rsidR="00D04A2A" w14:paraId="3CDC6768"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32F63DF5" w14:textId="77777777" w:rsidR="00D04A2A" w:rsidRPr="006058DA" w:rsidRDefault="00D04A2A" w:rsidP="00813B38">
            <w:pPr>
              <w:pStyle w:val="TAL"/>
              <w:rPr>
                <w:rStyle w:val="Code"/>
              </w:rPr>
            </w:pPr>
            <w:r w:rsidRPr="006058DA">
              <w:rPr>
                <w:rStyle w:val="Code"/>
              </w:rPr>
              <w:t>LocationData</w:t>
            </w:r>
            <w:r>
              <w:rPr>
                <w:rStyle w:val="Code"/>
              </w:rPr>
              <w:t>5G</w:t>
            </w:r>
          </w:p>
        </w:tc>
        <w:tc>
          <w:tcPr>
            <w:tcW w:w="2437" w:type="dxa"/>
            <w:tcBorders>
              <w:top w:val="single" w:sz="4" w:space="0" w:color="auto"/>
              <w:left w:val="single" w:sz="4" w:space="0" w:color="auto"/>
              <w:bottom w:val="single" w:sz="4" w:space="0" w:color="auto"/>
              <w:right w:val="single" w:sz="4" w:space="0" w:color="auto"/>
            </w:tcBorders>
          </w:tcPr>
          <w:p w14:paraId="2BB39FD8" w14:textId="77777777" w:rsidR="00D04A2A" w:rsidRDefault="00D04A2A" w:rsidP="00813B38">
            <w:pPr>
              <w:pStyle w:val="TAL"/>
            </w:pPr>
          </w:p>
        </w:tc>
        <w:tc>
          <w:tcPr>
            <w:tcW w:w="1985" w:type="dxa"/>
            <w:vMerge w:val="restart"/>
            <w:tcBorders>
              <w:top w:val="single" w:sz="4" w:space="0" w:color="auto"/>
              <w:left w:val="single" w:sz="4" w:space="0" w:color="auto"/>
              <w:right w:val="single" w:sz="4" w:space="0" w:color="auto"/>
            </w:tcBorders>
          </w:tcPr>
          <w:p w14:paraId="2507F205" w14:textId="573EF914" w:rsidR="00D04A2A" w:rsidRDefault="00D04A2A" w:rsidP="00813B38">
            <w:pPr>
              <w:pStyle w:val="TAL"/>
            </w:pPr>
            <w:r>
              <w:t>3GPP TS 29.572 [</w:t>
            </w:r>
            <w:r w:rsidR="003A2C92">
              <w:t>15</w:t>
            </w:r>
            <w:r>
              <w:t>]</w:t>
            </w:r>
          </w:p>
        </w:tc>
      </w:tr>
      <w:tr w:rsidR="00D04A2A" w14:paraId="4F7738BE"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6E77E675" w14:textId="77777777" w:rsidR="00D04A2A" w:rsidRPr="006058DA" w:rsidRDefault="00D04A2A" w:rsidP="00813B38">
            <w:pPr>
              <w:pStyle w:val="TAL"/>
              <w:rPr>
                <w:rStyle w:val="Code"/>
              </w:rPr>
            </w:pPr>
            <w:r>
              <w:rPr>
                <w:rStyle w:val="Code"/>
              </w:rPr>
              <w:t>HorizontalSpeed</w:t>
            </w:r>
          </w:p>
        </w:tc>
        <w:tc>
          <w:tcPr>
            <w:tcW w:w="2437" w:type="dxa"/>
            <w:tcBorders>
              <w:top w:val="single" w:sz="4" w:space="0" w:color="auto"/>
              <w:left w:val="single" w:sz="4" w:space="0" w:color="auto"/>
              <w:bottom w:val="single" w:sz="4" w:space="0" w:color="auto"/>
              <w:right w:val="single" w:sz="4" w:space="0" w:color="auto"/>
            </w:tcBorders>
          </w:tcPr>
          <w:p w14:paraId="08D10301" w14:textId="77777777" w:rsidR="00D04A2A" w:rsidRDefault="00D04A2A" w:rsidP="00813B38">
            <w:pPr>
              <w:pStyle w:val="TAL"/>
            </w:pPr>
          </w:p>
        </w:tc>
        <w:tc>
          <w:tcPr>
            <w:tcW w:w="1985" w:type="dxa"/>
            <w:vMerge/>
            <w:tcBorders>
              <w:left w:val="single" w:sz="4" w:space="0" w:color="auto"/>
              <w:bottom w:val="single" w:sz="4" w:space="0" w:color="auto"/>
              <w:right w:val="single" w:sz="4" w:space="0" w:color="auto"/>
            </w:tcBorders>
          </w:tcPr>
          <w:p w14:paraId="556CF170" w14:textId="77777777" w:rsidR="00D04A2A" w:rsidRDefault="00D04A2A" w:rsidP="00813B38">
            <w:pPr>
              <w:pStyle w:val="TAL"/>
            </w:pPr>
          </w:p>
        </w:tc>
      </w:tr>
    </w:tbl>
    <w:p w14:paraId="2BC8AFCF" w14:textId="77777777" w:rsidR="00D04A2A" w:rsidRDefault="00D04A2A" w:rsidP="00DA4A27">
      <w:pPr>
        <w:pStyle w:val="TAN"/>
        <w:keepNext w:val="0"/>
      </w:pPr>
    </w:p>
    <w:p w14:paraId="16922A2E" w14:textId="4143A378" w:rsidR="00D04A2A" w:rsidRDefault="00D04A2A" w:rsidP="00066C45">
      <w:pPr>
        <w:pStyle w:val="Heading1"/>
      </w:pPr>
      <w:bookmarkStart w:id="731" w:name="_Toc95152599"/>
      <w:bookmarkStart w:id="732" w:name="_Toc95837641"/>
      <w:bookmarkStart w:id="733" w:name="_Toc96002803"/>
      <w:bookmarkStart w:id="734" w:name="_Toc96069444"/>
      <w:bookmarkStart w:id="735" w:name="_Toc96078328"/>
      <w:r>
        <w:t>A.2</w:t>
      </w:r>
      <w:r>
        <w:tab/>
        <w:t>Service Experience reporting</w:t>
      </w:r>
      <w:bookmarkEnd w:id="731"/>
      <w:bookmarkEnd w:id="732"/>
      <w:bookmarkEnd w:id="733"/>
      <w:bookmarkEnd w:id="734"/>
      <w:bookmarkEnd w:id="735"/>
    </w:p>
    <w:p w14:paraId="0068E74E" w14:textId="1EF9C099" w:rsidR="00D04A2A" w:rsidRDefault="00D04A2A" w:rsidP="00066C45">
      <w:pPr>
        <w:pStyle w:val="Heading2"/>
      </w:pPr>
      <w:bookmarkStart w:id="736" w:name="_Toc95152600"/>
      <w:bookmarkStart w:id="737" w:name="_Toc95837642"/>
      <w:bookmarkStart w:id="738" w:name="_Toc96002804"/>
      <w:bookmarkStart w:id="739" w:name="_Toc96069445"/>
      <w:bookmarkStart w:id="740" w:name="_Toc96078329"/>
      <w:r>
        <w:t>A.2.1</w:t>
      </w:r>
      <w:r>
        <w:tab/>
        <w:t>ServiceExperienceRecord type</w:t>
      </w:r>
      <w:bookmarkEnd w:id="736"/>
      <w:bookmarkEnd w:id="737"/>
      <w:bookmarkEnd w:id="738"/>
      <w:bookmarkEnd w:id="739"/>
      <w:bookmarkEnd w:id="740"/>
    </w:p>
    <w:p w14:paraId="537E3E7A" w14:textId="414FA9F5" w:rsidR="00D04A2A" w:rsidRDefault="00D04A2A" w:rsidP="00D04A2A">
      <w:pPr>
        <w:pStyle w:val="TH"/>
        <w:overflowPunct w:val="0"/>
        <w:autoSpaceDE w:val="0"/>
        <w:autoSpaceDN w:val="0"/>
        <w:adjustRightInd w:val="0"/>
        <w:textAlignment w:val="baseline"/>
        <w:rPr>
          <w:rFonts w:eastAsia="MS Mincho"/>
        </w:rPr>
      </w:pPr>
      <w:r>
        <w:rPr>
          <w:rFonts w:eastAsia="MS Mincho"/>
        </w:rPr>
        <w:t>Table A.2.1-1: Definition of ServiceExperienceRecord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97"/>
        <w:gridCol w:w="3128"/>
        <w:gridCol w:w="1067"/>
        <w:gridCol w:w="2217"/>
      </w:tblGrid>
      <w:tr w:rsidR="00D04A2A" w14:paraId="1EB2D8E6" w14:textId="77777777" w:rsidTr="00DA4A27">
        <w:trPr>
          <w:jc w:val="center"/>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2D2FAF6E" w14:textId="77777777" w:rsidR="00D04A2A" w:rsidRDefault="00D04A2A" w:rsidP="00813B38">
            <w:pPr>
              <w:pStyle w:val="TAH"/>
            </w:pPr>
            <w:r>
              <w:t>Property name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1969E069" w14:textId="77777777" w:rsidR="00D04A2A" w:rsidRDefault="00D04A2A" w:rsidP="00813B38">
            <w:pPr>
              <w:pStyle w:val="TAH"/>
            </w:pPr>
            <w:r>
              <w:t>Data type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0DD2E0A2" w14:textId="77777777" w:rsidR="00D04A2A" w:rsidRDefault="00D04A2A" w:rsidP="00813B38">
            <w:pPr>
              <w:pStyle w:val="TAH"/>
            </w:pPr>
            <w:r>
              <w:t>Cardinality</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6E005B13" w14:textId="77777777" w:rsidR="00D04A2A" w:rsidRDefault="00D04A2A" w:rsidP="00813B38">
            <w:pPr>
              <w:pStyle w:val="TAH"/>
              <w:rPr>
                <w:rFonts w:cs="Arial"/>
                <w:szCs w:val="18"/>
              </w:rPr>
            </w:pPr>
            <w:r>
              <w:rPr>
                <w:rFonts w:cs="Arial"/>
                <w:szCs w:val="18"/>
              </w:rPr>
              <w:t>Description</w:t>
            </w:r>
          </w:p>
        </w:tc>
      </w:tr>
      <w:tr w:rsidR="00D04A2A" w14:paraId="5FB39BFE" w14:textId="77777777" w:rsidTr="00DA4A27">
        <w:trPr>
          <w:jc w:val="center"/>
        </w:trPr>
        <w:tc>
          <w:tcPr>
            <w:tcW w:w="0" w:type="auto"/>
            <w:tcBorders>
              <w:top w:val="single" w:sz="4" w:space="0" w:color="auto"/>
              <w:left w:val="single" w:sz="4" w:space="0" w:color="auto"/>
              <w:bottom w:val="single" w:sz="4" w:space="0" w:color="auto"/>
              <w:right w:val="single" w:sz="4" w:space="0" w:color="auto"/>
            </w:tcBorders>
          </w:tcPr>
          <w:p w14:paraId="4E379FBC" w14:textId="77777777" w:rsidR="00D04A2A" w:rsidRPr="00451112" w:rsidRDefault="00D04A2A" w:rsidP="00813B38">
            <w:pPr>
              <w:pStyle w:val="TAL"/>
              <w:rPr>
                <w:rStyle w:val="Code"/>
              </w:rPr>
            </w:pPr>
            <w:r w:rsidRPr="00451112">
              <w:rPr>
                <w:rStyle w:val="Code"/>
              </w:rPr>
              <w:t>timestamp</w:t>
            </w:r>
          </w:p>
        </w:tc>
        <w:tc>
          <w:tcPr>
            <w:tcW w:w="0" w:type="auto"/>
            <w:tcBorders>
              <w:top w:val="single" w:sz="4" w:space="0" w:color="auto"/>
              <w:left w:val="single" w:sz="4" w:space="0" w:color="auto"/>
              <w:bottom w:val="single" w:sz="4" w:space="0" w:color="auto"/>
              <w:right w:val="single" w:sz="4" w:space="0" w:color="auto"/>
            </w:tcBorders>
          </w:tcPr>
          <w:p w14:paraId="46F7C145" w14:textId="77777777" w:rsidR="00D04A2A" w:rsidRPr="00451112" w:rsidRDefault="00D04A2A" w:rsidP="00813B38">
            <w:pPr>
              <w:pStyle w:val="TAL"/>
              <w:rPr>
                <w:rStyle w:val="Code"/>
              </w:rPr>
            </w:pPr>
            <w:r w:rsidRPr="00451112">
              <w:rPr>
                <w:rStyle w:val="Code"/>
              </w:rPr>
              <w:t>DateTime</w:t>
            </w:r>
          </w:p>
        </w:tc>
        <w:tc>
          <w:tcPr>
            <w:tcW w:w="0" w:type="auto"/>
            <w:tcBorders>
              <w:top w:val="single" w:sz="4" w:space="0" w:color="auto"/>
              <w:left w:val="single" w:sz="4" w:space="0" w:color="auto"/>
              <w:bottom w:val="single" w:sz="4" w:space="0" w:color="auto"/>
              <w:right w:val="single" w:sz="4" w:space="0" w:color="auto"/>
            </w:tcBorders>
          </w:tcPr>
          <w:p w14:paraId="29BE42F8" w14:textId="77777777" w:rsidR="00D04A2A" w:rsidRDefault="00D04A2A" w:rsidP="00813B38">
            <w:pPr>
              <w:pStyle w:val="TAC"/>
            </w:pPr>
            <w:r>
              <w:t>1</w:t>
            </w:r>
          </w:p>
        </w:tc>
        <w:tc>
          <w:tcPr>
            <w:tcW w:w="0" w:type="auto"/>
            <w:tcBorders>
              <w:top w:val="single" w:sz="4" w:space="0" w:color="auto"/>
              <w:left w:val="single" w:sz="4" w:space="0" w:color="auto"/>
              <w:bottom w:val="single" w:sz="4" w:space="0" w:color="auto"/>
              <w:right w:val="single" w:sz="4" w:space="0" w:color="auto"/>
            </w:tcBorders>
          </w:tcPr>
          <w:p w14:paraId="031BE1D7" w14:textId="49962147" w:rsidR="00D04A2A" w:rsidRPr="00E76A02" w:rsidRDefault="00D04A2A" w:rsidP="00813B38">
            <w:pPr>
              <w:pStyle w:val="TAL"/>
            </w:pPr>
            <w:r>
              <w:t>Time stamp</w:t>
            </w:r>
            <w:r w:rsidR="00240305">
              <w:rPr>
                <w:rFonts w:cs="Arial"/>
                <w:szCs w:val="18"/>
              </w:rPr>
              <w:t xml:space="preserve"> of this record</w:t>
            </w:r>
            <w:r>
              <w:t>.</w:t>
            </w:r>
          </w:p>
        </w:tc>
      </w:tr>
      <w:tr w:rsidR="00D04A2A" w14:paraId="422D98C9" w14:textId="77777777" w:rsidTr="00DA4A27">
        <w:trPr>
          <w:jc w:val="center"/>
        </w:trPr>
        <w:tc>
          <w:tcPr>
            <w:tcW w:w="0" w:type="auto"/>
            <w:tcBorders>
              <w:top w:val="single" w:sz="4" w:space="0" w:color="auto"/>
              <w:left w:val="single" w:sz="4" w:space="0" w:color="auto"/>
              <w:bottom w:val="single" w:sz="4" w:space="0" w:color="auto"/>
              <w:right w:val="single" w:sz="4" w:space="0" w:color="auto"/>
            </w:tcBorders>
          </w:tcPr>
          <w:p w14:paraId="08744389" w14:textId="77777777" w:rsidR="00D04A2A" w:rsidRPr="00451112" w:rsidRDefault="00D04A2A" w:rsidP="00813B38">
            <w:pPr>
              <w:pStyle w:val="TAL"/>
              <w:rPr>
                <w:rStyle w:val="Code"/>
              </w:rPr>
            </w:pPr>
            <w:r w:rsidRPr="00451112">
              <w:rPr>
                <w:rStyle w:val="Code"/>
              </w:rPr>
              <w:t>serviceExperience</w:t>
            </w:r>
            <w:r>
              <w:rPr>
                <w:rStyle w:val="Code"/>
              </w:rPr>
              <w:t>Infos</w:t>
            </w:r>
          </w:p>
        </w:tc>
        <w:tc>
          <w:tcPr>
            <w:tcW w:w="0" w:type="auto"/>
            <w:tcBorders>
              <w:top w:val="single" w:sz="4" w:space="0" w:color="auto"/>
              <w:left w:val="single" w:sz="4" w:space="0" w:color="auto"/>
              <w:bottom w:val="single" w:sz="4" w:space="0" w:color="auto"/>
              <w:right w:val="single" w:sz="4" w:space="0" w:color="auto"/>
            </w:tcBorders>
          </w:tcPr>
          <w:p w14:paraId="6F4F843B" w14:textId="77777777" w:rsidR="00D04A2A" w:rsidRPr="00451112" w:rsidRDefault="00D04A2A" w:rsidP="00813B38">
            <w:pPr>
              <w:pStyle w:val="TAL"/>
              <w:rPr>
                <w:rStyle w:val="Code"/>
              </w:rPr>
            </w:pPr>
            <w:r>
              <w:rPr>
                <w:rStyle w:val="Code"/>
              </w:rPr>
              <w:t>array(PerFlow</w:t>
            </w:r>
            <w:r w:rsidRPr="00451112">
              <w:rPr>
                <w:rStyle w:val="Code"/>
              </w:rPr>
              <w:t>S</w:t>
            </w:r>
            <w:r>
              <w:rPr>
                <w:rStyle w:val="Code"/>
              </w:rPr>
              <w:t>ervice</w:t>
            </w:r>
            <w:r w:rsidRPr="00451112">
              <w:rPr>
                <w:rStyle w:val="Code"/>
              </w:rPr>
              <w:t>Experience</w:t>
            </w:r>
            <w:r>
              <w:rPr>
                <w:rStyle w:val="Code"/>
              </w:rPr>
              <w:t>Info)</w:t>
            </w:r>
          </w:p>
        </w:tc>
        <w:tc>
          <w:tcPr>
            <w:tcW w:w="0" w:type="auto"/>
            <w:tcBorders>
              <w:top w:val="single" w:sz="4" w:space="0" w:color="auto"/>
              <w:left w:val="single" w:sz="4" w:space="0" w:color="auto"/>
              <w:bottom w:val="single" w:sz="4" w:space="0" w:color="auto"/>
              <w:right w:val="single" w:sz="4" w:space="0" w:color="auto"/>
            </w:tcBorders>
          </w:tcPr>
          <w:p w14:paraId="5890C4BE" w14:textId="77777777" w:rsidR="00D04A2A" w:rsidRDefault="00D04A2A" w:rsidP="00813B38">
            <w:pPr>
              <w:pStyle w:val="TAC"/>
            </w:pPr>
            <w:r>
              <w:t>1</w:t>
            </w:r>
          </w:p>
        </w:tc>
        <w:tc>
          <w:tcPr>
            <w:tcW w:w="0" w:type="auto"/>
            <w:tcBorders>
              <w:top w:val="single" w:sz="4" w:space="0" w:color="auto"/>
              <w:left w:val="single" w:sz="4" w:space="0" w:color="auto"/>
              <w:bottom w:val="single" w:sz="4" w:space="0" w:color="auto"/>
              <w:right w:val="single" w:sz="4" w:space="0" w:color="auto"/>
            </w:tcBorders>
          </w:tcPr>
          <w:p w14:paraId="44D889DC" w14:textId="56BBF393" w:rsidR="00D04A2A" w:rsidRDefault="00240305" w:rsidP="00813B38">
            <w:pPr>
              <w:pStyle w:val="TAL"/>
              <w:rPr>
                <w:rFonts w:cs="Arial"/>
                <w:szCs w:val="18"/>
              </w:rPr>
            </w:pPr>
            <w:r>
              <w:rPr>
                <w:rFonts w:cs="Arial"/>
                <w:szCs w:val="18"/>
              </w:rPr>
              <w:t>See clause </w:t>
            </w:r>
            <w:r w:rsidR="00D04A2A">
              <w:rPr>
                <w:rFonts w:cs="Arial"/>
                <w:szCs w:val="18"/>
              </w:rPr>
              <w:t>A.2.2</w:t>
            </w:r>
            <w:r>
              <w:rPr>
                <w:rFonts w:cs="Arial"/>
                <w:szCs w:val="18"/>
              </w:rPr>
              <w:t>.</w:t>
            </w:r>
          </w:p>
        </w:tc>
      </w:tr>
    </w:tbl>
    <w:p w14:paraId="6A4B2505" w14:textId="77777777" w:rsidR="00D04A2A" w:rsidRDefault="00D04A2A" w:rsidP="00D04A2A">
      <w:pPr>
        <w:pStyle w:val="TAN"/>
        <w:keepNext w:val="0"/>
      </w:pPr>
    </w:p>
    <w:p w14:paraId="5FD80E07" w14:textId="0B4DF82B" w:rsidR="00D04A2A" w:rsidRDefault="00D04A2A" w:rsidP="00066C45">
      <w:pPr>
        <w:pStyle w:val="Heading2"/>
      </w:pPr>
      <w:bookmarkStart w:id="741" w:name="_Toc95152601"/>
      <w:bookmarkStart w:id="742" w:name="_Toc95837643"/>
      <w:bookmarkStart w:id="743" w:name="_Toc96002805"/>
      <w:bookmarkStart w:id="744" w:name="_Toc96069446"/>
      <w:bookmarkStart w:id="745" w:name="_Toc96078330"/>
      <w:r>
        <w:t>A.2.2</w:t>
      </w:r>
      <w:r>
        <w:tab/>
        <w:t>PerFlowServiceExperienceInfo</w:t>
      </w:r>
      <w:r w:rsidR="00066C45">
        <w:t xml:space="preserve"> type</w:t>
      </w:r>
      <w:bookmarkEnd w:id="741"/>
      <w:bookmarkEnd w:id="742"/>
      <w:bookmarkEnd w:id="743"/>
      <w:bookmarkEnd w:id="744"/>
      <w:bookmarkEnd w:id="745"/>
    </w:p>
    <w:p w14:paraId="7E9EFAE1" w14:textId="059A3440" w:rsidR="00D04A2A" w:rsidRDefault="00D04A2A" w:rsidP="00D04A2A">
      <w:pPr>
        <w:pStyle w:val="TH"/>
        <w:overflowPunct w:val="0"/>
        <w:autoSpaceDE w:val="0"/>
        <w:autoSpaceDN w:val="0"/>
        <w:adjustRightInd w:val="0"/>
        <w:textAlignment w:val="baseline"/>
        <w:rPr>
          <w:rFonts w:eastAsia="MS Mincho"/>
        </w:rPr>
      </w:pPr>
      <w:r>
        <w:rPr>
          <w:rFonts w:eastAsia="MS Mincho"/>
        </w:rPr>
        <w:t>Table A.2.2-1: Definition of PerFlowServiceExperienceInfo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07"/>
        <w:gridCol w:w="1457"/>
        <w:gridCol w:w="1067"/>
        <w:gridCol w:w="4458"/>
      </w:tblGrid>
      <w:tr w:rsidR="00D04A2A" w14:paraId="231AFA03" w14:textId="77777777" w:rsidTr="00DA4A27">
        <w:trPr>
          <w:jc w:val="center"/>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340B8FDC" w14:textId="77777777" w:rsidR="00D04A2A" w:rsidRDefault="00D04A2A" w:rsidP="00813B38">
            <w:pPr>
              <w:pStyle w:val="TAH"/>
            </w:pPr>
            <w:r>
              <w:t>Property name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3A9ACA28" w14:textId="77777777" w:rsidR="00D04A2A" w:rsidRDefault="00D04A2A" w:rsidP="00813B38">
            <w:pPr>
              <w:pStyle w:val="TAH"/>
            </w:pPr>
            <w:r>
              <w:t>Data type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5F4A3533" w14:textId="77777777" w:rsidR="00D04A2A" w:rsidRDefault="00D04A2A" w:rsidP="00813B38">
            <w:pPr>
              <w:pStyle w:val="TAH"/>
            </w:pPr>
            <w:r>
              <w:t>Cardinality</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3CE7C91C" w14:textId="77777777" w:rsidR="00D04A2A" w:rsidRDefault="00D04A2A" w:rsidP="00813B38">
            <w:pPr>
              <w:pStyle w:val="TAH"/>
              <w:rPr>
                <w:rFonts w:cs="Arial"/>
                <w:szCs w:val="18"/>
              </w:rPr>
            </w:pPr>
            <w:r>
              <w:rPr>
                <w:rFonts w:cs="Arial"/>
                <w:szCs w:val="18"/>
              </w:rPr>
              <w:t>Description</w:t>
            </w:r>
          </w:p>
        </w:tc>
      </w:tr>
      <w:tr w:rsidR="00D04A2A" w14:paraId="3E50AC81" w14:textId="77777777" w:rsidTr="00DA4A27">
        <w:trPr>
          <w:jc w:val="center"/>
        </w:trPr>
        <w:tc>
          <w:tcPr>
            <w:tcW w:w="0" w:type="auto"/>
            <w:tcBorders>
              <w:top w:val="single" w:sz="4" w:space="0" w:color="auto"/>
              <w:left w:val="single" w:sz="4" w:space="0" w:color="auto"/>
              <w:bottom w:val="single" w:sz="4" w:space="0" w:color="auto"/>
              <w:right w:val="single" w:sz="4" w:space="0" w:color="auto"/>
            </w:tcBorders>
          </w:tcPr>
          <w:p w14:paraId="5CF5F977" w14:textId="014FC375" w:rsidR="00D04A2A" w:rsidRPr="00451112" w:rsidRDefault="00D04A2A" w:rsidP="00813B38">
            <w:pPr>
              <w:pStyle w:val="TAL"/>
              <w:rPr>
                <w:rStyle w:val="Code"/>
              </w:rPr>
            </w:pPr>
            <w:r w:rsidRPr="0095105E">
              <w:rPr>
                <w:rStyle w:val="Code"/>
              </w:rPr>
              <w:t>s</w:t>
            </w:r>
            <w:r w:rsidR="00046864">
              <w:rPr>
                <w:rStyle w:val="Code"/>
              </w:rPr>
              <w:t>er</w:t>
            </w:r>
            <w:r w:rsidRPr="0095105E">
              <w:rPr>
                <w:rStyle w:val="Code"/>
              </w:rPr>
              <w:t>v</w:t>
            </w:r>
            <w:r w:rsidR="00046864">
              <w:rPr>
                <w:rStyle w:val="Code"/>
              </w:rPr>
              <w:t>i</w:t>
            </w:r>
            <w:r w:rsidRPr="0095105E">
              <w:rPr>
                <w:rStyle w:val="Code"/>
              </w:rPr>
              <w:t>c</w:t>
            </w:r>
            <w:r w:rsidR="00046864">
              <w:rPr>
                <w:rStyle w:val="Code"/>
              </w:rPr>
              <w:t>e</w:t>
            </w:r>
            <w:r w:rsidRPr="0095105E">
              <w:rPr>
                <w:rStyle w:val="Code"/>
              </w:rPr>
              <w:t>Exp</w:t>
            </w:r>
            <w:r w:rsidR="00046864">
              <w:rPr>
                <w:rStyle w:val="Code"/>
              </w:rPr>
              <w:t>e</w:t>
            </w:r>
            <w:r w:rsidRPr="0095105E">
              <w:rPr>
                <w:rStyle w:val="Code"/>
              </w:rPr>
              <w:t>r</w:t>
            </w:r>
            <w:r w:rsidR="00046864">
              <w:rPr>
                <w:rStyle w:val="Code"/>
              </w:rPr>
              <w:t>ien</w:t>
            </w:r>
            <w:r w:rsidRPr="0095105E">
              <w:rPr>
                <w:rStyle w:val="Code"/>
              </w:rPr>
              <w:t>c</w:t>
            </w:r>
            <w:r w:rsidR="00046864">
              <w:rPr>
                <w:rStyle w:val="Code"/>
              </w:rPr>
              <w:t>e</w:t>
            </w:r>
          </w:p>
        </w:tc>
        <w:tc>
          <w:tcPr>
            <w:tcW w:w="0" w:type="auto"/>
            <w:tcBorders>
              <w:top w:val="single" w:sz="4" w:space="0" w:color="auto"/>
              <w:left w:val="single" w:sz="4" w:space="0" w:color="auto"/>
              <w:bottom w:val="single" w:sz="4" w:space="0" w:color="auto"/>
              <w:right w:val="single" w:sz="4" w:space="0" w:color="auto"/>
            </w:tcBorders>
          </w:tcPr>
          <w:p w14:paraId="637022CB" w14:textId="77777777" w:rsidR="00D04A2A" w:rsidRPr="00451112" w:rsidRDefault="00D04A2A" w:rsidP="00813B38">
            <w:pPr>
              <w:pStyle w:val="TAL"/>
              <w:rPr>
                <w:rStyle w:val="Code"/>
              </w:rPr>
            </w:pPr>
            <w:r w:rsidRPr="0095105E">
              <w:rPr>
                <w:rStyle w:val="Code"/>
              </w:rPr>
              <w:t>SvcExperience</w:t>
            </w:r>
          </w:p>
        </w:tc>
        <w:tc>
          <w:tcPr>
            <w:tcW w:w="0" w:type="auto"/>
            <w:tcBorders>
              <w:top w:val="single" w:sz="4" w:space="0" w:color="auto"/>
              <w:left w:val="single" w:sz="4" w:space="0" w:color="auto"/>
              <w:bottom w:val="single" w:sz="4" w:space="0" w:color="auto"/>
              <w:right w:val="single" w:sz="4" w:space="0" w:color="auto"/>
            </w:tcBorders>
          </w:tcPr>
          <w:p w14:paraId="5FF3BA68" w14:textId="77777777" w:rsidR="00D04A2A" w:rsidRDefault="00D04A2A" w:rsidP="00813B38">
            <w:pPr>
              <w:pStyle w:val="TAC"/>
            </w:pPr>
            <w:r>
              <w:t>1</w:t>
            </w:r>
          </w:p>
        </w:tc>
        <w:tc>
          <w:tcPr>
            <w:tcW w:w="0" w:type="auto"/>
            <w:tcBorders>
              <w:top w:val="single" w:sz="4" w:space="0" w:color="auto"/>
              <w:left w:val="single" w:sz="4" w:space="0" w:color="auto"/>
              <w:bottom w:val="single" w:sz="4" w:space="0" w:color="auto"/>
              <w:right w:val="single" w:sz="4" w:space="0" w:color="auto"/>
            </w:tcBorders>
          </w:tcPr>
          <w:p w14:paraId="244320DE" w14:textId="77777777" w:rsidR="00D04A2A" w:rsidRDefault="00D04A2A" w:rsidP="00813B38">
            <w:pPr>
              <w:pStyle w:val="TAL"/>
              <w:rPr>
                <w:rFonts w:cs="Arial"/>
                <w:szCs w:val="18"/>
              </w:rPr>
            </w:pPr>
          </w:p>
        </w:tc>
      </w:tr>
      <w:tr w:rsidR="00D04A2A" w14:paraId="3017612F" w14:textId="77777777" w:rsidTr="00DA4A27">
        <w:trPr>
          <w:jc w:val="center"/>
        </w:trPr>
        <w:tc>
          <w:tcPr>
            <w:tcW w:w="0" w:type="auto"/>
            <w:tcBorders>
              <w:top w:val="single" w:sz="4" w:space="0" w:color="auto"/>
              <w:left w:val="single" w:sz="4" w:space="0" w:color="auto"/>
              <w:bottom w:val="single" w:sz="4" w:space="0" w:color="auto"/>
              <w:right w:val="single" w:sz="4" w:space="0" w:color="auto"/>
            </w:tcBorders>
          </w:tcPr>
          <w:p w14:paraId="37F6B21F" w14:textId="70AEF86E" w:rsidR="00D04A2A" w:rsidRPr="00451112" w:rsidRDefault="00D04A2A" w:rsidP="00813B38">
            <w:pPr>
              <w:pStyle w:val="TAL"/>
              <w:rPr>
                <w:rStyle w:val="Code"/>
              </w:rPr>
            </w:pPr>
            <w:r w:rsidRPr="004060B8">
              <w:rPr>
                <w:rStyle w:val="Code"/>
              </w:rPr>
              <w:t>timeInte</w:t>
            </w:r>
            <w:r w:rsidR="00066C45">
              <w:rPr>
                <w:rStyle w:val="Code"/>
              </w:rPr>
              <w:t>r</w:t>
            </w:r>
            <w:r w:rsidRPr="004060B8">
              <w:rPr>
                <w:rStyle w:val="Code"/>
              </w:rPr>
              <w:t>v</w:t>
            </w:r>
            <w:r w:rsidR="00066C45">
              <w:rPr>
                <w:rStyle w:val="Code"/>
              </w:rPr>
              <w:t>al</w:t>
            </w:r>
          </w:p>
        </w:tc>
        <w:tc>
          <w:tcPr>
            <w:tcW w:w="0" w:type="auto"/>
            <w:tcBorders>
              <w:top w:val="single" w:sz="4" w:space="0" w:color="auto"/>
              <w:left w:val="single" w:sz="4" w:space="0" w:color="auto"/>
              <w:bottom w:val="single" w:sz="4" w:space="0" w:color="auto"/>
              <w:right w:val="single" w:sz="4" w:space="0" w:color="auto"/>
            </w:tcBorders>
          </w:tcPr>
          <w:p w14:paraId="0E1C2043" w14:textId="77777777" w:rsidR="00D04A2A" w:rsidRPr="00451112" w:rsidRDefault="00D04A2A" w:rsidP="00813B38">
            <w:pPr>
              <w:pStyle w:val="TAL"/>
              <w:rPr>
                <w:rStyle w:val="Code"/>
              </w:rPr>
            </w:pPr>
            <w:r>
              <w:rPr>
                <w:rStyle w:val="Code"/>
              </w:rPr>
              <w:t>TimeWindow</w:t>
            </w:r>
          </w:p>
        </w:tc>
        <w:tc>
          <w:tcPr>
            <w:tcW w:w="0" w:type="auto"/>
            <w:tcBorders>
              <w:top w:val="single" w:sz="4" w:space="0" w:color="auto"/>
              <w:left w:val="single" w:sz="4" w:space="0" w:color="auto"/>
              <w:bottom w:val="single" w:sz="4" w:space="0" w:color="auto"/>
              <w:right w:val="single" w:sz="4" w:space="0" w:color="auto"/>
            </w:tcBorders>
          </w:tcPr>
          <w:p w14:paraId="680E6B60" w14:textId="77777777" w:rsidR="00D04A2A" w:rsidRDefault="00D04A2A" w:rsidP="00813B38">
            <w:pPr>
              <w:pStyle w:val="TAC"/>
            </w:pPr>
            <w:r>
              <w:t>1</w:t>
            </w:r>
          </w:p>
        </w:tc>
        <w:tc>
          <w:tcPr>
            <w:tcW w:w="0" w:type="auto"/>
            <w:tcBorders>
              <w:top w:val="single" w:sz="4" w:space="0" w:color="auto"/>
              <w:left w:val="single" w:sz="4" w:space="0" w:color="auto"/>
              <w:bottom w:val="single" w:sz="4" w:space="0" w:color="auto"/>
              <w:right w:val="single" w:sz="4" w:space="0" w:color="auto"/>
            </w:tcBorders>
          </w:tcPr>
          <w:p w14:paraId="0C3A3531" w14:textId="77777777" w:rsidR="00D04A2A" w:rsidRDefault="00D04A2A" w:rsidP="00813B38">
            <w:pPr>
              <w:pStyle w:val="TAL"/>
              <w:rPr>
                <w:rFonts w:cs="Arial"/>
                <w:szCs w:val="18"/>
              </w:rPr>
            </w:pPr>
          </w:p>
        </w:tc>
      </w:tr>
      <w:tr w:rsidR="00D04A2A" w14:paraId="45A6A1A2" w14:textId="77777777" w:rsidTr="00DA4A27">
        <w:trPr>
          <w:jc w:val="center"/>
        </w:trPr>
        <w:tc>
          <w:tcPr>
            <w:tcW w:w="0" w:type="auto"/>
            <w:tcBorders>
              <w:top w:val="single" w:sz="4" w:space="0" w:color="auto"/>
              <w:left w:val="single" w:sz="4" w:space="0" w:color="auto"/>
              <w:bottom w:val="single" w:sz="4" w:space="0" w:color="auto"/>
              <w:right w:val="single" w:sz="4" w:space="0" w:color="auto"/>
            </w:tcBorders>
          </w:tcPr>
          <w:p w14:paraId="0BF80D63" w14:textId="61472BD8" w:rsidR="00D04A2A" w:rsidRPr="00451112" w:rsidRDefault="00D04A2A" w:rsidP="00813B38">
            <w:pPr>
              <w:pStyle w:val="TAL"/>
              <w:rPr>
                <w:rStyle w:val="Code"/>
              </w:rPr>
            </w:pPr>
            <w:r>
              <w:rPr>
                <w:rStyle w:val="Code"/>
              </w:rPr>
              <w:t>remote</w:t>
            </w:r>
            <w:r w:rsidR="00066C45">
              <w:rPr>
                <w:rStyle w:val="Code"/>
              </w:rPr>
              <w:t>Endpoint</w:t>
            </w:r>
          </w:p>
        </w:tc>
        <w:tc>
          <w:tcPr>
            <w:tcW w:w="0" w:type="auto"/>
            <w:tcBorders>
              <w:top w:val="single" w:sz="4" w:space="0" w:color="auto"/>
              <w:left w:val="single" w:sz="4" w:space="0" w:color="auto"/>
              <w:bottom w:val="single" w:sz="4" w:space="0" w:color="auto"/>
              <w:right w:val="single" w:sz="4" w:space="0" w:color="auto"/>
            </w:tcBorders>
          </w:tcPr>
          <w:p w14:paraId="4626431D" w14:textId="77777777" w:rsidR="00D04A2A" w:rsidRPr="00451112" w:rsidRDefault="00D04A2A" w:rsidP="00813B38">
            <w:pPr>
              <w:pStyle w:val="TAL"/>
              <w:rPr>
                <w:rStyle w:val="Code"/>
              </w:rPr>
            </w:pPr>
            <w:r>
              <w:rPr>
                <w:rStyle w:val="Code"/>
              </w:rPr>
              <w:t>array(AddrFqdn)</w:t>
            </w:r>
          </w:p>
        </w:tc>
        <w:tc>
          <w:tcPr>
            <w:tcW w:w="0" w:type="auto"/>
            <w:tcBorders>
              <w:top w:val="single" w:sz="4" w:space="0" w:color="auto"/>
              <w:left w:val="single" w:sz="4" w:space="0" w:color="auto"/>
              <w:bottom w:val="single" w:sz="4" w:space="0" w:color="auto"/>
              <w:right w:val="single" w:sz="4" w:space="0" w:color="auto"/>
            </w:tcBorders>
          </w:tcPr>
          <w:p w14:paraId="44E9998F" w14:textId="77777777" w:rsidR="00D04A2A" w:rsidRDefault="00D04A2A" w:rsidP="00813B38">
            <w:pPr>
              <w:pStyle w:val="TAC"/>
            </w:pPr>
            <w:r>
              <w:t>1</w:t>
            </w:r>
          </w:p>
        </w:tc>
        <w:tc>
          <w:tcPr>
            <w:tcW w:w="0" w:type="auto"/>
            <w:tcBorders>
              <w:top w:val="single" w:sz="4" w:space="0" w:color="auto"/>
              <w:left w:val="single" w:sz="4" w:space="0" w:color="auto"/>
              <w:bottom w:val="single" w:sz="4" w:space="0" w:color="auto"/>
              <w:right w:val="single" w:sz="4" w:space="0" w:color="auto"/>
            </w:tcBorders>
          </w:tcPr>
          <w:p w14:paraId="50B4DD9D" w14:textId="742792F4" w:rsidR="00D04A2A" w:rsidRDefault="00D04A2A" w:rsidP="00813B38">
            <w:pPr>
              <w:pStyle w:val="TAL"/>
              <w:rPr>
                <w:rFonts w:cs="Arial"/>
                <w:szCs w:val="18"/>
              </w:rPr>
            </w:pPr>
            <w:r>
              <w:rPr>
                <w:rFonts w:cs="Arial"/>
                <w:szCs w:val="18"/>
              </w:rPr>
              <w:t>FQDN or IP Address of remote endpoint (e.g., server)</w:t>
            </w:r>
            <w:r w:rsidR="00240305">
              <w:rPr>
                <w:rFonts w:cs="Arial"/>
                <w:szCs w:val="18"/>
              </w:rPr>
              <w:t>.</w:t>
            </w:r>
          </w:p>
        </w:tc>
      </w:tr>
    </w:tbl>
    <w:p w14:paraId="24939646" w14:textId="77777777" w:rsidR="00D04A2A" w:rsidRDefault="00D04A2A" w:rsidP="00D04A2A">
      <w:pPr>
        <w:pStyle w:val="TAN"/>
        <w:keepNext w:val="0"/>
      </w:pPr>
    </w:p>
    <w:p w14:paraId="7FFB16AB" w14:textId="6CAD5AB1" w:rsidR="00D04A2A" w:rsidRDefault="00D04A2A" w:rsidP="00066C45">
      <w:pPr>
        <w:pStyle w:val="Heading1"/>
      </w:pPr>
      <w:bookmarkStart w:id="746" w:name="_Toc95152602"/>
      <w:bookmarkStart w:id="747" w:name="_Toc95837644"/>
      <w:bookmarkStart w:id="748" w:name="_Toc96002806"/>
      <w:bookmarkStart w:id="749" w:name="_Toc96069447"/>
      <w:bookmarkStart w:id="750" w:name="_Toc96078331"/>
      <w:r>
        <w:lastRenderedPageBreak/>
        <w:t>A.3</w:t>
      </w:r>
      <w:r>
        <w:tab/>
        <w:t>Location reporting</w:t>
      </w:r>
      <w:bookmarkEnd w:id="746"/>
      <w:bookmarkEnd w:id="747"/>
      <w:bookmarkEnd w:id="748"/>
      <w:bookmarkEnd w:id="749"/>
      <w:bookmarkEnd w:id="750"/>
    </w:p>
    <w:p w14:paraId="5EA193FB" w14:textId="4ACDD6AB" w:rsidR="00D04A2A" w:rsidRDefault="00D04A2A" w:rsidP="00066C45">
      <w:pPr>
        <w:pStyle w:val="Heading2"/>
      </w:pPr>
      <w:bookmarkStart w:id="751" w:name="_Toc95152603"/>
      <w:bookmarkStart w:id="752" w:name="_Toc95837645"/>
      <w:bookmarkStart w:id="753" w:name="_Toc96002807"/>
      <w:bookmarkStart w:id="754" w:name="_Toc96069448"/>
      <w:bookmarkStart w:id="755" w:name="_Toc96078332"/>
      <w:r>
        <w:t>A.3.1</w:t>
      </w:r>
      <w:r>
        <w:tab/>
        <w:t>LocationRecord type</w:t>
      </w:r>
      <w:bookmarkEnd w:id="751"/>
      <w:bookmarkEnd w:id="752"/>
      <w:bookmarkEnd w:id="753"/>
      <w:bookmarkEnd w:id="754"/>
      <w:bookmarkEnd w:id="755"/>
    </w:p>
    <w:p w14:paraId="77B6F9BE" w14:textId="493643F4" w:rsidR="00D04A2A" w:rsidRDefault="00D04A2A" w:rsidP="00D04A2A">
      <w:pPr>
        <w:pStyle w:val="TH"/>
        <w:overflowPunct w:val="0"/>
        <w:autoSpaceDE w:val="0"/>
        <w:autoSpaceDN w:val="0"/>
        <w:adjustRightInd w:val="0"/>
        <w:textAlignment w:val="baseline"/>
        <w:rPr>
          <w:rFonts w:eastAsia="MS Mincho"/>
        </w:rPr>
      </w:pPr>
      <w:r>
        <w:rPr>
          <w:rFonts w:eastAsia="MS Mincho"/>
        </w:rPr>
        <w:t>Table A.3.1-1: Definition of type LocationRecord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07"/>
        <w:gridCol w:w="1437"/>
        <w:gridCol w:w="1067"/>
        <w:gridCol w:w="2217"/>
      </w:tblGrid>
      <w:tr w:rsidR="00D04A2A" w14:paraId="0E9A5BB0" w14:textId="77777777" w:rsidTr="00DA4A27">
        <w:trPr>
          <w:trHeight w:val="209"/>
          <w:jc w:val="center"/>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4197EE00" w14:textId="77777777" w:rsidR="00D04A2A" w:rsidRDefault="00D04A2A" w:rsidP="00813B38">
            <w:pPr>
              <w:pStyle w:val="TAH"/>
            </w:pPr>
            <w:r>
              <w:t>Attribute name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7C925920" w14:textId="77777777" w:rsidR="00D04A2A" w:rsidRDefault="00D04A2A" w:rsidP="00813B38">
            <w:pPr>
              <w:pStyle w:val="TAH"/>
            </w:pPr>
            <w:r>
              <w:t>Data type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15722CBE" w14:textId="77777777" w:rsidR="00D04A2A" w:rsidRDefault="00D04A2A" w:rsidP="00813B38">
            <w:pPr>
              <w:pStyle w:val="TAH"/>
            </w:pPr>
            <w:r>
              <w:t>Cardinality</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582B4246" w14:textId="77777777" w:rsidR="00D04A2A" w:rsidRDefault="00D04A2A" w:rsidP="00813B38">
            <w:pPr>
              <w:pStyle w:val="TAH"/>
              <w:rPr>
                <w:rFonts w:cs="Arial"/>
                <w:szCs w:val="18"/>
              </w:rPr>
            </w:pPr>
            <w:r>
              <w:rPr>
                <w:rFonts w:cs="Arial"/>
                <w:szCs w:val="18"/>
              </w:rPr>
              <w:t>Description</w:t>
            </w:r>
          </w:p>
        </w:tc>
      </w:tr>
      <w:tr w:rsidR="00D04A2A" w14:paraId="475431E1" w14:textId="77777777" w:rsidTr="00DA4A27">
        <w:trPr>
          <w:trHeight w:val="223"/>
          <w:jc w:val="center"/>
        </w:trPr>
        <w:tc>
          <w:tcPr>
            <w:tcW w:w="0" w:type="auto"/>
            <w:tcBorders>
              <w:top w:val="single" w:sz="4" w:space="0" w:color="auto"/>
              <w:left w:val="single" w:sz="4" w:space="0" w:color="auto"/>
              <w:bottom w:val="single" w:sz="4" w:space="0" w:color="auto"/>
              <w:right w:val="single" w:sz="4" w:space="0" w:color="auto"/>
            </w:tcBorders>
          </w:tcPr>
          <w:p w14:paraId="52BC23C3" w14:textId="77777777" w:rsidR="00D04A2A" w:rsidRPr="008B6BD1" w:rsidRDefault="00D04A2A" w:rsidP="00813B38">
            <w:pPr>
              <w:pStyle w:val="TAL"/>
              <w:rPr>
                <w:i/>
                <w:iCs/>
              </w:rPr>
            </w:pPr>
            <w:r w:rsidRPr="008B6BD1">
              <w:rPr>
                <w:i/>
                <w:iCs/>
              </w:rPr>
              <w:t>timestamp</w:t>
            </w:r>
          </w:p>
        </w:tc>
        <w:tc>
          <w:tcPr>
            <w:tcW w:w="0" w:type="auto"/>
            <w:tcBorders>
              <w:top w:val="single" w:sz="4" w:space="0" w:color="auto"/>
              <w:left w:val="single" w:sz="4" w:space="0" w:color="auto"/>
              <w:bottom w:val="single" w:sz="4" w:space="0" w:color="auto"/>
              <w:right w:val="single" w:sz="4" w:space="0" w:color="auto"/>
            </w:tcBorders>
          </w:tcPr>
          <w:p w14:paraId="16B4CBDB" w14:textId="77777777" w:rsidR="00D04A2A" w:rsidRPr="008B6BD1" w:rsidRDefault="00D04A2A" w:rsidP="00813B38">
            <w:pPr>
              <w:pStyle w:val="TAL"/>
              <w:rPr>
                <w:i/>
                <w:iCs/>
              </w:rPr>
            </w:pPr>
            <w:r w:rsidRPr="008B6BD1">
              <w:rPr>
                <w:i/>
                <w:iCs/>
              </w:rPr>
              <w:t>DateTime</w:t>
            </w:r>
          </w:p>
        </w:tc>
        <w:tc>
          <w:tcPr>
            <w:tcW w:w="0" w:type="auto"/>
            <w:tcBorders>
              <w:top w:val="single" w:sz="4" w:space="0" w:color="auto"/>
              <w:left w:val="single" w:sz="4" w:space="0" w:color="auto"/>
              <w:bottom w:val="single" w:sz="4" w:space="0" w:color="auto"/>
              <w:right w:val="single" w:sz="4" w:space="0" w:color="auto"/>
            </w:tcBorders>
          </w:tcPr>
          <w:p w14:paraId="30FD4622" w14:textId="77777777" w:rsidR="00D04A2A" w:rsidRDefault="00D04A2A" w:rsidP="00813B38">
            <w:pPr>
              <w:pStyle w:val="TAL"/>
            </w:pPr>
            <w:r>
              <w:t>1</w:t>
            </w:r>
          </w:p>
        </w:tc>
        <w:tc>
          <w:tcPr>
            <w:tcW w:w="0" w:type="auto"/>
            <w:tcBorders>
              <w:top w:val="single" w:sz="4" w:space="0" w:color="auto"/>
              <w:left w:val="single" w:sz="4" w:space="0" w:color="auto"/>
              <w:bottom w:val="single" w:sz="4" w:space="0" w:color="auto"/>
              <w:right w:val="single" w:sz="4" w:space="0" w:color="auto"/>
            </w:tcBorders>
          </w:tcPr>
          <w:p w14:paraId="7F785B51" w14:textId="0693EEB0" w:rsidR="00D04A2A" w:rsidRDefault="00D04A2A" w:rsidP="00813B38">
            <w:pPr>
              <w:pStyle w:val="TAL"/>
              <w:rPr>
                <w:rFonts w:cs="Arial"/>
                <w:szCs w:val="18"/>
              </w:rPr>
            </w:pPr>
            <w:r>
              <w:t>Time stamp</w:t>
            </w:r>
            <w:r w:rsidR="00240305">
              <w:rPr>
                <w:rFonts w:cs="Arial"/>
                <w:szCs w:val="18"/>
              </w:rPr>
              <w:t xml:space="preserve"> of this record</w:t>
            </w:r>
            <w:r>
              <w:t>.</w:t>
            </w:r>
          </w:p>
        </w:tc>
      </w:tr>
      <w:tr w:rsidR="00D04A2A" w14:paraId="388D4A5C" w14:textId="77777777" w:rsidTr="00DA4A27">
        <w:trPr>
          <w:trHeight w:val="283"/>
          <w:jc w:val="center"/>
        </w:trPr>
        <w:tc>
          <w:tcPr>
            <w:tcW w:w="0" w:type="auto"/>
            <w:tcBorders>
              <w:top w:val="single" w:sz="4" w:space="0" w:color="auto"/>
              <w:left w:val="single" w:sz="4" w:space="0" w:color="auto"/>
              <w:bottom w:val="single" w:sz="4" w:space="0" w:color="auto"/>
              <w:right w:val="single" w:sz="4" w:space="0" w:color="auto"/>
            </w:tcBorders>
          </w:tcPr>
          <w:p w14:paraId="040A5D88" w14:textId="77777777" w:rsidR="00D04A2A" w:rsidRPr="008B6BD1" w:rsidRDefault="00D04A2A" w:rsidP="00813B38">
            <w:pPr>
              <w:pStyle w:val="TAL"/>
              <w:rPr>
                <w:i/>
                <w:iCs/>
              </w:rPr>
            </w:pPr>
            <w:r w:rsidRPr="008B6BD1">
              <w:rPr>
                <w:i/>
                <w:iCs/>
              </w:rPr>
              <w:t>location</w:t>
            </w:r>
          </w:p>
        </w:tc>
        <w:tc>
          <w:tcPr>
            <w:tcW w:w="0" w:type="auto"/>
            <w:tcBorders>
              <w:top w:val="single" w:sz="4" w:space="0" w:color="auto"/>
              <w:left w:val="single" w:sz="4" w:space="0" w:color="auto"/>
              <w:bottom w:val="single" w:sz="4" w:space="0" w:color="auto"/>
              <w:right w:val="single" w:sz="4" w:space="0" w:color="auto"/>
            </w:tcBorders>
          </w:tcPr>
          <w:p w14:paraId="1CB2E740" w14:textId="77777777" w:rsidR="00D04A2A" w:rsidRPr="008B6BD1" w:rsidRDefault="00D04A2A" w:rsidP="00813B38">
            <w:pPr>
              <w:pStyle w:val="TAL"/>
              <w:rPr>
                <w:i/>
                <w:iCs/>
              </w:rPr>
            </w:pPr>
            <w:r w:rsidRPr="008B6BD1">
              <w:rPr>
                <w:i/>
                <w:iCs/>
              </w:rPr>
              <w:t>LocationData5G</w:t>
            </w:r>
          </w:p>
        </w:tc>
        <w:tc>
          <w:tcPr>
            <w:tcW w:w="0" w:type="auto"/>
            <w:tcBorders>
              <w:top w:val="single" w:sz="4" w:space="0" w:color="auto"/>
              <w:left w:val="single" w:sz="4" w:space="0" w:color="auto"/>
              <w:bottom w:val="single" w:sz="4" w:space="0" w:color="auto"/>
              <w:right w:val="single" w:sz="4" w:space="0" w:color="auto"/>
            </w:tcBorders>
          </w:tcPr>
          <w:p w14:paraId="165E489C" w14:textId="77777777" w:rsidR="00D04A2A" w:rsidRDefault="00D04A2A" w:rsidP="00813B38">
            <w:pPr>
              <w:pStyle w:val="TAL"/>
            </w:pPr>
            <w:r>
              <w:t>1</w:t>
            </w:r>
          </w:p>
        </w:tc>
        <w:tc>
          <w:tcPr>
            <w:tcW w:w="0" w:type="auto"/>
            <w:tcBorders>
              <w:top w:val="single" w:sz="4" w:space="0" w:color="auto"/>
              <w:left w:val="single" w:sz="4" w:space="0" w:color="auto"/>
              <w:bottom w:val="single" w:sz="4" w:space="0" w:color="auto"/>
              <w:right w:val="single" w:sz="4" w:space="0" w:color="auto"/>
            </w:tcBorders>
          </w:tcPr>
          <w:p w14:paraId="3A1451A7" w14:textId="77777777" w:rsidR="00D04A2A" w:rsidRDefault="00D04A2A" w:rsidP="00813B38">
            <w:pPr>
              <w:pStyle w:val="TAL"/>
              <w:rPr>
                <w:rFonts w:cs="Arial"/>
                <w:szCs w:val="18"/>
              </w:rPr>
            </w:pPr>
          </w:p>
        </w:tc>
      </w:tr>
    </w:tbl>
    <w:p w14:paraId="55700289" w14:textId="77777777" w:rsidR="00D04A2A" w:rsidRPr="009854DD" w:rsidRDefault="00D04A2A" w:rsidP="00DA4A27">
      <w:pPr>
        <w:pStyle w:val="TAN"/>
        <w:keepNext w:val="0"/>
      </w:pPr>
    </w:p>
    <w:p w14:paraId="451E269F" w14:textId="3A8BE56A" w:rsidR="00D04A2A" w:rsidRPr="00447E86" w:rsidRDefault="00D04A2A" w:rsidP="00066C45">
      <w:pPr>
        <w:pStyle w:val="Heading1"/>
      </w:pPr>
      <w:bookmarkStart w:id="756" w:name="_Toc95152604"/>
      <w:bookmarkStart w:id="757" w:name="_Toc95837646"/>
      <w:bookmarkStart w:id="758" w:name="_Toc96002808"/>
      <w:bookmarkStart w:id="759" w:name="_Toc96069449"/>
      <w:bookmarkStart w:id="760" w:name="_Toc96078333"/>
      <w:r>
        <w:t>A.4</w:t>
      </w:r>
      <w:r>
        <w:tab/>
        <w:t>Communication reporting</w:t>
      </w:r>
      <w:bookmarkEnd w:id="756"/>
      <w:bookmarkEnd w:id="757"/>
      <w:bookmarkEnd w:id="758"/>
      <w:bookmarkEnd w:id="759"/>
      <w:bookmarkEnd w:id="760"/>
    </w:p>
    <w:p w14:paraId="30BC8E56" w14:textId="378512E4" w:rsidR="00D04A2A" w:rsidRDefault="00D04A2A" w:rsidP="00066C45">
      <w:pPr>
        <w:pStyle w:val="Heading2"/>
      </w:pPr>
      <w:bookmarkStart w:id="761" w:name="_Toc95152605"/>
      <w:bookmarkStart w:id="762" w:name="_Toc95837647"/>
      <w:bookmarkStart w:id="763" w:name="_Toc96002809"/>
      <w:bookmarkStart w:id="764" w:name="_Toc96069450"/>
      <w:bookmarkStart w:id="765" w:name="_Toc96078334"/>
      <w:r>
        <w:t>A.4.1</w:t>
      </w:r>
      <w:r>
        <w:tab/>
        <w:t>CommunicationRecord type</w:t>
      </w:r>
      <w:bookmarkEnd w:id="761"/>
      <w:bookmarkEnd w:id="762"/>
      <w:bookmarkEnd w:id="763"/>
      <w:bookmarkEnd w:id="764"/>
      <w:bookmarkEnd w:id="765"/>
    </w:p>
    <w:p w14:paraId="4CAD3449" w14:textId="58EEE838" w:rsidR="00D04A2A" w:rsidRDefault="00D04A2A" w:rsidP="00D04A2A">
      <w:pPr>
        <w:pStyle w:val="TH"/>
        <w:overflowPunct w:val="0"/>
        <w:autoSpaceDE w:val="0"/>
        <w:autoSpaceDN w:val="0"/>
        <w:adjustRightInd w:val="0"/>
        <w:textAlignment w:val="baseline"/>
        <w:rPr>
          <w:rFonts w:eastAsia="MS Mincho"/>
        </w:rPr>
      </w:pPr>
      <w:r>
        <w:rPr>
          <w:rFonts w:eastAsia="MS Mincho"/>
        </w:rPr>
        <w:t>Table A.4.1-1: Definition of type CommunicationRecord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7"/>
        <w:gridCol w:w="2494"/>
        <w:gridCol w:w="1067"/>
        <w:gridCol w:w="2697"/>
      </w:tblGrid>
      <w:tr w:rsidR="00D04A2A" w14:paraId="33EDE0E6" w14:textId="77777777" w:rsidTr="00813B38">
        <w:trPr>
          <w:trHeight w:val="209"/>
          <w:jc w:val="center"/>
        </w:trPr>
        <w:tc>
          <w:tcPr>
            <w:tcW w:w="1657" w:type="dxa"/>
            <w:tcBorders>
              <w:top w:val="single" w:sz="4" w:space="0" w:color="auto"/>
              <w:left w:val="single" w:sz="4" w:space="0" w:color="auto"/>
              <w:bottom w:val="single" w:sz="4" w:space="0" w:color="auto"/>
              <w:right w:val="single" w:sz="4" w:space="0" w:color="auto"/>
            </w:tcBorders>
            <w:shd w:val="clear" w:color="auto" w:fill="C0C0C0"/>
            <w:hideMark/>
          </w:tcPr>
          <w:p w14:paraId="2BBBB375" w14:textId="77777777" w:rsidR="00D04A2A" w:rsidRDefault="00D04A2A" w:rsidP="00813B38">
            <w:pPr>
              <w:pStyle w:val="TAH"/>
            </w:pPr>
            <w:r>
              <w:t>Attribute name</w:t>
            </w:r>
          </w:p>
        </w:tc>
        <w:tc>
          <w:tcPr>
            <w:tcW w:w="2494" w:type="dxa"/>
            <w:tcBorders>
              <w:top w:val="single" w:sz="4" w:space="0" w:color="auto"/>
              <w:left w:val="single" w:sz="4" w:space="0" w:color="auto"/>
              <w:bottom w:val="single" w:sz="4" w:space="0" w:color="auto"/>
              <w:right w:val="single" w:sz="4" w:space="0" w:color="auto"/>
            </w:tcBorders>
            <w:shd w:val="clear" w:color="auto" w:fill="C0C0C0"/>
            <w:hideMark/>
          </w:tcPr>
          <w:p w14:paraId="5AE0484C" w14:textId="77777777" w:rsidR="00D04A2A" w:rsidRDefault="00D04A2A" w:rsidP="00813B38">
            <w:pPr>
              <w:pStyle w:val="TAH"/>
            </w:pPr>
            <w:r>
              <w:t>Data type</w:t>
            </w:r>
          </w:p>
        </w:tc>
        <w:tc>
          <w:tcPr>
            <w:tcW w:w="1067" w:type="dxa"/>
            <w:tcBorders>
              <w:top w:val="single" w:sz="4" w:space="0" w:color="auto"/>
              <w:left w:val="single" w:sz="4" w:space="0" w:color="auto"/>
              <w:bottom w:val="single" w:sz="4" w:space="0" w:color="auto"/>
              <w:right w:val="single" w:sz="4" w:space="0" w:color="auto"/>
            </w:tcBorders>
            <w:shd w:val="clear" w:color="auto" w:fill="C0C0C0"/>
            <w:hideMark/>
          </w:tcPr>
          <w:p w14:paraId="69427FAC" w14:textId="77777777" w:rsidR="00D04A2A" w:rsidRDefault="00D04A2A" w:rsidP="00813B38">
            <w:pPr>
              <w:pStyle w:val="TAH"/>
            </w:pPr>
            <w:r>
              <w:t>Cardinality</w:t>
            </w:r>
          </w:p>
        </w:tc>
        <w:tc>
          <w:tcPr>
            <w:tcW w:w="2697" w:type="dxa"/>
            <w:tcBorders>
              <w:top w:val="single" w:sz="4" w:space="0" w:color="auto"/>
              <w:left w:val="single" w:sz="4" w:space="0" w:color="auto"/>
              <w:bottom w:val="single" w:sz="4" w:space="0" w:color="auto"/>
              <w:right w:val="single" w:sz="4" w:space="0" w:color="auto"/>
            </w:tcBorders>
            <w:shd w:val="clear" w:color="auto" w:fill="C0C0C0"/>
            <w:hideMark/>
          </w:tcPr>
          <w:p w14:paraId="3728D130" w14:textId="77777777" w:rsidR="00D04A2A" w:rsidRDefault="00D04A2A" w:rsidP="00813B38">
            <w:pPr>
              <w:pStyle w:val="TAH"/>
              <w:rPr>
                <w:rFonts w:cs="Arial"/>
                <w:szCs w:val="18"/>
              </w:rPr>
            </w:pPr>
            <w:r>
              <w:rPr>
                <w:rFonts w:cs="Arial"/>
                <w:szCs w:val="18"/>
              </w:rPr>
              <w:t>Description</w:t>
            </w:r>
          </w:p>
        </w:tc>
      </w:tr>
      <w:tr w:rsidR="00D04A2A" w14:paraId="3D9F67ED" w14:textId="77777777" w:rsidTr="00813B38">
        <w:trPr>
          <w:trHeight w:val="223"/>
          <w:jc w:val="center"/>
        </w:trPr>
        <w:tc>
          <w:tcPr>
            <w:tcW w:w="1657" w:type="dxa"/>
            <w:tcBorders>
              <w:top w:val="single" w:sz="4" w:space="0" w:color="auto"/>
              <w:left w:val="single" w:sz="4" w:space="0" w:color="auto"/>
              <w:bottom w:val="single" w:sz="4" w:space="0" w:color="auto"/>
              <w:right w:val="single" w:sz="4" w:space="0" w:color="auto"/>
            </w:tcBorders>
          </w:tcPr>
          <w:p w14:paraId="47D9B5D0" w14:textId="77777777" w:rsidR="00D04A2A" w:rsidRPr="00F5339B" w:rsidRDefault="00D04A2A" w:rsidP="00813B38">
            <w:pPr>
              <w:pStyle w:val="TAL"/>
              <w:rPr>
                <w:i/>
                <w:iCs/>
              </w:rPr>
            </w:pPr>
            <w:r w:rsidRPr="00F5339B">
              <w:rPr>
                <w:i/>
                <w:iCs/>
              </w:rPr>
              <w:t>timestamp</w:t>
            </w:r>
          </w:p>
        </w:tc>
        <w:tc>
          <w:tcPr>
            <w:tcW w:w="2494" w:type="dxa"/>
            <w:tcBorders>
              <w:top w:val="single" w:sz="4" w:space="0" w:color="auto"/>
              <w:left w:val="single" w:sz="4" w:space="0" w:color="auto"/>
              <w:bottom w:val="single" w:sz="4" w:space="0" w:color="auto"/>
              <w:right w:val="single" w:sz="4" w:space="0" w:color="auto"/>
            </w:tcBorders>
          </w:tcPr>
          <w:p w14:paraId="0620D9BD" w14:textId="77777777" w:rsidR="00D04A2A" w:rsidRPr="00F5339B" w:rsidRDefault="00D04A2A" w:rsidP="00813B38">
            <w:pPr>
              <w:pStyle w:val="TAL"/>
              <w:rPr>
                <w:i/>
                <w:iCs/>
              </w:rPr>
            </w:pPr>
            <w:r w:rsidRPr="00F5339B">
              <w:rPr>
                <w:i/>
                <w:iCs/>
              </w:rPr>
              <w:t>DateTime</w:t>
            </w:r>
          </w:p>
        </w:tc>
        <w:tc>
          <w:tcPr>
            <w:tcW w:w="1067" w:type="dxa"/>
            <w:tcBorders>
              <w:top w:val="single" w:sz="4" w:space="0" w:color="auto"/>
              <w:left w:val="single" w:sz="4" w:space="0" w:color="auto"/>
              <w:bottom w:val="single" w:sz="4" w:space="0" w:color="auto"/>
              <w:right w:val="single" w:sz="4" w:space="0" w:color="auto"/>
            </w:tcBorders>
          </w:tcPr>
          <w:p w14:paraId="354DCDBA" w14:textId="77777777" w:rsidR="00D04A2A" w:rsidRDefault="00D04A2A" w:rsidP="00813B38">
            <w:pPr>
              <w:pStyle w:val="TAL"/>
            </w:pPr>
            <w:r>
              <w:t>1</w:t>
            </w:r>
          </w:p>
        </w:tc>
        <w:tc>
          <w:tcPr>
            <w:tcW w:w="2697" w:type="dxa"/>
            <w:tcBorders>
              <w:top w:val="single" w:sz="4" w:space="0" w:color="auto"/>
              <w:left w:val="single" w:sz="4" w:space="0" w:color="auto"/>
              <w:bottom w:val="single" w:sz="4" w:space="0" w:color="auto"/>
              <w:right w:val="single" w:sz="4" w:space="0" w:color="auto"/>
            </w:tcBorders>
          </w:tcPr>
          <w:p w14:paraId="04DA168A" w14:textId="453A29F7" w:rsidR="00D04A2A" w:rsidRDefault="00D04A2A" w:rsidP="00813B38">
            <w:pPr>
              <w:pStyle w:val="TAL"/>
              <w:rPr>
                <w:rFonts w:cs="Arial"/>
                <w:szCs w:val="18"/>
              </w:rPr>
            </w:pPr>
            <w:r>
              <w:t>Time stamp</w:t>
            </w:r>
            <w:r w:rsidR="00240305">
              <w:rPr>
                <w:rFonts w:cs="Arial"/>
                <w:szCs w:val="18"/>
              </w:rPr>
              <w:t xml:space="preserve"> of this record</w:t>
            </w:r>
            <w:r>
              <w:t>.</w:t>
            </w:r>
          </w:p>
        </w:tc>
      </w:tr>
      <w:tr w:rsidR="00D04A2A" w14:paraId="707D0B0A" w14:textId="77777777" w:rsidTr="00813B38">
        <w:trPr>
          <w:trHeight w:val="169"/>
          <w:jc w:val="center"/>
        </w:trPr>
        <w:tc>
          <w:tcPr>
            <w:tcW w:w="1657" w:type="dxa"/>
            <w:tcBorders>
              <w:top w:val="single" w:sz="4" w:space="0" w:color="auto"/>
              <w:left w:val="single" w:sz="4" w:space="0" w:color="auto"/>
              <w:bottom w:val="single" w:sz="4" w:space="0" w:color="auto"/>
              <w:right w:val="single" w:sz="4" w:space="0" w:color="auto"/>
            </w:tcBorders>
          </w:tcPr>
          <w:p w14:paraId="2762C6FE" w14:textId="248636C3" w:rsidR="00D04A2A" w:rsidRPr="008B6BD1" w:rsidRDefault="00D04A2A" w:rsidP="00813B38">
            <w:pPr>
              <w:pStyle w:val="TAL"/>
              <w:rPr>
                <w:i/>
                <w:iCs/>
              </w:rPr>
            </w:pPr>
            <w:r w:rsidRPr="008B6BD1">
              <w:rPr>
                <w:i/>
                <w:iCs/>
              </w:rPr>
              <w:t>timeInte</w:t>
            </w:r>
            <w:r w:rsidR="0036771B">
              <w:rPr>
                <w:i/>
                <w:iCs/>
              </w:rPr>
              <w:t>r</w:t>
            </w:r>
            <w:r w:rsidRPr="008B6BD1">
              <w:rPr>
                <w:i/>
                <w:iCs/>
              </w:rPr>
              <w:t>v</w:t>
            </w:r>
            <w:r w:rsidR="0036771B">
              <w:rPr>
                <w:i/>
                <w:iCs/>
              </w:rPr>
              <w:t>al</w:t>
            </w:r>
          </w:p>
        </w:tc>
        <w:tc>
          <w:tcPr>
            <w:tcW w:w="2494" w:type="dxa"/>
            <w:tcBorders>
              <w:top w:val="single" w:sz="4" w:space="0" w:color="auto"/>
              <w:left w:val="single" w:sz="4" w:space="0" w:color="auto"/>
              <w:bottom w:val="single" w:sz="4" w:space="0" w:color="auto"/>
              <w:right w:val="single" w:sz="4" w:space="0" w:color="auto"/>
            </w:tcBorders>
          </w:tcPr>
          <w:p w14:paraId="1378B43A" w14:textId="77777777" w:rsidR="00D04A2A" w:rsidRPr="008B6BD1" w:rsidRDefault="00D04A2A" w:rsidP="00813B38">
            <w:pPr>
              <w:pStyle w:val="TAL"/>
              <w:rPr>
                <w:i/>
                <w:iCs/>
              </w:rPr>
            </w:pPr>
            <w:r w:rsidRPr="008B6BD1">
              <w:rPr>
                <w:i/>
                <w:iCs/>
              </w:rPr>
              <w:t>TimeWindow</w:t>
            </w:r>
          </w:p>
        </w:tc>
        <w:tc>
          <w:tcPr>
            <w:tcW w:w="1067" w:type="dxa"/>
            <w:tcBorders>
              <w:top w:val="single" w:sz="4" w:space="0" w:color="auto"/>
              <w:left w:val="single" w:sz="4" w:space="0" w:color="auto"/>
              <w:bottom w:val="single" w:sz="4" w:space="0" w:color="auto"/>
              <w:right w:val="single" w:sz="4" w:space="0" w:color="auto"/>
            </w:tcBorders>
          </w:tcPr>
          <w:p w14:paraId="18A6C028" w14:textId="77777777" w:rsidR="00D04A2A" w:rsidRDefault="00D04A2A" w:rsidP="00813B38">
            <w:pPr>
              <w:pStyle w:val="TAL"/>
            </w:pPr>
            <w:r>
              <w:t>1</w:t>
            </w:r>
          </w:p>
        </w:tc>
        <w:tc>
          <w:tcPr>
            <w:tcW w:w="2697" w:type="dxa"/>
            <w:tcBorders>
              <w:top w:val="single" w:sz="4" w:space="0" w:color="auto"/>
              <w:left w:val="single" w:sz="4" w:space="0" w:color="auto"/>
              <w:bottom w:val="single" w:sz="4" w:space="0" w:color="auto"/>
              <w:right w:val="single" w:sz="4" w:space="0" w:color="auto"/>
            </w:tcBorders>
          </w:tcPr>
          <w:p w14:paraId="50268304" w14:textId="77777777" w:rsidR="00D04A2A" w:rsidRDefault="00D04A2A" w:rsidP="00813B38">
            <w:pPr>
              <w:pStyle w:val="TAL"/>
              <w:rPr>
                <w:rFonts w:cs="Arial"/>
                <w:szCs w:val="18"/>
              </w:rPr>
            </w:pPr>
          </w:p>
        </w:tc>
      </w:tr>
      <w:tr w:rsidR="00D04A2A" w14:paraId="32ABED3F" w14:textId="77777777" w:rsidTr="00813B38">
        <w:trPr>
          <w:trHeight w:val="229"/>
          <w:jc w:val="center"/>
        </w:trPr>
        <w:tc>
          <w:tcPr>
            <w:tcW w:w="1657" w:type="dxa"/>
            <w:tcBorders>
              <w:top w:val="single" w:sz="4" w:space="0" w:color="auto"/>
              <w:left w:val="single" w:sz="4" w:space="0" w:color="auto"/>
              <w:bottom w:val="single" w:sz="4" w:space="0" w:color="auto"/>
              <w:right w:val="single" w:sz="4" w:space="0" w:color="auto"/>
            </w:tcBorders>
          </w:tcPr>
          <w:p w14:paraId="081D6FA1" w14:textId="6701B643" w:rsidR="00D04A2A" w:rsidRPr="008B6BD1" w:rsidRDefault="00D04A2A" w:rsidP="00813B38">
            <w:pPr>
              <w:pStyle w:val="TAL"/>
              <w:rPr>
                <w:i/>
                <w:iCs/>
              </w:rPr>
            </w:pPr>
            <w:r w:rsidRPr="008B6BD1">
              <w:rPr>
                <w:i/>
                <w:iCs/>
              </w:rPr>
              <w:t>u</w:t>
            </w:r>
            <w:r w:rsidR="0036771B">
              <w:rPr>
                <w:i/>
                <w:iCs/>
              </w:rPr>
              <w:t>p</w:t>
            </w:r>
            <w:r w:rsidRPr="008B6BD1">
              <w:rPr>
                <w:i/>
                <w:iCs/>
              </w:rPr>
              <w:t>l</w:t>
            </w:r>
            <w:r w:rsidR="0036771B">
              <w:rPr>
                <w:i/>
                <w:iCs/>
              </w:rPr>
              <w:t>ink</w:t>
            </w:r>
            <w:r w:rsidRPr="008B6BD1">
              <w:rPr>
                <w:i/>
                <w:iCs/>
              </w:rPr>
              <w:t>Vol</w:t>
            </w:r>
            <w:r w:rsidR="0036771B">
              <w:rPr>
                <w:i/>
                <w:iCs/>
              </w:rPr>
              <w:t>ume</w:t>
            </w:r>
          </w:p>
        </w:tc>
        <w:tc>
          <w:tcPr>
            <w:tcW w:w="2494" w:type="dxa"/>
            <w:tcBorders>
              <w:top w:val="single" w:sz="4" w:space="0" w:color="auto"/>
              <w:left w:val="single" w:sz="4" w:space="0" w:color="auto"/>
              <w:bottom w:val="single" w:sz="4" w:space="0" w:color="auto"/>
              <w:right w:val="single" w:sz="4" w:space="0" w:color="auto"/>
            </w:tcBorders>
          </w:tcPr>
          <w:p w14:paraId="6C5023AA" w14:textId="77777777" w:rsidR="00D04A2A" w:rsidRPr="008B6BD1" w:rsidRDefault="00D04A2A" w:rsidP="00813B38">
            <w:pPr>
              <w:pStyle w:val="TAL"/>
              <w:rPr>
                <w:i/>
                <w:iCs/>
              </w:rPr>
            </w:pPr>
            <w:r w:rsidRPr="008B6BD1">
              <w:rPr>
                <w:i/>
                <w:iCs/>
              </w:rPr>
              <w:t>Volume</w:t>
            </w:r>
          </w:p>
        </w:tc>
        <w:tc>
          <w:tcPr>
            <w:tcW w:w="1067" w:type="dxa"/>
            <w:tcBorders>
              <w:top w:val="single" w:sz="4" w:space="0" w:color="auto"/>
              <w:left w:val="single" w:sz="4" w:space="0" w:color="auto"/>
              <w:bottom w:val="single" w:sz="4" w:space="0" w:color="auto"/>
              <w:right w:val="single" w:sz="4" w:space="0" w:color="auto"/>
            </w:tcBorders>
          </w:tcPr>
          <w:p w14:paraId="59752917" w14:textId="77777777" w:rsidR="00D04A2A" w:rsidRDefault="00D04A2A" w:rsidP="00813B38">
            <w:pPr>
              <w:pStyle w:val="TAL"/>
            </w:pPr>
            <w:r>
              <w:t>0..1</w:t>
            </w:r>
          </w:p>
        </w:tc>
        <w:tc>
          <w:tcPr>
            <w:tcW w:w="2697" w:type="dxa"/>
            <w:tcBorders>
              <w:top w:val="single" w:sz="4" w:space="0" w:color="auto"/>
              <w:left w:val="single" w:sz="4" w:space="0" w:color="auto"/>
              <w:bottom w:val="single" w:sz="4" w:space="0" w:color="auto"/>
              <w:right w:val="single" w:sz="4" w:space="0" w:color="auto"/>
            </w:tcBorders>
          </w:tcPr>
          <w:p w14:paraId="7EB64CC4" w14:textId="69D6B80C" w:rsidR="00D04A2A" w:rsidRDefault="00240305" w:rsidP="00813B38">
            <w:pPr>
              <w:pStyle w:val="TAL"/>
              <w:rPr>
                <w:rFonts w:cs="Arial"/>
                <w:szCs w:val="18"/>
              </w:rPr>
            </w:pPr>
            <w:r>
              <w:rPr>
                <w:rFonts w:cs="Arial"/>
                <w:szCs w:val="18"/>
              </w:rPr>
              <w:t xml:space="preserve">See </w:t>
            </w:r>
            <w:r w:rsidR="00D04A2A">
              <w:rPr>
                <w:rFonts w:cs="Arial"/>
                <w:szCs w:val="18"/>
              </w:rPr>
              <w:t>NOTE</w:t>
            </w:r>
            <w:r>
              <w:rPr>
                <w:rFonts w:cs="Arial"/>
                <w:szCs w:val="18"/>
              </w:rPr>
              <w:t>.</w:t>
            </w:r>
          </w:p>
        </w:tc>
      </w:tr>
      <w:tr w:rsidR="00D04A2A" w14:paraId="75A65DB4" w14:textId="77777777" w:rsidTr="00813B38">
        <w:trPr>
          <w:trHeight w:val="134"/>
          <w:jc w:val="center"/>
        </w:trPr>
        <w:tc>
          <w:tcPr>
            <w:tcW w:w="1657" w:type="dxa"/>
            <w:tcBorders>
              <w:top w:val="single" w:sz="4" w:space="0" w:color="auto"/>
              <w:left w:val="single" w:sz="4" w:space="0" w:color="auto"/>
              <w:bottom w:val="single" w:sz="4" w:space="0" w:color="auto"/>
              <w:right w:val="single" w:sz="4" w:space="0" w:color="auto"/>
            </w:tcBorders>
          </w:tcPr>
          <w:p w14:paraId="08B94F0D" w14:textId="7D70021D" w:rsidR="00D04A2A" w:rsidRPr="00F5339B" w:rsidRDefault="00D04A2A" w:rsidP="00813B38">
            <w:pPr>
              <w:pStyle w:val="TAL"/>
              <w:rPr>
                <w:i/>
                <w:iCs/>
              </w:rPr>
            </w:pPr>
            <w:r w:rsidRPr="00F5339B">
              <w:rPr>
                <w:i/>
                <w:iCs/>
              </w:rPr>
              <w:t>d</w:t>
            </w:r>
            <w:r w:rsidR="0036771B">
              <w:rPr>
                <w:i/>
                <w:iCs/>
              </w:rPr>
              <w:t>own</w:t>
            </w:r>
            <w:r w:rsidRPr="00F5339B">
              <w:rPr>
                <w:i/>
                <w:iCs/>
              </w:rPr>
              <w:t>l</w:t>
            </w:r>
            <w:r w:rsidR="0036771B">
              <w:rPr>
                <w:i/>
                <w:iCs/>
              </w:rPr>
              <w:t>inkV</w:t>
            </w:r>
            <w:r w:rsidRPr="00F5339B">
              <w:rPr>
                <w:i/>
                <w:iCs/>
              </w:rPr>
              <w:t>ol</w:t>
            </w:r>
            <w:r w:rsidR="0036771B">
              <w:rPr>
                <w:i/>
                <w:iCs/>
              </w:rPr>
              <w:t>ume</w:t>
            </w:r>
          </w:p>
        </w:tc>
        <w:tc>
          <w:tcPr>
            <w:tcW w:w="2494" w:type="dxa"/>
            <w:tcBorders>
              <w:top w:val="single" w:sz="4" w:space="0" w:color="auto"/>
              <w:left w:val="single" w:sz="4" w:space="0" w:color="auto"/>
              <w:bottom w:val="single" w:sz="4" w:space="0" w:color="auto"/>
              <w:right w:val="single" w:sz="4" w:space="0" w:color="auto"/>
            </w:tcBorders>
          </w:tcPr>
          <w:p w14:paraId="481A4BF0" w14:textId="77777777" w:rsidR="00D04A2A" w:rsidRPr="00F5339B" w:rsidRDefault="00D04A2A" w:rsidP="00813B38">
            <w:pPr>
              <w:pStyle w:val="TAL"/>
              <w:rPr>
                <w:i/>
                <w:iCs/>
              </w:rPr>
            </w:pPr>
            <w:r w:rsidRPr="00F5339B">
              <w:rPr>
                <w:i/>
                <w:iCs/>
              </w:rPr>
              <w:t>Volume</w:t>
            </w:r>
          </w:p>
        </w:tc>
        <w:tc>
          <w:tcPr>
            <w:tcW w:w="1067" w:type="dxa"/>
            <w:tcBorders>
              <w:top w:val="single" w:sz="4" w:space="0" w:color="auto"/>
              <w:left w:val="single" w:sz="4" w:space="0" w:color="auto"/>
              <w:bottom w:val="single" w:sz="4" w:space="0" w:color="auto"/>
              <w:right w:val="single" w:sz="4" w:space="0" w:color="auto"/>
            </w:tcBorders>
          </w:tcPr>
          <w:p w14:paraId="33E00217" w14:textId="77777777" w:rsidR="00D04A2A" w:rsidRDefault="00D04A2A" w:rsidP="00813B38">
            <w:pPr>
              <w:pStyle w:val="TAL"/>
            </w:pPr>
            <w:r>
              <w:t>0..1</w:t>
            </w:r>
          </w:p>
        </w:tc>
        <w:tc>
          <w:tcPr>
            <w:tcW w:w="2697" w:type="dxa"/>
            <w:tcBorders>
              <w:top w:val="single" w:sz="4" w:space="0" w:color="auto"/>
              <w:left w:val="single" w:sz="4" w:space="0" w:color="auto"/>
              <w:bottom w:val="single" w:sz="4" w:space="0" w:color="auto"/>
              <w:right w:val="single" w:sz="4" w:space="0" w:color="auto"/>
            </w:tcBorders>
          </w:tcPr>
          <w:p w14:paraId="33BD0645" w14:textId="5E1C4AB7" w:rsidR="00D04A2A" w:rsidRDefault="00240305" w:rsidP="00813B38">
            <w:pPr>
              <w:pStyle w:val="TAL"/>
              <w:rPr>
                <w:rFonts w:cs="Arial"/>
                <w:szCs w:val="18"/>
              </w:rPr>
            </w:pPr>
            <w:r>
              <w:rPr>
                <w:rFonts w:cs="Arial"/>
                <w:szCs w:val="18"/>
              </w:rPr>
              <w:t xml:space="preserve">See </w:t>
            </w:r>
            <w:r w:rsidR="00D04A2A">
              <w:rPr>
                <w:rFonts w:cs="Arial"/>
                <w:szCs w:val="18"/>
              </w:rPr>
              <w:t>NOTE</w:t>
            </w:r>
            <w:r>
              <w:rPr>
                <w:rFonts w:cs="Arial"/>
                <w:szCs w:val="18"/>
              </w:rPr>
              <w:t>.</w:t>
            </w:r>
          </w:p>
        </w:tc>
      </w:tr>
      <w:tr w:rsidR="00D04A2A" w14:paraId="7C37BAED" w14:textId="77777777" w:rsidTr="00813B38">
        <w:trPr>
          <w:trHeight w:val="134"/>
          <w:jc w:val="center"/>
        </w:trPr>
        <w:tc>
          <w:tcPr>
            <w:tcW w:w="7915" w:type="dxa"/>
            <w:gridSpan w:val="4"/>
            <w:tcBorders>
              <w:top w:val="single" w:sz="4" w:space="0" w:color="auto"/>
              <w:left w:val="single" w:sz="4" w:space="0" w:color="auto"/>
              <w:bottom w:val="single" w:sz="4" w:space="0" w:color="auto"/>
              <w:right w:val="single" w:sz="4" w:space="0" w:color="auto"/>
            </w:tcBorders>
          </w:tcPr>
          <w:p w14:paraId="0A65BE07" w14:textId="27546FA3" w:rsidR="00D04A2A" w:rsidRDefault="00D04A2A" w:rsidP="00813B38">
            <w:pPr>
              <w:pStyle w:val="TAL"/>
              <w:rPr>
                <w:rFonts w:cs="Arial"/>
                <w:szCs w:val="18"/>
              </w:rPr>
            </w:pPr>
            <w:r w:rsidRPr="008B6BD1">
              <w:t>NOTE: at least one of</w:t>
            </w:r>
            <w:r>
              <w:rPr>
                <w:i/>
                <w:iCs/>
              </w:rPr>
              <w:t xml:space="preserve"> u</w:t>
            </w:r>
            <w:r w:rsidR="00240305">
              <w:rPr>
                <w:i/>
                <w:iCs/>
              </w:rPr>
              <w:t>p</w:t>
            </w:r>
            <w:r>
              <w:rPr>
                <w:i/>
                <w:iCs/>
              </w:rPr>
              <w:t>l</w:t>
            </w:r>
            <w:r w:rsidR="00240305">
              <w:rPr>
                <w:i/>
                <w:iCs/>
              </w:rPr>
              <w:t>ink</w:t>
            </w:r>
            <w:r>
              <w:rPr>
                <w:i/>
                <w:iCs/>
              </w:rPr>
              <w:t>Vol</w:t>
            </w:r>
            <w:r w:rsidR="00240305">
              <w:rPr>
                <w:i/>
                <w:iCs/>
              </w:rPr>
              <w:t>ume</w:t>
            </w:r>
            <w:r>
              <w:rPr>
                <w:i/>
                <w:iCs/>
              </w:rPr>
              <w:t xml:space="preserve"> </w:t>
            </w:r>
            <w:r w:rsidRPr="008B6BD1">
              <w:t>and</w:t>
            </w:r>
            <w:r>
              <w:rPr>
                <w:i/>
                <w:iCs/>
              </w:rPr>
              <w:t xml:space="preserve"> d</w:t>
            </w:r>
            <w:r w:rsidR="00240305">
              <w:rPr>
                <w:i/>
                <w:iCs/>
              </w:rPr>
              <w:t>own</w:t>
            </w:r>
            <w:r>
              <w:rPr>
                <w:i/>
                <w:iCs/>
              </w:rPr>
              <w:t>l</w:t>
            </w:r>
            <w:r w:rsidR="00240305">
              <w:rPr>
                <w:i/>
                <w:iCs/>
              </w:rPr>
              <w:t>ink</w:t>
            </w:r>
            <w:r>
              <w:rPr>
                <w:i/>
                <w:iCs/>
              </w:rPr>
              <w:t>Vol</w:t>
            </w:r>
            <w:r w:rsidR="00240305">
              <w:rPr>
                <w:i/>
                <w:iCs/>
              </w:rPr>
              <w:t>ume</w:t>
            </w:r>
            <w:r>
              <w:rPr>
                <w:i/>
                <w:iCs/>
              </w:rPr>
              <w:t xml:space="preserve"> </w:t>
            </w:r>
            <w:r w:rsidRPr="008B6BD1">
              <w:t>must be present</w:t>
            </w:r>
          </w:p>
        </w:tc>
      </w:tr>
    </w:tbl>
    <w:p w14:paraId="20D68022" w14:textId="77777777" w:rsidR="00D04A2A" w:rsidRPr="00020282" w:rsidRDefault="00D04A2A" w:rsidP="00DA4A27">
      <w:pPr>
        <w:pStyle w:val="TAN"/>
        <w:keepNext w:val="0"/>
      </w:pPr>
    </w:p>
    <w:p w14:paraId="5FFE636E" w14:textId="5E5FF137" w:rsidR="00D04A2A" w:rsidRDefault="00D04A2A" w:rsidP="00066C45">
      <w:pPr>
        <w:pStyle w:val="Heading1"/>
      </w:pPr>
      <w:bookmarkStart w:id="766" w:name="_Toc95152606"/>
      <w:bookmarkStart w:id="767" w:name="_Toc95837648"/>
      <w:bookmarkStart w:id="768" w:name="_Toc96002810"/>
      <w:bookmarkStart w:id="769" w:name="_Toc96069451"/>
      <w:bookmarkStart w:id="770" w:name="_Toc96078335"/>
      <w:r>
        <w:t>A.5</w:t>
      </w:r>
      <w:r>
        <w:tab/>
        <w:t>Performance Data reporting</w:t>
      </w:r>
      <w:bookmarkEnd w:id="766"/>
      <w:bookmarkEnd w:id="767"/>
      <w:bookmarkEnd w:id="768"/>
      <w:bookmarkEnd w:id="769"/>
      <w:bookmarkEnd w:id="770"/>
    </w:p>
    <w:p w14:paraId="3D395874" w14:textId="15BC32BF" w:rsidR="00D04A2A" w:rsidRDefault="00D04A2A" w:rsidP="00066C45">
      <w:pPr>
        <w:pStyle w:val="Heading2"/>
      </w:pPr>
      <w:bookmarkStart w:id="771" w:name="_Toc95152607"/>
      <w:bookmarkStart w:id="772" w:name="_Toc95837649"/>
      <w:bookmarkStart w:id="773" w:name="_Toc96002811"/>
      <w:bookmarkStart w:id="774" w:name="_Toc96069452"/>
      <w:bookmarkStart w:id="775" w:name="_Toc96078336"/>
      <w:r>
        <w:t>A.5.1</w:t>
      </w:r>
      <w:r>
        <w:tab/>
        <w:t>PerformanceDataRecord type</w:t>
      </w:r>
      <w:bookmarkEnd w:id="771"/>
      <w:bookmarkEnd w:id="772"/>
      <w:bookmarkEnd w:id="773"/>
      <w:bookmarkEnd w:id="774"/>
      <w:bookmarkEnd w:id="775"/>
    </w:p>
    <w:p w14:paraId="5C032212" w14:textId="65ECC9F8" w:rsidR="00D04A2A" w:rsidRDefault="00D04A2A" w:rsidP="00D04A2A">
      <w:pPr>
        <w:pStyle w:val="TH"/>
        <w:overflowPunct w:val="0"/>
        <w:autoSpaceDE w:val="0"/>
        <w:autoSpaceDN w:val="0"/>
        <w:adjustRightInd w:val="0"/>
        <w:textAlignment w:val="baseline"/>
        <w:rPr>
          <w:rFonts w:eastAsia="MS Mincho"/>
        </w:rPr>
      </w:pPr>
      <w:r>
        <w:rPr>
          <w:rFonts w:eastAsia="MS Mincho"/>
        </w:rPr>
        <w:t>Table A.5.1-1: Definition of type PerformanceDataRecord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58"/>
        <w:gridCol w:w="1717"/>
        <w:gridCol w:w="1067"/>
        <w:gridCol w:w="4408"/>
      </w:tblGrid>
      <w:tr w:rsidR="00D04A2A" w14:paraId="3B2DC585" w14:textId="77777777" w:rsidTr="0036771B">
        <w:trPr>
          <w:trHeight w:val="209"/>
          <w:jc w:val="center"/>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7F3EF4C3" w14:textId="77777777" w:rsidR="00D04A2A" w:rsidRDefault="00D04A2A" w:rsidP="00813B38">
            <w:pPr>
              <w:pStyle w:val="TAH"/>
            </w:pPr>
            <w:r>
              <w:t>Attribute name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2D40D015" w14:textId="77777777" w:rsidR="00D04A2A" w:rsidRDefault="00D04A2A" w:rsidP="00813B38">
            <w:pPr>
              <w:pStyle w:val="TAH"/>
            </w:pPr>
            <w:r>
              <w:t>Data type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2A7B7731" w14:textId="77777777" w:rsidR="00D04A2A" w:rsidRDefault="00D04A2A" w:rsidP="00813B38">
            <w:pPr>
              <w:pStyle w:val="TAH"/>
            </w:pPr>
            <w:r>
              <w:t>Cardinality</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5D986A2A" w14:textId="77777777" w:rsidR="00D04A2A" w:rsidRDefault="00D04A2A" w:rsidP="00813B38">
            <w:pPr>
              <w:pStyle w:val="TAH"/>
              <w:rPr>
                <w:rFonts w:cs="Arial"/>
                <w:szCs w:val="18"/>
              </w:rPr>
            </w:pPr>
            <w:r>
              <w:rPr>
                <w:rFonts w:cs="Arial"/>
                <w:szCs w:val="18"/>
              </w:rPr>
              <w:t>Description</w:t>
            </w:r>
          </w:p>
        </w:tc>
      </w:tr>
      <w:tr w:rsidR="00D04A2A" w14:paraId="6B821F29" w14:textId="77777777" w:rsidTr="0036771B">
        <w:trPr>
          <w:trHeight w:val="223"/>
          <w:jc w:val="center"/>
        </w:trPr>
        <w:tc>
          <w:tcPr>
            <w:tcW w:w="0" w:type="auto"/>
            <w:tcBorders>
              <w:top w:val="single" w:sz="4" w:space="0" w:color="auto"/>
              <w:left w:val="single" w:sz="4" w:space="0" w:color="auto"/>
              <w:bottom w:val="single" w:sz="4" w:space="0" w:color="auto"/>
              <w:right w:val="single" w:sz="4" w:space="0" w:color="auto"/>
            </w:tcBorders>
          </w:tcPr>
          <w:p w14:paraId="65FF473F" w14:textId="77777777" w:rsidR="00D04A2A" w:rsidRPr="00F5339B" w:rsidRDefault="00D04A2A" w:rsidP="00813B38">
            <w:pPr>
              <w:pStyle w:val="TAL"/>
              <w:rPr>
                <w:i/>
                <w:iCs/>
              </w:rPr>
            </w:pPr>
            <w:r w:rsidRPr="00F5339B">
              <w:rPr>
                <w:i/>
                <w:iCs/>
              </w:rPr>
              <w:t>timestamp</w:t>
            </w:r>
          </w:p>
        </w:tc>
        <w:tc>
          <w:tcPr>
            <w:tcW w:w="0" w:type="auto"/>
            <w:tcBorders>
              <w:top w:val="single" w:sz="4" w:space="0" w:color="auto"/>
              <w:left w:val="single" w:sz="4" w:space="0" w:color="auto"/>
              <w:bottom w:val="single" w:sz="4" w:space="0" w:color="auto"/>
              <w:right w:val="single" w:sz="4" w:space="0" w:color="auto"/>
            </w:tcBorders>
          </w:tcPr>
          <w:p w14:paraId="0D5D241E" w14:textId="77777777" w:rsidR="00D04A2A" w:rsidRPr="00F5339B" w:rsidRDefault="00D04A2A" w:rsidP="00813B38">
            <w:pPr>
              <w:pStyle w:val="TAL"/>
              <w:rPr>
                <w:i/>
                <w:iCs/>
              </w:rPr>
            </w:pPr>
            <w:r w:rsidRPr="00F5339B">
              <w:rPr>
                <w:i/>
                <w:iCs/>
              </w:rPr>
              <w:t>DateTime</w:t>
            </w:r>
          </w:p>
        </w:tc>
        <w:tc>
          <w:tcPr>
            <w:tcW w:w="0" w:type="auto"/>
            <w:tcBorders>
              <w:top w:val="single" w:sz="4" w:space="0" w:color="auto"/>
              <w:left w:val="single" w:sz="4" w:space="0" w:color="auto"/>
              <w:bottom w:val="single" w:sz="4" w:space="0" w:color="auto"/>
              <w:right w:val="single" w:sz="4" w:space="0" w:color="auto"/>
            </w:tcBorders>
          </w:tcPr>
          <w:p w14:paraId="493F3969" w14:textId="77777777" w:rsidR="00D04A2A" w:rsidRDefault="00D04A2A" w:rsidP="00813B38">
            <w:pPr>
              <w:pStyle w:val="TAL"/>
            </w:pPr>
            <w:r>
              <w:t>1</w:t>
            </w:r>
          </w:p>
        </w:tc>
        <w:tc>
          <w:tcPr>
            <w:tcW w:w="0" w:type="auto"/>
            <w:tcBorders>
              <w:top w:val="single" w:sz="4" w:space="0" w:color="auto"/>
              <w:left w:val="single" w:sz="4" w:space="0" w:color="auto"/>
              <w:bottom w:val="single" w:sz="4" w:space="0" w:color="auto"/>
              <w:right w:val="single" w:sz="4" w:space="0" w:color="auto"/>
            </w:tcBorders>
          </w:tcPr>
          <w:p w14:paraId="198A58EC" w14:textId="4A3406D8" w:rsidR="00D04A2A" w:rsidRDefault="00D04A2A" w:rsidP="00813B38">
            <w:pPr>
              <w:pStyle w:val="TAL"/>
              <w:rPr>
                <w:rFonts w:cs="Arial"/>
                <w:szCs w:val="18"/>
              </w:rPr>
            </w:pPr>
            <w:r>
              <w:t>Time stamp</w:t>
            </w:r>
            <w:r w:rsidR="00240305">
              <w:rPr>
                <w:rFonts w:cs="Arial"/>
                <w:szCs w:val="18"/>
              </w:rPr>
              <w:t xml:space="preserve"> of this record</w:t>
            </w:r>
            <w:r>
              <w:t>.</w:t>
            </w:r>
          </w:p>
        </w:tc>
      </w:tr>
      <w:tr w:rsidR="00D04A2A" w14:paraId="2AD371D4" w14:textId="77777777" w:rsidTr="0036771B">
        <w:trPr>
          <w:trHeight w:val="169"/>
          <w:jc w:val="center"/>
        </w:trPr>
        <w:tc>
          <w:tcPr>
            <w:tcW w:w="0" w:type="auto"/>
            <w:tcBorders>
              <w:top w:val="single" w:sz="4" w:space="0" w:color="auto"/>
              <w:left w:val="single" w:sz="4" w:space="0" w:color="auto"/>
              <w:bottom w:val="single" w:sz="4" w:space="0" w:color="auto"/>
              <w:right w:val="single" w:sz="4" w:space="0" w:color="auto"/>
            </w:tcBorders>
          </w:tcPr>
          <w:p w14:paraId="79F26865" w14:textId="4DA01DEE" w:rsidR="00D04A2A" w:rsidRPr="00F5339B" w:rsidRDefault="00D04A2A" w:rsidP="00813B38">
            <w:pPr>
              <w:pStyle w:val="TAL"/>
              <w:rPr>
                <w:i/>
                <w:iCs/>
              </w:rPr>
            </w:pPr>
            <w:r w:rsidRPr="00F5339B">
              <w:rPr>
                <w:i/>
                <w:iCs/>
              </w:rPr>
              <w:t>timeInte</w:t>
            </w:r>
            <w:r w:rsidR="0036771B">
              <w:rPr>
                <w:i/>
                <w:iCs/>
              </w:rPr>
              <w:t>r</w:t>
            </w:r>
            <w:r w:rsidRPr="00F5339B">
              <w:rPr>
                <w:i/>
                <w:iCs/>
              </w:rPr>
              <w:t>v</w:t>
            </w:r>
            <w:r w:rsidR="0036771B">
              <w:rPr>
                <w:i/>
                <w:iCs/>
              </w:rPr>
              <w:t>al</w:t>
            </w:r>
          </w:p>
        </w:tc>
        <w:tc>
          <w:tcPr>
            <w:tcW w:w="0" w:type="auto"/>
            <w:tcBorders>
              <w:top w:val="single" w:sz="4" w:space="0" w:color="auto"/>
              <w:left w:val="single" w:sz="4" w:space="0" w:color="auto"/>
              <w:bottom w:val="single" w:sz="4" w:space="0" w:color="auto"/>
              <w:right w:val="single" w:sz="4" w:space="0" w:color="auto"/>
            </w:tcBorders>
          </w:tcPr>
          <w:p w14:paraId="639BD84F" w14:textId="77777777" w:rsidR="00D04A2A" w:rsidRPr="00F5339B" w:rsidRDefault="00D04A2A" w:rsidP="00813B38">
            <w:pPr>
              <w:pStyle w:val="TAL"/>
              <w:rPr>
                <w:i/>
                <w:iCs/>
              </w:rPr>
            </w:pPr>
            <w:r w:rsidRPr="00F5339B">
              <w:rPr>
                <w:i/>
                <w:iCs/>
              </w:rPr>
              <w:t>TimeWindow</w:t>
            </w:r>
          </w:p>
        </w:tc>
        <w:tc>
          <w:tcPr>
            <w:tcW w:w="0" w:type="auto"/>
            <w:tcBorders>
              <w:top w:val="single" w:sz="4" w:space="0" w:color="auto"/>
              <w:left w:val="single" w:sz="4" w:space="0" w:color="auto"/>
              <w:bottom w:val="single" w:sz="4" w:space="0" w:color="auto"/>
              <w:right w:val="single" w:sz="4" w:space="0" w:color="auto"/>
            </w:tcBorders>
          </w:tcPr>
          <w:p w14:paraId="6CC64502" w14:textId="77777777" w:rsidR="00D04A2A" w:rsidRDefault="00D04A2A" w:rsidP="00813B38">
            <w:pPr>
              <w:pStyle w:val="TAL"/>
            </w:pPr>
            <w:r>
              <w:t>1</w:t>
            </w:r>
          </w:p>
        </w:tc>
        <w:tc>
          <w:tcPr>
            <w:tcW w:w="0" w:type="auto"/>
            <w:tcBorders>
              <w:top w:val="single" w:sz="4" w:space="0" w:color="auto"/>
              <w:left w:val="single" w:sz="4" w:space="0" w:color="auto"/>
              <w:bottom w:val="single" w:sz="4" w:space="0" w:color="auto"/>
              <w:right w:val="single" w:sz="4" w:space="0" w:color="auto"/>
            </w:tcBorders>
          </w:tcPr>
          <w:p w14:paraId="0D5256AA" w14:textId="77777777" w:rsidR="00D04A2A" w:rsidRDefault="00D04A2A" w:rsidP="00813B38">
            <w:pPr>
              <w:pStyle w:val="TAL"/>
              <w:rPr>
                <w:rFonts w:cs="Arial"/>
                <w:szCs w:val="18"/>
              </w:rPr>
            </w:pPr>
          </w:p>
        </w:tc>
      </w:tr>
      <w:tr w:rsidR="00D04A2A" w14:paraId="47C54B51" w14:textId="77777777" w:rsidTr="0036771B">
        <w:trPr>
          <w:trHeight w:val="169"/>
          <w:jc w:val="center"/>
        </w:trPr>
        <w:tc>
          <w:tcPr>
            <w:tcW w:w="0" w:type="auto"/>
            <w:tcBorders>
              <w:top w:val="single" w:sz="4" w:space="0" w:color="auto"/>
              <w:left w:val="single" w:sz="4" w:space="0" w:color="auto"/>
              <w:bottom w:val="single" w:sz="4" w:space="0" w:color="auto"/>
              <w:right w:val="single" w:sz="4" w:space="0" w:color="auto"/>
            </w:tcBorders>
          </w:tcPr>
          <w:p w14:paraId="0CC2A317" w14:textId="778DDCC6" w:rsidR="00D04A2A" w:rsidRPr="00F5339B" w:rsidRDefault="0036771B" w:rsidP="00813B38">
            <w:pPr>
              <w:pStyle w:val="TAL"/>
              <w:rPr>
                <w:i/>
                <w:iCs/>
              </w:rPr>
            </w:pPr>
            <w:r>
              <w:rPr>
                <w:i/>
                <w:iCs/>
              </w:rPr>
              <w:t>l</w:t>
            </w:r>
            <w:r w:rsidR="00D04A2A">
              <w:rPr>
                <w:i/>
                <w:iCs/>
              </w:rPr>
              <w:t>oc</w:t>
            </w:r>
            <w:r>
              <w:rPr>
                <w:i/>
                <w:iCs/>
              </w:rPr>
              <w:t>ation</w:t>
            </w:r>
          </w:p>
        </w:tc>
        <w:tc>
          <w:tcPr>
            <w:tcW w:w="0" w:type="auto"/>
            <w:tcBorders>
              <w:top w:val="single" w:sz="4" w:space="0" w:color="auto"/>
              <w:left w:val="single" w:sz="4" w:space="0" w:color="auto"/>
              <w:bottom w:val="single" w:sz="4" w:space="0" w:color="auto"/>
              <w:right w:val="single" w:sz="4" w:space="0" w:color="auto"/>
            </w:tcBorders>
          </w:tcPr>
          <w:p w14:paraId="21F7715D" w14:textId="77777777" w:rsidR="00D04A2A" w:rsidRPr="00F5339B" w:rsidRDefault="00D04A2A" w:rsidP="00813B38">
            <w:pPr>
              <w:pStyle w:val="TAL"/>
              <w:rPr>
                <w:i/>
                <w:iCs/>
              </w:rPr>
            </w:pPr>
            <w:r>
              <w:rPr>
                <w:i/>
                <w:iCs/>
              </w:rPr>
              <w:t>LocationArea5G</w:t>
            </w:r>
          </w:p>
        </w:tc>
        <w:tc>
          <w:tcPr>
            <w:tcW w:w="0" w:type="auto"/>
            <w:tcBorders>
              <w:top w:val="single" w:sz="4" w:space="0" w:color="auto"/>
              <w:left w:val="single" w:sz="4" w:space="0" w:color="auto"/>
              <w:bottom w:val="single" w:sz="4" w:space="0" w:color="auto"/>
              <w:right w:val="single" w:sz="4" w:space="0" w:color="auto"/>
            </w:tcBorders>
          </w:tcPr>
          <w:p w14:paraId="2CC4C59E" w14:textId="77777777" w:rsidR="00D04A2A" w:rsidRDefault="00D04A2A" w:rsidP="00813B38">
            <w:pPr>
              <w:pStyle w:val="TAL"/>
            </w:pPr>
            <w:r>
              <w:t>0..1</w:t>
            </w:r>
          </w:p>
        </w:tc>
        <w:tc>
          <w:tcPr>
            <w:tcW w:w="0" w:type="auto"/>
            <w:tcBorders>
              <w:top w:val="single" w:sz="4" w:space="0" w:color="auto"/>
              <w:left w:val="single" w:sz="4" w:space="0" w:color="auto"/>
              <w:bottom w:val="single" w:sz="4" w:space="0" w:color="auto"/>
              <w:right w:val="single" w:sz="4" w:space="0" w:color="auto"/>
            </w:tcBorders>
          </w:tcPr>
          <w:p w14:paraId="13DE0728" w14:textId="77777777" w:rsidR="00D04A2A" w:rsidRDefault="00D04A2A" w:rsidP="00813B38">
            <w:pPr>
              <w:pStyle w:val="TAL"/>
              <w:rPr>
                <w:rFonts w:cs="Arial"/>
                <w:szCs w:val="18"/>
              </w:rPr>
            </w:pPr>
            <w:r w:rsidRPr="00145BAA">
              <w:rPr>
                <w:rFonts w:cs="Arial"/>
                <w:szCs w:val="18"/>
              </w:rPr>
              <w:t>Represents the UE location.</w:t>
            </w:r>
          </w:p>
        </w:tc>
      </w:tr>
      <w:tr w:rsidR="00D04A2A" w14:paraId="256AD2FD" w14:textId="77777777" w:rsidTr="0036771B">
        <w:trPr>
          <w:trHeight w:val="169"/>
          <w:jc w:val="center"/>
        </w:trPr>
        <w:tc>
          <w:tcPr>
            <w:tcW w:w="0" w:type="auto"/>
            <w:tcBorders>
              <w:top w:val="single" w:sz="4" w:space="0" w:color="auto"/>
              <w:left w:val="single" w:sz="4" w:space="0" w:color="auto"/>
              <w:bottom w:val="single" w:sz="4" w:space="0" w:color="auto"/>
              <w:right w:val="single" w:sz="4" w:space="0" w:color="auto"/>
            </w:tcBorders>
          </w:tcPr>
          <w:p w14:paraId="76E74EB2" w14:textId="3DC9F392" w:rsidR="00D04A2A" w:rsidRPr="00F5339B" w:rsidRDefault="0036771B" w:rsidP="00813B38">
            <w:pPr>
              <w:pStyle w:val="TAL"/>
              <w:rPr>
                <w:i/>
                <w:iCs/>
              </w:rPr>
            </w:pPr>
            <w:r>
              <w:rPr>
                <w:i/>
                <w:iCs/>
              </w:rPr>
              <w:t>r</w:t>
            </w:r>
            <w:r w:rsidR="00D04A2A">
              <w:rPr>
                <w:i/>
                <w:iCs/>
              </w:rPr>
              <w:t>emote</w:t>
            </w:r>
            <w:r w:rsidR="00066C45">
              <w:rPr>
                <w:i/>
                <w:iCs/>
              </w:rPr>
              <w:t>Endpoint</w:t>
            </w:r>
          </w:p>
        </w:tc>
        <w:tc>
          <w:tcPr>
            <w:tcW w:w="0" w:type="auto"/>
            <w:tcBorders>
              <w:top w:val="single" w:sz="4" w:space="0" w:color="auto"/>
              <w:left w:val="single" w:sz="4" w:space="0" w:color="auto"/>
              <w:bottom w:val="single" w:sz="4" w:space="0" w:color="auto"/>
              <w:right w:val="single" w:sz="4" w:space="0" w:color="auto"/>
            </w:tcBorders>
          </w:tcPr>
          <w:p w14:paraId="22C2EE90" w14:textId="77777777" w:rsidR="00D04A2A" w:rsidRPr="00F5339B" w:rsidRDefault="00D04A2A" w:rsidP="00813B38">
            <w:pPr>
              <w:pStyle w:val="TAL"/>
              <w:rPr>
                <w:i/>
                <w:iCs/>
              </w:rPr>
            </w:pPr>
            <w:r>
              <w:rPr>
                <w:i/>
                <w:iCs/>
              </w:rPr>
              <w:t>AddrFqdn</w:t>
            </w:r>
          </w:p>
        </w:tc>
        <w:tc>
          <w:tcPr>
            <w:tcW w:w="0" w:type="auto"/>
            <w:tcBorders>
              <w:top w:val="single" w:sz="4" w:space="0" w:color="auto"/>
              <w:left w:val="single" w:sz="4" w:space="0" w:color="auto"/>
              <w:bottom w:val="single" w:sz="4" w:space="0" w:color="auto"/>
              <w:right w:val="single" w:sz="4" w:space="0" w:color="auto"/>
            </w:tcBorders>
          </w:tcPr>
          <w:p w14:paraId="2B46D35F" w14:textId="77777777" w:rsidR="00D04A2A" w:rsidRDefault="00D04A2A" w:rsidP="00813B38">
            <w:pPr>
              <w:pStyle w:val="TAL"/>
            </w:pPr>
            <w:r>
              <w:t>0..1</w:t>
            </w:r>
          </w:p>
        </w:tc>
        <w:tc>
          <w:tcPr>
            <w:tcW w:w="0" w:type="auto"/>
            <w:tcBorders>
              <w:top w:val="single" w:sz="4" w:space="0" w:color="auto"/>
              <w:left w:val="single" w:sz="4" w:space="0" w:color="auto"/>
              <w:bottom w:val="single" w:sz="4" w:space="0" w:color="auto"/>
              <w:right w:val="single" w:sz="4" w:space="0" w:color="auto"/>
            </w:tcBorders>
          </w:tcPr>
          <w:p w14:paraId="57279ACF" w14:textId="77777777" w:rsidR="00D04A2A" w:rsidRDefault="00D04A2A" w:rsidP="00813B38">
            <w:pPr>
              <w:pStyle w:val="TAL"/>
              <w:rPr>
                <w:rFonts w:cs="Arial"/>
                <w:szCs w:val="18"/>
              </w:rPr>
            </w:pPr>
            <w:r>
              <w:rPr>
                <w:rFonts w:cs="Arial"/>
                <w:szCs w:val="18"/>
              </w:rPr>
              <w:t>FQDN or IP Address of remote endpoint (e.g., server)</w:t>
            </w:r>
          </w:p>
        </w:tc>
      </w:tr>
      <w:tr w:rsidR="00D04A2A" w14:paraId="6BF75E92" w14:textId="77777777" w:rsidTr="0036771B">
        <w:trPr>
          <w:trHeight w:val="169"/>
          <w:jc w:val="center"/>
        </w:trPr>
        <w:tc>
          <w:tcPr>
            <w:tcW w:w="0" w:type="auto"/>
            <w:tcBorders>
              <w:top w:val="single" w:sz="4" w:space="0" w:color="auto"/>
              <w:left w:val="single" w:sz="4" w:space="0" w:color="auto"/>
              <w:bottom w:val="single" w:sz="4" w:space="0" w:color="auto"/>
              <w:right w:val="single" w:sz="4" w:space="0" w:color="auto"/>
            </w:tcBorders>
          </w:tcPr>
          <w:p w14:paraId="0E2CFAF2" w14:textId="1FC48017" w:rsidR="00D04A2A" w:rsidRPr="00F5339B" w:rsidRDefault="0036771B" w:rsidP="00813B38">
            <w:pPr>
              <w:pStyle w:val="TAL"/>
              <w:rPr>
                <w:i/>
                <w:iCs/>
              </w:rPr>
            </w:pPr>
            <w:r>
              <w:rPr>
                <w:i/>
                <w:iCs/>
              </w:rPr>
              <w:t>packetDelayBudget</w:t>
            </w:r>
          </w:p>
        </w:tc>
        <w:tc>
          <w:tcPr>
            <w:tcW w:w="0" w:type="auto"/>
            <w:tcBorders>
              <w:top w:val="single" w:sz="4" w:space="0" w:color="auto"/>
              <w:left w:val="single" w:sz="4" w:space="0" w:color="auto"/>
              <w:bottom w:val="single" w:sz="4" w:space="0" w:color="auto"/>
              <w:right w:val="single" w:sz="4" w:space="0" w:color="auto"/>
            </w:tcBorders>
          </w:tcPr>
          <w:p w14:paraId="6EA3D0E1" w14:textId="77777777" w:rsidR="00D04A2A" w:rsidRPr="00F5339B" w:rsidRDefault="00D04A2A" w:rsidP="00813B38">
            <w:pPr>
              <w:pStyle w:val="TAL"/>
              <w:rPr>
                <w:i/>
                <w:iCs/>
              </w:rPr>
            </w:pPr>
            <w:r>
              <w:rPr>
                <w:i/>
                <w:iCs/>
              </w:rPr>
              <w:t>PacketDelayBudget</w:t>
            </w:r>
          </w:p>
        </w:tc>
        <w:tc>
          <w:tcPr>
            <w:tcW w:w="0" w:type="auto"/>
            <w:tcBorders>
              <w:top w:val="single" w:sz="4" w:space="0" w:color="auto"/>
              <w:left w:val="single" w:sz="4" w:space="0" w:color="auto"/>
              <w:bottom w:val="single" w:sz="4" w:space="0" w:color="auto"/>
              <w:right w:val="single" w:sz="4" w:space="0" w:color="auto"/>
            </w:tcBorders>
          </w:tcPr>
          <w:p w14:paraId="1D914612" w14:textId="77777777" w:rsidR="00D04A2A" w:rsidRDefault="00D04A2A" w:rsidP="00813B38">
            <w:pPr>
              <w:pStyle w:val="TAL"/>
            </w:pPr>
            <w:r>
              <w:t>0..1</w:t>
            </w:r>
          </w:p>
        </w:tc>
        <w:tc>
          <w:tcPr>
            <w:tcW w:w="0" w:type="auto"/>
            <w:tcBorders>
              <w:top w:val="single" w:sz="4" w:space="0" w:color="auto"/>
              <w:left w:val="single" w:sz="4" w:space="0" w:color="auto"/>
              <w:bottom w:val="single" w:sz="4" w:space="0" w:color="auto"/>
              <w:right w:val="single" w:sz="4" w:space="0" w:color="auto"/>
            </w:tcBorders>
          </w:tcPr>
          <w:p w14:paraId="6939DD9A" w14:textId="77777777" w:rsidR="00D04A2A" w:rsidRDefault="00D04A2A" w:rsidP="00813B38">
            <w:pPr>
              <w:pStyle w:val="TAL"/>
              <w:rPr>
                <w:rFonts w:cs="Arial"/>
                <w:szCs w:val="18"/>
              </w:rPr>
            </w:pPr>
            <w:r>
              <w:t>Indicates a</w:t>
            </w:r>
            <w:r w:rsidRPr="00E9603C">
              <w:t>verage Packet Delay</w:t>
            </w:r>
            <w:r>
              <w:t>.</w:t>
            </w:r>
          </w:p>
        </w:tc>
      </w:tr>
      <w:tr w:rsidR="00D04A2A" w14:paraId="527C60AF" w14:textId="77777777" w:rsidTr="0036771B">
        <w:trPr>
          <w:trHeight w:val="169"/>
          <w:jc w:val="center"/>
        </w:trPr>
        <w:tc>
          <w:tcPr>
            <w:tcW w:w="0" w:type="auto"/>
            <w:tcBorders>
              <w:top w:val="single" w:sz="4" w:space="0" w:color="auto"/>
              <w:left w:val="single" w:sz="4" w:space="0" w:color="auto"/>
              <w:bottom w:val="single" w:sz="4" w:space="0" w:color="auto"/>
              <w:right w:val="single" w:sz="4" w:space="0" w:color="auto"/>
            </w:tcBorders>
          </w:tcPr>
          <w:p w14:paraId="0BF3EA06" w14:textId="6D6C1BDE" w:rsidR="00D04A2A" w:rsidRPr="00F5339B" w:rsidRDefault="0036771B" w:rsidP="00813B38">
            <w:pPr>
              <w:pStyle w:val="TAL"/>
              <w:rPr>
                <w:i/>
                <w:iCs/>
              </w:rPr>
            </w:pPr>
            <w:r>
              <w:rPr>
                <w:i/>
                <w:iCs/>
              </w:rPr>
              <w:t>packetLossRate</w:t>
            </w:r>
          </w:p>
        </w:tc>
        <w:tc>
          <w:tcPr>
            <w:tcW w:w="0" w:type="auto"/>
            <w:tcBorders>
              <w:top w:val="single" w:sz="4" w:space="0" w:color="auto"/>
              <w:left w:val="single" w:sz="4" w:space="0" w:color="auto"/>
              <w:bottom w:val="single" w:sz="4" w:space="0" w:color="auto"/>
              <w:right w:val="single" w:sz="4" w:space="0" w:color="auto"/>
            </w:tcBorders>
          </w:tcPr>
          <w:p w14:paraId="276599B6" w14:textId="77777777" w:rsidR="00D04A2A" w:rsidRPr="00F5339B" w:rsidRDefault="00D04A2A" w:rsidP="00813B38">
            <w:pPr>
              <w:pStyle w:val="TAL"/>
              <w:rPr>
                <w:i/>
                <w:iCs/>
              </w:rPr>
            </w:pPr>
            <w:r>
              <w:rPr>
                <w:i/>
                <w:iCs/>
              </w:rPr>
              <w:t>PacketLossRate</w:t>
            </w:r>
          </w:p>
        </w:tc>
        <w:tc>
          <w:tcPr>
            <w:tcW w:w="0" w:type="auto"/>
            <w:tcBorders>
              <w:top w:val="single" w:sz="4" w:space="0" w:color="auto"/>
              <w:left w:val="single" w:sz="4" w:space="0" w:color="auto"/>
              <w:bottom w:val="single" w:sz="4" w:space="0" w:color="auto"/>
              <w:right w:val="single" w:sz="4" w:space="0" w:color="auto"/>
            </w:tcBorders>
          </w:tcPr>
          <w:p w14:paraId="7FC69110" w14:textId="77777777" w:rsidR="00D04A2A" w:rsidRDefault="00D04A2A" w:rsidP="00813B38">
            <w:pPr>
              <w:pStyle w:val="TAL"/>
            </w:pPr>
            <w:r>
              <w:t>0..1</w:t>
            </w:r>
          </w:p>
        </w:tc>
        <w:tc>
          <w:tcPr>
            <w:tcW w:w="0" w:type="auto"/>
            <w:tcBorders>
              <w:top w:val="single" w:sz="4" w:space="0" w:color="auto"/>
              <w:left w:val="single" w:sz="4" w:space="0" w:color="auto"/>
              <w:bottom w:val="single" w:sz="4" w:space="0" w:color="auto"/>
              <w:right w:val="single" w:sz="4" w:space="0" w:color="auto"/>
            </w:tcBorders>
          </w:tcPr>
          <w:p w14:paraId="7FB80A9F" w14:textId="77777777" w:rsidR="00D04A2A" w:rsidRDefault="00D04A2A" w:rsidP="00813B38">
            <w:pPr>
              <w:pStyle w:val="TAL"/>
              <w:rPr>
                <w:rFonts w:cs="Arial"/>
                <w:szCs w:val="18"/>
              </w:rPr>
            </w:pPr>
            <w:r>
              <w:t>Indicates</w:t>
            </w:r>
            <w:r w:rsidRPr="00E9603C">
              <w:t xml:space="preserve"> </w:t>
            </w:r>
            <w:r>
              <w:t>a</w:t>
            </w:r>
            <w:r w:rsidRPr="00E9603C">
              <w:t>verage</w:t>
            </w:r>
            <w:r>
              <w:t xml:space="preserve"> Packet</w:t>
            </w:r>
            <w:r w:rsidRPr="00E9603C">
              <w:t xml:space="preserve"> Loss Rate</w:t>
            </w:r>
            <w:r>
              <w:t>.</w:t>
            </w:r>
          </w:p>
        </w:tc>
      </w:tr>
      <w:tr w:rsidR="00D04A2A" w14:paraId="3B4A0C7C" w14:textId="77777777" w:rsidTr="0036771B">
        <w:trPr>
          <w:trHeight w:val="229"/>
          <w:jc w:val="center"/>
        </w:trPr>
        <w:tc>
          <w:tcPr>
            <w:tcW w:w="0" w:type="auto"/>
            <w:tcBorders>
              <w:top w:val="single" w:sz="4" w:space="0" w:color="auto"/>
              <w:left w:val="single" w:sz="4" w:space="0" w:color="auto"/>
              <w:bottom w:val="single" w:sz="4" w:space="0" w:color="auto"/>
              <w:right w:val="single" w:sz="4" w:space="0" w:color="auto"/>
            </w:tcBorders>
          </w:tcPr>
          <w:p w14:paraId="0895FB36" w14:textId="0571FDF2" w:rsidR="00D04A2A" w:rsidRPr="00F5339B" w:rsidRDefault="00046864" w:rsidP="00813B38">
            <w:pPr>
              <w:pStyle w:val="TAL"/>
              <w:rPr>
                <w:i/>
                <w:iCs/>
              </w:rPr>
            </w:pPr>
            <w:r>
              <w:rPr>
                <w:i/>
                <w:iCs/>
              </w:rPr>
              <w:t>uplinkT</w:t>
            </w:r>
            <w:r w:rsidR="00D04A2A" w:rsidRPr="00C557C7">
              <w:rPr>
                <w:i/>
                <w:iCs/>
              </w:rPr>
              <w:t>hr</w:t>
            </w:r>
            <w:r w:rsidR="0036771B">
              <w:rPr>
                <w:i/>
                <w:iCs/>
              </w:rPr>
              <w:t>ough</w:t>
            </w:r>
            <w:r w:rsidR="00D04A2A" w:rsidRPr="00C557C7">
              <w:rPr>
                <w:i/>
                <w:iCs/>
              </w:rPr>
              <w:t>put</w:t>
            </w:r>
          </w:p>
        </w:tc>
        <w:tc>
          <w:tcPr>
            <w:tcW w:w="0" w:type="auto"/>
            <w:tcBorders>
              <w:top w:val="single" w:sz="4" w:space="0" w:color="auto"/>
              <w:left w:val="single" w:sz="4" w:space="0" w:color="auto"/>
              <w:bottom w:val="single" w:sz="4" w:space="0" w:color="auto"/>
              <w:right w:val="single" w:sz="4" w:space="0" w:color="auto"/>
            </w:tcBorders>
          </w:tcPr>
          <w:p w14:paraId="7CD2EDBA" w14:textId="77777777" w:rsidR="00D04A2A" w:rsidRPr="00F5339B" w:rsidRDefault="00D04A2A" w:rsidP="00813B38">
            <w:pPr>
              <w:pStyle w:val="TAL"/>
              <w:rPr>
                <w:i/>
                <w:iCs/>
              </w:rPr>
            </w:pPr>
            <w:r>
              <w:rPr>
                <w:i/>
                <w:iCs/>
              </w:rPr>
              <w:t>BitRate</w:t>
            </w:r>
          </w:p>
        </w:tc>
        <w:tc>
          <w:tcPr>
            <w:tcW w:w="0" w:type="auto"/>
            <w:tcBorders>
              <w:top w:val="single" w:sz="4" w:space="0" w:color="auto"/>
              <w:left w:val="single" w:sz="4" w:space="0" w:color="auto"/>
              <w:bottom w:val="single" w:sz="4" w:space="0" w:color="auto"/>
              <w:right w:val="single" w:sz="4" w:space="0" w:color="auto"/>
            </w:tcBorders>
          </w:tcPr>
          <w:p w14:paraId="42F6F1BB" w14:textId="77777777" w:rsidR="00D04A2A" w:rsidRDefault="00D04A2A" w:rsidP="00813B38">
            <w:pPr>
              <w:pStyle w:val="TAL"/>
            </w:pPr>
            <w:r>
              <w:t>0..1</w:t>
            </w:r>
          </w:p>
        </w:tc>
        <w:tc>
          <w:tcPr>
            <w:tcW w:w="0" w:type="auto"/>
            <w:tcBorders>
              <w:top w:val="single" w:sz="4" w:space="0" w:color="auto"/>
              <w:left w:val="single" w:sz="4" w:space="0" w:color="auto"/>
              <w:bottom w:val="single" w:sz="4" w:space="0" w:color="auto"/>
              <w:right w:val="single" w:sz="4" w:space="0" w:color="auto"/>
            </w:tcBorders>
          </w:tcPr>
          <w:p w14:paraId="16A461D6" w14:textId="77777777" w:rsidR="00D04A2A" w:rsidRDefault="00D04A2A" w:rsidP="00813B38">
            <w:pPr>
              <w:pStyle w:val="TAL"/>
              <w:rPr>
                <w:rFonts w:cs="Arial"/>
                <w:szCs w:val="18"/>
              </w:rPr>
            </w:pPr>
            <w:r w:rsidRPr="00C557C7">
              <w:rPr>
                <w:rFonts w:cs="Arial"/>
                <w:szCs w:val="18"/>
              </w:rPr>
              <w:t>Indicates the average uplink throughput.</w:t>
            </w:r>
          </w:p>
        </w:tc>
      </w:tr>
      <w:tr w:rsidR="00D04A2A" w14:paraId="134AF109" w14:textId="77777777" w:rsidTr="0036771B">
        <w:trPr>
          <w:trHeight w:val="229"/>
          <w:jc w:val="center"/>
        </w:trPr>
        <w:tc>
          <w:tcPr>
            <w:tcW w:w="0" w:type="auto"/>
            <w:tcBorders>
              <w:top w:val="single" w:sz="4" w:space="0" w:color="auto"/>
              <w:left w:val="single" w:sz="4" w:space="0" w:color="auto"/>
              <w:bottom w:val="single" w:sz="4" w:space="0" w:color="auto"/>
              <w:right w:val="single" w:sz="4" w:space="0" w:color="auto"/>
            </w:tcBorders>
          </w:tcPr>
          <w:p w14:paraId="22CDBE4D" w14:textId="658BAEE0" w:rsidR="00D04A2A" w:rsidRPr="00F5339B" w:rsidRDefault="00046864" w:rsidP="00813B38">
            <w:pPr>
              <w:pStyle w:val="TAL"/>
              <w:rPr>
                <w:i/>
                <w:iCs/>
              </w:rPr>
            </w:pPr>
            <w:r>
              <w:rPr>
                <w:i/>
                <w:iCs/>
              </w:rPr>
              <w:t>downlinkT</w:t>
            </w:r>
            <w:r w:rsidR="00D04A2A" w:rsidRPr="00C557C7">
              <w:rPr>
                <w:i/>
                <w:iCs/>
              </w:rPr>
              <w:t>hr</w:t>
            </w:r>
            <w:r w:rsidR="0036771B">
              <w:rPr>
                <w:i/>
                <w:iCs/>
              </w:rPr>
              <w:t>ough</w:t>
            </w:r>
            <w:r w:rsidR="00D04A2A" w:rsidRPr="00C557C7">
              <w:rPr>
                <w:i/>
                <w:iCs/>
              </w:rPr>
              <w:t>put</w:t>
            </w:r>
          </w:p>
        </w:tc>
        <w:tc>
          <w:tcPr>
            <w:tcW w:w="0" w:type="auto"/>
            <w:tcBorders>
              <w:top w:val="single" w:sz="4" w:space="0" w:color="auto"/>
              <w:left w:val="single" w:sz="4" w:space="0" w:color="auto"/>
              <w:bottom w:val="single" w:sz="4" w:space="0" w:color="auto"/>
              <w:right w:val="single" w:sz="4" w:space="0" w:color="auto"/>
            </w:tcBorders>
          </w:tcPr>
          <w:p w14:paraId="4A0A4DDD" w14:textId="77777777" w:rsidR="00D04A2A" w:rsidRPr="00F5339B" w:rsidRDefault="00D04A2A" w:rsidP="00813B38">
            <w:pPr>
              <w:pStyle w:val="TAL"/>
              <w:rPr>
                <w:i/>
                <w:iCs/>
              </w:rPr>
            </w:pPr>
            <w:r>
              <w:rPr>
                <w:i/>
                <w:iCs/>
              </w:rPr>
              <w:t>BitRate</w:t>
            </w:r>
          </w:p>
        </w:tc>
        <w:tc>
          <w:tcPr>
            <w:tcW w:w="0" w:type="auto"/>
            <w:tcBorders>
              <w:top w:val="single" w:sz="4" w:space="0" w:color="auto"/>
              <w:left w:val="single" w:sz="4" w:space="0" w:color="auto"/>
              <w:bottom w:val="single" w:sz="4" w:space="0" w:color="auto"/>
              <w:right w:val="single" w:sz="4" w:space="0" w:color="auto"/>
            </w:tcBorders>
          </w:tcPr>
          <w:p w14:paraId="0859F27A" w14:textId="77777777" w:rsidR="00D04A2A" w:rsidRDefault="00D04A2A" w:rsidP="00813B38">
            <w:pPr>
              <w:pStyle w:val="TAL"/>
            </w:pPr>
            <w:r>
              <w:t>0..1</w:t>
            </w:r>
          </w:p>
        </w:tc>
        <w:tc>
          <w:tcPr>
            <w:tcW w:w="0" w:type="auto"/>
            <w:tcBorders>
              <w:top w:val="single" w:sz="4" w:space="0" w:color="auto"/>
              <w:left w:val="single" w:sz="4" w:space="0" w:color="auto"/>
              <w:bottom w:val="single" w:sz="4" w:space="0" w:color="auto"/>
              <w:right w:val="single" w:sz="4" w:space="0" w:color="auto"/>
            </w:tcBorders>
          </w:tcPr>
          <w:p w14:paraId="7DB7E7F7" w14:textId="77777777" w:rsidR="00D04A2A" w:rsidRDefault="00D04A2A" w:rsidP="00813B38">
            <w:pPr>
              <w:pStyle w:val="TAL"/>
              <w:rPr>
                <w:rFonts w:cs="Arial"/>
                <w:szCs w:val="18"/>
              </w:rPr>
            </w:pPr>
            <w:r w:rsidRPr="00C557C7">
              <w:rPr>
                <w:rFonts w:cs="Arial"/>
                <w:szCs w:val="18"/>
              </w:rPr>
              <w:t xml:space="preserve">Indicates the average </w:t>
            </w:r>
            <w:r>
              <w:rPr>
                <w:rFonts w:cs="Arial"/>
                <w:szCs w:val="18"/>
              </w:rPr>
              <w:t>down</w:t>
            </w:r>
            <w:r w:rsidRPr="00C557C7">
              <w:rPr>
                <w:rFonts w:cs="Arial"/>
                <w:szCs w:val="18"/>
              </w:rPr>
              <w:t>link throughput.</w:t>
            </w:r>
          </w:p>
        </w:tc>
      </w:tr>
    </w:tbl>
    <w:p w14:paraId="3D0D94F3" w14:textId="77777777" w:rsidR="00D04A2A" w:rsidRPr="00335824" w:rsidRDefault="00D04A2A" w:rsidP="00DA4A27">
      <w:pPr>
        <w:pStyle w:val="TAN"/>
        <w:keepNext w:val="0"/>
      </w:pPr>
    </w:p>
    <w:p w14:paraId="4D180E56" w14:textId="1B70A1C0" w:rsidR="00D04A2A" w:rsidRDefault="00D04A2A" w:rsidP="00066C45">
      <w:pPr>
        <w:pStyle w:val="Heading1"/>
      </w:pPr>
      <w:bookmarkStart w:id="776" w:name="_Toc95152608"/>
      <w:bookmarkStart w:id="777" w:name="_Toc95837650"/>
      <w:bookmarkStart w:id="778" w:name="_Toc96002812"/>
      <w:bookmarkStart w:id="779" w:name="_Toc96069453"/>
      <w:bookmarkStart w:id="780" w:name="_Toc96078337"/>
      <w:r>
        <w:lastRenderedPageBreak/>
        <w:t>A.6</w:t>
      </w:r>
      <w:r>
        <w:tab/>
        <w:t>Application</w:t>
      </w:r>
      <w:r w:rsidR="0036771B">
        <w:t>-s</w:t>
      </w:r>
      <w:r>
        <w:t>pecific reporting</w:t>
      </w:r>
      <w:bookmarkEnd w:id="776"/>
      <w:bookmarkEnd w:id="777"/>
      <w:bookmarkEnd w:id="778"/>
      <w:bookmarkEnd w:id="779"/>
      <w:bookmarkEnd w:id="780"/>
    </w:p>
    <w:p w14:paraId="61645625" w14:textId="6E494441" w:rsidR="00066C45" w:rsidRDefault="00066C45" w:rsidP="00066C45">
      <w:pPr>
        <w:pStyle w:val="Heading2"/>
      </w:pPr>
      <w:bookmarkStart w:id="781" w:name="_Toc95152609"/>
      <w:bookmarkStart w:id="782" w:name="_Toc95837651"/>
      <w:bookmarkStart w:id="783" w:name="_Toc96002813"/>
      <w:bookmarkStart w:id="784" w:name="_Toc96069454"/>
      <w:bookmarkStart w:id="785" w:name="_Toc96078338"/>
      <w:r>
        <w:t>A.6.0</w:t>
      </w:r>
      <w:r>
        <w:tab/>
        <w:t>Introduction</w:t>
      </w:r>
      <w:bookmarkEnd w:id="781"/>
      <w:bookmarkEnd w:id="782"/>
      <w:bookmarkEnd w:id="783"/>
      <w:bookmarkEnd w:id="784"/>
      <w:bookmarkEnd w:id="785"/>
    </w:p>
    <w:p w14:paraId="2EEACDD6" w14:textId="34093C8A" w:rsidR="00D04A2A" w:rsidRDefault="00D04A2A" w:rsidP="00066C45">
      <w:pPr>
        <w:keepNext/>
      </w:pPr>
      <w:r>
        <w:t>Application</w:t>
      </w:r>
      <w:r w:rsidR="0036771B">
        <w:t>-</w:t>
      </w:r>
      <w:r>
        <w:t>specific reporting is in</w:t>
      </w:r>
      <w:r w:rsidR="00105D41">
        <w:t>t</w:t>
      </w:r>
      <w:r>
        <w:t>ended to allow reporting of any application</w:t>
      </w:r>
      <w:r w:rsidR="0036771B">
        <w:t>-</w:t>
      </w:r>
      <w:r>
        <w:t>specific data.</w:t>
      </w:r>
    </w:p>
    <w:p w14:paraId="00E7675C" w14:textId="67D8E611" w:rsidR="00D04A2A" w:rsidRDefault="00D04A2A" w:rsidP="00066C45">
      <w:pPr>
        <w:pStyle w:val="Heading2"/>
      </w:pPr>
      <w:bookmarkStart w:id="786" w:name="_Toc95152610"/>
      <w:bookmarkStart w:id="787" w:name="_Toc95837652"/>
      <w:bookmarkStart w:id="788" w:name="_Toc96002814"/>
      <w:bookmarkStart w:id="789" w:name="_Toc96069455"/>
      <w:bookmarkStart w:id="790" w:name="_Toc96078339"/>
      <w:r>
        <w:t>A.6.1</w:t>
      </w:r>
      <w:r>
        <w:tab/>
        <w:t>ApplicationSpecificRecord type</w:t>
      </w:r>
      <w:bookmarkEnd w:id="786"/>
      <w:bookmarkEnd w:id="787"/>
      <w:bookmarkEnd w:id="788"/>
      <w:bookmarkEnd w:id="789"/>
      <w:bookmarkEnd w:id="790"/>
    </w:p>
    <w:p w14:paraId="742EF328" w14:textId="77777777" w:rsidR="0036771B" w:rsidRDefault="00D04A2A" w:rsidP="00066C45">
      <w:pPr>
        <w:keepNext/>
      </w:pPr>
      <w:r>
        <w:t xml:space="preserve">Different services will have different data that are of interest (depending on the service type). The </w:t>
      </w:r>
      <w:r w:rsidRPr="0036771B">
        <w:rPr>
          <w:rStyle w:val="Code"/>
        </w:rPr>
        <w:t>ApplicationSpecificRecord</w:t>
      </w:r>
      <w:r>
        <w:t xml:space="preserve"> type is intended to enable services to report data specific for the service or application.</w:t>
      </w:r>
    </w:p>
    <w:p w14:paraId="4874D504" w14:textId="64209526" w:rsidR="00D04A2A" w:rsidRPr="00AA6501" w:rsidRDefault="0036771B" w:rsidP="0036771B">
      <w:pPr>
        <w:pStyle w:val="EditorsNote"/>
      </w:pPr>
      <w:r>
        <w:t>Editor’s Note:</w:t>
      </w:r>
      <w:r w:rsidR="00D04A2A">
        <w:t xml:space="preserve"> To do that the </w:t>
      </w:r>
      <w:r w:rsidR="00D04A2A" w:rsidRPr="0036771B">
        <w:rPr>
          <w:rStyle w:val="Code"/>
        </w:rPr>
        <w:t>recordIdentifier</w:t>
      </w:r>
      <w:r w:rsidR="00D04A2A" w:rsidRPr="0056769A">
        <w:rPr>
          <w:i/>
          <w:iCs/>
        </w:rPr>
        <w:t xml:space="preserve"> </w:t>
      </w:r>
      <w:r w:rsidR="00D04A2A">
        <w:t xml:space="preserve">in form of a unique uri (see Table A.6.1-1) must be provided, and that uri must match a specification of the </w:t>
      </w:r>
      <w:r w:rsidR="00D04A2A">
        <w:rPr>
          <w:i/>
          <w:iCs/>
        </w:rPr>
        <w:t>container</w:t>
      </w:r>
      <w:r w:rsidR="00D04A2A">
        <w:t xml:space="preserve"> used to hold the data.</w:t>
      </w:r>
    </w:p>
    <w:p w14:paraId="451CD4D1" w14:textId="42DD43F5" w:rsidR="00D04A2A" w:rsidRDefault="00D04A2A" w:rsidP="00D04A2A">
      <w:pPr>
        <w:pStyle w:val="TH"/>
        <w:overflowPunct w:val="0"/>
        <w:autoSpaceDE w:val="0"/>
        <w:autoSpaceDN w:val="0"/>
        <w:adjustRightInd w:val="0"/>
        <w:textAlignment w:val="baseline"/>
        <w:rPr>
          <w:rFonts w:eastAsia="MS Mincho"/>
        </w:rPr>
      </w:pPr>
      <w:r>
        <w:rPr>
          <w:rFonts w:eastAsia="MS Mincho"/>
        </w:rPr>
        <w:t>Table A.6.1-1: Definition of ApplicationSpecificRecord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27"/>
        <w:gridCol w:w="1687"/>
        <w:gridCol w:w="1276"/>
        <w:gridCol w:w="5241"/>
      </w:tblGrid>
      <w:tr w:rsidR="00D04A2A" w14:paraId="3A208822"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7E1D3D79" w14:textId="77777777" w:rsidR="00D04A2A" w:rsidRDefault="00D04A2A" w:rsidP="00813B38">
            <w:pPr>
              <w:pStyle w:val="TAH"/>
            </w:pPr>
            <w:r>
              <w:t>Property name</w:t>
            </w:r>
          </w:p>
        </w:tc>
        <w:tc>
          <w:tcPr>
            <w:tcW w:w="1687" w:type="dxa"/>
            <w:tcBorders>
              <w:top w:val="single" w:sz="4" w:space="0" w:color="auto"/>
              <w:left w:val="single" w:sz="4" w:space="0" w:color="auto"/>
              <w:bottom w:val="single" w:sz="4" w:space="0" w:color="auto"/>
              <w:right w:val="single" w:sz="4" w:space="0" w:color="auto"/>
            </w:tcBorders>
            <w:shd w:val="clear" w:color="auto" w:fill="C0C0C0"/>
            <w:hideMark/>
          </w:tcPr>
          <w:p w14:paraId="42CC4C35" w14:textId="77777777" w:rsidR="00D04A2A" w:rsidRDefault="00D04A2A" w:rsidP="00813B38">
            <w:pPr>
              <w:pStyle w:val="TAH"/>
            </w:pPr>
            <w:r>
              <w:t>Data type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29473D5" w14:textId="77777777" w:rsidR="00D04A2A" w:rsidRDefault="00D04A2A" w:rsidP="00813B38">
            <w:pPr>
              <w:pStyle w:val="TAH"/>
            </w:pPr>
            <w:r>
              <w:t>Cardinality</w:t>
            </w:r>
          </w:p>
        </w:tc>
        <w:tc>
          <w:tcPr>
            <w:tcW w:w="5241" w:type="dxa"/>
            <w:tcBorders>
              <w:top w:val="single" w:sz="4" w:space="0" w:color="auto"/>
              <w:left w:val="single" w:sz="4" w:space="0" w:color="auto"/>
              <w:bottom w:val="single" w:sz="4" w:space="0" w:color="auto"/>
              <w:right w:val="single" w:sz="4" w:space="0" w:color="auto"/>
            </w:tcBorders>
            <w:shd w:val="clear" w:color="auto" w:fill="C0C0C0"/>
            <w:hideMark/>
          </w:tcPr>
          <w:p w14:paraId="042C7F69" w14:textId="77777777" w:rsidR="00D04A2A" w:rsidRDefault="00D04A2A" w:rsidP="00813B38">
            <w:pPr>
              <w:pStyle w:val="TAH"/>
              <w:rPr>
                <w:rFonts w:cs="Arial"/>
                <w:szCs w:val="18"/>
              </w:rPr>
            </w:pPr>
            <w:r>
              <w:rPr>
                <w:rFonts w:cs="Arial"/>
                <w:szCs w:val="18"/>
              </w:rPr>
              <w:t>Description</w:t>
            </w:r>
          </w:p>
        </w:tc>
      </w:tr>
      <w:tr w:rsidR="00D04A2A" w14:paraId="0855DF4E"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0D13418B" w14:textId="77777777" w:rsidR="00D04A2A" w:rsidRPr="00F3290D" w:rsidRDefault="00D04A2A" w:rsidP="00813B38">
            <w:pPr>
              <w:pStyle w:val="TAL"/>
              <w:rPr>
                <w:rStyle w:val="Code"/>
              </w:rPr>
            </w:pPr>
            <w:r>
              <w:rPr>
                <w:rStyle w:val="Code"/>
              </w:rPr>
              <w:t>timestamp</w:t>
            </w:r>
          </w:p>
        </w:tc>
        <w:tc>
          <w:tcPr>
            <w:tcW w:w="1687" w:type="dxa"/>
            <w:tcBorders>
              <w:top w:val="single" w:sz="4" w:space="0" w:color="auto"/>
              <w:left w:val="single" w:sz="4" w:space="0" w:color="auto"/>
              <w:bottom w:val="single" w:sz="4" w:space="0" w:color="auto"/>
              <w:right w:val="single" w:sz="4" w:space="0" w:color="auto"/>
            </w:tcBorders>
          </w:tcPr>
          <w:p w14:paraId="36C62606" w14:textId="77777777" w:rsidR="00D04A2A" w:rsidRDefault="00D04A2A" w:rsidP="00813B38">
            <w:pPr>
              <w:pStyle w:val="TAL"/>
              <w:rPr>
                <w:rStyle w:val="Code"/>
              </w:rPr>
            </w:pPr>
            <w:r w:rsidRPr="00451112">
              <w:rPr>
                <w:rStyle w:val="Code"/>
              </w:rPr>
              <w:t>DateTime</w:t>
            </w:r>
          </w:p>
        </w:tc>
        <w:tc>
          <w:tcPr>
            <w:tcW w:w="1276" w:type="dxa"/>
            <w:tcBorders>
              <w:top w:val="single" w:sz="4" w:space="0" w:color="auto"/>
              <w:left w:val="single" w:sz="4" w:space="0" w:color="auto"/>
              <w:bottom w:val="single" w:sz="4" w:space="0" w:color="auto"/>
              <w:right w:val="single" w:sz="4" w:space="0" w:color="auto"/>
            </w:tcBorders>
          </w:tcPr>
          <w:p w14:paraId="6AAD7451" w14:textId="77777777" w:rsidR="00D04A2A" w:rsidRDefault="00D04A2A" w:rsidP="00813B38">
            <w:pPr>
              <w:pStyle w:val="TAC"/>
            </w:pPr>
            <w:r>
              <w:t>1</w:t>
            </w:r>
          </w:p>
        </w:tc>
        <w:tc>
          <w:tcPr>
            <w:tcW w:w="5241" w:type="dxa"/>
            <w:tcBorders>
              <w:top w:val="single" w:sz="4" w:space="0" w:color="auto"/>
              <w:left w:val="single" w:sz="4" w:space="0" w:color="auto"/>
              <w:bottom w:val="single" w:sz="4" w:space="0" w:color="auto"/>
              <w:right w:val="single" w:sz="4" w:space="0" w:color="auto"/>
            </w:tcBorders>
          </w:tcPr>
          <w:p w14:paraId="1B5433D9" w14:textId="67535E8D" w:rsidR="00D04A2A" w:rsidRDefault="00D04A2A" w:rsidP="00813B38">
            <w:pPr>
              <w:pStyle w:val="TAL"/>
              <w:rPr>
                <w:rFonts w:cs="Arial"/>
                <w:szCs w:val="18"/>
              </w:rPr>
            </w:pPr>
            <w:r>
              <w:rPr>
                <w:rFonts w:cs="Arial"/>
                <w:szCs w:val="18"/>
              </w:rPr>
              <w:t>Time stamp</w:t>
            </w:r>
            <w:r w:rsidR="00240305">
              <w:rPr>
                <w:rFonts w:cs="Arial"/>
                <w:szCs w:val="18"/>
              </w:rPr>
              <w:t xml:space="preserve"> of this record.</w:t>
            </w:r>
          </w:p>
        </w:tc>
      </w:tr>
      <w:tr w:rsidR="00D04A2A" w14:paraId="667FAE31"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61647426" w14:textId="77777777" w:rsidR="00D04A2A" w:rsidRPr="00F3290D" w:rsidRDefault="00D04A2A" w:rsidP="00813B38">
            <w:pPr>
              <w:pStyle w:val="TAL"/>
              <w:rPr>
                <w:rStyle w:val="Code"/>
              </w:rPr>
            </w:pPr>
            <w:r>
              <w:rPr>
                <w:rStyle w:val="Code"/>
              </w:rPr>
              <w:t>recordIdentifier</w:t>
            </w:r>
          </w:p>
        </w:tc>
        <w:tc>
          <w:tcPr>
            <w:tcW w:w="1687" w:type="dxa"/>
            <w:tcBorders>
              <w:top w:val="single" w:sz="4" w:space="0" w:color="auto"/>
              <w:left w:val="single" w:sz="4" w:space="0" w:color="auto"/>
              <w:bottom w:val="single" w:sz="4" w:space="0" w:color="auto"/>
              <w:right w:val="single" w:sz="4" w:space="0" w:color="auto"/>
            </w:tcBorders>
          </w:tcPr>
          <w:p w14:paraId="65C8B436" w14:textId="77777777" w:rsidR="00D04A2A" w:rsidRPr="00F3290D" w:rsidRDefault="00D04A2A" w:rsidP="00813B38">
            <w:pPr>
              <w:pStyle w:val="TAL"/>
              <w:rPr>
                <w:rStyle w:val="Code"/>
              </w:rPr>
            </w:pPr>
            <w:r>
              <w:rPr>
                <w:rStyle w:val="Code"/>
              </w:rPr>
              <w:t>string</w:t>
            </w:r>
          </w:p>
        </w:tc>
        <w:tc>
          <w:tcPr>
            <w:tcW w:w="1276" w:type="dxa"/>
            <w:tcBorders>
              <w:top w:val="single" w:sz="4" w:space="0" w:color="auto"/>
              <w:left w:val="single" w:sz="4" w:space="0" w:color="auto"/>
              <w:bottom w:val="single" w:sz="4" w:space="0" w:color="auto"/>
              <w:right w:val="single" w:sz="4" w:space="0" w:color="auto"/>
            </w:tcBorders>
          </w:tcPr>
          <w:p w14:paraId="5FB676B9" w14:textId="77777777" w:rsidR="00D04A2A" w:rsidRDefault="00D04A2A" w:rsidP="00813B38">
            <w:pPr>
              <w:pStyle w:val="TAC"/>
            </w:pPr>
            <w:r>
              <w:t>1</w:t>
            </w:r>
          </w:p>
        </w:tc>
        <w:tc>
          <w:tcPr>
            <w:tcW w:w="5241" w:type="dxa"/>
            <w:tcBorders>
              <w:top w:val="single" w:sz="4" w:space="0" w:color="auto"/>
              <w:left w:val="single" w:sz="4" w:space="0" w:color="auto"/>
              <w:bottom w:val="single" w:sz="4" w:space="0" w:color="auto"/>
              <w:right w:val="single" w:sz="4" w:space="0" w:color="auto"/>
            </w:tcBorders>
          </w:tcPr>
          <w:p w14:paraId="75F581C1" w14:textId="7E52FC6C" w:rsidR="00D04A2A" w:rsidRDefault="00D04A2A" w:rsidP="00813B38">
            <w:pPr>
              <w:pStyle w:val="TAL"/>
              <w:rPr>
                <w:rFonts w:cs="Arial"/>
                <w:szCs w:val="18"/>
              </w:rPr>
            </w:pPr>
            <w:r>
              <w:t xml:space="preserve">A controlled term in form of a </w:t>
            </w:r>
            <w:r w:rsidR="0036771B">
              <w:t>URI</w:t>
            </w:r>
            <w:r>
              <w:t xml:space="preserve"> that uniquely identifies the </w:t>
            </w:r>
            <w:r w:rsidR="0036771B">
              <w:t xml:space="preserve">type of </w:t>
            </w:r>
            <w:r>
              <w:t>record that follows.</w:t>
            </w:r>
          </w:p>
        </w:tc>
      </w:tr>
      <w:tr w:rsidR="00D04A2A" w14:paraId="259517BC"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4B4A68FD" w14:textId="77777777" w:rsidR="00D04A2A" w:rsidRPr="00F3290D" w:rsidRDefault="00D04A2A" w:rsidP="00813B38">
            <w:pPr>
              <w:pStyle w:val="TAL"/>
              <w:rPr>
                <w:rStyle w:val="Code"/>
              </w:rPr>
            </w:pPr>
            <w:r>
              <w:rPr>
                <w:rStyle w:val="Code"/>
              </w:rPr>
              <w:t>recordContainer</w:t>
            </w:r>
          </w:p>
        </w:tc>
        <w:tc>
          <w:tcPr>
            <w:tcW w:w="1687" w:type="dxa"/>
            <w:tcBorders>
              <w:top w:val="single" w:sz="4" w:space="0" w:color="auto"/>
              <w:left w:val="single" w:sz="4" w:space="0" w:color="auto"/>
              <w:bottom w:val="single" w:sz="4" w:space="0" w:color="auto"/>
              <w:right w:val="single" w:sz="4" w:space="0" w:color="auto"/>
            </w:tcBorders>
          </w:tcPr>
          <w:p w14:paraId="00AA8DED" w14:textId="77777777" w:rsidR="00D04A2A" w:rsidRPr="00F3290D" w:rsidRDefault="00D04A2A" w:rsidP="00813B38">
            <w:pPr>
              <w:pStyle w:val="TAL"/>
              <w:rPr>
                <w:rStyle w:val="Code"/>
              </w:rPr>
            </w:pPr>
            <w:r>
              <w:rPr>
                <w:rStyle w:val="Code"/>
              </w:rPr>
              <w:t>Object container or array container</w:t>
            </w:r>
          </w:p>
        </w:tc>
        <w:tc>
          <w:tcPr>
            <w:tcW w:w="1276" w:type="dxa"/>
            <w:tcBorders>
              <w:top w:val="single" w:sz="4" w:space="0" w:color="auto"/>
              <w:left w:val="single" w:sz="4" w:space="0" w:color="auto"/>
              <w:bottom w:val="single" w:sz="4" w:space="0" w:color="auto"/>
              <w:right w:val="single" w:sz="4" w:space="0" w:color="auto"/>
            </w:tcBorders>
          </w:tcPr>
          <w:p w14:paraId="2A1372AC" w14:textId="77777777" w:rsidR="00D04A2A" w:rsidRDefault="00D04A2A" w:rsidP="00813B38">
            <w:pPr>
              <w:pStyle w:val="TAC"/>
            </w:pPr>
            <w:r>
              <w:t>1</w:t>
            </w:r>
          </w:p>
        </w:tc>
        <w:tc>
          <w:tcPr>
            <w:tcW w:w="5241" w:type="dxa"/>
            <w:tcBorders>
              <w:top w:val="single" w:sz="4" w:space="0" w:color="auto"/>
              <w:left w:val="single" w:sz="4" w:space="0" w:color="auto"/>
              <w:bottom w:val="single" w:sz="4" w:space="0" w:color="auto"/>
              <w:right w:val="single" w:sz="4" w:space="0" w:color="auto"/>
            </w:tcBorders>
          </w:tcPr>
          <w:p w14:paraId="47230574" w14:textId="03F910DA" w:rsidR="00D04A2A" w:rsidRDefault="00D04A2A" w:rsidP="00813B38">
            <w:pPr>
              <w:pStyle w:val="TAL"/>
              <w:rPr>
                <w:rFonts w:cs="Arial"/>
                <w:szCs w:val="18"/>
              </w:rPr>
            </w:pPr>
            <w:r>
              <w:t>Container with the actual application</w:t>
            </w:r>
            <w:r w:rsidR="0036771B">
              <w:t>-</w:t>
            </w:r>
            <w:r>
              <w:t>specific data</w:t>
            </w:r>
            <w:r w:rsidR="0036771B">
              <w:t>.</w:t>
            </w:r>
          </w:p>
        </w:tc>
      </w:tr>
    </w:tbl>
    <w:p w14:paraId="0DDBBFAF" w14:textId="77777777" w:rsidR="00DA4A27" w:rsidRDefault="00DA4A27" w:rsidP="00DA4A27">
      <w:pPr>
        <w:pStyle w:val="TAN"/>
        <w:keepNext w:val="0"/>
      </w:pPr>
    </w:p>
    <w:p w14:paraId="63BC4855" w14:textId="76A40835" w:rsidR="00D04A2A" w:rsidRDefault="00D04A2A" w:rsidP="00066C45">
      <w:pPr>
        <w:pStyle w:val="Heading1"/>
      </w:pPr>
      <w:bookmarkStart w:id="791" w:name="_Toc95152611"/>
      <w:bookmarkStart w:id="792" w:name="_Toc95837653"/>
      <w:bookmarkStart w:id="793" w:name="_Toc96002815"/>
      <w:bookmarkStart w:id="794" w:name="_Toc96069456"/>
      <w:bookmarkStart w:id="795" w:name="_Toc96078340"/>
      <w:r>
        <w:t>A.7</w:t>
      </w:r>
      <w:r>
        <w:tab/>
        <w:t>Trip Plan reporting</w:t>
      </w:r>
      <w:bookmarkEnd w:id="791"/>
      <w:bookmarkEnd w:id="792"/>
      <w:bookmarkEnd w:id="793"/>
      <w:bookmarkEnd w:id="794"/>
      <w:bookmarkEnd w:id="795"/>
    </w:p>
    <w:p w14:paraId="4A0596AF" w14:textId="50947E98" w:rsidR="00046864" w:rsidRDefault="00046864" w:rsidP="00046864">
      <w:pPr>
        <w:pStyle w:val="Heading2"/>
      </w:pPr>
      <w:bookmarkStart w:id="796" w:name="_Toc95152612"/>
      <w:bookmarkStart w:id="797" w:name="_Toc95837654"/>
      <w:bookmarkStart w:id="798" w:name="_Toc96002816"/>
      <w:bookmarkStart w:id="799" w:name="_Toc96069457"/>
      <w:bookmarkStart w:id="800" w:name="_Toc96078341"/>
      <w:r>
        <w:t>A.7.0</w:t>
      </w:r>
      <w:r>
        <w:tab/>
        <w:t>Introduction</w:t>
      </w:r>
      <w:bookmarkEnd w:id="796"/>
      <w:bookmarkEnd w:id="797"/>
      <w:bookmarkEnd w:id="798"/>
      <w:bookmarkEnd w:id="799"/>
      <w:bookmarkEnd w:id="800"/>
    </w:p>
    <w:p w14:paraId="492FD831" w14:textId="14144427" w:rsidR="00D04A2A" w:rsidRPr="00C63C83" w:rsidRDefault="00D04A2A" w:rsidP="00DA4A27">
      <w:pPr>
        <w:keepNext/>
      </w:pPr>
      <w:r>
        <w:t>Trip Plan(s) enable the Data Collection AF to identify collective behavior amongst UEs</w:t>
      </w:r>
      <w:r w:rsidR="00046864">
        <w:t>.</w:t>
      </w:r>
      <w:r>
        <w:t xml:space="preserve"> </w:t>
      </w:r>
      <w:r w:rsidR="00046864">
        <w:t>S</w:t>
      </w:r>
      <w:r>
        <w:t xml:space="preserve">ee </w:t>
      </w:r>
      <w:r w:rsidR="0036771B">
        <w:t>t</w:t>
      </w:r>
      <w:r>
        <w:t>ables</w:t>
      </w:r>
      <w:r w:rsidR="0036771B">
        <w:t> </w:t>
      </w:r>
      <w:r w:rsidRPr="00C63C83">
        <w:t>6.5.2</w:t>
      </w:r>
      <w:r w:rsidR="0036771B">
        <w:noBreakHyphen/>
      </w:r>
      <w:r w:rsidRPr="00C63C83">
        <w:t>4</w:t>
      </w:r>
      <w:r>
        <w:t xml:space="preserve"> and</w:t>
      </w:r>
      <w:r w:rsidR="0036771B">
        <w:t> </w:t>
      </w:r>
      <w:r w:rsidRPr="00C63C83">
        <w:t>6.5.2</w:t>
      </w:r>
      <w:r w:rsidR="0036771B">
        <w:noBreakHyphen/>
      </w:r>
      <w:r>
        <w:t>5 in 3GPP TS</w:t>
      </w:r>
      <w:r w:rsidR="0036771B">
        <w:t> </w:t>
      </w:r>
      <w:r>
        <w:t>23.288</w:t>
      </w:r>
      <w:r w:rsidR="0036771B">
        <w:t> </w:t>
      </w:r>
      <w:r>
        <w:t>[4].</w:t>
      </w:r>
    </w:p>
    <w:p w14:paraId="4B85BE8B" w14:textId="09DF9463" w:rsidR="00D04A2A" w:rsidRDefault="00D04A2A" w:rsidP="00066C45">
      <w:pPr>
        <w:pStyle w:val="Heading2"/>
      </w:pPr>
      <w:bookmarkStart w:id="801" w:name="_Toc95152613"/>
      <w:bookmarkStart w:id="802" w:name="_Toc95837655"/>
      <w:bookmarkStart w:id="803" w:name="_Toc96002817"/>
      <w:bookmarkStart w:id="804" w:name="_Toc96069458"/>
      <w:bookmarkStart w:id="805" w:name="_Toc96078342"/>
      <w:r>
        <w:t>A.7.1</w:t>
      </w:r>
      <w:r>
        <w:tab/>
        <w:t>TripPlanRecord type</w:t>
      </w:r>
      <w:bookmarkEnd w:id="801"/>
      <w:bookmarkEnd w:id="802"/>
      <w:bookmarkEnd w:id="803"/>
      <w:bookmarkEnd w:id="804"/>
      <w:bookmarkEnd w:id="805"/>
    </w:p>
    <w:p w14:paraId="64EBC62B" w14:textId="220A8C7B" w:rsidR="00D04A2A" w:rsidRDefault="00D04A2A" w:rsidP="00D04A2A">
      <w:pPr>
        <w:pStyle w:val="TH"/>
        <w:overflowPunct w:val="0"/>
        <w:autoSpaceDE w:val="0"/>
        <w:autoSpaceDN w:val="0"/>
        <w:adjustRightInd w:val="0"/>
        <w:textAlignment w:val="baseline"/>
        <w:rPr>
          <w:rFonts w:eastAsia="MS Mincho"/>
        </w:rPr>
      </w:pPr>
      <w:r>
        <w:rPr>
          <w:rFonts w:eastAsia="MS Mincho"/>
        </w:rPr>
        <w:t>Table A.7.1-1: Definition of TripPlanRecord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97"/>
        <w:gridCol w:w="1967"/>
        <w:gridCol w:w="1067"/>
        <w:gridCol w:w="5029"/>
      </w:tblGrid>
      <w:tr w:rsidR="00D04A2A" w14:paraId="1B87445B"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441E3A22" w14:textId="77777777" w:rsidR="00D04A2A" w:rsidRDefault="00D04A2A" w:rsidP="00813B38">
            <w:pPr>
              <w:pStyle w:val="TAH"/>
            </w:pPr>
            <w:r>
              <w:t>Property name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56A91460" w14:textId="77777777" w:rsidR="00D04A2A" w:rsidRDefault="00D04A2A" w:rsidP="00813B38">
            <w:pPr>
              <w:pStyle w:val="TAH"/>
            </w:pPr>
            <w:r>
              <w:t>Data type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2F7F818A" w14:textId="77777777" w:rsidR="00D04A2A" w:rsidRDefault="00D04A2A" w:rsidP="00813B38">
            <w:pPr>
              <w:pStyle w:val="TAH"/>
            </w:pPr>
            <w:r>
              <w:t>Cardinality</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49995CBB" w14:textId="77777777" w:rsidR="00D04A2A" w:rsidRDefault="00D04A2A" w:rsidP="00813B38">
            <w:pPr>
              <w:pStyle w:val="TAH"/>
              <w:rPr>
                <w:rFonts w:cs="Arial"/>
                <w:szCs w:val="18"/>
              </w:rPr>
            </w:pPr>
            <w:r>
              <w:rPr>
                <w:rFonts w:cs="Arial"/>
                <w:szCs w:val="18"/>
              </w:rPr>
              <w:t>Description</w:t>
            </w:r>
          </w:p>
        </w:tc>
      </w:tr>
      <w:tr w:rsidR="00D04A2A" w14:paraId="7C4AA391"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2F562968" w14:textId="77777777" w:rsidR="00D04A2A" w:rsidRPr="00F3290D" w:rsidRDefault="00D04A2A" w:rsidP="00813B38">
            <w:pPr>
              <w:pStyle w:val="TAL"/>
              <w:rPr>
                <w:rStyle w:val="Code"/>
              </w:rPr>
            </w:pPr>
            <w:r>
              <w:rPr>
                <w:rStyle w:val="Code"/>
              </w:rPr>
              <w:t>timestamp</w:t>
            </w:r>
          </w:p>
        </w:tc>
        <w:tc>
          <w:tcPr>
            <w:tcW w:w="0" w:type="auto"/>
            <w:tcBorders>
              <w:top w:val="single" w:sz="4" w:space="0" w:color="auto"/>
              <w:left w:val="single" w:sz="4" w:space="0" w:color="auto"/>
              <w:bottom w:val="single" w:sz="4" w:space="0" w:color="auto"/>
              <w:right w:val="single" w:sz="4" w:space="0" w:color="auto"/>
            </w:tcBorders>
          </w:tcPr>
          <w:p w14:paraId="177F4629" w14:textId="77777777" w:rsidR="00D04A2A" w:rsidRPr="00F3290D" w:rsidRDefault="00D04A2A" w:rsidP="00813B38">
            <w:pPr>
              <w:pStyle w:val="TAL"/>
              <w:rPr>
                <w:rStyle w:val="Code"/>
              </w:rPr>
            </w:pPr>
            <w:r w:rsidRPr="00451112">
              <w:rPr>
                <w:rStyle w:val="Code"/>
              </w:rPr>
              <w:t>DateTime</w:t>
            </w:r>
          </w:p>
        </w:tc>
        <w:tc>
          <w:tcPr>
            <w:tcW w:w="0" w:type="auto"/>
            <w:tcBorders>
              <w:top w:val="single" w:sz="4" w:space="0" w:color="auto"/>
              <w:left w:val="single" w:sz="4" w:space="0" w:color="auto"/>
              <w:bottom w:val="single" w:sz="4" w:space="0" w:color="auto"/>
              <w:right w:val="single" w:sz="4" w:space="0" w:color="auto"/>
            </w:tcBorders>
          </w:tcPr>
          <w:p w14:paraId="08B36266" w14:textId="77777777" w:rsidR="00D04A2A" w:rsidRDefault="00D04A2A" w:rsidP="00813B38">
            <w:pPr>
              <w:pStyle w:val="TAC"/>
            </w:pPr>
            <w:r>
              <w:t>1</w:t>
            </w:r>
          </w:p>
        </w:tc>
        <w:tc>
          <w:tcPr>
            <w:tcW w:w="0" w:type="auto"/>
            <w:tcBorders>
              <w:top w:val="single" w:sz="4" w:space="0" w:color="auto"/>
              <w:left w:val="single" w:sz="4" w:space="0" w:color="auto"/>
              <w:bottom w:val="single" w:sz="4" w:space="0" w:color="auto"/>
              <w:right w:val="single" w:sz="4" w:space="0" w:color="auto"/>
            </w:tcBorders>
          </w:tcPr>
          <w:p w14:paraId="64D28BD0" w14:textId="61DB4909" w:rsidR="00D04A2A" w:rsidRDefault="00D04A2A" w:rsidP="00813B38">
            <w:pPr>
              <w:pStyle w:val="TAL"/>
              <w:rPr>
                <w:rFonts w:cs="Arial"/>
                <w:szCs w:val="18"/>
              </w:rPr>
            </w:pPr>
            <w:r>
              <w:rPr>
                <w:rFonts w:cs="Arial"/>
                <w:szCs w:val="18"/>
              </w:rPr>
              <w:t>Time stamp</w:t>
            </w:r>
            <w:r w:rsidR="00240305">
              <w:rPr>
                <w:rFonts w:cs="Arial"/>
                <w:szCs w:val="18"/>
              </w:rPr>
              <w:t xml:space="preserve"> of this record.</w:t>
            </w:r>
          </w:p>
        </w:tc>
      </w:tr>
      <w:tr w:rsidR="00D04A2A" w14:paraId="79614595"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5671FF4A" w14:textId="77777777" w:rsidR="00D04A2A" w:rsidRPr="00F3290D" w:rsidRDefault="00D04A2A" w:rsidP="00813B38">
            <w:pPr>
              <w:pStyle w:val="TAL"/>
              <w:rPr>
                <w:rStyle w:val="Code"/>
              </w:rPr>
            </w:pPr>
            <w:r>
              <w:rPr>
                <w:rStyle w:val="Code"/>
              </w:rPr>
              <w:t>startingPoint</w:t>
            </w:r>
          </w:p>
        </w:tc>
        <w:tc>
          <w:tcPr>
            <w:tcW w:w="0" w:type="auto"/>
            <w:tcBorders>
              <w:top w:val="single" w:sz="4" w:space="0" w:color="auto"/>
              <w:left w:val="single" w:sz="4" w:space="0" w:color="auto"/>
              <w:bottom w:val="single" w:sz="4" w:space="0" w:color="auto"/>
              <w:right w:val="single" w:sz="4" w:space="0" w:color="auto"/>
            </w:tcBorders>
          </w:tcPr>
          <w:p w14:paraId="6E5B9F68" w14:textId="77777777" w:rsidR="00D04A2A" w:rsidRPr="00F3290D" w:rsidRDefault="00D04A2A" w:rsidP="00813B38">
            <w:pPr>
              <w:pStyle w:val="TAL"/>
              <w:rPr>
                <w:rStyle w:val="Code"/>
              </w:rPr>
            </w:pPr>
            <w:r>
              <w:rPr>
                <w:rStyle w:val="Code"/>
              </w:rPr>
              <w:t>LocationData5G</w:t>
            </w:r>
          </w:p>
        </w:tc>
        <w:tc>
          <w:tcPr>
            <w:tcW w:w="0" w:type="auto"/>
            <w:tcBorders>
              <w:top w:val="single" w:sz="4" w:space="0" w:color="auto"/>
              <w:left w:val="single" w:sz="4" w:space="0" w:color="auto"/>
              <w:bottom w:val="single" w:sz="4" w:space="0" w:color="auto"/>
              <w:right w:val="single" w:sz="4" w:space="0" w:color="auto"/>
            </w:tcBorders>
          </w:tcPr>
          <w:p w14:paraId="4BFF5DB4" w14:textId="77777777" w:rsidR="00D04A2A" w:rsidRDefault="00D04A2A" w:rsidP="00813B38">
            <w:pPr>
              <w:pStyle w:val="TAC"/>
            </w:pPr>
            <w:r>
              <w:t>1</w:t>
            </w:r>
          </w:p>
        </w:tc>
        <w:tc>
          <w:tcPr>
            <w:tcW w:w="0" w:type="auto"/>
            <w:tcBorders>
              <w:top w:val="single" w:sz="4" w:space="0" w:color="auto"/>
              <w:left w:val="single" w:sz="4" w:space="0" w:color="auto"/>
              <w:bottom w:val="single" w:sz="4" w:space="0" w:color="auto"/>
              <w:right w:val="single" w:sz="4" w:space="0" w:color="auto"/>
            </w:tcBorders>
          </w:tcPr>
          <w:p w14:paraId="1EBAA539" w14:textId="1298A181" w:rsidR="00D04A2A" w:rsidRPr="00E37B1B" w:rsidRDefault="00D04A2A" w:rsidP="00813B38">
            <w:pPr>
              <w:pStyle w:val="TAL"/>
            </w:pPr>
            <w:r>
              <w:t>The starting point of the planned trip</w:t>
            </w:r>
            <w:r w:rsidR="00240305">
              <w:t>.</w:t>
            </w:r>
          </w:p>
        </w:tc>
      </w:tr>
      <w:tr w:rsidR="00D04A2A" w14:paraId="2EA99CBF"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23B76914" w14:textId="77777777" w:rsidR="00D04A2A" w:rsidRPr="00F3290D" w:rsidRDefault="00D04A2A" w:rsidP="00813B38">
            <w:pPr>
              <w:pStyle w:val="TAL"/>
              <w:rPr>
                <w:rStyle w:val="Code"/>
              </w:rPr>
            </w:pPr>
            <w:r>
              <w:rPr>
                <w:rStyle w:val="Code"/>
              </w:rPr>
              <w:t>destination</w:t>
            </w:r>
          </w:p>
        </w:tc>
        <w:tc>
          <w:tcPr>
            <w:tcW w:w="0" w:type="auto"/>
            <w:tcBorders>
              <w:top w:val="single" w:sz="4" w:space="0" w:color="auto"/>
              <w:left w:val="single" w:sz="4" w:space="0" w:color="auto"/>
              <w:bottom w:val="single" w:sz="4" w:space="0" w:color="auto"/>
              <w:right w:val="single" w:sz="4" w:space="0" w:color="auto"/>
            </w:tcBorders>
          </w:tcPr>
          <w:p w14:paraId="4E46F929" w14:textId="77777777" w:rsidR="00D04A2A" w:rsidRPr="00F3290D" w:rsidRDefault="00D04A2A" w:rsidP="00813B38">
            <w:pPr>
              <w:pStyle w:val="TAL"/>
              <w:rPr>
                <w:rStyle w:val="Code"/>
              </w:rPr>
            </w:pPr>
            <w:r>
              <w:rPr>
                <w:rStyle w:val="Code"/>
              </w:rPr>
              <w:t>LocationData5G</w:t>
            </w:r>
          </w:p>
        </w:tc>
        <w:tc>
          <w:tcPr>
            <w:tcW w:w="0" w:type="auto"/>
            <w:tcBorders>
              <w:top w:val="single" w:sz="4" w:space="0" w:color="auto"/>
              <w:left w:val="single" w:sz="4" w:space="0" w:color="auto"/>
              <w:bottom w:val="single" w:sz="4" w:space="0" w:color="auto"/>
              <w:right w:val="single" w:sz="4" w:space="0" w:color="auto"/>
            </w:tcBorders>
          </w:tcPr>
          <w:p w14:paraId="13D16C05" w14:textId="77777777" w:rsidR="00D04A2A" w:rsidRDefault="00D04A2A" w:rsidP="00813B38">
            <w:pPr>
              <w:pStyle w:val="TAC"/>
            </w:pPr>
            <w:r>
              <w:t>1</w:t>
            </w:r>
          </w:p>
        </w:tc>
        <w:tc>
          <w:tcPr>
            <w:tcW w:w="0" w:type="auto"/>
            <w:tcBorders>
              <w:top w:val="single" w:sz="4" w:space="0" w:color="auto"/>
              <w:left w:val="single" w:sz="4" w:space="0" w:color="auto"/>
              <w:bottom w:val="single" w:sz="4" w:space="0" w:color="auto"/>
              <w:right w:val="single" w:sz="4" w:space="0" w:color="auto"/>
            </w:tcBorders>
          </w:tcPr>
          <w:p w14:paraId="6429B24A" w14:textId="254E2E86" w:rsidR="00D04A2A" w:rsidRPr="00E37B1B" w:rsidRDefault="00D04A2A" w:rsidP="00813B38">
            <w:pPr>
              <w:pStyle w:val="TAL"/>
            </w:pPr>
            <w:r>
              <w:t>The destination of the planned trip</w:t>
            </w:r>
            <w:r w:rsidR="00240305">
              <w:t>.</w:t>
            </w:r>
          </w:p>
        </w:tc>
      </w:tr>
      <w:tr w:rsidR="00D04A2A" w14:paraId="63871CBF"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3BEF1963" w14:textId="40157D28" w:rsidR="00D04A2A" w:rsidRPr="00F3290D" w:rsidRDefault="00B20722" w:rsidP="00813B38">
            <w:pPr>
              <w:pStyle w:val="TAL"/>
              <w:rPr>
                <w:rStyle w:val="Code"/>
              </w:rPr>
            </w:pPr>
            <w:r>
              <w:rPr>
                <w:rStyle w:val="Code"/>
              </w:rPr>
              <w:t>r</w:t>
            </w:r>
            <w:r w:rsidR="00D04A2A">
              <w:rPr>
                <w:rStyle w:val="Code"/>
              </w:rPr>
              <w:t>oute</w:t>
            </w:r>
          </w:p>
        </w:tc>
        <w:tc>
          <w:tcPr>
            <w:tcW w:w="0" w:type="auto"/>
            <w:tcBorders>
              <w:top w:val="single" w:sz="4" w:space="0" w:color="auto"/>
              <w:left w:val="single" w:sz="4" w:space="0" w:color="auto"/>
              <w:bottom w:val="single" w:sz="4" w:space="0" w:color="auto"/>
              <w:right w:val="single" w:sz="4" w:space="0" w:color="auto"/>
            </w:tcBorders>
          </w:tcPr>
          <w:p w14:paraId="5EADC82D" w14:textId="77777777" w:rsidR="00D04A2A" w:rsidRPr="00F3290D" w:rsidRDefault="00D04A2A" w:rsidP="00813B38">
            <w:pPr>
              <w:pStyle w:val="TAL"/>
              <w:rPr>
                <w:rStyle w:val="Code"/>
              </w:rPr>
            </w:pPr>
            <w:r>
              <w:rPr>
                <w:rStyle w:val="Code"/>
              </w:rPr>
              <w:t>array(LocationData5G)</w:t>
            </w:r>
          </w:p>
        </w:tc>
        <w:tc>
          <w:tcPr>
            <w:tcW w:w="0" w:type="auto"/>
            <w:tcBorders>
              <w:top w:val="single" w:sz="4" w:space="0" w:color="auto"/>
              <w:left w:val="single" w:sz="4" w:space="0" w:color="auto"/>
              <w:bottom w:val="single" w:sz="4" w:space="0" w:color="auto"/>
              <w:right w:val="single" w:sz="4" w:space="0" w:color="auto"/>
            </w:tcBorders>
          </w:tcPr>
          <w:p w14:paraId="4BE53EB0" w14:textId="77777777" w:rsidR="00D04A2A" w:rsidRDefault="00D04A2A" w:rsidP="00813B38">
            <w:pPr>
              <w:pStyle w:val="TAC"/>
            </w:pPr>
            <w:r>
              <w:t>0..1</w:t>
            </w:r>
          </w:p>
        </w:tc>
        <w:tc>
          <w:tcPr>
            <w:tcW w:w="0" w:type="auto"/>
            <w:tcBorders>
              <w:top w:val="single" w:sz="4" w:space="0" w:color="auto"/>
              <w:left w:val="single" w:sz="4" w:space="0" w:color="auto"/>
              <w:bottom w:val="single" w:sz="4" w:space="0" w:color="auto"/>
              <w:right w:val="single" w:sz="4" w:space="0" w:color="auto"/>
            </w:tcBorders>
          </w:tcPr>
          <w:p w14:paraId="34A2C5B2" w14:textId="40CB26CA" w:rsidR="00D04A2A" w:rsidRPr="00395F87" w:rsidRDefault="00D04A2A" w:rsidP="00813B38">
            <w:pPr>
              <w:pStyle w:val="TAL"/>
            </w:pPr>
            <w:r>
              <w:t>The route of the planned trip</w:t>
            </w:r>
            <w:r w:rsidR="00240305">
              <w:t>.</w:t>
            </w:r>
          </w:p>
        </w:tc>
      </w:tr>
      <w:tr w:rsidR="00D04A2A" w14:paraId="3D597EA0"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5166B87B" w14:textId="77777777" w:rsidR="00D04A2A" w:rsidRPr="00F3290D" w:rsidRDefault="00D04A2A" w:rsidP="00813B38">
            <w:pPr>
              <w:pStyle w:val="TAL"/>
              <w:rPr>
                <w:rStyle w:val="Code"/>
              </w:rPr>
            </w:pPr>
            <w:r>
              <w:rPr>
                <w:rStyle w:val="Code"/>
              </w:rPr>
              <w:t>averageSpeed</w:t>
            </w:r>
          </w:p>
        </w:tc>
        <w:tc>
          <w:tcPr>
            <w:tcW w:w="0" w:type="auto"/>
            <w:tcBorders>
              <w:top w:val="single" w:sz="4" w:space="0" w:color="auto"/>
              <w:left w:val="single" w:sz="4" w:space="0" w:color="auto"/>
              <w:bottom w:val="single" w:sz="4" w:space="0" w:color="auto"/>
              <w:right w:val="single" w:sz="4" w:space="0" w:color="auto"/>
            </w:tcBorders>
          </w:tcPr>
          <w:p w14:paraId="6CC03281" w14:textId="77777777" w:rsidR="00D04A2A" w:rsidRPr="00F3290D" w:rsidRDefault="00D04A2A" w:rsidP="00813B38">
            <w:pPr>
              <w:pStyle w:val="TAL"/>
              <w:rPr>
                <w:rStyle w:val="Code"/>
              </w:rPr>
            </w:pPr>
            <w:r>
              <w:rPr>
                <w:rStyle w:val="Code"/>
              </w:rPr>
              <w:t>HorizontalSpeed</w:t>
            </w:r>
          </w:p>
        </w:tc>
        <w:tc>
          <w:tcPr>
            <w:tcW w:w="0" w:type="auto"/>
            <w:tcBorders>
              <w:top w:val="single" w:sz="4" w:space="0" w:color="auto"/>
              <w:left w:val="single" w:sz="4" w:space="0" w:color="auto"/>
              <w:bottom w:val="single" w:sz="4" w:space="0" w:color="auto"/>
              <w:right w:val="single" w:sz="4" w:space="0" w:color="auto"/>
            </w:tcBorders>
          </w:tcPr>
          <w:p w14:paraId="245E6751" w14:textId="77777777" w:rsidR="00D04A2A" w:rsidRDefault="00D04A2A" w:rsidP="00813B38">
            <w:pPr>
              <w:pStyle w:val="TAC"/>
            </w:pPr>
            <w:r>
              <w:t>0..1</w:t>
            </w:r>
          </w:p>
        </w:tc>
        <w:tc>
          <w:tcPr>
            <w:tcW w:w="0" w:type="auto"/>
            <w:tcBorders>
              <w:top w:val="single" w:sz="4" w:space="0" w:color="auto"/>
              <w:left w:val="single" w:sz="4" w:space="0" w:color="auto"/>
              <w:bottom w:val="single" w:sz="4" w:space="0" w:color="auto"/>
              <w:right w:val="single" w:sz="4" w:space="0" w:color="auto"/>
            </w:tcBorders>
          </w:tcPr>
          <w:p w14:paraId="54AE49FE" w14:textId="2C95B77E" w:rsidR="00D04A2A" w:rsidRPr="00395F87" w:rsidRDefault="00D04A2A" w:rsidP="00813B38">
            <w:pPr>
              <w:pStyle w:val="TAL"/>
            </w:pPr>
            <w:r>
              <w:t>Estimated average speed of the planned trip</w:t>
            </w:r>
            <w:r w:rsidR="00240305">
              <w:t>.</w:t>
            </w:r>
          </w:p>
        </w:tc>
      </w:tr>
      <w:tr w:rsidR="00D04A2A" w14:paraId="4427387C"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2D5B8270" w14:textId="77777777" w:rsidR="00D04A2A" w:rsidRPr="00F3290D" w:rsidRDefault="00D04A2A" w:rsidP="00813B38">
            <w:pPr>
              <w:pStyle w:val="TAL"/>
              <w:rPr>
                <w:rStyle w:val="Code"/>
              </w:rPr>
            </w:pPr>
            <w:r>
              <w:rPr>
                <w:rStyle w:val="Code"/>
              </w:rPr>
              <w:t>arrivalTime</w:t>
            </w:r>
          </w:p>
        </w:tc>
        <w:tc>
          <w:tcPr>
            <w:tcW w:w="0" w:type="auto"/>
            <w:tcBorders>
              <w:top w:val="single" w:sz="4" w:space="0" w:color="auto"/>
              <w:left w:val="single" w:sz="4" w:space="0" w:color="auto"/>
              <w:bottom w:val="single" w:sz="4" w:space="0" w:color="auto"/>
              <w:right w:val="single" w:sz="4" w:space="0" w:color="auto"/>
            </w:tcBorders>
          </w:tcPr>
          <w:p w14:paraId="2AA7D303" w14:textId="77777777" w:rsidR="00D04A2A" w:rsidRPr="00F3290D" w:rsidRDefault="00D04A2A" w:rsidP="00813B38">
            <w:pPr>
              <w:pStyle w:val="TAL"/>
              <w:rPr>
                <w:rStyle w:val="Code"/>
              </w:rPr>
            </w:pPr>
            <w:r>
              <w:rPr>
                <w:rStyle w:val="Code"/>
              </w:rPr>
              <w:t>DateTime</w:t>
            </w:r>
          </w:p>
        </w:tc>
        <w:tc>
          <w:tcPr>
            <w:tcW w:w="0" w:type="auto"/>
            <w:tcBorders>
              <w:top w:val="single" w:sz="4" w:space="0" w:color="auto"/>
              <w:left w:val="single" w:sz="4" w:space="0" w:color="auto"/>
              <w:bottom w:val="single" w:sz="4" w:space="0" w:color="auto"/>
              <w:right w:val="single" w:sz="4" w:space="0" w:color="auto"/>
            </w:tcBorders>
          </w:tcPr>
          <w:p w14:paraId="0356E925" w14:textId="77777777" w:rsidR="00D04A2A" w:rsidRDefault="00D04A2A" w:rsidP="00813B38">
            <w:pPr>
              <w:pStyle w:val="TAC"/>
            </w:pPr>
            <w:r>
              <w:t>0..1</w:t>
            </w:r>
          </w:p>
        </w:tc>
        <w:tc>
          <w:tcPr>
            <w:tcW w:w="0" w:type="auto"/>
            <w:tcBorders>
              <w:top w:val="single" w:sz="4" w:space="0" w:color="auto"/>
              <w:left w:val="single" w:sz="4" w:space="0" w:color="auto"/>
              <w:bottom w:val="single" w:sz="4" w:space="0" w:color="auto"/>
              <w:right w:val="single" w:sz="4" w:space="0" w:color="auto"/>
            </w:tcBorders>
          </w:tcPr>
          <w:p w14:paraId="383AD5C2" w14:textId="767DCED7" w:rsidR="00D04A2A" w:rsidRDefault="00D04A2A" w:rsidP="00813B38">
            <w:pPr>
              <w:pStyle w:val="TAL"/>
              <w:rPr>
                <w:rFonts w:cs="Arial"/>
                <w:szCs w:val="18"/>
              </w:rPr>
            </w:pPr>
            <w:r>
              <w:rPr>
                <w:rFonts w:cs="Arial"/>
                <w:szCs w:val="18"/>
              </w:rPr>
              <w:t>Estimated time of arrival at the destination of the planned trip</w:t>
            </w:r>
            <w:r w:rsidR="00240305">
              <w:rPr>
                <w:rFonts w:cs="Arial"/>
                <w:szCs w:val="18"/>
              </w:rPr>
              <w:t>.</w:t>
            </w:r>
          </w:p>
        </w:tc>
      </w:tr>
    </w:tbl>
    <w:p w14:paraId="409CD851" w14:textId="77777777" w:rsidR="00DA4A27" w:rsidRDefault="00DA4A27" w:rsidP="00DA4A27">
      <w:pPr>
        <w:pStyle w:val="TAN"/>
      </w:pPr>
    </w:p>
    <w:p w14:paraId="1E5D25D1" w14:textId="41AA62CB" w:rsidR="00BA339D" w:rsidRPr="00DA4A27" w:rsidRDefault="00BA339D">
      <w:pPr>
        <w:spacing w:after="0"/>
      </w:pPr>
      <w:r>
        <w:br w:type="page"/>
      </w:r>
    </w:p>
    <w:p w14:paraId="37796A3E" w14:textId="136F4A97" w:rsidR="00080512" w:rsidRDefault="00080512" w:rsidP="00B123F6">
      <w:pPr>
        <w:pStyle w:val="Heading8"/>
        <w:spacing w:before="0"/>
      </w:pPr>
      <w:bookmarkStart w:id="806" w:name="_Toc95152614"/>
      <w:bookmarkStart w:id="807" w:name="_Toc95837656"/>
      <w:bookmarkStart w:id="808" w:name="_Toc96002818"/>
      <w:bookmarkStart w:id="809" w:name="_Toc96069459"/>
      <w:bookmarkStart w:id="810" w:name="_Toc96078343"/>
      <w:r w:rsidRPr="004D3578">
        <w:lastRenderedPageBreak/>
        <w:t xml:space="preserve">Annex </w:t>
      </w:r>
      <w:r w:rsidR="00E94464">
        <w:t>B</w:t>
      </w:r>
      <w:r w:rsidR="00E94464" w:rsidRPr="004D3578">
        <w:t xml:space="preserve"> </w:t>
      </w:r>
      <w:r w:rsidRPr="004D3578">
        <w:t>(normative):</w:t>
      </w:r>
      <w:r w:rsidRPr="004D3578">
        <w:br/>
      </w:r>
      <w:r w:rsidR="00276E16">
        <w:t xml:space="preserve">OpenAPI representation </w:t>
      </w:r>
      <w:r w:rsidR="00A91D42">
        <w:t xml:space="preserve">of </w:t>
      </w:r>
      <w:r w:rsidR="00951283">
        <w:t xml:space="preserve">REST </w:t>
      </w:r>
      <w:r w:rsidR="00A91D42">
        <w:t xml:space="preserve">APIs for </w:t>
      </w:r>
      <w:r w:rsidR="00951283">
        <w:t>data collection and reportin</w:t>
      </w:r>
      <w:r w:rsidR="00A91D42">
        <w:t>g</w:t>
      </w:r>
      <w:bookmarkEnd w:id="806"/>
      <w:bookmarkEnd w:id="807"/>
      <w:bookmarkEnd w:id="808"/>
      <w:bookmarkEnd w:id="809"/>
      <w:bookmarkEnd w:id="810"/>
    </w:p>
    <w:p w14:paraId="0BDDC068" w14:textId="66CDBE6B" w:rsidR="00F5362E" w:rsidRDefault="003A2C92" w:rsidP="00F5362E">
      <w:pPr>
        <w:pStyle w:val="Heading1"/>
      </w:pPr>
      <w:bookmarkStart w:id="811" w:name="_Toc28013568"/>
      <w:bookmarkStart w:id="812" w:name="_Toc36040406"/>
      <w:bookmarkStart w:id="813" w:name="_Toc68899741"/>
      <w:bookmarkStart w:id="814" w:name="_Toc71214492"/>
      <w:bookmarkStart w:id="815" w:name="_Toc71722166"/>
      <w:bookmarkStart w:id="816" w:name="_Toc74859218"/>
      <w:bookmarkStart w:id="817" w:name="_Toc74917347"/>
      <w:bookmarkStart w:id="818" w:name="_Toc95152615"/>
      <w:bookmarkStart w:id="819" w:name="_Toc95837657"/>
      <w:bookmarkStart w:id="820" w:name="_Toc96002819"/>
      <w:bookmarkStart w:id="821" w:name="_Toc96069460"/>
      <w:bookmarkStart w:id="822" w:name="_Toc96078344"/>
      <w:r>
        <w:t>B.1</w:t>
      </w:r>
      <w:r w:rsidR="00F5362E">
        <w:tab/>
        <w:t>General</w:t>
      </w:r>
      <w:bookmarkEnd w:id="811"/>
      <w:bookmarkEnd w:id="812"/>
      <w:bookmarkEnd w:id="813"/>
      <w:bookmarkEnd w:id="814"/>
      <w:bookmarkEnd w:id="815"/>
      <w:bookmarkEnd w:id="816"/>
      <w:bookmarkEnd w:id="817"/>
      <w:bookmarkEnd w:id="818"/>
      <w:bookmarkEnd w:id="819"/>
      <w:bookmarkEnd w:id="820"/>
      <w:bookmarkEnd w:id="821"/>
      <w:bookmarkEnd w:id="822"/>
    </w:p>
    <w:p w14:paraId="2F8D333A" w14:textId="28020F28" w:rsidR="00600B4A" w:rsidRDefault="00600B4A" w:rsidP="00600B4A">
      <w:pPr>
        <w:rPr>
          <w:noProof/>
        </w:rPr>
      </w:pPr>
      <w:r>
        <w:rPr>
          <w:noProof/>
        </w:rPr>
        <w:t>This annex is based on the OpenAPI 3.0.0 specification [</w:t>
      </w:r>
      <w:r w:rsidR="003A2C92">
        <w:rPr>
          <w:noProof/>
        </w:rPr>
        <w:t>16</w:t>
      </w:r>
      <w:r>
        <w:rPr>
          <w:noProof/>
        </w:rPr>
        <w:t>] and provides corresponding representations of all APIs defined in the present document.</w:t>
      </w:r>
    </w:p>
    <w:p w14:paraId="56F3138F" w14:textId="77777777" w:rsidR="00600B4A" w:rsidRDefault="00600B4A" w:rsidP="00600B4A">
      <w:pPr>
        <w:pStyle w:val="NO"/>
        <w:rPr>
          <w:noProof/>
        </w:rPr>
      </w:pPr>
      <w:r>
        <w:rPr>
          <w:noProof/>
        </w:rPr>
        <w:t>NOTE 1:</w:t>
      </w:r>
      <w:r>
        <w:rPr>
          <w:noProof/>
        </w:rPr>
        <w:tab/>
        <w:t>An OpenAPIs representation embeds JSON Schema representations of HTTP message bodies.</w:t>
      </w:r>
    </w:p>
    <w:p w14:paraId="46422679" w14:textId="77777777" w:rsidR="00600B4A" w:rsidRDefault="00600B4A" w:rsidP="00600B4A">
      <w:r>
        <w:t>This Annex shall take precedence when being discrepant to other parts of the present document with respect to the encoding of information elements and methods within the API(s).</w:t>
      </w:r>
    </w:p>
    <w:p w14:paraId="665DAB86" w14:textId="52EDA0F8" w:rsidR="006B30D0" w:rsidRDefault="00600B4A" w:rsidP="00600B4A">
      <w:r>
        <w:t>NOTE 2:</w:t>
      </w:r>
      <w:r>
        <w:tab/>
        <w:t>The semantics and procedures, as well as conditions, e.g. for the applicability and allowed combinations of attributes or values, not expressed in the OpenAPI definitions but defined in other parts of the specification also apply</w:t>
      </w:r>
      <w:r w:rsidR="00396585">
        <w:t>.</w:t>
      </w:r>
    </w:p>
    <w:p w14:paraId="512A1556" w14:textId="720C3F01" w:rsidR="001C6B31" w:rsidRDefault="001C6B31" w:rsidP="007E4BE8">
      <w:pPr>
        <w:pStyle w:val="Heading1"/>
        <w:ind w:left="1138" w:hanging="1138"/>
        <w:rPr>
          <w:rFonts w:eastAsia="SimSun"/>
        </w:rPr>
      </w:pPr>
      <w:bookmarkStart w:id="823" w:name="_Toc96002820"/>
      <w:bookmarkStart w:id="824" w:name="_Toc96069461"/>
      <w:bookmarkStart w:id="825" w:name="_Toc96078345"/>
      <w:r w:rsidRPr="00883FF2">
        <w:rPr>
          <w:rFonts w:eastAsia="SimSun"/>
        </w:rPr>
        <w:t>B</w:t>
      </w:r>
      <w:r w:rsidRPr="00A13037">
        <w:rPr>
          <w:rFonts w:eastAsia="SimSun"/>
        </w:rPr>
        <w:t>.2</w:t>
      </w:r>
      <w:r w:rsidRPr="00A13037">
        <w:rPr>
          <w:rFonts w:eastAsia="SimSun"/>
        </w:rPr>
        <w:tab/>
      </w:r>
      <w:bookmarkEnd w:id="823"/>
      <w:bookmarkEnd w:id="824"/>
      <w:r w:rsidR="005B4934">
        <w:rPr>
          <w:rFonts w:eastAsia="SimSun"/>
        </w:rPr>
        <w:t xml:space="preserve">Data types applicable to </w:t>
      </w:r>
      <w:r w:rsidR="0099364E">
        <w:rPr>
          <w:rFonts w:eastAsia="SimSun"/>
        </w:rPr>
        <w:t>multiple services</w:t>
      </w:r>
      <w:bookmarkEnd w:id="825"/>
    </w:p>
    <w:p w14:paraId="43229856" w14:textId="5DAAF6D2" w:rsidR="007E4BE8" w:rsidRDefault="007E4BE8" w:rsidP="007E4BE8">
      <w:pPr>
        <w:rPr>
          <w:rFonts w:eastAsia="SimSun"/>
        </w:rPr>
      </w:pPr>
    </w:p>
    <w:p w14:paraId="6D278233" w14:textId="040B73B3" w:rsidR="00C7113D" w:rsidRDefault="00C7113D" w:rsidP="00C7113D">
      <w:pPr>
        <w:pStyle w:val="Heading1"/>
        <w:rPr>
          <w:rFonts w:eastAsia="SimSun"/>
        </w:rPr>
      </w:pPr>
      <w:bookmarkStart w:id="826" w:name="_Toc96078346"/>
      <w:r w:rsidRPr="00883FF2">
        <w:rPr>
          <w:rFonts w:eastAsia="SimSun"/>
        </w:rPr>
        <w:t>B</w:t>
      </w:r>
      <w:r w:rsidRPr="00A13037">
        <w:rPr>
          <w:rFonts w:eastAsia="SimSun"/>
        </w:rPr>
        <w:t>.</w:t>
      </w:r>
      <w:r>
        <w:rPr>
          <w:rFonts w:eastAsia="SimSun"/>
        </w:rPr>
        <w:t>3</w:t>
      </w:r>
      <w:r w:rsidRPr="00A13037">
        <w:rPr>
          <w:rFonts w:eastAsia="SimSun"/>
        </w:rPr>
        <w:tab/>
      </w:r>
      <w:r>
        <w:rPr>
          <w:rFonts w:eastAsia="SimSun"/>
        </w:rPr>
        <w:t xml:space="preserve">Ndcaf_DataReportingProvisioning </w:t>
      </w:r>
      <w:r w:rsidR="00141510">
        <w:rPr>
          <w:rFonts w:eastAsia="SimSun"/>
        </w:rPr>
        <w:t xml:space="preserve">service </w:t>
      </w:r>
      <w:r>
        <w:rPr>
          <w:rFonts w:eastAsia="SimSun"/>
        </w:rPr>
        <w:t>API</w:t>
      </w:r>
      <w:bookmarkEnd w:id="826"/>
    </w:p>
    <w:p w14:paraId="2E4BE896" w14:textId="77777777" w:rsidR="007E4BE8" w:rsidRPr="007E4BE8" w:rsidRDefault="007E4BE8" w:rsidP="007E4BE8">
      <w:pPr>
        <w:rPr>
          <w:rFonts w:eastAsia="SimSun"/>
        </w:rPr>
      </w:pPr>
    </w:p>
    <w:p w14:paraId="5E2198AA" w14:textId="0EDDD442" w:rsidR="00C7113D" w:rsidRDefault="00C7113D" w:rsidP="00C7113D">
      <w:pPr>
        <w:pStyle w:val="Heading1"/>
        <w:rPr>
          <w:rFonts w:eastAsia="SimSun"/>
        </w:rPr>
      </w:pPr>
      <w:bookmarkStart w:id="827" w:name="_Toc96078347"/>
      <w:r w:rsidRPr="00883FF2">
        <w:rPr>
          <w:rFonts w:eastAsia="SimSun"/>
        </w:rPr>
        <w:t>B</w:t>
      </w:r>
      <w:r w:rsidRPr="00A13037">
        <w:rPr>
          <w:rFonts w:eastAsia="SimSun"/>
        </w:rPr>
        <w:t>.</w:t>
      </w:r>
      <w:r>
        <w:rPr>
          <w:rFonts w:eastAsia="SimSun"/>
        </w:rPr>
        <w:t>4</w:t>
      </w:r>
      <w:r w:rsidRPr="00A13037">
        <w:rPr>
          <w:rFonts w:eastAsia="SimSun"/>
        </w:rPr>
        <w:tab/>
      </w:r>
      <w:r>
        <w:rPr>
          <w:rFonts w:eastAsia="SimSun"/>
        </w:rPr>
        <w:t xml:space="preserve">Ndcaf_DataReporting </w:t>
      </w:r>
      <w:r>
        <w:rPr>
          <w:rFonts w:eastAsia="SimSun"/>
        </w:rPr>
        <w:t xml:space="preserve">service </w:t>
      </w:r>
      <w:r>
        <w:rPr>
          <w:rFonts w:eastAsia="SimSun"/>
        </w:rPr>
        <w:t>API</w:t>
      </w:r>
      <w:bookmarkEnd w:id="827"/>
    </w:p>
    <w:p w14:paraId="691B2FC3" w14:textId="77777777" w:rsidR="00904C62" w:rsidRPr="007429F6" w:rsidRDefault="00904C62" w:rsidP="00600B4A"/>
    <w:p w14:paraId="06FAD520" w14:textId="1A258873" w:rsidR="00054A22" w:rsidRPr="00235394" w:rsidRDefault="006B30D0" w:rsidP="009B6E6A">
      <w:pPr>
        <w:pStyle w:val="Heading8"/>
      </w:pPr>
      <w:r>
        <w:br w:type="page"/>
      </w:r>
      <w:bookmarkStart w:id="828" w:name="_Toc95152618"/>
      <w:bookmarkStart w:id="829" w:name="_Toc95837660"/>
      <w:bookmarkStart w:id="830" w:name="_Toc96002823"/>
      <w:bookmarkStart w:id="831" w:name="_Toc96069464"/>
      <w:bookmarkStart w:id="832" w:name="_Toc96078348"/>
      <w:r w:rsidR="00080512" w:rsidRPr="004D3578">
        <w:lastRenderedPageBreak/>
        <w:t>Annex X (informative):</w:t>
      </w:r>
      <w:r w:rsidR="00080512" w:rsidRPr="004D3578">
        <w:br/>
        <w:t>Change history</w:t>
      </w:r>
      <w:bookmarkStart w:id="833" w:name="historyclause"/>
      <w:bookmarkEnd w:id="828"/>
      <w:bookmarkEnd w:id="829"/>
      <w:bookmarkEnd w:id="830"/>
      <w:bookmarkEnd w:id="831"/>
      <w:bookmarkEnd w:id="833"/>
      <w:bookmarkEnd w:id="83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10"/>
        <w:gridCol w:w="984"/>
        <w:gridCol w:w="425"/>
        <w:gridCol w:w="425"/>
        <w:gridCol w:w="425"/>
        <w:gridCol w:w="4962"/>
        <w:gridCol w:w="708"/>
      </w:tblGrid>
      <w:tr w:rsidR="003C3971" w:rsidRPr="00235394" w14:paraId="1ECB735E" w14:textId="77777777" w:rsidTr="0093711E">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93711E">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910" w:type="dxa"/>
            <w:shd w:val="pct10" w:color="auto" w:fill="FFFFFF"/>
          </w:tcPr>
          <w:p w14:paraId="215F01FE" w14:textId="77777777" w:rsidR="003C3971" w:rsidRPr="00235394" w:rsidRDefault="00DF2B1F" w:rsidP="00C72833">
            <w:pPr>
              <w:pStyle w:val="TAL"/>
              <w:rPr>
                <w:b/>
                <w:sz w:val="16"/>
              </w:rPr>
            </w:pPr>
            <w:r>
              <w:rPr>
                <w:b/>
                <w:sz w:val="16"/>
              </w:rPr>
              <w:t>Meeting</w:t>
            </w:r>
          </w:p>
        </w:tc>
        <w:tc>
          <w:tcPr>
            <w:tcW w:w="98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5E3F34" w:rsidRPr="006B0D02" w14:paraId="7AE2D8EC" w14:textId="77777777" w:rsidTr="0093711E">
        <w:tc>
          <w:tcPr>
            <w:tcW w:w="800" w:type="dxa"/>
            <w:shd w:val="solid" w:color="FFFFFF" w:fill="auto"/>
          </w:tcPr>
          <w:p w14:paraId="433EA83C" w14:textId="27E2E0EF" w:rsidR="005E3F34" w:rsidRPr="006B0D02" w:rsidRDefault="00E419EF" w:rsidP="005E3F34">
            <w:pPr>
              <w:pStyle w:val="TAC"/>
              <w:rPr>
                <w:sz w:val="16"/>
                <w:szCs w:val="16"/>
              </w:rPr>
            </w:pPr>
            <w:r>
              <w:rPr>
                <w:sz w:val="16"/>
                <w:szCs w:val="16"/>
              </w:rPr>
              <w:t>2021-08</w:t>
            </w:r>
          </w:p>
        </w:tc>
        <w:tc>
          <w:tcPr>
            <w:tcW w:w="910" w:type="dxa"/>
            <w:shd w:val="solid" w:color="FFFFFF" w:fill="auto"/>
          </w:tcPr>
          <w:p w14:paraId="55C8CC01" w14:textId="6C5D43E9" w:rsidR="005E3F34" w:rsidRPr="006B0D02" w:rsidRDefault="00E419EF" w:rsidP="005E3F34">
            <w:pPr>
              <w:pStyle w:val="TAC"/>
              <w:rPr>
                <w:sz w:val="16"/>
                <w:szCs w:val="16"/>
              </w:rPr>
            </w:pPr>
            <w:r>
              <w:rPr>
                <w:sz w:val="16"/>
                <w:szCs w:val="16"/>
              </w:rPr>
              <w:t>Sa4#115-e</w:t>
            </w:r>
          </w:p>
        </w:tc>
        <w:tc>
          <w:tcPr>
            <w:tcW w:w="984" w:type="dxa"/>
            <w:shd w:val="solid" w:color="FFFFFF" w:fill="auto"/>
          </w:tcPr>
          <w:p w14:paraId="134723C6" w14:textId="285C9FBB" w:rsidR="005E3F34" w:rsidRPr="006B0D02" w:rsidRDefault="00E419EF" w:rsidP="005E3F34">
            <w:pPr>
              <w:pStyle w:val="TAC"/>
              <w:rPr>
                <w:sz w:val="16"/>
                <w:szCs w:val="16"/>
              </w:rPr>
            </w:pPr>
            <w:r>
              <w:rPr>
                <w:sz w:val="16"/>
                <w:szCs w:val="16"/>
              </w:rPr>
              <w:t>S4-211220</w:t>
            </w:r>
          </w:p>
        </w:tc>
        <w:tc>
          <w:tcPr>
            <w:tcW w:w="425" w:type="dxa"/>
            <w:shd w:val="solid" w:color="FFFFFF" w:fill="auto"/>
          </w:tcPr>
          <w:p w14:paraId="2B341B81" w14:textId="77777777" w:rsidR="005E3F34" w:rsidRPr="006B0D02" w:rsidRDefault="005E3F34" w:rsidP="005E3F34">
            <w:pPr>
              <w:pStyle w:val="TAL"/>
              <w:rPr>
                <w:sz w:val="16"/>
                <w:szCs w:val="16"/>
              </w:rPr>
            </w:pPr>
          </w:p>
        </w:tc>
        <w:tc>
          <w:tcPr>
            <w:tcW w:w="425" w:type="dxa"/>
            <w:shd w:val="solid" w:color="FFFFFF" w:fill="auto"/>
          </w:tcPr>
          <w:p w14:paraId="090FDCAA" w14:textId="77777777" w:rsidR="005E3F34" w:rsidRPr="006B0D02" w:rsidRDefault="005E3F34" w:rsidP="005E3F34">
            <w:pPr>
              <w:pStyle w:val="TAR"/>
              <w:rPr>
                <w:sz w:val="16"/>
                <w:szCs w:val="16"/>
              </w:rPr>
            </w:pPr>
          </w:p>
        </w:tc>
        <w:tc>
          <w:tcPr>
            <w:tcW w:w="425" w:type="dxa"/>
            <w:shd w:val="solid" w:color="FFFFFF" w:fill="auto"/>
          </w:tcPr>
          <w:p w14:paraId="40910D18" w14:textId="77777777" w:rsidR="005E3F34" w:rsidRPr="006B0D02" w:rsidRDefault="005E3F34" w:rsidP="005E3F34">
            <w:pPr>
              <w:pStyle w:val="TAC"/>
              <w:rPr>
                <w:sz w:val="16"/>
                <w:szCs w:val="16"/>
              </w:rPr>
            </w:pPr>
          </w:p>
        </w:tc>
        <w:tc>
          <w:tcPr>
            <w:tcW w:w="4962" w:type="dxa"/>
            <w:shd w:val="solid" w:color="FFFFFF" w:fill="auto"/>
          </w:tcPr>
          <w:p w14:paraId="17B0396C" w14:textId="3AD7C726" w:rsidR="005E3F34" w:rsidRPr="006B0D02" w:rsidRDefault="006C4EBF" w:rsidP="005E3F34">
            <w:pPr>
              <w:pStyle w:val="TAL"/>
              <w:rPr>
                <w:sz w:val="16"/>
                <w:szCs w:val="16"/>
              </w:rPr>
            </w:pPr>
            <w:r>
              <w:rPr>
                <w:sz w:val="16"/>
                <w:szCs w:val="16"/>
              </w:rPr>
              <w:t>Initial specification skeleton</w:t>
            </w:r>
          </w:p>
        </w:tc>
        <w:tc>
          <w:tcPr>
            <w:tcW w:w="708" w:type="dxa"/>
            <w:shd w:val="solid" w:color="FFFFFF" w:fill="auto"/>
          </w:tcPr>
          <w:p w14:paraId="5E97A6B2" w14:textId="36B44461" w:rsidR="005E3F34" w:rsidRPr="007D6048" w:rsidRDefault="00E419EF" w:rsidP="005E3F34">
            <w:pPr>
              <w:pStyle w:val="TAC"/>
              <w:rPr>
                <w:sz w:val="16"/>
                <w:szCs w:val="16"/>
              </w:rPr>
            </w:pPr>
            <w:r>
              <w:rPr>
                <w:sz w:val="16"/>
                <w:szCs w:val="16"/>
              </w:rPr>
              <w:t>0.1.0</w:t>
            </w:r>
          </w:p>
        </w:tc>
      </w:tr>
      <w:tr w:rsidR="00682AC4" w:rsidRPr="006B0D02" w14:paraId="0836454C" w14:textId="77777777" w:rsidTr="0093711E">
        <w:tc>
          <w:tcPr>
            <w:tcW w:w="800" w:type="dxa"/>
            <w:shd w:val="solid" w:color="FFFFFF" w:fill="auto"/>
          </w:tcPr>
          <w:p w14:paraId="45D76352" w14:textId="4E56B855" w:rsidR="00682AC4" w:rsidRDefault="00682AC4" w:rsidP="005E3F34">
            <w:pPr>
              <w:pStyle w:val="TAC"/>
              <w:rPr>
                <w:sz w:val="16"/>
                <w:szCs w:val="16"/>
              </w:rPr>
            </w:pPr>
            <w:r>
              <w:rPr>
                <w:sz w:val="16"/>
                <w:szCs w:val="16"/>
              </w:rPr>
              <w:t>2021-11</w:t>
            </w:r>
          </w:p>
        </w:tc>
        <w:tc>
          <w:tcPr>
            <w:tcW w:w="910" w:type="dxa"/>
            <w:shd w:val="solid" w:color="FFFFFF" w:fill="auto"/>
          </w:tcPr>
          <w:p w14:paraId="730A287D" w14:textId="06AF1C3E" w:rsidR="00682AC4" w:rsidRDefault="00682AC4" w:rsidP="00366CED">
            <w:pPr>
              <w:pStyle w:val="TAC"/>
              <w:jc w:val="left"/>
              <w:rPr>
                <w:sz w:val="16"/>
                <w:szCs w:val="16"/>
              </w:rPr>
            </w:pPr>
            <w:r>
              <w:rPr>
                <w:sz w:val="16"/>
                <w:szCs w:val="16"/>
              </w:rPr>
              <w:t>SA4#116-e</w:t>
            </w:r>
          </w:p>
        </w:tc>
        <w:tc>
          <w:tcPr>
            <w:tcW w:w="984" w:type="dxa"/>
            <w:shd w:val="solid" w:color="FFFFFF" w:fill="auto"/>
          </w:tcPr>
          <w:p w14:paraId="4A8515C6" w14:textId="77777777" w:rsidR="00682AC4" w:rsidRDefault="007E33F3" w:rsidP="005E3F34">
            <w:pPr>
              <w:pStyle w:val="TAC"/>
              <w:rPr>
                <w:sz w:val="16"/>
                <w:szCs w:val="16"/>
              </w:rPr>
            </w:pPr>
            <w:r>
              <w:rPr>
                <w:sz w:val="16"/>
                <w:szCs w:val="16"/>
              </w:rPr>
              <w:t>S4-</w:t>
            </w:r>
            <w:r w:rsidR="00427104">
              <w:rPr>
                <w:sz w:val="16"/>
                <w:szCs w:val="16"/>
              </w:rPr>
              <w:t>211422</w:t>
            </w:r>
          </w:p>
          <w:p w14:paraId="6DB5E435" w14:textId="77777777" w:rsidR="00427104" w:rsidRDefault="00427104" w:rsidP="005E3F34">
            <w:pPr>
              <w:pStyle w:val="TAC"/>
              <w:rPr>
                <w:sz w:val="16"/>
                <w:szCs w:val="16"/>
              </w:rPr>
            </w:pPr>
            <w:r>
              <w:rPr>
                <w:sz w:val="16"/>
                <w:szCs w:val="16"/>
              </w:rPr>
              <w:t>S4-211578</w:t>
            </w:r>
          </w:p>
          <w:p w14:paraId="67C02C3C" w14:textId="0C2B5405" w:rsidR="00427104" w:rsidRDefault="00427104" w:rsidP="005E3F34">
            <w:pPr>
              <w:pStyle w:val="TAC"/>
              <w:rPr>
                <w:sz w:val="16"/>
                <w:szCs w:val="16"/>
              </w:rPr>
            </w:pPr>
            <w:r>
              <w:rPr>
                <w:sz w:val="16"/>
                <w:szCs w:val="16"/>
              </w:rPr>
              <w:t>S4-211593</w:t>
            </w:r>
          </w:p>
        </w:tc>
        <w:tc>
          <w:tcPr>
            <w:tcW w:w="425" w:type="dxa"/>
            <w:shd w:val="solid" w:color="FFFFFF" w:fill="auto"/>
          </w:tcPr>
          <w:p w14:paraId="526DD821" w14:textId="77777777" w:rsidR="00682AC4" w:rsidRPr="006B0D02" w:rsidRDefault="00682AC4" w:rsidP="005E3F34">
            <w:pPr>
              <w:pStyle w:val="TAL"/>
              <w:rPr>
                <w:sz w:val="16"/>
                <w:szCs w:val="16"/>
              </w:rPr>
            </w:pPr>
          </w:p>
        </w:tc>
        <w:tc>
          <w:tcPr>
            <w:tcW w:w="425" w:type="dxa"/>
            <w:shd w:val="solid" w:color="FFFFFF" w:fill="auto"/>
          </w:tcPr>
          <w:p w14:paraId="5B095E20" w14:textId="77777777" w:rsidR="00682AC4" w:rsidRPr="006B0D02" w:rsidRDefault="00682AC4" w:rsidP="005E3F34">
            <w:pPr>
              <w:pStyle w:val="TAR"/>
              <w:rPr>
                <w:sz w:val="16"/>
                <w:szCs w:val="16"/>
              </w:rPr>
            </w:pPr>
          </w:p>
        </w:tc>
        <w:tc>
          <w:tcPr>
            <w:tcW w:w="425" w:type="dxa"/>
            <w:shd w:val="solid" w:color="FFFFFF" w:fill="auto"/>
          </w:tcPr>
          <w:p w14:paraId="116CE04C" w14:textId="77777777" w:rsidR="00682AC4" w:rsidRPr="006B0D02" w:rsidRDefault="00682AC4" w:rsidP="005E3F34">
            <w:pPr>
              <w:pStyle w:val="TAC"/>
              <w:rPr>
                <w:sz w:val="16"/>
                <w:szCs w:val="16"/>
              </w:rPr>
            </w:pPr>
          </w:p>
        </w:tc>
        <w:tc>
          <w:tcPr>
            <w:tcW w:w="4962" w:type="dxa"/>
            <w:shd w:val="solid" w:color="FFFFFF" w:fill="auto"/>
          </w:tcPr>
          <w:p w14:paraId="4F088CE8" w14:textId="77777777" w:rsidR="00585366" w:rsidRDefault="00612F3F" w:rsidP="005E3F34">
            <w:pPr>
              <w:pStyle w:val="TAL"/>
              <w:rPr>
                <w:sz w:val="16"/>
                <w:szCs w:val="16"/>
              </w:rPr>
            </w:pPr>
            <w:r>
              <w:rPr>
                <w:sz w:val="16"/>
                <w:szCs w:val="16"/>
              </w:rPr>
              <w:t>Document reorganization, and miscellaneous m</w:t>
            </w:r>
            <w:r w:rsidR="001D1705">
              <w:rPr>
                <w:sz w:val="16"/>
                <w:szCs w:val="16"/>
              </w:rPr>
              <w:t>odifications and corrections to previous document ou</w:t>
            </w:r>
            <w:r w:rsidR="00366CED">
              <w:rPr>
                <w:sz w:val="16"/>
                <w:szCs w:val="16"/>
              </w:rPr>
              <w:t>tline</w:t>
            </w:r>
            <w:r w:rsidR="00585366">
              <w:rPr>
                <w:sz w:val="16"/>
                <w:szCs w:val="16"/>
              </w:rPr>
              <w:t>.</w:t>
            </w:r>
          </w:p>
          <w:p w14:paraId="78D48277" w14:textId="12D06248" w:rsidR="00682AC4" w:rsidRDefault="00585366" w:rsidP="005E3F34">
            <w:pPr>
              <w:pStyle w:val="TAL"/>
              <w:rPr>
                <w:sz w:val="16"/>
                <w:szCs w:val="16"/>
              </w:rPr>
            </w:pPr>
            <w:r>
              <w:rPr>
                <w:sz w:val="16"/>
                <w:szCs w:val="16"/>
              </w:rPr>
              <w:t>A</w:t>
            </w:r>
            <w:r w:rsidR="00366CED">
              <w:rPr>
                <w:sz w:val="16"/>
                <w:szCs w:val="16"/>
              </w:rPr>
              <w:t xml:space="preserve">dded text under clause </w:t>
            </w:r>
            <w:r w:rsidR="00534FB2">
              <w:rPr>
                <w:sz w:val="16"/>
                <w:szCs w:val="16"/>
              </w:rPr>
              <w:t xml:space="preserve">previously empty clause </w:t>
            </w:r>
            <w:r w:rsidR="00366CED">
              <w:rPr>
                <w:sz w:val="16"/>
                <w:szCs w:val="16"/>
              </w:rPr>
              <w:t>4.2.3</w:t>
            </w:r>
            <w:r w:rsidR="00F71661">
              <w:rPr>
                <w:sz w:val="16"/>
                <w:szCs w:val="16"/>
              </w:rPr>
              <w:t>.</w:t>
            </w:r>
          </w:p>
          <w:p w14:paraId="18E581F4" w14:textId="6FDAEC10" w:rsidR="00F71661" w:rsidRPr="006B0D02" w:rsidRDefault="00F71661" w:rsidP="005E3F34">
            <w:pPr>
              <w:pStyle w:val="TAL"/>
              <w:rPr>
                <w:sz w:val="16"/>
                <w:szCs w:val="16"/>
              </w:rPr>
            </w:pPr>
            <w:r>
              <w:rPr>
                <w:sz w:val="16"/>
                <w:szCs w:val="16"/>
              </w:rPr>
              <w:t xml:space="preserve">Added text </w:t>
            </w:r>
            <w:r w:rsidR="00534FB2">
              <w:rPr>
                <w:sz w:val="16"/>
                <w:szCs w:val="16"/>
              </w:rPr>
              <w:t xml:space="preserve">to </w:t>
            </w:r>
            <w:r w:rsidR="007B2594">
              <w:rPr>
                <w:sz w:val="16"/>
                <w:szCs w:val="16"/>
              </w:rPr>
              <w:t>previously</w:t>
            </w:r>
            <w:r w:rsidR="00534FB2">
              <w:rPr>
                <w:sz w:val="16"/>
                <w:szCs w:val="16"/>
              </w:rPr>
              <w:t xml:space="preserve"> </w:t>
            </w:r>
            <w:r w:rsidR="007B2594">
              <w:rPr>
                <w:sz w:val="16"/>
                <w:szCs w:val="16"/>
              </w:rPr>
              <w:t xml:space="preserve">empty </w:t>
            </w:r>
            <w:r>
              <w:rPr>
                <w:sz w:val="16"/>
                <w:szCs w:val="16"/>
              </w:rPr>
              <w:t xml:space="preserve">clauses 4.2.4, </w:t>
            </w:r>
            <w:r w:rsidR="00534FB2">
              <w:rPr>
                <w:sz w:val="16"/>
                <w:szCs w:val="16"/>
              </w:rPr>
              <w:t xml:space="preserve">4.2.5, </w:t>
            </w:r>
            <w:r w:rsidR="007B2594">
              <w:rPr>
                <w:sz w:val="16"/>
                <w:szCs w:val="16"/>
              </w:rPr>
              <w:t>4.2.6, 4.2.7</w:t>
            </w:r>
            <w:r w:rsidR="007E1164">
              <w:rPr>
                <w:sz w:val="16"/>
                <w:szCs w:val="16"/>
              </w:rPr>
              <w:t>, 4.3.2 and 4.3.3</w:t>
            </w:r>
          </w:p>
        </w:tc>
        <w:tc>
          <w:tcPr>
            <w:tcW w:w="708" w:type="dxa"/>
            <w:shd w:val="solid" w:color="FFFFFF" w:fill="auto"/>
          </w:tcPr>
          <w:p w14:paraId="37B725EA" w14:textId="1E170DF4" w:rsidR="00682AC4" w:rsidRDefault="00366CED" w:rsidP="005E3F34">
            <w:pPr>
              <w:pStyle w:val="TAC"/>
              <w:rPr>
                <w:sz w:val="16"/>
                <w:szCs w:val="16"/>
              </w:rPr>
            </w:pPr>
            <w:r>
              <w:rPr>
                <w:sz w:val="16"/>
                <w:szCs w:val="16"/>
              </w:rPr>
              <w:t>0.2.0</w:t>
            </w:r>
          </w:p>
        </w:tc>
      </w:tr>
      <w:tr w:rsidR="0093711E" w:rsidRPr="006B0D02" w14:paraId="5F4BF555" w14:textId="77777777" w:rsidTr="0093711E">
        <w:tc>
          <w:tcPr>
            <w:tcW w:w="800" w:type="dxa"/>
            <w:shd w:val="solid" w:color="FFFFFF" w:fill="auto"/>
          </w:tcPr>
          <w:p w14:paraId="2E606255" w14:textId="1FB1C93F" w:rsidR="0093711E" w:rsidRPr="0093711E" w:rsidRDefault="0093711E" w:rsidP="0093711E">
            <w:pPr>
              <w:pStyle w:val="TAC"/>
              <w:rPr>
                <w:sz w:val="16"/>
                <w:szCs w:val="16"/>
              </w:rPr>
            </w:pPr>
            <w:r w:rsidRPr="0093711E">
              <w:rPr>
                <w:sz w:val="16"/>
                <w:szCs w:val="16"/>
              </w:rPr>
              <w:t>2022-02</w:t>
            </w:r>
          </w:p>
        </w:tc>
        <w:tc>
          <w:tcPr>
            <w:tcW w:w="910" w:type="dxa"/>
            <w:shd w:val="solid" w:color="FFFFFF" w:fill="auto"/>
          </w:tcPr>
          <w:p w14:paraId="42A9342A" w14:textId="7E2F85B8" w:rsidR="0093711E" w:rsidRPr="0093711E" w:rsidRDefault="0093711E" w:rsidP="0093711E">
            <w:pPr>
              <w:pStyle w:val="TAC"/>
              <w:jc w:val="left"/>
              <w:rPr>
                <w:sz w:val="16"/>
                <w:szCs w:val="16"/>
              </w:rPr>
            </w:pPr>
            <w:r w:rsidRPr="0093711E">
              <w:rPr>
                <w:sz w:val="16"/>
                <w:szCs w:val="16"/>
              </w:rPr>
              <w:t>SA4#117-e</w:t>
            </w:r>
          </w:p>
        </w:tc>
        <w:tc>
          <w:tcPr>
            <w:tcW w:w="984" w:type="dxa"/>
            <w:shd w:val="solid" w:color="FFFFFF" w:fill="auto"/>
          </w:tcPr>
          <w:p w14:paraId="3F10081A" w14:textId="7C43E838" w:rsidR="0093711E" w:rsidRDefault="00226395" w:rsidP="0093711E">
            <w:pPr>
              <w:pStyle w:val="TAC"/>
              <w:jc w:val="left"/>
              <w:rPr>
                <w:sz w:val="16"/>
                <w:szCs w:val="16"/>
              </w:rPr>
            </w:pPr>
            <w:r>
              <w:rPr>
                <w:sz w:val="16"/>
                <w:szCs w:val="16"/>
              </w:rPr>
              <w:t>S4-220</w:t>
            </w:r>
            <w:r w:rsidR="00400EE5">
              <w:rPr>
                <w:sz w:val="16"/>
                <w:szCs w:val="16"/>
              </w:rPr>
              <w:t>233</w:t>
            </w:r>
          </w:p>
          <w:p w14:paraId="4121A5D9" w14:textId="5354571A" w:rsidR="008504B3" w:rsidRDefault="008504B3" w:rsidP="0093711E">
            <w:pPr>
              <w:pStyle w:val="TAC"/>
              <w:jc w:val="left"/>
              <w:rPr>
                <w:sz w:val="16"/>
                <w:szCs w:val="16"/>
              </w:rPr>
            </w:pPr>
            <w:r>
              <w:rPr>
                <w:sz w:val="16"/>
                <w:szCs w:val="16"/>
              </w:rPr>
              <w:t>S4-220</w:t>
            </w:r>
            <w:r w:rsidR="00B14F93">
              <w:rPr>
                <w:sz w:val="16"/>
                <w:szCs w:val="16"/>
              </w:rPr>
              <w:t>241</w:t>
            </w:r>
          </w:p>
          <w:p w14:paraId="70430E90" w14:textId="46FDAE86" w:rsidR="00400EE5" w:rsidRPr="0093711E" w:rsidRDefault="00400EE5" w:rsidP="0093711E">
            <w:pPr>
              <w:pStyle w:val="TAC"/>
              <w:jc w:val="left"/>
              <w:rPr>
                <w:i/>
                <w:iCs/>
                <w:sz w:val="16"/>
                <w:szCs w:val="16"/>
              </w:rPr>
            </w:pPr>
            <w:r>
              <w:rPr>
                <w:sz w:val="16"/>
                <w:szCs w:val="16"/>
              </w:rPr>
              <w:t>S4-220242</w:t>
            </w:r>
          </w:p>
        </w:tc>
        <w:tc>
          <w:tcPr>
            <w:tcW w:w="425" w:type="dxa"/>
            <w:shd w:val="solid" w:color="FFFFFF" w:fill="auto"/>
          </w:tcPr>
          <w:p w14:paraId="5792AC50" w14:textId="77777777" w:rsidR="0093711E" w:rsidRPr="0093711E" w:rsidRDefault="0093711E" w:rsidP="0093711E">
            <w:pPr>
              <w:pStyle w:val="TAL"/>
              <w:rPr>
                <w:sz w:val="16"/>
                <w:szCs w:val="16"/>
              </w:rPr>
            </w:pPr>
          </w:p>
        </w:tc>
        <w:tc>
          <w:tcPr>
            <w:tcW w:w="425" w:type="dxa"/>
            <w:shd w:val="solid" w:color="FFFFFF" w:fill="auto"/>
          </w:tcPr>
          <w:p w14:paraId="30E95899" w14:textId="77777777" w:rsidR="0093711E" w:rsidRPr="0093711E" w:rsidRDefault="0093711E" w:rsidP="0093711E">
            <w:pPr>
              <w:pStyle w:val="TAR"/>
              <w:rPr>
                <w:sz w:val="16"/>
                <w:szCs w:val="16"/>
              </w:rPr>
            </w:pPr>
          </w:p>
        </w:tc>
        <w:tc>
          <w:tcPr>
            <w:tcW w:w="425" w:type="dxa"/>
            <w:shd w:val="solid" w:color="FFFFFF" w:fill="auto"/>
          </w:tcPr>
          <w:p w14:paraId="02F8AFC4" w14:textId="77777777" w:rsidR="0093711E" w:rsidRPr="0093711E" w:rsidRDefault="0093711E" w:rsidP="0093711E">
            <w:pPr>
              <w:pStyle w:val="TAC"/>
              <w:rPr>
                <w:sz w:val="16"/>
                <w:szCs w:val="16"/>
              </w:rPr>
            </w:pPr>
          </w:p>
        </w:tc>
        <w:tc>
          <w:tcPr>
            <w:tcW w:w="4962" w:type="dxa"/>
            <w:shd w:val="solid" w:color="FFFFFF" w:fill="auto"/>
          </w:tcPr>
          <w:p w14:paraId="197B9EF0" w14:textId="543094B8" w:rsidR="0093711E" w:rsidRPr="0093711E" w:rsidRDefault="0093711E" w:rsidP="0093711E">
            <w:pPr>
              <w:pStyle w:val="TAL"/>
              <w:rPr>
                <w:i/>
                <w:iCs/>
                <w:sz w:val="16"/>
                <w:szCs w:val="16"/>
              </w:rPr>
            </w:pPr>
            <w:r w:rsidRPr="0093711E">
              <w:rPr>
                <w:sz w:val="16"/>
                <w:szCs w:val="16"/>
              </w:rPr>
              <w:t>Additional references under clause 2,</w:t>
            </w:r>
            <w:r w:rsidR="008D3204">
              <w:rPr>
                <w:sz w:val="16"/>
                <w:szCs w:val="16"/>
              </w:rPr>
              <w:t xml:space="preserve"> changes and add</w:t>
            </w:r>
            <w:r w:rsidR="00280457">
              <w:rPr>
                <w:sz w:val="16"/>
                <w:szCs w:val="16"/>
              </w:rPr>
              <w:t xml:space="preserve">ed text </w:t>
            </w:r>
            <w:r w:rsidR="008D3204">
              <w:rPr>
                <w:sz w:val="16"/>
                <w:szCs w:val="16"/>
              </w:rPr>
              <w:t>under</w:t>
            </w:r>
            <w:r w:rsidR="00280457">
              <w:rPr>
                <w:sz w:val="16"/>
                <w:szCs w:val="16"/>
              </w:rPr>
              <w:t xml:space="preserve"> clause 4.2.3.3</w:t>
            </w:r>
            <w:r w:rsidR="00D86561">
              <w:rPr>
                <w:sz w:val="16"/>
                <w:szCs w:val="16"/>
              </w:rPr>
              <w:t>,</w:t>
            </w:r>
            <w:r w:rsidR="008D3204">
              <w:rPr>
                <w:sz w:val="16"/>
                <w:szCs w:val="16"/>
              </w:rPr>
              <w:t xml:space="preserve"> </w:t>
            </w:r>
            <w:r w:rsidR="00D86561">
              <w:rPr>
                <w:sz w:val="16"/>
                <w:szCs w:val="16"/>
              </w:rPr>
              <w:t xml:space="preserve">changes and additions under clause 5.4, </w:t>
            </w:r>
            <w:r w:rsidRPr="0093711E">
              <w:rPr>
                <w:sz w:val="16"/>
                <w:szCs w:val="16"/>
              </w:rPr>
              <w:t>corrections and added text under clauses 7.2 and 7.3, new Annex A, and demoted existing Annexes A and B by one level</w:t>
            </w:r>
            <w:r w:rsidR="002854CD">
              <w:rPr>
                <w:sz w:val="16"/>
                <w:szCs w:val="16"/>
              </w:rPr>
              <w:t>, and add</w:t>
            </w:r>
            <w:r w:rsidR="00EE1B2C">
              <w:rPr>
                <w:sz w:val="16"/>
                <w:szCs w:val="16"/>
              </w:rPr>
              <w:t xml:space="preserve">ed new </w:t>
            </w:r>
            <w:r w:rsidR="002854CD">
              <w:rPr>
                <w:sz w:val="16"/>
                <w:szCs w:val="16"/>
              </w:rPr>
              <w:t>su</w:t>
            </w:r>
            <w:r w:rsidR="00EE1B2C">
              <w:rPr>
                <w:sz w:val="16"/>
                <w:szCs w:val="16"/>
              </w:rPr>
              <w:t>bclause B.2</w:t>
            </w:r>
            <w:r w:rsidRPr="0093711E">
              <w:rPr>
                <w:sz w:val="16"/>
                <w:szCs w:val="16"/>
              </w:rPr>
              <w:t>.</w:t>
            </w:r>
          </w:p>
        </w:tc>
        <w:tc>
          <w:tcPr>
            <w:tcW w:w="708" w:type="dxa"/>
            <w:shd w:val="solid" w:color="FFFFFF" w:fill="auto"/>
          </w:tcPr>
          <w:p w14:paraId="368D2186" w14:textId="57CCE0AF" w:rsidR="0093711E" w:rsidRPr="0093711E" w:rsidRDefault="0093711E" w:rsidP="0093711E">
            <w:pPr>
              <w:pStyle w:val="TAC"/>
              <w:rPr>
                <w:sz w:val="16"/>
                <w:szCs w:val="16"/>
              </w:rPr>
            </w:pPr>
            <w:r w:rsidRPr="0093711E">
              <w:rPr>
                <w:sz w:val="16"/>
                <w:szCs w:val="16"/>
              </w:rPr>
              <w:t>0.3.0</w:t>
            </w:r>
          </w:p>
        </w:tc>
      </w:tr>
    </w:tbl>
    <w:p w14:paraId="6AE5F0B0" w14:textId="561A334F" w:rsidR="00080512" w:rsidRPr="008F7ED8" w:rsidRDefault="00080512" w:rsidP="003F29A8">
      <w:pPr>
        <w:pStyle w:val="Guidance"/>
        <w:rPr>
          <w:sz w:val="2"/>
        </w:rPr>
      </w:pPr>
    </w:p>
    <w:sectPr w:rsidR="00080512" w:rsidRPr="008F7ED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C95539" w14:textId="77777777" w:rsidR="00414835" w:rsidRDefault="00414835">
      <w:r>
        <w:separator/>
      </w:r>
    </w:p>
  </w:endnote>
  <w:endnote w:type="continuationSeparator" w:id="0">
    <w:p w14:paraId="2B01189E" w14:textId="77777777" w:rsidR="00414835" w:rsidRDefault="004148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altName w:val="Arial"/>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µÈÏß"/>
    <w:panose1 w:val="02010600030101010101"/>
    <w:charset w:val="86"/>
    <w:family w:val="auto"/>
    <w:pitch w:val="variable"/>
    <w:sig w:usb0="A00002BF" w:usb1="38CF7CFA" w:usb2="00000016" w:usb3="00000000" w:csb0="0004000F" w:csb1="00000000"/>
  </w:font>
  <w:font w:name="Vrinda">
    <w:altName w:val="Vrinda"/>
    <w:panose1 w:val="00000400000000000000"/>
    <w:charset w:val="00"/>
    <w:family w:val="swiss"/>
    <w:pitch w:val="variable"/>
    <w:sig w:usb0="00010003" w:usb1="00000000" w:usb2="00000000" w:usb3="00000000" w:csb0="00000001" w:csb1="00000000"/>
  </w:font>
  <w:font w:name="SimSun">
    <w:altName w:val="ËÎÌå"/>
    <w:panose1 w:val="02010600030101010101"/>
    <w:charset w:val="86"/>
    <w:family w:val="auto"/>
    <w:pitch w:val="variable"/>
    <w:sig w:usb0="00000003" w:usb1="288F0000" w:usb2="00000016" w:usb3="00000000" w:csb0="00040001" w:csb1="00000000"/>
  </w:font>
  <w:font w:name="MS Mincho">
    <w:altName w:val="‚l‚r –¾’©"/>
    <w:panose1 w:val="02020609040205080304"/>
    <w:charset w:val="80"/>
    <w:family w:val="modern"/>
    <w:pitch w:val="fixed"/>
    <w:sig w:usb0="E00002FF" w:usb1="6AC7FDFB" w:usb2="08000012" w:usb3="00000000" w:csb0="0002009F" w:csb1="00000000"/>
  </w:font>
  <w:font w:name="Batang">
    <w:altName w:val="¹ÙÅÁ"/>
    <w:panose1 w:val="02030600000101010101"/>
    <w:charset w:val="81"/>
    <w:family w:val="roman"/>
    <w:pitch w:val="variable"/>
    <w:sig w:usb0="B00002AF" w:usb1="69D77CFB" w:usb2="00000030" w:usb3="00000000" w:csb0="0008009F" w:csb1="00000000"/>
  </w:font>
  <w:font w:name="DengXian Light">
    <w:altName w:val="µÈÏß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F99782" w14:textId="77777777" w:rsidR="00414835" w:rsidRDefault="00414835">
      <w:r>
        <w:separator/>
      </w:r>
    </w:p>
  </w:footnote>
  <w:footnote w:type="continuationSeparator" w:id="0">
    <w:p w14:paraId="107C6435" w14:textId="77777777" w:rsidR="00414835" w:rsidRDefault="004148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CE12EB" w14:textId="5C6EB96F" w:rsidR="0093711E" w:rsidRDefault="0093711E" w:rsidP="0093711E">
    <w:pPr>
      <w:framePr w:h="284" w:hRule="exact" w:wrap="around" w:vAnchor="text" w:hAnchor="margin" w:xAlign="right" w:y="1"/>
      <w:rPr>
        <w:rFonts w:ascii="Arial" w:hAnsi="Arial" w:cs="Arial"/>
        <w:b/>
        <w:sz w:val="18"/>
        <w:szCs w:val="18"/>
      </w:rPr>
    </w:pPr>
    <w:r>
      <w:rPr>
        <w:rFonts w:ascii="Arial" w:hAnsi="Arial" w:cs="Arial"/>
        <w:b/>
        <w:sz w:val="18"/>
        <w:szCs w:val="18"/>
      </w:rPr>
      <w:t>3GPP TS 26.532 V0.3.0 (2022-02)</w:t>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7541919" w:rsidR="00597B11" w:rsidRDefault="0093711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41510">
      <w:rPr>
        <w:rFonts w:ascii="Arial" w:hAnsi="Arial" w:cs="Arial"/>
        <w:b/>
        <w:noProof/>
        <w:sz w:val="18"/>
        <w:szCs w:val="18"/>
      </w:rPr>
      <w:t>Release 17</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DF7192A"/>
    <w:multiLevelType w:val="hybridMultilevel"/>
    <w:tmpl w:val="236A12AA"/>
    <w:lvl w:ilvl="0" w:tplc="04090017">
      <w:start w:val="1"/>
      <w:numFmt w:val="low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 w15:restartNumberingAfterBreak="0">
    <w:nsid w:val="3C5F3D06"/>
    <w:multiLevelType w:val="hybridMultilevel"/>
    <w:tmpl w:val="90A6CDB0"/>
    <w:lvl w:ilvl="0" w:tplc="04090017">
      <w:start w:val="1"/>
      <w:numFmt w:val="lowerLetter"/>
      <w:lvlText w:val="%1)"/>
      <w:lvlJc w:val="left"/>
      <w:pPr>
        <w:ind w:left="1212" w:hanging="360"/>
      </w:p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4" w15:restartNumberingAfterBreak="0">
    <w:nsid w:val="3F10068E"/>
    <w:multiLevelType w:val="hybridMultilevel"/>
    <w:tmpl w:val="3FBEC126"/>
    <w:lvl w:ilvl="0" w:tplc="04090017">
      <w:start w:val="1"/>
      <w:numFmt w:val="low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6D4A6EF8"/>
    <w:multiLevelType w:val="hybridMultilevel"/>
    <w:tmpl w:val="CA6AD3E4"/>
    <w:lvl w:ilvl="0" w:tplc="04090017">
      <w:start w:val="1"/>
      <w:numFmt w:val="lowerLetter"/>
      <w:lvlText w:val="%1)"/>
      <w:lvlJc w:val="left"/>
      <w:pPr>
        <w:ind w:left="1005" w:hanging="360"/>
      </w:pPr>
    </w:lvl>
    <w:lvl w:ilvl="1" w:tplc="04090019" w:tentative="1">
      <w:start w:val="1"/>
      <w:numFmt w:val="lowerLetter"/>
      <w:lvlText w:val="%2."/>
      <w:lvlJc w:val="left"/>
      <w:pPr>
        <w:ind w:left="1725" w:hanging="360"/>
      </w:pPr>
    </w:lvl>
    <w:lvl w:ilvl="2" w:tplc="0409001B" w:tentative="1">
      <w:start w:val="1"/>
      <w:numFmt w:val="lowerRoman"/>
      <w:lvlText w:val="%3."/>
      <w:lvlJc w:val="right"/>
      <w:pPr>
        <w:ind w:left="2445" w:hanging="180"/>
      </w:pPr>
    </w:lvl>
    <w:lvl w:ilvl="3" w:tplc="0409000F" w:tentative="1">
      <w:start w:val="1"/>
      <w:numFmt w:val="decimal"/>
      <w:lvlText w:val="%4."/>
      <w:lvlJc w:val="left"/>
      <w:pPr>
        <w:ind w:left="3165" w:hanging="360"/>
      </w:pPr>
    </w:lvl>
    <w:lvl w:ilvl="4" w:tplc="04090019" w:tentative="1">
      <w:start w:val="1"/>
      <w:numFmt w:val="lowerLetter"/>
      <w:lvlText w:val="%5."/>
      <w:lvlJc w:val="left"/>
      <w:pPr>
        <w:ind w:left="3885" w:hanging="360"/>
      </w:pPr>
    </w:lvl>
    <w:lvl w:ilvl="5" w:tplc="0409001B" w:tentative="1">
      <w:start w:val="1"/>
      <w:numFmt w:val="lowerRoman"/>
      <w:lvlText w:val="%6."/>
      <w:lvlJc w:val="right"/>
      <w:pPr>
        <w:ind w:left="4605" w:hanging="180"/>
      </w:pPr>
    </w:lvl>
    <w:lvl w:ilvl="6" w:tplc="0409000F" w:tentative="1">
      <w:start w:val="1"/>
      <w:numFmt w:val="decimal"/>
      <w:lvlText w:val="%7."/>
      <w:lvlJc w:val="left"/>
      <w:pPr>
        <w:ind w:left="5325" w:hanging="360"/>
      </w:pPr>
    </w:lvl>
    <w:lvl w:ilvl="7" w:tplc="04090019" w:tentative="1">
      <w:start w:val="1"/>
      <w:numFmt w:val="lowerLetter"/>
      <w:lvlText w:val="%8."/>
      <w:lvlJc w:val="left"/>
      <w:pPr>
        <w:ind w:left="6045" w:hanging="360"/>
      </w:pPr>
    </w:lvl>
    <w:lvl w:ilvl="8" w:tplc="0409001B" w:tentative="1">
      <w:start w:val="1"/>
      <w:numFmt w:val="lowerRoman"/>
      <w:lvlText w:val="%9."/>
      <w:lvlJc w:val="right"/>
      <w:pPr>
        <w:ind w:left="6765" w:hanging="180"/>
      </w:pPr>
    </w:lvl>
  </w:abstractNum>
  <w:abstractNum w:abstractNumId="7" w15:restartNumberingAfterBreak="0">
    <w:nsid w:val="7E8227E1"/>
    <w:multiLevelType w:val="hybridMultilevel"/>
    <w:tmpl w:val="072C76C8"/>
    <w:lvl w:ilvl="0" w:tplc="0C12501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3"/>
  </w:num>
  <w:num w:numId="6">
    <w:abstractNumId w:val="4"/>
  </w:num>
  <w:num w:numId="7">
    <w:abstractNumId w:val="6"/>
  </w:num>
  <w:num w:numId="8">
    <w:abstractNumId w:val="2"/>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C87"/>
    <w:rsid w:val="00001A96"/>
    <w:rsid w:val="0000226B"/>
    <w:rsid w:val="000024B7"/>
    <w:rsid w:val="00003F1A"/>
    <w:rsid w:val="00004ADD"/>
    <w:rsid w:val="00004DA3"/>
    <w:rsid w:val="000057A4"/>
    <w:rsid w:val="000060BD"/>
    <w:rsid w:val="000104EF"/>
    <w:rsid w:val="00011DC7"/>
    <w:rsid w:val="00012D0A"/>
    <w:rsid w:val="000166A4"/>
    <w:rsid w:val="000167BC"/>
    <w:rsid w:val="00021742"/>
    <w:rsid w:val="00022613"/>
    <w:rsid w:val="00023225"/>
    <w:rsid w:val="000266C9"/>
    <w:rsid w:val="000268FF"/>
    <w:rsid w:val="000279A3"/>
    <w:rsid w:val="000309EB"/>
    <w:rsid w:val="00032486"/>
    <w:rsid w:val="00033397"/>
    <w:rsid w:val="00033C85"/>
    <w:rsid w:val="0003410C"/>
    <w:rsid w:val="00034F7B"/>
    <w:rsid w:val="00035DA9"/>
    <w:rsid w:val="0003669E"/>
    <w:rsid w:val="0003686A"/>
    <w:rsid w:val="00037236"/>
    <w:rsid w:val="00037B61"/>
    <w:rsid w:val="00037D3F"/>
    <w:rsid w:val="00040095"/>
    <w:rsid w:val="000408E4"/>
    <w:rsid w:val="00040F98"/>
    <w:rsid w:val="00042140"/>
    <w:rsid w:val="00042662"/>
    <w:rsid w:val="00042ACB"/>
    <w:rsid w:val="0004358E"/>
    <w:rsid w:val="000447BA"/>
    <w:rsid w:val="000455AB"/>
    <w:rsid w:val="000459E1"/>
    <w:rsid w:val="000465FD"/>
    <w:rsid w:val="00046864"/>
    <w:rsid w:val="00047593"/>
    <w:rsid w:val="00050C13"/>
    <w:rsid w:val="00051834"/>
    <w:rsid w:val="00052682"/>
    <w:rsid w:val="00052825"/>
    <w:rsid w:val="0005316D"/>
    <w:rsid w:val="00054362"/>
    <w:rsid w:val="00054A22"/>
    <w:rsid w:val="00055569"/>
    <w:rsid w:val="00056838"/>
    <w:rsid w:val="00057D7B"/>
    <w:rsid w:val="00061000"/>
    <w:rsid w:val="00062023"/>
    <w:rsid w:val="000628FD"/>
    <w:rsid w:val="00063A1B"/>
    <w:rsid w:val="00064D61"/>
    <w:rsid w:val="0006511C"/>
    <w:rsid w:val="000655A6"/>
    <w:rsid w:val="00066659"/>
    <w:rsid w:val="00066C45"/>
    <w:rsid w:val="00067F61"/>
    <w:rsid w:val="0007043B"/>
    <w:rsid w:val="00070B2A"/>
    <w:rsid w:val="0007451C"/>
    <w:rsid w:val="00074C27"/>
    <w:rsid w:val="000803E4"/>
    <w:rsid w:val="00080512"/>
    <w:rsid w:val="00080D6E"/>
    <w:rsid w:val="00080FB3"/>
    <w:rsid w:val="00081748"/>
    <w:rsid w:val="0008307F"/>
    <w:rsid w:val="00083B6D"/>
    <w:rsid w:val="00083B72"/>
    <w:rsid w:val="00086E46"/>
    <w:rsid w:val="00090BE8"/>
    <w:rsid w:val="00091E58"/>
    <w:rsid w:val="000944D4"/>
    <w:rsid w:val="00094FE1"/>
    <w:rsid w:val="0009628A"/>
    <w:rsid w:val="000963F2"/>
    <w:rsid w:val="00096922"/>
    <w:rsid w:val="000A7D06"/>
    <w:rsid w:val="000B04FE"/>
    <w:rsid w:val="000B1CA8"/>
    <w:rsid w:val="000B201A"/>
    <w:rsid w:val="000B2E35"/>
    <w:rsid w:val="000B320C"/>
    <w:rsid w:val="000B5018"/>
    <w:rsid w:val="000B5087"/>
    <w:rsid w:val="000B7FFE"/>
    <w:rsid w:val="000C0724"/>
    <w:rsid w:val="000C15C6"/>
    <w:rsid w:val="000C1F2F"/>
    <w:rsid w:val="000C1F9C"/>
    <w:rsid w:val="000C455C"/>
    <w:rsid w:val="000C47C3"/>
    <w:rsid w:val="000D10B2"/>
    <w:rsid w:val="000D1466"/>
    <w:rsid w:val="000D2432"/>
    <w:rsid w:val="000D570C"/>
    <w:rsid w:val="000D58AB"/>
    <w:rsid w:val="000D7232"/>
    <w:rsid w:val="000E5425"/>
    <w:rsid w:val="000E6898"/>
    <w:rsid w:val="000E71CC"/>
    <w:rsid w:val="000F687B"/>
    <w:rsid w:val="000F6B90"/>
    <w:rsid w:val="0010072F"/>
    <w:rsid w:val="00103ED2"/>
    <w:rsid w:val="00105D41"/>
    <w:rsid w:val="00113A48"/>
    <w:rsid w:val="0011474F"/>
    <w:rsid w:val="001148EF"/>
    <w:rsid w:val="0011494C"/>
    <w:rsid w:val="00115A84"/>
    <w:rsid w:val="001209B9"/>
    <w:rsid w:val="00122A69"/>
    <w:rsid w:val="00123FD8"/>
    <w:rsid w:val="00124BB4"/>
    <w:rsid w:val="00124C06"/>
    <w:rsid w:val="00124C09"/>
    <w:rsid w:val="00124C96"/>
    <w:rsid w:val="00127503"/>
    <w:rsid w:val="00127FFE"/>
    <w:rsid w:val="00133525"/>
    <w:rsid w:val="00134275"/>
    <w:rsid w:val="00137875"/>
    <w:rsid w:val="001378E6"/>
    <w:rsid w:val="001400ED"/>
    <w:rsid w:val="00141510"/>
    <w:rsid w:val="001422E9"/>
    <w:rsid w:val="0014513F"/>
    <w:rsid w:val="00146451"/>
    <w:rsid w:val="001464D2"/>
    <w:rsid w:val="001468CF"/>
    <w:rsid w:val="001478D8"/>
    <w:rsid w:val="0015066C"/>
    <w:rsid w:val="00152EB4"/>
    <w:rsid w:val="001558D9"/>
    <w:rsid w:val="00160FB8"/>
    <w:rsid w:val="00162E80"/>
    <w:rsid w:val="00164230"/>
    <w:rsid w:val="0016520F"/>
    <w:rsid w:val="001666B7"/>
    <w:rsid w:val="00166AE8"/>
    <w:rsid w:val="00166DA3"/>
    <w:rsid w:val="00173BC6"/>
    <w:rsid w:val="00173ED6"/>
    <w:rsid w:val="00176313"/>
    <w:rsid w:val="00180B9D"/>
    <w:rsid w:val="001814D6"/>
    <w:rsid w:val="00181E7A"/>
    <w:rsid w:val="00182ADC"/>
    <w:rsid w:val="00183711"/>
    <w:rsid w:val="001840B8"/>
    <w:rsid w:val="00192628"/>
    <w:rsid w:val="00193D25"/>
    <w:rsid w:val="00195C31"/>
    <w:rsid w:val="00196417"/>
    <w:rsid w:val="001A11DE"/>
    <w:rsid w:val="001A1363"/>
    <w:rsid w:val="001A40AC"/>
    <w:rsid w:val="001A4B34"/>
    <w:rsid w:val="001A4C42"/>
    <w:rsid w:val="001A515B"/>
    <w:rsid w:val="001A51A1"/>
    <w:rsid w:val="001A7420"/>
    <w:rsid w:val="001B04DC"/>
    <w:rsid w:val="001B066E"/>
    <w:rsid w:val="001B0BA4"/>
    <w:rsid w:val="001B104B"/>
    <w:rsid w:val="001B1D8A"/>
    <w:rsid w:val="001B2EB9"/>
    <w:rsid w:val="001B34EA"/>
    <w:rsid w:val="001B615F"/>
    <w:rsid w:val="001B6637"/>
    <w:rsid w:val="001C02A1"/>
    <w:rsid w:val="001C1AA6"/>
    <w:rsid w:val="001C21C3"/>
    <w:rsid w:val="001C38BE"/>
    <w:rsid w:val="001C4B61"/>
    <w:rsid w:val="001C4FB1"/>
    <w:rsid w:val="001C6B31"/>
    <w:rsid w:val="001D02C2"/>
    <w:rsid w:val="001D1705"/>
    <w:rsid w:val="001D3A74"/>
    <w:rsid w:val="001D5BDB"/>
    <w:rsid w:val="001D6BB0"/>
    <w:rsid w:val="001E0256"/>
    <w:rsid w:val="001E2BC3"/>
    <w:rsid w:val="001E2C4B"/>
    <w:rsid w:val="001E4A13"/>
    <w:rsid w:val="001E72C5"/>
    <w:rsid w:val="001F0C1D"/>
    <w:rsid w:val="001F1132"/>
    <w:rsid w:val="001F168B"/>
    <w:rsid w:val="001F1BFD"/>
    <w:rsid w:val="001F688F"/>
    <w:rsid w:val="00201C82"/>
    <w:rsid w:val="00206576"/>
    <w:rsid w:val="00210F3C"/>
    <w:rsid w:val="0021145A"/>
    <w:rsid w:val="0021236D"/>
    <w:rsid w:val="00212A3B"/>
    <w:rsid w:val="00214CD1"/>
    <w:rsid w:val="00214D06"/>
    <w:rsid w:val="0021579E"/>
    <w:rsid w:val="00215DD9"/>
    <w:rsid w:val="00221ACB"/>
    <w:rsid w:val="002223D8"/>
    <w:rsid w:val="00223E38"/>
    <w:rsid w:val="00225738"/>
    <w:rsid w:val="00226395"/>
    <w:rsid w:val="0023029C"/>
    <w:rsid w:val="00230591"/>
    <w:rsid w:val="00234695"/>
    <w:rsid w:val="002347A2"/>
    <w:rsid w:val="00240305"/>
    <w:rsid w:val="00242906"/>
    <w:rsid w:val="0024461C"/>
    <w:rsid w:val="002448BC"/>
    <w:rsid w:val="00246412"/>
    <w:rsid w:val="00250CE5"/>
    <w:rsid w:val="00251755"/>
    <w:rsid w:val="002531DD"/>
    <w:rsid w:val="0026061B"/>
    <w:rsid w:val="00263100"/>
    <w:rsid w:val="0026314D"/>
    <w:rsid w:val="00263567"/>
    <w:rsid w:val="00263F47"/>
    <w:rsid w:val="002668E2"/>
    <w:rsid w:val="002675F0"/>
    <w:rsid w:val="00270A32"/>
    <w:rsid w:val="00270A73"/>
    <w:rsid w:val="002715F1"/>
    <w:rsid w:val="002760EE"/>
    <w:rsid w:val="002762C4"/>
    <w:rsid w:val="002763E4"/>
    <w:rsid w:val="0027673D"/>
    <w:rsid w:val="00276C82"/>
    <w:rsid w:val="00276E16"/>
    <w:rsid w:val="00280457"/>
    <w:rsid w:val="00284308"/>
    <w:rsid w:val="002854CD"/>
    <w:rsid w:val="002866B9"/>
    <w:rsid w:val="002867BC"/>
    <w:rsid w:val="00286858"/>
    <w:rsid w:val="00291AA9"/>
    <w:rsid w:val="00292D20"/>
    <w:rsid w:val="00292D48"/>
    <w:rsid w:val="00293C5E"/>
    <w:rsid w:val="00295A41"/>
    <w:rsid w:val="00296A31"/>
    <w:rsid w:val="00296D72"/>
    <w:rsid w:val="002970D0"/>
    <w:rsid w:val="002A6C27"/>
    <w:rsid w:val="002B0E96"/>
    <w:rsid w:val="002B1401"/>
    <w:rsid w:val="002B2DCF"/>
    <w:rsid w:val="002B382A"/>
    <w:rsid w:val="002B456F"/>
    <w:rsid w:val="002B4E35"/>
    <w:rsid w:val="002B6339"/>
    <w:rsid w:val="002B6407"/>
    <w:rsid w:val="002B64CC"/>
    <w:rsid w:val="002C130E"/>
    <w:rsid w:val="002C1AB8"/>
    <w:rsid w:val="002C5D4B"/>
    <w:rsid w:val="002C74CA"/>
    <w:rsid w:val="002D0C60"/>
    <w:rsid w:val="002D163E"/>
    <w:rsid w:val="002D60E9"/>
    <w:rsid w:val="002D7159"/>
    <w:rsid w:val="002D793F"/>
    <w:rsid w:val="002E00EE"/>
    <w:rsid w:val="002E0897"/>
    <w:rsid w:val="002E4D49"/>
    <w:rsid w:val="002E5FBF"/>
    <w:rsid w:val="002E7A7B"/>
    <w:rsid w:val="002E7DC8"/>
    <w:rsid w:val="002F04B0"/>
    <w:rsid w:val="002F075E"/>
    <w:rsid w:val="002F0C88"/>
    <w:rsid w:val="002F3D7F"/>
    <w:rsid w:val="002F4949"/>
    <w:rsid w:val="002F762B"/>
    <w:rsid w:val="00306025"/>
    <w:rsid w:val="00307BF3"/>
    <w:rsid w:val="00307E42"/>
    <w:rsid w:val="00310B39"/>
    <w:rsid w:val="00313FA9"/>
    <w:rsid w:val="0031607F"/>
    <w:rsid w:val="00316221"/>
    <w:rsid w:val="003172DC"/>
    <w:rsid w:val="003178A4"/>
    <w:rsid w:val="0032089D"/>
    <w:rsid w:val="00321254"/>
    <w:rsid w:val="003230A6"/>
    <w:rsid w:val="003236E3"/>
    <w:rsid w:val="0032573D"/>
    <w:rsid w:val="00326745"/>
    <w:rsid w:val="003276B7"/>
    <w:rsid w:val="0033149E"/>
    <w:rsid w:val="00332C65"/>
    <w:rsid w:val="00334DEF"/>
    <w:rsid w:val="003367F8"/>
    <w:rsid w:val="003372EC"/>
    <w:rsid w:val="00337CE7"/>
    <w:rsid w:val="003401B8"/>
    <w:rsid w:val="00340C40"/>
    <w:rsid w:val="00341897"/>
    <w:rsid w:val="00350A16"/>
    <w:rsid w:val="00351837"/>
    <w:rsid w:val="00352698"/>
    <w:rsid w:val="00353571"/>
    <w:rsid w:val="003538A8"/>
    <w:rsid w:val="0035462D"/>
    <w:rsid w:val="00355F10"/>
    <w:rsid w:val="00356145"/>
    <w:rsid w:val="00356555"/>
    <w:rsid w:val="00356E5B"/>
    <w:rsid w:val="0036043E"/>
    <w:rsid w:val="00360897"/>
    <w:rsid w:val="0036267F"/>
    <w:rsid w:val="00366CED"/>
    <w:rsid w:val="003670D1"/>
    <w:rsid w:val="0036771B"/>
    <w:rsid w:val="00370ED0"/>
    <w:rsid w:val="00372A15"/>
    <w:rsid w:val="00374147"/>
    <w:rsid w:val="00376025"/>
    <w:rsid w:val="003765B8"/>
    <w:rsid w:val="00381D5C"/>
    <w:rsid w:val="003834D9"/>
    <w:rsid w:val="00385FF5"/>
    <w:rsid w:val="0039088D"/>
    <w:rsid w:val="00393985"/>
    <w:rsid w:val="00393D6A"/>
    <w:rsid w:val="0039406B"/>
    <w:rsid w:val="00395AA2"/>
    <w:rsid w:val="00396585"/>
    <w:rsid w:val="003977F1"/>
    <w:rsid w:val="003A025E"/>
    <w:rsid w:val="003A1789"/>
    <w:rsid w:val="003A2033"/>
    <w:rsid w:val="003A2C6B"/>
    <w:rsid w:val="003A2C92"/>
    <w:rsid w:val="003A4CBC"/>
    <w:rsid w:val="003A4FCA"/>
    <w:rsid w:val="003A5531"/>
    <w:rsid w:val="003A5678"/>
    <w:rsid w:val="003A70DC"/>
    <w:rsid w:val="003B0C25"/>
    <w:rsid w:val="003B2937"/>
    <w:rsid w:val="003B45D3"/>
    <w:rsid w:val="003C3515"/>
    <w:rsid w:val="003C3971"/>
    <w:rsid w:val="003C3FB9"/>
    <w:rsid w:val="003C52B1"/>
    <w:rsid w:val="003C6941"/>
    <w:rsid w:val="003C7A22"/>
    <w:rsid w:val="003C7CC5"/>
    <w:rsid w:val="003D1192"/>
    <w:rsid w:val="003D5398"/>
    <w:rsid w:val="003D649E"/>
    <w:rsid w:val="003D7748"/>
    <w:rsid w:val="003D78AB"/>
    <w:rsid w:val="003E5AE9"/>
    <w:rsid w:val="003E6F58"/>
    <w:rsid w:val="003E7F09"/>
    <w:rsid w:val="003F0AA6"/>
    <w:rsid w:val="003F29A8"/>
    <w:rsid w:val="003F2B4E"/>
    <w:rsid w:val="003F4C3E"/>
    <w:rsid w:val="0040013C"/>
    <w:rsid w:val="00400EE5"/>
    <w:rsid w:val="0040490D"/>
    <w:rsid w:val="00406AAE"/>
    <w:rsid w:val="00406B5B"/>
    <w:rsid w:val="00406CFF"/>
    <w:rsid w:val="004075D9"/>
    <w:rsid w:val="00407D62"/>
    <w:rsid w:val="00411C2C"/>
    <w:rsid w:val="00412466"/>
    <w:rsid w:val="00412E4F"/>
    <w:rsid w:val="00414835"/>
    <w:rsid w:val="00417221"/>
    <w:rsid w:val="0042028D"/>
    <w:rsid w:val="004202D1"/>
    <w:rsid w:val="00420381"/>
    <w:rsid w:val="004229D4"/>
    <w:rsid w:val="00423334"/>
    <w:rsid w:val="0042442C"/>
    <w:rsid w:val="004266D8"/>
    <w:rsid w:val="00426813"/>
    <w:rsid w:val="00427104"/>
    <w:rsid w:val="0043028E"/>
    <w:rsid w:val="004345EC"/>
    <w:rsid w:val="00435ADD"/>
    <w:rsid w:val="00437759"/>
    <w:rsid w:val="0044404A"/>
    <w:rsid w:val="004452CD"/>
    <w:rsid w:val="004474A8"/>
    <w:rsid w:val="00447A0F"/>
    <w:rsid w:val="00447AAF"/>
    <w:rsid w:val="00453B2A"/>
    <w:rsid w:val="0045639A"/>
    <w:rsid w:val="00457AED"/>
    <w:rsid w:val="00460359"/>
    <w:rsid w:val="0046060A"/>
    <w:rsid w:val="00463EFA"/>
    <w:rsid w:val="004653F5"/>
    <w:rsid w:val="00465515"/>
    <w:rsid w:val="00465EB2"/>
    <w:rsid w:val="0047028C"/>
    <w:rsid w:val="00471F6D"/>
    <w:rsid w:val="00472A10"/>
    <w:rsid w:val="0047524A"/>
    <w:rsid w:val="004764AB"/>
    <w:rsid w:val="00482409"/>
    <w:rsid w:val="00483790"/>
    <w:rsid w:val="0048561A"/>
    <w:rsid w:val="00485FA8"/>
    <w:rsid w:val="00486364"/>
    <w:rsid w:val="004866B5"/>
    <w:rsid w:val="00487C84"/>
    <w:rsid w:val="00491DFF"/>
    <w:rsid w:val="00492E6D"/>
    <w:rsid w:val="00494D11"/>
    <w:rsid w:val="004953CA"/>
    <w:rsid w:val="004960DF"/>
    <w:rsid w:val="0049751D"/>
    <w:rsid w:val="00497ED4"/>
    <w:rsid w:val="004A144D"/>
    <w:rsid w:val="004A381A"/>
    <w:rsid w:val="004A7E86"/>
    <w:rsid w:val="004B0C80"/>
    <w:rsid w:val="004B1221"/>
    <w:rsid w:val="004B2C76"/>
    <w:rsid w:val="004B4C6F"/>
    <w:rsid w:val="004B73F1"/>
    <w:rsid w:val="004C1BF8"/>
    <w:rsid w:val="004C30AC"/>
    <w:rsid w:val="004D3578"/>
    <w:rsid w:val="004D4362"/>
    <w:rsid w:val="004D4A72"/>
    <w:rsid w:val="004D645F"/>
    <w:rsid w:val="004D727E"/>
    <w:rsid w:val="004E1F84"/>
    <w:rsid w:val="004E213A"/>
    <w:rsid w:val="004E24F6"/>
    <w:rsid w:val="004E2A31"/>
    <w:rsid w:val="004E30C7"/>
    <w:rsid w:val="004E5180"/>
    <w:rsid w:val="004E7065"/>
    <w:rsid w:val="004F00FE"/>
    <w:rsid w:val="004F0988"/>
    <w:rsid w:val="004F13C7"/>
    <w:rsid w:val="004F319F"/>
    <w:rsid w:val="004F3340"/>
    <w:rsid w:val="004F46F8"/>
    <w:rsid w:val="004F4F0F"/>
    <w:rsid w:val="004F509F"/>
    <w:rsid w:val="004F6762"/>
    <w:rsid w:val="00502F4C"/>
    <w:rsid w:val="00507C1B"/>
    <w:rsid w:val="0051032A"/>
    <w:rsid w:val="00513D98"/>
    <w:rsid w:val="0051409F"/>
    <w:rsid w:val="00520FFC"/>
    <w:rsid w:val="00531E44"/>
    <w:rsid w:val="0053388B"/>
    <w:rsid w:val="00534FB2"/>
    <w:rsid w:val="00535773"/>
    <w:rsid w:val="0054219B"/>
    <w:rsid w:val="0054233B"/>
    <w:rsid w:val="005426FB"/>
    <w:rsid w:val="00543A96"/>
    <w:rsid w:val="00543E6C"/>
    <w:rsid w:val="005446A2"/>
    <w:rsid w:val="00547180"/>
    <w:rsid w:val="005510EE"/>
    <w:rsid w:val="005511E0"/>
    <w:rsid w:val="00553F6D"/>
    <w:rsid w:val="00556909"/>
    <w:rsid w:val="00556D70"/>
    <w:rsid w:val="00556E80"/>
    <w:rsid w:val="00561536"/>
    <w:rsid w:val="0056170A"/>
    <w:rsid w:val="0056280C"/>
    <w:rsid w:val="00563649"/>
    <w:rsid w:val="00565087"/>
    <w:rsid w:val="0056632F"/>
    <w:rsid w:val="00567C99"/>
    <w:rsid w:val="005708EF"/>
    <w:rsid w:val="00571067"/>
    <w:rsid w:val="00573214"/>
    <w:rsid w:val="00573F9F"/>
    <w:rsid w:val="00574F76"/>
    <w:rsid w:val="00575141"/>
    <w:rsid w:val="00576310"/>
    <w:rsid w:val="0057699F"/>
    <w:rsid w:val="005802CB"/>
    <w:rsid w:val="005838F0"/>
    <w:rsid w:val="00584CA2"/>
    <w:rsid w:val="00585366"/>
    <w:rsid w:val="005857DA"/>
    <w:rsid w:val="00586A5D"/>
    <w:rsid w:val="00590503"/>
    <w:rsid w:val="00590603"/>
    <w:rsid w:val="005906CB"/>
    <w:rsid w:val="00591A9B"/>
    <w:rsid w:val="00592A2A"/>
    <w:rsid w:val="00595F56"/>
    <w:rsid w:val="00596FBB"/>
    <w:rsid w:val="00597B11"/>
    <w:rsid w:val="00597C3D"/>
    <w:rsid w:val="005A0A64"/>
    <w:rsid w:val="005A113F"/>
    <w:rsid w:val="005A47D5"/>
    <w:rsid w:val="005A62D5"/>
    <w:rsid w:val="005A7BFA"/>
    <w:rsid w:val="005B09D4"/>
    <w:rsid w:val="005B2ED6"/>
    <w:rsid w:val="005B349F"/>
    <w:rsid w:val="005B3F42"/>
    <w:rsid w:val="005B4934"/>
    <w:rsid w:val="005B54AA"/>
    <w:rsid w:val="005B618D"/>
    <w:rsid w:val="005B6975"/>
    <w:rsid w:val="005B73B0"/>
    <w:rsid w:val="005C4280"/>
    <w:rsid w:val="005C67DB"/>
    <w:rsid w:val="005D125E"/>
    <w:rsid w:val="005D2E01"/>
    <w:rsid w:val="005D39B6"/>
    <w:rsid w:val="005D6F33"/>
    <w:rsid w:val="005D7526"/>
    <w:rsid w:val="005E097F"/>
    <w:rsid w:val="005E362D"/>
    <w:rsid w:val="005E3F34"/>
    <w:rsid w:val="005E4161"/>
    <w:rsid w:val="005E4BB2"/>
    <w:rsid w:val="005E4BBD"/>
    <w:rsid w:val="005E5982"/>
    <w:rsid w:val="005F082E"/>
    <w:rsid w:val="005F1356"/>
    <w:rsid w:val="005F1973"/>
    <w:rsid w:val="005F4E31"/>
    <w:rsid w:val="005F5AC4"/>
    <w:rsid w:val="005F67BE"/>
    <w:rsid w:val="005F788A"/>
    <w:rsid w:val="005F7F5D"/>
    <w:rsid w:val="006001A8"/>
    <w:rsid w:val="00600B4A"/>
    <w:rsid w:val="00602AEA"/>
    <w:rsid w:val="00607473"/>
    <w:rsid w:val="00607B5F"/>
    <w:rsid w:val="0061204B"/>
    <w:rsid w:val="00612D02"/>
    <w:rsid w:val="00612F3F"/>
    <w:rsid w:val="00614202"/>
    <w:rsid w:val="00614FDF"/>
    <w:rsid w:val="00615661"/>
    <w:rsid w:val="0062159C"/>
    <w:rsid w:val="00622ED4"/>
    <w:rsid w:val="00623B8D"/>
    <w:rsid w:val="006246B0"/>
    <w:rsid w:val="00627FB0"/>
    <w:rsid w:val="006333BF"/>
    <w:rsid w:val="00633EB4"/>
    <w:rsid w:val="0063543D"/>
    <w:rsid w:val="006360C7"/>
    <w:rsid w:val="0063795E"/>
    <w:rsid w:val="00637A49"/>
    <w:rsid w:val="00643327"/>
    <w:rsid w:val="0064589D"/>
    <w:rsid w:val="0064650C"/>
    <w:rsid w:val="00647114"/>
    <w:rsid w:val="00651264"/>
    <w:rsid w:val="00652F62"/>
    <w:rsid w:val="0065348F"/>
    <w:rsid w:val="0065368B"/>
    <w:rsid w:val="006577A2"/>
    <w:rsid w:val="00664226"/>
    <w:rsid w:val="00664CF6"/>
    <w:rsid w:val="00664DA9"/>
    <w:rsid w:val="00666217"/>
    <w:rsid w:val="006668DD"/>
    <w:rsid w:val="00666A89"/>
    <w:rsid w:val="006679B4"/>
    <w:rsid w:val="00671FED"/>
    <w:rsid w:val="0067223B"/>
    <w:rsid w:val="00672D26"/>
    <w:rsid w:val="00673712"/>
    <w:rsid w:val="0068274E"/>
    <w:rsid w:val="00682AC4"/>
    <w:rsid w:val="00682F95"/>
    <w:rsid w:val="0068337A"/>
    <w:rsid w:val="00685C1B"/>
    <w:rsid w:val="00687C3D"/>
    <w:rsid w:val="006912E9"/>
    <w:rsid w:val="006934F9"/>
    <w:rsid w:val="00695C37"/>
    <w:rsid w:val="0069614C"/>
    <w:rsid w:val="00696542"/>
    <w:rsid w:val="006965B9"/>
    <w:rsid w:val="00696934"/>
    <w:rsid w:val="006A0EC3"/>
    <w:rsid w:val="006A106A"/>
    <w:rsid w:val="006A164B"/>
    <w:rsid w:val="006A323F"/>
    <w:rsid w:val="006A5999"/>
    <w:rsid w:val="006B01E1"/>
    <w:rsid w:val="006B047B"/>
    <w:rsid w:val="006B084C"/>
    <w:rsid w:val="006B30D0"/>
    <w:rsid w:val="006B5208"/>
    <w:rsid w:val="006B5765"/>
    <w:rsid w:val="006B5FA3"/>
    <w:rsid w:val="006B6B51"/>
    <w:rsid w:val="006B7F99"/>
    <w:rsid w:val="006C03FA"/>
    <w:rsid w:val="006C26FE"/>
    <w:rsid w:val="006C3A49"/>
    <w:rsid w:val="006C3D95"/>
    <w:rsid w:val="006C4EBF"/>
    <w:rsid w:val="006C6671"/>
    <w:rsid w:val="006C6F6C"/>
    <w:rsid w:val="006C74A1"/>
    <w:rsid w:val="006C7992"/>
    <w:rsid w:val="006C7C95"/>
    <w:rsid w:val="006D1198"/>
    <w:rsid w:val="006D11D1"/>
    <w:rsid w:val="006D12F5"/>
    <w:rsid w:val="006D4DB2"/>
    <w:rsid w:val="006D5ABE"/>
    <w:rsid w:val="006D66F9"/>
    <w:rsid w:val="006E0B19"/>
    <w:rsid w:val="006E3D41"/>
    <w:rsid w:val="006E4B84"/>
    <w:rsid w:val="006E579F"/>
    <w:rsid w:val="006E5C86"/>
    <w:rsid w:val="006E7CD6"/>
    <w:rsid w:val="006F53E5"/>
    <w:rsid w:val="006F6B91"/>
    <w:rsid w:val="006F7215"/>
    <w:rsid w:val="006F73B7"/>
    <w:rsid w:val="00701116"/>
    <w:rsid w:val="00701271"/>
    <w:rsid w:val="00701AB8"/>
    <w:rsid w:val="00703B24"/>
    <w:rsid w:val="007109F0"/>
    <w:rsid w:val="0071174C"/>
    <w:rsid w:val="00711ACA"/>
    <w:rsid w:val="00711C6D"/>
    <w:rsid w:val="00713C44"/>
    <w:rsid w:val="007169A1"/>
    <w:rsid w:val="00716FBB"/>
    <w:rsid w:val="00717159"/>
    <w:rsid w:val="00717606"/>
    <w:rsid w:val="0071774D"/>
    <w:rsid w:val="00717B84"/>
    <w:rsid w:val="007205AE"/>
    <w:rsid w:val="00720615"/>
    <w:rsid w:val="0072422D"/>
    <w:rsid w:val="00724DB5"/>
    <w:rsid w:val="00725B33"/>
    <w:rsid w:val="007275C7"/>
    <w:rsid w:val="00733D6D"/>
    <w:rsid w:val="007340B7"/>
    <w:rsid w:val="00734A5B"/>
    <w:rsid w:val="0073602C"/>
    <w:rsid w:val="0074022F"/>
    <w:rsid w:val="0074026F"/>
    <w:rsid w:val="007416F8"/>
    <w:rsid w:val="00741AE1"/>
    <w:rsid w:val="0074263B"/>
    <w:rsid w:val="007429F6"/>
    <w:rsid w:val="00743A1D"/>
    <w:rsid w:val="00744E76"/>
    <w:rsid w:val="00745730"/>
    <w:rsid w:val="007461A1"/>
    <w:rsid w:val="0075003B"/>
    <w:rsid w:val="007525F7"/>
    <w:rsid w:val="00752C55"/>
    <w:rsid w:val="00753937"/>
    <w:rsid w:val="00753CC0"/>
    <w:rsid w:val="00756384"/>
    <w:rsid w:val="00756E46"/>
    <w:rsid w:val="00760691"/>
    <w:rsid w:val="00764857"/>
    <w:rsid w:val="00765EA3"/>
    <w:rsid w:val="00766A2D"/>
    <w:rsid w:val="00766E6B"/>
    <w:rsid w:val="00770D0C"/>
    <w:rsid w:val="00773CEA"/>
    <w:rsid w:val="00773FB6"/>
    <w:rsid w:val="00774DA4"/>
    <w:rsid w:val="00775630"/>
    <w:rsid w:val="00776C30"/>
    <w:rsid w:val="00780785"/>
    <w:rsid w:val="0078179A"/>
    <w:rsid w:val="00781F0F"/>
    <w:rsid w:val="00785495"/>
    <w:rsid w:val="00785DC4"/>
    <w:rsid w:val="00786EA3"/>
    <w:rsid w:val="00787FEF"/>
    <w:rsid w:val="007903DF"/>
    <w:rsid w:val="00790CC9"/>
    <w:rsid w:val="00793A69"/>
    <w:rsid w:val="00794013"/>
    <w:rsid w:val="00795DCA"/>
    <w:rsid w:val="00796F18"/>
    <w:rsid w:val="007A4896"/>
    <w:rsid w:val="007A5EDF"/>
    <w:rsid w:val="007B108D"/>
    <w:rsid w:val="007B24C5"/>
    <w:rsid w:val="007B2594"/>
    <w:rsid w:val="007B3661"/>
    <w:rsid w:val="007B548D"/>
    <w:rsid w:val="007B600E"/>
    <w:rsid w:val="007B6C97"/>
    <w:rsid w:val="007B7392"/>
    <w:rsid w:val="007C0C0B"/>
    <w:rsid w:val="007C3206"/>
    <w:rsid w:val="007C453E"/>
    <w:rsid w:val="007C5075"/>
    <w:rsid w:val="007C55B3"/>
    <w:rsid w:val="007C7481"/>
    <w:rsid w:val="007D28B5"/>
    <w:rsid w:val="007D477C"/>
    <w:rsid w:val="007D6D45"/>
    <w:rsid w:val="007E0775"/>
    <w:rsid w:val="007E1164"/>
    <w:rsid w:val="007E2B11"/>
    <w:rsid w:val="007E2FFE"/>
    <w:rsid w:val="007E33F3"/>
    <w:rsid w:val="007E3691"/>
    <w:rsid w:val="007E491F"/>
    <w:rsid w:val="007E499A"/>
    <w:rsid w:val="007E4A8A"/>
    <w:rsid w:val="007E4BE8"/>
    <w:rsid w:val="007E54ED"/>
    <w:rsid w:val="007E784D"/>
    <w:rsid w:val="007E7A88"/>
    <w:rsid w:val="007F0CAE"/>
    <w:rsid w:val="007F0F4A"/>
    <w:rsid w:val="007F118E"/>
    <w:rsid w:val="007F3261"/>
    <w:rsid w:val="007F432A"/>
    <w:rsid w:val="007F6FD8"/>
    <w:rsid w:val="007F7A6B"/>
    <w:rsid w:val="008007EA"/>
    <w:rsid w:val="008021BC"/>
    <w:rsid w:val="008028A4"/>
    <w:rsid w:val="00805C71"/>
    <w:rsid w:val="008061FB"/>
    <w:rsid w:val="008072BD"/>
    <w:rsid w:val="00807991"/>
    <w:rsid w:val="00807D06"/>
    <w:rsid w:val="0081116B"/>
    <w:rsid w:val="008121F0"/>
    <w:rsid w:val="00812CC9"/>
    <w:rsid w:val="00814385"/>
    <w:rsid w:val="00814C71"/>
    <w:rsid w:val="00820D2E"/>
    <w:rsid w:val="00822922"/>
    <w:rsid w:val="00823A5B"/>
    <w:rsid w:val="00826C0F"/>
    <w:rsid w:val="00826D61"/>
    <w:rsid w:val="00830113"/>
    <w:rsid w:val="008304C9"/>
    <w:rsid w:val="00830747"/>
    <w:rsid w:val="0083369C"/>
    <w:rsid w:val="00833D8B"/>
    <w:rsid w:val="00834704"/>
    <w:rsid w:val="00835635"/>
    <w:rsid w:val="008364D5"/>
    <w:rsid w:val="00837272"/>
    <w:rsid w:val="008422A1"/>
    <w:rsid w:val="008445BE"/>
    <w:rsid w:val="00846FF8"/>
    <w:rsid w:val="008504B3"/>
    <w:rsid w:val="008532E3"/>
    <w:rsid w:val="00853847"/>
    <w:rsid w:val="0085657E"/>
    <w:rsid w:val="00861F21"/>
    <w:rsid w:val="00863744"/>
    <w:rsid w:val="00863933"/>
    <w:rsid w:val="008666CC"/>
    <w:rsid w:val="00870355"/>
    <w:rsid w:val="008726E9"/>
    <w:rsid w:val="00875F01"/>
    <w:rsid w:val="008768CA"/>
    <w:rsid w:val="00876B77"/>
    <w:rsid w:val="00877816"/>
    <w:rsid w:val="00881100"/>
    <w:rsid w:val="008834D3"/>
    <w:rsid w:val="00883FF2"/>
    <w:rsid w:val="008850FB"/>
    <w:rsid w:val="00885EA7"/>
    <w:rsid w:val="008866DC"/>
    <w:rsid w:val="008878F5"/>
    <w:rsid w:val="00891488"/>
    <w:rsid w:val="00891E64"/>
    <w:rsid w:val="008944DC"/>
    <w:rsid w:val="00894749"/>
    <w:rsid w:val="00895E9D"/>
    <w:rsid w:val="00896B59"/>
    <w:rsid w:val="00897F94"/>
    <w:rsid w:val="008A10FC"/>
    <w:rsid w:val="008A4E34"/>
    <w:rsid w:val="008A55FF"/>
    <w:rsid w:val="008B0796"/>
    <w:rsid w:val="008B1EC7"/>
    <w:rsid w:val="008B2360"/>
    <w:rsid w:val="008B6715"/>
    <w:rsid w:val="008B6D62"/>
    <w:rsid w:val="008C0107"/>
    <w:rsid w:val="008C384C"/>
    <w:rsid w:val="008D01E5"/>
    <w:rsid w:val="008D2451"/>
    <w:rsid w:val="008D3204"/>
    <w:rsid w:val="008D4DE5"/>
    <w:rsid w:val="008D4FEC"/>
    <w:rsid w:val="008D6EBD"/>
    <w:rsid w:val="008E2D68"/>
    <w:rsid w:val="008E31CF"/>
    <w:rsid w:val="008E6756"/>
    <w:rsid w:val="008F06C5"/>
    <w:rsid w:val="008F204A"/>
    <w:rsid w:val="008F2225"/>
    <w:rsid w:val="008F28B5"/>
    <w:rsid w:val="008F7ED8"/>
    <w:rsid w:val="009018DB"/>
    <w:rsid w:val="00901A79"/>
    <w:rsid w:val="0090271F"/>
    <w:rsid w:val="00902741"/>
    <w:rsid w:val="00902E23"/>
    <w:rsid w:val="00904C62"/>
    <w:rsid w:val="00906767"/>
    <w:rsid w:val="00907283"/>
    <w:rsid w:val="00910392"/>
    <w:rsid w:val="009114D7"/>
    <w:rsid w:val="0091348E"/>
    <w:rsid w:val="00916642"/>
    <w:rsid w:val="00917CCB"/>
    <w:rsid w:val="009211C1"/>
    <w:rsid w:val="0092126A"/>
    <w:rsid w:val="009212B8"/>
    <w:rsid w:val="0092156C"/>
    <w:rsid w:val="00923A74"/>
    <w:rsid w:val="00924B1A"/>
    <w:rsid w:val="009257ED"/>
    <w:rsid w:val="00927C39"/>
    <w:rsid w:val="00933FB0"/>
    <w:rsid w:val="0093711E"/>
    <w:rsid w:val="00937705"/>
    <w:rsid w:val="009401A6"/>
    <w:rsid w:val="00941553"/>
    <w:rsid w:val="00941B1B"/>
    <w:rsid w:val="00942E32"/>
    <w:rsid w:val="00942EC2"/>
    <w:rsid w:val="00946FD0"/>
    <w:rsid w:val="00947581"/>
    <w:rsid w:val="009503DA"/>
    <w:rsid w:val="00951283"/>
    <w:rsid w:val="00952D13"/>
    <w:rsid w:val="0095303D"/>
    <w:rsid w:val="009538CD"/>
    <w:rsid w:val="0095541A"/>
    <w:rsid w:val="0095714B"/>
    <w:rsid w:val="009627E9"/>
    <w:rsid w:val="0096570B"/>
    <w:rsid w:val="0097102C"/>
    <w:rsid w:val="00972EF2"/>
    <w:rsid w:val="0097432C"/>
    <w:rsid w:val="0097485E"/>
    <w:rsid w:val="00974C3E"/>
    <w:rsid w:val="00975411"/>
    <w:rsid w:val="00984D36"/>
    <w:rsid w:val="00984EB0"/>
    <w:rsid w:val="0098575A"/>
    <w:rsid w:val="00986DCE"/>
    <w:rsid w:val="009912F4"/>
    <w:rsid w:val="00992142"/>
    <w:rsid w:val="0099364E"/>
    <w:rsid w:val="00997226"/>
    <w:rsid w:val="0099745E"/>
    <w:rsid w:val="00997501"/>
    <w:rsid w:val="00997B9D"/>
    <w:rsid w:val="009A043B"/>
    <w:rsid w:val="009A08DA"/>
    <w:rsid w:val="009A10C8"/>
    <w:rsid w:val="009A2CF1"/>
    <w:rsid w:val="009A3A21"/>
    <w:rsid w:val="009A623C"/>
    <w:rsid w:val="009A65BE"/>
    <w:rsid w:val="009A682F"/>
    <w:rsid w:val="009A7766"/>
    <w:rsid w:val="009B2E9F"/>
    <w:rsid w:val="009B4E37"/>
    <w:rsid w:val="009B6999"/>
    <w:rsid w:val="009B6E6A"/>
    <w:rsid w:val="009C1171"/>
    <w:rsid w:val="009C1654"/>
    <w:rsid w:val="009C27F7"/>
    <w:rsid w:val="009C2E09"/>
    <w:rsid w:val="009C3106"/>
    <w:rsid w:val="009C4AE8"/>
    <w:rsid w:val="009C4AF4"/>
    <w:rsid w:val="009C5A8F"/>
    <w:rsid w:val="009C5E40"/>
    <w:rsid w:val="009C6405"/>
    <w:rsid w:val="009C6A9F"/>
    <w:rsid w:val="009D2305"/>
    <w:rsid w:val="009D303C"/>
    <w:rsid w:val="009D54CA"/>
    <w:rsid w:val="009D5CB7"/>
    <w:rsid w:val="009D6701"/>
    <w:rsid w:val="009E1C2E"/>
    <w:rsid w:val="009E1E97"/>
    <w:rsid w:val="009E32A3"/>
    <w:rsid w:val="009F1758"/>
    <w:rsid w:val="009F37B7"/>
    <w:rsid w:val="009F506A"/>
    <w:rsid w:val="00A002E2"/>
    <w:rsid w:val="00A02921"/>
    <w:rsid w:val="00A0524F"/>
    <w:rsid w:val="00A070E6"/>
    <w:rsid w:val="00A10A82"/>
    <w:rsid w:val="00A10B56"/>
    <w:rsid w:val="00A10F02"/>
    <w:rsid w:val="00A11022"/>
    <w:rsid w:val="00A128F8"/>
    <w:rsid w:val="00A12F3E"/>
    <w:rsid w:val="00A13037"/>
    <w:rsid w:val="00A15B9B"/>
    <w:rsid w:val="00A164B4"/>
    <w:rsid w:val="00A173B9"/>
    <w:rsid w:val="00A20F08"/>
    <w:rsid w:val="00A22E8A"/>
    <w:rsid w:val="00A23A60"/>
    <w:rsid w:val="00A24F5E"/>
    <w:rsid w:val="00A25846"/>
    <w:rsid w:val="00A26956"/>
    <w:rsid w:val="00A27486"/>
    <w:rsid w:val="00A27899"/>
    <w:rsid w:val="00A3141A"/>
    <w:rsid w:val="00A315A8"/>
    <w:rsid w:val="00A33881"/>
    <w:rsid w:val="00A36C20"/>
    <w:rsid w:val="00A40606"/>
    <w:rsid w:val="00A41FED"/>
    <w:rsid w:val="00A442DF"/>
    <w:rsid w:val="00A454E5"/>
    <w:rsid w:val="00A46074"/>
    <w:rsid w:val="00A52DBE"/>
    <w:rsid w:val="00A53327"/>
    <w:rsid w:val="00A53724"/>
    <w:rsid w:val="00A541AB"/>
    <w:rsid w:val="00A55FA7"/>
    <w:rsid w:val="00A56066"/>
    <w:rsid w:val="00A62230"/>
    <w:rsid w:val="00A636ED"/>
    <w:rsid w:val="00A63F1D"/>
    <w:rsid w:val="00A6445B"/>
    <w:rsid w:val="00A65ECC"/>
    <w:rsid w:val="00A67A57"/>
    <w:rsid w:val="00A702FF"/>
    <w:rsid w:val="00A719EE"/>
    <w:rsid w:val="00A71DB0"/>
    <w:rsid w:val="00A72658"/>
    <w:rsid w:val="00A73129"/>
    <w:rsid w:val="00A74241"/>
    <w:rsid w:val="00A76FE8"/>
    <w:rsid w:val="00A82346"/>
    <w:rsid w:val="00A8257F"/>
    <w:rsid w:val="00A83003"/>
    <w:rsid w:val="00A852FB"/>
    <w:rsid w:val="00A85C1F"/>
    <w:rsid w:val="00A91C88"/>
    <w:rsid w:val="00A91D42"/>
    <w:rsid w:val="00A92BA1"/>
    <w:rsid w:val="00A93060"/>
    <w:rsid w:val="00A94EEE"/>
    <w:rsid w:val="00A95A32"/>
    <w:rsid w:val="00A9702E"/>
    <w:rsid w:val="00AA11D3"/>
    <w:rsid w:val="00AA1722"/>
    <w:rsid w:val="00AA2345"/>
    <w:rsid w:val="00AA2728"/>
    <w:rsid w:val="00AA3671"/>
    <w:rsid w:val="00AA4ACD"/>
    <w:rsid w:val="00AA6A90"/>
    <w:rsid w:val="00AB03B6"/>
    <w:rsid w:val="00AB247D"/>
    <w:rsid w:val="00AB4A5D"/>
    <w:rsid w:val="00AB67B0"/>
    <w:rsid w:val="00AC09B4"/>
    <w:rsid w:val="00AC1A72"/>
    <w:rsid w:val="00AC1D99"/>
    <w:rsid w:val="00AC2F98"/>
    <w:rsid w:val="00AC3BD7"/>
    <w:rsid w:val="00AC6BC6"/>
    <w:rsid w:val="00AD034D"/>
    <w:rsid w:val="00AD08F9"/>
    <w:rsid w:val="00AD0CAD"/>
    <w:rsid w:val="00AD4596"/>
    <w:rsid w:val="00AD5A40"/>
    <w:rsid w:val="00AD6BC7"/>
    <w:rsid w:val="00AD714C"/>
    <w:rsid w:val="00AD768A"/>
    <w:rsid w:val="00AE0B42"/>
    <w:rsid w:val="00AE1EF9"/>
    <w:rsid w:val="00AE2DA3"/>
    <w:rsid w:val="00AE2F61"/>
    <w:rsid w:val="00AE3269"/>
    <w:rsid w:val="00AE3E7C"/>
    <w:rsid w:val="00AE548C"/>
    <w:rsid w:val="00AE55C7"/>
    <w:rsid w:val="00AE65E2"/>
    <w:rsid w:val="00AF1460"/>
    <w:rsid w:val="00AF1D56"/>
    <w:rsid w:val="00AF2720"/>
    <w:rsid w:val="00AF74D9"/>
    <w:rsid w:val="00AF77DF"/>
    <w:rsid w:val="00B00144"/>
    <w:rsid w:val="00B00C0C"/>
    <w:rsid w:val="00B01130"/>
    <w:rsid w:val="00B034D5"/>
    <w:rsid w:val="00B04BE4"/>
    <w:rsid w:val="00B061F1"/>
    <w:rsid w:val="00B102DA"/>
    <w:rsid w:val="00B104EF"/>
    <w:rsid w:val="00B11673"/>
    <w:rsid w:val="00B123F6"/>
    <w:rsid w:val="00B1265F"/>
    <w:rsid w:val="00B134E6"/>
    <w:rsid w:val="00B136E7"/>
    <w:rsid w:val="00B13834"/>
    <w:rsid w:val="00B13D00"/>
    <w:rsid w:val="00B14E43"/>
    <w:rsid w:val="00B14F93"/>
    <w:rsid w:val="00B15449"/>
    <w:rsid w:val="00B15CDB"/>
    <w:rsid w:val="00B175CB"/>
    <w:rsid w:val="00B17DA3"/>
    <w:rsid w:val="00B20722"/>
    <w:rsid w:val="00B2180F"/>
    <w:rsid w:val="00B219AC"/>
    <w:rsid w:val="00B244A3"/>
    <w:rsid w:val="00B26BC6"/>
    <w:rsid w:val="00B27C95"/>
    <w:rsid w:val="00B302DB"/>
    <w:rsid w:val="00B3151E"/>
    <w:rsid w:val="00B321C4"/>
    <w:rsid w:val="00B33561"/>
    <w:rsid w:val="00B33F95"/>
    <w:rsid w:val="00B343CD"/>
    <w:rsid w:val="00B35A89"/>
    <w:rsid w:val="00B40521"/>
    <w:rsid w:val="00B42CF8"/>
    <w:rsid w:val="00B4619E"/>
    <w:rsid w:val="00B469D8"/>
    <w:rsid w:val="00B46FFF"/>
    <w:rsid w:val="00B50177"/>
    <w:rsid w:val="00B550C1"/>
    <w:rsid w:val="00B55127"/>
    <w:rsid w:val="00B57588"/>
    <w:rsid w:val="00B603B1"/>
    <w:rsid w:val="00B60CBC"/>
    <w:rsid w:val="00B61889"/>
    <w:rsid w:val="00B61A1E"/>
    <w:rsid w:val="00B6310B"/>
    <w:rsid w:val="00B65B62"/>
    <w:rsid w:val="00B663DB"/>
    <w:rsid w:val="00B715BB"/>
    <w:rsid w:val="00B740AC"/>
    <w:rsid w:val="00B76A4A"/>
    <w:rsid w:val="00B76B87"/>
    <w:rsid w:val="00B83334"/>
    <w:rsid w:val="00B83497"/>
    <w:rsid w:val="00B861BD"/>
    <w:rsid w:val="00B862B7"/>
    <w:rsid w:val="00B8660B"/>
    <w:rsid w:val="00B8674A"/>
    <w:rsid w:val="00B9097F"/>
    <w:rsid w:val="00B9228E"/>
    <w:rsid w:val="00B93086"/>
    <w:rsid w:val="00B94F66"/>
    <w:rsid w:val="00BA0838"/>
    <w:rsid w:val="00BA1444"/>
    <w:rsid w:val="00BA19ED"/>
    <w:rsid w:val="00BA339D"/>
    <w:rsid w:val="00BA38E8"/>
    <w:rsid w:val="00BA4AE0"/>
    <w:rsid w:val="00BA4B8D"/>
    <w:rsid w:val="00BA54AF"/>
    <w:rsid w:val="00BA7762"/>
    <w:rsid w:val="00BB010D"/>
    <w:rsid w:val="00BB19B6"/>
    <w:rsid w:val="00BB47BC"/>
    <w:rsid w:val="00BB53CC"/>
    <w:rsid w:val="00BC0F7D"/>
    <w:rsid w:val="00BC1B8D"/>
    <w:rsid w:val="00BC2ECB"/>
    <w:rsid w:val="00BC5A37"/>
    <w:rsid w:val="00BC604F"/>
    <w:rsid w:val="00BD0310"/>
    <w:rsid w:val="00BD0EED"/>
    <w:rsid w:val="00BD1B0E"/>
    <w:rsid w:val="00BD1DE5"/>
    <w:rsid w:val="00BD31E9"/>
    <w:rsid w:val="00BD7D31"/>
    <w:rsid w:val="00BE09A2"/>
    <w:rsid w:val="00BE2184"/>
    <w:rsid w:val="00BE2EEB"/>
    <w:rsid w:val="00BE3255"/>
    <w:rsid w:val="00BE3786"/>
    <w:rsid w:val="00BE40B2"/>
    <w:rsid w:val="00BE4343"/>
    <w:rsid w:val="00BE54FB"/>
    <w:rsid w:val="00BE6900"/>
    <w:rsid w:val="00BF0197"/>
    <w:rsid w:val="00BF128E"/>
    <w:rsid w:val="00BF370B"/>
    <w:rsid w:val="00BF4328"/>
    <w:rsid w:val="00BF4627"/>
    <w:rsid w:val="00C0146B"/>
    <w:rsid w:val="00C0413D"/>
    <w:rsid w:val="00C05551"/>
    <w:rsid w:val="00C05787"/>
    <w:rsid w:val="00C074DD"/>
    <w:rsid w:val="00C10BC3"/>
    <w:rsid w:val="00C12B23"/>
    <w:rsid w:val="00C1496A"/>
    <w:rsid w:val="00C15EEE"/>
    <w:rsid w:val="00C220D0"/>
    <w:rsid w:val="00C22CAB"/>
    <w:rsid w:val="00C2535B"/>
    <w:rsid w:val="00C25C5E"/>
    <w:rsid w:val="00C27750"/>
    <w:rsid w:val="00C27EA4"/>
    <w:rsid w:val="00C33079"/>
    <w:rsid w:val="00C37273"/>
    <w:rsid w:val="00C4031F"/>
    <w:rsid w:val="00C41F08"/>
    <w:rsid w:val="00C45231"/>
    <w:rsid w:val="00C473F0"/>
    <w:rsid w:val="00C50A78"/>
    <w:rsid w:val="00C51CA1"/>
    <w:rsid w:val="00C551FF"/>
    <w:rsid w:val="00C55A63"/>
    <w:rsid w:val="00C57271"/>
    <w:rsid w:val="00C60E96"/>
    <w:rsid w:val="00C6169C"/>
    <w:rsid w:val="00C61717"/>
    <w:rsid w:val="00C61C5A"/>
    <w:rsid w:val="00C6238C"/>
    <w:rsid w:val="00C62FD1"/>
    <w:rsid w:val="00C65A0D"/>
    <w:rsid w:val="00C667FC"/>
    <w:rsid w:val="00C668E7"/>
    <w:rsid w:val="00C67C6F"/>
    <w:rsid w:val="00C704CD"/>
    <w:rsid w:val="00C7113D"/>
    <w:rsid w:val="00C72833"/>
    <w:rsid w:val="00C7339E"/>
    <w:rsid w:val="00C73DB4"/>
    <w:rsid w:val="00C76334"/>
    <w:rsid w:val="00C77289"/>
    <w:rsid w:val="00C80F1D"/>
    <w:rsid w:val="00C80F9C"/>
    <w:rsid w:val="00C81891"/>
    <w:rsid w:val="00C853B9"/>
    <w:rsid w:val="00C8656F"/>
    <w:rsid w:val="00C91962"/>
    <w:rsid w:val="00C92F46"/>
    <w:rsid w:val="00C93F40"/>
    <w:rsid w:val="00C9436A"/>
    <w:rsid w:val="00C9479F"/>
    <w:rsid w:val="00C95F74"/>
    <w:rsid w:val="00CA3D0C"/>
    <w:rsid w:val="00CA5586"/>
    <w:rsid w:val="00CA744A"/>
    <w:rsid w:val="00CA7A5E"/>
    <w:rsid w:val="00CB097B"/>
    <w:rsid w:val="00CB14E4"/>
    <w:rsid w:val="00CB2F7B"/>
    <w:rsid w:val="00CB6982"/>
    <w:rsid w:val="00CC0D57"/>
    <w:rsid w:val="00CC2198"/>
    <w:rsid w:val="00CC5235"/>
    <w:rsid w:val="00CC523B"/>
    <w:rsid w:val="00CC603D"/>
    <w:rsid w:val="00CD040F"/>
    <w:rsid w:val="00CD347B"/>
    <w:rsid w:val="00CD3862"/>
    <w:rsid w:val="00CE0FE5"/>
    <w:rsid w:val="00CE1569"/>
    <w:rsid w:val="00CE23C2"/>
    <w:rsid w:val="00CE5238"/>
    <w:rsid w:val="00CE65A2"/>
    <w:rsid w:val="00CE65C7"/>
    <w:rsid w:val="00CF1A49"/>
    <w:rsid w:val="00CF23C8"/>
    <w:rsid w:val="00CF40F0"/>
    <w:rsid w:val="00CF6CE4"/>
    <w:rsid w:val="00CF788B"/>
    <w:rsid w:val="00D002EC"/>
    <w:rsid w:val="00D04855"/>
    <w:rsid w:val="00D04A2A"/>
    <w:rsid w:val="00D101EF"/>
    <w:rsid w:val="00D117B0"/>
    <w:rsid w:val="00D131D2"/>
    <w:rsid w:val="00D16EF6"/>
    <w:rsid w:val="00D179A2"/>
    <w:rsid w:val="00D20FBB"/>
    <w:rsid w:val="00D21DEB"/>
    <w:rsid w:val="00D2461B"/>
    <w:rsid w:val="00D246D0"/>
    <w:rsid w:val="00D25FDD"/>
    <w:rsid w:val="00D2606C"/>
    <w:rsid w:val="00D26A5C"/>
    <w:rsid w:val="00D3059F"/>
    <w:rsid w:val="00D30FB9"/>
    <w:rsid w:val="00D3150A"/>
    <w:rsid w:val="00D34C61"/>
    <w:rsid w:val="00D4194F"/>
    <w:rsid w:val="00D441FA"/>
    <w:rsid w:val="00D450BC"/>
    <w:rsid w:val="00D5082E"/>
    <w:rsid w:val="00D50BB5"/>
    <w:rsid w:val="00D50D2C"/>
    <w:rsid w:val="00D51F13"/>
    <w:rsid w:val="00D523E6"/>
    <w:rsid w:val="00D53333"/>
    <w:rsid w:val="00D53C3E"/>
    <w:rsid w:val="00D542AD"/>
    <w:rsid w:val="00D569B6"/>
    <w:rsid w:val="00D57972"/>
    <w:rsid w:val="00D61D1F"/>
    <w:rsid w:val="00D63D4D"/>
    <w:rsid w:val="00D65B44"/>
    <w:rsid w:val="00D65E99"/>
    <w:rsid w:val="00D65F11"/>
    <w:rsid w:val="00D66568"/>
    <w:rsid w:val="00D675A9"/>
    <w:rsid w:val="00D7018C"/>
    <w:rsid w:val="00D7130C"/>
    <w:rsid w:val="00D72480"/>
    <w:rsid w:val="00D72ACD"/>
    <w:rsid w:val="00D738D6"/>
    <w:rsid w:val="00D741A0"/>
    <w:rsid w:val="00D755EB"/>
    <w:rsid w:val="00D76048"/>
    <w:rsid w:val="00D76DD5"/>
    <w:rsid w:val="00D77F4E"/>
    <w:rsid w:val="00D80623"/>
    <w:rsid w:val="00D8197D"/>
    <w:rsid w:val="00D8222C"/>
    <w:rsid w:val="00D82E6F"/>
    <w:rsid w:val="00D84B8F"/>
    <w:rsid w:val="00D86561"/>
    <w:rsid w:val="00D87E00"/>
    <w:rsid w:val="00D902DB"/>
    <w:rsid w:val="00D9045B"/>
    <w:rsid w:val="00D9057C"/>
    <w:rsid w:val="00D906AA"/>
    <w:rsid w:val="00D9134D"/>
    <w:rsid w:val="00D926EC"/>
    <w:rsid w:val="00D9470F"/>
    <w:rsid w:val="00D94964"/>
    <w:rsid w:val="00D964EA"/>
    <w:rsid w:val="00DA1FF1"/>
    <w:rsid w:val="00DA295B"/>
    <w:rsid w:val="00DA34F4"/>
    <w:rsid w:val="00DA4A27"/>
    <w:rsid w:val="00DA5F96"/>
    <w:rsid w:val="00DA7A03"/>
    <w:rsid w:val="00DB1410"/>
    <w:rsid w:val="00DB1818"/>
    <w:rsid w:val="00DB49EC"/>
    <w:rsid w:val="00DB4E6E"/>
    <w:rsid w:val="00DC0C68"/>
    <w:rsid w:val="00DC2101"/>
    <w:rsid w:val="00DC309B"/>
    <w:rsid w:val="00DC317B"/>
    <w:rsid w:val="00DC4DA2"/>
    <w:rsid w:val="00DD229E"/>
    <w:rsid w:val="00DD362C"/>
    <w:rsid w:val="00DD43C9"/>
    <w:rsid w:val="00DD4C17"/>
    <w:rsid w:val="00DD74A5"/>
    <w:rsid w:val="00DE2C5B"/>
    <w:rsid w:val="00DE3245"/>
    <w:rsid w:val="00DE6F61"/>
    <w:rsid w:val="00DF0721"/>
    <w:rsid w:val="00DF0843"/>
    <w:rsid w:val="00DF2B1F"/>
    <w:rsid w:val="00DF386F"/>
    <w:rsid w:val="00DF4055"/>
    <w:rsid w:val="00DF4810"/>
    <w:rsid w:val="00DF5325"/>
    <w:rsid w:val="00DF62CD"/>
    <w:rsid w:val="00DF63B5"/>
    <w:rsid w:val="00E023E7"/>
    <w:rsid w:val="00E071E4"/>
    <w:rsid w:val="00E10A3E"/>
    <w:rsid w:val="00E143D6"/>
    <w:rsid w:val="00E16509"/>
    <w:rsid w:val="00E223C8"/>
    <w:rsid w:val="00E23E5D"/>
    <w:rsid w:val="00E24FB2"/>
    <w:rsid w:val="00E25F02"/>
    <w:rsid w:val="00E30371"/>
    <w:rsid w:val="00E30B4A"/>
    <w:rsid w:val="00E31064"/>
    <w:rsid w:val="00E31075"/>
    <w:rsid w:val="00E31670"/>
    <w:rsid w:val="00E325BF"/>
    <w:rsid w:val="00E32883"/>
    <w:rsid w:val="00E419EF"/>
    <w:rsid w:val="00E4246B"/>
    <w:rsid w:val="00E437BC"/>
    <w:rsid w:val="00E43A96"/>
    <w:rsid w:val="00E43B84"/>
    <w:rsid w:val="00E44582"/>
    <w:rsid w:val="00E44E6D"/>
    <w:rsid w:val="00E45A8F"/>
    <w:rsid w:val="00E5129E"/>
    <w:rsid w:val="00E565BB"/>
    <w:rsid w:val="00E569B7"/>
    <w:rsid w:val="00E60A23"/>
    <w:rsid w:val="00E65F87"/>
    <w:rsid w:val="00E66162"/>
    <w:rsid w:val="00E670C3"/>
    <w:rsid w:val="00E7144F"/>
    <w:rsid w:val="00E7445B"/>
    <w:rsid w:val="00E76794"/>
    <w:rsid w:val="00E77645"/>
    <w:rsid w:val="00E77840"/>
    <w:rsid w:val="00E834BF"/>
    <w:rsid w:val="00E84B05"/>
    <w:rsid w:val="00E870F1"/>
    <w:rsid w:val="00E87518"/>
    <w:rsid w:val="00E9437B"/>
    <w:rsid w:val="00E94464"/>
    <w:rsid w:val="00E950B7"/>
    <w:rsid w:val="00E9524F"/>
    <w:rsid w:val="00E97797"/>
    <w:rsid w:val="00EA0CA3"/>
    <w:rsid w:val="00EA15B0"/>
    <w:rsid w:val="00EA303A"/>
    <w:rsid w:val="00EA42AE"/>
    <w:rsid w:val="00EA5EA7"/>
    <w:rsid w:val="00EA712D"/>
    <w:rsid w:val="00EA7758"/>
    <w:rsid w:val="00EA7B03"/>
    <w:rsid w:val="00EB00B8"/>
    <w:rsid w:val="00EB17E9"/>
    <w:rsid w:val="00EB1AC4"/>
    <w:rsid w:val="00EB3CCE"/>
    <w:rsid w:val="00EC1FBA"/>
    <w:rsid w:val="00EC2073"/>
    <w:rsid w:val="00EC3F8B"/>
    <w:rsid w:val="00EC4544"/>
    <w:rsid w:val="00EC4A25"/>
    <w:rsid w:val="00EC5AD8"/>
    <w:rsid w:val="00EC6374"/>
    <w:rsid w:val="00EC69BE"/>
    <w:rsid w:val="00ED0EE9"/>
    <w:rsid w:val="00ED1381"/>
    <w:rsid w:val="00ED1CD2"/>
    <w:rsid w:val="00ED497A"/>
    <w:rsid w:val="00ED4A83"/>
    <w:rsid w:val="00EE01AA"/>
    <w:rsid w:val="00EE061E"/>
    <w:rsid w:val="00EE1B2C"/>
    <w:rsid w:val="00EE6168"/>
    <w:rsid w:val="00EE73BD"/>
    <w:rsid w:val="00EF608C"/>
    <w:rsid w:val="00F00713"/>
    <w:rsid w:val="00F019FF"/>
    <w:rsid w:val="00F025A2"/>
    <w:rsid w:val="00F03C83"/>
    <w:rsid w:val="00F04555"/>
    <w:rsid w:val="00F04712"/>
    <w:rsid w:val="00F05CD2"/>
    <w:rsid w:val="00F06ED5"/>
    <w:rsid w:val="00F12029"/>
    <w:rsid w:val="00F12080"/>
    <w:rsid w:val="00F12F10"/>
    <w:rsid w:val="00F13360"/>
    <w:rsid w:val="00F13532"/>
    <w:rsid w:val="00F17013"/>
    <w:rsid w:val="00F20DBF"/>
    <w:rsid w:val="00F22EC7"/>
    <w:rsid w:val="00F23517"/>
    <w:rsid w:val="00F23D87"/>
    <w:rsid w:val="00F24860"/>
    <w:rsid w:val="00F325C8"/>
    <w:rsid w:val="00F34523"/>
    <w:rsid w:val="00F34E15"/>
    <w:rsid w:val="00F369DC"/>
    <w:rsid w:val="00F37FCE"/>
    <w:rsid w:val="00F4029E"/>
    <w:rsid w:val="00F40FB6"/>
    <w:rsid w:val="00F436EC"/>
    <w:rsid w:val="00F44AC2"/>
    <w:rsid w:val="00F45E08"/>
    <w:rsid w:val="00F51BA8"/>
    <w:rsid w:val="00F524FB"/>
    <w:rsid w:val="00F52945"/>
    <w:rsid w:val="00F5362E"/>
    <w:rsid w:val="00F544A3"/>
    <w:rsid w:val="00F60F0B"/>
    <w:rsid w:val="00F61DBF"/>
    <w:rsid w:val="00F61E59"/>
    <w:rsid w:val="00F638ED"/>
    <w:rsid w:val="00F63B43"/>
    <w:rsid w:val="00F653B8"/>
    <w:rsid w:val="00F6784D"/>
    <w:rsid w:val="00F71661"/>
    <w:rsid w:val="00F74645"/>
    <w:rsid w:val="00F75A79"/>
    <w:rsid w:val="00F8092D"/>
    <w:rsid w:val="00F81FD6"/>
    <w:rsid w:val="00F85558"/>
    <w:rsid w:val="00F9008D"/>
    <w:rsid w:val="00F93D21"/>
    <w:rsid w:val="00F94805"/>
    <w:rsid w:val="00F94833"/>
    <w:rsid w:val="00F94E1C"/>
    <w:rsid w:val="00F9768F"/>
    <w:rsid w:val="00FA072F"/>
    <w:rsid w:val="00FA0D74"/>
    <w:rsid w:val="00FA1266"/>
    <w:rsid w:val="00FA5935"/>
    <w:rsid w:val="00FA5F44"/>
    <w:rsid w:val="00FB1FCF"/>
    <w:rsid w:val="00FB5579"/>
    <w:rsid w:val="00FB7C13"/>
    <w:rsid w:val="00FC0456"/>
    <w:rsid w:val="00FC1192"/>
    <w:rsid w:val="00FC20BC"/>
    <w:rsid w:val="00FC6250"/>
    <w:rsid w:val="00FC7AEE"/>
    <w:rsid w:val="00FD017C"/>
    <w:rsid w:val="00FD2870"/>
    <w:rsid w:val="00FD3141"/>
    <w:rsid w:val="00FD628F"/>
    <w:rsid w:val="00FD7D95"/>
    <w:rsid w:val="00FE02E2"/>
    <w:rsid w:val="00FE1B9E"/>
    <w:rsid w:val="00FE29D2"/>
    <w:rsid w:val="00FE3331"/>
    <w:rsid w:val="00FE5659"/>
    <w:rsid w:val="00FE724E"/>
    <w:rsid w:val="00FE7D25"/>
    <w:rsid w:val="00FF68CA"/>
    <w:rsid w:val="00FF7BFD"/>
  </w:rsids>
  <m:mathPr>
    <m:mathFont m:val="Cambria Math"/>
    <m:brkBin m:val="before"/>
    <m:brkBinSub m:val="--"/>
    <m:smallFrac m:val="0"/>
    <m:dispDef/>
    <m:lMargin m:val="0"/>
    <m:rMargin m:val="0"/>
    <m:defJc m:val="centerGroup"/>
    <m:wrapIndent m:val="1440"/>
    <m:intLim m:val="subSup"/>
    <m:naryLim m:val="undOvr"/>
  </m:mathPr>
  <w:themeFontLang w:val="en-GB" w:eastAsia="zh-CN"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084C"/>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F5362E"/>
    <w:rPr>
      <w:rFonts w:ascii="Arial" w:hAnsi="Arial"/>
      <w:sz w:val="36"/>
      <w:lang w:val="en-GB" w:eastAsia="en-US"/>
    </w:rPr>
  </w:style>
  <w:style w:type="character" w:customStyle="1" w:styleId="NOZchn">
    <w:name w:val="NO Zchn"/>
    <w:link w:val="NO"/>
    <w:rsid w:val="00600B4A"/>
    <w:rPr>
      <w:lang w:val="en-GB" w:eastAsia="en-US"/>
    </w:rPr>
  </w:style>
  <w:style w:type="character" w:styleId="CommentReference">
    <w:name w:val="annotation reference"/>
    <w:rsid w:val="00BE54FB"/>
    <w:rPr>
      <w:sz w:val="16"/>
      <w:szCs w:val="16"/>
    </w:rPr>
  </w:style>
  <w:style w:type="paragraph" w:styleId="CommentText">
    <w:name w:val="annotation text"/>
    <w:basedOn w:val="Normal"/>
    <w:link w:val="CommentTextChar"/>
    <w:rsid w:val="00BE54FB"/>
  </w:style>
  <w:style w:type="character" w:customStyle="1" w:styleId="CommentTextChar">
    <w:name w:val="Comment Text Char"/>
    <w:link w:val="CommentText"/>
    <w:rsid w:val="00BE54FB"/>
    <w:rPr>
      <w:lang w:val="en-GB" w:eastAsia="en-US"/>
    </w:rPr>
  </w:style>
  <w:style w:type="paragraph" w:styleId="CommentSubject">
    <w:name w:val="annotation subject"/>
    <w:basedOn w:val="CommentText"/>
    <w:next w:val="CommentText"/>
    <w:link w:val="CommentSubjectChar"/>
    <w:rsid w:val="00BE54FB"/>
    <w:rPr>
      <w:b/>
      <w:bCs/>
    </w:rPr>
  </w:style>
  <w:style w:type="character" w:customStyle="1" w:styleId="CommentSubjectChar">
    <w:name w:val="Comment Subject Char"/>
    <w:link w:val="CommentSubject"/>
    <w:rsid w:val="00BE54FB"/>
    <w:rPr>
      <w:b/>
      <w:bCs/>
      <w:lang w:val="en-GB" w:eastAsia="en-US"/>
    </w:rPr>
  </w:style>
  <w:style w:type="paragraph" w:styleId="Revision">
    <w:name w:val="Revision"/>
    <w:hidden/>
    <w:uiPriority w:val="99"/>
    <w:semiHidden/>
    <w:rsid w:val="00795DCA"/>
    <w:rPr>
      <w:lang w:val="en-GB" w:eastAsia="en-US"/>
    </w:rPr>
  </w:style>
  <w:style w:type="character" w:customStyle="1" w:styleId="Code">
    <w:name w:val="Code"/>
    <w:uiPriority w:val="1"/>
    <w:qFormat/>
    <w:rsid w:val="00812CC9"/>
    <w:rPr>
      <w:rFonts w:ascii="Arial" w:hAnsi="Arial"/>
      <w:i/>
      <w:sz w:val="18"/>
      <w:bdr w:val="none" w:sz="0" w:space="0" w:color="auto"/>
      <w:shd w:val="clear" w:color="auto" w:fill="auto"/>
    </w:rPr>
  </w:style>
  <w:style w:type="character" w:customStyle="1" w:styleId="Heading3Char">
    <w:name w:val="Heading 3 Char"/>
    <w:link w:val="Heading3"/>
    <w:rsid w:val="001D5BDB"/>
    <w:rPr>
      <w:rFonts w:ascii="Arial" w:hAnsi="Arial"/>
      <w:sz w:val="28"/>
      <w:lang w:val="en-GB" w:eastAsia="en-US"/>
    </w:rPr>
  </w:style>
  <w:style w:type="character" w:customStyle="1" w:styleId="Heading2Char">
    <w:name w:val="Heading 2 Char"/>
    <w:link w:val="Heading2"/>
    <w:rsid w:val="005F5AC4"/>
    <w:rPr>
      <w:rFonts w:ascii="Arial" w:hAnsi="Arial"/>
      <w:sz w:val="32"/>
      <w:lang w:val="en-GB" w:eastAsia="en-US"/>
    </w:rPr>
  </w:style>
  <w:style w:type="character" w:customStyle="1" w:styleId="NOChar">
    <w:name w:val="NO Char"/>
    <w:rsid w:val="008061FB"/>
    <w:rPr>
      <w:rFonts w:ascii="Times New Roman" w:hAnsi="Times New Roman"/>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8061FB"/>
    <w:rPr>
      <w:rFonts w:ascii="Arial" w:hAnsi="Arial"/>
      <w:sz w:val="24"/>
      <w:lang w:val="en-GB"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rsid w:val="008061FB"/>
    <w:rPr>
      <w:rFonts w:ascii="Arial" w:hAnsi="Arial"/>
      <w:sz w:val="22"/>
      <w:lang w:val="en-GB" w:eastAsia="en-US"/>
    </w:rPr>
  </w:style>
  <w:style w:type="character" w:customStyle="1" w:styleId="HTTPMethod">
    <w:name w:val="HTTP Method"/>
    <w:uiPriority w:val="1"/>
    <w:qFormat/>
    <w:rsid w:val="008061FB"/>
    <w:rPr>
      <w:rFonts w:ascii="Courier New" w:hAnsi="Courier New"/>
      <w:i w:val="0"/>
      <w:sz w:val="18"/>
    </w:rPr>
  </w:style>
  <w:style w:type="character" w:customStyle="1" w:styleId="HTTPHeader">
    <w:name w:val="HTTP Header"/>
    <w:uiPriority w:val="1"/>
    <w:qFormat/>
    <w:rsid w:val="008061FB"/>
    <w:rPr>
      <w:rFonts w:ascii="Courier New" w:hAnsi="Courier New"/>
      <w:spacing w:val="-5"/>
      <w:sz w:val="18"/>
    </w:rPr>
  </w:style>
  <w:style w:type="character" w:customStyle="1" w:styleId="HTTPResponse">
    <w:name w:val="HTTP Response"/>
    <w:uiPriority w:val="1"/>
    <w:qFormat/>
    <w:rsid w:val="008061FB"/>
    <w:rPr>
      <w:rFonts w:ascii="Arial" w:hAnsi="Arial" w:cs="Courier New"/>
      <w:i/>
      <w:sz w:val="18"/>
      <w:lang w:val="en-US"/>
    </w:rPr>
  </w:style>
  <w:style w:type="character" w:customStyle="1" w:styleId="Codechar">
    <w:name w:val="Code (char)"/>
    <w:basedOn w:val="DefaultParagraphFont"/>
    <w:uiPriority w:val="1"/>
    <w:qFormat/>
    <w:rsid w:val="008061FB"/>
    <w:rPr>
      <w:rFonts w:ascii="Arial" w:hAnsi="Arial" w:cs="Arial"/>
      <w:i/>
      <w:iCs/>
      <w:sz w:val="18"/>
      <w:szCs w:val="18"/>
    </w:rPr>
  </w:style>
  <w:style w:type="character" w:customStyle="1" w:styleId="THChar">
    <w:name w:val="TH Char"/>
    <w:link w:val="TH"/>
    <w:qFormat/>
    <w:rsid w:val="00EA42AE"/>
    <w:rPr>
      <w:rFonts w:ascii="Arial" w:hAnsi="Arial"/>
      <w:b/>
      <w:lang w:val="en-GB" w:eastAsia="en-US"/>
    </w:rPr>
  </w:style>
  <w:style w:type="character" w:customStyle="1" w:styleId="Heading6Char">
    <w:name w:val="Heading 6 Char"/>
    <w:link w:val="Heading6"/>
    <w:rsid w:val="00EA42AE"/>
    <w:rPr>
      <w:rFonts w:ascii="Arial" w:hAnsi="Arial"/>
      <w:lang w:val="en-GB" w:eastAsia="en-US"/>
    </w:rPr>
  </w:style>
  <w:style w:type="character" w:customStyle="1" w:styleId="TAHChar">
    <w:name w:val="TAH Char"/>
    <w:link w:val="TAH"/>
    <w:qFormat/>
    <w:rsid w:val="00EA42AE"/>
    <w:rPr>
      <w:rFonts w:ascii="Arial" w:hAnsi="Arial"/>
      <w:b/>
      <w:sz w:val="18"/>
      <w:lang w:val="en-GB" w:eastAsia="en-US"/>
    </w:rPr>
  </w:style>
  <w:style w:type="character" w:customStyle="1" w:styleId="TALChar">
    <w:name w:val="TAL Char"/>
    <w:link w:val="TAL"/>
    <w:qFormat/>
    <w:rsid w:val="00EA42AE"/>
    <w:rPr>
      <w:rFonts w:ascii="Arial" w:hAnsi="Arial"/>
      <w:sz w:val="18"/>
      <w:lang w:val="en-GB" w:eastAsia="en-US"/>
    </w:rPr>
  </w:style>
  <w:style w:type="character" w:customStyle="1" w:styleId="TANChar">
    <w:name w:val="TAN Char"/>
    <w:link w:val="TAN"/>
    <w:qFormat/>
    <w:rsid w:val="00EA42AE"/>
    <w:rPr>
      <w:rFonts w:ascii="Arial" w:hAnsi="Arial"/>
      <w:sz w:val="18"/>
      <w:lang w:val="en-GB" w:eastAsia="en-US"/>
    </w:rPr>
  </w:style>
  <w:style w:type="character" w:customStyle="1" w:styleId="TACChar">
    <w:name w:val="TAC Char"/>
    <w:link w:val="TAC"/>
    <w:qFormat/>
    <w:rsid w:val="00EA42AE"/>
    <w:rPr>
      <w:rFonts w:ascii="Arial" w:hAnsi="Arial"/>
      <w:sz w:val="18"/>
      <w:lang w:val="en-GB" w:eastAsia="en-US"/>
    </w:rPr>
  </w:style>
  <w:style w:type="paragraph" w:customStyle="1" w:styleId="TALcontinuation">
    <w:name w:val="TAL continuation"/>
    <w:basedOn w:val="TAL"/>
    <w:link w:val="TALcontinuationChar"/>
    <w:qFormat/>
    <w:rsid w:val="00EA42AE"/>
    <w:pPr>
      <w:spacing w:before="40"/>
    </w:pPr>
  </w:style>
  <w:style w:type="character" w:customStyle="1" w:styleId="TALcontinuationChar">
    <w:name w:val="TAL continuation Char"/>
    <w:basedOn w:val="TALChar"/>
    <w:link w:val="TALcontinuation"/>
    <w:rsid w:val="00EA42AE"/>
    <w:rPr>
      <w:rFonts w:ascii="Arial" w:hAnsi="Arial"/>
      <w:sz w:val="18"/>
      <w:lang w:val="en-GB" w:eastAsia="en-US"/>
    </w:rPr>
  </w:style>
  <w:style w:type="character" w:customStyle="1" w:styleId="TFChar">
    <w:name w:val="TF Char"/>
    <w:link w:val="TF"/>
    <w:qFormat/>
    <w:rsid w:val="00584CA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github.com/OAI/OpenAPI-Specification/blob/master/versions/3.0.0.md"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fetch.spec.whatwg.org/"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32</Pages>
  <Words>9823</Words>
  <Characters>55993</Characters>
  <Application>Microsoft Office Word</Application>
  <DocSecurity>0</DocSecurity>
  <Lines>466</Lines>
  <Paragraphs>131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65685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CLo (021822)</cp:lastModifiedBy>
  <cp:revision>4</cp:revision>
  <cp:lastPrinted>2019-02-25T14:05:00Z</cp:lastPrinted>
  <dcterms:created xsi:type="dcterms:W3CDTF">2022-02-18T20:03:00Z</dcterms:created>
  <dcterms:modified xsi:type="dcterms:W3CDTF">2022-02-18T20:05:00Z</dcterms:modified>
</cp:coreProperties>
</file>