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6AF8" w14:textId="5A5D69A7" w:rsidR="008E1F0C" w:rsidRDefault="008E1F0C"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C04ED2" w:rsidRPr="00C04ED2">
        <w:rPr>
          <w:b/>
          <w:i/>
          <w:noProof/>
          <w:sz w:val="28"/>
        </w:rPr>
        <w:t>S4-220151</w:t>
      </w:r>
    </w:p>
    <w:p w14:paraId="46337633" w14:textId="77777777" w:rsidR="008E1F0C" w:rsidRDefault="00B1203B" w:rsidP="008E1F0C">
      <w:pPr>
        <w:pStyle w:val="CRCoverPage"/>
        <w:outlineLvl w:val="0"/>
        <w:rPr>
          <w:b/>
          <w:noProof/>
          <w:sz w:val="24"/>
        </w:rPr>
      </w:pPr>
      <w:fldSimple w:instr=" DOCPROPERTY  Location  \* MERGEFORMAT ">
        <w:r w:rsidR="008E1F0C" w:rsidRPr="00BA51D9">
          <w:rPr>
            <w:b/>
            <w:noProof/>
            <w:sz w:val="24"/>
          </w:rPr>
          <w:t xml:space="preserve"> </w:t>
        </w:r>
        <w:r w:rsidR="008E1F0C">
          <w:rPr>
            <w:b/>
            <w:noProof/>
            <w:sz w:val="24"/>
          </w:rPr>
          <w:t>Electronic Meeting</w:t>
        </w:r>
      </w:fldSimple>
      <w:r w:rsidR="008E1F0C">
        <w:rPr>
          <w:b/>
          <w:noProof/>
          <w:sz w:val="24"/>
        </w:rPr>
        <w:t>,</w:t>
      </w:r>
      <w:r w:rsidR="00A46EBE">
        <w:fldChar w:fldCharType="begin"/>
      </w:r>
      <w:r w:rsidR="00A46EBE">
        <w:instrText xml:space="preserve"> DOCPROPERTY  StartDate  \* MERGEFORMAT </w:instrText>
      </w:r>
      <w:r w:rsidR="00A46EBE">
        <w:fldChar w:fldCharType="separate"/>
      </w:r>
      <w:r w:rsidR="008E1F0C" w:rsidRPr="00BA51D9">
        <w:rPr>
          <w:b/>
          <w:noProof/>
          <w:sz w:val="24"/>
        </w:rPr>
        <w:t xml:space="preserve"> </w:t>
      </w:r>
      <w:r w:rsidR="008E1F0C">
        <w:rPr>
          <w:b/>
          <w:noProof/>
          <w:sz w:val="24"/>
        </w:rPr>
        <w:t>17</w:t>
      </w:r>
      <w:r w:rsidR="008E1F0C" w:rsidRPr="00924B76">
        <w:rPr>
          <w:b/>
          <w:noProof/>
          <w:sz w:val="24"/>
          <w:vertAlign w:val="superscript"/>
        </w:rPr>
        <w:t>th</w:t>
      </w:r>
      <w:r w:rsidR="008E1F0C">
        <w:rPr>
          <w:b/>
          <w:noProof/>
          <w:sz w:val="24"/>
        </w:rPr>
        <w:t xml:space="preserve"> February</w:t>
      </w:r>
      <w:r w:rsidR="00A46EBE">
        <w:rPr>
          <w:b/>
          <w:noProof/>
          <w:sz w:val="24"/>
        </w:rPr>
        <w:fldChar w:fldCharType="end"/>
      </w:r>
      <w:r w:rsidR="008E1F0C">
        <w:rPr>
          <w:b/>
          <w:noProof/>
          <w:sz w:val="24"/>
        </w:rPr>
        <w:t xml:space="preserve"> – 23</w:t>
      </w:r>
      <w:r w:rsidR="008E1F0C" w:rsidRPr="00986CCE">
        <w:rPr>
          <w:b/>
          <w:noProof/>
          <w:sz w:val="24"/>
          <w:vertAlign w:val="superscript"/>
        </w:rPr>
        <w:t>rd</w:t>
      </w:r>
      <w:r w:rsidR="008E1F0C">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83F9AC2" w:rsidR="001E41F3" w:rsidRDefault="008E1F0C">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9320D8" w:rsidR="001E41F3" w:rsidRPr="00410371" w:rsidRDefault="00A46EBE" w:rsidP="00E13F3D">
            <w:pPr>
              <w:pStyle w:val="CRCoverPage"/>
              <w:spacing w:after="0"/>
              <w:jc w:val="right"/>
              <w:rPr>
                <w:b/>
                <w:noProof/>
                <w:sz w:val="28"/>
              </w:rPr>
            </w:pPr>
            <w:r>
              <w:fldChar w:fldCharType="begin"/>
            </w:r>
            <w:r>
              <w:instrText xml:space="preserve"> DOCPROPERTY  Spec#  \* MERGEFORMAT </w:instrText>
            </w:r>
            <w:r>
              <w:fldChar w:fldCharType="separate"/>
            </w:r>
            <w:r w:rsidR="000F7080">
              <w:rPr>
                <w:b/>
                <w:noProof/>
                <w:sz w:val="28"/>
              </w:rPr>
              <w:t>26.501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46EBE"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A46EBE"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997094" w:rsidR="001E41F3" w:rsidRPr="00410371" w:rsidRDefault="00A46EBE">
            <w:pPr>
              <w:pStyle w:val="CRCoverPage"/>
              <w:spacing w:after="0"/>
              <w:jc w:val="center"/>
              <w:rPr>
                <w:noProof/>
                <w:sz w:val="28"/>
              </w:rPr>
            </w:pPr>
            <w:r>
              <w:fldChar w:fldCharType="begin"/>
            </w:r>
            <w:r>
              <w:instrText xml:space="preserve"> DOCPROPERTY  Version  \* MERGEFORMAT </w:instrText>
            </w:r>
            <w:r>
              <w:fldChar w:fldCharType="separate"/>
            </w:r>
            <w:r w:rsidR="000F7080">
              <w:rPr>
                <w:b/>
                <w:noProof/>
                <w:sz w:val="28"/>
              </w:rPr>
              <w:t>16.9</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F62397" w:rsidR="001E41F3" w:rsidRDefault="00C04ED2">
            <w:pPr>
              <w:pStyle w:val="CRCoverPage"/>
              <w:spacing w:after="0"/>
              <w:ind w:left="100"/>
              <w:rPr>
                <w:noProof/>
              </w:rPr>
            </w:pPr>
            <w:r>
              <w:t>[5MSA]: Correction 5GMS Client definition and clarification of reference point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B552E" w:rsidR="001E41F3" w:rsidRDefault="00247E2F">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76DBAF" w:rsidR="001E41F3" w:rsidRDefault="00247E2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DC1AC" w:rsidR="001E41F3" w:rsidRDefault="00247E2F">
            <w:pPr>
              <w:pStyle w:val="CRCoverPage"/>
              <w:spacing w:after="0"/>
              <w:ind w:left="100"/>
              <w:rPr>
                <w:noProof/>
              </w:rPr>
            </w:pPr>
            <w:r>
              <w:t>5GMSA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10C25C" w:rsidR="001E41F3" w:rsidRDefault="00247E2F">
            <w:pPr>
              <w:pStyle w:val="CRCoverPage"/>
              <w:spacing w:after="0"/>
              <w:ind w:left="100"/>
              <w:rPr>
                <w:noProof/>
              </w:rPr>
            </w:pPr>
            <w:r>
              <w:t>8.2.2022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1F4F14" w:rsidR="001E41F3" w:rsidRDefault="00247E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1CE885" w:rsidR="001E41F3" w:rsidRDefault="00247E2F">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56F40" w14:textId="77777777" w:rsidR="001E41F3" w:rsidRDefault="00071313">
            <w:pPr>
              <w:pStyle w:val="CRCoverPage"/>
              <w:spacing w:after="0"/>
              <w:ind w:left="100"/>
              <w:rPr>
                <w:noProof/>
              </w:rPr>
            </w:pPr>
            <w:r>
              <w:rPr>
                <w:noProof/>
              </w:rPr>
              <w:t>Triggered by a discussion in the 5G-MAG Reference Software group, two main issues have been identified.</w:t>
            </w:r>
          </w:p>
          <w:p w14:paraId="30C7C858" w14:textId="77777777" w:rsidR="00071313" w:rsidRDefault="00071313">
            <w:pPr>
              <w:pStyle w:val="CRCoverPage"/>
              <w:spacing w:after="0"/>
              <w:ind w:left="100"/>
              <w:rPr>
                <w:noProof/>
              </w:rPr>
            </w:pPr>
            <w:r>
              <w:rPr>
                <w:noProof/>
              </w:rPr>
              <w:t xml:space="preserve">1: </w:t>
            </w:r>
            <w:r w:rsidR="00082BCD">
              <w:rPr>
                <w:noProof/>
              </w:rPr>
              <w:t>The 5GMS Client internal structure is up for implementation. However, this is not reflected in the 5GMSd Client structure.</w:t>
            </w:r>
          </w:p>
          <w:p w14:paraId="5840EFCE" w14:textId="77777777" w:rsidR="00082BCD" w:rsidRDefault="00082BCD">
            <w:pPr>
              <w:pStyle w:val="CRCoverPage"/>
              <w:spacing w:after="0"/>
              <w:ind w:left="100"/>
              <w:rPr>
                <w:noProof/>
              </w:rPr>
            </w:pPr>
            <w:r>
              <w:rPr>
                <w:noProof/>
              </w:rPr>
              <w:t>2: The presence of the Media Session Handler and the M5 Reference Point is essential to differentiate 5G Media Streaming from other Media Streaming, including OTT.</w:t>
            </w:r>
          </w:p>
          <w:p w14:paraId="708AA7DE" w14:textId="4A47466D" w:rsidR="00082BCD" w:rsidRDefault="00082BCD">
            <w:pPr>
              <w:pStyle w:val="CRCoverPage"/>
              <w:spacing w:after="0"/>
              <w:ind w:left="100"/>
              <w:rPr>
                <w:noProof/>
              </w:rPr>
            </w:pPr>
            <w:r>
              <w:rPr>
                <w:noProof/>
              </w:rPr>
              <w:t xml:space="preserve">In addition, it has been identified that TS 26.512 allows the usage of HLS for Media Streaming, while TS 26.501 gives the impression, that the M4d reference point is fully 3GPP defined, including the streaming format.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2BD235" w14:textId="77777777" w:rsidR="001E41F3" w:rsidRDefault="00082BCD">
            <w:pPr>
              <w:pStyle w:val="CRCoverPage"/>
              <w:spacing w:after="0"/>
              <w:ind w:left="100"/>
              <w:rPr>
                <w:noProof/>
              </w:rPr>
            </w:pPr>
            <w:r>
              <w:rPr>
                <w:noProof/>
              </w:rPr>
              <w:t>It is clarified specifically in the “5GMSd Client” descption clauses, that the UE internal structure is up for implementation. It is also clarified, that the used Streaming Format on the M4d reference point is out of scope for 3GPP.</w:t>
            </w:r>
          </w:p>
          <w:p w14:paraId="31C656EC" w14:textId="0D7C2296" w:rsidR="00082BCD" w:rsidRDefault="00082BCD">
            <w:pPr>
              <w:pStyle w:val="CRCoverPage"/>
              <w:spacing w:after="0"/>
              <w:ind w:left="100"/>
              <w:rPr>
                <w:noProof/>
              </w:rPr>
            </w:pPr>
            <w:r>
              <w:rPr>
                <w:noProof/>
              </w:rPr>
              <w:t>Two collaboration models are removed from Annex A, since the deployment are not according to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56F841" w:rsidR="001E41F3" w:rsidRDefault="00082BCD">
            <w:pPr>
              <w:pStyle w:val="CRCoverPage"/>
              <w:spacing w:after="0"/>
              <w:ind w:left="100"/>
              <w:rPr>
                <w:noProof/>
              </w:rPr>
            </w:pPr>
            <w:r>
              <w:rPr>
                <w:noProof/>
              </w:rPr>
              <w:t>Unclear specifications lead to interoperability issues, due to multiple interpretations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FD1805" w:rsidR="001E41F3" w:rsidRDefault="00247E2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8F2E11" w:rsidR="001E41F3" w:rsidRDefault="00247E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E70922" w:rsidR="001E41F3" w:rsidRDefault="00247E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CA4FB87" w:rsidR="001E41F3" w:rsidRDefault="000F7080">
      <w:pPr>
        <w:rPr>
          <w:noProof/>
        </w:rPr>
      </w:pPr>
      <w:r>
        <w:rPr>
          <w:noProof/>
        </w:rPr>
        <w:lastRenderedPageBreak/>
        <w:t>**** First Change ****</w:t>
      </w:r>
    </w:p>
    <w:p w14:paraId="5ECFE9DF" w14:textId="77777777" w:rsidR="00F42DD0" w:rsidRPr="00E63420" w:rsidRDefault="00F42DD0" w:rsidP="00F42DD0">
      <w:pPr>
        <w:pStyle w:val="Heading2"/>
      </w:pPr>
      <w:bookmarkStart w:id="1" w:name="_Toc26271237"/>
      <w:bookmarkStart w:id="2" w:name="_Toc36234907"/>
      <w:bookmarkStart w:id="3" w:name="_Toc36234978"/>
      <w:bookmarkStart w:id="4" w:name="_Toc36235050"/>
      <w:bookmarkStart w:id="5" w:name="_Toc36235122"/>
      <w:bookmarkStart w:id="6" w:name="_Toc41632792"/>
      <w:bookmarkStart w:id="7" w:name="_Toc51790670"/>
      <w:bookmarkStart w:id="8" w:name="_Toc61546980"/>
      <w:bookmarkStart w:id="9" w:name="_Toc75606627"/>
      <w:r w:rsidRPr="00E63420">
        <w:t>4.1</w:t>
      </w:r>
      <w:r w:rsidRPr="00E63420">
        <w:tab/>
        <w:t>Overall Media Architecture</w:t>
      </w:r>
      <w:bookmarkEnd w:id="1"/>
      <w:bookmarkEnd w:id="2"/>
      <w:bookmarkEnd w:id="3"/>
      <w:bookmarkEnd w:id="4"/>
      <w:bookmarkEnd w:id="5"/>
      <w:bookmarkEnd w:id="6"/>
      <w:bookmarkEnd w:id="7"/>
      <w:bookmarkEnd w:id="8"/>
      <w:bookmarkEnd w:id="9"/>
    </w:p>
    <w:p w14:paraId="694C0978" w14:textId="77777777" w:rsidR="00F42DD0" w:rsidRDefault="00F42DD0" w:rsidP="00F42DD0">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25142B4B" w14:textId="77777777" w:rsidR="00F42DD0" w:rsidRDefault="00F42DD0" w:rsidP="00F42DD0">
      <w:pPr>
        <w:keepNext/>
      </w:pPr>
      <w:r>
        <w:t>The overall 5G Media Streaming Architecture is shown in Figure 4.1-1 below.</w:t>
      </w:r>
    </w:p>
    <w:p w14:paraId="11CDA8E7" w14:textId="77777777" w:rsidR="00F42DD0" w:rsidRPr="00E63420" w:rsidRDefault="00F42DD0" w:rsidP="00F42DD0">
      <w:pPr>
        <w:pStyle w:val="TH"/>
      </w:pPr>
      <w:r>
        <w:object w:dxaOrig="23424" w:dyaOrig="9972" w14:anchorId="1AA13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205.3pt" o:ole="">
            <v:imagedata r:id="rId12" o:title=""/>
          </v:shape>
          <o:OLEObject Type="Embed" ProgID="Visio.Drawing.15" ShapeID="_x0000_i1025" DrawAspect="Content" ObjectID="_1707071032" r:id="rId13"/>
        </w:object>
      </w:r>
    </w:p>
    <w:p w14:paraId="19D5526E" w14:textId="7AC95015" w:rsidR="00F42DD0" w:rsidDel="00503D3C" w:rsidRDefault="00F42DD0" w:rsidP="00F42DD0">
      <w:pPr>
        <w:pStyle w:val="TH"/>
        <w:rPr>
          <w:moveFrom w:id="10" w:author="Thorsten Lohmar v4" w:date="2022-02-22T14:16:00Z"/>
        </w:rPr>
      </w:pPr>
      <w:moveFromRangeStart w:id="11" w:author="Thorsten Lohmar v4" w:date="2022-02-22T14:16:00Z" w:name="move96431791"/>
      <w:moveFrom w:id="12" w:author="Thorsten Lohmar v4" w:date="2022-02-22T14:16:00Z">
        <w:r w:rsidDel="00503D3C">
          <w:t>Figure 4.1</w:t>
        </w:r>
        <w:r w:rsidRPr="00E63420" w:rsidDel="00503D3C">
          <w:t xml:space="preserve">-1: </w:t>
        </w:r>
        <w:r w:rsidDel="00503D3C">
          <w:t>5G Media Streaming within the 5G System</w:t>
        </w:r>
      </w:moveFrom>
    </w:p>
    <w:moveFromRangeEnd w:id="11"/>
    <w:p w14:paraId="27C7F564" w14:textId="1812287F" w:rsidR="00F42DD0" w:rsidRDefault="00F42DD0">
      <w:pPr>
        <w:pStyle w:val="NF"/>
        <w:rPr>
          <w:ins w:id="13" w:author="Thorsten Lohmar v4" w:date="2022-02-22T14:16:00Z"/>
        </w:rPr>
        <w:pPrChange w:id="14" w:author="Richard Bradbury (editor)" w:date="2022-02-22T17:41:00Z">
          <w:pPr>
            <w:pStyle w:val="NO"/>
          </w:pPr>
        </w:pPrChange>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53D75172" w14:textId="065C5690" w:rsidR="00503D3C" w:rsidDel="00503D3C" w:rsidRDefault="00503D3C" w:rsidP="00503D3C">
      <w:pPr>
        <w:pStyle w:val="TH"/>
        <w:rPr>
          <w:del w:id="15" w:author="Thorsten Lohmar v4" w:date="2022-02-22T14:16:00Z"/>
          <w:moveTo w:id="16" w:author="Thorsten Lohmar v4" w:date="2022-02-22T14:16:00Z"/>
        </w:rPr>
      </w:pPr>
      <w:moveToRangeStart w:id="17" w:author="Thorsten Lohmar v4" w:date="2022-02-22T14:16:00Z" w:name="move96431791"/>
      <w:moveTo w:id="18" w:author="Thorsten Lohmar v4" w:date="2022-02-22T14:16:00Z">
        <w:r>
          <w:t>Figure 4.1</w:t>
        </w:r>
        <w:r w:rsidRPr="00E63420">
          <w:t xml:space="preserve">-1: </w:t>
        </w:r>
        <w:r>
          <w:t>5G Media Streaming within the 5G System</w:t>
        </w:r>
      </w:moveTo>
    </w:p>
    <w:moveToRangeEnd w:id="17"/>
    <w:p w14:paraId="0BA85526" w14:textId="77777777" w:rsidR="00503D3C" w:rsidRDefault="00503D3C" w:rsidP="00503D3C">
      <w:pPr>
        <w:pStyle w:val="TH"/>
      </w:pPr>
    </w:p>
    <w:p w14:paraId="3D1DD658" w14:textId="77777777" w:rsidR="00F42DD0" w:rsidRDefault="00F42DD0" w:rsidP="00F42DD0">
      <w:r>
        <w:t>The 5GMS Application Provider uses 5GMS for streaming services. It provides a 5GMS Aware-Application on the UE to make use of 5GMS Client and network functions using interfaces and APIs defined in 5GMS.</w:t>
      </w:r>
    </w:p>
    <w:p w14:paraId="3CB4BFB7" w14:textId="77777777" w:rsidR="00F42DD0" w:rsidRDefault="00F42DD0" w:rsidP="00F42DD0">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7D2BAFD6" w14:textId="77777777" w:rsidR="00F42DD0" w:rsidRDefault="00F42DD0" w:rsidP="00F42DD0">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10059536" w14:textId="77777777" w:rsidR="00F42DD0" w:rsidRDefault="00F42DD0" w:rsidP="00F42DD0">
      <w:pPr>
        <w:pStyle w:val="B1"/>
      </w:pPr>
      <w:r>
        <w:t>-</w:t>
      </w:r>
      <w:r>
        <w:tab/>
      </w:r>
      <w:r>
        <w:rPr>
          <w:b/>
          <w:bCs/>
        </w:rPr>
        <w:t>5GMS</w:t>
      </w:r>
      <w:r w:rsidRPr="00C670DD">
        <w:rPr>
          <w:b/>
          <w:bCs/>
        </w:rPr>
        <w:t xml:space="preserve"> AS:</w:t>
      </w:r>
      <w:r>
        <w:t xml:space="preserve"> An Application Server dedicated to 5G Media Streaming.</w:t>
      </w:r>
    </w:p>
    <w:p w14:paraId="413A04D2" w14:textId="4452AABE" w:rsidR="00F42DD0" w:rsidRDefault="00F42DD0" w:rsidP="00F42DD0">
      <w:pPr>
        <w:pStyle w:val="B1"/>
      </w:pPr>
      <w:r>
        <w:t>-</w:t>
      </w:r>
      <w:r>
        <w:tab/>
      </w:r>
      <w:r w:rsidRPr="00C670DD">
        <w:rPr>
          <w:b/>
          <w:bCs/>
        </w:rPr>
        <w:t>5GMS Client:</w:t>
      </w:r>
      <w:r>
        <w:t xml:space="preserve"> A UE internal function dedicated to 5G Media Streaming.</w:t>
      </w:r>
      <w:ins w:id="19" w:author="Thorsten Lohmar" w:date="2022-02-08T19:08:00Z">
        <w:r w:rsidR="00247E2F">
          <w:t xml:space="preserve"> The 5GMS Client is a logical function and </w:t>
        </w:r>
      </w:ins>
      <w:ins w:id="20" w:author="Thorsten Lohmar" w:date="2022-02-08T19:10:00Z">
        <w:r w:rsidR="00650449">
          <w:t xml:space="preserve">its subfunctions may be distributed within the </w:t>
        </w:r>
        <w:commentRangeStart w:id="21"/>
        <w:r w:rsidR="00650449">
          <w:t>UE</w:t>
        </w:r>
        <w:commentRangeEnd w:id="21"/>
        <w:r w:rsidR="00650449">
          <w:rPr>
            <w:rStyle w:val="CommentReference"/>
          </w:rPr>
          <w:commentReference w:id="21"/>
        </w:r>
      </w:ins>
      <w:ins w:id="22" w:author="Thorsten Lohmar" w:date="2022-02-08T19:15:00Z">
        <w:r w:rsidR="00650449">
          <w:t xml:space="preserve"> </w:t>
        </w:r>
      </w:ins>
      <w:ins w:id="23" w:author="Richard Bradbury" w:date="2022-02-14T12:55:00Z">
        <w:r w:rsidR="00273088">
          <w:t xml:space="preserve">according to </w:t>
        </w:r>
      </w:ins>
      <w:ins w:id="24" w:author="Thorsten Lohmar" w:date="2022-02-08T19:15:00Z">
        <w:r w:rsidR="00650449">
          <w:t>implementation</w:t>
        </w:r>
      </w:ins>
      <w:ins w:id="25" w:author="Richard Bradbury" w:date="2022-02-14T12:55:00Z">
        <w:r w:rsidR="00273088">
          <w:t xml:space="preserve"> choice</w:t>
        </w:r>
      </w:ins>
      <w:ins w:id="26" w:author="Thorsten Lohmar" w:date="2022-02-08T19:15:00Z">
        <w:r w:rsidR="00650449">
          <w:t>.</w:t>
        </w:r>
      </w:ins>
    </w:p>
    <w:p w14:paraId="69D7BBB6" w14:textId="77777777" w:rsidR="00F42DD0" w:rsidRDefault="00F42DD0" w:rsidP="00F42DD0">
      <w:r>
        <w:t>5GMS AF and 5GMS AS are Data Network (DN) functions and communicate with the UE via N6 as defined in TS 23.501 [2].</w:t>
      </w:r>
    </w:p>
    <w:p w14:paraId="144923A4" w14:textId="77777777" w:rsidR="00F42DD0" w:rsidRDefault="00F42DD0" w:rsidP="00F42DD0">
      <w:r>
        <w:t xml:space="preserve">Functions in trusted DNs, </w:t>
      </w:r>
      <w:proofErr w:type="gramStart"/>
      <w:r>
        <w:t>e.g.</w:t>
      </w:r>
      <w:proofErr w:type="gramEnd"/>
      <w:r>
        <w:t xml:space="preserve"> a 5GMS AF in the Trusted DN, are trusted by the operator’s network as illustrated in Figure 4.2.3-5 of TS 23.501 [2]. Therefore, such AFs may directly communicate with the relevant 5G Core functions.</w:t>
      </w:r>
    </w:p>
    <w:p w14:paraId="54E8FAFB" w14:textId="77777777" w:rsidR="00F42DD0" w:rsidRDefault="00F42DD0" w:rsidP="00F42DD0">
      <w:r>
        <w:t xml:space="preserve">Functions in external DNs, </w:t>
      </w:r>
      <w:proofErr w:type="gramStart"/>
      <w:r>
        <w:t>e.g.</w:t>
      </w:r>
      <w:proofErr w:type="gramEnd"/>
      <w:r>
        <w:t xml:space="preserve"> a 5GMS AF in the External DN, may only communicate with 5G Core functions via the NEF using N33.</w:t>
      </w:r>
    </w:p>
    <w:p w14:paraId="08F15610" w14:textId="77777777" w:rsidR="00F42DD0" w:rsidRDefault="00F42DD0" w:rsidP="00F42DD0">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2D7F665A" w14:textId="77777777" w:rsidR="00F42DD0" w:rsidRDefault="00F42DD0" w:rsidP="00F42DD0">
      <w:pPr>
        <w:keepNext/>
      </w:pPr>
      <w:r>
        <w:lastRenderedPageBreak/>
        <w:t>The 5G Media Services Architecture maps the overall high-level architecture shown in Figure 4.1-1 above to the general architecture shown in Figure 4.1-2 below.</w:t>
      </w:r>
    </w:p>
    <w:p w14:paraId="7EC69D8A" w14:textId="77777777" w:rsidR="006C3AFB" w:rsidRDefault="00F42DD0" w:rsidP="00F42DD0">
      <w:pPr>
        <w:pStyle w:val="TF"/>
        <w:keepNext/>
        <w:rPr>
          <w:ins w:id="27" w:author="Richard Bradbury (editor)" w:date="2022-02-22T17:44:00Z"/>
        </w:rPr>
      </w:pPr>
      <w:r>
        <w:object w:dxaOrig="23581" w:dyaOrig="10031" w14:anchorId="34C1435A">
          <v:shape id="_x0000_i1026" type="#_x0000_t75" style="width:514pt;height:226.7pt" o:ole="">
            <v:imagedata r:id="rId18" o:title="" cropbottom="-2450f"/>
          </v:shape>
          <o:OLEObject Type="Embed" ProgID="Visio.Drawing.15" ShapeID="_x0000_i1026" DrawAspect="Content" ObjectID="_1707071033" r:id="rId19"/>
        </w:object>
      </w:r>
      <w:commentRangeStart w:id="28"/>
      <w:commentRangeEnd w:id="28"/>
      <w:r w:rsidR="006C3AFB">
        <w:rPr>
          <w:rStyle w:val="CommentReference"/>
          <w:rFonts w:ascii="Times New Roman" w:hAnsi="Times New Roman"/>
          <w:b w:val="0"/>
        </w:rPr>
        <w:commentReference w:id="28"/>
      </w:r>
    </w:p>
    <w:p w14:paraId="0B864990" w14:textId="16EFA31D" w:rsidR="00F42DD0" w:rsidDel="006C3AFB" w:rsidRDefault="00F42DD0" w:rsidP="00F42DD0">
      <w:pPr>
        <w:pStyle w:val="TF"/>
        <w:keepNext/>
        <w:rPr>
          <w:moveFrom w:id="29" w:author="Richard Bradbury (editor)" w:date="2022-02-22T17:44:00Z"/>
        </w:rPr>
      </w:pPr>
      <w:moveFromRangeStart w:id="30" w:author="Richard Bradbury (editor)" w:date="2022-02-22T17:44:00Z" w:name="move96444314"/>
      <w:moveFrom w:id="31" w:author="Richard Bradbury (editor)" w:date="2022-02-22T17:44:00Z">
        <w:r w:rsidDel="006C3AFB">
          <w:t>Figure 4.1</w:t>
        </w:r>
        <w:r w:rsidRPr="00E63420" w:rsidDel="006C3AFB">
          <w:t>-</w:t>
        </w:r>
        <w:r w:rsidDel="006C3AFB">
          <w:t>2</w:t>
        </w:r>
        <w:r w:rsidRPr="00E63420" w:rsidDel="006C3AFB">
          <w:t xml:space="preserve">: </w:t>
        </w:r>
        <w:r w:rsidDel="006C3AFB">
          <w:t>5G Media Streaming General Architecture</w:t>
        </w:r>
      </w:moveFrom>
    </w:p>
    <w:moveFromRangeEnd w:id="30"/>
    <w:p w14:paraId="11FC68AC" w14:textId="00266F82" w:rsidR="00503D3C" w:rsidRDefault="00F42DD0">
      <w:pPr>
        <w:pStyle w:val="NF"/>
        <w:pPrChange w:id="32" w:author="Richard Bradbury (editor)" w:date="2022-02-22T17:44:00Z">
          <w:pPr>
            <w:pStyle w:val="NO"/>
          </w:pPr>
        </w:pPrChange>
      </w:pPr>
      <w:r>
        <w:t>NOTE:</w:t>
      </w:r>
      <w:r>
        <w:tab/>
      </w:r>
      <w:del w:id="33" w:author="Richard Bradbury (editor)" w:date="2022-02-22T17:43:00Z">
        <w:r w:rsidDel="002D3A87">
          <w:delText>In Figure 4.1-2 t</w:delText>
        </w:r>
      </w:del>
      <w:ins w:id="34" w:author="Richard Bradbury (editor)" w:date="2022-02-22T17:43:00Z">
        <w:r w:rsidR="002D3A87">
          <w:t>T</w:t>
        </w:r>
      </w:ins>
      <w:r>
        <w:t>he 5GMS Client in the UE is depicted in the form of Media Session Handler and Media Stream Handler constituent functions which expose APIs to one another in the same way that those</w:t>
      </w:r>
      <w:commentRangeStart w:id="35"/>
      <w:ins w:id="36" w:author="Thorsten Lohmar" w:date="2022-02-08T19:11:00Z">
        <w:r w:rsidR="00650449">
          <w:t xml:space="preserve"> </w:t>
        </w:r>
      </w:ins>
      <w:commentRangeEnd w:id="35"/>
      <w:r w:rsidR="00273088">
        <w:rPr>
          <w:rStyle w:val="CommentReference"/>
        </w:rPr>
        <w:commentReference w:id="35"/>
      </w:r>
      <w:r>
        <w:t xml:space="preserve">APIs are exposed to 5GMS-Aware Applications. This UE architecture is not applicable generally; it is just as valid to implement a 5GMS Client that does not expose interfaces M6 </w:t>
      </w:r>
      <w:commentRangeStart w:id="37"/>
      <w:r>
        <w:t>a</w:t>
      </w:r>
      <w:ins w:id="38" w:author="Richard Bradbury (editor)" w:date="2022-02-22T17:43:00Z">
        <w:r w:rsidR="002D3A87">
          <w:t>n</w:t>
        </w:r>
      </w:ins>
      <w:r>
        <w:t>d</w:t>
      </w:r>
      <w:commentRangeEnd w:id="37"/>
      <w:r w:rsidR="002D3A87">
        <w:rPr>
          <w:rStyle w:val="CommentReference"/>
          <w:rFonts w:ascii="Times New Roman" w:hAnsi="Times New Roman"/>
        </w:rPr>
        <w:commentReference w:id="37"/>
      </w:r>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w:t>
      </w:r>
    </w:p>
    <w:p w14:paraId="02514689" w14:textId="77777777" w:rsidR="006C3AFB" w:rsidRDefault="006C3AFB" w:rsidP="006C3AFB">
      <w:pPr>
        <w:pStyle w:val="TF"/>
        <w:keepNext/>
        <w:rPr>
          <w:moveTo w:id="39" w:author="Richard Bradbury (editor)" w:date="2022-02-22T17:44:00Z"/>
        </w:rPr>
      </w:pPr>
      <w:moveToRangeStart w:id="40" w:author="Richard Bradbury (editor)" w:date="2022-02-22T17:44:00Z" w:name="move96444314"/>
      <w:moveTo w:id="41" w:author="Richard Bradbury (editor)" w:date="2022-02-22T17:44:00Z">
        <w:r>
          <w:t>Figure 4.1</w:t>
        </w:r>
        <w:r w:rsidRPr="00E63420">
          <w:t>-</w:t>
        </w:r>
        <w:r>
          <w:t>2</w:t>
        </w:r>
        <w:r w:rsidRPr="00E63420">
          <w:t xml:space="preserve">: </w:t>
        </w:r>
        <w:r>
          <w:t>5G Media Streaming General Architecture</w:t>
        </w:r>
      </w:moveTo>
    </w:p>
    <w:moveToRangeEnd w:id="40"/>
    <w:p w14:paraId="36C4B8CD" w14:textId="3B1A6B4A" w:rsidR="00F42DD0" w:rsidRPr="00E63420" w:rsidRDefault="00F42DD0" w:rsidP="00F42DD0">
      <w:r>
        <w:t>The remainder of the present document specifies stage 2 aspects of the media streaming functional entities shown in the general architecture of Figure 4.1-2.</w:t>
      </w:r>
    </w:p>
    <w:p w14:paraId="33F27148" w14:textId="77777777" w:rsidR="00F42DD0" w:rsidRPr="00E63420" w:rsidRDefault="00F42DD0" w:rsidP="00F42DD0">
      <w:r w:rsidRPr="00E63420">
        <w:t>This architecture specification addresses two main scenarios</w:t>
      </w:r>
      <w:r>
        <w:t xml:space="preserve"> as concerns each individual media streaming operation</w:t>
      </w:r>
      <w:r w:rsidRPr="00E63420">
        <w:t>:</w:t>
      </w:r>
    </w:p>
    <w:p w14:paraId="76F0A4B4" w14:textId="77777777" w:rsidR="00F42DD0" w:rsidRPr="00E63420" w:rsidRDefault="00F42DD0" w:rsidP="00F42DD0">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08EB8D86" w14:textId="77777777" w:rsidR="00F42DD0" w:rsidRPr="00E63420" w:rsidRDefault="00F42DD0" w:rsidP="00F42DD0">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4FA0F22B" w14:textId="77777777" w:rsidR="00F42DD0" w:rsidRDefault="00F42DD0" w:rsidP="00F42DD0">
      <w:r>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6C774711" w14:textId="77777777" w:rsidR="00F42DD0" w:rsidRPr="00E63420" w:rsidRDefault="00F42DD0" w:rsidP="00F42DD0">
      <w:r w:rsidRPr="00E63420">
        <w:t xml:space="preserve">Clause 4.2 introduces the 5G Unicast Downlink </w:t>
      </w:r>
      <w:r>
        <w:t xml:space="preserve">Media </w:t>
      </w:r>
      <w:r w:rsidRPr="00E63420">
        <w:t xml:space="preserve">Streaming </w:t>
      </w:r>
      <w:r>
        <w:t>a</w:t>
      </w:r>
      <w:r w:rsidRPr="00E63420">
        <w:t>rchitecture.</w:t>
      </w:r>
    </w:p>
    <w:p w14:paraId="36EE4326" w14:textId="77777777" w:rsidR="00F42DD0" w:rsidRPr="00E63420" w:rsidRDefault="00F42DD0" w:rsidP="00F42DD0">
      <w:r w:rsidRPr="00E63420">
        <w:t xml:space="preserve">Clause 4.3 introduces the 5G Unicast Uplink </w:t>
      </w:r>
      <w:r>
        <w:t xml:space="preserve">Media </w:t>
      </w:r>
      <w:r w:rsidRPr="00E63420">
        <w:t xml:space="preserve">Streaming </w:t>
      </w:r>
      <w:r>
        <w:t>a</w:t>
      </w:r>
      <w:r w:rsidRPr="00E63420">
        <w:t>rchitecture.</w:t>
      </w:r>
    </w:p>
    <w:p w14:paraId="6D92D8E7" w14:textId="77777777" w:rsidR="00F42DD0" w:rsidRPr="00E63420" w:rsidRDefault="00F42DD0" w:rsidP="00F42DD0">
      <w:pPr>
        <w:pStyle w:val="Heading2"/>
      </w:pPr>
      <w:bookmarkStart w:id="42" w:name="_Toc26271238"/>
      <w:bookmarkStart w:id="43" w:name="_Toc36234908"/>
      <w:bookmarkStart w:id="44" w:name="_Toc36234979"/>
      <w:bookmarkStart w:id="45" w:name="_Toc36235051"/>
      <w:bookmarkStart w:id="46" w:name="_Toc36235123"/>
      <w:bookmarkStart w:id="47" w:name="_Toc41632793"/>
      <w:bookmarkStart w:id="48" w:name="_Toc51790671"/>
      <w:bookmarkStart w:id="49" w:name="_Toc61546981"/>
      <w:bookmarkStart w:id="50" w:name="_Toc75606628"/>
      <w:r w:rsidRPr="00E63420">
        <w:lastRenderedPageBreak/>
        <w:t>4.2</w:t>
      </w:r>
      <w:r w:rsidRPr="00E63420">
        <w:tab/>
        <w:t xml:space="preserve">5G Unicast Downlink </w:t>
      </w:r>
      <w:r>
        <w:t xml:space="preserve">Media </w:t>
      </w:r>
      <w:r w:rsidRPr="00E63420">
        <w:t>Streaming Architecture</w:t>
      </w:r>
      <w:bookmarkEnd w:id="42"/>
      <w:bookmarkEnd w:id="43"/>
      <w:bookmarkEnd w:id="44"/>
      <w:bookmarkEnd w:id="45"/>
      <w:bookmarkEnd w:id="46"/>
      <w:bookmarkEnd w:id="47"/>
      <w:bookmarkEnd w:id="48"/>
      <w:bookmarkEnd w:id="49"/>
      <w:bookmarkEnd w:id="50"/>
    </w:p>
    <w:p w14:paraId="3597F66D" w14:textId="77777777" w:rsidR="00F42DD0" w:rsidRPr="00E63420" w:rsidRDefault="00F42DD0" w:rsidP="00F42DD0">
      <w:pPr>
        <w:pStyle w:val="Heading3"/>
      </w:pPr>
      <w:bookmarkStart w:id="51" w:name="_Toc26271239"/>
      <w:bookmarkStart w:id="52" w:name="_Toc36234909"/>
      <w:bookmarkStart w:id="53" w:name="_Toc36234980"/>
      <w:bookmarkStart w:id="54" w:name="_Toc36235052"/>
      <w:bookmarkStart w:id="55" w:name="_Toc36235124"/>
      <w:bookmarkStart w:id="56" w:name="_Toc41632794"/>
      <w:bookmarkStart w:id="57" w:name="_Toc51790672"/>
      <w:bookmarkStart w:id="58" w:name="_Toc61546982"/>
      <w:bookmarkStart w:id="59" w:name="_Toc75606629"/>
      <w:r w:rsidRPr="00E63420">
        <w:t>4.2.1</w:t>
      </w:r>
      <w:r w:rsidRPr="00E63420">
        <w:tab/>
        <w:t>Standalone – Non-Roaming</w:t>
      </w:r>
      <w:bookmarkEnd w:id="51"/>
      <w:bookmarkEnd w:id="52"/>
      <w:bookmarkEnd w:id="53"/>
      <w:bookmarkEnd w:id="54"/>
      <w:bookmarkEnd w:id="55"/>
      <w:bookmarkEnd w:id="56"/>
      <w:bookmarkEnd w:id="57"/>
      <w:bookmarkEnd w:id="58"/>
      <w:bookmarkEnd w:id="59"/>
    </w:p>
    <w:p w14:paraId="21D58BA4" w14:textId="77777777" w:rsidR="00F42DD0" w:rsidRDefault="00F42DD0" w:rsidP="00F42DD0">
      <w:pPr>
        <w:keepNext/>
      </w:pPr>
      <w:r>
        <w:t>The 5GMSd Application Provider uses 5GMSd functions for downlink streaming services. It provides a 5GMSd-Aware Application on the UE the ability to make use of 5GMSd Client and network functions using 5GMSd interfaces and APIs.</w:t>
      </w:r>
    </w:p>
    <w:p w14:paraId="185AD677" w14:textId="77777777" w:rsidR="00F42DD0" w:rsidRDefault="00F42DD0" w:rsidP="00F42DD0">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6FE25C6F" w14:textId="77777777" w:rsidR="00F42DD0" w:rsidRDefault="00F42DD0" w:rsidP="00F42DD0">
      <w:pPr>
        <w:pStyle w:val="B1"/>
        <w:keepNext/>
      </w:pPr>
      <w:r>
        <w:t>-</w:t>
      </w:r>
      <w:r>
        <w:tab/>
      </w:r>
      <w:r w:rsidRPr="00C670DD">
        <w:rPr>
          <w:b/>
          <w:bCs/>
        </w:rPr>
        <w:t>5GMSd AF:</w:t>
      </w:r>
      <w:r>
        <w:t xml:space="preserve"> An Application Function similar to that defined in TS 23.501 [2] clause 6.2.10, dedicated to 5G Downlink Media Streaming.</w:t>
      </w:r>
    </w:p>
    <w:p w14:paraId="5A00F9EC" w14:textId="77777777" w:rsidR="00F42DD0" w:rsidRDefault="00F42DD0" w:rsidP="00F42DD0">
      <w:pPr>
        <w:pStyle w:val="B1"/>
      </w:pPr>
      <w:r>
        <w:t>-</w:t>
      </w:r>
      <w:r>
        <w:tab/>
      </w:r>
      <w:r w:rsidRPr="00C670DD">
        <w:rPr>
          <w:b/>
          <w:bCs/>
        </w:rPr>
        <w:t>5GMSd AS:</w:t>
      </w:r>
      <w:r>
        <w:t xml:space="preserve"> An Application Server dedicated to 5G Downlink Media Streaming.</w:t>
      </w:r>
    </w:p>
    <w:p w14:paraId="7280A647" w14:textId="2A804CBF" w:rsidR="00F42DD0" w:rsidRPr="00650449" w:rsidRDefault="00F42DD0" w:rsidP="00F42DD0">
      <w:pPr>
        <w:pStyle w:val="B1"/>
      </w:pPr>
      <w:r>
        <w:t>-</w:t>
      </w:r>
      <w:r>
        <w:tab/>
      </w:r>
      <w:r w:rsidRPr="00C670DD">
        <w:rPr>
          <w:b/>
          <w:bCs/>
        </w:rPr>
        <w:t>5GMSd Client:</w:t>
      </w:r>
      <w:r>
        <w:t xml:space="preserve"> A UE internal function dedicated to 5G Downlink Media Streaming.</w:t>
      </w:r>
      <w:ins w:id="60" w:author="Thorsten Lohmar" w:date="2022-02-08T19:16:00Z">
        <w:r w:rsidR="00650449">
          <w:t xml:space="preserve"> The 5GMSd Client is a logical function and its subfunctions may be distributed within the UE </w:t>
        </w:r>
      </w:ins>
      <w:ins w:id="61" w:author="Richard Bradbury" w:date="2022-02-14T12:55:00Z">
        <w:r w:rsidR="00273088">
          <w:t xml:space="preserve">according to </w:t>
        </w:r>
      </w:ins>
      <w:ins w:id="62" w:author="Thorsten Lohmar" w:date="2022-02-08T19:16:00Z">
        <w:r w:rsidR="00650449">
          <w:t>implementation</w:t>
        </w:r>
      </w:ins>
      <w:ins w:id="63" w:author="Richard Bradbury" w:date="2022-02-14T12:55:00Z">
        <w:r w:rsidR="00273088">
          <w:t xml:space="preserve"> choice</w:t>
        </w:r>
      </w:ins>
      <w:ins w:id="64" w:author="Thorsten Lohmar" w:date="2022-02-08T19:16:00Z">
        <w:r w:rsidR="00650449">
          <w:t>.</w:t>
        </w:r>
      </w:ins>
    </w:p>
    <w:p w14:paraId="4C77DFF0" w14:textId="77777777" w:rsidR="00F42DD0" w:rsidRDefault="00F42DD0" w:rsidP="00F42DD0">
      <w:bookmarkStart w:id="65" w:name="_Hlk16843497"/>
      <w:r>
        <w:t>5GMSd AF and 5GMSd AS are Data Network (DN) functions and communicate with the UE via the User Plane Function (UPF) using the N6 reference point as defined in TS 23.501 [2].</w:t>
      </w:r>
    </w:p>
    <w:p w14:paraId="2DD6D4A1" w14:textId="77777777" w:rsidR="00F42DD0" w:rsidRDefault="00F42DD0" w:rsidP="00F42DD0">
      <w:r>
        <w:t>Functions in trusted DNs are trusted by the operator’s network as illustrated in Figure 4.2.3-5 of TS 23.501 [2]. Therefore, AFs in trusted DNs may directly communicate with relevant 5G Core functions.</w:t>
      </w:r>
    </w:p>
    <w:p w14:paraId="25A7E12F" w14:textId="77777777" w:rsidR="00F42DD0" w:rsidRDefault="00F42DD0" w:rsidP="00F42DD0">
      <w:r>
        <w:t xml:space="preserve">Functions in external DNs, </w:t>
      </w:r>
      <w:proofErr w:type="gramStart"/>
      <w:r>
        <w:t>i.e.</w:t>
      </w:r>
      <w:proofErr w:type="gramEnd"/>
      <w:r>
        <w:t xml:space="preserve"> 5GMSd AFs in external DNs, may only communicate with 5G Core functions via the NEF using N33.</w:t>
      </w:r>
    </w:p>
    <w:bookmarkEnd w:id="65"/>
    <w:p w14:paraId="3476807F" w14:textId="77777777" w:rsidR="00F42DD0" w:rsidRDefault="00F42DD0" w:rsidP="00F42DD0">
      <w:pPr>
        <w:pStyle w:val="NO"/>
      </w:pPr>
      <w:r>
        <w:t>NOTE 1:</w:t>
      </w:r>
      <w:r>
        <w:tab/>
        <w:t>The 5GMS architecture may be applied to an EPS although such an application is not specified in the present document and is left to the discretion of deployments and implementations.</w:t>
      </w:r>
    </w:p>
    <w:p w14:paraId="412C595C" w14:textId="77777777" w:rsidR="00F42DD0" w:rsidRPr="00E63420" w:rsidRDefault="00F42DD0" w:rsidP="00F42DD0">
      <w:pPr>
        <w:pStyle w:val="TH"/>
      </w:pPr>
      <w:r>
        <w:object w:dxaOrig="23431" w:dyaOrig="9961" w14:anchorId="75419ED8">
          <v:shape id="_x0000_i1027" type="#_x0000_t75" style="width:481.55pt;height:204.6pt" o:ole="">
            <v:imagedata r:id="rId20" o:title=""/>
          </v:shape>
          <o:OLEObject Type="Embed" ProgID="Visio.Drawing.15" ShapeID="_x0000_i1027" DrawAspect="Content" ObjectID="_1707071034" r:id="rId21"/>
        </w:object>
      </w:r>
    </w:p>
    <w:p w14:paraId="5D6CF45D" w14:textId="77777777" w:rsidR="00F42DD0" w:rsidRDefault="00F42DD0" w:rsidP="00F42DD0">
      <w:pPr>
        <w:pStyle w:val="TF"/>
      </w:pPr>
      <w:r w:rsidRPr="00E63420">
        <w:t xml:space="preserve">Figure 4.2.1-1: </w:t>
      </w:r>
      <w:r>
        <w:t>5G Downlink Media Streaming within 5G System</w:t>
      </w:r>
    </w:p>
    <w:p w14:paraId="37E77ABD" w14:textId="77777777" w:rsidR="00F42DD0" w:rsidRDefault="00F42DD0" w:rsidP="00F42DD0">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65C6E2A" w14:textId="77777777" w:rsidR="00F42DD0" w:rsidRPr="00E63420" w:rsidRDefault="00F42DD0" w:rsidP="00F42DD0">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62FB225D" w14:textId="77777777" w:rsidR="00F42DD0" w:rsidRDefault="00F42DD0" w:rsidP="00F42DD0">
      <w:pPr>
        <w:pStyle w:val="TH"/>
      </w:pPr>
      <w:r>
        <w:object w:dxaOrig="23581" w:dyaOrig="10031" w14:anchorId="7177CBC9">
          <v:shape id="_x0000_i1028" type="#_x0000_t75" style="width:481.2pt;height:204.25pt" o:ole="">
            <v:imagedata r:id="rId22" o:title=""/>
          </v:shape>
          <o:OLEObject Type="Embed" ProgID="Visio.Drawing.15" ShapeID="_x0000_i1028" DrawAspect="Content" ObjectID="_1707071035" r:id="rId23"/>
        </w:object>
      </w:r>
    </w:p>
    <w:p w14:paraId="57623335" w14:textId="77777777" w:rsidR="00F42DD0" w:rsidRDefault="00F42DD0" w:rsidP="00F42DD0">
      <w:pPr>
        <w:pStyle w:val="TF"/>
      </w:pPr>
      <w:r w:rsidRPr="00E63420">
        <w:t>Figure 4.2.1-</w:t>
      </w:r>
      <w:r>
        <w:t>2</w:t>
      </w:r>
      <w:r w:rsidRPr="00E63420">
        <w:t xml:space="preserve">: Media Architecture for unicast downlink </w:t>
      </w:r>
      <w:r>
        <w:t xml:space="preserve">media </w:t>
      </w:r>
      <w:r w:rsidRPr="00E63420">
        <w:t>streaming</w:t>
      </w:r>
    </w:p>
    <w:p w14:paraId="6D5367E5" w14:textId="526E5E37" w:rsidR="00F42DD0" w:rsidRPr="00E63420" w:rsidRDefault="00F42DD0" w:rsidP="00F42DD0">
      <w:pPr>
        <w:pStyle w:val="NO"/>
      </w:pPr>
      <w:r w:rsidRPr="00E63420">
        <w:t xml:space="preserve">NOTE </w:t>
      </w:r>
      <w:r>
        <w:t>3</w:t>
      </w:r>
      <w:r w:rsidRPr="00E63420">
        <w:t>:</w:t>
      </w:r>
      <w:r>
        <w:tab/>
      </w:r>
      <w:ins w:id="66" w:author="Thorsten Lohmar v4" w:date="2022-02-22T14:19:00Z">
        <w:r w:rsidR="00503D3C">
          <w:t>A</w:t>
        </w:r>
      </w:ins>
      <w:ins w:id="67" w:author="Thorsten Lohmar v4" w:date="2022-02-22T14:18:00Z">
        <w:r w:rsidR="00503D3C">
          <w:t>s described in the NOTE of Figure 4.1</w:t>
        </w:r>
        <w:r w:rsidR="00503D3C" w:rsidRPr="00E63420">
          <w:t>-</w:t>
        </w:r>
        <w:r w:rsidR="00503D3C">
          <w:t xml:space="preserve">2, </w:t>
        </w:r>
      </w:ins>
      <w:del w:id="68" w:author="Thorsten Lohmar v4" w:date="2022-02-22T14:18:00Z">
        <w:r w:rsidRPr="00E63420" w:rsidDel="00503D3C">
          <w:delText>T</w:delText>
        </w:r>
      </w:del>
      <w:ins w:id="69" w:author="Thorsten Lohmar v4" w:date="2022-02-22T14:18:00Z">
        <w:r w:rsidR="00503D3C">
          <w:t>t</w:t>
        </w:r>
      </w:ins>
      <w:r w:rsidRPr="00E63420">
        <w: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 xml:space="preserve">The interfaces indicated by dotted lines are neither in scope of 5GS nor </w:t>
      </w:r>
      <w:proofErr w:type="gramStart"/>
      <w:r>
        <w:t>5GMSd</w:t>
      </w:r>
      <w:r w:rsidRPr="00E63420">
        <w:t>, but</w:t>
      </w:r>
      <w:proofErr w:type="gramEnd"/>
      <w:r w:rsidRPr="00E63420">
        <w:t xml:space="preserve"> are considered as part of informative call flows.</w:t>
      </w:r>
      <w:ins w:id="70" w:author="Thorsten Lohmar v4" w:date="2022-02-22T14:18:00Z">
        <w:r w:rsidR="00503D3C">
          <w:t xml:space="preserve"> </w:t>
        </w:r>
      </w:ins>
    </w:p>
    <w:p w14:paraId="33C5AEC2" w14:textId="77777777" w:rsidR="00F42DD0" w:rsidRPr="00E63420" w:rsidRDefault="00F42DD0" w:rsidP="00F42DD0">
      <w:pPr>
        <w:pStyle w:val="NO"/>
      </w:pPr>
      <w:r w:rsidRPr="00E63420">
        <w:t xml:space="preserve">NOTE </w:t>
      </w:r>
      <w:r>
        <w:t>4</w:t>
      </w:r>
      <w:r w:rsidRPr="00E63420">
        <w:t>:</w:t>
      </w:r>
      <w:r>
        <w:tab/>
      </w:r>
      <w:r w:rsidRPr="00E63420">
        <w:t>Red ovals indicate API provider functions.</w:t>
      </w:r>
    </w:p>
    <w:p w14:paraId="41CE17FA" w14:textId="77777777" w:rsidR="00F42DD0" w:rsidRDefault="00F42DD0" w:rsidP="00F42DD0">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1A7AA0F2" w14:textId="23FB203D" w:rsidR="00F42DD0" w:rsidRDefault="00F42DD0" w:rsidP="00F42DD0">
      <w:pPr>
        <w:pStyle w:val="NO"/>
      </w:pPr>
      <w:r w:rsidRPr="00E63420">
        <w:t xml:space="preserve">NOTE </w:t>
      </w:r>
      <w:r>
        <w:t>6</w:t>
      </w:r>
      <w:r w:rsidRPr="00E63420">
        <w:t>:</w:t>
      </w:r>
      <w:r w:rsidRPr="00E63420">
        <w:tab/>
      </w:r>
      <w:r>
        <w:t>Some information might also be exchanged between 5GMSd entities and the OAM, although the OAM is not explicitly shown in the architecture.</w:t>
      </w:r>
    </w:p>
    <w:p w14:paraId="6D7D368F" w14:textId="77777777" w:rsidR="00F42DD0" w:rsidRPr="00E63420" w:rsidRDefault="00F42DD0" w:rsidP="00F42DD0">
      <w:pPr>
        <w:keepNext/>
      </w:pPr>
      <w:r w:rsidRPr="00E63420">
        <w:t>The following functions are defined:</w:t>
      </w:r>
    </w:p>
    <w:p w14:paraId="77A2F333" w14:textId="77777777" w:rsidR="00F42DD0" w:rsidRDefault="00F42DD0" w:rsidP="00F42DD0">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158D10E" w14:textId="77777777" w:rsidR="00F42DD0" w:rsidRDefault="00F42DD0" w:rsidP="00F42DD0">
      <w:pPr>
        <w:pStyle w:val="B1"/>
      </w:pPr>
      <w:r>
        <w:t>-</w:t>
      </w:r>
      <w:r>
        <w:tab/>
        <w:t>The 5GMSd Client contains two subfunctions:</w:t>
      </w:r>
    </w:p>
    <w:p w14:paraId="0758E4B9" w14:textId="58A1D6CB" w:rsidR="00F42DD0" w:rsidRDefault="00F42DD0" w:rsidP="00F42DD0">
      <w:pPr>
        <w:pStyle w:val="B2"/>
      </w:pPr>
      <w:r>
        <w:t>-</w:t>
      </w:r>
      <w:r>
        <w:tab/>
      </w:r>
      <w:r w:rsidRPr="00C670DD">
        <w:rPr>
          <w:b/>
          <w:bCs/>
        </w:rPr>
        <w:t>Media Session Handler:</w:t>
      </w:r>
      <w:r>
        <w:t xml:space="preserve"> A function on the UE that communicates with the 5GMSd AF in order to establish, control and support the delivery of a media session, and may perform additional functions such as consumption and </w:t>
      </w:r>
      <w:proofErr w:type="spellStart"/>
      <w:r>
        <w:t>QoE</w:t>
      </w:r>
      <w:proofErr w:type="spellEnd"/>
      <w:r>
        <w:t xml:space="preserve"> metrics collection and reporting. The Media Session Handler may expose APIs that can be used by the 5GMSd-Aware Application.</w:t>
      </w:r>
    </w:p>
    <w:p w14:paraId="784B507D" w14:textId="3F1B45C6" w:rsidR="00F42DD0" w:rsidRPr="00E63420" w:rsidRDefault="00F42DD0" w:rsidP="00F42DD0">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7C5BCFF4" w14:textId="77777777" w:rsidR="00F42DD0" w:rsidRPr="00E63420" w:rsidRDefault="00F42DD0" w:rsidP="00F42DD0">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proofErr w:type="gramStart"/>
      <w:r>
        <w:t>e.g.</w:t>
      </w:r>
      <w:proofErr w:type="gramEnd"/>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6945D047" w14:textId="77777777" w:rsidR="00F42DD0" w:rsidRDefault="00F42DD0" w:rsidP="00F42DD0">
      <w:pPr>
        <w:pStyle w:val="B1"/>
      </w:pPr>
      <w:r w:rsidRPr="00E63420">
        <w:lastRenderedPageBreak/>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including the distribution of 5GMSd AS functionality between different physical hosts, for example in a Content Delivery Network (CDN)</w:t>
      </w:r>
      <w:r w:rsidRPr="00E63420">
        <w:t>.</w:t>
      </w:r>
    </w:p>
    <w:p w14:paraId="365431C0" w14:textId="77777777" w:rsidR="00F42DD0" w:rsidRDefault="00F42DD0" w:rsidP="00F42DD0">
      <w:pPr>
        <w:pStyle w:val="B1"/>
        <w:keepLines/>
        <w:ind w:hanging="1"/>
      </w:pPr>
      <w:r>
        <w:t>The 5GMSd AS in this release supports the following features:</w:t>
      </w:r>
    </w:p>
    <w:p w14:paraId="57055330" w14:textId="77777777" w:rsidR="00F42DD0" w:rsidRDefault="00F42DD0" w:rsidP="00F42DD0">
      <w:pPr>
        <w:pStyle w:val="B2"/>
      </w:pPr>
      <w:r>
        <w:t>i.</w:t>
      </w:r>
      <w:r>
        <w:tab/>
      </w:r>
      <w:r w:rsidRPr="009E3A6C">
        <w:rPr>
          <w:b/>
          <w:bCs/>
        </w:rPr>
        <w:t>Content Hosting</w:t>
      </w:r>
      <w:r>
        <w:t>, including:</w:t>
      </w:r>
    </w:p>
    <w:p w14:paraId="02553A5F" w14:textId="77777777" w:rsidR="00F42DD0" w:rsidRDefault="00F42DD0" w:rsidP="00F42DD0">
      <w:pPr>
        <w:pStyle w:val="B3"/>
      </w:pPr>
      <w:r>
        <w:t>-</w:t>
      </w:r>
      <w:r>
        <w:tab/>
        <w:t>Ingesting media content from a 5GMSd Application Provider at reference point M2d.</w:t>
      </w:r>
    </w:p>
    <w:p w14:paraId="1AAD1180" w14:textId="77777777" w:rsidR="00F42DD0" w:rsidRDefault="00F42DD0" w:rsidP="00F42DD0">
      <w:pPr>
        <w:pStyle w:val="B3"/>
      </w:pPr>
      <w:r>
        <w:t>-</w:t>
      </w:r>
      <w:r>
        <w:tab/>
        <w:t>Caching media content to reduce the need to ingest the same content repeatedly at reference point M2d.</w:t>
      </w:r>
    </w:p>
    <w:p w14:paraId="7C851DCF" w14:textId="77777777" w:rsidR="00F42DD0" w:rsidRDefault="00F42DD0" w:rsidP="00F42DD0">
      <w:pPr>
        <w:pStyle w:val="B3"/>
      </w:pPr>
      <w:r>
        <w:t>-</w:t>
      </w:r>
      <w:r>
        <w:tab/>
        <w:t>A generic framework for content preparation.</w:t>
      </w:r>
    </w:p>
    <w:p w14:paraId="19D59BE4" w14:textId="77777777" w:rsidR="00F42DD0" w:rsidRDefault="00F42DD0" w:rsidP="00F42DD0">
      <w:pPr>
        <w:pStyle w:val="B3"/>
      </w:pPr>
      <w:r>
        <w:t>-</w:t>
      </w:r>
      <w:r>
        <w:tab/>
        <w:t>Geographic restrictions on content access by the Media Player at reference point M4d (“geofencing”).</w:t>
      </w:r>
    </w:p>
    <w:p w14:paraId="32CA3FE3" w14:textId="77777777" w:rsidR="00F42DD0" w:rsidRDefault="00F42DD0" w:rsidP="00F42DD0">
      <w:pPr>
        <w:pStyle w:val="B3"/>
      </w:pPr>
      <w:r>
        <w:t>-</w:t>
      </w:r>
      <w:r>
        <w:tab/>
        <w:t>Domain Name aliasing at reference point M4d.</w:t>
      </w:r>
    </w:p>
    <w:p w14:paraId="1401BAF0" w14:textId="77777777" w:rsidR="00F42DD0" w:rsidRDefault="00F42DD0" w:rsidP="00F42DD0">
      <w:pPr>
        <w:pStyle w:val="B3"/>
      </w:pPr>
      <w:r>
        <w:t>-</w:t>
      </w:r>
      <w:r>
        <w:tab/>
        <w:t>Support for server certificates at reference point M4d.</w:t>
      </w:r>
    </w:p>
    <w:p w14:paraId="216D4A01" w14:textId="77777777" w:rsidR="00F42DD0" w:rsidRDefault="00F42DD0" w:rsidP="00F42DD0">
      <w:pPr>
        <w:pStyle w:val="B3"/>
      </w:pPr>
      <w:r>
        <w:t>-</w:t>
      </w:r>
      <w:r>
        <w:tab/>
        <w:t>URL path rewriting at reference point M4d.</w:t>
      </w:r>
    </w:p>
    <w:p w14:paraId="78BCC068" w14:textId="77777777" w:rsidR="00F42DD0" w:rsidRDefault="00F42DD0" w:rsidP="00F42DD0">
      <w:pPr>
        <w:pStyle w:val="B3"/>
      </w:pPr>
      <w:r>
        <w:t>-</w:t>
      </w:r>
      <w:r>
        <w:tab/>
        <w:t>URL signing at reference point M4d.</w:t>
      </w:r>
    </w:p>
    <w:p w14:paraId="7C2E50E3" w14:textId="55074E6D" w:rsidR="00F42DD0" w:rsidRPr="00E63420" w:rsidRDefault="00F42DD0" w:rsidP="00F42DD0">
      <w:pPr>
        <w:pStyle w:val="NO"/>
      </w:pPr>
      <w:r>
        <w:t>NOTE 6a:</w:t>
      </w:r>
      <w:r>
        <w:tab/>
        <w:t>The features of the 5GMSd AS cater primarily for media streaming content. However, many of these features may also be used to support the delivery of</w:t>
      </w:r>
      <w:r w:rsidRPr="00752B35">
        <w:t xml:space="preserve"> other types</w:t>
      </w:r>
      <w:r>
        <w:t xml:space="preserve"> of </w:t>
      </w:r>
      <w:r w:rsidRPr="00752B35">
        <w:t>content, for example web content.</w:t>
      </w:r>
    </w:p>
    <w:p w14:paraId="17E1FF17" w14:textId="77777777" w:rsidR="00F42DD0" w:rsidRPr="00E63420" w:rsidRDefault="00F42DD0" w:rsidP="00F42DD0">
      <w:pPr>
        <w:pStyle w:val="B1"/>
      </w:pPr>
      <w:r w:rsidRPr="00E63420">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interfaces to stream media to 5GMSd-Aware Applications</w:t>
      </w:r>
      <w:r w:rsidRPr="00E63420">
        <w:t>.</w:t>
      </w:r>
    </w:p>
    <w:p w14:paraId="5403DB1D" w14:textId="77777777" w:rsidR="00F42DD0" w:rsidRPr="00E63420" w:rsidRDefault="00F42DD0" w:rsidP="00F42DD0">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2F9C57F" w14:textId="14588BE2" w:rsidR="00F42DD0" w:rsidRDefault="00F42DD0" w:rsidP="00F42DD0">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331A6A6F" w14:textId="77777777" w:rsidR="00F42DD0" w:rsidRPr="00E63420" w:rsidRDefault="00F42DD0" w:rsidP="00F42DD0">
      <w:pPr>
        <w:keepNext/>
      </w:pPr>
      <w:r>
        <w:t>The following interfaces are defined for 5G Downlink Media Streaming</w:t>
      </w:r>
      <w:r w:rsidRPr="00E63420">
        <w:t>:</w:t>
      </w:r>
    </w:p>
    <w:p w14:paraId="1772013D" w14:textId="77777777" w:rsidR="00F42DD0" w:rsidRPr="00E63420" w:rsidRDefault="00F42DD0" w:rsidP="00F42DD0">
      <w:pPr>
        <w:pStyle w:val="B1"/>
      </w:pPr>
      <w:r>
        <w:t>-</w:t>
      </w:r>
      <w:r>
        <w:tab/>
      </w:r>
      <w:r w:rsidRPr="00DC4791">
        <w:t>M1d</w:t>
      </w:r>
      <w:r>
        <w:t xml:space="preserve"> (5GMSd Provisioning API): External API, exposed by the 5GMSd AF which enables the 5GMSd Application Provider to provision the usage of the 5G Media Streaming System for downlink media streaming and to obtain feedback.</w:t>
      </w:r>
    </w:p>
    <w:p w14:paraId="0BA63DA1" w14:textId="77777777" w:rsidR="00F42DD0" w:rsidRPr="00E63420" w:rsidRDefault="00F42DD0" w:rsidP="00F42DD0">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0397135F" w14:textId="77777777" w:rsidR="00F42DD0" w:rsidRDefault="00F42DD0" w:rsidP="00F42DD0">
      <w:pPr>
        <w:pStyle w:val="B1"/>
      </w:pPr>
      <w:r>
        <w:t>-</w:t>
      </w:r>
      <w:r>
        <w:tab/>
      </w:r>
      <w:r w:rsidRPr="00DC4791">
        <w:t>M3d</w:t>
      </w:r>
      <w:r>
        <w:t>: (Internal and NOT SPECIFIED): Internal API used to exchange information for content hosting on a 5GMSd AS within the trusted DN.</w:t>
      </w:r>
    </w:p>
    <w:p w14:paraId="6393C51D" w14:textId="28B41214" w:rsidR="00247E2F" w:rsidRDefault="00F42DD0" w:rsidP="00071313">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7BAA331D" w14:textId="77777777" w:rsidR="00F42DD0" w:rsidRDefault="00F42DD0" w:rsidP="00F42DD0">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reporting and assistance </w:t>
      </w:r>
      <w:r w:rsidRPr="00E63420">
        <w:t>that also include appropriate security mechanisms</w:t>
      </w:r>
      <w:r>
        <w:t>,</w:t>
      </w:r>
      <w:r w:rsidRPr="00E63420">
        <w:t xml:space="preserve"> </w:t>
      </w:r>
      <w:proofErr w:type="gramStart"/>
      <w:r w:rsidRPr="00E63420">
        <w:t>e.g.</w:t>
      </w:r>
      <w:proofErr w:type="gramEnd"/>
      <w:r w:rsidRPr="00E63420">
        <w:t xml:space="preserve"> authorization and authentication.</w:t>
      </w:r>
    </w:p>
    <w:p w14:paraId="4B77D10D" w14:textId="77777777" w:rsidR="00F42DD0" w:rsidRDefault="00F42DD0" w:rsidP="00F42DD0">
      <w:pPr>
        <w:pStyle w:val="B1"/>
      </w:pPr>
      <w:r>
        <w:t>-</w:t>
      </w:r>
      <w:r>
        <w:tab/>
        <w:t>M6d (UE</w:t>
      </w:r>
      <w:r w:rsidRPr="00E63420">
        <w:t xml:space="preserve"> </w:t>
      </w:r>
      <w:r>
        <w:t>Media Session Handling</w:t>
      </w:r>
      <w:r w:rsidRPr="00E63420">
        <w:t xml:space="preserve"> APIs</w:t>
      </w:r>
      <w:r>
        <w:t>)</w:t>
      </w:r>
      <w:r w:rsidRPr="00E63420">
        <w:t xml:space="preserve">: APIs exposed by a Media </w:t>
      </w:r>
      <w:r>
        <w:t xml:space="preserve">Session Handler to the Media Player for client-internal </w:t>
      </w:r>
      <w:proofErr w:type="gramStart"/>
      <w:r>
        <w:t>communication, and</w:t>
      </w:r>
      <w:proofErr w:type="gramEnd"/>
      <w:r>
        <w:t xml:space="preserve"> exposed to the 5GMSd-Aware Application enabling it to make use of 5GMS functions.</w:t>
      </w:r>
    </w:p>
    <w:p w14:paraId="4E9BC0C1" w14:textId="77777777" w:rsidR="00F42DD0" w:rsidRDefault="00F42DD0" w:rsidP="00F42DD0">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483E8E92" w14:textId="77777777" w:rsidR="00F42DD0" w:rsidRDefault="00F42DD0" w:rsidP="00F42DD0">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22F04471" w14:textId="161F9798" w:rsidR="00F42DD0" w:rsidRPr="00E63420" w:rsidRDefault="00F42DD0" w:rsidP="00F42DD0">
      <w:pPr>
        <w:pStyle w:val="NO"/>
      </w:pPr>
      <w:r w:rsidRPr="00E63420">
        <w:t>NOTE</w:t>
      </w:r>
      <w:r>
        <w:t xml:space="preserve"> 8</w:t>
      </w:r>
      <w:r w:rsidRPr="00E63420">
        <w:t>:</w:t>
      </w:r>
      <w:r>
        <w:tab/>
      </w:r>
      <w:r w:rsidRPr="00E63420">
        <w:t>Non-Standalone, Roaming, Non-3GPP Access and EPC-5GC interworking aspects are FFS.</w:t>
      </w:r>
    </w:p>
    <w:p w14:paraId="767E6EE0" w14:textId="77777777" w:rsidR="00F42DD0" w:rsidRPr="00E63420" w:rsidRDefault="00F42DD0" w:rsidP="00F42DD0">
      <w:pPr>
        <w:keepNext/>
      </w:pPr>
      <w:r w:rsidRPr="00E63420">
        <w:lastRenderedPageBreak/>
        <w:t xml:space="preserve">The following subfunctions are identified as a part of a more detailed breakdown of the </w:t>
      </w:r>
      <w:r>
        <w:t xml:space="preserve">5GMSd AS </w:t>
      </w:r>
      <w:r w:rsidRPr="00E63420">
        <w:t>for stage 3 specifications:</w:t>
      </w:r>
    </w:p>
    <w:p w14:paraId="6B7080AE" w14:textId="77777777" w:rsidR="00F42DD0" w:rsidRPr="00E63420" w:rsidRDefault="00F42DD0" w:rsidP="00F42DD0">
      <w:pPr>
        <w:pStyle w:val="B1"/>
      </w:pPr>
      <w:r w:rsidRPr="00E63420">
        <w:t>-</w:t>
      </w:r>
      <w:r w:rsidRPr="00E63420">
        <w:tab/>
        <w:t xml:space="preserve">Adaptive Bit Rate (ABR) Encoder, Encryption and </w:t>
      </w:r>
      <w:proofErr w:type="spellStart"/>
      <w:r w:rsidRPr="00E63420">
        <w:t>Encapsulator</w:t>
      </w:r>
      <w:proofErr w:type="spellEnd"/>
      <w:r>
        <w:t>.</w:t>
      </w:r>
    </w:p>
    <w:p w14:paraId="56059669" w14:textId="77777777" w:rsidR="00F42DD0" w:rsidRPr="00E63420" w:rsidRDefault="00F42DD0" w:rsidP="00F42DD0">
      <w:pPr>
        <w:pStyle w:val="B1"/>
      </w:pPr>
      <w:r w:rsidRPr="00E63420">
        <w:t>-</w:t>
      </w:r>
      <w:r w:rsidRPr="00E63420">
        <w:tab/>
        <w:t>Manifest (</w:t>
      </w:r>
      <w:proofErr w:type="gramStart"/>
      <w:r>
        <w:t>e.g.</w:t>
      </w:r>
      <w:proofErr w:type="gramEnd"/>
      <w:r w:rsidRPr="00E63420">
        <w:t xml:space="preserve"> MPD) Generator and Segment (</w:t>
      </w:r>
      <w:r>
        <w:t>e.g.</w:t>
      </w:r>
      <w:r w:rsidRPr="00E63420">
        <w:t xml:space="preserve"> DASH) Packager</w:t>
      </w:r>
      <w:r>
        <w:t>.</w:t>
      </w:r>
    </w:p>
    <w:p w14:paraId="2F681615" w14:textId="77777777" w:rsidR="00F42DD0" w:rsidRPr="00E63420" w:rsidRDefault="00F42DD0" w:rsidP="00F42DD0">
      <w:pPr>
        <w:pStyle w:val="B1"/>
      </w:pPr>
      <w:r w:rsidRPr="00E63420">
        <w:t>-</w:t>
      </w:r>
      <w:r w:rsidRPr="00E63420">
        <w:tab/>
        <w:t>Origin Server</w:t>
      </w:r>
      <w:r>
        <w:t>.</w:t>
      </w:r>
    </w:p>
    <w:p w14:paraId="4723F899" w14:textId="77777777" w:rsidR="00F42DD0" w:rsidRPr="00E63420" w:rsidRDefault="00F42DD0" w:rsidP="00F42DD0">
      <w:pPr>
        <w:pStyle w:val="B1"/>
      </w:pPr>
      <w:r w:rsidRPr="00E63420">
        <w:t>-</w:t>
      </w:r>
      <w:r w:rsidRPr="00E63420">
        <w:tab/>
        <w:t>CDN Server (</w:t>
      </w:r>
      <w:proofErr w:type="gramStart"/>
      <w:r>
        <w:t>e.g.</w:t>
      </w:r>
      <w:proofErr w:type="gramEnd"/>
      <w:r w:rsidRPr="00E63420">
        <w:t xml:space="preserve"> Edge Servers)</w:t>
      </w:r>
      <w:r>
        <w:t>.</w:t>
      </w:r>
    </w:p>
    <w:p w14:paraId="4A04DEAC" w14:textId="77777777" w:rsidR="00F42DD0" w:rsidRPr="00E63420" w:rsidRDefault="00F42DD0" w:rsidP="00F42DD0">
      <w:pPr>
        <w:pStyle w:val="B1"/>
      </w:pPr>
      <w:r w:rsidRPr="00E63420">
        <w:t>-</w:t>
      </w:r>
      <w:r w:rsidRPr="00E63420">
        <w:tab/>
        <w:t>DRM Server (</w:t>
      </w:r>
      <w:proofErr w:type="gramStart"/>
      <w:r>
        <w:t>e.g.</w:t>
      </w:r>
      <w:proofErr w:type="gramEnd"/>
      <w:r w:rsidRPr="00E63420">
        <w:t xml:space="preserve"> DRM License Server)</w:t>
      </w:r>
      <w:r>
        <w:t>.</w:t>
      </w:r>
    </w:p>
    <w:p w14:paraId="37DF4533" w14:textId="77777777" w:rsidR="00F42DD0" w:rsidRPr="00E63420" w:rsidRDefault="00F42DD0" w:rsidP="00F42DD0">
      <w:pPr>
        <w:pStyle w:val="B1"/>
      </w:pPr>
      <w:r w:rsidRPr="00E63420">
        <w:t>-</w:t>
      </w:r>
      <w:r w:rsidRPr="00E63420">
        <w:tab/>
        <w:t>Service Directory</w:t>
      </w:r>
      <w:r>
        <w:t>.</w:t>
      </w:r>
    </w:p>
    <w:p w14:paraId="0B6E91C5" w14:textId="77777777" w:rsidR="00F42DD0" w:rsidRPr="00E63420" w:rsidRDefault="00F42DD0" w:rsidP="00F42DD0">
      <w:pPr>
        <w:pStyle w:val="B1"/>
      </w:pPr>
      <w:r w:rsidRPr="00E63420">
        <w:t>-</w:t>
      </w:r>
      <w:r w:rsidRPr="00E63420">
        <w:tab/>
        <w:t>Content Guide Server</w:t>
      </w:r>
      <w:r>
        <w:t>.</w:t>
      </w:r>
    </w:p>
    <w:p w14:paraId="2BDAD6AF" w14:textId="77777777" w:rsidR="00F42DD0" w:rsidRPr="00E63420" w:rsidRDefault="00F42DD0" w:rsidP="00F42DD0">
      <w:pPr>
        <w:pStyle w:val="B1"/>
      </w:pPr>
      <w:r w:rsidRPr="00E63420">
        <w:t>-</w:t>
      </w:r>
      <w:r w:rsidRPr="00E63420">
        <w:tab/>
        <w:t>Replacement content server (</w:t>
      </w:r>
      <w:proofErr w:type="gramStart"/>
      <w:r w:rsidRPr="00E63420">
        <w:t>e.g.</w:t>
      </w:r>
      <w:proofErr w:type="gramEnd"/>
      <w:r w:rsidRPr="00E63420">
        <w:t xml:space="preserve"> Ad content server)</w:t>
      </w:r>
      <w:r>
        <w:t>.</w:t>
      </w:r>
    </w:p>
    <w:p w14:paraId="056AC02F" w14:textId="77777777" w:rsidR="00F42DD0" w:rsidRPr="00AB189F" w:rsidRDefault="00F42DD0" w:rsidP="00F42DD0">
      <w:pPr>
        <w:pStyle w:val="B1"/>
      </w:pPr>
      <w:r w:rsidRPr="00AB189F">
        <w:t>-</w:t>
      </w:r>
      <w:r w:rsidRPr="00AB189F">
        <w:tab/>
        <w:t xml:space="preserve">Manifest Proxy, </w:t>
      </w:r>
      <w:proofErr w:type="gramStart"/>
      <w:r w:rsidRPr="00AB189F">
        <w:t>i.e.</w:t>
      </w:r>
      <w:proofErr w:type="gramEnd"/>
      <w:r w:rsidRPr="00AB189F">
        <w:t xml:space="preserve"> MPD modification server.</w:t>
      </w:r>
    </w:p>
    <w:p w14:paraId="6B5B7EEC" w14:textId="77777777" w:rsidR="00F42DD0" w:rsidRPr="00E63420" w:rsidRDefault="00F42DD0" w:rsidP="00F42DD0">
      <w:pPr>
        <w:pStyle w:val="B1"/>
      </w:pPr>
      <w:r w:rsidRPr="00E63420">
        <w:t>-</w:t>
      </w:r>
      <w:r w:rsidRPr="00E63420">
        <w:tab/>
        <w:t>App Server</w:t>
      </w:r>
      <w:r>
        <w:t>.</w:t>
      </w:r>
    </w:p>
    <w:p w14:paraId="30211840" w14:textId="77777777" w:rsidR="00F42DD0" w:rsidRDefault="00F42DD0" w:rsidP="00F42DD0">
      <w:pPr>
        <w:pStyle w:val="B1"/>
      </w:pPr>
      <w:r w:rsidRPr="00E63420">
        <w:t>-</w:t>
      </w:r>
      <w:r w:rsidRPr="00E63420">
        <w:tab/>
        <w:t>Session Management Server</w:t>
      </w:r>
      <w:r>
        <w:t>.</w:t>
      </w:r>
    </w:p>
    <w:p w14:paraId="00AC141D" w14:textId="77777777" w:rsidR="00F42DD0" w:rsidRDefault="00F42DD0" w:rsidP="00F42DD0">
      <w:r>
        <w:t>A breakdown of 5GMSd functions in the UE is provided in clause 4.2.2 below.</w:t>
      </w:r>
    </w:p>
    <w:p w14:paraId="648C4D3D" w14:textId="77777777" w:rsidR="00F42DD0" w:rsidRPr="00E63420" w:rsidRDefault="00F42DD0" w:rsidP="00F42DD0">
      <w:pPr>
        <w:pStyle w:val="Heading3"/>
      </w:pPr>
      <w:bookmarkStart w:id="71" w:name="_Toc26271240"/>
      <w:bookmarkStart w:id="72" w:name="_Toc36234910"/>
      <w:bookmarkStart w:id="73" w:name="_Toc36234981"/>
      <w:bookmarkStart w:id="74" w:name="_Toc36235053"/>
      <w:bookmarkStart w:id="75" w:name="_Toc36235125"/>
      <w:bookmarkStart w:id="76" w:name="_Toc41632795"/>
      <w:bookmarkStart w:id="77" w:name="_Toc51790673"/>
      <w:bookmarkStart w:id="78" w:name="_Toc61546983"/>
      <w:bookmarkStart w:id="79" w:name="_Toc75606630"/>
      <w:r w:rsidRPr="00E63420">
        <w:t>4.2.2</w:t>
      </w:r>
      <w:r w:rsidRPr="00E63420">
        <w:tab/>
        <w:t xml:space="preserve">UE </w:t>
      </w:r>
      <w:r>
        <w:t>5GMSd</w:t>
      </w:r>
      <w:r w:rsidRPr="00E63420">
        <w:t xml:space="preserve"> Functions</w:t>
      </w:r>
      <w:bookmarkEnd w:id="71"/>
      <w:bookmarkEnd w:id="72"/>
      <w:bookmarkEnd w:id="73"/>
      <w:bookmarkEnd w:id="74"/>
      <w:bookmarkEnd w:id="75"/>
      <w:bookmarkEnd w:id="76"/>
      <w:bookmarkEnd w:id="77"/>
      <w:bookmarkEnd w:id="78"/>
      <w:bookmarkEnd w:id="79"/>
    </w:p>
    <w:p w14:paraId="757BF98C" w14:textId="06C389F1" w:rsidR="00F42DD0" w:rsidRDefault="00F42DD0" w:rsidP="00F42DD0">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75DB5FDF" w14:textId="5542C2F4" w:rsidR="00257454" w:rsidRDefault="00071313" w:rsidP="00257454">
      <w:pPr>
        <w:pStyle w:val="NO"/>
        <w:rPr>
          <w:ins w:id="80" w:author="Thorsten Lohmar" w:date="2022-02-08T19:22:00Z"/>
        </w:rPr>
      </w:pPr>
      <w:ins w:id="81" w:author="Thorsten Lohmar" w:date="2022-02-08T19:22:00Z">
        <w:r>
          <w:t>N</w:t>
        </w:r>
      </w:ins>
      <w:ins w:id="82" w:author="Richard Bradbury" w:date="2022-02-14T13:05:00Z">
        <w:r w:rsidR="00363658">
          <w:t>OTE</w:t>
        </w:r>
      </w:ins>
      <w:ins w:id="83" w:author="Thorsten Lohmar" w:date="2022-02-08T19:22:00Z">
        <w:r>
          <w:t>:</w:t>
        </w:r>
      </w:ins>
      <w:ins w:id="84" w:author="Thorsten Lohmar" w:date="2022-02-08T19:23:00Z">
        <w:r>
          <w:tab/>
        </w:r>
        <w:r w:rsidRPr="00071313">
          <w:t xml:space="preserve">This UE architecture is </w:t>
        </w:r>
      </w:ins>
      <w:ins w:id="85" w:author="Richard Bradbury" w:date="2022-02-14T13:06:00Z">
        <w:r w:rsidR="00363658">
          <w:t>logical</w:t>
        </w:r>
      </w:ins>
      <w:ins w:id="86" w:author="Thorsten Lohmar" w:date="2022-02-08T19:23:00Z">
        <w:r w:rsidRPr="00071313">
          <w:t xml:space="preserve">; </w:t>
        </w:r>
      </w:ins>
      <w:ins w:id="87" w:author="Richard Bradbury" w:date="2022-02-14T13:06:00Z">
        <w:r w:rsidR="00363658">
          <w:t>the realization of reference points</w:t>
        </w:r>
      </w:ins>
      <w:ins w:id="88" w:author="Thorsten Lohmar" w:date="2022-02-08T19:23:00Z">
        <w:r w:rsidRPr="00071313">
          <w:t xml:space="preserve"> M6 </w:t>
        </w:r>
        <w:proofErr w:type="spellStart"/>
        <w:r w:rsidRPr="00071313">
          <w:t>ad</w:t>
        </w:r>
        <w:proofErr w:type="spellEnd"/>
        <w:r w:rsidRPr="00071313">
          <w:t xml:space="preserve"> M7 </w:t>
        </w:r>
      </w:ins>
      <w:ins w:id="89" w:author="Richard Bradbury" w:date="2022-02-14T13:12:00Z">
        <w:r w:rsidR="006A75F3">
          <w:t>inside</w:t>
        </w:r>
      </w:ins>
      <w:ins w:id="90" w:author="Thorsten Lohmar" w:date="2022-02-08T19:23:00Z">
        <w:r w:rsidRPr="00071313">
          <w:t xml:space="preserve"> the </w:t>
        </w:r>
      </w:ins>
      <w:ins w:id="91" w:author="Richard Bradbury" w:date="2022-02-14T13:06:00Z">
        <w:r w:rsidR="00363658">
          <w:t xml:space="preserve">logical </w:t>
        </w:r>
      </w:ins>
      <w:ins w:id="92" w:author="Thorsten Lohmar" w:date="2022-02-08T19:23:00Z">
        <w:r w:rsidRPr="00071313">
          <w:t>5GMS</w:t>
        </w:r>
      </w:ins>
      <w:ins w:id="93" w:author="Richard Bradbury (2022-02-16)" w:date="2022-02-16T19:05:00Z">
        <w:r w:rsidR="00B86451">
          <w:t> </w:t>
        </w:r>
      </w:ins>
      <w:ins w:id="94" w:author="Thorsten Lohmar" w:date="2022-02-08T19:23:00Z">
        <w:r w:rsidRPr="00071313">
          <w:t>Client</w:t>
        </w:r>
      </w:ins>
      <w:ins w:id="95" w:author="Richard Bradbury" w:date="2022-02-14T13:06:00Z">
        <w:r w:rsidR="00363658">
          <w:t xml:space="preserve"> is subject to implementation choice.</w:t>
        </w:r>
      </w:ins>
    </w:p>
    <w:p w14:paraId="302153BD" w14:textId="77777777" w:rsidR="00F42DD0" w:rsidRDefault="00F42DD0" w:rsidP="00F42DD0">
      <w:pPr>
        <w:tabs>
          <w:tab w:val="left" w:pos="2065"/>
        </w:tabs>
      </w:pPr>
      <w:r>
        <w:t xml:space="preserve">The 5GMSd-Aware Application itself may include many functions that are not provided by the 5GMSd Client or by the 5G UE. Examples include service and content discovery, </w:t>
      </w:r>
      <w:proofErr w:type="gramStart"/>
      <w:r>
        <w:t>notifications</w:t>
      </w:r>
      <w:proofErr w:type="gramEnd"/>
      <w:r>
        <w:t xml:space="preserve">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09965873" w14:textId="77777777" w:rsidR="00F42DD0" w:rsidRPr="00E63420" w:rsidRDefault="00F42DD0" w:rsidP="00F42DD0">
      <w:pPr>
        <w:keepNext/>
        <w:tabs>
          <w:tab w:val="left" w:pos="2065"/>
        </w:tabs>
      </w:pPr>
      <w:r>
        <w:lastRenderedPageBreak/>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67CBDEA2" w14:textId="77777777" w:rsidR="00F42DD0" w:rsidRDefault="00F42DD0" w:rsidP="00F42DD0">
      <w:pPr>
        <w:pStyle w:val="TF"/>
        <w:keepNext/>
      </w:pPr>
      <w:r>
        <w:rPr>
          <w:lang w:eastAsia="ko-KR"/>
        </w:rPr>
        <w:object w:dxaOrig="20746" w:dyaOrig="11460" w14:anchorId="1BD1E006">
          <v:shape id="_x0000_i1029" type="#_x0000_t75" style="width:481.2pt;height:266.6pt" o:ole="">
            <v:imagedata r:id="rId24" o:title=""/>
          </v:shape>
          <o:OLEObject Type="Embed" ProgID="Visio.Drawing.15" ShapeID="_x0000_i1029" DrawAspect="Content" ObjectID="_1707071036" r:id="rId25"/>
        </w:object>
      </w:r>
    </w:p>
    <w:p w14:paraId="1328E929" w14:textId="77777777" w:rsidR="00F42DD0" w:rsidRDefault="00F42DD0" w:rsidP="00F42DD0">
      <w:pPr>
        <w:pStyle w:val="TF"/>
      </w:pPr>
      <w:r w:rsidRPr="00E63420">
        <w:t xml:space="preserve">Figure 4.2.2-1: UE 5G </w:t>
      </w:r>
      <w:r w:rsidRPr="00E1612D">
        <w:t>Downlink</w:t>
      </w:r>
      <w:r>
        <w:t xml:space="preserve"> Media </w:t>
      </w:r>
      <w:r w:rsidRPr="00E63420">
        <w:t>Streaming Functions</w:t>
      </w:r>
      <w:r>
        <w:t xml:space="preserve"> (Media Player centric)</w:t>
      </w:r>
    </w:p>
    <w:p w14:paraId="23858A7C" w14:textId="77777777" w:rsidR="00F42DD0" w:rsidRPr="00E63420" w:rsidRDefault="00F42DD0" w:rsidP="00F42DD0">
      <w:r w:rsidRPr="00E63420">
        <w:t xml:space="preserve">The following subfunctions are identified as part of a more detailed breakdown of the </w:t>
      </w:r>
      <w:r>
        <w:t>Media Player function</w:t>
      </w:r>
      <w:r w:rsidRPr="00E63420">
        <w:t>:</w:t>
      </w:r>
    </w:p>
    <w:p w14:paraId="551E808D" w14:textId="77777777" w:rsidR="00F42DD0" w:rsidRDefault="00F42DD0" w:rsidP="00F42DD0">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0E368255" w14:textId="77777777" w:rsidR="00F42DD0" w:rsidRDefault="00F42DD0" w:rsidP="00F42DD0">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5C32B9F0" w14:textId="77777777" w:rsidR="00F42DD0" w:rsidRDefault="00F42DD0" w:rsidP="00F42DD0">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21141BD5" w14:textId="77777777" w:rsidR="00F42DD0" w:rsidRPr="00E63420" w:rsidRDefault="00F42DD0" w:rsidP="00F42DD0">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1B7C8695" w14:textId="77777777" w:rsidR="00F42DD0" w:rsidRDefault="00F42DD0" w:rsidP="00F42DD0">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1343D18E" w14:textId="77777777" w:rsidR="00F42DD0" w:rsidRDefault="00F42DD0" w:rsidP="00F42DD0">
      <w:pPr>
        <w:pStyle w:val="B1"/>
      </w:pPr>
      <w:r>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2BCAFCBE" w14:textId="77777777" w:rsidR="00F42DD0" w:rsidRPr="00E63420" w:rsidRDefault="00F42DD0" w:rsidP="00F42DD0">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254EDBCB" w14:textId="77777777" w:rsidR="00F42DD0" w:rsidRDefault="00F42DD0" w:rsidP="00F42DD0">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5D52BB42" w14:textId="77777777" w:rsidR="00F42DD0" w:rsidRDefault="00F42DD0" w:rsidP="00F42DD0">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9E6BBE0" w14:textId="77777777" w:rsidR="00F42DD0" w:rsidRDefault="00F42DD0" w:rsidP="00F42DD0">
      <w:pPr>
        <w:tabs>
          <w:tab w:val="left" w:pos="2065"/>
        </w:tabs>
        <w:rPr>
          <w:lang w:eastAsia="ko-KR"/>
        </w:rPr>
      </w:pPr>
      <w:r>
        <w:object w:dxaOrig="9630" w:dyaOrig="5060" w14:anchorId="5D8BFF59">
          <v:shape id="_x0000_i1030" type="#_x0000_t75" style="width:481.55pt;height:252.35pt" o:ole="">
            <v:imagedata r:id="rId26" o:title=""/>
          </v:shape>
          <o:OLEObject Type="Embed" ProgID="Visio.Drawing.15" ShapeID="_x0000_i1030" DrawAspect="Content" ObjectID="_1707071037" r:id="rId27"/>
        </w:object>
      </w:r>
    </w:p>
    <w:p w14:paraId="33C2659B" w14:textId="77777777" w:rsidR="00F42DD0" w:rsidRDefault="00F42DD0" w:rsidP="00F42DD0">
      <w:pPr>
        <w:pStyle w:val="TF"/>
      </w:pPr>
      <w:r w:rsidRPr="00E63420">
        <w:t>Figure 4.2.2-</w:t>
      </w:r>
      <w:r>
        <w:t>2</w:t>
      </w:r>
      <w:r w:rsidRPr="00E63420">
        <w:t>: UE 5G Media Streaming Functions</w:t>
      </w:r>
      <w:r>
        <w:t xml:space="preserve"> (Control-Centric)</w:t>
      </w:r>
    </w:p>
    <w:p w14:paraId="43C0ADFF" w14:textId="77777777" w:rsidR="00F42DD0" w:rsidRPr="00E63420" w:rsidRDefault="00F42DD0" w:rsidP="00F42DD0">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51DFDC70" w14:textId="77777777" w:rsidR="00F42DD0" w:rsidRPr="00E63420" w:rsidRDefault="00F42DD0" w:rsidP="00F42DD0">
      <w:pPr>
        <w:pStyle w:val="NO"/>
      </w:pPr>
      <w:r w:rsidRPr="00E63420">
        <w:t xml:space="preserve">NOTE </w:t>
      </w:r>
      <w:r>
        <w:t>2</w:t>
      </w:r>
      <w:r w:rsidRPr="00E63420">
        <w:t>:</w:t>
      </w:r>
      <w:r>
        <w:tab/>
      </w:r>
      <w:r w:rsidRPr="00E63420">
        <w:t>A UE is a logical device which may correspond to the tethering of multiple physical devices or other types of realizations.</w:t>
      </w:r>
    </w:p>
    <w:p w14:paraId="1418957F" w14:textId="77777777" w:rsidR="00F42DD0" w:rsidRPr="00E63420" w:rsidRDefault="00F42DD0" w:rsidP="00F42DD0">
      <w:r w:rsidRPr="00E63420">
        <w:t>The following subfunctions are identified as part of a more detailed breakdown of</w:t>
      </w:r>
      <w:r>
        <w:t xml:space="preserve"> Media Session Handler</w:t>
      </w:r>
      <w:r w:rsidRPr="00E63420">
        <w:t>:</w:t>
      </w:r>
    </w:p>
    <w:p w14:paraId="0E2BF6B1" w14:textId="77777777" w:rsidR="00F42DD0" w:rsidRPr="00E63420" w:rsidRDefault="00F42DD0" w:rsidP="00F42DD0">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47A397B4" w14:textId="77777777" w:rsidR="00F42DD0" w:rsidRPr="00E63420" w:rsidRDefault="00F42DD0" w:rsidP="00F42DD0">
      <w:pPr>
        <w:pStyle w:val="B1"/>
      </w:pPr>
      <w:r w:rsidRPr="00E63420">
        <w:t>-</w:t>
      </w:r>
      <w:r w:rsidRPr="00E63420">
        <w:tab/>
      </w:r>
      <w:r w:rsidRPr="00C670DD">
        <w:rPr>
          <w:b/>
          <w:bCs/>
        </w:rPr>
        <w:t>Metrics</w:t>
      </w:r>
      <w:r>
        <w:rPr>
          <w:b/>
          <w:bCs/>
        </w:rPr>
        <w:t xml:space="preserve"> Collection and </w:t>
      </w:r>
      <w:proofErr w:type="gramStart"/>
      <w:r w:rsidRPr="00C670DD">
        <w:rPr>
          <w:b/>
          <w:bCs/>
        </w:rPr>
        <w:t>Reporting:</w:t>
      </w:r>
      <w:proofErr w:type="gramEnd"/>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 for the purpose of metrics analysis or to enable potential transport optimizations by the network</w:t>
      </w:r>
      <w:r w:rsidRPr="00E63420">
        <w:t>.</w:t>
      </w:r>
    </w:p>
    <w:p w14:paraId="69FF9F18" w14:textId="77777777" w:rsidR="00F42DD0" w:rsidRDefault="00F42DD0" w:rsidP="00F42DD0">
      <w:pPr>
        <w:pStyle w:val="B1"/>
      </w:pPr>
      <w:r w:rsidRPr="00E63420">
        <w:t>-</w:t>
      </w:r>
      <w:r>
        <w:tab/>
      </w:r>
      <w:r w:rsidRPr="00C670DD">
        <w:rPr>
          <w:b/>
          <w:bCs/>
        </w:rPr>
        <w:t>Consumption</w:t>
      </w:r>
      <w:r>
        <w:rPr>
          <w:b/>
          <w:bCs/>
        </w:rPr>
        <w:t xml:space="preserve"> Collection and</w:t>
      </w:r>
      <w:r w:rsidRPr="00C670DD">
        <w:rPr>
          <w:b/>
          <w:bCs/>
        </w:rPr>
        <w:t xml:space="preserve"> </w:t>
      </w:r>
      <w:proofErr w:type="gramStart"/>
      <w:r w:rsidRPr="00C670DD">
        <w:rPr>
          <w:b/>
          <w:bCs/>
        </w:rPr>
        <w:t>Reporting:</w:t>
      </w:r>
      <w:proofErr w:type="gramEnd"/>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0E87393C" w14:textId="77777777" w:rsidR="00F42DD0" w:rsidRDefault="00F42DD0" w:rsidP="00F42DD0">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w:t>
      </w:r>
      <w:proofErr w:type="spellStart"/>
      <w:r>
        <w:t>signaling</w:t>
      </w:r>
      <w:proofErr w:type="spellEnd"/>
      <w:r>
        <w:t xml:space="preserve"> mechanisms.</w:t>
      </w:r>
    </w:p>
    <w:p w14:paraId="74AB5A48" w14:textId="77777777" w:rsidR="00F42DD0" w:rsidRPr="00E63420" w:rsidRDefault="00F42DD0" w:rsidP="00F42DD0">
      <w:pPr>
        <w:pStyle w:val="NO"/>
      </w:pPr>
      <w:r w:rsidRPr="00E63420">
        <w:t xml:space="preserve">NOTE </w:t>
      </w:r>
      <w:r>
        <w:t>3</w:t>
      </w:r>
      <w:r w:rsidRPr="00E63420">
        <w:t>:</w:t>
      </w:r>
      <w:r>
        <w:tab/>
        <w:t>Based on such a decomposition, additional interfaces and APIs may exist in inside the UE:</w:t>
      </w:r>
    </w:p>
    <w:p w14:paraId="6CB371C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3B21597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 for media session management.</w:t>
      </w:r>
    </w:p>
    <w:p w14:paraId="09728A58" w14:textId="77777777" w:rsidR="00F42DD0" w:rsidRDefault="00F42DD0" w:rsidP="00F42DD0">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w:t>
      </w:r>
      <w:proofErr w:type="gramStart"/>
      <w:r>
        <w:t>measurements..</w:t>
      </w:r>
      <w:proofErr w:type="gramEnd"/>
    </w:p>
    <w:p w14:paraId="0A321076" w14:textId="77777777" w:rsidR="00F42DD0" w:rsidRPr="00E63420" w:rsidRDefault="00F42DD0" w:rsidP="00F42DD0">
      <w:pPr>
        <w:pStyle w:val="B1"/>
      </w:pPr>
      <w:r>
        <w:t>-</w:t>
      </w:r>
      <w:r>
        <w:tab/>
        <w:t>Control interface for collection of logged content consumption measurements.</w:t>
      </w:r>
    </w:p>
    <w:p w14:paraId="3DAE4513" w14:textId="77777777" w:rsidR="00F42DD0" w:rsidRPr="00E63420" w:rsidRDefault="00F42DD0" w:rsidP="00F42DD0">
      <w:pPr>
        <w:pStyle w:val="B1"/>
      </w:pPr>
      <w:r>
        <w:t>-</w:t>
      </w:r>
      <w:r>
        <w:tab/>
      </w:r>
      <w:r w:rsidRPr="00E63420">
        <w:t>Decoded media samples are handed over to the media renderer.</w:t>
      </w:r>
    </w:p>
    <w:p w14:paraId="619CCB4F" w14:textId="77777777" w:rsidR="00F42DD0" w:rsidRPr="00E63420" w:rsidRDefault="00F42DD0" w:rsidP="00F42DD0">
      <w:pPr>
        <w:pStyle w:val="B1"/>
      </w:pPr>
      <w:r>
        <w:t>-</w:t>
      </w:r>
      <w:r>
        <w:tab/>
      </w:r>
      <w:r w:rsidRPr="00E63420">
        <w:t>Decrypted, compressed media samples are handed over to a trusted media decoder.</w:t>
      </w:r>
    </w:p>
    <w:p w14:paraId="573074A2" w14:textId="77777777" w:rsidR="00F42DD0" w:rsidRPr="00E63420" w:rsidRDefault="00F42DD0" w:rsidP="00F42DD0">
      <w:pPr>
        <w:pStyle w:val="B1"/>
      </w:pPr>
      <w:r>
        <w:t>-</w:t>
      </w:r>
      <w:r>
        <w:tab/>
      </w:r>
      <w:r w:rsidRPr="00E63420">
        <w:t>In case of encryption, the encrypted, compressed media samples are handed over to the DRM Client.</w:t>
      </w:r>
    </w:p>
    <w:p w14:paraId="78F74A02" w14:textId="77777777" w:rsidR="00F42DD0" w:rsidRDefault="00F42DD0" w:rsidP="00F42DD0">
      <w:pPr>
        <w:pStyle w:val="NO"/>
      </w:pPr>
      <w:r w:rsidRPr="00E63420">
        <w:lastRenderedPageBreak/>
        <w:t>NOTE</w:t>
      </w:r>
      <w:r>
        <w:t xml:space="preserve"> 4</w:t>
      </w:r>
      <w:r w:rsidRPr="00E63420">
        <w:t>:</w:t>
      </w:r>
      <w:r>
        <w:tab/>
      </w:r>
      <w:r w:rsidRPr="00E63420">
        <w:t>Non-Standalone, Roaming, Non-3GPP Access and EPC-5GC interworking aspects are FFS.</w:t>
      </w:r>
    </w:p>
    <w:p w14:paraId="48A28397" w14:textId="1456A42A" w:rsidR="000F7080" w:rsidRDefault="000F7080">
      <w:pPr>
        <w:rPr>
          <w:noProof/>
        </w:rPr>
      </w:pPr>
      <w:r>
        <w:rPr>
          <w:noProof/>
        </w:rPr>
        <w:t>**** Last Change</w:t>
      </w:r>
      <w:r w:rsidR="00503D3C">
        <w:rPr>
          <w:noProof/>
        </w:rPr>
        <w:t xml:space="preserve"> ****</w:t>
      </w:r>
    </w:p>
    <w:sectPr w:rsidR="000F7080"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Thorsten Lohmar" w:date="2022-02-08T18:10:00Z" w:initials="TL">
    <w:p w14:paraId="527320E0" w14:textId="0ED3262E" w:rsidR="00650449" w:rsidRDefault="00650449">
      <w:pPr>
        <w:pStyle w:val="CommentText"/>
      </w:pPr>
      <w:r>
        <w:rPr>
          <w:rStyle w:val="CommentReference"/>
        </w:rPr>
        <w:annotationRef/>
      </w:r>
      <w:r>
        <w:t xml:space="preserve">Should we highlight, that TS 23.501 defines different forms of UEs, </w:t>
      </w:r>
      <w:proofErr w:type="gramStart"/>
      <w:r>
        <w:t>e.g.</w:t>
      </w:r>
      <w:proofErr w:type="gramEnd"/>
      <w:r>
        <w:t xml:space="preserve"> a 5G-RG?</w:t>
      </w:r>
    </w:p>
  </w:comment>
  <w:comment w:id="28" w:author="Richard Bradbury (editor)" w:date="2022-02-22T17:45:00Z" w:initials="RJB">
    <w:p w14:paraId="701F86C7" w14:textId="59CA6CA3" w:rsidR="006C3AFB" w:rsidRDefault="006C3AFB">
      <w:pPr>
        <w:pStyle w:val="CommentText"/>
      </w:pPr>
      <w:r>
        <w:rPr>
          <w:rStyle w:val="CommentReference"/>
        </w:rPr>
        <w:annotationRef/>
      </w:r>
      <w:r>
        <w:t>@MCC: N.B. Insert newline before caption before moving it down.</w:t>
      </w:r>
    </w:p>
  </w:comment>
  <w:comment w:id="35" w:author="Richard Bradbury" w:date="2022-02-14T12:55:00Z" w:initials="RJB">
    <w:p w14:paraId="031678F7" w14:textId="5B61BEF2" w:rsidR="00273088" w:rsidRPr="00273088" w:rsidRDefault="00273088">
      <w:pPr>
        <w:pStyle w:val="CommentText"/>
      </w:pPr>
      <w:r>
        <w:rPr>
          <w:rStyle w:val="CommentReference"/>
        </w:rPr>
        <w:annotationRef/>
      </w:r>
      <w:r w:rsidRPr="00273088">
        <w:t>@MCC: N.B. Insert miss</w:t>
      </w:r>
      <w:r>
        <w:t>ing space.</w:t>
      </w:r>
    </w:p>
  </w:comment>
  <w:comment w:id="37" w:author="Richard Bradbury (editor)" w:date="2022-02-22T17:43:00Z" w:initials="RJB">
    <w:p w14:paraId="74A0D2DE" w14:textId="14CDE5A7" w:rsidR="002D3A87" w:rsidRDefault="002D3A87">
      <w:pPr>
        <w:pStyle w:val="CommentText"/>
      </w:pPr>
      <w:r>
        <w:rPr>
          <w:rStyle w:val="CommentReference"/>
        </w:rPr>
        <w:annotationRef/>
      </w:r>
      <w:r>
        <w:t>@MCC: N.B. Spelling mistake.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320E0" w15:done="1"/>
  <w15:commentEx w15:paraId="701F86C7" w15:done="0"/>
  <w15:commentEx w15:paraId="031678F7" w15:done="0"/>
  <w15:commentEx w15:paraId="74A0D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EA5" w16cex:dateUtc="2022-02-08T18:10:00Z"/>
  <w16cex:commentExtensible w16cex:durableId="25BF9FA2" w16cex:dateUtc="2022-02-22T17:45:00Z"/>
  <w16cex:commentExtensible w16cex:durableId="25B4CFBD" w16cex:dateUtc="2022-02-14T12:55:00Z"/>
  <w16cex:commentExtensible w16cex:durableId="25BF9F56" w16cex:dateUtc="2022-02-22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320E0" w16cid:durableId="25AD3EA5"/>
  <w16cid:commentId w16cid:paraId="701F86C7" w16cid:durableId="25BF9FA2"/>
  <w16cid:commentId w16cid:paraId="031678F7" w16cid:durableId="25B4CFBD"/>
  <w16cid:commentId w16cid:paraId="74A0D2DE" w16cid:durableId="25BF9F5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3164" w14:textId="77777777" w:rsidR="00A46EBE" w:rsidRDefault="00A46EBE">
      <w:r>
        <w:separator/>
      </w:r>
    </w:p>
  </w:endnote>
  <w:endnote w:type="continuationSeparator" w:id="0">
    <w:p w14:paraId="03FE371F" w14:textId="77777777" w:rsidR="00A46EBE" w:rsidRDefault="00A4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8762D" w14:textId="77777777" w:rsidR="00A46EBE" w:rsidRDefault="00A46EBE">
      <w:r>
        <w:separator/>
      </w:r>
    </w:p>
  </w:footnote>
  <w:footnote w:type="continuationSeparator" w:id="0">
    <w:p w14:paraId="49107125" w14:textId="77777777" w:rsidR="00A46EBE" w:rsidRDefault="00A46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v4">
    <w15:presenceInfo w15:providerId="None" w15:userId="Thorsten Lohmar v4"/>
  </w15:person>
  <w15:person w15:author="Richard Bradbury (editor)">
    <w15:presenceInfo w15:providerId="None" w15:userId="Richard Bradbury (editor)"/>
  </w15:person>
  <w15:person w15:author="Thorsten Lohmar">
    <w15:presenceInfo w15:providerId="None" w15:userId="Thorsten Lohmar"/>
  </w15:person>
  <w15:person w15:author="Richard Bradbury">
    <w15:presenceInfo w15:providerId="None" w15:userId="Richard Bradbury"/>
  </w15:person>
  <w15:person w15:author="Richard Bradbury (2022-02-16)">
    <w15:presenceInfo w15:providerId="None" w15:userId="Richard Bradbury (2022-0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FF"/>
    <w:rsid w:val="00022E4A"/>
    <w:rsid w:val="00071313"/>
    <w:rsid w:val="00082BCD"/>
    <w:rsid w:val="000A6394"/>
    <w:rsid w:val="000B7FED"/>
    <w:rsid w:val="000C038A"/>
    <w:rsid w:val="000C6598"/>
    <w:rsid w:val="000D2DBF"/>
    <w:rsid w:val="000D44B3"/>
    <w:rsid w:val="000F7080"/>
    <w:rsid w:val="0010795A"/>
    <w:rsid w:val="00145D43"/>
    <w:rsid w:val="0015591D"/>
    <w:rsid w:val="0017516C"/>
    <w:rsid w:val="00192C46"/>
    <w:rsid w:val="001A08B3"/>
    <w:rsid w:val="001A2CA0"/>
    <w:rsid w:val="001A7B60"/>
    <w:rsid w:val="001B52F0"/>
    <w:rsid w:val="001B6FE7"/>
    <w:rsid w:val="001B7A65"/>
    <w:rsid w:val="001E41F3"/>
    <w:rsid w:val="00247E2F"/>
    <w:rsid w:val="00257454"/>
    <w:rsid w:val="0026004D"/>
    <w:rsid w:val="002640DD"/>
    <w:rsid w:val="00273088"/>
    <w:rsid w:val="00275D12"/>
    <w:rsid w:val="00284FEB"/>
    <w:rsid w:val="002860C4"/>
    <w:rsid w:val="002B5741"/>
    <w:rsid w:val="002D3A87"/>
    <w:rsid w:val="002E472E"/>
    <w:rsid w:val="002E47E0"/>
    <w:rsid w:val="00305409"/>
    <w:rsid w:val="003609EF"/>
    <w:rsid w:val="0036231A"/>
    <w:rsid w:val="00363658"/>
    <w:rsid w:val="00374DD4"/>
    <w:rsid w:val="003E1A36"/>
    <w:rsid w:val="00410371"/>
    <w:rsid w:val="004242F1"/>
    <w:rsid w:val="00486F5E"/>
    <w:rsid w:val="004B6E71"/>
    <w:rsid w:val="004B75B7"/>
    <w:rsid w:val="00503D3C"/>
    <w:rsid w:val="0051580D"/>
    <w:rsid w:val="00525C40"/>
    <w:rsid w:val="00547111"/>
    <w:rsid w:val="00570859"/>
    <w:rsid w:val="00592D74"/>
    <w:rsid w:val="005E2C44"/>
    <w:rsid w:val="00621188"/>
    <w:rsid w:val="006257ED"/>
    <w:rsid w:val="00650449"/>
    <w:rsid w:val="00665C47"/>
    <w:rsid w:val="00695808"/>
    <w:rsid w:val="006A75F3"/>
    <w:rsid w:val="006B46FB"/>
    <w:rsid w:val="006C3AFB"/>
    <w:rsid w:val="006E21FB"/>
    <w:rsid w:val="006F089D"/>
    <w:rsid w:val="00705E70"/>
    <w:rsid w:val="007176FF"/>
    <w:rsid w:val="00792342"/>
    <w:rsid w:val="007977A8"/>
    <w:rsid w:val="007B512A"/>
    <w:rsid w:val="007C2097"/>
    <w:rsid w:val="007D6A07"/>
    <w:rsid w:val="007F7259"/>
    <w:rsid w:val="008040A8"/>
    <w:rsid w:val="008141C9"/>
    <w:rsid w:val="00815169"/>
    <w:rsid w:val="008279FA"/>
    <w:rsid w:val="008626E7"/>
    <w:rsid w:val="00870EE7"/>
    <w:rsid w:val="008863B9"/>
    <w:rsid w:val="008A45A6"/>
    <w:rsid w:val="008E1F0C"/>
    <w:rsid w:val="008F3789"/>
    <w:rsid w:val="008F686C"/>
    <w:rsid w:val="009148DE"/>
    <w:rsid w:val="00941E30"/>
    <w:rsid w:val="00963629"/>
    <w:rsid w:val="009777D9"/>
    <w:rsid w:val="00991B88"/>
    <w:rsid w:val="009A5753"/>
    <w:rsid w:val="009A579D"/>
    <w:rsid w:val="009E3297"/>
    <w:rsid w:val="009F64B5"/>
    <w:rsid w:val="009F734F"/>
    <w:rsid w:val="00A246B6"/>
    <w:rsid w:val="00A46EBE"/>
    <w:rsid w:val="00A47E70"/>
    <w:rsid w:val="00A50CF0"/>
    <w:rsid w:val="00A7671C"/>
    <w:rsid w:val="00AA2CBC"/>
    <w:rsid w:val="00AC5820"/>
    <w:rsid w:val="00AD1CD8"/>
    <w:rsid w:val="00B1203B"/>
    <w:rsid w:val="00B258BB"/>
    <w:rsid w:val="00B67B97"/>
    <w:rsid w:val="00B86451"/>
    <w:rsid w:val="00B968C8"/>
    <w:rsid w:val="00BA3EC5"/>
    <w:rsid w:val="00BA51D9"/>
    <w:rsid w:val="00BB5DFC"/>
    <w:rsid w:val="00BD279D"/>
    <w:rsid w:val="00BD6BB8"/>
    <w:rsid w:val="00C04ED2"/>
    <w:rsid w:val="00C61F7E"/>
    <w:rsid w:val="00C66BA2"/>
    <w:rsid w:val="00C95985"/>
    <w:rsid w:val="00CB4142"/>
    <w:rsid w:val="00CC5026"/>
    <w:rsid w:val="00CC68D0"/>
    <w:rsid w:val="00D03F9A"/>
    <w:rsid w:val="00D06D51"/>
    <w:rsid w:val="00D24991"/>
    <w:rsid w:val="00D50255"/>
    <w:rsid w:val="00D50D7A"/>
    <w:rsid w:val="00D66520"/>
    <w:rsid w:val="00D71379"/>
    <w:rsid w:val="00D87265"/>
    <w:rsid w:val="00DE34CF"/>
    <w:rsid w:val="00E13F3D"/>
    <w:rsid w:val="00E25BF4"/>
    <w:rsid w:val="00E34898"/>
    <w:rsid w:val="00EB09B7"/>
    <w:rsid w:val="00EE7D7C"/>
    <w:rsid w:val="00F12B84"/>
    <w:rsid w:val="00F25D98"/>
    <w:rsid w:val="00F300FB"/>
    <w:rsid w:val="00F42DD0"/>
    <w:rsid w:val="00F62D57"/>
    <w:rsid w:val="00FB6386"/>
    <w:rsid w:val="00FF7A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F42DD0"/>
    <w:rPr>
      <w:rFonts w:ascii="Arial" w:hAnsi="Arial"/>
      <w:b/>
      <w:lang w:val="en-GB" w:eastAsia="en-US"/>
    </w:rPr>
  </w:style>
  <w:style w:type="character" w:customStyle="1" w:styleId="TFChar">
    <w:name w:val="TF Char"/>
    <w:link w:val="TF"/>
    <w:qFormat/>
    <w:locked/>
    <w:rsid w:val="00F42DD0"/>
    <w:rPr>
      <w:rFonts w:ascii="Arial" w:hAnsi="Arial"/>
      <w:b/>
      <w:lang w:val="en-GB" w:eastAsia="en-US"/>
    </w:rPr>
  </w:style>
  <w:style w:type="character" w:customStyle="1" w:styleId="B1Char">
    <w:name w:val="B1 Char"/>
    <w:link w:val="B1"/>
    <w:qFormat/>
    <w:locked/>
    <w:rsid w:val="00F42DD0"/>
    <w:rPr>
      <w:rFonts w:ascii="Times New Roman" w:hAnsi="Times New Roman"/>
      <w:lang w:val="en-GB" w:eastAsia="en-US"/>
    </w:rPr>
  </w:style>
  <w:style w:type="character" w:customStyle="1" w:styleId="NOChar">
    <w:name w:val="NO Char"/>
    <w:link w:val="NO"/>
    <w:locked/>
    <w:rsid w:val="00F42DD0"/>
    <w:rPr>
      <w:rFonts w:ascii="Times New Roman" w:hAnsi="Times New Roman"/>
      <w:lang w:val="en-GB" w:eastAsia="en-US"/>
    </w:rPr>
  </w:style>
  <w:style w:type="character" w:customStyle="1" w:styleId="Heading3Char">
    <w:name w:val="Heading 3 Char"/>
    <w:link w:val="Heading3"/>
    <w:rsid w:val="00F42DD0"/>
    <w:rPr>
      <w:rFonts w:ascii="Arial" w:hAnsi="Arial"/>
      <w:sz w:val="28"/>
      <w:lang w:val="en-GB" w:eastAsia="en-US"/>
    </w:rPr>
  </w:style>
  <w:style w:type="character" w:customStyle="1" w:styleId="Heading2Char">
    <w:name w:val="Heading 2 Char"/>
    <w:basedOn w:val="DefaultParagraphFont"/>
    <w:link w:val="Heading2"/>
    <w:rsid w:val="00071313"/>
    <w:rPr>
      <w:rFonts w:ascii="Arial" w:hAnsi="Arial"/>
      <w:sz w:val="32"/>
      <w:lang w:val="en-GB" w:eastAsia="en-US"/>
    </w:rPr>
  </w:style>
  <w:style w:type="paragraph" w:styleId="Revision">
    <w:name w:val="Revision"/>
    <w:hidden/>
    <w:uiPriority w:val="99"/>
    <w:semiHidden/>
    <w:rsid w:val="002730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package" Target="embeddings/Microsoft_Visio_Drawing3.vsdx"/><Relationship Id="rId28"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3246</Words>
  <Characters>18503</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2</cp:revision>
  <cp:lastPrinted>1900-01-01T00:00:00Z</cp:lastPrinted>
  <dcterms:created xsi:type="dcterms:W3CDTF">2022-02-22T20:36:00Z</dcterms:created>
  <dcterms:modified xsi:type="dcterms:W3CDTF">2022-02-22T20:36:00Z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