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414FE7A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9E1646">
        <w:rPr>
          <w:b/>
          <w:snapToGrid w:val="0"/>
          <w:color w:val="000000"/>
          <w:sz w:val="24"/>
        </w:rPr>
        <w:t>7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6425B1A4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9E1646">
        <w:rPr>
          <w:rFonts w:cs="Arial"/>
          <w:b/>
          <w:color w:val="FF0000"/>
          <w:sz w:val="20"/>
          <w:lang w:val="en-US"/>
        </w:rPr>
        <w:t>7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6AE3480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11.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3E3FF962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9E1646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E1646">
        <w:rPr>
          <w:rFonts w:eastAsia="Batang" w:cs="Arial"/>
          <w:b/>
          <w:color w:val="FF0000"/>
          <w:sz w:val="20"/>
        </w:rPr>
        <w:t>8</w:t>
      </w:r>
      <w:r w:rsidR="00BB6310" w:rsidRPr="00BB6310">
        <w:rPr>
          <w:rFonts w:eastAsia="Batang" w:cs="Arial"/>
          <w:b/>
          <w:color w:val="FF0000"/>
          <w:sz w:val="20"/>
          <w:vertAlign w:val="superscript"/>
        </w:rPr>
        <w:t>th</w:t>
      </w:r>
      <w:r w:rsidR="009E1646">
        <w:rPr>
          <w:rFonts w:eastAsia="Batang" w:cs="Arial"/>
          <w:b/>
          <w:color w:val="FF0000"/>
          <w:sz w:val="20"/>
          <w:vertAlign w:val="superscript"/>
        </w:rPr>
        <w:t xml:space="preserve"> </w:t>
      </w:r>
      <w:r w:rsidR="009E1646">
        <w:rPr>
          <w:rFonts w:eastAsia="Batang" w:cs="Arial"/>
          <w:b/>
          <w:color w:val="FF0000"/>
          <w:sz w:val="20"/>
        </w:rPr>
        <w:t>February</w:t>
      </w:r>
      <w:r w:rsidRPr="00BF5C57">
        <w:rPr>
          <w:rFonts w:eastAsia="Batang" w:cs="Arial"/>
          <w:b/>
          <w:color w:val="FF0000"/>
          <w:sz w:val="20"/>
        </w:rPr>
        <w:t>, 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E1646">
        <w:rPr>
          <w:rFonts w:eastAsia="Batang" w:cs="Arial"/>
          <w:b/>
          <w:color w:val="FF0000"/>
          <w:sz w:val="20"/>
        </w:rPr>
        <w:t>2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7DA12D9F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9E1646">
              <w:rPr>
                <w:rFonts w:eastAsia="Batang" w:cs="Arial"/>
                <w:color w:val="FF0000"/>
                <w:sz w:val="20"/>
              </w:rPr>
              <w:t>Monday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9E1646">
              <w:rPr>
                <w:rFonts w:eastAsia="Batang" w:cs="Arial"/>
                <w:color w:val="FF0000"/>
                <w:sz w:val="20"/>
              </w:rPr>
              <w:t>14</w:t>
            </w:r>
            <w:r w:rsidR="009E1646" w:rsidRPr="009E1646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9E1646">
              <w:rPr>
                <w:rFonts w:eastAsia="Batang" w:cs="Arial"/>
                <w:color w:val="FF0000"/>
                <w:sz w:val="20"/>
              </w:rPr>
              <w:t xml:space="preserve"> February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E1646">
              <w:rPr>
                <w:rFonts w:cs="Arial"/>
                <w:bCs/>
                <w:color w:val="FF0000"/>
                <w:sz w:val="20"/>
              </w:rPr>
              <w:t>15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CA31AF" w:rsidRPr="00206A6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1ADAC2A1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46E32BBE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109DAFC5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sz w:val="20"/>
              </w:rPr>
              <w:t>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sz w:val="20"/>
              </w:rPr>
              <w:t>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579ECC2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2D547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186B2833" w:rsidR="00CA31AF" w:rsidRPr="00211AD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2C748972" w:rsidR="00CA31AF" w:rsidRPr="00211AD3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387D1D" w:rsidRPr="000A4190" w14:paraId="152584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BACE022" w14:textId="4CF37CAB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1F484D" w14:textId="56933D3F" w:rsidR="00387D1D" w:rsidRPr="00FF1CA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5MBUSA (</w:t>
            </w:r>
            <w:r w:rsidRPr="00387D1D">
              <w:rPr>
                <w:rFonts w:cs="Arial"/>
                <w:b w:val="0"/>
                <w:bCs/>
                <w:color w:val="000000"/>
                <w:sz w:val="20"/>
              </w:rPr>
              <w:t>5G Multicast-Broadcast User Service Architecture and related 5GMS Extensions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E32663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471B3ABF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330A419E" w:rsid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5MBP3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 Multicast-Broadcast Protocols)</w:t>
            </w:r>
          </w:p>
        </w:tc>
      </w:tr>
      <w:tr w:rsidR="00E32663" w:rsidRPr="000A4190" w14:paraId="00BA89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50E51D" w14:textId="76D33306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47251D8" w14:textId="50CA2D5F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5GMS_EDGE_3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Edge Extensions to 5GMS Stage 3)</w:t>
            </w:r>
          </w:p>
        </w:tc>
      </w:tr>
      <w:tr w:rsidR="00387D1D" w:rsidRPr="000A4190" w14:paraId="286C8DA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DF0891" w14:textId="16974556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852C9" w14:textId="2C39AFC4" w:rsidR="00387D1D" w:rsidRPr="00465065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387D1D" w:rsidRPr="000A4190" w14:paraId="6141890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47991" w14:textId="2825B038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870F1" w14:textId="6909C89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41B54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4E4C99B5" w:rsidR="00141B54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783B0920" w:rsidR="00141B54" w:rsidRPr="004931FA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387D1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15B82EE5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F59844F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387D1D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7F5D382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387D1D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F4E4DC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1F68F8A2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2D001AD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387D1D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0B52447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30FC8CEE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0CEABC2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387D1D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7A44044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387D1D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38959CBD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387D1D" w:rsidRPr="00BB400C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387D1D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5C3A8CEB" w:rsidR="00387D1D" w:rsidRPr="00211AD3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387D1D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387D1D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28D8A7A4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224149F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5DB198FD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5CA793A2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4702007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2C5C7F8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4C436CDE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387D1D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0E034A77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7A5D743D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387D1D" w:rsidRPr="007135C3" w14:paraId="15D633FA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6B0CC3" w14:textId="20ED1E89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5D56024" w14:textId="39D24336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FF1CA9">
              <w:rPr>
                <w:rFonts w:cs="Arial"/>
                <w:b w:val="0"/>
                <w:sz w:val="20"/>
                <w:lang w:val="en-US"/>
              </w:rPr>
              <w:t xml:space="preserve">8K_TV_5G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FF1CA9">
              <w:rPr>
                <w:rFonts w:cs="Arial"/>
                <w:b w:val="0"/>
                <w:sz w:val="20"/>
                <w:lang w:val="en-US"/>
              </w:rPr>
              <w:t>8K Television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387D1D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304B9EEA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387D1D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362EAAD8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05FB4EDD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633D5208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387D1D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688977B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4179BC1D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387D1D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0C20E3C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10.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058196E8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387D1D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711013D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387D1D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4E9A990F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2EF19AEF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555738B9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387D1D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2CCCF8E5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387D1D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01043954" w:rsidR="00387D1D" w:rsidRPr="0016112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387D1D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5E13328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17619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387D1D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0F86F2A8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17619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79BD4C7F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17619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387D1D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19D98ED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17619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387D1D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583A7C9A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 xml:space="preserve">Postponed Liaisons (from A. I. </w:t>
            </w:r>
            <w:r w:rsidR="00BB6310">
              <w:rPr>
                <w:rFonts w:cs="Arial"/>
                <w:bCs/>
                <w:color w:val="000000"/>
                <w:sz w:val="20"/>
              </w:rPr>
              <w:t>5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459DD18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387D1D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4A2C1969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387D1D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34A3957E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387D1D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6EB911E5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387D1D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40DD54FD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387D1D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4F5D255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24573C4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044CC4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387D1D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0D0C3A9E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BB6310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1CA1D600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387D1D" w:rsidRPr="0078105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7359FB9A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141B54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387D1D" w:rsidRPr="007964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387D1D" w:rsidRPr="007135C3" w14:paraId="23C551E3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FD65BCD" w14:textId="1367B521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141B5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8C8B35" w14:textId="32EED794" w:rsidR="00387D1D" w:rsidRPr="00206A63" w:rsidRDefault="00733142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33142">
              <w:rPr>
                <w:rFonts w:cs="Arial"/>
                <w:b w:val="0"/>
                <w:bCs/>
                <w:sz w:val="20"/>
              </w:rPr>
              <w:t>8K_TV_5G (8K Television over 5G)</w:t>
            </w:r>
          </w:p>
        </w:tc>
      </w:tr>
      <w:tr w:rsidR="00387D1D" w:rsidRPr="007135C3" w14:paraId="26A5F13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3649AF" w14:textId="69CE3579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141B5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B57068" w14:textId="01E9038D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387D1D" w:rsidRPr="007135C3" w14:paraId="325B0CCF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1C592" w14:textId="7930673F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141B5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6854955" w14:textId="69A183E8" w:rsidR="00387D1D" w:rsidRPr="00FF1CA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5MBUSA (</w:t>
            </w:r>
            <w:r w:rsidRPr="00387D1D">
              <w:rPr>
                <w:rFonts w:cs="Arial"/>
                <w:b w:val="0"/>
                <w:bCs/>
                <w:color w:val="000000"/>
                <w:sz w:val="20"/>
              </w:rPr>
              <w:t>5G Multicast-Broadcast User Service Architecture and related 5GMS Extensions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E32663" w:rsidRPr="007135C3" w14:paraId="6C51DC1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47548E" w14:textId="07DE3170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8390AB" w14:textId="068FEABF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5MBP3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 Multicast-Broadcast Protocols)</w:t>
            </w:r>
          </w:p>
        </w:tc>
      </w:tr>
      <w:tr w:rsidR="00E32663" w:rsidRPr="007135C3" w14:paraId="1D9F6F4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116DD2" w14:textId="0B8DBBD7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AED148" w14:textId="087CD282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5GMS_EDGE_3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Edge Extensions to 5GMS Stage 3)</w:t>
            </w:r>
          </w:p>
        </w:tc>
      </w:tr>
      <w:tr w:rsidR="00387D1D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5DB36E90" w:rsidR="00387D1D" w:rsidRPr="0072691A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141B54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387D1D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7A6AF509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BB6310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6E613CF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BC23CB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2173D64B" w:rsidR="00BC23CB" w:rsidRPr="003676E2" w:rsidRDefault="00BC23CB" w:rsidP="005F254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BC23CB" w:rsidRPr="003676E2" w:rsidRDefault="00BC23CB" w:rsidP="005F254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387D1D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78AFE439" w:rsidR="00387D1D" w:rsidRDefault="00155AD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BC23CB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387D1D" w:rsidRPr="007964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387D1D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3166195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387D1D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094F147A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2CE23743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387D1D" w:rsidRPr="0030746A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387D1D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220472E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387D1D" w:rsidRPr="003C65E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278531A4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387D1D" w:rsidRPr="003676E2" w14:paraId="6E4B552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89AB38E" w14:textId="6C236BE9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E73790" w14:textId="5B0E515E" w:rsidR="00387D1D" w:rsidRPr="00520E3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387D1D" w:rsidRPr="003676E2" w14:paraId="61C2C2B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78D1E" w14:textId="78F77468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3D751D" w14:textId="14923B2E" w:rsidR="00387D1D" w:rsidRPr="00BD193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E32663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20B2BD6A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6DE3CC16" w:rsidR="00E32663" w:rsidRPr="004931FA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387D1D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872F7F2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BB6310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387D1D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5FFA70DD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DCFA655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BB6310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387D1D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4E6F029A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BB6310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387D1D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56250361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BB6310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387D1D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36CA70A6" w:rsidR="00387D1D" w:rsidRPr="000420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BB6310">
              <w:rPr>
                <w:rFonts w:cs="Arial"/>
                <w:bCs/>
                <w:color w:val="FF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0DE81822" w:rsidR="00387D1D" w:rsidRPr="000420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 w:rsidR="00AF6F14">
              <w:rPr>
                <w:rFonts w:cs="Arial"/>
                <w:bCs/>
                <w:color w:val="FF0000"/>
                <w:sz w:val="20"/>
              </w:rPr>
              <w:t>Wednesday</w:t>
            </w:r>
            <w:r w:rsidR="009E1646">
              <w:rPr>
                <w:rFonts w:cs="Arial"/>
                <w:bCs/>
                <w:color w:val="FF0000"/>
                <w:sz w:val="20"/>
              </w:rPr>
              <w:t xml:space="preserve"> 2</w:t>
            </w:r>
            <w:r w:rsidR="00AF6F14">
              <w:rPr>
                <w:rFonts w:cs="Arial"/>
                <w:bCs/>
                <w:color w:val="FF0000"/>
                <w:sz w:val="20"/>
              </w:rPr>
              <w:t>3</w:t>
            </w:r>
            <w:r w:rsidR="00AF6F14" w:rsidRPr="00AF6F14">
              <w:rPr>
                <w:rFonts w:cs="Arial"/>
                <w:bCs/>
                <w:color w:val="FF0000"/>
                <w:sz w:val="20"/>
                <w:vertAlign w:val="superscript"/>
              </w:rPr>
              <w:t>rd</w:t>
            </w:r>
            <w:r w:rsidR="00AF6F14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9E1646">
              <w:rPr>
                <w:rFonts w:cs="Arial"/>
                <w:bCs/>
                <w:color w:val="FF0000"/>
                <w:sz w:val="20"/>
              </w:rPr>
              <w:t>February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at </w:t>
            </w:r>
            <w:r w:rsidR="00AF6F14">
              <w:rPr>
                <w:rFonts w:cs="Arial"/>
                <w:bCs/>
                <w:color w:val="FF0000"/>
                <w:sz w:val="20"/>
              </w:rPr>
              <w:t>23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 w:rsidR="00AF6F14">
              <w:rPr>
                <w:rFonts w:cs="Arial"/>
                <w:bCs/>
                <w:color w:val="FF0000"/>
                <w:sz w:val="20"/>
              </w:rPr>
              <w:t>59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CET (at the latest)</w:t>
            </w:r>
          </w:p>
        </w:tc>
      </w:tr>
    </w:tbl>
    <w:p w14:paraId="3E7CB197" w14:textId="77777777" w:rsidR="00675976" w:rsidRDefault="00675976" w:rsidP="003A0D71"/>
    <w:p w14:paraId="50B5CCB7" w14:textId="05904313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BB6310">
        <w:rPr>
          <w:i/>
          <w:sz w:val="20"/>
        </w:rPr>
        <w:t>1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5CCF0" w14:textId="77777777" w:rsidR="00BF22DB" w:rsidRDefault="00BF22DB">
      <w:r>
        <w:separator/>
      </w:r>
    </w:p>
  </w:endnote>
  <w:endnote w:type="continuationSeparator" w:id="0">
    <w:p w14:paraId="70B88B63" w14:textId="77777777" w:rsidR="00BF22DB" w:rsidRDefault="00BF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026C6" w14:textId="77777777" w:rsidR="00BF22DB" w:rsidRDefault="00BF22DB">
      <w:r>
        <w:separator/>
      </w:r>
    </w:p>
  </w:footnote>
  <w:footnote w:type="continuationSeparator" w:id="0">
    <w:p w14:paraId="51127A19" w14:textId="77777777" w:rsidR="00BF22DB" w:rsidRDefault="00BF22DB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40D5A9EE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9E1646">
      <w:rPr>
        <w:rFonts w:cs="Arial"/>
        <w:lang w:val="en-US"/>
      </w:rPr>
      <w:t>7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694219">
      <w:rPr>
        <w:rFonts w:cs="Arial"/>
        <w:b/>
        <w:i/>
        <w:sz w:val="28"/>
        <w:szCs w:val="28"/>
      </w:rPr>
      <w:t>2</w:t>
    </w:r>
    <w:r w:rsidR="00F23B3D">
      <w:rPr>
        <w:rFonts w:cs="Arial"/>
        <w:b/>
        <w:i/>
        <w:sz w:val="28"/>
        <w:szCs w:val="28"/>
      </w:rPr>
      <w:t>0001</w:t>
    </w:r>
  </w:p>
  <w:p w14:paraId="641F0A71" w14:textId="21FF788B" w:rsidR="00ED0981" w:rsidRPr="0084724A" w:rsidRDefault="00BB631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="009E1646">
      <w:rPr>
        <w:rFonts w:cs="Arial"/>
        <w:lang w:eastAsia="zh-CN"/>
      </w:rPr>
      <w:t>4</w:t>
    </w:r>
    <w:r w:rsidRPr="00BB63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</w:t>
    </w:r>
    <w:r w:rsidR="009E1646">
      <w:rPr>
        <w:rFonts w:cs="Arial"/>
        <w:lang w:eastAsia="zh-CN"/>
      </w:rPr>
      <w:t>23</w:t>
    </w:r>
    <w:r w:rsidR="009E1646" w:rsidRPr="009E1646">
      <w:rPr>
        <w:rFonts w:cs="Arial"/>
        <w:vertAlign w:val="superscript"/>
        <w:lang w:eastAsia="zh-CN"/>
      </w:rPr>
      <w:t>rd</w:t>
    </w:r>
    <w:r w:rsidR="009E1646">
      <w:rPr>
        <w:rFonts w:cs="Arial"/>
        <w:lang w:eastAsia="zh-CN"/>
      </w:rPr>
      <w:t xml:space="preserve"> February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S4-211632_CR_0105</cp:lastModifiedBy>
  <cp:revision>2</cp:revision>
  <cp:lastPrinted>2016-05-03T09:51:00Z</cp:lastPrinted>
  <dcterms:created xsi:type="dcterms:W3CDTF">2022-01-19T10:05:00Z</dcterms:created>
  <dcterms:modified xsi:type="dcterms:W3CDTF">2022-01-19T10:05:00Z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