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619AF" w14:textId="04F52E69" w:rsidR="00D326D0" w:rsidRPr="0079547B" w:rsidRDefault="00D326D0" w:rsidP="00D326D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>TSG-</w:t>
      </w:r>
      <w:r>
        <w:rPr>
          <w:rFonts w:cs="Arial"/>
          <w:b/>
          <w:bCs/>
          <w:sz w:val="24"/>
          <w:szCs w:val="24"/>
        </w:rPr>
        <w:t>SA</w:t>
      </w:r>
      <w:r w:rsidRPr="003C5549">
        <w:rPr>
          <w:rFonts w:cs="Arial"/>
          <w:b/>
          <w:bCs/>
          <w:sz w:val="24"/>
          <w:szCs w:val="24"/>
        </w:rPr>
        <w:t xml:space="preserve"> WG</w:t>
      </w:r>
      <w:r>
        <w:rPr>
          <w:rFonts w:cs="Arial"/>
          <w:b/>
          <w:bCs/>
          <w:sz w:val="24"/>
          <w:szCs w:val="24"/>
        </w:rPr>
        <w:t>4</w:t>
      </w:r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</w:t>
      </w:r>
      <w:r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bCs/>
          <w:sz w:val="22"/>
          <w:szCs w:val="22"/>
        </w:rPr>
        <w:t>S4</w:t>
      </w:r>
      <w:r w:rsidRPr="009C7477">
        <w:rPr>
          <w:b/>
          <w:bCs/>
          <w:sz w:val="22"/>
          <w:szCs w:val="22"/>
        </w:rPr>
        <w:t>-21</w:t>
      </w:r>
      <w:r>
        <w:rPr>
          <w:b/>
          <w:bCs/>
          <w:sz w:val="22"/>
          <w:szCs w:val="22"/>
        </w:rPr>
        <w:t>1652</w:t>
      </w:r>
    </w:p>
    <w:p w14:paraId="557B9AB6" w14:textId="6D1DA7B7" w:rsidR="00D326D0" w:rsidRDefault="00D326D0" w:rsidP="00D326D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</w:t>
      </w:r>
      <w:r w:rsidRPr="0081673E">
        <w:rPr>
          <w:rFonts w:cs="Arial"/>
          <w:b/>
          <w:bCs/>
          <w:sz w:val="24"/>
          <w:szCs w:val="24"/>
        </w:rPr>
        <w:t xml:space="preserve">-meeting, </w:t>
      </w:r>
      <w:r>
        <w:rPr>
          <w:rFonts w:cs="Arial"/>
          <w:b/>
          <w:bCs/>
          <w:sz w:val="24"/>
          <w:szCs w:val="24"/>
        </w:rPr>
        <w:t xml:space="preserve">November </w:t>
      </w:r>
      <w:r w:rsidRPr="00F021D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0</w:t>
      </w:r>
      <w:r w:rsidRPr="00F021D6">
        <w:rPr>
          <w:rFonts w:cs="Arial"/>
          <w:b/>
          <w:bCs/>
          <w:sz w:val="24"/>
          <w:szCs w:val="24"/>
        </w:rPr>
        <w:t>-1</w:t>
      </w:r>
      <w:r>
        <w:rPr>
          <w:rFonts w:cs="Arial"/>
          <w:b/>
          <w:bCs/>
          <w:sz w:val="24"/>
          <w:szCs w:val="24"/>
        </w:rPr>
        <w:t>9,</w:t>
      </w:r>
      <w:r w:rsidRPr="00F021D6">
        <w:rPr>
          <w:rFonts w:cs="Arial"/>
          <w:b/>
          <w:bCs/>
          <w:sz w:val="24"/>
          <w:szCs w:val="24"/>
        </w:rPr>
        <w:t xml:space="preserve"> 2021</w:t>
      </w:r>
    </w:p>
    <w:p w14:paraId="3F83C4FF" w14:textId="1485362A" w:rsidR="00D326D0" w:rsidRDefault="00D326D0" w:rsidP="00D326D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________________________________________________________________________</w:t>
      </w:r>
    </w:p>
    <w:p w14:paraId="24734048" w14:textId="4CBE670A" w:rsidR="000D5EC9" w:rsidRPr="007954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2C584C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C7477" w:rsidRPr="009C7477">
        <w:rPr>
          <w:b/>
          <w:bCs/>
          <w:sz w:val="22"/>
          <w:szCs w:val="22"/>
        </w:rPr>
        <w:t>R3-216</w:t>
      </w:r>
      <w:r w:rsidR="00753BEB">
        <w:rPr>
          <w:b/>
          <w:bCs/>
          <w:sz w:val="22"/>
          <w:szCs w:val="22"/>
        </w:rPr>
        <w:t>225</w:t>
      </w:r>
    </w:p>
    <w:p w14:paraId="7475CF16" w14:textId="66D8BA1C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C584C" w:rsidRPr="00F021D6">
        <w:rPr>
          <w:rFonts w:cs="Arial"/>
          <w:b/>
          <w:bCs/>
          <w:sz w:val="24"/>
          <w:szCs w:val="24"/>
        </w:rPr>
        <w:t>1-11 Nov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009D66D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5BA2" w:rsidRPr="00305BA2">
        <w:rPr>
          <w:rFonts w:ascii="Arial" w:hAnsi="Arial" w:cs="Arial"/>
          <w:b/>
          <w:bCs/>
          <w:sz w:val="22"/>
          <w:szCs w:val="22"/>
        </w:rPr>
        <w:t>on the support of including slice ID in the QoE reporting container</w:t>
      </w:r>
    </w:p>
    <w:p w14:paraId="31065014" w14:textId="4A2708D6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77" w:rsidRPr="009C7477">
        <w:rPr>
          <w:rFonts w:ascii="Arial" w:hAnsi="Arial" w:cs="Arial"/>
          <w:b/>
          <w:bCs/>
          <w:sz w:val="22"/>
          <w:szCs w:val="22"/>
        </w:rPr>
        <w:t>S4-211225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71B7933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>NR_QoE</w:t>
      </w:r>
      <w:r w:rsidR="00F00962">
        <w:rPr>
          <w:rFonts w:ascii="Arial" w:hAnsi="Arial" w:cs="Arial"/>
          <w:b/>
          <w:bCs/>
          <w:sz w:val="22"/>
          <w:szCs w:val="22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2940F7A9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18BFEBAC" w14:textId="0A720B8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174AE7">
        <w:rPr>
          <w:rFonts w:ascii="Arial" w:hAnsi="Arial" w:cs="Arial"/>
          <w:b/>
          <w:bCs/>
          <w:sz w:val="22"/>
          <w:szCs w:val="22"/>
        </w:rPr>
        <w:t>4</w:t>
      </w:r>
    </w:p>
    <w:p w14:paraId="15C0E04E" w14:textId="7A81DB03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5BA2">
        <w:rPr>
          <w:rFonts w:ascii="Arial" w:hAnsi="Arial" w:cs="Arial"/>
          <w:b/>
          <w:bCs/>
          <w:sz w:val="22"/>
          <w:szCs w:val="22"/>
        </w:rPr>
        <w:t>RAN</w:t>
      </w:r>
      <w:r w:rsidR="00810A1D">
        <w:rPr>
          <w:rFonts w:ascii="Arial" w:hAnsi="Arial" w:cs="Arial"/>
          <w:b/>
          <w:bCs/>
          <w:sz w:val="22"/>
          <w:szCs w:val="22"/>
        </w:rPr>
        <w:t>2</w:t>
      </w:r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7604EB0D" w14:textId="514BCAD8" w:rsidR="009D6885" w:rsidRPr="0096309B" w:rsidRDefault="00551686" w:rsidP="00D92DE4">
      <w:r w:rsidRPr="0096309B">
        <w:t xml:space="preserve">RAN3 thanks SA4 for the reply LS </w:t>
      </w:r>
      <w:r w:rsidR="00E300CC" w:rsidRPr="0096309B">
        <w:t xml:space="preserve">S4-211225 </w:t>
      </w:r>
      <w:r w:rsidRPr="0096309B">
        <w:t>on the mapping between service types and slice at</w:t>
      </w:r>
      <w:r w:rsidR="00554938">
        <w:t xml:space="preserve"> the</w:t>
      </w:r>
      <w:r w:rsidRPr="0096309B">
        <w:t xml:space="preserve"> </w:t>
      </w:r>
      <w:r w:rsidR="00554938">
        <w:t>A</w:t>
      </w:r>
      <w:r w:rsidRPr="0096309B">
        <w:t>pplication</w:t>
      </w:r>
      <w:r w:rsidR="00554938">
        <w:t xml:space="preserve"> layer</w:t>
      </w:r>
      <w:r w:rsidR="00835FAA" w:rsidRPr="0096309B">
        <w:t>, which mentions that “</w:t>
      </w:r>
      <w:r w:rsidR="00F86D87" w:rsidRPr="0096309B">
        <w:rPr>
          <w:i/>
          <w:iCs/>
        </w:rPr>
        <w:t>SA4 is considering updates to its QoE report format to also include the S-NSSAI and DNN, whenever available.</w:t>
      </w:r>
      <w:r w:rsidR="00835FAA" w:rsidRPr="0096309B">
        <w:t>”</w:t>
      </w:r>
      <w:r w:rsidR="00F86D87" w:rsidRPr="0096309B">
        <w:t xml:space="preserve"> </w:t>
      </w:r>
    </w:p>
    <w:p w14:paraId="5375B5A4" w14:textId="4BF50D06" w:rsidR="00E300CC" w:rsidRPr="0096309B" w:rsidRDefault="00E300CC" w:rsidP="00D92DE4">
      <w:r w:rsidRPr="0096309B">
        <w:t>Based on the above text in the LS S4-211225, RAN</w:t>
      </w:r>
      <w:r w:rsidR="007C067E" w:rsidRPr="0096309B">
        <w:t xml:space="preserve">3 </w:t>
      </w:r>
      <w:r w:rsidR="003231B5" w:rsidRPr="0096309B">
        <w:t>agree</w:t>
      </w:r>
      <w:r w:rsidR="000F0ED8">
        <w:t>d the following</w:t>
      </w:r>
      <w:r w:rsidR="004E5320" w:rsidRPr="0096309B">
        <w:t xml:space="preserve"> in R</w:t>
      </w:r>
      <w:r w:rsidR="004305AE" w:rsidRPr="0096309B">
        <w:t>AN3#114e meeting</w:t>
      </w:r>
      <w:r w:rsidR="003231B5" w:rsidRPr="0096309B">
        <w:t>:</w:t>
      </w:r>
    </w:p>
    <w:p w14:paraId="256AEA9B" w14:textId="7D99A0C7" w:rsidR="003231B5" w:rsidRPr="0096309B" w:rsidRDefault="003231B5" w:rsidP="004305AE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96309B">
        <w:rPr>
          <w:rFonts w:eastAsia="DengXian"/>
          <w:sz w:val="20"/>
          <w:szCs w:val="20"/>
          <w:lang w:eastAsia="zh-CN"/>
        </w:rPr>
        <w:t>RAN3 assumes that slice ID is included inside the transparent QoE reporting container, which is up to SA4’s decision.</w:t>
      </w:r>
    </w:p>
    <w:p w14:paraId="3B206056" w14:textId="05DC9DE5" w:rsidR="009B7B8D" w:rsidRDefault="002D3919" w:rsidP="009B7B8D">
      <w:pPr>
        <w:pStyle w:val="ListParagraph"/>
        <w:numPr>
          <w:ilvl w:val="0"/>
          <w:numId w:val="43"/>
        </w:numPr>
        <w:rPr>
          <w:rFonts w:eastAsia="DengXian"/>
          <w:sz w:val="20"/>
          <w:szCs w:val="20"/>
          <w:lang w:val="en-GB" w:eastAsia="zh-CN"/>
        </w:rPr>
      </w:pPr>
      <w:r>
        <w:rPr>
          <w:rFonts w:eastAsia="DengXian"/>
          <w:sz w:val="20"/>
          <w:szCs w:val="20"/>
          <w:lang w:val="en-GB" w:eastAsia="zh-CN"/>
        </w:rPr>
        <w:t xml:space="preserve">For legacy QoE, </w:t>
      </w:r>
      <w:r w:rsidR="000F0ED8">
        <w:rPr>
          <w:rFonts w:eastAsia="DengXian"/>
          <w:sz w:val="20"/>
          <w:szCs w:val="20"/>
          <w:lang w:val="en-GB" w:eastAsia="zh-CN"/>
        </w:rPr>
        <w:t>t</w:t>
      </w:r>
      <w:r w:rsidR="009B7B8D" w:rsidRPr="0096309B">
        <w:rPr>
          <w:rFonts w:eastAsia="DengXian"/>
          <w:sz w:val="20"/>
          <w:szCs w:val="20"/>
          <w:lang w:val="en-GB" w:eastAsia="zh-CN"/>
        </w:rPr>
        <w:t xml:space="preserve">here is no need to include slice ID as an explicit IE over Uu outside the QoE configuration and reporting container. FFS whether </w:t>
      </w:r>
      <w:r w:rsidR="006D165A">
        <w:rPr>
          <w:rFonts w:eastAsia="DengXian"/>
          <w:sz w:val="20"/>
          <w:szCs w:val="20"/>
          <w:lang w:val="en-GB" w:eastAsia="zh-CN"/>
        </w:rPr>
        <w:t xml:space="preserve">including the slice ID as an explicit IE over </w:t>
      </w:r>
      <w:r w:rsidR="006D165A" w:rsidRPr="0096309B">
        <w:rPr>
          <w:rFonts w:eastAsia="DengXian"/>
          <w:sz w:val="20"/>
          <w:szCs w:val="20"/>
          <w:lang w:val="en-GB" w:eastAsia="zh-CN"/>
        </w:rPr>
        <w:t>Uu outside the QoE configuration and reporting container</w:t>
      </w:r>
      <w:r>
        <w:rPr>
          <w:rFonts w:eastAsia="DengXian"/>
          <w:sz w:val="20"/>
          <w:szCs w:val="20"/>
          <w:lang w:val="en-GB" w:eastAsia="zh-CN"/>
        </w:rPr>
        <w:t xml:space="preserve"> is required to</w:t>
      </w:r>
      <w:r w:rsidR="009B7B8D" w:rsidRPr="0096309B">
        <w:rPr>
          <w:rFonts w:eastAsia="DengXian"/>
          <w:sz w:val="20"/>
          <w:szCs w:val="20"/>
          <w:lang w:val="en-GB" w:eastAsia="zh-CN"/>
        </w:rPr>
        <w:t xml:space="preserve"> support per slice </w:t>
      </w:r>
      <w:r w:rsidR="004A219A">
        <w:rPr>
          <w:rFonts w:eastAsia="DengXian"/>
          <w:sz w:val="20"/>
          <w:szCs w:val="20"/>
          <w:lang w:val="en-GB" w:eastAsia="zh-CN"/>
        </w:rPr>
        <w:t>RAN visible QoE</w:t>
      </w:r>
      <w:r w:rsidR="009B7B8D" w:rsidRPr="0096309B">
        <w:rPr>
          <w:rFonts w:eastAsia="DengXian"/>
          <w:sz w:val="20"/>
          <w:szCs w:val="20"/>
          <w:lang w:val="en-GB" w:eastAsia="zh-CN"/>
        </w:rPr>
        <w:t xml:space="preserve"> configuration and reporting.</w:t>
      </w:r>
    </w:p>
    <w:p w14:paraId="3C69CC96" w14:textId="77777777" w:rsidR="00F00962" w:rsidRDefault="00F00962" w:rsidP="00F00962">
      <w:pPr>
        <w:rPr>
          <w:rFonts w:eastAsiaTheme="minorEastAsia"/>
          <w:bCs/>
          <w:lang w:eastAsia="zh-CN"/>
        </w:rPr>
      </w:pPr>
    </w:p>
    <w:p w14:paraId="59E6085A" w14:textId="51064EF2" w:rsidR="002F7C73" w:rsidRDefault="002F7C73" w:rsidP="002F7C73">
      <w:pPr>
        <w:pStyle w:val="Heading1"/>
      </w:pPr>
      <w:r>
        <w:t>2</w:t>
      </w:r>
      <w:r>
        <w:tab/>
        <w:t>Actions</w:t>
      </w:r>
    </w:p>
    <w:p w14:paraId="68DB3923" w14:textId="37610881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763546">
        <w:rPr>
          <w:rFonts w:ascii="Arial" w:hAnsi="Arial" w:cs="Arial"/>
          <w:b/>
        </w:rPr>
        <w:t>4</w:t>
      </w:r>
    </w:p>
    <w:p w14:paraId="34C4EDAE" w14:textId="4D33318E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r w:rsidR="004A219A" w:rsidRPr="004A219A">
        <w:t>RAN3 respectfully asks SA4 to take the above agreements into account and provide further feedback, if needed</w:t>
      </w:r>
      <w:r w:rsidR="00BD1E23" w:rsidRPr="00BD1E23">
        <w:t>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3E1592AA" w14:textId="0817A446" w:rsidR="004A219A" w:rsidRDefault="004A219A" w:rsidP="004A219A">
      <w:pPr>
        <w:spacing w:after="120"/>
        <w:rPr>
          <w:lang w:val="en-US"/>
        </w:rPr>
      </w:pPr>
      <w:r>
        <w:rPr>
          <w:rFonts w:ascii="Arial" w:hAnsi="Arial" w:cs="Arial"/>
        </w:rPr>
        <w:t>TSG-RAN3 Meeting #114-bis-e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17-26 January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p w14:paraId="2A917FF0" w14:textId="50481B66" w:rsidR="005456E5" w:rsidRPr="007D3E81" w:rsidRDefault="004A219A" w:rsidP="004A219A">
      <w:pPr>
        <w:rPr>
          <w:lang w:eastAsia="zh-CN"/>
        </w:rPr>
      </w:pPr>
      <w:r>
        <w:rPr>
          <w:rFonts w:ascii="Arial" w:hAnsi="Arial" w:cs="Arial"/>
        </w:rPr>
        <w:t>TSG-RAN3 Meeting #115-e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21 February – 03 March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595D5" w14:textId="77777777" w:rsidR="00C06A3F" w:rsidRDefault="00C06A3F">
      <w:r>
        <w:separator/>
      </w:r>
    </w:p>
  </w:endnote>
  <w:endnote w:type="continuationSeparator" w:id="0">
    <w:p w14:paraId="449C84AE" w14:textId="77777777" w:rsidR="00C06A3F" w:rsidRDefault="00C0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65366" w14:textId="77777777" w:rsidR="00C06A3F" w:rsidRDefault="00C06A3F">
      <w:r>
        <w:separator/>
      </w:r>
    </w:p>
  </w:footnote>
  <w:footnote w:type="continuationSeparator" w:id="0">
    <w:p w14:paraId="7303E5FE" w14:textId="77777777" w:rsidR="00C06A3F" w:rsidRDefault="00C06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A3551EE"/>
    <w:multiLevelType w:val="hybridMultilevel"/>
    <w:tmpl w:val="805CCEC8"/>
    <w:lvl w:ilvl="0" w:tplc="5528661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4"/>
  </w:num>
  <w:num w:numId="39">
    <w:abstractNumId w:val="17"/>
  </w:num>
  <w:num w:numId="40">
    <w:abstractNumId w:val="24"/>
  </w:num>
  <w:num w:numId="41">
    <w:abstractNumId w:val="9"/>
  </w:num>
  <w:num w:numId="42">
    <w:abstractNumId w:val="19"/>
  </w:num>
  <w:num w:numId="4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8707F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0EBA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ED8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F2C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706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CF8"/>
    <w:rsid w:val="001D6F72"/>
    <w:rsid w:val="001D711B"/>
    <w:rsid w:val="001E0B57"/>
    <w:rsid w:val="001E0E99"/>
    <w:rsid w:val="001E1A4D"/>
    <w:rsid w:val="001E1FD6"/>
    <w:rsid w:val="001E20B8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A49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877B6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84C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919"/>
    <w:rsid w:val="002D3F6E"/>
    <w:rsid w:val="002D4229"/>
    <w:rsid w:val="002D4826"/>
    <w:rsid w:val="002D4B06"/>
    <w:rsid w:val="002D4DCF"/>
    <w:rsid w:val="002D55EC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A2"/>
    <w:rsid w:val="00305BD4"/>
    <w:rsid w:val="00305EE5"/>
    <w:rsid w:val="0030696B"/>
    <w:rsid w:val="003079D9"/>
    <w:rsid w:val="00310AAF"/>
    <w:rsid w:val="00310F20"/>
    <w:rsid w:val="0031179C"/>
    <w:rsid w:val="00312856"/>
    <w:rsid w:val="00314B33"/>
    <w:rsid w:val="0031543D"/>
    <w:rsid w:val="00315F2F"/>
    <w:rsid w:val="00316D12"/>
    <w:rsid w:val="00316D4A"/>
    <w:rsid w:val="003205DA"/>
    <w:rsid w:val="0032143F"/>
    <w:rsid w:val="00322BF9"/>
    <w:rsid w:val="003231B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534"/>
    <w:rsid w:val="00334763"/>
    <w:rsid w:val="00334BBB"/>
    <w:rsid w:val="00336954"/>
    <w:rsid w:val="003371C6"/>
    <w:rsid w:val="003408B0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513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4009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05AE"/>
    <w:rsid w:val="00432B51"/>
    <w:rsid w:val="00433E63"/>
    <w:rsid w:val="00434BE2"/>
    <w:rsid w:val="00435C19"/>
    <w:rsid w:val="00435C42"/>
    <w:rsid w:val="00437000"/>
    <w:rsid w:val="00437A99"/>
    <w:rsid w:val="00437C4A"/>
    <w:rsid w:val="004407F0"/>
    <w:rsid w:val="00441BE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5A9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056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19A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491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32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1B72"/>
    <w:rsid w:val="0054438E"/>
    <w:rsid w:val="005456E5"/>
    <w:rsid w:val="00546EF4"/>
    <w:rsid w:val="0054785C"/>
    <w:rsid w:val="005501A1"/>
    <w:rsid w:val="00550DD0"/>
    <w:rsid w:val="00551346"/>
    <w:rsid w:val="00551686"/>
    <w:rsid w:val="00551C3E"/>
    <w:rsid w:val="00551DDD"/>
    <w:rsid w:val="00552D60"/>
    <w:rsid w:val="00553B83"/>
    <w:rsid w:val="005546C7"/>
    <w:rsid w:val="00554938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9E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1E7"/>
    <w:rsid w:val="00636499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65A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3BEB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47B"/>
    <w:rsid w:val="00795E88"/>
    <w:rsid w:val="00796155"/>
    <w:rsid w:val="00796522"/>
    <w:rsid w:val="00796B2F"/>
    <w:rsid w:val="00797D98"/>
    <w:rsid w:val="007A325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67E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0A1D"/>
    <w:rsid w:val="0081157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FAA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E2A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529"/>
    <w:rsid w:val="008F3C0D"/>
    <w:rsid w:val="008F41EE"/>
    <w:rsid w:val="008F4441"/>
    <w:rsid w:val="008F4F5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309B"/>
    <w:rsid w:val="00964DEA"/>
    <w:rsid w:val="00966E9C"/>
    <w:rsid w:val="00967109"/>
    <w:rsid w:val="00967BBC"/>
    <w:rsid w:val="00967EEA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B8D"/>
    <w:rsid w:val="009C3424"/>
    <w:rsid w:val="009C387A"/>
    <w:rsid w:val="009C3C1E"/>
    <w:rsid w:val="009C3F6D"/>
    <w:rsid w:val="009C4FD9"/>
    <w:rsid w:val="009C5FA0"/>
    <w:rsid w:val="009C7477"/>
    <w:rsid w:val="009D0574"/>
    <w:rsid w:val="009D119A"/>
    <w:rsid w:val="009D3199"/>
    <w:rsid w:val="009D4386"/>
    <w:rsid w:val="009D63F9"/>
    <w:rsid w:val="009D6885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017"/>
    <w:rsid w:val="00A9721B"/>
    <w:rsid w:val="00A97298"/>
    <w:rsid w:val="00AA3A7F"/>
    <w:rsid w:val="00AA4C5E"/>
    <w:rsid w:val="00AA5802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46F3"/>
    <w:rsid w:val="00AC6137"/>
    <w:rsid w:val="00AC6156"/>
    <w:rsid w:val="00AC6556"/>
    <w:rsid w:val="00AC7377"/>
    <w:rsid w:val="00AD0483"/>
    <w:rsid w:val="00AD0624"/>
    <w:rsid w:val="00AD1841"/>
    <w:rsid w:val="00AD2D6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698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71AD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65F"/>
    <w:rsid w:val="00B718B2"/>
    <w:rsid w:val="00B71F0A"/>
    <w:rsid w:val="00B7221F"/>
    <w:rsid w:val="00B74E30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500B"/>
    <w:rsid w:val="00C06126"/>
    <w:rsid w:val="00C06A3F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B70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3F25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A3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A4A"/>
    <w:rsid w:val="00D317C2"/>
    <w:rsid w:val="00D32033"/>
    <w:rsid w:val="00D322C4"/>
    <w:rsid w:val="00D326D0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787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1702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0CC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ED8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962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86D87"/>
    <w:rsid w:val="00F87246"/>
    <w:rsid w:val="00F87F9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2CE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1903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2C0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F86D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8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4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JS</cp:lastModifiedBy>
  <cp:revision>2</cp:revision>
  <cp:lastPrinted>2009-04-22T07:01:00Z</cp:lastPrinted>
  <dcterms:created xsi:type="dcterms:W3CDTF">2021-11-17T06:35:00Z</dcterms:created>
  <dcterms:modified xsi:type="dcterms:W3CDTF">2021-11-17T06:35:00Z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(3)00lQnPXY/u7Bmbe3yE92auibup3p3VWvhH2BN2yr+x5KdX3ekjK1DaeXkSl0GNo8ol6kkaCA
gKOYtVa5//7iW8jIwEUeUXjdEiHYaY1hDKQ5Pm6W5iSoiif/ZB3NoAvOSCUeFYvJowke3KW2
29ryVcoIM5ZC5c9WKa3MR+Yz4hP7A8oqUMFP3zgAtjMRZO0rHSSwYPRRgd9Isk1qE45A3cKQ
z6ojYRju3FHZjOn3Bo</vt:lpwstr>
  </property>
  <property fmtid="{D5CDD505-2E9C-101B-9397-08002B2CF9AE}" pid="17" name="_2015_ms_pID_7253431">
    <vt:lpwstr>m77VTzYh+8kJ1wFlWILBHuvgvkpPFEUKeIWU87T+fDIu1tPXfO4/SV
pW2ef44JP6MeO1DtNHy2RD+fIe4fZh5ZqBPmm85kJfXCQW3em8GeQ50hTxtzXQDKQ7uu7/YN
BSQeOzNRWN27UCgsaJmHDVuO86SYOvG73Sxech8ly+tzFbuMy0Dzl9QGLvLrcqw9Fgt72Go8
LZdrQOI7L6mapGrNOV3+qYh++mFIWkg6FkO9</vt:lpwstr>
  </property>
  <property fmtid="{D5CDD505-2E9C-101B-9397-08002B2CF9AE}" pid="18" name="_2015_ms_pID_7253432">
    <vt:lpwstr>3g==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1636631471</vt:lpwstr>
  </property>
</Properties>
</file>