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210497</w:t>
      </w:r>
    </w:p>
    <w:p w14:paraId="0C461DE1" w14:textId="77777777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  <w:r w:rsidR="001211F3" w:rsidRPr="00251D80">
        <w:rPr>
          <w:i/>
        </w:rPr>
        <w:t xml:space="preserve"> 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0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1" w:author="CLo3" w:date="2021-04-12T13:07:00Z">
                  <w:rPr/>
                </w:rPrChange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2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3" w:author="CLo3" w:date="2021-04-12T13:07:00Z">
                  <w:rPr/>
                </w:rPrChange>
              </w:rPr>
              <w:t>Addressed stage-3 in 5G Media Streaming by updating TS 26.247 as well as new specs in TS 26.511, TS 26.512, and TS 26.117.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737F1059" w14:textId="77777777" w:rsidR="00182FD1" w:rsidRDefault="006901CF" w:rsidP="009F095E">
      <w:pPr>
        <w:pStyle w:val="B1"/>
        <w:ind w:left="284" w:firstLine="0"/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6CA32183" w14:textId="77777777" w:rsidR="009F095E" w:rsidRDefault="009F095E" w:rsidP="006901CF">
      <w:pPr>
        <w:pStyle w:val="B1"/>
        <w:ind w:left="284" w:firstLine="0"/>
      </w:pPr>
      <w:r>
        <w:t xml:space="preserve">The 5GMS AF supports media streaming sessions by providing functionality such as content hosting, QoS and charging policy modifications, network assistance, and tracking of service consumption and QoE.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4949901B" w14:textId="77777777" w:rsidR="009F095E" w:rsidRDefault="00800745" w:rsidP="006901CF">
      <w:pPr>
        <w:pStyle w:val="B1"/>
        <w:ind w:left="284" w:firstLine="0"/>
      </w:pPr>
      <w:r>
        <w:t xml:space="preserve">The 5GMS AF </w:t>
      </w:r>
      <w:r w:rsidR="009F095E">
        <w:t>may act as data source to the NWDAF by providing collected information about media streaming sessions. Other consumers of this data may be the Application Provider, external 3</w:t>
      </w:r>
      <w:r w:rsidR="009F095E" w:rsidRPr="009F095E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 xml:space="preserve">and any network function. </w:t>
      </w:r>
    </w:p>
    <w:p w14:paraId="262A3CD8" w14:textId="77777777" w:rsidR="00FD3A4E" w:rsidRPr="005200FD" w:rsidRDefault="009F095E" w:rsidP="005200FD">
      <w:pPr>
        <w:pStyle w:val="B1"/>
        <w:ind w:left="284" w:firstLine="0"/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 xml:space="preserve">event and data formats are to be defined and the access to the data is to be controlled. 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3C62E6B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commentRangeStart w:id="4"/>
      <w:ins w:id="5" w:author="Imed Bouazizi" w:date="2021-04-13T14:55:00Z">
        <w:r w:rsidR="006D548E">
          <w:t xml:space="preserve">media </w:t>
        </w:r>
        <w:del w:id="6" w:author="S4-210636" w:date="2021-04-14T07:05:00Z">
          <w:r w:rsidR="006D548E" w:rsidDel="00150FE9">
            <w:delText>streaming</w:delText>
          </w:r>
        </w:del>
      </w:ins>
      <w:commentRangeEnd w:id="4"/>
      <w:r w:rsidR="00150FE9">
        <w:rPr>
          <w:rStyle w:val="CommentReference"/>
        </w:rPr>
        <w:commentReference w:id="4"/>
      </w:r>
      <w:ins w:id="7" w:author="Imed Bouazizi" w:date="2021-04-13T14:55:00Z">
        <w:del w:id="8" w:author="S4-210636" w:date="2021-04-14T07:05:00Z">
          <w:r w:rsidR="006D548E" w:rsidDel="00150FE9">
            <w:delText xml:space="preserve"> </w:delText>
          </w:r>
        </w:del>
        <w:r w:rsidR="006D548E">
          <w:t xml:space="preserve">related </w:t>
        </w:r>
        <w:del w:id="9" w:author="S4-210636" w:date="2021-04-14T07:08:00Z">
          <w:r w:rsidR="006D548E" w:rsidDel="00150FE9">
            <w:delText>data</w:delText>
          </w:r>
        </w:del>
      </w:ins>
      <w:ins w:id="10" w:author="S4-210636" w:date="2021-04-14T07:09:00Z">
        <w:r w:rsidR="00150FE9">
          <w:t>reporting</w:t>
        </w:r>
      </w:ins>
      <w:ins w:id="11" w:author="Imed Bouazizi" w:date="2021-04-13T14:55:00Z">
        <w:r w:rsidR="006D548E">
          <w:t xml:space="preserve"> and </w:t>
        </w:r>
      </w:ins>
      <w:ins w:id="12" w:author="S4-210636" w:date="2021-04-14T07:09:00Z">
        <w:r w:rsidR="00150FE9">
          <w:t xml:space="preserve">reporting </w:t>
        </w:r>
      </w:ins>
      <w:ins w:id="13" w:author="Imed Bouazizi" w:date="2021-04-13T14:55:00Z">
        <w:r w:rsidR="006D548E">
          <w:t xml:space="preserve">formats </w:t>
        </w:r>
      </w:ins>
      <w:del w:id="14" w:author="Imed Bouazizi" w:date="2021-04-13T14:55:00Z">
        <w:r w:rsidRPr="005200FD" w:rsidDel="006D548E">
          <w:delText xml:space="preserve">events and the </w:delText>
        </w:r>
      </w:del>
      <w:del w:id="15" w:author="S4-210636" w:date="2021-04-14T07:08:00Z">
        <w:r w:rsidRPr="005200FD" w:rsidDel="00150FE9">
          <w:delText xml:space="preserve">event formats </w:delText>
        </w:r>
      </w:del>
      <w:r w:rsidRPr="005200FD">
        <w:t xml:space="preserve">for the media </w:t>
      </w:r>
      <w:del w:id="16" w:author="S4-210636" w:date="2021-04-14T07:08:00Z">
        <w:r w:rsidRPr="005200FD" w:rsidDel="00150FE9">
          <w:delText xml:space="preserve">streaming </w:delText>
        </w:r>
      </w:del>
      <w:r w:rsidRPr="005200FD">
        <w:t>session data to be exposed by the 5GMS AF</w:t>
      </w:r>
      <w:ins w:id="17" w:author="CLo3" w:date="2021-04-12T13:12:00Z">
        <w:r w:rsidR="00EA2BF4">
          <w:t>.</w:t>
        </w:r>
      </w:ins>
      <w:ins w:id="18" w:author="Imed Bouazizi" w:date="2021-04-13T14:56:00Z">
        <w:r w:rsidR="006D548E">
          <w:t xml:space="preserve"> The carriage in existing AF events or the definition of new AF Events will be subject to agreements with SA2.</w:t>
        </w:r>
      </w:ins>
    </w:p>
    <w:p w14:paraId="5870A8A5" w14:textId="64DEE530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</w:t>
      </w:r>
      <w:del w:id="19" w:author="S4-210636" w:date="2021-04-14T07:09:00Z">
        <w:r w:rsidRPr="005200FD" w:rsidDel="00150FE9">
          <w:delText xml:space="preserve">data </w:delText>
        </w:r>
      </w:del>
      <w:ins w:id="20" w:author="S4-210636" w:date="2021-04-14T07:09:00Z">
        <w:r w:rsidR="00150FE9">
          <w:t xml:space="preserve">report </w:t>
        </w:r>
      </w:ins>
      <w:r w:rsidRPr="005200FD">
        <w:t>collection</w:t>
      </w:r>
      <w:ins w:id="21" w:author="S4-210636" w:date="2021-04-14T07:05:00Z">
        <w:r w:rsidR="00150FE9">
          <w:t xml:space="preserve"> func</w:t>
        </w:r>
      </w:ins>
      <w:ins w:id="22" w:author="S4-210636" w:date="2021-04-14T07:06:00Z">
        <w:r w:rsidR="00150FE9">
          <w:t>tion</w:t>
        </w:r>
      </w:ins>
      <w:r w:rsidRPr="005200FD">
        <w:t xml:space="preserve"> to support direct and indirect </w:t>
      </w:r>
      <w:r w:rsidR="009A6909">
        <w:t xml:space="preserve">collection of UE </w:t>
      </w:r>
      <w:del w:id="23" w:author="S4-210636" w:date="2021-04-14T07:09:00Z">
        <w:r w:rsidR="009A6909" w:rsidDel="00150FE9">
          <w:delText xml:space="preserve">data </w:delText>
        </w:r>
      </w:del>
      <w:ins w:id="24" w:author="S4-210636" w:date="2021-04-14T07:09:00Z">
        <w:r w:rsidR="00150FE9">
          <w:t>re</w:t>
        </w:r>
      </w:ins>
      <w:ins w:id="25" w:author="S4-210636" w:date="2021-04-14T07:10:00Z">
        <w:r w:rsidR="00150FE9">
          <w:t xml:space="preserve">ports </w:t>
        </w:r>
      </w:ins>
      <w:r w:rsidR="009A6909">
        <w:t xml:space="preserve">pertaining to </w:t>
      </w:r>
      <w:r w:rsidRPr="005200FD">
        <w:t xml:space="preserve">media </w:t>
      </w:r>
      <w:del w:id="26" w:author="S4-210636" w:date="2021-04-14T07:06:00Z">
        <w:r w:rsidRPr="005200FD" w:rsidDel="00150FE9">
          <w:delText xml:space="preserve">streaming </w:delText>
        </w:r>
      </w:del>
      <w:r w:rsidRPr="005200FD">
        <w:t>session</w:t>
      </w:r>
      <w:r w:rsidR="009A6909">
        <w:t>s</w:t>
      </w:r>
      <w:ins w:id="27" w:author="CLo3" w:date="2021-04-12T13:12:00Z">
        <w:r w:rsidR="00EA2BF4">
          <w:t>.</w:t>
        </w:r>
      </w:ins>
    </w:p>
    <w:p w14:paraId="75029EB3" w14:textId="3BCD9214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Devise mechanisms to control the access to the collected media </w:t>
      </w:r>
      <w:del w:id="28" w:author="S4-210636" w:date="2021-04-14T07:06:00Z">
        <w:r w:rsidRPr="005200FD" w:rsidDel="00150FE9">
          <w:delText xml:space="preserve">streaming </w:delText>
        </w:r>
      </w:del>
      <w:del w:id="29" w:author="S4-210636" w:date="2021-04-14T07:10:00Z">
        <w:r w:rsidRPr="005200FD" w:rsidDel="00150FE9">
          <w:delText>data</w:delText>
        </w:r>
      </w:del>
      <w:ins w:id="30" w:author="S4-210636" w:date="2021-04-14T07:10:00Z">
        <w:r w:rsidR="00150FE9">
          <w:t>reports</w:t>
        </w:r>
      </w:ins>
      <w:ins w:id="31" w:author="CLo3" w:date="2021-04-12T13:12:00Z">
        <w:r w:rsidR="00EA2BF4">
          <w:t>.</w:t>
        </w:r>
      </w:ins>
    </w:p>
    <w:p w14:paraId="008F344A" w14:textId="752BFA1A" w:rsidR="005200FD" w:rsidRDefault="005200FD" w:rsidP="005200FD">
      <w:pPr>
        <w:keepNext/>
        <w:numPr>
          <w:ilvl w:val="0"/>
          <w:numId w:val="10"/>
        </w:numPr>
        <w:rPr>
          <w:i/>
        </w:rPr>
      </w:pPr>
      <w:r w:rsidRPr="005200FD">
        <w:t xml:space="preserve">Any other </w:t>
      </w:r>
      <w:del w:id="32" w:author="S4-210636" w:date="2021-04-14T07:07:00Z">
        <w:r w:rsidRPr="005200FD" w:rsidDel="00150FE9">
          <w:delText xml:space="preserve">related </w:delText>
        </w:r>
      </w:del>
      <w:r w:rsidRPr="005200FD">
        <w:t>extensions to the 5GMS architecture and procedures</w:t>
      </w:r>
      <w:ins w:id="33" w:author="S4-210636" w:date="2021-04-14T07:07:00Z">
        <w:r w:rsidR="00150FE9">
          <w:t xml:space="preserve">, related to improved metric </w:t>
        </w:r>
      </w:ins>
      <w:ins w:id="34" w:author="S4-210636" w:date="2021-04-14T07:10:00Z">
        <w:r w:rsidR="00150FE9">
          <w:t xml:space="preserve">report </w:t>
        </w:r>
      </w:ins>
      <w:ins w:id="35" w:author="S4-210636" w:date="2021-04-14T07:07:00Z">
        <w:r w:rsidR="00150FE9">
          <w:t>collection</w:t>
        </w:r>
      </w:ins>
      <w:ins w:id="36" w:author="CLo3" w:date="2021-04-12T13:12:00Z">
        <w:r w:rsidR="00EA2BF4">
          <w:t>.</w:t>
        </w:r>
      </w:ins>
    </w:p>
    <w:p w14:paraId="10D5A6B8" w14:textId="3E72C1DD" w:rsidR="005200FD" w:rsidRDefault="005200FD" w:rsidP="005200FD">
      <w:pPr>
        <w:keepNext/>
        <w:rPr>
          <w:ins w:id="37" w:author="Imed Bouazizi" w:date="2021-04-13T14:54:00Z"/>
        </w:rPr>
      </w:pPr>
      <w:r w:rsidRPr="005200FD">
        <w:t>The work will be coordinated with SA2 and CT3 as the owners of the AF Event Exposure service, stage 2 and 3.</w:t>
      </w:r>
      <w:ins w:id="38" w:author="Imed Bouazizi" w:date="2021-04-12T14:38:00Z">
        <w:r w:rsidR="004D6E50">
          <w:t xml:space="preserve"> In particular, the definition of any new events or the integration of the media</w:t>
        </w:r>
      </w:ins>
      <w:ins w:id="39" w:author="CLo3" w:date="2021-04-12T13:06:00Z">
        <w:r w:rsidR="00EA2BF4">
          <w:t xml:space="preserve"> </w:t>
        </w:r>
        <w:del w:id="40" w:author="S4-210636" w:date="2021-04-14T07:07:00Z">
          <w:r w:rsidR="00EA2BF4" w:rsidDel="00150FE9">
            <w:delText xml:space="preserve">streaming </w:delText>
          </w:r>
        </w:del>
      </w:ins>
      <w:ins w:id="41" w:author="Imed Bouazizi" w:date="2021-04-12T14:38:00Z">
        <w:del w:id="42" w:author="CLo3" w:date="2021-04-12T13:07:00Z">
          <w:r w:rsidR="004D6E50" w:rsidDel="00EA2BF4">
            <w:delText>-</w:delText>
          </w:r>
        </w:del>
        <w:r w:rsidR="004D6E50">
          <w:t xml:space="preserve">related </w:t>
        </w:r>
        <w:del w:id="43" w:author="S4-210636" w:date="2021-04-14T07:10:00Z">
          <w:r w:rsidR="004D6E50" w:rsidDel="00150FE9">
            <w:delText xml:space="preserve">data </w:delText>
          </w:r>
        </w:del>
      </w:ins>
      <w:ins w:id="44" w:author="S4-210636" w:date="2021-04-14T07:10:00Z">
        <w:r w:rsidR="00150FE9">
          <w:t xml:space="preserve">reports </w:t>
        </w:r>
      </w:ins>
      <w:ins w:id="45" w:author="Imed Bouazizi" w:date="2021-04-12T14:40:00Z">
        <w:r w:rsidR="004D6E50">
          <w:t xml:space="preserve">and </w:t>
        </w:r>
      </w:ins>
      <w:ins w:id="46" w:author="S4-210636" w:date="2021-04-14T07:10:00Z">
        <w:r w:rsidR="00150FE9">
          <w:t xml:space="preserve">report </w:t>
        </w:r>
      </w:ins>
      <w:ins w:id="47" w:author="Imed Bouazizi" w:date="2021-04-12T14:40:00Z">
        <w:r w:rsidR="004D6E50">
          <w:t>formats</w:t>
        </w:r>
      </w:ins>
      <w:ins w:id="48" w:author="Imed Bouazizi" w:date="2021-04-12T14:38:00Z">
        <w:r w:rsidR="004D6E50">
          <w:t xml:space="preserve"> in</w:t>
        </w:r>
      </w:ins>
      <w:ins w:id="49" w:author="Imed Bouazizi" w:date="2021-04-12T14:39:00Z">
        <w:r w:rsidR="004D6E50">
          <w:t>to existing AF events will be coordinated with SA2 for the stage 2 part and CT3 for the stage 3 implementation.</w:t>
        </w:r>
      </w:ins>
    </w:p>
    <w:p w14:paraId="31914B2A" w14:textId="3EC6BF19" w:rsidR="006D548E" w:rsidRPr="005200FD" w:rsidRDefault="006D548E" w:rsidP="005200FD">
      <w:pPr>
        <w:keepNext/>
      </w:pPr>
      <w:ins w:id="50" w:author="Imed Bouazizi" w:date="2021-04-13T14:54:00Z">
        <w:r>
          <w:t>The mechanisms to limit and control access to the collected media streaming data will be developed in coordination w</w:t>
        </w:r>
      </w:ins>
      <w:ins w:id="51" w:author="Imed Bouazizi" w:date="2021-04-13T14:55:00Z">
        <w:r>
          <w:t>ith SA3.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FE2C607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4A96CE2A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del w:id="52" w:author="CLo3" w:date="2021-04-12T13:17:00Z">
              <w:r w:rsidDel="00347A85">
                <w:rPr>
                  <w:i/>
                </w:rPr>
                <w:delText>502</w:delText>
              </w:r>
            </w:del>
            <w:ins w:id="53" w:author="CLo3" w:date="2021-04-12T13:17:00Z">
              <w:r w:rsidR="00347A85">
                <w:rPr>
                  <w:i/>
                </w:rPr>
                <w:t>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71CEA2F1" w:rsidR="00C03E01" w:rsidRPr="00C03E01" w:rsidRDefault="00BA3164" w:rsidP="00CD3153">
      <w:pPr>
        <w:ind w:right="-99"/>
        <w:rPr>
          <w:i/>
        </w:rPr>
      </w:pPr>
      <w:del w:id="54" w:author="Imed Bouazizi" w:date="2021-04-12T14:45:00Z">
        <w:r w:rsidDel="005C32E5">
          <w:rPr>
            <w:i/>
          </w:rPr>
          <w:delText>Bouazizi</w:delText>
        </w:r>
      </w:del>
      <w:ins w:id="55" w:author="Imed Bouazizi" w:date="2021-04-12T14:45:00Z">
        <w:r w:rsidR="005C32E5">
          <w:rPr>
            <w:i/>
          </w:rPr>
          <w:t>Lo</w:t>
        </w:r>
      </w:ins>
      <w:r w:rsidR="00067741" w:rsidRPr="00251D80">
        <w:rPr>
          <w:i/>
        </w:rPr>
        <w:t xml:space="preserve">, </w:t>
      </w:r>
      <w:del w:id="56" w:author="Imed Bouazizi" w:date="2021-04-12T14:45:00Z">
        <w:r w:rsidDel="005C32E5">
          <w:rPr>
            <w:i/>
          </w:rPr>
          <w:delText>Imed</w:delText>
        </w:r>
      </w:del>
      <w:ins w:id="57" w:author="Imed Bouazizi" w:date="2021-04-12T14:45:00Z">
        <w:r w:rsidR="005C32E5">
          <w:rPr>
            <w:i/>
          </w:rPr>
          <w:t>Charles</w:t>
        </w:r>
      </w:ins>
      <w:r w:rsidR="0033027D" w:rsidRPr="00251D80">
        <w:rPr>
          <w:i/>
        </w:rPr>
        <w:t xml:space="preserve">, </w:t>
      </w:r>
      <w:r>
        <w:rPr>
          <w:i/>
        </w:rPr>
        <w:t>Qualcomm Inc.</w:t>
      </w:r>
      <w:r w:rsidR="0033027D" w:rsidRPr="00251D80">
        <w:rPr>
          <w:i/>
        </w:rPr>
        <w:t xml:space="preserve">, </w:t>
      </w:r>
      <w:del w:id="58" w:author="Imed Bouazizi" w:date="2021-04-12T14:45:00Z">
        <w:r w:rsidDel="005C32E5">
          <w:rPr>
            <w:i/>
          </w:rPr>
          <w:delText>bouazizi</w:delText>
        </w:r>
      </w:del>
      <w:ins w:id="59" w:author="Imed Bouazizi" w:date="2021-04-12T14:45:00Z">
        <w:r w:rsidR="005C32E5">
          <w:rPr>
            <w:i/>
          </w:rPr>
          <w:t>clo</w:t>
        </w:r>
      </w:ins>
      <w:r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009100" w14:textId="16EE49D1" w:rsidR="00174617" w:rsidRDefault="00BA3164" w:rsidP="00174617">
      <w:pPr>
        <w:rPr>
          <w:ins w:id="60" w:author="Imed Bouazizi" w:date="2021-04-13T14:55:00Z"/>
          <w:i/>
        </w:rPr>
      </w:pPr>
      <w:r>
        <w:rPr>
          <w:i/>
        </w:rPr>
        <w:t>SA2 and CT3 for the definition of additional AF event</w:t>
      </w:r>
      <w:ins w:id="61" w:author="Imed Bouazizi" w:date="2021-04-12T14:40:00Z">
        <w:r w:rsidR="004D6E50">
          <w:rPr>
            <w:i/>
          </w:rPr>
          <w:t>s or integration of the media</w:t>
        </w:r>
        <w:del w:id="62" w:author="CLo3" w:date="2021-04-12T13:08:00Z">
          <w:r w:rsidR="004D6E50" w:rsidDel="00EA2BF4">
            <w:rPr>
              <w:i/>
            </w:rPr>
            <w:delText>-</w:delText>
          </w:r>
        </w:del>
      </w:ins>
      <w:ins w:id="63" w:author="CLo3" w:date="2021-04-12T13:08:00Z">
        <w:r w:rsidR="00EA2BF4">
          <w:rPr>
            <w:i/>
          </w:rPr>
          <w:t xml:space="preserve"> </w:t>
        </w:r>
        <w:del w:id="64" w:author="S4-210636" w:date="2021-04-14T07:10:00Z">
          <w:r w:rsidR="00EA2BF4" w:rsidDel="008670C2">
            <w:rPr>
              <w:i/>
            </w:rPr>
            <w:delText xml:space="preserve">streaming </w:delText>
          </w:r>
        </w:del>
      </w:ins>
      <w:ins w:id="65" w:author="Imed Bouazizi" w:date="2021-04-12T14:40:00Z">
        <w:r w:rsidR="004D6E50">
          <w:rPr>
            <w:i/>
          </w:rPr>
          <w:t xml:space="preserve">related </w:t>
        </w:r>
        <w:del w:id="66" w:author="CLo3" w:date="2021-04-12T13:10:00Z">
          <w:r w:rsidR="004D6E50" w:rsidDel="00EA2BF4">
            <w:rPr>
              <w:i/>
            </w:rPr>
            <w:delText xml:space="preserve">collected </w:delText>
          </w:r>
        </w:del>
        <w:del w:id="67" w:author="S4-210636" w:date="2021-04-14T07:10:00Z">
          <w:r w:rsidR="004D6E50" w:rsidDel="008670C2">
            <w:rPr>
              <w:i/>
            </w:rPr>
            <w:delText xml:space="preserve">data </w:delText>
          </w:r>
        </w:del>
      </w:ins>
      <w:ins w:id="68" w:author="S4-210636" w:date="2021-04-14T07:10:00Z">
        <w:r w:rsidR="008670C2">
          <w:rPr>
            <w:i/>
          </w:rPr>
          <w:t xml:space="preserve">reports </w:t>
        </w:r>
      </w:ins>
      <w:ins w:id="69" w:author="Imed Bouazizi" w:date="2021-04-12T14:40:00Z">
        <w:r w:rsidR="004D6E50">
          <w:rPr>
            <w:i/>
          </w:rPr>
          <w:t>and formats into existing AF events</w:t>
        </w:r>
      </w:ins>
      <w:ins w:id="70" w:author="Imed Bouazizi" w:date="2021-04-13T14:55:00Z">
        <w:r w:rsidR="006D548E">
          <w:rPr>
            <w:i/>
          </w:rPr>
          <w:t>.</w:t>
        </w:r>
      </w:ins>
      <w:del w:id="71" w:author="Imed Bouazizi" w:date="2021-04-12T14:40:00Z">
        <w:r w:rsidDel="004D6E50">
          <w:rPr>
            <w:i/>
          </w:rPr>
          <w:delText>s.</w:delText>
        </w:r>
        <w:r w:rsidR="001C718D" w:rsidRPr="00251D80" w:rsidDel="004D6E50">
          <w:rPr>
            <w:i/>
          </w:rPr>
          <w:delText xml:space="preserve"> </w:delText>
        </w:r>
      </w:del>
    </w:p>
    <w:p w14:paraId="5D7C51B3" w14:textId="39C5A87C" w:rsidR="006D548E" w:rsidRPr="00251D80" w:rsidRDefault="006D548E" w:rsidP="00174617">
      <w:pPr>
        <w:rPr>
          <w:i/>
        </w:rPr>
      </w:pPr>
      <w:ins w:id="72" w:author="Imed Bouazizi" w:date="2021-04-13T14:55:00Z">
        <w:r>
          <w:rPr>
            <w:i/>
          </w:rPr>
          <w:t>SA3 will be consulted on the mechanisms to limit access to the collected media streaming related data.</w:t>
        </w:r>
      </w:ins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ins w:id="73" w:author="Imed Bouazizi" w:date="2021-04-12T14:35:00Z">
              <w:r>
                <w:t>AT&amp;T</w:t>
              </w:r>
            </w:ins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ins w:id="74" w:author="Imed Bouazizi" w:date="2021-04-12T14:35:00Z">
              <w:r>
                <w:t>Ericsson LM</w:t>
              </w:r>
            </w:ins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ins w:id="75" w:author="Imed Bouazizi" w:date="2021-04-12T14:37:00Z">
              <w:r>
                <w:t>Enensys</w:t>
              </w:r>
            </w:ins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77777777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77777777" w:rsidR="00025316" w:rsidRDefault="00025316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S4-210636" w:date="2021-04-14T07:05:00Z" w:initials="TL">
    <w:p w14:paraId="2C4E2CFB" w14:textId="29F1B638" w:rsidR="00150FE9" w:rsidRDefault="00150FE9">
      <w:pPr>
        <w:pStyle w:val="CommentText"/>
      </w:pPr>
      <w:r>
        <w:rPr>
          <w:rStyle w:val="CommentReference"/>
        </w:rPr>
        <w:annotationRef/>
      </w:r>
      <w:r>
        <w:t>We may not want to limit to “streaming media”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4E2C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12A6" w16cex:dateUtc="2021-04-14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4E2CFB" w16cid:durableId="242112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8384" w14:textId="77777777" w:rsidR="00A20608" w:rsidRDefault="00A20608">
      <w:r>
        <w:separator/>
      </w:r>
    </w:p>
  </w:endnote>
  <w:endnote w:type="continuationSeparator" w:id="0">
    <w:p w14:paraId="136261B1" w14:textId="77777777" w:rsidR="00A20608" w:rsidRDefault="00A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A8746" w14:textId="77777777" w:rsidR="00A20608" w:rsidRDefault="00A20608">
      <w:r>
        <w:separator/>
      </w:r>
    </w:p>
  </w:footnote>
  <w:footnote w:type="continuationSeparator" w:id="0">
    <w:p w14:paraId="558D72D9" w14:textId="77777777" w:rsidR="00A20608" w:rsidRDefault="00A2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91F0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o3">
    <w15:presenceInfo w15:providerId="None" w15:userId="CLo3"/>
  </w15:person>
  <w15:person w15:author="S4-210636">
    <w15:presenceInfo w15:providerId="None" w15:userId="S4-210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4B19"/>
    <w:rsid w:val="000205C5"/>
    <w:rsid w:val="00025316"/>
    <w:rsid w:val="00037C06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79"/>
    <w:rsid w:val="00127B5D"/>
    <w:rsid w:val="00150FE9"/>
    <w:rsid w:val="00171925"/>
    <w:rsid w:val="00173998"/>
    <w:rsid w:val="00174617"/>
    <w:rsid w:val="001759A7"/>
    <w:rsid w:val="00182FD1"/>
    <w:rsid w:val="001A4192"/>
    <w:rsid w:val="001C5C86"/>
    <w:rsid w:val="001C718D"/>
    <w:rsid w:val="001E14C4"/>
    <w:rsid w:val="001E525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A85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69C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24B"/>
    <w:rsid w:val="004A40BE"/>
    <w:rsid w:val="004A6A60"/>
    <w:rsid w:val="004C634D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5A33"/>
    <w:rsid w:val="00586951"/>
    <w:rsid w:val="00590087"/>
    <w:rsid w:val="005A032D"/>
    <w:rsid w:val="005C29F7"/>
    <w:rsid w:val="005C32E5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4D5A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901CF"/>
    <w:rsid w:val="006A0EF8"/>
    <w:rsid w:val="006A45BA"/>
    <w:rsid w:val="006B4280"/>
    <w:rsid w:val="006B4B1C"/>
    <w:rsid w:val="006C4991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0745"/>
    <w:rsid w:val="00801F7F"/>
    <w:rsid w:val="00813C1F"/>
    <w:rsid w:val="00834A60"/>
    <w:rsid w:val="00863E89"/>
    <w:rsid w:val="008670C2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909"/>
    <w:rsid w:val="009B1936"/>
    <w:rsid w:val="009B493F"/>
    <w:rsid w:val="009C0CB5"/>
    <w:rsid w:val="009C2977"/>
    <w:rsid w:val="009C2DCC"/>
    <w:rsid w:val="009E6C21"/>
    <w:rsid w:val="009F095E"/>
    <w:rsid w:val="009F7959"/>
    <w:rsid w:val="00A01CFF"/>
    <w:rsid w:val="00A10539"/>
    <w:rsid w:val="00A15763"/>
    <w:rsid w:val="00A20608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1B6"/>
    <w:rsid w:val="00B8483E"/>
    <w:rsid w:val="00B85B63"/>
    <w:rsid w:val="00B946CD"/>
    <w:rsid w:val="00B96481"/>
    <w:rsid w:val="00BA3164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05C8"/>
    <w:rsid w:val="00E84CD8"/>
    <w:rsid w:val="00E90B85"/>
    <w:rsid w:val="00E91679"/>
    <w:rsid w:val="00E92452"/>
    <w:rsid w:val="00E94CC1"/>
    <w:rsid w:val="00E96431"/>
    <w:rsid w:val="00EA2BF4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B6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B85B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B85B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85B6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85B6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85B6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85B63"/>
    <w:pPr>
      <w:outlineLvl w:val="5"/>
    </w:pPr>
  </w:style>
  <w:style w:type="paragraph" w:styleId="Heading7">
    <w:name w:val="heading 7"/>
    <w:basedOn w:val="H6"/>
    <w:next w:val="Normal"/>
    <w:qFormat/>
    <w:rsid w:val="00B85B63"/>
    <w:pPr>
      <w:outlineLvl w:val="6"/>
    </w:pPr>
  </w:style>
  <w:style w:type="paragraph" w:styleId="Heading8">
    <w:name w:val="heading 8"/>
    <w:basedOn w:val="Heading1"/>
    <w:next w:val="Normal"/>
    <w:qFormat/>
    <w:rsid w:val="00B85B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85B63"/>
    <w:pPr>
      <w:outlineLvl w:val="8"/>
    </w:pPr>
  </w:style>
  <w:style w:type="character" w:default="1" w:styleId="DefaultParagraphFont">
    <w:name w:val="Default Paragraph Font"/>
    <w:semiHidden/>
    <w:rsid w:val="00B85B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5B63"/>
  </w:style>
  <w:style w:type="paragraph" w:customStyle="1" w:styleId="TAL">
    <w:name w:val="TAL"/>
    <w:basedOn w:val="Normal"/>
    <w:rsid w:val="00B85B6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85B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85B6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85B63"/>
    <w:pPr>
      <w:spacing w:before="180"/>
      <w:ind w:left="2693" w:hanging="2693"/>
    </w:pPr>
    <w:rPr>
      <w:b/>
    </w:rPr>
  </w:style>
  <w:style w:type="paragraph" w:styleId="TOC1">
    <w:name w:val="toc 1"/>
    <w:semiHidden/>
    <w:rsid w:val="00B85B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85B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B85B63"/>
    <w:pPr>
      <w:ind w:left="1701" w:hanging="1701"/>
    </w:pPr>
  </w:style>
  <w:style w:type="paragraph" w:styleId="TOC4">
    <w:name w:val="toc 4"/>
    <w:basedOn w:val="TOC3"/>
    <w:semiHidden/>
    <w:rsid w:val="00B85B63"/>
    <w:pPr>
      <w:ind w:left="1418" w:hanging="1418"/>
    </w:pPr>
  </w:style>
  <w:style w:type="paragraph" w:styleId="TOC3">
    <w:name w:val="toc 3"/>
    <w:basedOn w:val="TOC2"/>
    <w:semiHidden/>
    <w:rsid w:val="00B85B63"/>
    <w:pPr>
      <w:ind w:left="1134" w:hanging="1134"/>
    </w:pPr>
  </w:style>
  <w:style w:type="paragraph" w:styleId="TOC2">
    <w:name w:val="toc 2"/>
    <w:basedOn w:val="TOC1"/>
    <w:semiHidden/>
    <w:rsid w:val="00B85B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85B63"/>
    <w:pPr>
      <w:ind w:left="284"/>
    </w:pPr>
  </w:style>
  <w:style w:type="paragraph" w:styleId="Index1">
    <w:name w:val="index 1"/>
    <w:basedOn w:val="Normal"/>
    <w:semiHidden/>
    <w:rsid w:val="00B85B63"/>
    <w:pPr>
      <w:keepLines/>
      <w:spacing w:after="0"/>
    </w:pPr>
  </w:style>
  <w:style w:type="paragraph" w:customStyle="1" w:styleId="ZH">
    <w:name w:val="ZH"/>
    <w:rsid w:val="00B85B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85B63"/>
    <w:pPr>
      <w:outlineLvl w:val="9"/>
    </w:pPr>
  </w:style>
  <w:style w:type="paragraph" w:styleId="ListNumber2">
    <w:name w:val="List Number 2"/>
    <w:basedOn w:val="ListNumber"/>
    <w:rsid w:val="00B85B63"/>
    <w:pPr>
      <w:ind w:left="851"/>
    </w:pPr>
  </w:style>
  <w:style w:type="character" w:styleId="FootnoteReference">
    <w:name w:val="footnote reference"/>
    <w:basedOn w:val="DefaultParagraphFont"/>
    <w:semiHidden/>
    <w:rsid w:val="00B85B63"/>
    <w:rPr>
      <w:b/>
      <w:position w:val="6"/>
      <w:sz w:val="16"/>
    </w:rPr>
  </w:style>
  <w:style w:type="paragraph" w:styleId="FootnoteText">
    <w:name w:val="footnote text"/>
    <w:basedOn w:val="Normal"/>
    <w:semiHidden/>
    <w:rsid w:val="00B85B6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85B63"/>
    <w:pPr>
      <w:jc w:val="center"/>
    </w:pPr>
  </w:style>
  <w:style w:type="paragraph" w:customStyle="1" w:styleId="TF">
    <w:name w:val="TF"/>
    <w:basedOn w:val="TH"/>
    <w:rsid w:val="00B85B63"/>
    <w:pPr>
      <w:keepNext w:val="0"/>
      <w:spacing w:before="0" w:after="240"/>
    </w:pPr>
  </w:style>
  <w:style w:type="paragraph" w:customStyle="1" w:styleId="NO">
    <w:name w:val="NO"/>
    <w:basedOn w:val="Normal"/>
    <w:rsid w:val="00B85B63"/>
    <w:pPr>
      <w:keepLines/>
      <w:ind w:left="1135" w:hanging="851"/>
    </w:pPr>
  </w:style>
  <w:style w:type="paragraph" w:styleId="TOC9">
    <w:name w:val="toc 9"/>
    <w:basedOn w:val="TOC8"/>
    <w:semiHidden/>
    <w:rsid w:val="00B85B63"/>
    <w:pPr>
      <w:ind w:left="1418" w:hanging="1418"/>
    </w:pPr>
  </w:style>
  <w:style w:type="paragraph" w:customStyle="1" w:styleId="EX">
    <w:name w:val="EX"/>
    <w:basedOn w:val="Normal"/>
    <w:rsid w:val="00B85B63"/>
    <w:pPr>
      <w:keepLines/>
      <w:ind w:left="1702" w:hanging="1418"/>
    </w:pPr>
  </w:style>
  <w:style w:type="paragraph" w:customStyle="1" w:styleId="FP">
    <w:name w:val="FP"/>
    <w:basedOn w:val="Normal"/>
    <w:rsid w:val="00B85B63"/>
    <w:pPr>
      <w:spacing w:after="0"/>
    </w:pPr>
  </w:style>
  <w:style w:type="paragraph" w:customStyle="1" w:styleId="LD">
    <w:name w:val="LD"/>
    <w:rsid w:val="00B85B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85B63"/>
    <w:pPr>
      <w:spacing w:after="0"/>
    </w:pPr>
  </w:style>
  <w:style w:type="paragraph" w:customStyle="1" w:styleId="EW">
    <w:name w:val="EW"/>
    <w:basedOn w:val="EX"/>
    <w:rsid w:val="00B85B63"/>
    <w:pPr>
      <w:spacing w:after="0"/>
    </w:pPr>
  </w:style>
  <w:style w:type="paragraph" w:styleId="TOC6">
    <w:name w:val="toc 6"/>
    <w:basedOn w:val="TOC5"/>
    <w:next w:val="Normal"/>
    <w:semiHidden/>
    <w:rsid w:val="00B85B63"/>
    <w:pPr>
      <w:ind w:left="1985" w:hanging="1985"/>
    </w:pPr>
  </w:style>
  <w:style w:type="paragraph" w:styleId="TOC7">
    <w:name w:val="toc 7"/>
    <w:basedOn w:val="TOC6"/>
    <w:next w:val="Normal"/>
    <w:semiHidden/>
    <w:rsid w:val="00B85B63"/>
    <w:pPr>
      <w:ind w:left="2268" w:hanging="2268"/>
    </w:pPr>
  </w:style>
  <w:style w:type="paragraph" w:styleId="ListBullet2">
    <w:name w:val="List Bullet 2"/>
    <w:basedOn w:val="ListBullet"/>
    <w:rsid w:val="00B85B63"/>
    <w:pPr>
      <w:ind w:left="851"/>
    </w:pPr>
  </w:style>
  <w:style w:type="paragraph" w:styleId="ListBullet3">
    <w:name w:val="List Bullet 3"/>
    <w:basedOn w:val="ListBullet2"/>
    <w:rsid w:val="00B85B63"/>
    <w:pPr>
      <w:ind w:left="1135"/>
    </w:pPr>
  </w:style>
  <w:style w:type="paragraph" w:styleId="ListNumber">
    <w:name w:val="List Number"/>
    <w:basedOn w:val="List"/>
    <w:rsid w:val="00B85B63"/>
  </w:style>
  <w:style w:type="paragraph" w:customStyle="1" w:styleId="EQ">
    <w:name w:val="EQ"/>
    <w:basedOn w:val="Normal"/>
    <w:next w:val="Normal"/>
    <w:rsid w:val="00B85B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85B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85B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85B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85B63"/>
    <w:pPr>
      <w:jc w:val="right"/>
    </w:pPr>
  </w:style>
  <w:style w:type="paragraph" w:customStyle="1" w:styleId="H6">
    <w:name w:val="H6"/>
    <w:basedOn w:val="Heading5"/>
    <w:next w:val="Normal"/>
    <w:rsid w:val="00B85B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85B63"/>
    <w:pPr>
      <w:ind w:left="851" w:hanging="851"/>
    </w:pPr>
  </w:style>
  <w:style w:type="paragraph" w:customStyle="1" w:styleId="ZA">
    <w:name w:val="ZA"/>
    <w:rsid w:val="00B85B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85B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85B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85B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85B63"/>
    <w:pPr>
      <w:framePr w:wrap="notBeside" w:y="16161"/>
    </w:pPr>
  </w:style>
  <w:style w:type="character" w:customStyle="1" w:styleId="ZGSM">
    <w:name w:val="ZGSM"/>
    <w:rsid w:val="00B85B63"/>
  </w:style>
  <w:style w:type="paragraph" w:styleId="List2">
    <w:name w:val="List 2"/>
    <w:basedOn w:val="List"/>
    <w:rsid w:val="00B85B63"/>
    <w:pPr>
      <w:ind w:left="851"/>
    </w:pPr>
  </w:style>
  <w:style w:type="paragraph" w:customStyle="1" w:styleId="ZG">
    <w:name w:val="ZG"/>
    <w:rsid w:val="00B85B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B85B63"/>
    <w:pPr>
      <w:ind w:left="1135"/>
    </w:pPr>
  </w:style>
  <w:style w:type="paragraph" w:styleId="List4">
    <w:name w:val="List 4"/>
    <w:basedOn w:val="List3"/>
    <w:rsid w:val="00B85B63"/>
    <w:pPr>
      <w:ind w:left="1418"/>
    </w:pPr>
  </w:style>
  <w:style w:type="paragraph" w:styleId="List5">
    <w:name w:val="List 5"/>
    <w:basedOn w:val="List4"/>
    <w:rsid w:val="00B85B63"/>
    <w:pPr>
      <w:ind w:left="1702"/>
    </w:pPr>
  </w:style>
  <w:style w:type="paragraph" w:customStyle="1" w:styleId="EditorsNote">
    <w:name w:val="Editor's Note"/>
    <w:basedOn w:val="NO"/>
    <w:rsid w:val="00B85B63"/>
    <w:rPr>
      <w:color w:val="FF0000"/>
    </w:rPr>
  </w:style>
  <w:style w:type="paragraph" w:styleId="List">
    <w:name w:val="List"/>
    <w:basedOn w:val="Normal"/>
    <w:rsid w:val="00B85B63"/>
    <w:pPr>
      <w:ind w:left="568" w:hanging="284"/>
    </w:pPr>
  </w:style>
  <w:style w:type="paragraph" w:styleId="ListBullet">
    <w:name w:val="List Bullet"/>
    <w:basedOn w:val="List"/>
    <w:rsid w:val="00B85B63"/>
  </w:style>
  <w:style w:type="paragraph" w:styleId="ListBullet4">
    <w:name w:val="List Bullet 4"/>
    <w:basedOn w:val="ListBullet3"/>
    <w:rsid w:val="00B85B63"/>
    <w:pPr>
      <w:ind w:left="1418"/>
    </w:pPr>
  </w:style>
  <w:style w:type="paragraph" w:styleId="ListBullet5">
    <w:name w:val="List Bullet 5"/>
    <w:basedOn w:val="ListBullet4"/>
    <w:rsid w:val="00B85B63"/>
    <w:pPr>
      <w:ind w:left="1702"/>
    </w:pPr>
  </w:style>
  <w:style w:type="paragraph" w:customStyle="1" w:styleId="B1">
    <w:name w:val="B1"/>
    <w:basedOn w:val="List"/>
    <w:link w:val="B1Char"/>
    <w:rsid w:val="00B85B63"/>
  </w:style>
  <w:style w:type="paragraph" w:customStyle="1" w:styleId="B2">
    <w:name w:val="B2"/>
    <w:basedOn w:val="List2"/>
    <w:rsid w:val="00B85B63"/>
  </w:style>
  <w:style w:type="paragraph" w:customStyle="1" w:styleId="B3">
    <w:name w:val="B3"/>
    <w:basedOn w:val="List3"/>
    <w:rsid w:val="00B85B63"/>
  </w:style>
  <w:style w:type="paragraph" w:customStyle="1" w:styleId="B4">
    <w:name w:val="B4"/>
    <w:basedOn w:val="List4"/>
    <w:rsid w:val="00B85B63"/>
  </w:style>
  <w:style w:type="paragraph" w:customStyle="1" w:styleId="B5">
    <w:name w:val="B5"/>
    <w:basedOn w:val="List5"/>
    <w:rsid w:val="00B85B63"/>
  </w:style>
  <w:style w:type="paragraph" w:styleId="Footer">
    <w:name w:val="footer"/>
    <w:basedOn w:val="Header"/>
    <w:rsid w:val="00B85B63"/>
    <w:pPr>
      <w:jc w:val="center"/>
    </w:pPr>
    <w:rPr>
      <w:i/>
    </w:rPr>
  </w:style>
  <w:style w:type="paragraph" w:customStyle="1" w:styleId="ZTD">
    <w:name w:val="ZTD"/>
    <w:basedOn w:val="ZB"/>
    <w:rsid w:val="00B85B6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S4-210636</cp:lastModifiedBy>
  <cp:revision>4</cp:revision>
  <cp:lastPrinted>2000-02-29T17:31:00Z</cp:lastPrinted>
  <dcterms:created xsi:type="dcterms:W3CDTF">2021-04-14T05:04:00Z</dcterms:created>
  <dcterms:modified xsi:type="dcterms:W3CDTF">2021-04-14T05:10:00Z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