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18499" w14:textId="547B6B14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</w:t>
      </w:r>
      <w:r w:rsidR="002D055A">
        <w:rPr>
          <w:sz w:val="24"/>
          <w:lang w:val="en-US"/>
        </w:rPr>
        <w:t>1</w:t>
      </w:r>
      <w:r w:rsidR="00C70645">
        <w:rPr>
          <w:sz w:val="24"/>
          <w:lang w:val="en-US"/>
        </w:rPr>
        <w:t>3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2D055A">
        <w:rPr>
          <w:sz w:val="24"/>
          <w:lang w:val="en-US"/>
        </w:rPr>
        <w:t>21</w:t>
      </w:r>
      <w:r w:rsidR="00F85713">
        <w:rPr>
          <w:sz w:val="24"/>
          <w:lang w:val="en-US"/>
        </w:rPr>
        <w:t>0</w:t>
      </w:r>
      <w:r w:rsidR="00F6686F">
        <w:rPr>
          <w:sz w:val="24"/>
          <w:lang w:val="en-US"/>
        </w:rPr>
        <w:t>628</w:t>
      </w:r>
    </w:p>
    <w:p w14:paraId="7A48C037" w14:textId="29DBAECB" w:rsidR="00463E93" w:rsidRDefault="00C70645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6</w:t>
      </w:r>
      <w:r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– </w:t>
      </w:r>
      <w:r w:rsidR="00F85713">
        <w:rPr>
          <w:rFonts w:cs="Arial"/>
          <w:sz w:val="24"/>
          <w:szCs w:val="24"/>
          <w:lang w:val="en-US" w:eastAsia="ja-JP"/>
        </w:rPr>
        <w:t>1</w:t>
      </w:r>
      <w:r>
        <w:rPr>
          <w:rFonts w:cs="Arial"/>
          <w:sz w:val="24"/>
          <w:szCs w:val="24"/>
          <w:lang w:val="en-US" w:eastAsia="ja-JP"/>
        </w:rPr>
        <w:t>4</w:t>
      </w:r>
      <w:r w:rsidR="002D055A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proofErr w:type="gramStart"/>
      <w:r>
        <w:rPr>
          <w:rFonts w:cs="Arial"/>
          <w:sz w:val="24"/>
          <w:szCs w:val="24"/>
          <w:lang w:val="en-US" w:eastAsia="ja-JP"/>
        </w:rPr>
        <w:t>April</w:t>
      </w:r>
      <w:r w:rsidR="00DD5F89">
        <w:rPr>
          <w:rFonts w:cs="Arial"/>
          <w:sz w:val="24"/>
          <w:szCs w:val="24"/>
          <w:lang w:val="en-US" w:eastAsia="ja-JP"/>
        </w:rPr>
        <w:t>,</w:t>
      </w:r>
      <w:proofErr w:type="gramEnd"/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A59F68B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3B7693">
        <w:rPr>
          <w:rFonts w:ascii="Arial" w:hAnsi="Arial" w:cs="Arial"/>
          <w:sz w:val="24"/>
          <w:szCs w:val="24"/>
          <w:lang w:val="pt-BR"/>
        </w:rPr>
        <w:t>16.3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6215F703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F6686F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</w:t>
      </w:r>
      <w:proofErr w:type="gramStart"/>
      <w:r>
        <w:rPr>
          <w:i/>
        </w:rPr>
        <w:t>e.g.</w:t>
      </w:r>
      <w:proofErr w:type="gramEnd"/>
      <w:r>
        <w:rPr>
          <w:i/>
        </w:rPr>
        <w:t xml:space="preserve">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916FD8">
        <w:trPr>
          <w:trHeight w:val="521"/>
        </w:trPr>
        <w:tc>
          <w:tcPr>
            <w:tcW w:w="2808" w:type="dxa"/>
            <w:shd w:val="clear" w:color="auto" w:fill="E6E6E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E6E6E6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 xml:space="preserve">-09 </w:t>
            </w:r>
            <w:proofErr w:type="gramStart"/>
            <w:r>
              <w:rPr>
                <w:bCs/>
                <w:sz w:val="20"/>
                <w:lang w:val="en-US"/>
              </w:rPr>
              <w:t>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</w:t>
            </w:r>
            <w:proofErr w:type="gramStart"/>
            <w:r>
              <w:rPr>
                <w:bCs/>
                <w:sz w:val="20"/>
                <w:lang w:val="en-US"/>
              </w:rPr>
              <w:t>May,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DB6D3F" w:rsidRPr="00576392" w14:paraId="56AD60B6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DC1B71">
              <w:rPr>
                <w:bCs/>
                <w:sz w:val="20"/>
                <w:lang w:val="en-US"/>
              </w:rPr>
              <w:t>11</w:t>
            </w:r>
            <w:r w:rsidR="00C05FAE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C05FAE">
              <w:rPr>
                <w:bCs/>
                <w:sz w:val="20"/>
                <w:lang w:val="en-US"/>
              </w:rPr>
              <w:t xml:space="preserve"> Ju</w:t>
            </w:r>
            <w:r w:rsidR="00DC1B71">
              <w:rPr>
                <w:bCs/>
                <w:sz w:val="20"/>
                <w:lang w:val="en-US"/>
              </w:rPr>
              <w:t>ne</w:t>
            </w:r>
            <w:r w:rsidR="00C05FAE">
              <w:rPr>
                <w:bCs/>
                <w:sz w:val="20"/>
                <w:lang w:val="en-US"/>
              </w:rPr>
              <w:t xml:space="preserve"> 2020 – 1</w:t>
            </w:r>
            <w:r w:rsidR="001540C1">
              <w:rPr>
                <w:bCs/>
                <w:sz w:val="20"/>
                <w:lang w:val="en-US"/>
              </w:rPr>
              <w:t>6</w:t>
            </w:r>
            <w:r w:rsidR="00C05FAE">
              <w:rPr>
                <w:bCs/>
                <w:sz w:val="20"/>
                <w:lang w:val="en-US"/>
              </w:rPr>
              <w:t>:00-1</w:t>
            </w:r>
            <w:r w:rsidR="001540C1">
              <w:rPr>
                <w:bCs/>
                <w:sz w:val="20"/>
                <w:lang w:val="en-US"/>
              </w:rPr>
              <w:t>8</w:t>
            </w:r>
            <w:r w:rsidR="00C05FAE">
              <w:rPr>
                <w:bCs/>
                <w:sz w:val="20"/>
                <w:lang w:val="en-US"/>
              </w:rPr>
              <w:t>:00 CEST</w:t>
            </w:r>
            <w:r>
              <w:rPr>
                <w:bCs/>
                <w:sz w:val="20"/>
                <w:lang w:val="en-US"/>
              </w:rPr>
              <w:t>)</w:t>
            </w:r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9</w:t>
            </w:r>
            <w:r w:rsidR="00DA69FD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</w:t>
            </w:r>
            <w:r w:rsidR="00946ED0">
              <w:rPr>
                <w:bCs/>
                <w:sz w:val="20"/>
                <w:lang w:val="en-US"/>
              </w:rPr>
              <w:t>June</w:t>
            </w:r>
            <w:r w:rsidR="00DA69FD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use cases for edge media processing</w:t>
            </w:r>
          </w:p>
        </w:tc>
      </w:tr>
      <w:tr w:rsidR="00DA69FD" w:rsidRPr="00576392" w14:paraId="6850AA13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DC1B71">
              <w:rPr>
                <w:bCs/>
                <w:sz w:val="20"/>
                <w:lang w:val="en-US"/>
              </w:rPr>
              <w:t>16</w:t>
            </w:r>
            <w:r w:rsidR="00DC1B71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2020 – 1</w:t>
            </w:r>
            <w:r w:rsidR="0044764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:00-1</w:t>
            </w:r>
            <w:r w:rsidR="00447645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July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2D055A" w:rsidRPr="00576392" w14:paraId="03CE72C6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8C7844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32EE7E94" w14:textId="1D7E97E5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(11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– 16:00-18:00 CEST)</w:t>
            </w:r>
          </w:p>
          <w:p w14:paraId="027ABE40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664E4A0F" w14:textId="0004ED03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BFE0F" w14:textId="5AF6E905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1F758F" w:rsidRPr="00576392" w14:paraId="6B06215F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FB361" w14:textId="7B013420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  <w:p w14:paraId="48135068" w14:textId="4D5648B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4048188E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CF30C" w14:textId="704B55E8" w:rsidR="009C51BE" w:rsidRDefault="008F55B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Joint </w:t>
            </w:r>
            <w:r w:rsidR="009C51BE">
              <w:rPr>
                <w:bCs/>
                <w:sz w:val="20"/>
                <w:lang w:val="en-US"/>
              </w:rPr>
              <w:t>3GPP SA4 SWG Telco on FS_EMSA</w:t>
            </w:r>
            <w:r>
              <w:rPr>
                <w:bCs/>
                <w:sz w:val="20"/>
                <w:lang w:val="en-US"/>
              </w:rPr>
              <w:t xml:space="preserve"> and FS_NBMP</w:t>
            </w:r>
          </w:p>
          <w:p w14:paraId="30A4F4D8" w14:textId="7D0CC173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EA108D">
              <w:rPr>
                <w:bCs/>
                <w:sz w:val="20"/>
                <w:lang w:val="en-US"/>
              </w:rPr>
              <w:t>1</w:t>
            </w:r>
            <w:r w:rsidR="00A75240">
              <w:rPr>
                <w:bCs/>
                <w:sz w:val="20"/>
                <w:lang w:val="en-US"/>
              </w:rPr>
              <w:t>0</w:t>
            </w:r>
            <w:r w:rsidR="00A75240"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A75240">
              <w:rPr>
                <w:bCs/>
                <w:sz w:val="20"/>
                <w:lang w:val="en-US"/>
              </w:rPr>
              <w:t>Septem</w:t>
            </w:r>
            <w:r w:rsidR="00EA108D">
              <w:rPr>
                <w:bCs/>
                <w:sz w:val="20"/>
                <w:lang w:val="en-US"/>
              </w:rPr>
              <w:t>ber</w:t>
            </w:r>
            <w:r>
              <w:rPr>
                <w:bCs/>
                <w:sz w:val="20"/>
                <w:lang w:val="en-US"/>
              </w:rPr>
              <w:t xml:space="preserve"> 2020 – 16:00-18:00 CEST)</w:t>
            </w:r>
          </w:p>
          <w:p w14:paraId="4351C202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AD5E961" w14:textId="6D6651A2" w:rsidR="009C51BE" w:rsidRDefault="00A7524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8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7B49">
              <w:rPr>
                <w:bCs/>
                <w:sz w:val="20"/>
                <w:lang w:val="en-US"/>
              </w:rPr>
              <w:t>September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99C6F1" w14:textId="4159311B" w:rsidR="00A75240" w:rsidRDefault="00A75240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any pending use case discussions</w:t>
            </w:r>
          </w:p>
          <w:p w14:paraId="7B672D77" w14:textId="1780E713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12B6FC75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83FA0C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601C6EC1" w14:textId="29D39CFB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D675AC">
              <w:rPr>
                <w:bCs/>
                <w:sz w:val="20"/>
                <w:lang w:val="en-US"/>
              </w:rPr>
              <w:t>5</w:t>
            </w:r>
            <w:r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7D1B1E">
              <w:rPr>
                <w:bCs/>
                <w:sz w:val="20"/>
                <w:lang w:val="en-US"/>
              </w:rPr>
              <w:t>October</w:t>
            </w:r>
            <w:r>
              <w:rPr>
                <w:bCs/>
                <w:sz w:val="20"/>
                <w:lang w:val="en-US"/>
              </w:rPr>
              <w:t xml:space="preserve"> 2020 – 16:00-18:00 C</w:t>
            </w:r>
            <w:r w:rsidR="003A5CBA">
              <w:rPr>
                <w:bCs/>
                <w:sz w:val="20"/>
                <w:lang w:val="en-US"/>
              </w:rPr>
              <w:t>E</w:t>
            </w:r>
            <w:r w:rsidR="000B4E43">
              <w:rPr>
                <w:bCs/>
                <w:sz w:val="20"/>
                <w:lang w:val="en-US"/>
              </w:rPr>
              <w:t>S</w:t>
            </w:r>
            <w:r>
              <w:rPr>
                <w:bCs/>
                <w:sz w:val="20"/>
                <w:lang w:val="en-US"/>
              </w:rPr>
              <w:t>T)</w:t>
            </w:r>
          </w:p>
          <w:p w14:paraId="3DD1DE7F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2094CA74" w14:textId="6C6790FE" w:rsidR="009C51BE" w:rsidRDefault="00D675AC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13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5CBA">
              <w:rPr>
                <w:bCs/>
                <w:sz w:val="20"/>
                <w:lang w:val="en-US"/>
              </w:rPr>
              <w:t>October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D7461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072788C7" w14:textId="05085969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1F758F" w:rsidRPr="00576392" w14:paraId="3C6C0B83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3B1D77" w14:textId="24029A49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412B34">
              <w:rPr>
                <w:bCs/>
                <w:sz w:val="20"/>
                <w:lang w:val="en-US"/>
              </w:rPr>
              <w:t>20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855D2F" w14:paraId="6922D536" w14:textId="77777777" w:rsidTr="00F6686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175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03, 2020, 16:00 – 18:00 CET, Host Qualcomm) </w:t>
            </w:r>
          </w:p>
          <w:p w14:paraId="5759454A" w14:textId="77777777" w:rsidR="00186282" w:rsidRPr="00186282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deadline:</w:t>
            </w:r>
          </w:p>
          <w:p w14:paraId="53136BC9" w14:textId="16C3FA29" w:rsidR="00186282" w:rsidRPr="00855D2F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Dec 01,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3F6C6A" w14:textId="02244E9A" w:rsid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45E81567" w14:textId="240FF0C2" w:rsidR="0062458B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1293F92D" w14:textId="18903850" w:rsidR="0062458B" w:rsidRP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  <w:p w14:paraId="7E2EEC0E" w14:textId="4A064CF4" w:rsidR="00855D2F" w:rsidRPr="00855D2F" w:rsidRDefault="00855D2F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855D2F" w14:paraId="2148628A" w14:textId="77777777" w:rsidTr="00F6686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6D7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10, 2020, 16:00 – 18:00 CET, Host Qualcomm) </w:t>
            </w:r>
          </w:p>
          <w:p w14:paraId="5921EDA6" w14:textId="77777777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</w:p>
          <w:p w14:paraId="785A69D5" w14:textId="6EE9E0A1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 xml:space="preserve">Submission deadline: </w:t>
            </w:r>
            <w:r w:rsidRPr="00AF292B">
              <w:rPr>
                <w:bCs/>
                <w:sz w:val="20"/>
                <w:lang w:val="en-US"/>
              </w:rPr>
              <w:br/>
            </w:r>
            <w:r w:rsidRPr="00AF292B">
              <w:rPr>
                <w:bCs/>
                <w:sz w:val="20"/>
                <w:lang w:val="en-US"/>
              </w:rPr>
              <w:lastRenderedPageBreak/>
              <w:t>Dec 08,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71CBAB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Use case walkthroughs</w:t>
            </w:r>
          </w:p>
          <w:p w14:paraId="269F1DFD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2AF20220" w14:textId="2EC9069C" w:rsidR="00855D2F" w:rsidRPr="00855D2F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C213CB" w14:paraId="5F300F80" w14:textId="77777777" w:rsidTr="00F6686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7F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17, 2020, 16:00 – 18:00 CET, Host Qualcomm) </w:t>
            </w:r>
          </w:p>
          <w:p w14:paraId="1ACF53FC" w14:textId="77777777" w:rsidR="00AF292B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Submission deadline</w:t>
            </w:r>
            <w:r>
              <w:rPr>
                <w:bCs/>
                <w:sz w:val="20"/>
                <w:lang w:val="en-US"/>
              </w:rPr>
              <w:t>:</w:t>
            </w:r>
          </w:p>
          <w:p w14:paraId="3E973608" w14:textId="080FFBD6" w:rsidR="00AF292B" w:rsidRPr="00855D2F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Dec 15,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1FFFEA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17A9A9B9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75C9F104" w14:textId="1CC426B1" w:rsidR="00C213CB" w:rsidRPr="00AF292B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C213CB" w14:paraId="0CF7E4BE" w14:textId="77777777" w:rsidTr="00F6686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B12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(Jan 21, 2021, 16:00 – 18:00 CET, Host Qualcomm) </w:t>
            </w:r>
          </w:p>
          <w:p w14:paraId="428548AE" w14:textId="77777777" w:rsidR="00186282" w:rsidRPr="00186282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deadline:</w:t>
            </w:r>
          </w:p>
          <w:p w14:paraId="51CF94D0" w14:textId="0E4201A6" w:rsidR="00186282" w:rsidRPr="00855D2F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Jan 19,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CB0A27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51515CB3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395E1366" w14:textId="77777777" w:rsidR="00D87D14" w:rsidRPr="00855D2F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  <w:p w14:paraId="71560B2E" w14:textId="646D4D01" w:rsidR="00C213CB" w:rsidRPr="00855D2F" w:rsidRDefault="00C213CB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F758F" w:rsidRPr="00576392" w14:paraId="3C78319B" w14:textId="77777777" w:rsidTr="00F6686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012F13" w14:textId="4A6C3FA4" w:rsidR="001F758F" w:rsidRDefault="006C4E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Develop </w:t>
            </w:r>
            <w:r w:rsidR="001F758F">
              <w:rPr>
                <w:b w:val="0"/>
                <w:bCs/>
                <w:color w:val="000000"/>
                <w:szCs w:val="22"/>
                <w:lang w:val="en-US"/>
              </w:rPr>
              <w:t>recommendation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</w:t>
            </w:r>
            <w:r w:rsidR="001F758F">
              <w:rPr>
                <w:b w:val="0"/>
                <w:bCs/>
                <w:color w:val="000000"/>
                <w:szCs w:val="22"/>
                <w:lang w:val="en-US"/>
              </w:rPr>
              <w:t xml:space="preserve"> on</w:t>
            </w:r>
            <w:r w:rsidR="00084E5C">
              <w:rPr>
                <w:b w:val="0"/>
                <w:bCs/>
                <w:color w:val="000000"/>
                <w:szCs w:val="22"/>
                <w:lang w:val="en-US"/>
              </w:rPr>
              <w:t xml:space="preserve"> EMSA architecture</w:t>
            </w:r>
          </w:p>
          <w:p w14:paraId="2B74D766" w14:textId="7748945B" w:rsidR="00084E5C" w:rsidRPr="001F758F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 related work documentation</w:t>
            </w:r>
          </w:p>
        </w:tc>
      </w:tr>
      <w:tr w:rsidR="00F85713" w:rsidRPr="00084E5C" w14:paraId="23D5112C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23780F" w14:textId="77777777" w:rsidR="00F85713" w:rsidRDefault="00F85713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84E5C">
              <w:rPr>
                <w:bCs/>
                <w:sz w:val="20"/>
                <w:lang w:val="en-US"/>
              </w:rPr>
              <w:t>3GPP SA4 MBS SWG T</w:t>
            </w:r>
            <w:r w:rsidRPr="00F6686F">
              <w:rPr>
                <w:bCs/>
                <w:sz w:val="20"/>
                <w:lang w:val="en-US"/>
              </w:rPr>
              <w:t>el</w:t>
            </w:r>
            <w:r>
              <w:rPr>
                <w:bCs/>
                <w:sz w:val="20"/>
                <w:lang w:val="en-US"/>
              </w:rPr>
              <w:t>co</w:t>
            </w:r>
          </w:p>
          <w:p w14:paraId="19FDBE06" w14:textId="07713EB0" w:rsidR="00F85713" w:rsidRPr="00084E5C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(Feb 25, 2021, 16:00 – 18:00 CET, Host Qualcomm)</w:t>
            </w:r>
          </w:p>
          <w:p w14:paraId="15FBE658" w14:textId="17CEF341" w:rsidR="00084E5C" w:rsidRPr="00084E5C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Feb 23,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793F08" w14:textId="77777777" w:rsidR="00F85713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Refinement of EMSA architecture</w:t>
            </w:r>
          </w:p>
          <w:p w14:paraId="7BC085AC" w14:textId="1893ACAB" w:rsidR="00084E5C" w:rsidRPr="00084E5C" w:rsidRDefault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</w:tc>
      </w:tr>
      <w:tr w:rsidR="00084E5C" w:rsidRPr="00084E5C" w14:paraId="0BDC9F10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5347DE" w14:textId="77777777" w:rsidR="00084E5C" w:rsidRPr="00F6686F" w:rsidRDefault="00084E5C" w:rsidP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(Mar 4, 2021, 16:00 – 18:00 CET, Host Qualcomm)</w:t>
            </w:r>
          </w:p>
          <w:p w14:paraId="5C59EC36" w14:textId="7A783830" w:rsidR="00084E5C" w:rsidRPr="00F6686F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Mar 2,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1A83B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Refinement of EMSA architecture</w:t>
            </w:r>
          </w:p>
          <w:p w14:paraId="7BE4D932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  <w:p w14:paraId="00C7CBA8" w14:textId="1A993569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Power to send TR for information</w:t>
            </w:r>
          </w:p>
        </w:tc>
      </w:tr>
      <w:tr w:rsidR="00084E5C" w:rsidRPr="00084E5C" w14:paraId="5226B744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8ACD1" w14:textId="437FD33C" w:rsidR="00084E5C" w:rsidRPr="00084E5C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(Mar 18, 2021, 16:00 – 18:00 CET, Host Qualcomm)</w:t>
            </w:r>
          </w:p>
          <w:p w14:paraId="1C0298BA" w14:textId="6C13826F" w:rsidR="00084E5C" w:rsidRPr="00F6686F" w:rsidRDefault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Mar 16,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3B98AA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Refinement of EMSA architecture</w:t>
            </w:r>
          </w:p>
          <w:p w14:paraId="425C5799" w14:textId="77777777" w:rsidR="00084E5C" w:rsidRDefault="00084E5C" w:rsidP="00084E5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  <w:p w14:paraId="2AA9E0ED" w14:textId="77777777" w:rsidR="00084E5C" w:rsidRDefault="00084E5C" w:rsidP="00F6686F">
            <w:pPr>
              <w:pStyle w:val="Heading"/>
              <w:tabs>
                <w:tab w:val="left" w:pos="7200"/>
              </w:tabs>
              <w:spacing w:before="60" w:after="60"/>
              <w:ind w:left="36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F758F" w:rsidRPr="00576392" w14:paraId="477C0124" w14:textId="77777777" w:rsidTr="009366A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CF7D2" w14:textId="78F80AAE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TR for </w:t>
            </w:r>
            <w:r w:rsidR="00B41432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</w:p>
        </w:tc>
      </w:tr>
      <w:tr w:rsidR="00084E5C" w:rsidRPr="00576392" w14:paraId="4C0D8522" w14:textId="77777777" w:rsidTr="009366A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4ED84" w14:textId="77777777" w:rsidR="00084E5C" w:rsidRPr="00F6686F" w:rsidRDefault="00084E5C" w:rsidP="00084E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(Mar 25, 2021, 16:00 – 18:00 CET, Host Qualcomm)</w:t>
            </w:r>
          </w:p>
          <w:p w14:paraId="608B90E6" w14:textId="56F171EA" w:rsidR="00084E5C" w:rsidRPr="00084E5C" w:rsidRDefault="00084E5C" w:rsidP="00F6686F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lang w:val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Submission deadline Mar 23, 23:59CET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CBE97" w14:textId="77777777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call flows</w:t>
            </w:r>
          </w:p>
          <w:p w14:paraId="6542BB04" w14:textId="06BB8F3D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Proposals for TR conclusions</w:t>
            </w:r>
          </w:p>
        </w:tc>
      </w:tr>
      <w:tr w:rsidR="00B41432" w:rsidRPr="00576392" w14:paraId="0590B4D8" w14:textId="77777777" w:rsidTr="009366A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5A8C6A" w14:textId="2DEA9012" w:rsidR="006C4EF9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SA4 113</w:t>
            </w:r>
            <w:r w:rsidR="006C4EF9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</w:t>
            </w:r>
          </w:p>
          <w:p w14:paraId="22F85185" w14:textId="7A8A51F3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8D7163">
              <w:rPr>
                <w:bCs/>
                <w:sz w:val="20"/>
                <w:lang w:val="en-US"/>
              </w:rPr>
              <w:t>12</w:t>
            </w:r>
            <w:r w:rsidR="008D7163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4145C5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8D7163">
              <w:rPr>
                <w:bCs/>
                <w:sz w:val="20"/>
                <w:lang w:val="en-US"/>
              </w:rPr>
              <w:t>– 16</w:t>
            </w:r>
            <w:r w:rsidR="008D7163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8D7163">
              <w:rPr>
                <w:bCs/>
                <w:sz w:val="20"/>
                <w:lang w:val="en-US"/>
              </w:rPr>
              <w:t xml:space="preserve"> April 2021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92BCF" w14:textId="79A04803" w:rsidR="00084E5C" w:rsidRDefault="00084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</w:t>
            </w:r>
            <w:r w:rsidR="009A3B19">
              <w:rPr>
                <w:b w:val="0"/>
                <w:bCs/>
                <w:color w:val="000000"/>
                <w:szCs w:val="22"/>
                <w:lang w:val="en-US"/>
              </w:rPr>
              <w:t xml:space="preserve"> use</w:t>
            </w:r>
            <w:r w:rsidR="005E4571">
              <w:rPr>
                <w:b w:val="0"/>
                <w:bCs/>
                <w:color w:val="000000"/>
                <w:szCs w:val="22"/>
                <w:lang w:val="en-US"/>
              </w:rPr>
              <w:t>-</w:t>
            </w:r>
            <w:r w:rsidR="009A3B19">
              <w:rPr>
                <w:b w:val="0"/>
                <w:bCs/>
                <w:color w:val="000000"/>
                <w:szCs w:val="22"/>
                <w:lang w:val="en-US"/>
              </w:rPr>
              <w:t>case</w:t>
            </w:r>
            <w:r w:rsidR="0080569D">
              <w:rPr>
                <w:b w:val="0"/>
                <w:bCs/>
                <w:color w:val="000000"/>
                <w:szCs w:val="22"/>
                <w:lang w:val="en-US"/>
              </w:rPr>
              <w:t xml:space="preserve"> call</w:t>
            </w:r>
            <w:r w:rsidR="00AD2CF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A45E17">
              <w:rPr>
                <w:b w:val="0"/>
                <w:bCs/>
                <w:color w:val="000000"/>
                <w:szCs w:val="22"/>
                <w:lang w:val="en-US"/>
              </w:rPr>
              <w:t xml:space="preserve">flow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documentation</w:t>
            </w:r>
          </w:p>
          <w:p w14:paraId="2355283D" w14:textId="6472D6D9" w:rsidR="006C4EF9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recommendations on 5GMSA architecture extensions for edge media processing</w:t>
            </w:r>
          </w:p>
          <w:p w14:paraId="2B5C0DF8" w14:textId="3259350E" w:rsidR="00B41432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TR conclusions</w:t>
            </w:r>
          </w:p>
        </w:tc>
      </w:tr>
      <w:tr w:rsidR="004D20A7" w:rsidRPr="00576392" w14:paraId="0A3F66F9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F32538" w14:textId="368EB44B" w:rsidR="00534ABE" w:rsidRPr="00F6686F" w:rsidRDefault="00534ABE" w:rsidP="00534AB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Apr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 xml:space="preserve"> 2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2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, 2021, 1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5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:00 – 18:00 CE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S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T, Host Qualcomm)</w:t>
            </w:r>
          </w:p>
          <w:p w14:paraId="01AAA430" w14:textId="2ECF885A" w:rsidR="004D20A7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F6686F">
              <w:rPr>
                <w:bCs/>
                <w:sz w:val="20"/>
                <w:lang w:val="en-US"/>
              </w:rPr>
              <w:t xml:space="preserve">Submission deadline </w:t>
            </w:r>
            <w:r w:rsidR="005E4571">
              <w:rPr>
                <w:bCs/>
                <w:sz w:val="20"/>
                <w:lang w:val="en-US"/>
              </w:rPr>
              <w:t>Apr</w:t>
            </w:r>
            <w:r w:rsidRPr="00F6686F">
              <w:rPr>
                <w:bCs/>
                <w:sz w:val="20"/>
                <w:lang w:val="en-US"/>
              </w:rPr>
              <w:t xml:space="preserve"> 2</w:t>
            </w:r>
            <w:r w:rsidR="005E4571">
              <w:rPr>
                <w:bCs/>
                <w:sz w:val="20"/>
                <w:lang w:val="en-US"/>
              </w:rPr>
              <w:t>0</w:t>
            </w:r>
            <w:r w:rsidRPr="00F6686F">
              <w:rPr>
                <w:bCs/>
                <w:sz w:val="20"/>
                <w:lang w:val="en-US"/>
              </w:rPr>
              <w:t>, 23:59CE</w:t>
            </w:r>
            <w:r w:rsidR="005E4571">
              <w:rPr>
                <w:bCs/>
                <w:sz w:val="20"/>
                <w:lang w:val="en-US"/>
              </w:rPr>
              <w:t>S</w:t>
            </w:r>
            <w:r w:rsidRPr="00F6686F">
              <w:rPr>
                <w:bCs/>
                <w:sz w:val="20"/>
                <w:lang w:val="en-US"/>
              </w:rPr>
              <w:t>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867" w14:textId="10149B61" w:rsidR="004D20A7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Walkthroughs for other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use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-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case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  <w:p w14:paraId="7A1EA8C1" w14:textId="77777777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 architecture and background sections</w:t>
            </w:r>
          </w:p>
          <w:p w14:paraId="0A6971CC" w14:textId="401E6116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Updates to Gaps and Conclusions</w:t>
            </w:r>
          </w:p>
        </w:tc>
      </w:tr>
      <w:tr w:rsidR="004D20A7" w:rsidRPr="00576392" w14:paraId="1F13A106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72A60" w14:textId="4B6ED88F" w:rsidR="00534ABE" w:rsidRPr="00F6686F" w:rsidRDefault="00534ABE" w:rsidP="00534AB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/>
                <w:b/>
                <w:bCs/>
                <w:lang w:val="en-US" w:eastAsia="en-US"/>
              </w:rPr>
            </w:pPr>
            <w:r w:rsidRPr="00F6686F">
              <w:rPr>
                <w:rFonts w:ascii="Arial" w:hAnsi="Arial"/>
                <w:b/>
                <w:bCs/>
                <w:lang w:val="en-US" w:eastAsia="en-US"/>
              </w:rPr>
              <w:t>3GPP SA4 MBS SWG Telco (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May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 xml:space="preserve"> 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6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, 2021, 1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5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:00 – 18:00 CE</w:t>
            </w:r>
            <w:r w:rsidR="005E4571">
              <w:rPr>
                <w:rFonts w:ascii="Arial" w:hAnsi="Arial"/>
                <w:b/>
                <w:bCs/>
                <w:lang w:val="en-US" w:eastAsia="en-US"/>
              </w:rPr>
              <w:t>S</w:t>
            </w:r>
            <w:r w:rsidRPr="00F6686F">
              <w:rPr>
                <w:rFonts w:ascii="Arial" w:hAnsi="Arial"/>
                <w:b/>
                <w:bCs/>
                <w:lang w:val="en-US" w:eastAsia="en-US"/>
              </w:rPr>
              <w:t>T, Host Qualcomm)</w:t>
            </w:r>
          </w:p>
          <w:p w14:paraId="4D4E6EE3" w14:textId="541B1A5F" w:rsidR="004D20A7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F6686F">
              <w:rPr>
                <w:bCs/>
                <w:sz w:val="20"/>
                <w:lang w:val="en-US"/>
              </w:rPr>
              <w:t>Submission deadline Ma</w:t>
            </w:r>
            <w:r w:rsidR="005E4571">
              <w:rPr>
                <w:bCs/>
                <w:sz w:val="20"/>
                <w:lang w:val="en-US"/>
              </w:rPr>
              <w:t>y</w:t>
            </w:r>
            <w:r w:rsidRPr="00F6686F">
              <w:rPr>
                <w:bCs/>
                <w:sz w:val="20"/>
                <w:lang w:val="en-US"/>
              </w:rPr>
              <w:t xml:space="preserve"> </w:t>
            </w:r>
            <w:r w:rsidR="005E4571">
              <w:rPr>
                <w:bCs/>
                <w:sz w:val="20"/>
                <w:lang w:val="en-US"/>
              </w:rPr>
              <w:t>4</w:t>
            </w:r>
            <w:r w:rsidRPr="00F6686F">
              <w:rPr>
                <w:bCs/>
                <w:sz w:val="20"/>
                <w:lang w:val="en-US"/>
              </w:rPr>
              <w:t>, 23:59CE</w:t>
            </w:r>
            <w:r w:rsidR="005E4571">
              <w:rPr>
                <w:bCs/>
                <w:sz w:val="20"/>
                <w:lang w:val="en-US"/>
              </w:rPr>
              <w:t>S</w:t>
            </w:r>
            <w:r w:rsidRPr="00F6686F">
              <w:rPr>
                <w:bCs/>
                <w:sz w:val="20"/>
                <w:lang w:val="en-US"/>
              </w:rPr>
              <w:t>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FF9" w14:textId="31C704B1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Walkthroughs for other use-cases</w:t>
            </w:r>
          </w:p>
          <w:p w14:paraId="5500E9BB" w14:textId="5212C018" w:rsidR="004D20A7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Cleanup and Finalization of the TR</w:t>
            </w:r>
          </w:p>
        </w:tc>
      </w:tr>
      <w:tr w:rsidR="004D20A7" w:rsidRPr="00576392" w14:paraId="1872381A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4F7B7" w14:textId="0F438696" w:rsidR="00534ABE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 11</w:t>
            </w:r>
            <w:r w:rsidR="004E47A2"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lang w:val="en-US"/>
              </w:rPr>
              <w:t xml:space="preserve">-e </w:t>
            </w:r>
          </w:p>
          <w:p w14:paraId="3226D1A9" w14:textId="2407D80A" w:rsidR="004D20A7" w:rsidRDefault="00534ABE" w:rsidP="00534A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4E47A2">
              <w:rPr>
                <w:bCs/>
                <w:sz w:val="20"/>
                <w:lang w:val="en-US"/>
              </w:rPr>
              <w:t>9</w:t>
            </w:r>
            <w:r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– </w:t>
            </w:r>
            <w:r w:rsidR="004E47A2">
              <w:rPr>
                <w:bCs/>
                <w:sz w:val="20"/>
                <w:lang w:val="en-US"/>
              </w:rPr>
              <w:t>28</w:t>
            </w:r>
            <w:r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4E47A2">
              <w:rPr>
                <w:bCs/>
                <w:sz w:val="20"/>
                <w:lang w:val="en-US"/>
              </w:rPr>
              <w:t>May</w:t>
            </w:r>
            <w:r>
              <w:rPr>
                <w:bCs/>
                <w:sz w:val="20"/>
                <w:lang w:val="en-US"/>
              </w:rPr>
              <w:t xml:space="preserve">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A517" w14:textId="77777777" w:rsidR="004D20A7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Finalization of TR</w:t>
            </w:r>
          </w:p>
          <w:p w14:paraId="16460D20" w14:textId="2B1D5B5D" w:rsidR="005E4571" w:rsidRDefault="005E457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26.803 sent for approval to SA plenary</w:t>
            </w:r>
          </w:p>
        </w:tc>
      </w:tr>
      <w:tr w:rsidR="00B41432" w:rsidRPr="00576392" w14:paraId="66B5A7C3" w14:textId="77777777" w:rsidTr="00C3633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3D0AE" w14:textId="7115A305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#92</w:t>
            </w:r>
            <w:r w:rsidR="004145C5">
              <w:rPr>
                <w:bCs/>
                <w:sz w:val="20"/>
                <w:lang w:val="en-US"/>
              </w:rPr>
              <w:t>-e</w:t>
            </w:r>
          </w:p>
          <w:p w14:paraId="3F2D58C1" w14:textId="5E119C40" w:rsidR="006C4EF9" w:rsidRDefault="006C4EF9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4145C5">
              <w:rPr>
                <w:bCs/>
                <w:sz w:val="20"/>
                <w:lang w:val="en-US"/>
              </w:rPr>
              <w:t>15</w:t>
            </w:r>
            <w:r w:rsidR="004145C5" w:rsidRPr="00F85713">
              <w:rPr>
                <w:bCs/>
                <w:sz w:val="20"/>
                <w:vertAlign w:val="superscript"/>
                <w:lang w:val="en-US"/>
              </w:rPr>
              <w:t>th</w:t>
            </w:r>
            <w:r w:rsidR="004145C5">
              <w:rPr>
                <w:bCs/>
                <w:sz w:val="20"/>
                <w:lang w:val="en-US"/>
              </w:rPr>
              <w:t xml:space="preserve"> – 21</w:t>
            </w:r>
            <w:r w:rsidR="004145C5" w:rsidRPr="00F85713">
              <w:rPr>
                <w:bCs/>
                <w:sz w:val="20"/>
                <w:vertAlign w:val="superscript"/>
                <w:lang w:val="en-US"/>
              </w:rPr>
              <w:t>st</w:t>
            </w:r>
            <w:r w:rsidR="004145C5">
              <w:rPr>
                <w:bCs/>
                <w:sz w:val="20"/>
                <w:lang w:val="en-US"/>
              </w:rPr>
              <w:t xml:space="preserve"> June 2021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D78" w14:textId="199AA0EE" w:rsidR="00B41432" w:rsidRDefault="00B41432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174E5" w14:textId="77777777" w:rsidR="009366A2" w:rsidRDefault="009366A2" w:rsidP="00625305">
      <w:r>
        <w:separator/>
      </w:r>
    </w:p>
  </w:endnote>
  <w:endnote w:type="continuationSeparator" w:id="0">
    <w:p w14:paraId="6A5A87D0" w14:textId="77777777" w:rsidR="009366A2" w:rsidRDefault="009366A2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2C8E0" w14:textId="77777777" w:rsidR="009366A2" w:rsidRDefault="009366A2" w:rsidP="00625305">
      <w:r>
        <w:separator/>
      </w:r>
    </w:p>
  </w:footnote>
  <w:footnote w:type="continuationSeparator" w:id="0">
    <w:p w14:paraId="7CDFDEBD" w14:textId="77777777" w:rsidR="009366A2" w:rsidRDefault="009366A2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removePersonalInformation/>
  <w:removeDateAndTime/>
  <w:doNotDisplayPageBoundarie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D055A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6E4E"/>
    <w:rsid w:val="005413F4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948EB"/>
    <w:rsid w:val="008A3BD9"/>
    <w:rsid w:val="008A525D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504E3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51BE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45E17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6DF8"/>
    <w:rsid w:val="00DD4D6E"/>
    <w:rsid w:val="00DD5F89"/>
    <w:rsid w:val="00DD615E"/>
    <w:rsid w:val="00DE5F8D"/>
    <w:rsid w:val="00E005FC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162B"/>
    <w:rsid w:val="00F85713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2021-04-13T18:46:00Z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