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757D3" w14:textId="67A0673D" w:rsidR="00162B9D" w:rsidRPr="00162B9D" w:rsidRDefault="00162B9D" w:rsidP="00162B9D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62B9D">
        <w:rPr>
          <w:rFonts w:ascii="Arial" w:hAnsi="Arial" w:cs="Arial"/>
          <w:b/>
          <w:bCs/>
          <w:sz w:val="22"/>
        </w:rPr>
        <w:t>3GPP TSG SA WG4#113-e</w:t>
      </w:r>
      <w:r w:rsidRPr="00162B9D">
        <w:rPr>
          <w:rFonts w:ascii="Arial" w:hAnsi="Arial" w:cs="Arial"/>
          <w:b/>
          <w:bCs/>
          <w:sz w:val="22"/>
        </w:rPr>
        <w:tab/>
      </w:r>
      <w:r w:rsidRPr="00162B9D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162B9D">
        <w:rPr>
          <w:rFonts w:ascii="Arial" w:hAnsi="Arial" w:cs="Arial"/>
          <w:b/>
          <w:bCs/>
          <w:sz w:val="22"/>
        </w:rPr>
        <w:t>S4-21040</w:t>
      </w:r>
      <w:r>
        <w:rPr>
          <w:rFonts w:ascii="Arial" w:hAnsi="Arial" w:cs="Arial"/>
          <w:b/>
          <w:bCs/>
          <w:sz w:val="22"/>
        </w:rPr>
        <w:t>9</w:t>
      </w:r>
    </w:p>
    <w:p w14:paraId="7B96DF09" w14:textId="0EFF268E" w:rsidR="00162B9D" w:rsidRPr="00162B9D" w:rsidRDefault="00162B9D" w:rsidP="00162B9D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</w:rPr>
      </w:pPr>
      <w:r w:rsidRPr="00162B9D">
        <w:rPr>
          <w:rFonts w:ascii="Arial" w:hAnsi="Arial" w:cs="Arial"/>
          <w:b/>
          <w:bCs/>
          <w:sz w:val="22"/>
        </w:rPr>
        <w:t xml:space="preserve">Online, April 06 </w:t>
      </w:r>
      <w:r>
        <w:rPr>
          <w:rFonts w:ascii="Arial" w:hAnsi="Arial" w:cs="Arial"/>
          <w:b/>
          <w:bCs/>
          <w:sz w:val="22"/>
        </w:rPr>
        <w:t xml:space="preserve">– 14,2021  </w:t>
      </w:r>
      <w:r w:rsidRPr="00162B9D">
        <w:rPr>
          <w:rFonts w:ascii="Arial" w:hAnsi="Arial" w:cs="Arial"/>
          <w:b/>
          <w:bCs/>
        </w:rPr>
        <w:t>________________________________________________________________________________</w:t>
      </w:r>
      <w:r>
        <w:rPr>
          <w:rFonts w:ascii="Arial" w:hAnsi="Arial" w:cs="Arial"/>
          <w:b/>
          <w:bCs/>
        </w:rPr>
        <w:t>________</w:t>
      </w:r>
    </w:p>
    <w:p w14:paraId="7473FC0D" w14:textId="76F04BBF" w:rsidR="00696A6C" w:rsidRPr="00162B9D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AEAAAA" w:themeColor="background2" w:themeShade="BF"/>
          <w:sz w:val="22"/>
        </w:rPr>
      </w:pPr>
      <w:r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>3GPP TSG-RAN #91-e</w:t>
      </w:r>
      <w:r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ab/>
      </w:r>
      <w:r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ab/>
      </w:r>
      <w:r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ab/>
        <w:t>Tdoc RP-21</w:t>
      </w:r>
      <w:r w:rsidR="0085090C"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>0922</w:t>
      </w:r>
    </w:p>
    <w:p w14:paraId="20997ACE" w14:textId="77777777" w:rsidR="00696A6C" w:rsidRPr="00162B9D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2"/>
        </w:rPr>
      </w:pPr>
      <w:r w:rsidRPr="00162B9D">
        <w:rPr>
          <w:rFonts w:ascii="Arial" w:hAnsi="Arial" w:cs="Arial"/>
          <w:b/>
          <w:bCs/>
          <w:color w:val="AEAAAA" w:themeColor="background2" w:themeShade="BF"/>
          <w:sz w:val="22"/>
        </w:rPr>
        <w:t>Online, 16-26 March 2021</w:t>
      </w:r>
    </w:p>
    <w:p w14:paraId="3B0902E2" w14:textId="0D81C06A" w:rsidR="00696A6C" w:rsidRPr="00162B9D" w:rsidRDefault="00162B9D">
      <w:pPr>
        <w:rPr>
          <w:rFonts w:ascii="Arial" w:hAnsi="Arial" w:cs="Arial"/>
          <w:b/>
          <w:bCs/>
        </w:rPr>
      </w:pPr>
      <w:r w:rsidRPr="00162B9D">
        <w:rPr>
          <w:rFonts w:ascii="Arial" w:hAnsi="Arial" w:cs="Arial"/>
          <w:b/>
          <w:bCs/>
        </w:rPr>
        <w:t>________________________________________________________________________________________</w:t>
      </w: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2B9D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rsid w:val="00162B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949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R5-210107_CR#1770</cp:lastModifiedBy>
  <cp:revision>2</cp:revision>
  <cp:lastPrinted>2002-04-23T07:10:00Z</cp:lastPrinted>
  <dcterms:created xsi:type="dcterms:W3CDTF">2021-04-05T06:43:00Z</dcterms:created>
  <dcterms:modified xsi:type="dcterms:W3CDTF">2021-04-05T06:43:00Z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