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31E25" w14:textId="182D2D91" w:rsidR="009B6F7B" w:rsidRPr="003A5847" w:rsidRDefault="009B6F7B" w:rsidP="009B6F7B">
      <w:pPr>
        <w:tabs>
          <w:tab w:val="right" w:pos="9781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3GPP</w:t>
      </w:r>
      <w:r w:rsidR="00F36E26">
        <w:rPr>
          <w:rFonts w:ascii="Arial" w:hAnsi="Arial" w:cs="Arial"/>
          <w:b/>
          <w:bCs/>
          <w:lang w:val="en-US"/>
        </w:rPr>
        <w:t xml:space="preserve"> TSG SA</w:t>
      </w:r>
      <w:r>
        <w:rPr>
          <w:rFonts w:ascii="Arial" w:hAnsi="Arial" w:cs="Arial"/>
          <w:b/>
          <w:bCs/>
          <w:lang w:val="en-US"/>
        </w:rPr>
        <w:t xml:space="preserve"> WG</w:t>
      </w:r>
      <w:r w:rsidRPr="003A5847">
        <w:rPr>
          <w:rFonts w:ascii="Arial" w:hAnsi="Arial" w:cs="Arial"/>
          <w:b/>
          <w:bCs/>
          <w:lang w:val="en-US"/>
        </w:rPr>
        <w:t>4#108-e</w:t>
      </w:r>
      <w:r w:rsidRPr="006B6649">
        <w:rPr>
          <w:rFonts w:ascii="Arial" w:hAnsi="Arial" w:cs="Arial"/>
          <w:b/>
          <w:i/>
        </w:rPr>
        <w:tab/>
      </w:r>
      <w:bookmarkStart w:id="0" w:name="_GoBack"/>
      <w:bookmarkEnd w:id="0"/>
      <w:r w:rsidRPr="003A5847">
        <w:rPr>
          <w:rFonts w:ascii="Arial" w:hAnsi="Arial" w:cs="Arial"/>
          <w:b/>
          <w:bCs/>
          <w:lang w:val="en-US"/>
        </w:rPr>
        <w:t>S4-2005</w:t>
      </w:r>
      <w:r>
        <w:rPr>
          <w:rFonts w:ascii="Arial" w:hAnsi="Arial" w:cs="Arial"/>
          <w:b/>
          <w:bCs/>
          <w:lang w:val="en-US"/>
        </w:rPr>
        <w:t>36</w:t>
      </w:r>
    </w:p>
    <w:p w14:paraId="71084668" w14:textId="17211902" w:rsidR="009B6F7B" w:rsidRPr="003A5847" w:rsidRDefault="009B6F7B" w:rsidP="009B6F7B">
      <w:pPr>
        <w:pStyle w:val="Header"/>
        <w:rPr>
          <w:rFonts w:cs="Arial"/>
          <w:bCs/>
          <w:noProof w:val="0"/>
          <w:color w:val="000000"/>
          <w:sz w:val="22"/>
          <w:szCs w:val="22"/>
          <w:lang w:val="en-US"/>
        </w:rPr>
      </w:pPr>
      <w:r w:rsidRPr="003A5847">
        <w:rPr>
          <w:rFonts w:cs="Arial"/>
          <w:bCs/>
          <w:noProof w:val="0"/>
          <w:color w:val="000000"/>
          <w:sz w:val="22"/>
          <w:szCs w:val="22"/>
          <w:lang w:val="en-US" w:eastAsia="ja-JP"/>
        </w:rPr>
        <w:t>Electronic Meeting, April 2-9, 2020</w:t>
      </w:r>
      <w:r w:rsidRPr="003A5847">
        <w:rPr>
          <w:rFonts w:cs="Arial"/>
          <w:bCs/>
          <w:noProof w:val="0"/>
          <w:color w:val="000000"/>
          <w:sz w:val="22"/>
          <w:szCs w:val="22"/>
          <w:lang w:val="en-US" w:eastAsia="ja-JP"/>
        </w:rPr>
        <w:tab/>
      </w:r>
      <w:r w:rsidRPr="003A5847">
        <w:rPr>
          <w:rFonts w:cs="Arial"/>
          <w:bCs/>
          <w:noProof w:val="0"/>
          <w:color w:val="000000"/>
          <w:sz w:val="22"/>
          <w:szCs w:val="22"/>
          <w:lang w:val="en-US" w:eastAsia="ja-JP"/>
        </w:rPr>
        <w:tab/>
        <w:t xml:space="preserve">                                                 Agenda Item:5.</w:t>
      </w:r>
      <w:r w:rsidR="00F36E26">
        <w:rPr>
          <w:rFonts w:cs="Arial"/>
          <w:bCs/>
          <w:noProof w:val="0"/>
          <w:color w:val="000000"/>
          <w:sz w:val="22"/>
          <w:szCs w:val="22"/>
          <w:lang w:val="en-US"/>
        </w:rPr>
        <w:t>3</w:t>
      </w:r>
    </w:p>
    <w:p w14:paraId="6582033B" w14:textId="3590EF9B" w:rsidR="009B6F7B" w:rsidRDefault="009B6F7B" w:rsidP="009B6F7B">
      <w:pPr>
        <w:pStyle w:val="Header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CA1DB9" wp14:editId="2D97D9F2">
                <wp:simplePos x="0" y="0"/>
                <wp:positionH relativeFrom="column">
                  <wp:posOffset>-151130</wp:posOffset>
                </wp:positionH>
                <wp:positionV relativeFrom="paragraph">
                  <wp:posOffset>113030</wp:posOffset>
                </wp:positionV>
                <wp:extent cx="6562090" cy="0"/>
                <wp:effectExtent l="20955" t="15875" r="17780" b="1270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6209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66E9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11.9pt;margin-top:8.9pt;width:516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nZ4JQIAAEs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" strokeweight="2pt"/>
            </w:pict>
          </mc:Fallback>
        </mc:AlternateContent>
      </w:r>
    </w:p>
    <w:p w14:paraId="7071FDCC" w14:textId="77777777" w:rsidR="009B6F7B" w:rsidRDefault="009B6F7B" w:rsidP="009B6F7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</w:rPr>
      </w:pPr>
    </w:p>
    <w:p w14:paraId="0997C860" w14:textId="602263DC" w:rsidR="009B6F7B" w:rsidRDefault="009B6F7B" w:rsidP="009B6F7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p w14:paraId="1EEEB07E" w14:textId="77777777" w:rsidR="009B6F7B" w:rsidRPr="009B6F7B" w:rsidRDefault="009B6F7B" w:rsidP="009B6F7B">
      <w:pPr>
        <w:pStyle w:val="NoSpacing"/>
      </w:pPr>
      <w:r w:rsidRPr="009B6F7B">
        <w:rPr>
          <w:b/>
          <w:bCs/>
        </w:rPr>
        <w:t xml:space="preserve">Title: </w:t>
      </w:r>
      <w:r w:rsidRPr="009B6F7B">
        <w:t>Liaison Statement from SC 29/WG 11 to 3GPP SA4 on CMAF [SC 29/WG</w:t>
      </w:r>
    </w:p>
    <w:p w14:paraId="45F58C4B" w14:textId="77777777" w:rsidR="009B6F7B" w:rsidRPr="009B6F7B" w:rsidRDefault="009B6F7B" w:rsidP="009B6F7B">
      <w:pPr>
        <w:pStyle w:val="NoSpacing"/>
      </w:pPr>
      <w:r w:rsidRPr="009B6F7B">
        <w:t>11 N 19163]</w:t>
      </w:r>
    </w:p>
    <w:p w14:paraId="7813EDC3" w14:textId="77777777" w:rsidR="009B6F7B" w:rsidRPr="009B6F7B" w:rsidRDefault="009B6F7B" w:rsidP="009B6F7B">
      <w:pPr>
        <w:pStyle w:val="NoSpacing"/>
      </w:pPr>
      <w:r w:rsidRPr="009B6F7B">
        <w:rPr>
          <w:b/>
          <w:bCs/>
        </w:rPr>
        <w:t xml:space="preserve">Status: </w:t>
      </w:r>
      <w:r w:rsidRPr="009B6F7B">
        <w:t>In accordance with Recommendation 21.4.2 at the 129th WG 11 Meeting, 2020-01-</w:t>
      </w:r>
    </w:p>
    <w:p w14:paraId="2F954DD9" w14:textId="77777777" w:rsidR="009B6F7B" w:rsidRPr="009B6F7B" w:rsidRDefault="009B6F7B" w:rsidP="009B6F7B">
      <w:pPr>
        <w:pStyle w:val="NoSpacing"/>
      </w:pPr>
      <w:r w:rsidRPr="009B6F7B">
        <w:t>13/17, Brussels, Belgium, the SC 29 Secretariat sends this liaison statement to</w:t>
      </w:r>
    </w:p>
    <w:p w14:paraId="0DD848FD" w14:textId="77777777" w:rsidR="009B6F7B" w:rsidRPr="009B6F7B" w:rsidRDefault="009B6F7B" w:rsidP="009B6F7B">
      <w:pPr>
        <w:pStyle w:val="NoSpacing"/>
      </w:pPr>
      <w:r w:rsidRPr="009B6F7B">
        <w:t>3GPP SA4. [Requested action: For SC 29's information]</w:t>
      </w:r>
    </w:p>
    <w:p w14:paraId="3D74CC81" w14:textId="77777777" w:rsidR="009B6F7B" w:rsidRPr="009B6F7B" w:rsidRDefault="009B6F7B" w:rsidP="009B6F7B">
      <w:pPr>
        <w:pStyle w:val="NoSpacing"/>
      </w:pPr>
      <w:r w:rsidRPr="009B6F7B">
        <w:rPr>
          <w:b/>
          <w:bCs/>
        </w:rPr>
        <w:t xml:space="preserve">Date of document: </w:t>
      </w:r>
      <w:r w:rsidRPr="009B6F7B">
        <w:t>2020-03-10</w:t>
      </w:r>
    </w:p>
    <w:p w14:paraId="44D64C5A" w14:textId="77777777" w:rsidR="009B6F7B" w:rsidRPr="009B6F7B" w:rsidRDefault="009B6F7B" w:rsidP="009B6F7B">
      <w:pPr>
        <w:pStyle w:val="NoSpacing"/>
      </w:pPr>
      <w:r w:rsidRPr="009B6F7B">
        <w:rPr>
          <w:b/>
          <w:bCs/>
        </w:rPr>
        <w:t xml:space="preserve">Source: </w:t>
      </w:r>
      <w:r w:rsidRPr="009B6F7B">
        <w:t>ISO/IEC JTC 1/SC 29/WG 11</w:t>
      </w:r>
    </w:p>
    <w:p w14:paraId="6C3BEA37" w14:textId="77777777" w:rsidR="009B6F7B" w:rsidRPr="009B6F7B" w:rsidRDefault="009B6F7B" w:rsidP="009B6F7B">
      <w:pPr>
        <w:pStyle w:val="NoSpacing"/>
      </w:pPr>
      <w:r w:rsidRPr="009B6F7B">
        <w:rPr>
          <w:b/>
          <w:bCs/>
        </w:rPr>
        <w:t xml:space="preserve">Expected action: </w:t>
      </w:r>
      <w:r w:rsidRPr="009B6F7B">
        <w:t>INFO</w:t>
      </w:r>
    </w:p>
    <w:p w14:paraId="519531CC" w14:textId="77777777" w:rsidR="009B6F7B" w:rsidRPr="009B6F7B" w:rsidRDefault="009B6F7B" w:rsidP="009B6F7B">
      <w:pPr>
        <w:pStyle w:val="NoSpacing"/>
      </w:pPr>
      <w:r w:rsidRPr="009B6F7B">
        <w:rPr>
          <w:b/>
          <w:bCs/>
        </w:rPr>
        <w:t xml:space="preserve">No. of pages: </w:t>
      </w:r>
      <w:r w:rsidRPr="009B6F7B">
        <w:t>1 (without cover pages)</w:t>
      </w:r>
    </w:p>
    <w:p w14:paraId="63A435A6" w14:textId="77777777" w:rsidR="009B6F7B" w:rsidRPr="009B6F7B" w:rsidRDefault="009B6F7B" w:rsidP="009B6F7B">
      <w:pPr>
        <w:pStyle w:val="NoSpacing"/>
        <w:rPr>
          <w:color w:val="0000FF"/>
        </w:rPr>
      </w:pPr>
      <w:r w:rsidRPr="009B6F7B">
        <w:rPr>
          <w:b/>
          <w:bCs/>
        </w:rPr>
        <w:t xml:space="preserve">Email of secretary: </w:t>
      </w:r>
      <w:r w:rsidRPr="009B6F7B">
        <w:rPr>
          <w:color w:val="0000FF"/>
        </w:rPr>
        <w:t>sc29-sec@itscj.ipsj.or.jp</w:t>
      </w:r>
    </w:p>
    <w:p w14:paraId="7D7C7A2B" w14:textId="2B74DCEC" w:rsidR="009B6F7B" w:rsidRDefault="009B6F7B" w:rsidP="009B6F7B">
      <w:pPr>
        <w:pStyle w:val="NoSpacing"/>
        <w:rPr>
          <w:color w:val="0000FF"/>
        </w:rPr>
      </w:pPr>
      <w:r w:rsidRPr="009B6F7B">
        <w:rPr>
          <w:b/>
          <w:bCs/>
        </w:rPr>
        <w:t xml:space="preserve">Committee URL: </w:t>
      </w:r>
      <w:hyperlink r:id="rId4" w:history="1">
        <w:r w:rsidRPr="002C3440">
          <w:rPr>
            <w:rStyle w:val="Hyperlink"/>
          </w:rPr>
          <w:t>http://isotc.iso.org/livelink/livelink/open/jtc1sc29</w:t>
        </w:r>
      </w:hyperlink>
      <w:r>
        <w:rPr>
          <w:color w:val="0000FF"/>
        </w:rPr>
        <w:t xml:space="preserve"> </w:t>
      </w:r>
    </w:p>
    <w:p w14:paraId="3D4C1D21" w14:textId="2C065B33" w:rsidR="009B6F7B" w:rsidRDefault="009B6F7B" w:rsidP="009B6F7B">
      <w:pPr>
        <w:pStyle w:val="NoSpacing"/>
        <w:rPr>
          <w:color w:val="0000FF"/>
        </w:rPr>
      </w:pPr>
    </w:p>
    <w:p w14:paraId="0AE56FB3" w14:textId="3270A5BC" w:rsidR="009B6F7B" w:rsidRDefault="009B6F7B" w:rsidP="009B6F7B">
      <w:pPr>
        <w:pStyle w:val="NoSpacing"/>
        <w:rPr>
          <w:b/>
          <w:bCs/>
        </w:rPr>
      </w:pPr>
      <w:r>
        <w:rPr>
          <w:b/>
          <w:bCs/>
        </w:rPr>
        <w:t>The document  is embedded below:</w:t>
      </w:r>
    </w:p>
    <w:p w14:paraId="2692F843" w14:textId="4D32D0CF" w:rsidR="009B6F7B" w:rsidRDefault="009B6F7B" w:rsidP="009B6F7B">
      <w:pPr>
        <w:pStyle w:val="NoSpacing"/>
        <w:rPr>
          <w:color w:val="0000FF"/>
        </w:rPr>
      </w:pPr>
      <w:r>
        <w:rPr>
          <w:color w:val="0000FF"/>
        </w:rPr>
        <w:object w:dxaOrig="1508" w:dyaOrig="984" w14:anchorId="318172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5" o:title=""/>
          </v:shape>
          <o:OLEObject Type="Embed" ProgID="Acrobat.Document.2017" ShapeID="_x0000_i1025" DrawAspect="Icon" ObjectID="_1647107705" r:id="rId6"/>
        </w:object>
      </w:r>
    </w:p>
    <w:sectPr w:rsidR="009B6F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FED"/>
    <w:rsid w:val="00207062"/>
    <w:rsid w:val="00715FED"/>
    <w:rsid w:val="009B6F7B"/>
    <w:rsid w:val="00F36E26"/>
    <w:rsid w:val="00FE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4ED38"/>
  <w15:chartTrackingRefBased/>
  <w15:docId w15:val="{5F36D62C-97E0-4244-B687-E02B475C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B6F7B"/>
    <w:rPr>
      <w:color w:val="0000FF"/>
      <w:u w:val="single"/>
    </w:rPr>
  </w:style>
  <w:style w:type="paragraph" w:customStyle="1" w:styleId="CRCoverPage">
    <w:name w:val="CR Cover Page"/>
    <w:link w:val="CRCoverPageZchn"/>
    <w:rsid w:val="009B6F7B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9B6F7B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link w:val="HeaderChar"/>
    <w:rsid w:val="009B6F7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9B6F7B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NoSpacing">
    <w:name w:val="No Spacing"/>
    <w:uiPriority w:val="1"/>
    <w:qFormat/>
    <w:rsid w:val="009B6F7B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9B6F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hyperlink" Target="http://isotc.iso.org/livelink/livelink/open/jtc1sc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S4-200331</dc:creator>
  <cp:keywords/>
  <dc:description/>
  <cp:lastModifiedBy>S4-200331</cp:lastModifiedBy>
  <cp:revision>3</cp:revision>
  <dcterms:created xsi:type="dcterms:W3CDTF">2020-03-30T18:51:00Z</dcterms:created>
  <dcterms:modified xsi:type="dcterms:W3CDTF">2020-03-30T19:08:00Z</dcterms:modified>
</cp:coreProperties>
</file>