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7136" w14:textId="7D47C52B" w:rsidR="00FC1D4E" w:rsidRPr="00D449E6" w:rsidRDefault="00FC1D4E" w:rsidP="00D449E6">
      <w:pPr>
        <w:pStyle w:val="Heading9"/>
        <w:ind w:left="1584" w:hanging="1584"/>
        <w:rPr>
          <w:rFonts w:eastAsia="Malgun Gothic" w:cs="Arial"/>
          <w:sz w:val="22"/>
          <w:szCs w:val="22"/>
          <w:lang w:val="en-CA"/>
        </w:rPr>
      </w:pPr>
      <w:bookmarkStart w:id="0" w:name="OLE_LINK1"/>
      <w:bookmarkStart w:id="1" w:name="OLE_LINK2"/>
      <w:r w:rsidRPr="004864A6">
        <w:rPr>
          <w:sz w:val="22"/>
          <w:szCs w:val="22"/>
        </w:rPr>
        <w:t>Source:</w:t>
      </w:r>
      <w:r w:rsidRPr="004864A6">
        <w:rPr>
          <w:sz w:val="22"/>
          <w:szCs w:val="22"/>
          <w:lang w:eastAsia="ko-KR"/>
        </w:rPr>
        <w:tab/>
      </w:r>
      <w:r w:rsidRPr="004864A6">
        <w:rPr>
          <w:sz w:val="22"/>
          <w:szCs w:val="22"/>
          <w:lang w:eastAsia="ko-KR"/>
        </w:rPr>
        <w:tab/>
      </w:r>
      <w:r w:rsidR="00D449E6" w:rsidRPr="00D449E6">
        <w:rPr>
          <w:rFonts w:eastAsia="Malgun Gothic" w:cs="Arial"/>
          <w:sz w:val="22"/>
          <w:szCs w:val="22"/>
          <w:lang w:val="en-CA"/>
        </w:rPr>
        <w:t>Qualcomm Incorporated </w:t>
      </w:r>
      <w:bookmarkStart w:id="2" w:name="_GoBack"/>
      <w:bookmarkEnd w:id="2"/>
    </w:p>
    <w:p w14:paraId="4F51D7DE" w14:textId="6D034B48" w:rsidR="00FC1D4E" w:rsidRPr="00EE5AF4" w:rsidRDefault="00FC1D4E" w:rsidP="00EE5AF4">
      <w:pPr>
        <w:tabs>
          <w:tab w:val="left" w:pos="2127"/>
        </w:tabs>
        <w:ind w:left="2127" w:hanging="2127"/>
        <w:rPr>
          <w:rFonts w:ascii="Arial" w:hAnsi="Arial" w:cs="Arial"/>
          <w:b/>
          <w:bCs/>
        </w:rPr>
      </w:pPr>
      <w:r w:rsidRPr="004864A6">
        <w:rPr>
          <w:rFonts w:ascii="Arial" w:hAnsi="Arial" w:cs="Arial"/>
          <w:b/>
          <w:bCs/>
          <w:lang w:val="en-US"/>
        </w:rPr>
        <w:t>Title:</w:t>
      </w:r>
      <w:r w:rsidRPr="004864A6">
        <w:rPr>
          <w:rFonts w:ascii="Arial" w:hAnsi="Arial" w:cs="Arial"/>
          <w:b/>
          <w:bCs/>
          <w:lang w:val="en-US"/>
        </w:rPr>
        <w:tab/>
      </w:r>
      <w:bookmarkStart w:id="3" w:name="OLE_LINK153"/>
      <w:bookmarkStart w:id="4" w:name="OLE_LINK154"/>
      <w:r w:rsidR="00EE5AF4">
        <w:rPr>
          <w:rFonts w:ascii="Arial" w:hAnsi="Arial" w:cs="Arial"/>
          <w:b/>
          <w:bCs/>
          <w:lang w:val="en-US"/>
        </w:rPr>
        <w:t xml:space="preserve">Considering </w:t>
      </w:r>
      <w:bookmarkStart w:id="5" w:name="OLE_LINK135"/>
      <w:bookmarkStart w:id="6" w:name="OLE_LINK136"/>
      <w:proofErr w:type="spellStart"/>
      <w:r w:rsidR="00EE5AF4" w:rsidRPr="00EE5AF4">
        <w:rPr>
          <w:rFonts w:ascii="Arial" w:hAnsi="Arial" w:cs="Arial"/>
          <w:b/>
          <w:bCs/>
        </w:rPr>
        <w:t>LiQuImAS</w:t>
      </w:r>
      <w:proofErr w:type="spellEnd"/>
      <w:r w:rsidR="00EE5AF4">
        <w:rPr>
          <w:rFonts w:ascii="Arial" w:hAnsi="Arial" w:cs="Arial"/>
          <w:b/>
          <w:bCs/>
        </w:rPr>
        <w:t xml:space="preserve"> </w:t>
      </w:r>
      <w:bookmarkEnd w:id="5"/>
      <w:bookmarkEnd w:id="6"/>
      <w:r w:rsidR="005B4FE7">
        <w:rPr>
          <w:rFonts w:ascii="Arial" w:hAnsi="Arial" w:cs="Arial"/>
          <w:b/>
          <w:bCs/>
          <w:lang w:val="en-US"/>
        </w:rPr>
        <w:t>M</w:t>
      </w:r>
      <w:r w:rsidR="00EE5AF4">
        <w:rPr>
          <w:rFonts w:ascii="Arial" w:hAnsi="Arial" w:cs="Arial"/>
          <w:b/>
          <w:bCs/>
          <w:lang w:val="en-US"/>
        </w:rPr>
        <w:t xml:space="preserve">ethodologies </w:t>
      </w:r>
      <w:r w:rsidR="00F57D89">
        <w:rPr>
          <w:rFonts w:ascii="Arial" w:hAnsi="Arial" w:cs="Arial"/>
          <w:b/>
          <w:bCs/>
          <w:lang w:val="en-US"/>
        </w:rPr>
        <w:t>for</w:t>
      </w:r>
      <w:r w:rsidR="00EE5AF4">
        <w:rPr>
          <w:rFonts w:ascii="Arial" w:hAnsi="Arial" w:cs="Arial"/>
          <w:b/>
          <w:bCs/>
          <w:lang w:val="en-US"/>
        </w:rPr>
        <w:t xml:space="preserve"> IVAS </w:t>
      </w:r>
      <w:bookmarkEnd w:id="3"/>
      <w:bookmarkEnd w:id="4"/>
    </w:p>
    <w:p w14:paraId="11D342C8" w14:textId="4082CD04" w:rsidR="00FC1D4E" w:rsidRPr="004864A6" w:rsidRDefault="00FC1D4E" w:rsidP="00FC1D4E">
      <w:pPr>
        <w:tabs>
          <w:tab w:val="left" w:pos="2248"/>
        </w:tabs>
        <w:ind w:left="2127" w:hanging="2127"/>
        <w:rPr>
          <w:rFonts w:ascii="Arial" w:hAnsi="Arial" w:cs="Arial"/>
          <w:b/>
          <w:bCs/>
          <w:lang w:val="en-US" w:eastAsia="ko-KR"/>
        </w:rPr>
      </w:pPr>
      <w:r w:rsidRPr="004864A6">
        <w:rPr>
          <w:rFonts w:ascii="Arial" w:hAnsi="Arial" w:cs="Arial"/>
          <w:b/>
          <w:bCs/>
          <w:lang w:val="en-US"/>
        </w:rPr>
        <w:t>Agenda Item:</w:t>
      </w:r>
      <w:r w:rsidRPr="004864A6">
        <w:rPr>
          <w:rFonts w:ascii="Arial" w:hAnsi="Arial" w:cs="Arial"/>
          <w:b/>
          <w:bCs/>
          <w:lang w:val="en-US"/>
        </w:rPr>
        <w:tab/>
      </w:r>
      <w:r w:rsidR="006051D8" w:rsidRPr="00AA14AF">
        <w:rPr>
          <w:rFonts w:ascii="Arial" w:hAnsi="Arial" w:cs="Arial"/>
          <w:b/>
          <w:bCs/>
          <w:lang w:val="en-US"/>
        </w:rPr>
        <w:t>7.5</w:t>
      </w:r>
      <w:r w:rsidR="006051D8">
        <w:rPr>
          <w:rFonts w:ascii="Arial" w:hAnsi="Arial" w:cs="Arial"/>
          <w:b/>
          <w:bCs/>
          <w:lang w:val="en-US"/>
        </w:rPr>
        <w:tab/>
      </w:r>
    </w:p>
    <w:p w14:paraId="70B5B20B" w14:textId="77777777" w:rsidR="00FC1D4E" w:rsidRPr="004864A6" w:rsidRDefault="00FC1D4E" w:rsidP="00FC1D4E">
      <w:pPr>
        <w:tabs>
          <w:tab w:val="left" w:pos="2127"/>
        </w:tabs>
        <w:ind w:left="2127" w:hanging="2127"/>
        <w:rPr>
          <w:rFonts w:ascii="Arial" w:hAnsi="Arial" w:cs="Arial"/>
          <w:b/>
          <w:bCs/>
          <w:lang w:val="en-US" w:eastAsia="ko-KR"/>
        </w:rPr>
      </w:pPr>
      <w:r w:rsidRPr="004864A6">
        <w:rPr>
          <w:rFonts w:ascii="Arial" w:hAnsi="Arial" w:cs="Arial"/>
          <w:b/>
          <w:bCs/>
          <w:lang w:val="en-US" w:eastAsia="ko-KR"/>
        </w:rPr>
        <w:t>Document for:</w:t>
      </w:r>
      <w:r w:rsidRPr="004864A6">
        <w:rPr>
          <w:rFonts w:ascii="Arial" w:hAnsi="Arial" w:cs="Arial"/>
          <w:b/>
          <w:bCs/>
          <w:lang w:val="en-US" w:eastAsia="ko-KR"/>
        </w:rPr>
        <w:tab/>
        <w:t>Discussion and Agreement</w:t>
      </w:r>
    </w:p>
    <w:bookmarkEnd w:id="0"/>
    <w:bookmarkEnd w:id="1"/>
    <w:p w14:paraId="057C4377" w14:textId="77777777" w:rsidR="00FC1D4E" w:rsidRPr="004864A6" w:rsidRDefault="00FC1D4E" w:rsidP="00FC1D4E">
      <w:pPr>
        <w:pBdr>
          <w:top w:val="single" w:sz="12" w:space="1" w:color="auto"/>
        </w:pBdr>
        <w:rPr>
          <w:rFonts w:ascii="Arial" w:hAnsi="Arial" w:cs="Arial"/>
          <w:lang w:val="en-US" w:eastAsia="ko-KR"/>
        </w:rPr>
      </w:pPr>
    </w:p>
    <w:p w14:paraId="680B3CDA" w14:textId="427FACBA" w:rsidR="0076725F" w:rsidRPr="004864A6" w:rsidRDefault="0076725F" w:rsidP="0076725F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bookmarkStart w:id="7" w:name="OLE_LINK7"/>
      <w:bookmarkStart w:id="8" w:name="OLE_LINK8"/>
      <w:r w:rsidRPr="004864A6">
        <w:rPr>
          <w:rFonts w:ascii="Arial" w:hAnsi="Arial"/>
          <w:sz w:val="36"/>
          <w:szCs w:val="20"/>
          <w:lang w:val="en-US"/>
        </w:rPr>
        <w:t>1. Introduction</w:t>
      </w:r>
    </w:p>
    <w:p w14:paraId="61B06B91" w14:textId="5082C41C" w:rsidR="00F57D89" w:rsidRDefault="00F57D89" w:rsidP="00F57D8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</w:rPr>
      </w:pPr>
      <w:bookmarkStart w:id="9" w:name="OLE_LINK25"/>
      <w:bookmarkStart w:id="10" w:name="OLE_LINK26"/>
      <w:bookmarkStart w:id="11" w:name="OLE_LINK53"/>
      <w:bookmarkEnd w:id="7"/>
      <w:bookmarkEnd w:id="8"/>
      <w:r>
        <w:rPr>
          <w:rFonts w:cstheme="minorHAnsi"/>
          <w:lang w:val="en-US"/>
        </w:rPr>
        <w:t xml:space="preserve">The SA4 work item </w:t>
      </w:r>
      <w:bookmarkStart w:id="12" w:name="OLE_LINK5"/>
      <w:bookmarkStart w:id="13" w:name="OLE_LINK6"/>
      <w:bookmarkStart w:id="14" w:name="OLE_LINK50"/>
      <w:proofErr w:type="spellStart"/>
      <w:r>
        <w:rPr>
          <w:rFonts w:cstheme="minorHAnsi"/>
          <w:lang w:val="en-US"/>
        </w:rPr>
        <w:t>LiQuImAS</w:t>
      </w:r>
      <w:proofErr w:type="spellEnd"/>
      <w:r>
        <w:rPr>
          <w:rFonts w:cstheme="minorHAnsi"/>
          <w:lang w:val="en-US"/>
        </w:rPr>
        <w:t xml:space="preserve"> </w:t>
      </w:r>
      <w:bookmarkEnd w:id="12"/>
      <w:bookmarkEnd w:id="13"/>
      <w:bookmarkEnd w:id="14"/>
      <w:r w:rsidRPr="00F57D89">
        <w:rPr>
          <w:rFonts w:cstheme="minorHAnsi"/>
          <w:lang w:val="en-US"/>
        </w:rPr>
        <w:t>(</w:t>
      </w:r>
      <w:r w:rsidRPr="00F57D89">
        <w:rPr>
          <w:rFonts w:cstheme="minorHAnsi"/>
        </w:rPr>
        <w:t xml:space="preserve">Test Methodologies for the Evaluation of Perceived Listening </w:t>
      </w:r>
      <w:bookmarkStart w:id="15" w:name="OLE_LINK9"/>
      <w:bookmarkStart w:id="16" w:name="OLE_LINK10"/>
      <w:r w:rsidRPr="00F57D89">
        <w:rPr>
          <w:rFonts w:cstheme="minorHAnsi"/>
        </w:rPr>
        <w:t>Quality in Immersive Audio Systems)</w:t>
      </w:r>
      <w:r>
        <w:rPr>
          <w:rFonts w:cstheme="minorHAnsi"/>
        </w:rPr>
        <w:t xml:space="preserve"> resulted in two specifications [1, 2] for Release-15 and was applied </w:t>
      </w:r>
      <w:bookmarkEnd w:id="15"/>
      <w:bookmarkEnd w:id="16"/>
      <w:r>
        <w:rPr>
          <w:rFonts w:cstheme="minorHAnsi"/>
        </w:rPr>
        <w:t xml:space="preserve">during </w:t>
      </w:r>
      <w:r w:rsidR="00F03935">
        <w:rPr>
          <w:rFonts w:cstheme="minorHAnsi"/>
        </w:rPr>
        <w:t xml:space="preserve">the </w:t>
      </w:r>
      <w:proofErr w:type="spellStart"/>
      <w:r w:rsidR="00F03935">
        <w:rPr>
          <w:rFonts w:cstheme="minorHAnsi"/>
        </w:rPr>
        <w:t>VRStream</w:t>
      </w:r>
      <w:proofErr w:type="spellEnd"/>
      <w:r w:rsidR="00F03935">
        <w:rPr>
          <w:rFonts w:cstheme="minorHAnsi"/>
        </w:rPr>
        <w:t xml:space="preserve"> characterization tests [3].</w:t>
      </w:r>
    </w:p>
    <w:p w14:paraId="509084E6" w14:textId="670FCA5D" w:rsidR="00F57D89" w:rsidRPr="00F57D89" w:rsidRDefault="00F57D89" w:rsidP="00F57D8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</w:rPr>
      </w:pPr>
      <w:r>
        <w:rPr>
          <w:rFonts w:cstheme="minorHAnsi"/>
        </w:rPr>
        <w:t xml:space="preserve">With the progression </w:t>
      </w:r>
      <w:r w:rsidR="00F03935">
        <w:rPr>
          <w:rFonts w:cstheme="minorHAnsi"/>
        </w:rPr>
        <w:t xml:space="preserve">of the IVAS work item, evaluation methodologies need to be </w:t>
      </w:r>
      <w:r w:rsidR="00AA14AF">
        <w:rPr>
          <w:rFonts w:cstheme="minorHAnsi"/>
        </w:rPr>
        <w:t>discussed and agreed</w:t>
      </w:r>
      <w:r w:rsidR="00F03935">
        <w:rPr>
          <w:rFonts w:cstheme="minorHAnsi"/>
        </w:rPr>
        <w:t>.</w:t>
      </w:r>
      <w:bookmarkStart w:id="17" w:name="OLE_LINK13"/>
      <w:bookmarkStart w:id="18" w:name="OLE_LINK14"/>
      <w:r w:rsidR="00543A1E">
        <w:rPr>
          <w:rFonts w:cstheme="minorHAnsi"/>
        </w:rPr>
        <w:t xml:space="preserve"> In </w:t>
      </w:r>
      <w:r w:rsidR="00F03935">
        <w:rPr>
          <w:rFonts w:cstheme="minorHAnsi"/>
        </w:rPr>
        <w:t xml:space="preserve">this </w:t>
      </w:r>
      <w:r w:rsidR="00543A1E">
        <w:rPr>
          <w:rFonts w:cstheme="minorHAnsi"/>
        </w:rPr>
        <w:t>contribution,</w:t>
      </w:r>
      <w:r w:rsidR="005B4FE7">
        <w:rPr>
          <w:rFonts w:cstheme="minorHAnsi"/>
        </w:rPr>
        <w:t xml:space="preserve"> </w:t>
      </w:r>
      <w:r w:rsidR="00F03935">
        <w:rPr>
          <w:rFonts w:cstheme="minorHAnsi"/>
        </w:rPr>
        <w:t>the source proposes t</w:t>
      </w:r>
      <w:r w:rsidR="00543A1E">
        <w:rPr>
          <w:rFonts w:cstheme="minorHAnsi"/>
        </w:rPr>
        <w:t xml:space="preserve">he </w:t>
      </w:r>
      <w:r w:rsidR="00F03935">
        <w:rPr>
          <w:rFonts w:cstheme="minorHAnsi"/>
        </w:rPr>
        <w:t xml:space="preserve">use </w:t>
      </w:r>
      <w:r w:rsidR="00543A1E">
        <w:rPr>
          <w:rFonts w:cstheme="minorHAnsi"/>
        </w:rPr>
        <w:t xml:space="preserve">of </w:t>
      </w:r>
      <w:proofErr w:type="spellStart"/>
      <w:r w:rsidR="00F03935">
        <w:rPr>
          <w:rFonts w:cstheme="minorHAnsi"/>
          <w:lang w:val="en-US"/>
        </w:rPr>
        <w:t>LiQuImAS</w:t>
      </w:r>
      <w:proofErr w:type="spellEnd"/>
      <w:r w:rsidR="00F03935">
        <w:rPr>
          <w:rFonts w:cstheme="minorHAnsi"/>
          <w:lang w:val="en-US"/>
        </w:rPr>
        <w:t xml:space="preserve"> subjective testing methodologies </w:t>
      </w:r>
      <w:r w:rsidR="00543A1E">
        <w:rPr>
          <w:rFonts w:cstheme="minorHAnsi"/>
          <w:lang w:val="en-US"/>
        </w:rPr>
        <w:t xml:space="preserve">for </w:t>
      </w:r>
      <w:r w:rsidR="00F03935">
        <w:rPr>
          <w:rFonts w:cstheme="minorHAnsi"/>
          <w:lang w:val="en-US"/>
        </w:rPr>
        <w:t xml:space="preserve">IVAS </w:t>
      </w:r>
      <w:r w:rsidR="00543A1E">
        <w:rPr>
          <w:rFonts w:cstheme="minorHAnsi"/>
          <w:lang w:val="en-US"/>
        </w:rPr>
        <w:t>testing</w:t>
      </w:r>
      <w:r w:rsidR="00F03935">
        <w:rPr>
          <w:rFonts w:cstheme="minorHAnsi"/>
          <w:lang w:val="en-US"/>
        </w:rPr>
        <w:t>.</w:t>
      </w:r>
    </w:p>
    <w:p w14:paraId="7F685DF7" w14:textId="41F42AA3" w:rsidR="00F03935" w:rsidRDefault="004160C0" w:rsidP="00F03935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bookmarkStart w:id="19" w:name="OLE_LINK11"/>
      <w:bookmarkStart w:id="20" w:name="OLE_LINK12"/>
      <w:bookmarkStart w:id="21" w:name="OLE_LINK86"/>
      <w:bookmarkStart w:id="22" w:name="OLE_LINK87"/>
      <w:bookmarkEnd w:id="17"/>
      <w:bookmarkEnd w:id="18"/>
      <w:r>
        <w:rPr>
          <w:rFonts w:cstheme="minorHAnsi"/>
          <w:lang w:val="en-US"/>
        </w:rPr>
        <w:t xml:space="preserve"> </w:t>
      </w:r>
      <w:r w:rsidR="00F03935">
        <w:rPr>
          <w:rFonts w:ascii="Arial" w:hAnsi="Arial"/>
          <w:sz w:val="36"/>
          <w:szCs w:val="20"/>
          <w:lang w:val="en-US"/>
        </w:rPr>
        <w:t>2</w:t>
      </w:r>
      <w:r w:rsidR="00F03935" w:rsidRPr="004864A6">
        <w:rPr>
          <w:rFonts w:ascii="Arial" w:hAnsi="Arial"/>
          <w:sz w:val="36"/>
          <w:szCs w:val="20"/>
          <w:lang w:val="en-US"/>
        </w:rPr>
        <w:t xml:space="preserve">. </w:t>
      </w:r>
      <w:bookmarkStart w:id="23" w:name="OLE_LINK127"/>
      <w:bookmarkStart w:id="24" w:name="OLE_LINK128"/>
      <w:bookmarkEnd w:id="19"/>
      <w:bookmarkEnd w:id="20"/>
      <w:r w:rsidR="00FE5362">
        <w:rPr>
          <w:rFonts w:ascii="Arial" w:hAnsi="Arial"/>
          <w:sz w:val="36"/>
          <w:szCs w:val="20"/>
          <w:lang w:val="en-US"/>
        </w:rPr>
        <w:t>Background</w:t>
      </w:r>
      <w:r w:rsidR="00F03935">
        <w:rPr>
          <w:rFonts w:ascii="Arial" w:hAnsi="Arial"/>
          <w:sz w:val="36"/>
          <w:szCs w:val="20"/>
          <w:lang w:val="en-US"/>
        </w:rPr>
        <w:t xml:space="preserve"> </w:t>
      </w:r>
      <w:bookmarkEnd w:id="23"/>
      <w:bookmarkEnd w:id="24"/>
    </w:p>
    <w:bookmarkEnd w:id="21"/>
    <w:bookmarkEnd w:id="22"/>
    <w:p w14:paraId="0530314F" w14:textId="78790E56" w:rsidR="005C30E6" w:rsidRDefault="00B04331" w:rsidP="008E7C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</w:rPr>
      </w:pPr>
      <w:r>
        <w:rPr>
          <w:lang w:val="en-US"/>
        </w:rPr>
        <w:t xml:space="preserve">With the progression of the IVAS design constraints and </w:t>
      </w:r>
      <w:r w:rsidR="00FE5362">
        <w:rPr>
          <w:lang w:val="en-US"/>
        </w:rPr>
        <w:t xml:space="preserve">ongoing </w:t>
      </w:r>
      <w:r w:rsidR="00AA08B2">
        <w:rPr>
          <w:lang w:val="en-US"/>
        </w:rPr>
        <w:t>discussions</w:t>
      </w:r>
      <w:r>
        <w:rPr>
          <w:lang w:val="en-US"/>
        </w:rPr>
        <w:t xml:space="preserve"> on input/output formats, </w:t>
      </w:r>
      <w:r w:rsidR="00AA08B2">
        <w:rPr>
          <w:lang w:val="en-US"/>
        </w:rPr>
        <w:t>reference conditions</w:t>
      </w:r>
      <w:r>
        <w:rPr>
          <w:lang w:val="en-US"/>
        </w:rPr>
        <w:t xml:space="preserve">, and </w:t>
      </w:r>
      <w:r w:rsidR="00AA08B2">
        <w:rPr>
          <w:lang w:val="en-US"/>
        </w:rPr>
        <w:t>baseline</w:t>
      </w:r>
      <w:r>
        <w:rPr>
          <w:lang w:val="en-US"/>
        </w:rPr>
        <w:t xml:space="preserve"> codecs, there is a </w:t>
      </w:r>
      <w:r w:rsidR="00F15A0E">
        <w:rPr>
          <w:lang w:val="en-US"/>
        </w:rPr>
        <w:t>growing</w:t>
      </w:r>
      <w:r>
        <w:rPr>
          <w:lang w:val="en-US"/>
        </w:rPr>
        <w:t xml:space="preserve"> </w:t>
      </w:r>
      <w:r w:rsidR="00F15A0E">
        <w:rPr>
          <w:lang w:val="en-US"/>
        </w:rPr>
        <w:t xml:space="preserve">need </w:t>
      </w:r>
      <w:r>
        <w:rPr>
          <w:lang w:val="en-US"/>
        </w:rPr>
        <w:t xml:space="preserve">to </w:t>
      </w:r>
      <w:r w:rsidR="00AA08B2">
        <w:rPr>
          <w:lang w:val="en-US"/>
        </w:rPr>
        <w:t xml:space="preserve">consider subjective </w:t>
      </w:r>
      <w:r w:rsidR="005C30E6">
        <w:rPr>
          <w:lang w:val="en-US"/>
        </w:rPr>
        <w:t xml:space="preserve">and objective </w:t>
      </w:r>
      <w:r w:rsidR="00AA08B2">
        <w:rPr>
          <w:lang w:val="en-US"/>
        </w:rPr>
        <w:t>evaluation methodologies for IVAS.</w:t>
      </w:r>
      <w:r w:rsidR="005C30E6">
        <w:rPr>
          <w:rFonts w:cstheme="minorHAnsi"/>
        </w:rPr>
        <w:t xml:space="preserve"> While we do not exclude objective assessments methods from this discussion, this contribution addresses only subjective methodologies.</w:t>
      </w:r>
    </w:p>
    <w:p w14:paraId="5AA60C44" w14:textId="32C8362D" w:rsidR="002549E5" w:rsidRDefault="00AA08B2" w:rsidP="008E7CC1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Presuming there are </w:t>
      </w:r>
      <w:r w:rsidR="00B0043C">
        <w:rPr>
          <w:lang w:val="en-US"/>
        </w:rPr>
        <w:t>X</w:t>
      </w:r>
      <w:r>
        <w:rPr>
          <w:lang w:val="en-US"/>
        </w:rPr>
        <w:t xml:space="preserve"> </w:t>
      </w:r>
      <w:r w:rsidR="00834597">
        <w:rPr>
          <w:lang w:val="en-US"/>
        </w:rPr>
        <w:t>immersive</w:t>
      </w:r>
      <w:r w:rsidR="00680277">
        <w:rPr>
          <w:lang w:val="en-US"/>
        </w:rPr>
        <w:t>/multichannel</w:t>
      </w:r>
      <w:r w:rsidR="00834597">
        <w:rPr>
          <w:lang w:val="en-US"/>
        </w:rPr>
        <w:t xml:space="preserve"> </w:t>
      </w:r>
      <w:r>
        <w:rPr>
          <w:lang w:val="en-US"/>
        </w:rPr>
        <w:t xml:space="preserve">input formats that </w:t>
      </w:r>
      <w:r w:rsidR="00B0043C">
        <w:rPr>
          <w:lang w:val="en-US"/>
        </w:rPr>
        <w:t xml:space="preserve">are coded at Y </w:t>
      </w:r>
      <w:r w:rsidR="00680277">
        <w:rPr>
          <w:lang w:val="en-US"/>
        </w:rPr>
        <w:t xml:space="preserve">different </w:t>
      </w:r>
      <w:r w:rsidR="00B0043C">
        <w:rPr>
          <w:lang w:val="en-US"/>
        </w:rPr>
        <w:t xml:space="preserve">bitrates and </w:t>
      </w:r>
      <w:r>
        <w:rPr>
          <w:lang w:val="en-US"/>
        </w:rPr>
        <w:t xml:space="preserve">be </w:t>
      </w:r>
      <w:r w:rsidR="00B0043C">
        <w:rPr>
          <w:lang w:val="en-US"/>
        </w:rPr>
        <w:t xml:space="preserve">rendered over Z </w:t>
      </w:r>
      <w:r w:rsidR="00834597">
        <w:rPr>
          <w:lang w:val="en-US"/>
        </w:rPr>
        <w:t>immersive</w:t>
      </w:r>
      <w:r w:rsidR="00680277">
        <w:rPr>
          <w:lang w:val="en-US"/>
        </w:rPr>
        <w:t>/multichannel</w:t>
      </w:r>
      <w:r w:rsidR="00834597">
        <w:rPr>
          <w:lang w:val="en-US"/>
        </w:rPr>
        <w:t xml:space="preserve"> </w:t>
      </w:r>
      <w:r w:rsidR="00B0043C">
        <w:rPr>
          <w:lang w:val="en-US"/>
        </w:rPr>
        <w:t>playback configurations, a fully factorial subjective test reaches X*Y*Z</w:t>
      </w:r>
      <w:r w:rsidR="00834597">
        <w:rPr>
          <w:lang w:val="en-US"/>
        </w:rPr>
        <w:t>/2</w:t>
      </w:r>
      <w:r w:rsidR="00B0043C">
        <w:rPr>
          <w:lang w:val="en-US"/>
        </w:rPr>
        <w:t xml:space="preserve"> different testing conditions</w:t>
      </w:r>
      <w:r w:rsidR="00834597">
        <w:rPr>
          <w:lang w:val="en-US"/>
        </w:rPr>
        <w:t xml:space="preserve"> excluding </w:t>
      </w:r>
      <w:proofErr w:type="spellStart"/>
      <w:r w:rsidR="00834597">
        <w:rPr>
          <w:lang w:val="en-US"/>
        </w:rPr>
        <w:t>upmixing</w:t>
      </w:r>
      <w:proofErr w:type="spellEnd"/>
      <w:r w:rsidR="00B0043C">
        <w:rPr>
          <w:lang w:val="en-US"/>
        </w:rPr>
        <w:t xml:space="preserve">. The effort to conduct </w:t>
      </w:r>
      <w:r w:rsidR="00E7009D">
        <w:rPr>
          <w:lang w:val="en-US"/>
        </w:rPr>
        <w:t xml:space="preserve">such </w:t>
      </w:r>
      <w:r w:rsidR="00B0043C">
        <w:rPr>
          <w:lang w:val="en-US"/>
        </w:rPr>
        <w:t xml:space="preserve">large number of </w:t>
      </w:r>
      <w:r w:rsidR="008E7CC1">
        <w:rPr>
          <w:lang w:val="en-US"/>
        </w:rPr>
        <w:t xml:space="preserve">subjective </w:t>
      </w:r>
      <w:r w:rsidR="00B0043C">
        <w:rPr>
          <w:lang w:val="en-US"/>
        </w:rPr>
        <w:t>test</w:t>
      </w:r>
      <w:r w:rsidR="00E7009D">
        <w:rPr>
          <w:lang w:val="en-US"/>
        </w:rPr>
        <w:t xml:space="preserve"> conditions </w:t>
      </w:r>
      <w:r w:rsidR="008E7CC1">
        <w:rPr>
          <w:lang w:val="en-US"/>
        </w:rPr>
        <w:t>does not seem practical</w:t>
      </w:r>
      <w:r w:rsidR="002549E5">
        <w:rPr>
          <w:lang w:val="en-US"/>
        </w:rPr>
        <w:t xml:space="preserve">. Also, a desire was expressed to keep the IVAS activity within reasonable </w:t>
      </w:r>
      <w:bookmarkStart w:id="25" w:name="OLE_LINK139"/>
      <w:bookmarkStart w:id="26" w:name="OLE_LINK140"/>
      <w:r w:rsidR="002549E5">
        <w:rPr>
          <w:lang w:val="en-US"/>
        </w:rPr>
        <w:t>resource limits for testing</w:t>
      </w:r>
      <w:bookmarkEnd w:id="25"/>
      <w:bookmarkEnd w:id="26"/>
      <w:r w:rsidR="002549E5">
        <w:rPr>
          <w:lang w:val="en-US"/>
        </w:rPr>
        <w:t xml:space="preserve"> [8].</w:t>
      </w:r>
    </w:p>
    <w:p w14:paraId="0ED99037" w14:textId="466EF87F" w:rsidR="0073126E" w:rsidRPr="00347547" w:rsidRDefault="008E7CC1" w:rsidP="003475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lang w:val="en-US"/>
        </w:rPr>
      </w:pPr>
      <w:r>
        <w:rPr>
          <w:lang w:val="en-US"/>
        </w:rPr>
        <w:t xml:space="preserve">The source believes that </w:t>
      </w:r>
      <w:r w:rsidR="00E91A63">
        <w:rPr>
          <w:lang w:val="en-US"/>
        </w:rPr>
        <w:t xml:space="preserve">this desire can be </w:t>
      </w:r>
      <w:bookmarkStart w:id="27" w:name="OLE_LINK121"/>
      <w:bookmarkStart w:id="28" w:name="OLE_LINK122"/>
      <w:r w:rsidR="00E91A63">
        <w:rPr>
          <w:lang w:val="en-US"/>
        </w:rPr>
        <w:t xml:space="preserve">achieved </w:t>
      </w:r>
      <w:bookmarkEnd w:id="27"/>
      <w:bookmarkEnd w:id="28"/>
      <w:r w:rsidR="002549E5">
        <w:rPr>
          <w:lang w:val="en-US"/>
        </w:rPr>
        <w:t xml:space="preserve">while maintaining a comprehensive subjective codec assessment </w:t>
      </w:r>
      <w:r>
        <w:rPr>
          <w:lang w:val="en-US"/>
        </w:rPr>
        <w:t xml:space="preserve">by adapting the subjective methodologies already specified in </w:t>
      </w:r>
      <w:proofErr w:type="spellStart"/>
      <w:r>
        <w:rPr>
          <w:rFonts w:cstheme="minorHAnsi"/>
          <w:lang w:val="en-US"/>
        </w:rPr>
        <w:t>LiQuImAS</w:t>
      </w:r>
      <w:proofErr w:type="spellEnd"/>
      <w:r>
        <w:rPr>
          <w:rFonts w:cstheme="minorHAnsi"/>
          <w:lang w:val="en-US"/>
        </w:rPr>
        <w:t xml:space="preserve"> [1]</w:t>
      </w:r>
      <w:r w:rsidR="00E7009D">
        <w:rPr>
          <w:rFonts w:cstheme="minorHAnsi"/>
          <w:lang w:val="en-US"/>
        </w:rPr>
        <w:t>.</w:t>
      </w:r>
      <w:bookmarkStart w:id="29" w:name="OLE_LINK51"/>
      <w:bookmarkStart w:id="30" w:name="OLE_LINK52"/>
      <w:r w:rsidR="00E91A63">
        <w:rPr>
          <w:rFonts w:cstheme="minorHAnsi"/>
          <w:lang w:val="en-US"/>
        </w:rPr>
        <w:t xml:space="preserve"> </w:t>
      </w:r>
      <w:r w:rsidR="00F15A0E">
        <w:rPr>
          <w:rFonts w:cstheme="minorHAnsi"/>
          <w:lang w:val="en-US"/>
        </w:rPr>
        <w:t xml:space="preserve">One of the fundamental principles </w:t>
      </w:r>
      <w:proofErr w:type="spellStart"/>
      <w:r w:rsidR="00E7009D">
        <w:rPr>
          <w:rFonts w:cstheme="minorHAnsi"/>
          <w:lang w:val="en-US"/>
        </w:rPr>
        <w:t>LiQuImAS</w:t>
      </w:r>
      <w:proofErr w:type="spellEnd"/>
      <w:r w:rsidR="00E7009D">
        <w:rPr>
          <w:rFonts w:cstheme="minorHAnsi"/>
          <w:lang w:val="en-US"/>
        </w:rPr>
        <w:t xml:space="preserve"> </w:t>
      </w:r>
      <w:r w:rsidR="00F15A0E">
        <w:rPr>
          <w:rFonts w:cstheme="minorHAnsi"/>
          <w:lang w:val="en-US"/>
        </w:rPr>
        <w:t xml:space="preserve">is </w:t>
      </w:r>
      <w:r w:rsidR="00E91A63">
        <w:rPr>
          <w:rFonts w:cstheme="minorHAnsi"/>
          <w:lang w:val="en-US"/>
        </w:rPr>
        <w:t xml:space="preserve">the </w:t>
      </w:r>
      <w:r w:rsidR="00E7009D">
        <w:rPr>
          <w:rFonts w:cstheme="minorHAnsi"/>
          <w:lang w:val="en-US"/>
        </w:rPr>
        <w:t>specif</w:t>
      </w:r>
      <w:r w:rsidR="00F15A0E">
        <w:rPr>
          <w:rFonts w:cstheme="minorHAnsi"/>
          <w:lang w:val="en-US"/>
        </w:rPr>
        <w:t xml:space="preserve">ication of </w:t>
      </w:r>
      <w:r w:rsidR="00E7009D">
        <w:rPr>
          <w:rFonts w:cstheme="minorHAnsi"/>
          <w:lang w:val="en-US"/>
        </w:rPr>
        <w:t xml:space="preserve">separate </w:t>
      </w:r>
      <w:r w:rsidR="00E91A63">
        <w:rPr>
          <w:rFonts w:cstheme="minorHAnsi"/>
          <w:lang w:val="en-US"/>
        </w:rPr>
        <w:t xml:space="preserve">subjective </w:t>
      </w:r>
      <w:r w:rsidR="00E7009D">
        <w:rPr>
          <w:rFonts w:cstheme="minorHAnsi"/>
          <w:lang w:val="en-US"/>
        </w:rPr>
        <w:t xml:space="preserve">tests for audio </w:t>
      </w:r>
      <w:r w:rsidR="00F15A0E">
        <w:rPr>
          <w:rFonts w:cstheme="minorHAnsi"/>
          <w:lang w:val="en-US"/>
        </w:rPr>
        <w:t>coding</w:t>
      </w:r>
      <w:r w:rsidR="00E7009D">
        <w:rPr>
          <w:rFonts w:cstheme="minorHAnsi"/>
          <w:lang w:val="en-US"/>
        </w:rPr>
        <w:t xml:space="preserve"> and for the </w:t>
      </w:r>
      <w:r w:rsidR="0061641A">
        <w:rPr>
          <w:rFonts w:cstheme="minorHAnsi"/>
          <w:lang w:val="en-US"/>
        </w:rPr>
        <w:t xml:space="preserve">immersive </w:t>
      </w:r>
      <w:r w:rsidR="00E7009D">
        <w:rPr>
          <w:rFonts w:cstheme="minorHAnsi"/>
          <w:lang w:val="en-US"/>
        </w:rPr>
        <w:t xml:space="preserve">audio rendering. By evaluating these two stages separately from each other, </w:t>
      </w:r>
      <w:r w:rsidR="00240AB9">
        <w:rPr>
          <w:rFonts w:cstheme="minorHAnsi"/>
          <w:lang w:val="en-US"/>
        </w:rPr>
        <w:t xml:space="preserve">the number of test conditions </w:t>
      </w:r>
      <w:r w:rsidR="00ED4DD3">
        <w:rPr>
          <w:rFonts w:cstheme="minorHAnsi"/>
          <w:lang w:val="en-US"/>
        </w:rPr>
        <w:t xml:space="preserve">is </w:t>
      </w:r>
      <w:r w:rsidR="00240AB9">
        <w:rPr>
          <w:rFonts w:cstheme="minorHAnsi"/>
          <w:lang w:val="en-US"/>
        </w:rPr>
        <w:t>reduced</w:t>
      </w:r>
      <w:r w:rsidR="00ED4DD3">
        <w:rPr>
          <w:rFonts w:cstheme="minorHAnsi"/>
          <w:lang w:val="en-US"/>
        </w:rPr>
        <w:t>,</w:t>
      </w:r>
      <w:r w:rsidR="00F15A0E">
        <w:rPr>
          <w:rFonts w:cstheme="minorHAnsi"/>
          <w:lang w:val="en-US"/>
        </w:rPr>
        <w:t xml:space="preserve"> under the assumption that </w:t>
      </w:r>
      <w:r w:rsidR="00347547">
        <w:rPr>
          <w:rFonts w:cstheme="minorHAnsi"/>
          <w:lang w:val="en-US"/>
        </w:rPr>
        <w:t>t</w:t>
      </w:r>
      <w:r w:rsidR="00240AB9" w:rsidRPr="00347547">
        <w:rPr>
          <w:rFonts w:cstheme="minorHAnsi"/>
          <w:lang w:val="en-US"/>
        </w:rPr>
        <w:t xml:space="preserve">he </w:t>
      </w:r>
      <w:r w:rsidR="00F15A0E" w:rsidRPr="00347547">
        <w:rPr>
          <w:rFonts w:cstheme="minorHAnsi"/>
          <w:lang w:val="en-US"/>
        </w:rPr>
        <w:t xml:space="preserve">quality </w:t>
      </w:r>
      <w:r w:rsidR="00240AB9" w:rsidRPr="00347547">
        <w:rPr>
          <w:rFonts w:cstheme="minorHAnsi"/>
          <w:lang w:val="en-US"/>
        </w:rPr>
        <w:t xml:space="preserve">performance of the </w:t>
      </w:r>
      <w:bookmarkStart w:id="31" w:name="OLE_LINK60"/>
      <w:bookmarkStart w:id="32" w:name="OLE_LINK61"/>
      <w:r w:rsidR="00240AB9" w:rsidRPr="00347547">
        <w:rPr>
          <w:rFonts w:cstheme="minorHAnsi"/>
          <w:lang w:val="en-US"/>
        </w:rPr>
        <w:t xml:space="preserve">rendering stage </w:t>
      </w:r>
      <w:bookmarkStart w:id="33" w:name="OLE_LINK58"/>
      <w:bookmarkStart w:id="34" w:name="OLE_LINK59"/>
      <w:bookmarkEnd w:id="31"/>
      <w:bookmarkEnd w:id="32"/>
      <w:r w:rsidR="00F15A0E" w:rsidRPr="00347547">
        <w:rPr>
          <w:rFonts w:cstheme="minorHAnsi"/>
          <w:lang w:val="en-US"/>
        </w:rPr>
        <w:t xml:space="preserve">does </w:t>
      </w:r>
      <w:r w:rsidR="00240AB9" w:rsidRPr="00347547">
        <w:rPr>
          <w:rFonts w:cstheme="minorHAnsi"/>
          <w:lang w:val="en-US"/>
        </w:rPr>
        <w:t xml:space="preserve">not significantly depend on the </w:t>
      </w:r>
      <w:r w:rsidR="00F15A0E" w:rsidRPr="00347547">
        <w:rPr>
          <w:rFonts w:cstheme="minorHAnsi"/>
          <w:lang w:val="en-US"/>
        </w:rPr>
        <w:t xml:space="preserve">quality </w:t>
      </w:r>
      <w:r w:rsidR="00240AB9" w:rsidRPr="00347547">
        <w:rPr>
          <w:rFonts w:cstheme="minorHAnsi"/>
          <w:lang w:val="en-US"/>
        </w:rPr>
        <w:t xml:space="preserve">performance of the </w:t>
      </w:r>
      <w:bookmarkStart w:id="35" w:name="OLE_LINK56"/>
      <w:bookmarkStart w:id="36" w:name="OLE_LINK57"/>
      <w:r w:rsidR="00240AB9" w:rsidRPr="00347547">
        <w:rPr>
          <w:rFonts w:cstheme="minorHAnsi"/>
          <w:lang w:val="en-US"/>
        </w:rPr>
        <w:t xml:space="preserve">audio </w:t>
      </w:r>
      <w:r w:rsidR="0073126E" w:rsidRPr="00347547">
        <w:rPr>
          <w:rFonts w:cstheme="minorHAnsi"/>
          <w:lang w:val="en-US"/>
        </w:rPr>
        <w:t xml:space="preserve">coding </w:t>
      </w:r>
      <w:r w:rsidR="00240AB9" w:rsidRPr="00347547">
        <w:rPr>
          <w:rFonts w:cstheme="minorHAnsi"/>
          <w:lang w:val="en-US"/>
        </w:rPr>
        <w:t>stage</w:t>
      </w:r>
      <w:bookmarkEnd w:id="35"/>
      <w:bookmarkEnd w:id="36"/>
      <w:r w:rsidR="00240AB9" w:rsidRPr="00347547">
        <w:rPr>
          <w:rFonts w:cstheme="minorHAnsi"/>
          <w:lang w:val="en-US"/>
        </w:rPr>
        <w:t>.</w:t>
      </w:r>
    </w:p>
    <w:p w14:paraId="35EFBC1A" w14:textId="270C7315" w:rsidR="00E7009D" w:rsidRDefault="00A304CE" w:rsidP="0073126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lang w:val="en-US"/>
        </w:rPr>
      </w:pPr>
      <w:bookmarkStart w:id="37" w:name="OLE_LINK74"/>
      <w:bookmarkStart w:id="38" w:name="OLE_LINK75"/>
      <w:bookmarkEnd w:id="33"/>
      <w:bookmarkEnd w:id="34"/>
      <w:r>
        <w:rPr>
          <w:rFonts w:cstheme="minorHAnsi"/>
          <w:lang w:val="en-US"/>
        </w:rPr>
        <w:t xml:space="preserve">Under this </w:t>
      </w:r>
      <w:r w:rsidR="00E91A63">
        <w:rPr>
          <w:rFonts w:cstheme="minorHAnsi"/>
          <w:lang w:val="en-US"/>
        </w:rPr>
        <w:t xml:space="preserve">reasonable </w:t>
      </w:r>
      <w:r w:rsidR="0073126E" w:rsidRPr="0073126E">
        <w:rPr>
          <w:rFonts w:cstheme="minorHAnsi"/>
          <w:lang w:val="en-US"/>
        </w:rPr>
        <w:t>assumptio</w:t>
      </w:r>
      <w:bookmarkEnd w:id="37"/>
      <w:bookmarkEnd w:id="38"/>
      <w:r>
        <w:rPr>
          <w:rFonts w:cstheme="minorHAnsi"/>
          <w:lang w:val="en-US"/>
        </w:rPr>
        <w:t>n</w:t>
      </w:r>
      <w:r w:rsidR="0073126E">
        <w:rPr>
          <w:rFonts w:cstheme="minorHAnsi"/>
          <w:lang w:val="en-US"/>
        </w:rPr>
        <w:t xml:space="preserve">, the </w:t>
      </w:r>
      <w:r w:rsidR="00240AB9" w:rsidRPr="0073126E">
        <w:rPr>
          <w:rFonts w:cstheme="minorHAnsi"/>
          <w:lang w:val="en-US"/>
        </w:rPr>
        <w:t>number of test</w:t>
      </w:r>
      <w:r w:rsidR="00ED4DD3">
        <w:rPr>
          <w:rFonts w:cstheme="minorHAnsi"/>
          <w:lang w:val="en-US"/>
        </w:rPr>
        <w:t xml:space="preserve"> conditions </w:t>
      </w:r>
      <w:r w:rsidR="0073126E">
        <w:rPr>
          <w:rFonts w:cstheme="minorHAnsi"/>
          <w:lang w:val="en-US"/>
        </w:rPr>
        <w:t xml:space="preserve">can </w:t>
      </w:r>
      <w:r w:rsidR="00240AB9" w:rsidRPr="0073126E">
        <w:rPr>
          <w:rFonts w:cstheme="minorHAnsi"/>
          <w:lang w:val="en-US"/>
        </w:rPr>
        <w:t xml:space="preserve">be reduced to X*Y </w:t>
      </w:r>
      <w:r w:rsidR="0073126E">
        <w:rPr>
          <w:rFonts w:cstheme="minorHAnsi"/>
          <w:lang w:val="en-US"/>
        </w:rPr>
        <w:t xml:space="preserve">codec quality </w:t>
      </w:r>
      <w:r w:rsidR="00240AB9" w:rsidRPr="0073126E">
        <w:rPr>
          <w:rFonts w:cstheme="minorHAnsi"/>
          <w:lang w:val="en-US"/>
        </w:rPr>
        <w:t>tests and X*Z</w:t>
      </w:r>
      <w:r w:rsidR="00BC4972">
        <w:rPr>
          <w:rFonts w:cstheme="minorHAnsi"/>
          <w:lang w:val="en-US"/>
        </w:rPr>
        <w:t>/2</w:t>
      </w:r>
      <w:r w:rsidR="00240AB9" w:rsidRPr="0073126E">
        <w:rPr>
          <w:rFonts w:cstheme="minorHAnsi"/>
          <w:lang w:val="en-US"/>
        </w:rPr>
        <w:t xml:space="preserve"> rendering tests</w:t>
      </w:r>
      <w:r w:rsidR="00347547">
        <w:rPr>
          <w:rFonts w:cstheme="minorHAnsi"/>
          <w:lang w:val="en-US"/>
        </w:rPr>
        <w:t xml:space="preserve"> without loss of </w:t>
      </w:r>
      <w:r w:rsidR="00AA14AF">
        <w:rPr>
          <w:rFonts w:cstheme="minorHAnsi"/>
          <w:lang w:val="en-US"/>
        </w:rPr>
        <w:t>pertinent</w:t>
      </w:r>
      <w:r w:rsidR="00347547">
        <w:rPr>
          <w:rFonts w:cstheme="minorHAnsi"/>
          <w:lang w:val="en-US"/>
        </w:rPr>
        <w:t xml:space="preserve"> information</w:t>
      </w:r>
      <w:r w:rsidR="00AA14AF">
        <w:rPr>
          <w:rFonts w:cstheme="minorHAnsi"/>
          <w:lang w:val="en-US"/>
        </w:rPr>
        <w:t xml:space="preserve"> </w:t>
      </w:r>
      <w:r w:rsidR="00C07119">
        <w:rPr>
          <w:rFonts w:cstheme="minorHAnsi"/>
          <w:lang w:val="en-US"/>
        </w:rPr>
        <w:t xml:space="preserve">on </w:t>
      </w:r>
      <w:r w:rsidR="00AA14AF">
        <w:rPr>
          <w:rFonts w:cstheme="minorHAnsi"/>
          <w:lang w:val="en-US"/>
        </w:rPr>
        <w:t>the</w:t>
      </w:r>
      <w:r w:rsidR="00C07119">
        <w:rPr>
          <w:rFonts w:cstheme="minorHAnsi"/>
          <w:lang w:val="en-US"/>
        </w:rPr>
        <w:t xml:space="preserve"> IVAS </w:t>
      </w:r>
      <w:r w:rsidR="00AA14AF">
        <w:rPr>
          <w:rFonts w:cstheme="minorHAnsi"/>
          <w:lang w:val="en-US"/>
        </w:rPr>
        <w:t>system</w:t>
      </w:r>
      <w:r w:rsidR="00C07119">
        <w:rPr>
          <w:rFonts w:cstheme="minorHAnsi"/>
          <w:lang w:val="en-US"/>
        </w:rPr>
        <w:t xml:space="preserve"> compared to the fully factorial subjective test.</w:t>
      </w:r>
    </w:p>
    <w:p w14:paraId="529F4BB1" w14:textId="79FFD2DC" w:rsidR="00347547" w:rsidRDefault="00CE7CD5" w:rsidP="0073126E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bookmarkStart w:id="39" w:name="OLE_LINK102"/>
      <w:bookmarkStart w:id="40" w:name="OLE_LINK103"/>
      <w:bookmarkStart w:id="41" w:name="OLE_LINK64"/>
      <w:bookmarkStart w:id="42" w:name="OLE_LINK65"/>
      <w:r>
        <w:rPr>
          <w:rFonts w:ascii="Arial" w:hAnsi="Arial"/>
          <w:sz w:val="36"/>
          <w:szCs w:val="20"/>
          <w:lang w:val="en-US"/>
        </w:rPr>
        <w:t>3</w:t>
      </w:r>
      <w:r w:rsidR="00347547">
        <w:rPr>
          <w:rFonts w:ascii="Arial" w:hAnsi="Arial"/>
          <w:sz w:val="36"/>
          <w:szCs w:val="20"/>
          <w:lang w:val="en-US"/>
        </w:rPr>
        <w:t xml:space="preserve">. Summary of </w:t>
      </w:r>
      <w:proofErr w:type="spellStart"/>
      <w:r w:rsidR="00347547" w:rsidRPr="00347547">
        <w:rPr>
          <w:rFonts w:ascii="Arial" w:hAnsi="Arial"/>
          <w:sz w:val="36"/>
          <w:szCs w:val="20"/>
          <w:lang w:val="en-US"/>
        </w:rPr>
        <w:t>LiQuImAS</w:t>
      </w:r>
      <w:proofErr w:type="spellEnd"/>
      <w:r w:rsidR="00347547">
        <w:rPr>
          <w:rFonts w:ascii="Arial" w:hAnsi="Arial"/>
          <w:sz w:val="36"/>
          <w:szCs w:val="20"/>
          <w:lang w:val="en-US"/>
        </w:rPr>
        <w:t xml:space="preserve"> subjective tests</w:t>
      </w:r>
    </w:p>
    <w:p w14:paraId="24DF1FD0" w14:textId="4413987A" w:rsidR="00C34894" w:rsidRDefault="00347547" w:rsidP="00C3489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The following section summarizes the subjective tests specified in </w:t>
      </w:r>
      <w:proofErr w:type="spellStart"/>
      <w:r w:rsidRPr="00347547">
        <w:rPr>
          <w:rFonts w:cstheme="minorHAnsi"/>
          <w:lang w:val="en-US"/>
        </w:rPr>
        <w:t>LiQuImAS</w:t>
      </w:r>
      <w:proofErr w:type="spellEnd"/>
      <w:r>
        <w:rPr>
          <w:rFonts w:cstheme="minorHAnsi"/>
          <w:lang w:val="en-US"/>
        </w:rPr>
        <w:t xml:space="preserve">. </w:t>
      </w:r>
      <w:bookmarkStart w:id="43" w:name="OLE_LINK130"/>
      <w:bookmarkStart w:id="44" w:name="OLE_LINK131"/>
      <w:r>
        <w:rPr>
          <w:rFonts w:cstheme="minorHAnsi"/>
          <w:lang w:val="en-US"/>
        </w:rPr>
        <w:t xml:space="preserve">Since </w:t>
      </w:r>
      <w:bookmarkStart w:id="45" w:name="OLE_LINK151"/>
      <w:bookmarkStart w:id="46" w:name="OLE_LINK152"/>
      <w:proofErr w:type="spellStart"/>
      <w:r w:rsidRPr="005D76F8">
        <w:rPr>
          <w:rFonts w:cstheme="minorHAnsi"/>
          <w:lang w:val="en-US"/>
        </w:rPr>
        <w:t>LiQuImAS</w:t>
      </w:r>
      <w:proofErr w:type="spellEnd"/>
      <w:r>
        <w:rPr>
          <w:rFonts w:cstheme="minorHAnsi"/>
          <w:lang w:val="en-US"/>
        </w:rPr>
        <w:t xml:space="preserve"> </w:t>
      </w:r>
      <w:bookmarkEnd w:id="45"/>
      <w:bookmarkEnd w:id="46"/>
      <w:r>
        <w:rPr>
          <w:rFonts w:cstheme="minorHAnsi"/>
          <w:lang w:val="en-US"/>
        </w:rPr>
        <w:t xml:space="preserve">has been developed as characterization tests </w:t>
      </w:r>
      <w:r w:rsidR="00C52A0E">
        <w:rPr>
          <w:rFonts w:cstheme="minorHAnsi"/>
          <w:lang w:val="en-US"/>
        </w:rPr>
        <w:t xml:space="preserve">for </w:t>
      </w:r>
      <w:proofErr w:type="spellStart"/>
      <w:r w:rsidR="00C52A0E">
        <w:rPr>
          <w:rFonts w:cstheme="minorHAnsi"/>
          <w:lang w:val="en-US"/>
        </w:rPr>
        <w:t>VRStream</w:t>
      </w:r>
      <w:proofErr w:type="spellEnd"/>
      <w:r>
        <w:rPr>
          <w:rFonts w:cstheme="minorHAnsi"/>
          <w:lang w:val="en-US"/>
        </w:rPr>
        <w:t xml:space="preserve">, these methodologies may need to be </w:t>
      </w:r>
      <w:r w:rsidR="00C34894">
        <w:rPr>
          <w:rFonts w:cstheme="minorHAnsi"/>
          <w:lang w:val="en-US"/>
        </w:rPr>
        <w:t>refined and extended</w:t>
      </w:r>
      <w:r>
        <w:rPr>
          <w:rFonts w:cstheme="minorHAnsi"/>
          <w:lang w:val="en-US"/>
        </w:rPr>
        <w:t xml:space="preserve"> </w:t>
      </w:r>
      <w:r w:rsidR="00C52A0E">
        <w:rPr>
          <w:rFonts w:cstheme="minorHAnsi"/>
          <w:lang w:val="en-US"/>
        </w:rPr>
        <w:t xml:space="preserve">e.g., </w:t>
      </w:r>
      <w:r>
        <w:rPr>
          <w:rFonts w:cstheme="minorHAnsi"/>
          <w:lang w:val="en-US"/>
        </w:rPr>
        <w:t xml:space="preserve">to account for multiple codecs under </w:t>
      </w:r>
      <w:bookmarkEnd w:id="43"/>
      <w:bookmarkEnd w:id="44"/>
      <w:r>
        <w:rPr>
          <w:rFonts w:cstheme="minorHAnsi"/>
          <w:lang w:val="en-US"/>
        </w:rPr>
        <w:t>test</w:t>
      </w:r>
      <w:r w:rsidR="00C52A0E">
        <w:rPr>
          <w:rFonts w:cstheme="minorHAnsi"/>
          <w:lang w:val="en-US"/>
        </w:rPr>
        <w:t>, such as the proposed EVS baseline codec conditions [</w:t>
      </w:r>
      <w:r w:rsidR="00430E3A">
        <w:rPr>
          <w:rFonts w:cstheme="minorHAnsi"/>
          <w:lang w:val="en-US"/>
        </w:rPr>
        <w:t>7</w:t>
      </w:r>
      <w:r w:rsidR="00C52A0E">
        <w:rPr>
          <w:rFonts w:cstheme="minorHAnsi"/>
          <w:lang w:val="en-US"/>
        </w:rPr>
        <w:t>].</w:t>
      </w:r>
      <w:r w:rsidR="007B1A56">
        <w:rPr>
          <w:rFonts w:cstheme="minorHAnsi"/>
          <w:lang w:val="en-US"/>
        </w:rPr>
        <w:t xml:space="preserve"> </w:t>
      </w:r>
    </w:p>
    <w:p w14:paraId="2FBAFDEF" w14:textId="1E5B69AF" w:rsidR="00C34894" w:rsidRDefault="00680277" w:rsidP="00347547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lastRenderedPageBreak/>
        <w:t>Further, a</w:t>
      </w:r>
      <w:r w:rsidR="00C34894" w:rsidRPr="00C34894">
        <w:rPr>
          <w:lang w:val="en-US"/>
        </w:rPr>
        <w:t>s indicated in the IVAS WI</w:t>
      </w:r>
      <w:r w:rsidR="00EC1AFF">
        <w:rPr>
          <w:lang w:val="en-US"/>
        </w:rPr>
        <w:t>D</w:t>
      </w:r>
      <w:r w:rsidR="00C34894" w:rsidRPr="00C34894">
        <w:rPr>
          <w:lang w:val="en-US"/>
        </w:rPr>
        <w:t xml:space="preserve">, the binaural listening mode is </w:t>
      </w:r>
      <w:r>
        <w:rPr>
          <w:lang w:val="en-US"/>
        </w:rPr>
        <w:t xml:space="preserve">envisioned to be </w:t>
      </w:r>
      <w:r w:rsidR="00C34894" w:rsidRPr="00C34894">
        <w:rPr>
          <w:lang w:val="en-US"/>
        </w:rPr>
        <w:t xml:space="preserve">the </w:t>
      </w:r>
      <w:r>
        <w:rPr>
          <w:lang w:val="en-US"/>
        </w:rPr>
        <w:t xml:space="preserve">primary </w:t>
      </w:r>
      <w:r w:rsidR="00C34894" w:rsidRPr="00C34894">
        <w:rPr>
          <w:lang w:val="en-US"/>
        </w:rPr>
        <w:t>presentation mode</w:t>
      </w:r>
      <w:r w:rsidR="00C34894">
        <w:rPr>
          <w:lang w:val="en-US"/>
        </w:rPr>
        <w:t xml:space="preserve">. The source believes this </w:t>
      </w:r>
      <w:r w:rsidR="00EC1AFF">
        <w:rPr>
          <w:lang w:val="en-US"/>
        </w:rPr>
        <w:t xml:space="preserve">importance </w:t>
      </w:r>
      <w:r w:rsidR="00C34894">
        <w:rPr>
          <w:lang w:val="en-US"/>
        </w:rPr>
        <w:t>should also be reflected in IVAS testing.</w:t>
      </w:r>
      <w:r w:rsidR="0062367D">
        <w:rPr>
          <w:lang w:val="en-US"/>
        </w:rPr>
        <w:t xml:space="preserve"> </w:t>
      </w:r>
      <w:r w:rsidR="00C34894">
        <w:rPr>
          <w:lang w:val="en-US"/>
        </w:rPr>
        <w:t>C</w:t>
      </w:r>
      <w:r w:rsidR="00C34894" w:rsidRPr="00C34894">
        <w:rPr>
          <w:lang w:val="en-US"/>
        </w:rPr>
        <w:t>onsequently, head-tracked binaural audio is an important evaluation point.</w:t>
      </w:r>
    </w:p>
    <w:p w14:paraId="34E71D00" w14:textId="2304BCC0" w:rsidR="0073126E" w:rsidRPr="0073126E" w:rsidRDefault="00CE7CD5" w:rsidP="0073126E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28"/>
          <w:szCs w:val="16"/>
          <w:lang w:val="en-US"/>
        </w:rPr>
      </w:pPr>
      <w:r>
        <w:rPr>
          <w:rFonts w:ascii="Arial" w:hAnsi="Arial"/>
          <w:sz w:val="28"/>
          <w:szCs w:val="16"/>
          <w:lang w:val="en-US"/>
        </w:rPr>
        <w:t>3</w:t>
      </w:r>
      <w:r w:rsidR="0073126E" w:rsidRPr="0073126E">
        <w:rPr>
          <w:rFonts w:ascii="Arial" w:hAnsi="Arial"/>
          <w:sz w:val="28"/>
          <w:szCs w:val="16"/>
          <w:lang w:val="en-US"/>
        </w:rPr>
        <w:t>.</w:t>
      </w:r>
      <w:r w:rsidR="0073126E">
        <w:rPr>
          <w:rFonts w:ascii="Arial" w:hAnsi="Arial"/>
          <w:sz w:val="28"/>
          <w:szCs w:val="16"/>
          <w:lang w:val="en-US"/>
        </w:rPr>
        <w:t>1</w:t>
      </w:r>
      <w:r w:rsidR="0073126E" w:rsidRPr="0073126E">
        <w:rPr>
          <w:rFonts w:ascii="Arial" w:hAnsi="Arial"/>
          <w:sz w:val="28"/>
          <w:szCs w:val="16"/>
          <w:lang w:val="en-US"/>
        </w:rPr>
        <w:t xml:space="preserve"> </w:t>
      </w:r>
      <w:r w:rsidR="003C142E">
        <w:rPr>
          <w:rFonts w:ascii="Arial" w:hAnsi="Arial"/>
          <w:sz w:val="28"/>
          <w:szCs w:val="16"/>
          <w:lang w:val="en-US"/>
        </w:rPr>
        <w:t xml:space="preserve">Codec Quality </w:t>
      </w:r>
      <w:bookmarkStart w:id="47" w:name="OLE_LINK125"/>
      <w:bookmarkStart w:id="48" w:name="OLE_LINK126"/>
      <w:r w:rsidR="0073126E">
        <w:rPr>
          <w:rFonts w:ascii="Arial" w:hAnsi="Arial"/>
          <w:sz w:val="28"/>
          <w:szCs w:val="16"/>
          <w:lang w:val="en-US"/>
        </w:rPr>
        <w:t xml:space="preserve">Tests in </w:t>
      </w:r>
      <w:bookmarkStart w:id="49" w:name="OLE_LINK123"/>
      <w:bookmarkStart w:id="50" w:name="OLE_LINK124"/>
      <w:bookmarkStart w:id="51" w:name="OLE_LINK129"/>
      <w:bookmarkStart w:id="52" w:name="OLE_LINK132"/>
      <w:proofErr w:type="spellStart"/>
      <w:r w:rsidR="0073126E" w:rsidRPr="0073126E">
        <w:rPr>
          <w:rFonts w:ascii="Arial" w:hAnsi="Arial"/>
          <w:sz w:val="28"/>
          <w:szCs w:val="16"/>
          <w:lang w:val="en-US"/>
        </w:rPr>
        <w:t>LiQuImAS</w:t>
      </w:r>
      <w:bookmarkEnd w:id="47"/>
      <w:bookmarkEnd w:id="48"/>
      <w:bookmarkEnd w:id="49"/>
      <w:bookmarkEnd w:id="50"/>
      <w:bookmarkEnd w:id="51"/>
      <w:bookmarkEnd w:id="52"/>
      <w:proofErr w:type="spellEnd"/>
    </w:p>
    <w:bookmarkEnd w:id="39"/>
    <w:bookmarkEnd w:id="40"/>
    <w:p w14:paraId="22E0344B" w14:textId="589A08DC" w:rsidR="0073126E" w:rsidRPr="00A304CE" w:rsidRDefault="0073126E" w:rsidP="005646C6">
      <w:pPr>
        <w:overflowPunct w:val="0"/>
        <w:autoSpaceDE w:val="0"/>
        <w:autoSpaceDN w:val="0"/>
        <w:adjustRightInd w:val="0"/>
        <w:spacing w:after="180"/>
        <w:textAlignment w:val="baseline"/>
      </w:pPr>
      <w:proofErr w:type="spellStart"/>
      <w:r>
        <w:rPr>
          <w:rFonts w:cstheme="minorHAnsi"/>
          <w:lang w:val="en-US"/>
        </w:rPr>
        <w:t>LiQuImAS</w:t>
      </w:r>
      <w:proofErr w:type="spellEnd"/>
      <w:r>
        <w:rPr>
          <w:rFonts w:cstheme="minorHAnsi"/>
          <w:lang w:val="en-US"/>
        </w:rPr>
        <w:t xml:space="preserve"> specified the </w:t>
      </w:r>
      <w:bookmarkStart w:id="53" w:name="OLE_LINK72"/>
      <w:bookmarkStart w:id="54" w:name="OLE_LINK73"/>
      <w:r w:rsidRPr="00F710EA">
        <w:t>Codec Quality Test</w:t>
      </w:r>
      <w:bookmarkEnd w:id="53"/>
      <w:bookmarkEnd w:id="54"/>
      <w:r w:rsidR="005D76F8">
        <w:t xml:space="preserve"> for loudspeakers</w:t>
      </w:r>
      <w:r>
        <w:t xml:space="preserve"> [1, </w:t>
      </w:r>
      <w:r>
        <w:rPr>
          <w:rFonts w:cstheme="minorHAnsi"/>
          <w:lang w:val="en-US"/>
        </w:rPr>
        <w:t xml:space="preserve">clause </w:t>
      </w:r>
      <w:r w:rsidR="00C52A0E">
        <w:rPr>
          <w:rFonts w:cstheme="minorHAnsi"/>
          <w:lang w:val="en-US"/>
        </w:rPr>
        <w:t>5</w:t>
      </w:r>
      <w:r>
        <w:rPr>
          <w:rFonts w:cstheme="minorHAnsi"/>
          <w:lang w:val="en-US"/>
        </w:rPr>
        <w:t>] which is</w:t>
      </w:r>
      <w:r w:rsidR="001E6224" w:rsidRPr="00F710EA">
        <w:t xml:space="preserve"> </w:t>
      </w:r>
      <w:bookmarkStart w:id="55" w:name="OLE_LINK111"/>
      <w:bookmarkStart w:id="56" w:name="OLE_LINK112"/>
      <w:r w:rsidR="001E6224" w:rsidRPr="00F710EA">
        <w:t>based on the test method defined in [</w:t>
      </w:r>
      <w:r w:rsidR="003C142E">
        <w:t>4] (MUSHRA)</w:t>
      </w:r>
      <w:bookmarkEnd w:id="55"/>
      <w:bookmarkEnd w:id="56"/>
      <w:r w:rsidR="001E6224" w:rsidRPr="00F710EA">
        <w:t xml:space="preserve">. The Codec Quality Characterization Test assesses the </w:t>
      </w:r>
      <w:r w:rsidR="001E6224" w:rsidRPr="00F710EA">
        <w:rPr>
          <w:i/>
        </w:rPr>
        <w:t>Basic Audio Quality</w:t>
      </w:r>
      <w:r w:rsidR="001E6224" w:rsidRPr="00F710EA">
        <w:t xml:space="preserve"> attribute at different bit-rates. </w:t>
      </w:r>
      <w:r w:rsidR="003C142E">
        <w:t xml:space="preserve">The test </w:t>
      </w:r>
      <w:r w:rsidR="003C142E" w:rsidRPr="00F710EA">
        <w:t>include</w:t>
      </w:r>
      <w:r w:rsidR="005D76F8">
        <w:t>s</w:t>
      </w:r>
      <w:r w:rsidR="003C142E" w:rsidRPr="00F710EA">
        <w:t xml:space="preserve"> one Hidden Reference and two Anchors. The two Anchors are 3.5kHz and 7kHz low-pass filtered versions of the Reference condition</w:t>
      </w:r>
      <w:r w:rsidR="00A304CE">
        <w:t>. T</w:t>
      </w:r>
      <w:r w:rsidR="00A304CE" w:rsidRPr="00F710EA">
        <w:t xml:space="preserve">he reference and hidden reference are rendered to the loudspeakers with the reference renderer of the audio </w:t>
      </w:r>
      <w:r w:rsidR="00A304CE">
        <w:t xml:space="preserve">system </w:t>
      </w:r>
      <w:r w:rsidR="00A304CE" w:rsidRPr="00F710EA">
        <w:t>under test</w:t>
      </w:r>
      <w:r w:rsidR="00A304CE">
        <w:t>.</w:t>
      </w:r>
      <w:r w:rsidR="005646C6">
        <w:t xml:space="preserve"> </w:t>
      </w:r>
      <w:r w:rsidR="00C52A0E">
        <w:t>A</w:t>
      </w:r>
      <w:r w:rsidR="00A304CE">
        <w:t>n additional</w:t>
      </w:r>
      <w:r w:rsidR="00C52A0E">
        <w:t xml:space="preserve"> note states </w:t>
      </w:r>
      <w:r w:rsidR="00A304CE">
        <w:t xml:space="preserve">that </w:t>
      </w:r>
      <w:r w:rsidR="00A304CE" w:rsidRPr="00F710EA">
        <w:t>care</w:t>
      </w:r>
      <w:r w:rsidR="00A304CE">
        <w:t xml:space="preserve"> will </w:t>
      </w:r>
      <w:r w:rsidR="00A304CE" w:rsidRPr="00F710EA">
        <w:t>be taken when evaluating the results</w:t>
      </w:r>
      <w:r w:rsidR="00A304CE">
        <w:t xml:space="preserve">, because the system’s </w:t>
      </w:r>
      <w:r w:rsidR="00C52A0E" w:rsidRPr="00F710EA">
        <w:t xml:space="preserve">reference renderer </w:t>
      </w:r>
      <w:r w:rsidR="00C52A0E" w:rsidRPr="00834597">
        <w:t>may include degradations to the immersive audio quality</w:t>
      </w:r>
      <w:r w:rsidR="00A304CE" w:rsidRPr="00834597">
        <w:t>.</w:t>
      </w:r>
      <w:r w:rsidR="00834597" w:rsidRPr="00834597">
        <w:t xml:space="preserve"> </w:t>
      </w:r>
      <w:r w:rsidR="00834597" w:rsidRPr="00834597">
        <w:t xml:space="preserve">While the note is an attempt to mitigate the issue, it is insufficient in a competitive codec </w:t>
      </w:r>
      <w:r w:rsidR="00834597">
        <w:t xml:space="preserve">evaluation </w:t>
      </w:r>
      <w:r w:rsidR="00834597" w:rsidRPr="00834597">
        <w:t>scenario. Some modifications in reference definition would be necessary to avoid this problem.</w:t>
      </w:r>
    </w:p>
    <w:p w14:paraId="64B8B773" w14:textId="77777777" w:rsidR="003C142E" w:rsidRDefault="003C142E" w:rsidP="00C860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</w:rPr>
      </w:pPr>
    </w:p>
    <w:p w14:paraId="02C8AC2B" w14:textId="4C495ABB" w:rsidR="00E60CE7" w:rsidRPr="00F710EA" w:rsidRDefault="0073126E" w:rsidP="005646C6">
      <w:pPr>
        <w:overflowPunct w:val="0"/>
        <w:autoSpaceDE w:val="0"/>
        <w:autoSpaceDN w:val="0"/>
        <w:adjustRightInd w:val="0"/>
        <w:spacing w:after="180"/>
        <w:textAlignment w:val="baseline"/>
      </w:pPr>
      <w:proofErr w:type="spellStart"/>
      <w:r>
        <w:rPr>
          <w:rFonts w:cstheme="minorHAnsi"/>
          <w:lang w:val="en-US"/>
        </w:rPr>
        <w:t>LiQuImAS</w:t>
      </w:r>
      <w:proofErr w:type="spellEnd"/>
      <w:r>
        <w:rPr>
          <w:rFonts w:cstheme="minorHAnsi"/>
          <w:lang w:val="en-US"/>
        </w:rPr>
        <w:t xml:space="preserve"> specified the</w:t>
      </w:r>
      <w:r>
        <w:rPr>
          <w:rFonts w:cstheme="minorHAnsi"/>
          <w:lang w:val="en-GB"/>
        </w:rPr>
        <w:t xml:space="preserve"> </w:t>
      </w:r>
      <w:r w:rsidRPr="0073126E">
        <w:rPr>
          <w:rFonts w:cstheme="minorHAnsi"/>
          <w:lang w:val="en-GB"/>
        </w:rPr>
        <w:t>Codec Quality Characterization Test with Binaural Rendering</w:t>
      </w:r>
      <w:r>
        <w:rPr>
          <w:rFonts w:cstheme="minorHAnsi"/>
          <w:lang w:val="en-GB"/>
        </w:rPr>
        <w:t xml:space="preserve"> </w:t>
      </w:r>
      <w:bookmarkStart w:id="57" w:name="OLE_LINK84"/>
      <w:bookmarkStart w:id="58" w:name="OLE_LINK85"/>
      <w:r>
        <w:t xml:space="preserve">[1, </w:t>
      </w:r>
      <w:r>
        <w:rPr>
          <w:rFonts w:cstheme="minorHAnsi"/>
          <w:lang w:val="en-US"/>
        </w:rPr>
        <w:t>clause 7]</w:t>
      </w:r>
      <w:r w:rsidR="00E60CE7">
        <w:rPr>
          <w:rFonts w:cstheme="minorHAnsi"/>
          <w:lang w:val="en-US"/>
        </w:rPr>
        <w:t xml:space="preserve"> </w:t>
      </w:r>
      <w:r w:rsidR="00A304CE">
        <w:rPr>
          <w:rFonts w:cstheme="minorHAnsi"/>
          <w:lang w:val="en-US"/>
        </w:rPr>
        <w:t xml:space="preserve">which </w:t>
      </w:r>
      <w:r w:rsidR="00E60CE7">
        <w:rPr>
          <w:rFonts w:cstheme="minorHAnsi"/>
          <w:lang w:val="en-US"/>
        </w:rPr>
        <w:t xml:space="preserve">is based on the </w:t>
      </w:r>
      <w:r w:rsidR="00E60CE7" w:rsidRPr="00F710EA">
        <w:t>test method defined in [</w:t>
      </w:r>
      <w:r w:rsidR="00E60CE7">
        <w:t>4] (MUSHRA)</w:t>
      </w:r>
      <w:r w:rsidR="00A304CE">
        <w:t xml:space="preserve">. It </w:t>
      </w:r>
      <w:r w:rsidR="00E60CE7">
        <w:t xml:space="preserve">uses </w:t>
      </w:r>
      <w:r w:rsidR="00E60CE7" w:rsidRPr="00F710EA">
        <w:t>the Common Informative Binaural Renderer (CIBR</w:t>
      </w:r>
      <w:r w:rsidR="00E60CE7">
        <w:t>, [</w:t>
      </w:r>
      <w:r w:rsidR="00430E3A">
        <w:t>6</w:t>
      </w:r>
      <w:r w:rsidR="00E60CE7">
        <w:t>]</w:t>
      </w:r>
      <w:r w:rsidR="00E60CE7" w:rsidRPr="00F710EA">
        <w:t xml:space="preserve">) for both the </w:t>
      </w:r>
      <w:r w:rsidR="00E60CE7">
        <w:t>r</w:t>
      </w:r>
      <w:r w:rsidR="00E60CE7" w:rsidRPr="00F710EA">
        <w:t xml:space="preserve">eference and </w:t>
      </w:r>
      <w:r w:rsidR="00E60CE7">
        <w:t>d</w:t>
      </w:r>
      <w:r w:rsidR="00E60CE7" w:rsidRPr="00F710EA">
        <w:t xml:space="preserve">egraded conditions. The binauralization shall use either individualized HRTFs or HRTFs based on a head and torso simulator (HATS). The headphones </w:t>
      </w:r>
      <w:r w:rsidR="00E60CE7">
        <w:t xml:space="preserve">are </w:t>
      </w:r>
      <w:r w:rsidR="00E60CE7" w:rsidRPr="00F710EA">
        <w:t>equalized</w:t>
      </w:r>
      <w:r w:rsidR="00E60CE7">
        <w:t xml:space="preserve"> as specified in [1].</w:t>
      </w:r>
    </w:p>
    <w:p w14:paraId="327A2592" w14:textId="77777777" w:rsidR="00E60CE7" w:rsidRPr="00E60CE7" w:rsidRDefault="00E60CE7" w:rsidP="0073126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</w:rPr>
      </w:pPr>
    </w:p>
    <w:bookmarkEnd w:id="57"/>
    <w:bookmarkEnd w:id="58"/>
    <w:p w14:paraId="3693DB9C" w14:textId="66F881B1" w:rsidR="0073126E" w:rsidRPr="0073126E" w:rsidRDefault="00CE7CD5" w:rsidP="00A304CE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cstheme="minorHAnsi"/>
          <w:lang w:val="en-GB"/>
        </w:rPr>
      </w:pPr>
      <w:r>
        <w:rPr>
          <w:rFonts w:ascii="Arial" w:hAnsi="Arial"/>
          <w:sz w:val="28"/>
          <w:szCs w:val="16"/>
          <w:lang w:val="en-US"/>
        </w:rPr>
        <w:t>3</w:t>
      </w:r>
      <w:r w:rsidR="003C142E" w:rsidRPr="0073126E">
        <w:rPr>
          <w:rFonts w:ascii="Arial" w:hAnsi="Arial"/>
          <w:sz w:val="28"/>
          <w:szCs w:val="16"/>
          <w:lang w:val="en-US"/>
        </w:rPr>
        <w:t>.</w:t>
      </w:r>
      <w:r w:rsidR="003C142E">
        <w:rPr>
          <w:rFonts w:ascii="Arial" w:hAnsi="Arial"/>
          <w:sz w:val="28"/>
          <w:szCs w:val="16"/>
          <w:lang w:val="en-US"/>
        </w:rPr>
        <w:t>2</w:t>
      </w:r>
      <w:r w:rsidR="003C142E" w:rsidRPr="0073126E">
        <w:rPr>
          <w:rFonts w:ascii="Arial" w:hAnsi="Arial"/>
          <w:sz w:val="28"/>
          <w:szCs w:val="16"/>
          <w:lang w:val="en-US"/>
        </w:rPr>
        <w:t xml:space="preserve"> </w:t>
      </w:r>
      <w:r w:rsidR="003C142E">
        <w:rPr>
          <w:rFonts w:ascii="Arial" w:hAnsi="Arial"/>
          <w:sz w:val="28"/>
          <w:szCs w:val="16"/>
          <w:lang w:val="en-US"/>
        </w:rPr>
        <w:t xml:space="preserve">Renderer Quality Tests in </w:t>
      </w:r>
      <w:bookmarkStart w:id="59" w:name="OLE_LINK137"/>
      <w:bookmarkStart w:id="60" w:name="OLE_LINK138"/>
      <w:proofErr w:type="spellStart"/>
      <w:r w:rsidR="003C142E" w:rsidRPr="0073126E">
        <w:rPr>
          <w:rFonts w:ascii="Arial" w:hAnsi="Arial"/>
          <w:sz w:val="28"/>
          <w:szCs w:val="16"/>
          <w:lang w:val="en-US"/>
        </w:rPr>
        <w:t>LiQuImAS</w:t>
      </w:r>
      <w:bookmarkEnd w:id="59"/>
      <w:bookmarkEnd w:id="60"/>
      <w:proofErr w:type="spellEnd"/>
    </w:p>
    <w:p w14:paraId="7EA6B0FE" w14:textId="2BD02A65" w:rsidR="00E60CE7" w:rsidRDefault="001366B1" w:rsidP="00E60C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lang w:val="en-US"/>
        </w:rPr>
      </w:pPr>
      <w:bookmarkStart w:id="61" w:name="OLE_LINK82"/>
      <w:bookmarkStart w:id="62" w:name="OLE_LINK83"/>
      <w:proofErr w:type="spellStart"/>
      <w:r>
        <w:rPr>
          <w:rFonts w:cstheme="minorHAnsi"/>
          <w:lang w:val="en-US"/>
        </w:rPr>
        <w:t>LiQuImAS</w:t>
      </w:r>
      <w:proofErr w:type="spellEnd"/>
      <w:r>
        <w:rPr>
          <w:rFonts w:cstheme="minorHAnsi"/>
          <w:lang w:val="en-US"/>
        </w:rPr>
        <w:t xml:space="preserve"> specified the </w:t>
      </w:r>
      <w:bookmarkStart w:id="63" w:name="OLE_LINK104"/>
      <w:bookmarkStart w:id="64" w:name="OLE_LINK105"/>
      <w:bookmarkEnd w:id="61"/>
      <w:bookmarkEnd w:id="62"/>
      <w:r w:rsidR="0073126E" w:rsidRPr="00F710EA">
        <w:t>Renderer Comparison Test</w:t>
      </w:r>
      <w:r w:rsidR="0073126E">
        <w:t xml:space="preserve"> </w:t>
      </w:r>
      <w:bookmarkStart w:id="65" w:name="OLE_LINK80"/>
      <w:bookmarkStart w:id="66" w:name="OLE_LINK81"/>
      <w:bookmarkEnd w:id="63"/>
      <w:bookmarkEnd w:id="64"/>
      <w:r w:rsidR="0073126E">
        <w:t xml:space="preserve">[1, </w:t>
      </w:r>
      <w:r w:rsidR="0073126E">
        <w:rPr>
          <w:rFonts w:cstheme="minorHAnsi"/>
          <w:lang w:val="en-US"/>
        </w:rPr>
        <w:t>clause 6]</w:t>
      </w:r>
      <w:r w:rsidR="00E60CE7">
        <w:rPr>
          <w:rFonts w:cstheme="minorHAnsi"/>
          <w:lang w:val="en-US"/>
        </w:rPr>
        <w:t xml:space="preserve">. </w:t>
      </w:r>
      <w:r w:rsidR="00E60CE7" w:rsidRPr="00F710EA">
        <w:t>In th</w:t>
      </w:r>
      <w:r w:rsidR="00E60CE7">
        <w:t>is test</w:t>
      </w:r>
      <w:r w:rsidR="00E60CE7" w:rsidRPr="00F710EA">
        <w:t xml:space="preserve">, the assessors compare a Test Condition against Anchor Conditions on </w:t>
      </w:r>
      <w:r w:rsidR="00E60CE7">
        <w:t xml:space="preserve">the </w:t>
      </w:r>
      <w:r w:rsidR="00E60CE7" w:rsidRPr="00F710EA">
        <w:t xml:space="preserve">four audio quality </w:t>
      </w:r>
      <w:r w:rsidR="00E60CE7">
        <w:t>a</w:t>
      </w:r>
      <w:r w:rsidR="00E60CE7" w:rsidRPr="00F710EA">
        <w:t>ttributes</w:t>
      </w:r>
      <w:r w:rsidR="00E60CE7">
        <w:t xml:space="preserve"> </w:t>
      </w:r>
      <w:r w:rsidR="00E60CE7" w:rsidRPr="003C142E">
        <w:rPr>
          <w:i/>
          <w:iCs/>
        </w:rPr>
        <w:t>Timbre, Artifacts, Spatial Quality</w:t>
      </w:r>
      <w:r w:rsidR="00E60CE7">
        <w:t xml:space="preserve">, and </w:t>
      </w:r>
      <w:r w:rsidR="00E60CE7" w:rsidRPr="003C142E">
        <w:rPr>
          <w:i/>
          <w:iCs/>
        </w:rPr>
        <w:t>Basic Audio Quality</w:t>
      </w:r>
      <w:r w:rsidR="00E60CE7">
        <w:rPr>
          <w:i/>
          <w:iCs/>
        </w:rPr>
        <w:t xml:space="preserve"> </w:t>
      </w:r>
      <w:r w:rsidR="00E60CE7">
        <w:t>and indicate any residual loudness differences between the conditions</w:t>
      </w:r>
      <w:r w:rsidR="00E60CE7" w:rsidRPr="00F710EA">
        <w:t>. The presentation of the Test and Anchor Conditions is binaural using head-tracking. For each trial, the Test Condition is compared to one of the Anchor Conditions as an A v</w:t>
      </w:r>
      <w:r w:rsidR="00A304CE">
        <w:t>s.</w:t>
      </w:r>
      <w:r w:rsidR="00E60CE7" w:rsidRPr="00F710EA">
        <w:t xml:space="preserve"> B</w:t>
      </w:r>
      <w:r w:rsidR="00E60CE7">
        <w:t xml:space="preserve"> </w:t>
      </w:r>
      <w:proofErr w:type="gramStart"/>
      <w:r w:rsidR="00E60CE7" w:rsidRPr="00F710EA">
        <w:t>comparison</w:t>
      </w:r>
      <w:proofErr w:type="gramEnd"/>
      <w:r w:rsidR="00E60CE7" w:rsidRPr="00F710EA">
        <w:t>.</w:t>
      </w:r>
    </w:p>
    <w:p w14:paraId="38275F5B" w14:textId="77777777" w:rsidR="00E60CE7" w:rsidRDefault="00E60CE7" w:rsidP="00C860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lang w:val="en-US"/>
        </w:rPr>
      </w:pPr>
    </w:p>
    <w:bookmarkEnd w:id="29"/>
    <w:bookmarkEnd w:id="30"/>
    <w:bookmarkEnd w:id="41"/>
    <w:bookmarkEnd w:id="42"/>
    <w:bookmarkEnd w:id="65"/>
    <w:bookmarkEnd w:id="66"/>
    <w:p w14:paraId="0FF15625" w14:textId="205E6D31" w:rsidR="001E174C" w:rsidRDefault="00CE7CD5" w:rsidP="001E174C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r>
        <w:rPr>
          <w:rFonts w:ascii="Arial" w:hAnsi="Arial"/>
          <w:sz w:val="36"/>
          <w:szCs w:val="20"/>
          <w:lang w:val="en-US"/>
        </w:rPr>
        <w:t>4</w:t>
      </w:r>
      <w:r w:rsidR="001E174C" w:rsidRPr="004864A6">
        <w:rPr>
          <w:rFonts w:ascii="Arial" w:hAnsi="Arial"/>
          <w:sz w:val="36"/>
          <w:szCs w:val="20"/>
          <w:lang w:val="en-US"/>
        </w:rPr>
        <w:t xml:space="preserve">. </w:t>
      </w:r>
      <w:r w:rsidR="007B1A56">
        <w:rPr>
          <w:rFonts w:ascii="Arial" w:hAnsi="Arial"/>
          <w:sz w:val="36"/>
          <w:szCs w:val="20"/>
          <w:lang w:val="en-US"/>
        </w:rPr>
        <w:t>Summary of the p</w:t>
      </w:r>
      <w:r w:rsidR="001E174C">
        <w:rPr>
          <w:rFonts w:ascii="Arial" w:hAnsi="Arial"/>
          <w:sz w:val="36"/>
          <w:szCs w:val="20"/>
          <w:lang w:val="en-US"/>
        </w:rPr>
        <w:t>roposal</w:t>
      </w:r>
    </w:p>
    <w:p w14:paraId="2729B86A" w14:textId="78B2249A" w:rsidR="001E174C" w:rsidRPr="002549E5" w:rsidRDefault="002549E5" w:rsidP="002549E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To </w:t>
      </w:r>
      <w:r w:rsidR="007B1A56">
        <w:rPr>
          <w:lang w:val="en-US"/>
        </w:rPr>
        <w:t>control</w:t>
      </w:r>
      <w:r>
        <w:rPr>
          <w:lang w:val="en-US"/>
        </w:rPr>
        <w:t xml:space="preserve"> the number of test conditions</w:t>
      </w:r>
      <w:r w:rsidR="007B1A56">
        <w:rPr>
          <w:lang w:val="en-US"/>
        </w:rPr>
        <w:t xml:space="preserve"> while maintaining </w:t>
      </w:r>
      <w:bookmarkStart w:id="67" w:name="OLE_LINK143"/>
      <w:bookmarkStart w:id="68" w:name="OLE_LINK144"/>
      <w:r w:rsidR="007B1A56">
        <w:rPr>
          <w:lang w:val="en-US"/>
        </w:rPr>
        <w:t xml:space="preserve">comprehensive </w:t>
      </w:r>
      <w:bookmarkEnd w:id="67"/>
      <w:bookmarkEnd w:id="68"/>
      <w:r w:rsidR="007B1A56">
        <w:rPr>
          <w:lang w:val="en-US"/>
        </w:rPr>
        <w:t>subjective testing results</w:t>
      </w:r>
      <w:r>
        <w:rPr>
          <w:lang w:val="en-US"/>
        </w:rPr>
        <w:t>, t</w:t>
      </w:r>
      <w:r w:rsidR="001E174C">
        <w:rPr>
          <w:lang w:val="en-US"/>
        </w:rPr>
        <w:t xml:space="preserve">he source proposes </w:t>
      </w:r>
      <w:bookmarkStart w:id="69" w:name="OLE_LINK149"/>
      <w:bookmarkStart w:id="70" w:name="OLE_LINK150"/>
      <w:r w:rsidR="001E174C">
        <w:rPr>
          <w:lang w:val="en-US"/>
        </w:rPr>
        <w:t xml:space="preserve">to </w:t>
      </w:r>
      <w:r w:rsidR="00052472">
        <w:rPr>
          <w:lang w:val="en-US"/>
        </w:rPr>
        <w:t>develop</w:t>
      </w:r>
      <w:r w:rsidR="0020377A">
        <w:rPr>
          <w:lang w:val="en-US"/>
        </w:rPr>
        <w:t xml:space="preserve"> </w:t>
      </w:r>
      <w:r w:rsidR="00052472">
        <w:rPr>
          <w:lang w:val="en-US"/>
        </w:rPr>
        <w:t xml:space="preserve">similar </w:t>
      </w:r>
      <w:r w:rsidR="0020377A">
        <w:rPr>
          <w:lang w:val="en-US"/>
        </w:rPr>
        <w:t>testing paradigm</w:t>
      </w:r>
      <w:r>
        <w:rPr>
          <w:lang w:val="en-US"/>
        </w:rPr>
        <w:t>s</w:t>
      </w:r>
      <w:r w:rsidR="0020377A">
        <w:rPr>
          <w:lang w:val="en-US"/>
        </w:rPr>
        <w:t xml:space="preserve"> as in </w:t>
      </w:r>
      <w:proofErr w:type="spellStart"/>
      <w:r w:rsidR="0020377A" w:rsidRPr="0020377A">
        <w:rPr>
          <w:lang w:val="en-US"/>
        </w:rPr>
        <w:t>LiQuImAS</w:t>
      </w:r>
      <w:proofErr w:type="spellEnd"/>
      <w:r w:rsidR="0020377A" w:rsidRPr="0020377A">
        <w:rPr>
          <w:lang w:val="en-US"/>
        </w:rPr>
        <w:t xml:space="preserve"> </w:t>
      </w:r>
      <w:r w:rsidR="001E174C" w:rsidRPr="002549E5">
        <w:rPr>
          <w:lang w:val="en-US"/>
        </w:rPr>
        <w:t>[1]</w:t>
      </w:r>
      <w:r>
        <w:rPr>
          <w:lang w:val="en-US"/>
        </w:rPr>
        <w:t xml:space="preserve">, decoupling the </w:t>
      </w:r>
      <w:r w:rsidR="00B04331" w:rsidRPr="002549E5">
        <w:rPr>
          <w:lang w:val="en-US"/>
        </w:rPr>
        <w:t xml:space="preserve">codec and renderer </w:t>
      </w:r>
      <w:r w:rsidR="001E174C" w:rsidRPr="002549E5">
        <w:rPr>
          <w:lang w:val="en-US"/>
        </w:rPr>
        <w:t>evaluation</w:t>
      </w:r>
      <w:r>
        <w:rPr>
          <w:lang w:val="en-US"/>
        </w:rPr>
        <w:t xml:space="preserve"> </w:t>
      </w:r>
      <w:r w:rsidR="00680277">
        <w:rPr>
          <w:lang w:val="en-US"/>
        </w:rPr>
        <w:t xml:space="preserve">for the immersive/multichannel operation modes in </w:t>
      </w:r>
      <w:r w:rsidRPr="002549E5">
        <w:rPr>
          <w:lang w:val="en-US"/>
        </w:rPr>
        <w:t>IVAS</w:t>
      </w:r>
      <w:r w:rsidR="00052472">
        <w:rPr>
          <w:lang w:val="en-US"/>
        </w:rPr>
        <w:t xml:space="preserve">, and further improving the methodologies as </w:t>
      </w:r>
      <w:r w:rsidR="00607B45">
        <w:rPr>
          <w:lang w:val="en-US"/>
        </w:rPr>
        <w:t>necessary</w:t>
      </w:r>
      <w:r w:rsidRPr="002549E5">
        <w:rPr>
          <w:lang w:val="en-US"/>
        </w:rPr>
        <w:t>.</w:t>
      </w:r>
      <w:bookmarkEnd w:id="69"/>
      <w:bookmarkEnd w:id="70"/>
    </w:p>
    <w:p w14:paraId="682265C4" w14:textId="1E95C764" w:rsidR="0098516D" w:rsidRPr="00A304CE" w:rsidRDefault="009663B0" w:rsidP="00A30A70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lang w:val="en-US"/>
        </w:rPr>
      </w:pPr>
      <w:bookmarkStart w:id="71" w:name="OLE_LINK145"/>
      <w:bookmarkStart w:id="72" w:name="OLE_LINK146"/>
      <w:r w:rsidRPr="00A304CE">
        <w:rPr>
          <w:lang w:val="en-US"/>
        </w:rPr>
        <w:t xml:space="preserve">As indicated in the IVAS WID, the binaural listening mode is </w:t>
      </w:r>
      <w:r w:rsidR="00D25BA7" w:rsidRPr="00A304CE">
        <w:rPr>
          <w:lang w:val="en-US"/>
        </w:rPr>
        <w:t>the</w:t>
      </w:r>
      <w:r w:rsidRPr="00A304CE">
        <w:rPr>
          <w:lang w:val="en-US"/>
        </w:rPr>
        <w:t xml:space="preserve"> essential presentation mode, </w:t>
      </w:r>
      <w:r w:rsidR="00D25BA7" w:rsidRPr="00A304CE">
        <w:rPr>
          <w:lang w:val="en-US"/>
        </w:rPr>
        <w:t xml:space="preserve">consequently, </w:t>
      </w:r>
      <w:r w:rsidRPr="00A304CE">
        <w:rPr>
          <w:lang w:val="en-US"/>
        </w:rPr>
        <w:t xml:space="preserve">head-tracked binaural audio is </w:t>
      </w:r>
      <w:r w:rsidR="00D25BA7" w:rsidRPr="00A304CE">
        <w:rPr>
          <w:lang w:val="en-US"/>
        </w:rPr>
        <w:t>an important evaluation point.</w:t>
      </w:r>
      <w:bookmarkEnd w:id="9"/>
      <w:bookmarkEnd w:id="10"/>
      <w:bookmarkEnd w:id="11"/>
    </w:p>
    <w:bookmarkEnd w:id="71"/>
    <w:bookmarkEnd w:id="72"/>
    <w:p w14:paraId="2CEEBA06" w14:textId="378569FD" w:rsidR="0076725F" w:rsidRPr="004864A6" w:rsidRDefault="0076725F" w:rsidP="0076725F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r w:rsidRPr="004864A6">
        <w:rPr>
          <w:rFonts w:ascii="Arial" w:hAnsi="Arial"/>
          <w:sz w:val="36"/>
          <w:szCs w:val="20"/>
          <w:lang w:val="en-US"/>
        </w:rPr>
        <w:lastRenderedPageBreak/>
        <w:t>References</w:t>
      </w:r>
    </w:p>
    <w:p w14:paraId="0F7FBA5C" w14:textId="2C72B568" w:rsidR="00F57D89" w:rsidRPr="00276731" w:rsidRDefault="00F57D89" w:rsidP="00F57D8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</w:rPr>
      </w:pPr>
      <w:bookmarkStart w:id="73" w:name="OLE_LINK3"/>
      <w:bookmarkStart w:id="74" w:name="OLE_LINK4"/>
      <w:r>
        <w:rPr>
          <w:lang w:val="en-US"/>
        </w:rPr>
        <w:t xml:space="preserve">3GPP </w:t>
      </w:r>
      <w:r w:rsidRPr="00F57D89">
        <w:t>26.259</w:t>
      </w:r>
      <w:bookmarkEnd w:id="73"/>
      <w:bookmarkEnd w:id="74"/>
      <w:r>
        <w:t xml:space="preserve"> </w:t>
      </w:r>
      <w:r w:rsidRPr="00276731">
        <w:rPr>
          <w:i/>
          <w:iCs/>
        </w:rPr>
        <w:t xml:space="preserve">“Subjective test methodologies for the evaluation of immersive audio </w:t>
      </w:r>
      <w:proofErr w:type="gramStart"/>
      <w:r w:rsidRPr="00276731">
        <w:rPr>
          <w:i/>
          <w:iCs/>
        </w:rPr>
        <w:t>systems“</w:t>
      </w:r>
      <w:proofErr w:type="gramEnd"/>
    </w:p>
    <w:p w14:paraId="508DEFD6" w14:textId="77777777" w:rsidR="00276731" w:rsidRPr="00276731" w:rsidRDefault="00F57D89" w:rsidP="00276731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276731">
        <w:rPr>
          <w:lang w:val="en-US"/>
        </w:rPr>
        <w:t xml:space="preserve">3GPP </w:t>
      </w:r>
      <w:r w:rsidRPr="00276731">
        <w:t xml:space="preserve">26.260 </w:t>
      </w:r>
      <w:r w:rsidRPr="00276731">
        <w:rPr>
          <w:i/>
          <w:iCs/>
        </w:rPr>
        <w:t xml:space="preserve">“Objective test methodologies for the evaluation of immersive audio </w:t>
      </w:r>
      <w:r w:rsidR="00276731" w:rsidRPr="00276731">
        <w:rPr>
          <w:i/>
          <w:iCs/>
        </w:rPr>
        <w:t>s</w:t>
      </w:r>
      <w:r w:rsidRPr="00276731">
        <w:rPr>
          <w:i/>
          <w:iCs/>
        </w:rPr>
        <w:t>ystems”</w:t>
      </w:r>
      <w:r w:rsidR="00276731" w:rsidRPr="00276731">
        <w:rPr>
          <w:i/>
          <w:iCs/>
        </w:rPr>
        <w:t>.</w:t>
      </w:r>
    </w:p>
    <w:p w14:paraId="2CE0BE35" w14:textId="0749AA05" w:rsidR="0073126E" w:rsidRPr="00276731" w:rsidRDefault="00276731" w:rsidP="00276731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276731">
        <w:t xml:space="preserve">3GPP TR 26.818 </w:t>
      </w:r>
      <w:r w:rsidRPr="00276731">
        <w:rPr>
          <w:i/>
          <w:iCs/>
        </w:rPr>
        <w:t>“Virtual Reality (VR) streaming audio; Characterization test results”.</w:t>
      </w:r>
      <w:r w:rsidR="00F03935" w:rsidRPr="00276731">
        <w:rPr>
          <w:highlight w:val="yellow"/>
        </w:rPr>
        <w:t xml:space="preserve"> </w:t>
      </w:r>
    </w:p>
    <w:p w14:paraId="2CABBBF8" w14:textId="300C294E" w:rsidR="0073126E" w:rsidRPr="00430E3A" w:rsidRDefault="0073126E" w:rsidP="0073126E">
      <w:pPr>
        <w:pStyle w:val="ListParagraph"/>
        <w:numPr>
          <w:ilvl w:val="0"/>
          <w:numId w:val="5"/>
        </w:numPr>
        <w:rPr>
          <w:lang w:val="en-GB"/>
        </w:rPr>
      </w:pPr>
      <w:bookmarkStart w:id="75" w:name="OLE_LINK90"/>
      <w:bookmarkStart w:id="76" w:name="OLE_LINK91"/>
      <w:r w:rsidRPr="0073126E">
        <w:rPr>
          <w:lang w:val="en-GB"/>
        </w:rPr>
        <w:t>ITU-R Recommendation BS.1534-3</w:t>
      </w:r>
      <w:bookmarkEnd w:id="75"/>
      <w:bookmarkEnd w:id="76"/>
      <w:r w:rsidRPr="0073126E">
        <w:rPr>
          <w:lang w:val="en-GB"/>
        </w:rPr>
        <w:t xml:space="preserve"> </w:t>
      </w:r>
      <w:r w:rsidRPr="0073126E">
        <w:rPr>
          <w:i/>
          <w:iCs/>
          <w:lang w:val="en-GB"/>
        </w:rPr>
        <w:t>"Method for the subjective assessment of intermediate quality level of audio systems".</w:t>
      </w:r>
    </w:p>
    <w:p w14:paraId="4EBFEFEA" w14:textId="312BBDA0" w:rsidR="0073126E" w:rsidRPr="00430E3A" w:rsidRDefault="0073126E" w:rsidP="0073126E">
      <w:pPr>
        <w:pStyle w:val="ListParagraph"/>
        <w:numPr>
          <w:ilvl w:val="0"/>
          <w:numId w:val="5"/>
        </w:numPr>
        <w:rPr>
          <w:lang w:val="en-GB"/>
        </w:rPr>
      </w:pPr>
      <w:r w:rsidRPr="00430E3A">
        <w:rPr>
          <w:lang w:val="en-GB"/>
        </w:rPr>
        <w:t>ITU-R Recommendation BS.1116-3</w:t>
      </w:r>
      <w:r w:rsidR="00276731" w:rsidRPr="00430E3A">
        <w:rPr>
          <w:lang w:val="en-GB"/>
        </w:rPr>
        <w:t xml:space="preserve"> </w:t>
      </w:r>
      <w:r w:rsidRPr="00276731">
        <w:rPr>
          <w:i/>
          <w:iCs/>
          <w:lang w:val="en-GB"/>
        </w:rPr>
        <w:t>"Methods for the subjective assessment of small impairments in audio systems".</w:t>
      </w:r>
    </w:p>
    <w:p w14:paraId="3FE67F9B" w14:textId="48CA41C1" w:rsidR="0073126E" w:rsidRPr="00C52A0E" w:rsidRDefault="00E60CE7" w:rsidP="0073126E">
      <w:pPr>
        <w:pStyle w:val="ListParagraph"/>
        <w:numPr>
          <w:ilvl w:val="0"/>
          <w:numId w:val="5"/>
        </w:numPr>
        <w:rPr>
          <w:lang w:val="en-GB"/>
        </w:rPr>
      </w:pPr>
      <w:r w:rsidRPr="00430E3A">
        <w:t xml:space="preserve">3GPP TS 26.118 </w:t>
      </w:r>
      <w:r w:rsidRPr="00430E3A">
        <w:rPr>
          <w:i/>
          <w:iCs/>
        </w:rPr>
        <w:t>"3GPP Virtual reality profiles for streaming applications".</w:t>
      </w:r>
    </w:p>
    <w:p w14:paraId="3B2CFAC6" w14:textId="7488DB08" w:rsidR="00C52A0E" w:rsidRDefault="00C52A0E" w:rsidP="0073126E">
      <w:pPr>
        <w:pStyle w:val="ListParagraph"/>
        <w:numPr>
          <w:ilvl w:val="0"/>
          <w:numId w:val="5"/>
        </w:numPr>
        <w:rPr>
          <w:lang w:val="en-GB"/>
        </w:rPr>
      </w:pPr>
      <w:r w:rsidRPr="00C52A0E">
        <w:rPr>
          <w:lang w:val="en-GB"/>
        </w:rPr>
        <w:t>AHEVS-471</w:t>
      </w:r>
      <w:r>
        <w:rPr>
          <w:lang w:val="en-GB"/>
        </w:rPr>
        <w:t xml:space="preserve"> </w:t>
      </w:r>
      <w:r w:rsidRPr="00430E3A">
        <w:rPr>
          <w:i/>
          <w:iCs/>
          <w:lang w:val="en-GB"/>
        </w:rPr>
        <w:t>“IVAS Reference Conditions”</w:t>
      </w:r>
      <w:r>
        <w:rPr>
          <w:lang w:val="en-GB"/>
        </w:rPr>
        <w:t>, Fraunhofer IIS.</w:t>
      </w:r>
    </w:p>
    <w:p w14:paraId="4147AFD4" w14:textId="014CEF0F" w:rsidR="002549E5" w:rsidRPr="0073126E" w:rsidRDefault="002549E5" w:rsidP="0073126E">
      <w:pPr>
        <w:pStyle w:val="ListParagraph"/>
        <w:numPr>
          <w:ilvl w:val="0"/>
          <w:numId w:val="5"/>
        </w:numPr>
        <w:rPr>
          <w:lang w:val="en-GB"/>
        </w:rPr>
      </w:pPr>
      <w:r w:rsidRPr="002549E5">
        <w:rPr>
          <w:lang w:val="en-GB"/>
        </w:rPr>
        <w:t>AHEVS-473</w:t>
      </w:r>
      <w:r>
        <w:rPr>
          <w:lang w:val="en-GB"/>
        </w:rPr>
        <w:t xml:space="preserve"> </w:t>
      </w:r>
      <w:r w:rsidRPr="002549E5">
        <w:rPr>
          <w:i/>
          <w:iCs/>
          <w:lang w:val="en-GB"/>
        </w:rPr>
        <w:t>“</w:t>
      </w:r>
      <w:r>
        <w:rPr>
          <w:i/>
          <w:iCs/>
          <w:lang w:val="en-GB"/>
        </w:rPr>
        <w:t>K</w:t>
      </w:r>
      <w:r w:rsidRPr="002549E5">
        <w:rPr>
          <w:i/>
          <w:iCs/>
          <w:lang w:val="en-GB"/>
        </w:rPr>
        <w:t>eeping IVAS manageable”</w:t>
      </w:r>
      <w:r>
        <w:rPr>
          <w:i/>
          <w:iCs/>
          <w:lang w:val="en-GB"/>
        </w:rPr>
        <w:t xml:space="preserve">, </w:t>
      </w:r>
      <w:r w:rsidRPr="002549E5">
        <w:rPr>
          <w:lang w:val="en-GB"/>
        </w:rPr>
        <w:t>Dolby Laboratories</w:t>
      </w:r>
      <w:r w:rsidR="00B01007">
        <w:rPr>
          <w:lang w:val="en-GB"/>
        </w:rPr>
        <w:t>,</w:t>
      </w:r>
      <w:r w:rsidRPr="002549E5">
        <w:rPr>
          <w:lang w:val="en-GB"/>
        </w:rPr>
        <w:t xml:space="preserve"> Inc.</w:t>
      </w:r>
    </w:p>
    <w:tbl>
      <w:tblPr>
        <w:tblW w:w="97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0"/>
      </w:tblGrid>
      <w:tr w:rsidR="00F57D89" w:rsidRPr="00F57D89" w14:paraId="49955150" w14:textId="77777777" w:rsidTr="00F57D89">
        <w:trPr>
          <w:tblCellSpacing w:w="15" w:type="dxa"/>
        </w:trPr>
        <w:tc>
          <w:tcPr>
            <w:tcW w:w="9660" w:type="dxa"/>
            <w:vAlign w:val="center"/>
            <w:hideMark/>
          </w:tcPr>
          <w:p w14:paraId="4ADE349D" w14:textId="30364145" w:rsidR="00F57D89" w:rsidRPr="0073126E" w:rsidRDefault="00F57D89" w:rsidP="00F57D8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GB"/>
              </w:rPr>
            </w:pPr>
          </w:p>
        </w:tc>
      </w:tr>
    </w:tbl>
    <w:p w14:paraId="60F85A0C" w14:textId="4138E597" w:rsidR="004160C0" w:rsidRPr="004160C0" w:rsidRDefault="004160C0" w:rsidP="00F57D89">
      <w:pPr>
        <w:pStyle w:val="ListParagraph"/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</w:p>
    <w:sectPr w:rsidR="004160C0" w:rsidRPr="004160C0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47EF3" w14:textId="77777777" w:rsidR="00886885" w:rsidRDefault="00886885" w:rsidP="00345857">
      <w:r>
        <w:separator/>
      </w:r>
    </w:p>
  </w:endnote>
  <w:endnote w:type="continuationSeparator" w:id="0">
    <w:p w14:paraId="52704BFA" w14:textId="77777777" w:rsidR="00886885" w:rsidRDefault="00886885" w:rsidP="0034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0770B" w14:textId="77777777" w:rsidR="00886885" w:rsidRDefault="00886885" w:rsidP="00345857">
      <w:r>
        <w:separator/>
      </w:r>
    </w:p>
  </w:footnote>
  <w:footnote w:type="continuationSeparator" w:id="0">
    <w:p w14:paraId="0A6ED936" w14:textId="77777777" w:rsidR="00886885" w:rsidRDefault="00886885" w:rsidP="00345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35B10" w14:textId="6F3FAF7F" w:rsidR="00345857" w:rsidRPr="00EB3990" w:rsidRDefault="00345857" w:rsidP="00345857">
    <w:pPr>
      <w:tabs>
        <w:tab w:val="right" w:pos="9639"/>
      </w:tabs>
      <w:spacing w:after="60"/>
      <w:rPr>
        <w:rFonts w:ascii="Arial" w:hAnsi="Arial" w:cs="Arial"/>
        <w:b/>
      </w:rPr>
    </w:pPr>
    <w:bookmarkStart w:id="77" w:name="bmS4-ah-33070--2017-09-05"/>
    <w:r w:rsidRPr="00BD53DB">
      <w:rPr>
        <w:rFonts w:ascii="Arial" w:hAnsi="Arial" w:cs="Arial"/>
        <w:b/>
        <w:lang w:val="en-GB"/>
      </w:rPr>
      <w:t>3GPP SA</w:t>
    </w:r>
    <w:r>
      <w:rPr>
        <w:rFonts w:ascii="Arial" w:hAnsi="Arial" w:cs="Arial"/>
        <w:b/>
        <w:lang w:val="en-GB"/>
      </w:rPr>
      <w:t>4</w:t>
    </w:r>
    <w:r w:rsidRPr="00BD53DB">
      <w:rPr>
        <w:rFonts w:ascii="Arial" w:hAnsi="Arial" w:cs="Arial"/>
        <w:b/>
        <w:lang w:val="en-GB"/>
      </w:rPr>
      <w:t xml:space="preserve"> </w:t>
    </w:r>
    <w:bookmarkEnd w:id="77"/>
    <w:r w:rsidR="0076725F">
      <w:rPr>
        <w:rFonts w:ascii="Arial" w:hAnsi="Arial" w:cs="Arial"/>
        <w:b/>
        <w:lang w:val="en-GB"/>
      </w:rPr>
      <w:t>#1</w:t>
    </w:r>
    <w:r w:rsidR="008862D1">
      <w:rPr>
        <w:rFonts w:ascii="Arial" w:hAnsi="Arial" w:cs="Arial"/>
        <w:b/>
        <w:lang w:val="en-GB"/>
      </w:rPr>
      <w:t>0</w:t>
    </w:r>
    <w:r w:rsidR="002E590B">
      <w:rPr>
        <w:rFonts w:ascii="Arial" w:hAnsi="Arial" w:cs="Arial"/>
        <w:b/>
        <w:lang w:val="en-GB"/>
      </w:rPr>
      <w:t>4</w:t>
    </w:r>
    <w:proofErr w:type="gramStart"/>
    <w:r w:rsidRPr="00BD53DB">
      <w:rPr>
        <w:rFonts w:ascii="Arial" w:hAnsi="Arial" w:cs="Arial"/>
        <w:b/>
        <w:lang w:val="en-US" w:eastAsia="ko-KR"/>
      </w:rPr>
      <w:tab/>
      <w:t xml:space="preserve">  </w:t>
    </w:r>
    <w:r w:rsidR="00EB3990" w:rsidRPr="00EB3990">
      <w:rPr>
        <w:rFonts w:ascii="Arial" w:hAnsi="Arial" w:cs="Arial"/>
        <w:b/>
        <w:bCs/>
      </w:rPr>
      <w:t>S</w:t>
    </w:r>
    <w:proofErr w:type="gramEnd"/>
    <w:r w:rsidR="00EB3990" w:rsidRPr="00EB3990">
      <w:rPr>
        <w:rFonts w:ascii="Arial" w:hAnsi="Arial" w:cs="Arial"/>
        <w:b/>
        <w:bCs/>
      </w:rPr>
      <w:t>4-190734</w:t>
    </w:r>
  </w:p>
  <w:p w14:paraId="5EE2E355" w14:textId="305B34C9" w:rsidR="00345857" w:rsidRDefault="0059266C" w:rsidP="00345857">
    <w:pPr>
      <w:pStyle w:val="CRCoverPage"/>
      <w:outlineLvl w:val="0"/>
      <w:rPr>
        <w:rFonts w:cs="Arial"/>
        <w:b/>
        <w:noProof/>
        <w:lang w:eastAsia="ko-KR"/>
      </w:rPr>
    </w:pPr>
    <w:r>
      <w:rPr>
        <w:rFonts w:cs="Arial"/>
        <w:b/>
        <w:noProof/>
        <w:sz w:val="22"/>
        <w:szCs w:val="22"/>
        <w:lang w:eastAsia="ko-KR"/>
      </w:rPr>
      <w:t>1</w:t>
    </w:r>
    <w:r w:rsidR="00345857" w:rsidRPr="00BD53DB">
      <w:rPr>
        <w:rFonts w:cs="Arial"/>
        <w:b/>
        <w:noProof/>
        <w:lang w:eastAsia="ko-KR"/>
      </w:rPr>
      <w:t xml:space="preserve"> </w:t>
    </w:r>
    <w:r w:rsidR="002E590B">
      <w:rPr>
        <w:rFonts w:cs="Arial"/>
        <w:b/>
        <w:noProof/>
        <w:sz w:val="22"/>
        <w:szCs w:val="22"/>
        <w:lang w:eastAsia="ko-KR"/>
      </w:rPr>
      <w:t>Ju</w:t>
    </w:r>
    <w:r>
      <w:rPr>
        <w:rFonts w:cs="Arial"/>
        <w:b/>
        <w:noProof/>
        <w:sz w:val="22"/>
        <w:szCs w:val="22"/>
        <w:lang w:eastAsia="ko-KR"/>
      </w:rPr>
      <w:t>ly</w:t>
    </w:r>
    <w:r w:rsidR="008862D1">
      <w:rPr>
        <w:rFonts w:cs="Arial"/>
        <w:b/>
        <w:noProof/>
        <w:sz w:val="22"/>
        <w:szCs w:val="22"/>
        <w:lang w:eastAsia="ko-KR"/>
      </w:rPr>
      <w:t xml:space="preserve"> – </w:t>
    </w:r>
    <w:r>
      <w:rPr>
        <w:rFonts w:cs="Arial"/>
        <w:b/>
        <w:noProof/>
        <w:sz w:val="22"/>
        <w:szCs w:val="22"/>
        <w:lang w:eastAsia="ko-KR"/>
      </w:rPr>
      <w:t>5</w:t>
    </w:r>
    <w:r w:rsidR="006051D8">
      <w:rPr>
        <w:rFonts w:cs="Arial"/>
        <w:b/>
        <w:noProof/>
        <w:sz w:val="22"/>
        <w:szCs w:val="22"/>
        <w:lang w:eastAsia="ko-KR"/>
      </w:rPr>
      <w:t xml:space="preserve"> </w:t>
    </w:r>
    <w:r w:rsidR="002E590B">
      <w:rPr>
        <w:rFonts w:cs="Arial"/>
        <w:b/>
        <w:noProof/>
        <w:sz w:val="22"/>
        <w:szCs w:val="22"/>
        <w:lang w:eastAsia="ko-KR"/>
      </w:rPr>
      <w:t>J</w:t>
    </w:r>
    <w:r>
      <w:rPr>
        <w:rFonts w:cs="Arial"/>
        <w:b/>
        <w:noProof/>
        <w:sz w:val="22"/>
        <w:szCs w:val="22"/>
        <w:lang w:eastAsia="ko-KR"/>
      </w:rPr>
      <w:t>uly</w:t>
    </w:r>
    <w:r w:rsidR="008862D1">
      <w:rPr>
        <w:rFonts w:cs="Arial"/>
        <w:b/>
        <w:noProof/>
        <w:sz w:val="22"/>
        <w:szCs w:val="22"/>
        <w:lang w:eastAsia="ko-KR"/>
      </w:rPr>
      <w:t>, 2019</w:t>
    </w:r>
    <w:r w:rsidR="004D3BF3">
      <w:rPr>
        <w:rFonts w:cs="Arial"/>
        <w:b/>
        <w:noProof/>
        <w:sz w:val="22"/>
        <w:szCs w:val="22"/>
        <w:lang w:eastAsia="ko-KR"/>
      </w:rPr>
      <w:t xml:space="preserve">, </w:t>
    </w:r>
    <w:r w:rsidR="004D3BF3">
      <w:rPr>
        <w:rFonts w:cs="Arial"/>
        <w:b/>
      </w:rPr>
      <w:t>Cork, Ireland</w:t>
    </w:r>
  </w:p>
  <w:p w14:paraId="6A673BEC" w14:textId="77777777" w:rsidR="00345857" w:rsidRPr="00345857" w:rsidRDefault="00345857" w:rsidP="00345857">
    <w:pPr>
      <w:pStyle w:val="CRCoverPage"/>
      <w:outlineLvl w:val="0"/>
      <w:rPr>
        <w:b/>
        <w:noProof/>
        <w:sz w:val="22"/>
        <w:szCs w:val="22"/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B04EB"/>
    <w:multiLevelType w:val="hybridMultilevel"/>
    <w:tmpl w:val="D2C0A0AC"/>
    <w:lvl w:ilvl="0" w:tplc="A7BEA706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30D4C"/>
    <w:multiLevelType w:val="hybridMultilevel"/>
    <w:tmpl w:val="B2504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D5E26"/>
    <w:multiLevelType w:val="hybridMultilevel"/>
    <w:tmpl w:val="D2521BCC"/>
    <w:lvl w:ilvl="0" w:tplc="B6C09C1E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9726CC"/>
    <w:multiLevelType w:val="hybridMultilevel"/>
    <w:tmpl w:val="1C3C7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166C5"/>
    <w:multiLevelType w:val="hybridMultilevel"/>
    <w:tmpl w:val="CE647216"/>
    <w:lvl w:ilvl="0" w:tplc="A7BEA7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F30D6"/>
    <w:multiLevelType w:val="hybridMultilevel"/>
    <w:tmpl w:val="5EA45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D32B7"/>
    <w:multiLevelType w:val="hybridMultilevel"/>
    <w:tmpl w:val="4814980E"/>
    <w:lvl w:ilvl="0" w:tplc="B7AE351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FE35BA"/>
    <w:multiLevelType w:val="hybridMultilevel"/>
    <w:tmpl w:val="B7C8E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507A5"/>
    <w:multiLevelType w:val="hybridMultilevel"/>
    <w:tmpl w:val="F0C8A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71AE8"/>
    <w:multiLevelType w:val="hybridMultilevel"/>
    <w:tmpl w:val="EF02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0F26"/>
    <w:multiLevelType w:val="hybridMultilevel"/>
    <w:tmpl w:val="A11A06C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460FDB"/>
    <w:multiLevelType w:val="hybridMultilevel"/>
    <w:tmpl w:val="348E94EE"/>
    <w:lvl w:ilvl="0" w:tplc="2C2CE6E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9"/>
  </w:num>
  <w:num w:numId="10">
    <w:abstractNumId w:val="5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D4E"/>
    <w:rsid w:val="000172A0"/>
    <w:rsid w:val="00026CFB"/>
    <w:rsid w:val="00032954"/>
    <w:rsid w:val="000332CE"/>
    <w:rsid w:val="000467D1"/>
    <w:rsid w:val="0004778A"/>
    <w:rsid w:val="00052472"/>
    <w:rsid w:val="00053136"/>
    <w:rsid w:val="000537EC"/>
    <w:rsid w:val="00064B18"/>
    <w:rsid w:val="00073DED"/>
    <w:rsid w:val="00081DF9"/>
    <w:rsid w:val="00087640"/>
    <w:rsid w:val="00090A39"/>
    <w:rsid w:val="000932DE"/>
    <w:rsid w:val="000A553B"/>
    <w:rsid w:val="000B0C93"/>
    <w:rsid w:val="000B29AD"/>
    <w:rsid w:val="000B3419"/>
    <w:rsid w:val="000B50E9"/>
    <w:rsid w:val="000D02E2"/>
    <w:rsid w:val="000E0C49"/>
    <w:rsid w:val="000F1ECD"/>
    <w:rsid w:val="000F2BCF"/>
    <w:rsid w:val="00102DFC"/>
    <w:rsid w:val="00117756"/>
    <w:rsid w:val="001245F0"/>
    <w:rsid w:val="001366B1"/>
    <w:rsid w:val="001622DA"/>
    <w:rsid w:val="0016770C"/>
    <w:rsid w:val="001A59CC"/>
    <w:rsid w:val="001C4A73"/>
    <w:rsid w:val="001E0C7F"/>
    <w:rsid w:val="001E174C"/>
    <w:rsid w:val="001E6224"/>
    <w:rsid w:val="0020377A"/>
    <w:rsid w:val="002077E3"/>
    <w:rsid w:val="00212019"/>
    <w:rsid w:val="00213925"/>
    <w:rsid w:val="0021413C"/>
    <w:rsid w:val="00225F8E"/>
    <w:rsid w:val="002265C3"/>
    <w:rsid w:val="00233263"/>
    <w:rsid w:val="00240AB9"/>
    <w:rsid w:val="00247D9B"/>
    <w:rsid w:val="002504C6"/>
    <w:rsid w:val="002549E5"/>
    <w:rsid w:val="00257AF8"/>
    <w:rsid w:val="002722C6"/>
    <w:rsid w:val="00276731"/>
    <w:rsid w:val="00296B45"/>
    <w:rsid w:val="002B2F56"/>
    <w:rsid w:val="002C463A"/>
    <w:rsid w:val="002E14C4"/>
    <w:rsid w:val="002E2F20"/>
    <w:rsid w:val="002E590B"/>
    <w:rsid w:val="003061D7"/>
    <w:rsid w:val="00344B8A"/>
    <w:rsid w:val="00345857"/>
    <w:rsid w:val="00346CD3"/>
    <w:rsid w:val="00347547"/>
    <w:rsid w:val="0034754A"/>
    <w:rsid w:val="00367033"/>
    <w:rsid w:val="003A349D"/>
    <w:rsid w:val="003C142E"/>
    <w:rsid w:val="003D0F84"/>
    <w:rsid w:val="003E06E3"/>
    <w:rsid w:val="003E1E42"/>
    <w:rsid w:val="003F0FB1"/>
    <w:rsid w:val="003F16F9"/>
    <w:rsid w:val="003F1D9C"/>
    <w:rsid w:val="003F7E3F"/>
    <w:rsid w:val="003F7E52"/>
    <w:rsid w:val="004123FF"/>
    <w:rsid w:val="004160C0"/>
    <w:rsid w:val="00430E3A"/>
    <w:rsid w:val="00437363"/>
    <w:rsid w:val="00451558"/>
    <w:rsid w:val="004705BA"/>
    <w:rsid w:val="00477019"/>
    <w:rsid w:val="004857E3"/>
    <w:rsid w:val="004864A6"/>
    <w:rsid w:val="004B7246"/>
    <w:rsid w:val="004D0AFD"/>
    <w:rsid w:val="004D1E7E"/>
    <w:rsid w:val="004D3BF3"/>
    <w:rsid w:val="004D69E7"/>
    <w:rsid w:val="004F627A"/>
    <w:rsid w:val="005231F1"/>
    <w:rsid w:val="005233EE"/>
    <w:rsid w:val="00543A1E"/>
    <w:rsid w:val="0055110B"/>
    <w:rsid w:val="00554E54"/>
    <w:rsid w:val="005646C6"/>
    <w:rsid w:val="0059266C"/>
    <w:rsid w:val="005B4FE7"/>
    <w:rsid w:val="005C30E6"/>
    <w:rsid w:val="005D2839"/>
    <w:rsid w:val="005D76F8"/>
    <w:rsid w:val="005E7686"/>
    <w:rsid w:val="005F1E3B"/>
    <w:rsid w:val="00600802"/>
    <w:rsid w:val="006051D8"/>
    <w:rsid w:val="00607B45"/>
    <w:rsid w:val="0061641A"/>
    <w:rsid w:val="0062367D"/>
    <w:rsid w:val="0063148C"/>
    <w:rsid w:val="00635674"/>
    <w:rsid w:val="00642D5E"/>
    <w:rsid w:val="00654DD2"/>
    <w:rsid w:val="00671710"/>
    <w:rsid w:val="00680277"/>
    <w:rsid w:val="00695CF8"/>
    <w:rsid w:val="006B499B"/>
    <w:rsid w:val="0071322C"/>
    <w:rsid w:val="00716107"/>
    <w:rsid w:val="00725AE9"/>
    <w:rsid w:val="0072792A"/>
    <w:rsid w:val="0073126E"/>
    <w:rsid w:val="00733E6F"/>
    <w:rsid w:val="007344CE"/>
    <w:rsid w:val="00757BF4"/>
    <w:rsid w:val="00765CE7"/>
    <w:rsid w:val="0076725F"/>
    <w:rsid w:val="00770AFF"/>
    <w:rsid w:val="007760AE"/>
    <w:rsid w:val="00783062"/>
    <w:rsid w:val="007840B9"/>
    <w:rsid w:val="007B1A56"/>
    <w:rsid w:val="007C43ED"/>
    <w:rsid w:val="007D1785"/>
    <w:rsid w:val="00803841"/>
    <w:rsid w:val="00820B92"/>
    <w:rsid w:val="00831546"/>
    <w:rsid w:val="00831B3D"/>
    <w:rsid w:val="00834597"/>
    <w:rsid w:val="0085169F"/>
    <w:rsid w:val="008622B7"/>
    <w:rsid w:val="008862D1"/>
    <w:rsid w:val="00886885"/>
    <w:rsid w:val="00897565"/>
    <w:rsid w:val="008A422F"/>
    <w:rsid w:val="008B5EBA"/>
    <w:rsid w:val="008C31FF"/>
    <w:rsid w:val="008E3B17"/>
    <w:rsid w:val="008E7CC1"/>
    <w:rsid w:val="008F503B"/>
    <w:rsid w:val="008F5996"/>
    <w:rsid w:val="009100E9"/>
    <w:rsid w:val="00940672"/>
    <w:rsid w:val="009663B0"/>
    <w:rsid w:val="009762BD"/>
    <w:rsid w:val="0098516D"/>
    <w:rsid w:val="00985C16"/>
    <w:rsid w:val="009A0277"/>
    <w:rsid w:val="009A19A4"/>
    <w:rsid w:val="009A290F"/>
    <w:rsid w:val="009A4B6E"/>
    <w:rsid w:val="009A4BFC"/>
    <w:rsid w:val="009B4644"/>
    <w:rsid w:val="009C458B"/>
    <w:rsid w:val="009F0E19"/>
    <w:rsid w:val="00A128B3"/>
    <w:rsid w:val="00A13DF9"/>
    <w:rsid w:val="00A22016"/>
    <w:rsid w:val="00A24098"/>
    <w:rsid w:val="00A304CE"/>
    <w:rsid w:val="00A32417"/>
    <w:rsid w:val="00A451A0"/>
    <w:rsid w:val="00A534F1"/>
    <w:rsid w:val="00A639D1"/>
    <w:rsid w:val="00A71DD2"/>
    <w:rsid w:val="00A84325"/>
    <w:rsid w:val="00A9705C"/>
    <w:rsid w:val="00AA08B2"/>
    <w:rsid w:val="00AA14AF"/>
    <w:rsid w:val="00AA3BDC"/>
    <w:rsid w:val="00AC23C9"/>
    <w:rsid w:val="00AC2D04"/>
    <w:rsid w:val="00AC644E"/>
    <w:rsid w:val="00AD06E4"/>
    <w:rsid w:val="00B0043C"/>
    <w:rsid w:val="00B01007"/>
    <w:rsid w:val="00B04331"/>
    <w:rsid w:val="00B10C86"/>
    <w:rsid w:val="00B24B2F"/>
    <w:rsid w:val="00B3186A"/>
    <w:rsid w:val="00B713E3"/>
    <w:rsid w:val="00B90778"/>
    <w:rsid w:val="00B92F73"/>
    <w:rsid w:val="00B93548"/>
    <w:rsid w:val="00BA732E"/>
    <w:rsid w:val="00BB567E"/>
    <w:rsid w:val="00BC4972"/>
    <w:rsid w:val="00BD3A09"/>
    <w:rsid w:val="00BD6BFD"/>
    <w:rsid w:val="00BE5C22"/>
    <w:rsid w:val="00C00582"/>
    <w:rsid w:val="00C07119"/>
    <w:rsid w:val="00C232F1"/>
    <w:rsid w:val="00C34894"/>
    <w:rsid w:val="00C52A0E"/>
    <w:rsid w:val="00C8600C"/>
    <w:rsid w:val="00CB47EB"/>
    <w:rsid w:val="00CD09D7"/>
    <w:rsid w:val="00CD2481"/>
    <w:rsid w:val="00CE21EA"/>
    <w:rsid w:val="00CE22AF"/>
    <w:rsid w:val="00CE7CD5"/>
    <w:rsid w:val="00D07A13"/>
    <w:rsid w:val="00D15355"/>
    <w:rsid w:val="00D25BA7"/>
    <w:rsid w:val="00D32EFD"/>
    <w:rsid w:val="00D449E6"/>
    <w:rsid w:val="00D74B6F"/>
    <w:rsid w:val="00D75BD3"/>
    <w:rsid w:val="00D8081B"/>
    <w:rsid w:val="00D81E95"/>
    <w:rsid w:val="00D84299"/>
    <w:rsid w:val="00D936F1"/>
    <w:rsid w:val="00D9395D"/>
    <w:rsid w:val="00DD2F43"/>
    <w:rsid w:val="00DE4E82"/>
    <w:rsid w:val="00E14102"/>
    <w:rsid w:val="00E33BCC"/>
    <w:rsid w:val="00E60CE7"/>
    <w:rsid w:val="00E61444"/>
    <w:rsid w:val="00E6589A"/>
    <w:rsid w:val="00E7009D"/>
    <w:rsid w:val="00E81625"/>
    <w:rsid w:val="00E841F8"/>
    <w:rsid w:val="00E91A63"/>
    <w:rsid w:val="00E96891"/>
    <w:rsid w:val="00EB2F0C"/>
    <w:rsid w:val="00EB3990"/>
    <w:rsid w:val="00EC1AFF"/>
    <w:rsid w:val="00ED2CF4"/>
    <w:rsid w:val="00ED4DD3"/>
    <w:rsid w:val="00EE5AF4"/>
    <w:rsid w:val="00EF7DE8"/>
    <w:rsid w:val="00F03935"/>
    <w:rsid w:val="00F15249"/>
    <w:rsid w:val="00F15A0E"/>
    <w:rsid w:val="00F40BD8"/>
    <w:rsid w:val="00F57D89"/>
    <w:rsid w:val="00F73DD7"/>
    <w:rsid w:val="00F83CB2"/>
    <w:rsid w:val="00F95137"/>
    <w:rsid w:val="00F95D51"/>
    <w:rsid w:val="00F97378"/>
    <w:rsid w:val="00FA3F21"/>
    <w:rsid w:val="00FA4379"/>
    <w:rsid w:val="00FB355A"/>
    <w:rsid w:val="00FB4D90"/>
    <w:rsid w:val="00FB5B73"/>
    <w:rsid w:val="00FC1D4E"/>
    <w:rsid w:val="00FC618F"/>
    <w:rsid w:val="00FE4002"/>
    <w:rsid w:val="00FE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505C8"/>
  <w15:chartTrackingRefBased/>
  <w15:docId w15:val="{1B3BDDDD-1337-457F-8A7D-32E5AE68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2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2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C1D4E"/>
    <w:pPr>
      <w:keepNext/>
      <w:widowControl w:val="0"/>
      <w:tabs>
        <w:tab w:val="left" w:pos="2127"/>
      </w:tabs>
      <w:spacing w:after="120" w:line="240" w:lineRule="atLeast"/>
      <w:outlineLvl w:val="8"/>
    </w:pPr>
    <w:rPr>
      <w:rFonts w:ascii="Arial" w:eastAsia="Batang" w:hAnsi="Arial"/>
      <w:b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1D4E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FC1D4E"/>
    <w:rPr>
      <w:rFonts w:ascii="Arial" w:eastAsia="Batang" w:hAnsi="Arial" w:cs="Times New Roman"/>
      <w:b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1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1D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1D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D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D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DF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279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792A"/>
    <w:rPr>
      <w:color w:val="808080"/>
      <w:shd w:val="clear" w:color="auto" w:fill="E6E6E6"/>
    </w:rPr>
  </w:style>
  <w:style w:type="paragraph" w:styleId="BodyText2">
    <w:name w:val="Body Text 2"/>
    <w:basedOn w:val="Normal"/>
    <w:link w:val="BodyText2Char"/>
    <w:rsid w:val="00770AFF"/>
    <w:pPr>
      <w:tabs>
        <w:tab w:val="left" w:pos="2160"/>
      </w:tabs>
      <w:ind w:left="1267"/>
    </w:pPr>
    <w:rPr>
      <w:rFonts w:ascii="Arial" w:eastAsia="Batang" w:hAnsi="Arial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770AFF"/>
    <w:rPr>
      <w:rFonts w:ascii="Arial" w:eastAsia="Batang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458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5857"/>
  </w:style>
  <w:style w:type="paragraph" w:styleId="Footer">
    <w:name w:val="footer"/>
    <w:basedOn w:val="Normal"/>
    <w:link w:val="FooterChar"/>
    <w:uiPriority w:val="99"/>
    <w:unhideWhenUsed/>
    <w:rsid w:val="003458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5857"/>
  </w:style>
  <w:style w:type="paragraph" w:customStyle="1" w:styleId="CRCoverPage">
    <w:name w:val="CR Cover Page"/>
    <w:rsid w:val="0034585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67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2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6051D8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3061D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4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22C28-2347-FC49-8FF2-D16BF36F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Peters</dc:creator>
  <cp:keywords/>
  <dc:description/>
  <cp:lastModifiedBy>Nils Peters</cp:lastModifiedBy>
  <cp:revision>2</cp:revision>
  <dcterms:created xsi:type="dcterms:W3CDTF">2019-06-25T20:37:00Z</dcterms:created>
  <dcterms:modified xsi:type="dcterms:W3CDTF">2019-06-25T20:37:00Z</dcterms:modified>
  <cp:category/>
</cp:coreProperties>
</file>