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97FD" w14:textId="33E3E071" w:rsidR="00F64E21" w:rsidRPr="00F64E21" w:rsidRDefault="0017439C" w:rsidP="00F64E21">
      <w:pPr>
        <w:spacing w:after="60"/>
        <w:ind w:left="1985" w:hanging="1985"/>
        <w:rPr>
          <w:rFonts w:ascii="Arial" w:hAnsi="Arial" w:cs="Arial"/>
        </w:rPr>
      </w:pPr>
      <w:r w:rsidRPr="00DB7B43">
        <w:rPr>
          <w:rFonts w:ascii="Arial" w:hAnsi="Arial" w:cs="Arial"/>
          <w:b/>
        </w:rPr>
        <w:t>Title:</w:t>
      </w:r>
      <w:r w:rsidRPr="00DB7B43">
        <w:rPr>
          <w:rFonts w:ascii="Arial" w:hAnsi="Arial" w:cs="Arial"/>
          <w:b/>
        </w:rPr>
        <w:tab/>
      </w:r>
      <w:r w:rsidR="00ED306A" w:rsidRPr="00ED306A">
        <w:rPr>
          <w:rFonts w:ascii="Arial" w:hAnsi="Arial" w:cs="Arial"/>
        </w:rPr>
        <w:t>Reply LS on Extended Reality over 5G</w:t>
      </w:r>
      <w:r w:rsidR="00F64E21" w:rsidRPr="00F64E21">
        <w:rPr>
          <w:rFonts w:ascii="Arial" w:hAnsi="Arial" w:cs="Arial"/>
          <w:bCs/>
          <w:iCs/>
          <w:lang w:eastAsia="zh-CN"/>
        </w:rPr>
        <w:t xml:space="preserve"> </w:t>
      </w:r>
    </w:p>
    <w:p w14:paraId="7048DD93" w14:textId="447AD23F" w:rsidR="00B85669" w:rsidRDefault="00B85669" w:rsidP="002C1953">
      <w:pPr>
        <w:tabs>
          <w:tab w:val="left" w:pos="3510"/>
        </w:tabs>
        <w:spacing w:after="60"/>
        <w:ind w:left="1985" w:hanging="1985"/>
        <w:rPr>
          <w:rFonts w:ascii="Arial" w:hAnsi="Arial" w:cs="Arial"/>
          <w:bCs/>
          <w:color w:val="000000"/>
        </w:rPr>
      </w:pPr>
      <w:r w:rsidRPr="006D42FC">
        <w:rPr>
          <w:rFonts w:ascii="Arial" w:hAnsi="Arial" w:cs="Arial"/>
          <w:b/>
        </w:rPr>
        <w:t>Response to:</w:t>
      </w:r>
      <w:r w:rsidRPr="006D42FC">
        <w:rPr>
          <w:rFonts w:ascii="Arial" w:hAnsi="Arial" w:cs="Arial"/>
          <w:bCs/>
        </w:rPr>
        <w:tab/>
      </w:r>
      <w:r>
        <w:rPr>
          <w:rFonts w:ascii="Arial" w:hAnsi="Arial" w:cs="Arial"/>
          <w:bCs/>
        </w:rPr>
        <w:t>(</w:t>
      </w:r>
      <w:r w:rsidRPr="00AC1043">
        <w:rPr>
          <w:rFonts w:ascii="Arial" w:hAnsi="Arial" w:cs="Arial"/>
          <w:bCs/>
          <w:color w:val="000000"/>
        </w:rPr>
        <w:t>S</w:t>
      </w:r>
      <w:r>
        <w:rPr>
          <w:rFonts w:ascii="Arial" w:hAnsi="Arial" w:cs="Arial"/>
          <w:bCs/>
          <w:color w:val="000000"/>
        </w:rPr>
        <w:t>1</w:t>
      </w:r>
      <w:r w:rsidRPr="00AC1043">
        <w:rPr>
          <w:rFonts w:ascii="Arial" w:hAnsi="Arial" w:cs="Arial"/>
          <w:bCs/>
          <w:color w:val="000000"/>
        </w:rPr>
        <w:t>-18</w:t>
      </w:r>
      <w:r>
        <w:rPr>
          <w:rFonts w:ascii="Arial" w:hAnsi="Arial" w:cs="Arial"/>
          <w:bCs/>
          <w:color w:val="000000"/>
        </w:rPr>
        <w:t>3711/S4-181482)</w:t>
      </w:r>
      <w:r w:rsidRPr="00AC1043">
        <w:rPr>
          <w:rFonts w:ascii="Arial" w:hAnsi="Arial" w:cs="Arial"/>
          <w:bCs/>
          <w:color w:val="000000"/>
        </w:rPr>
        <w:t xml:space="preserve"> LS on Extended Reality over 5G from SA4</w:t>
      </w:r>
    </w:p>
    <w:p w14:paraId="1A9692FD" w14:textId="54663695" w:rsidR="00ED67C0" w:rsidRPr="00F64E21" w:rsidRDefault="0003100D" w:rsidP="002C1953">
      <w:pPr>
        <w:tabs>
          <w:tab w:val="left" w:pos="3510"/>
        </w:tabs>
        <w:spacing w:after="60"/>
        <w:ind w:left="1985" w:hanging="1985"/>
        <w:rPr>
          <w:rFonts w:ascii="Arial" w:hAnsi="Arial" w:cs="Arial"/>
          <w:b/>
        </w:rPr>
      </w:pPr>
      <w:r w:rsidRPr="00F64E21">
        <w:rPr>
          <w:rFonts w:ascii="Arial" w:hAnsi="Arial" w:cs="Arial"/>
          <w:b/>
        </w:rPr>
        <w:t>Work Item:</w:t>
      </w:r>
      <w:r w:rsidRPr="00F64E21">
        <w:rPr>
          <w:rFonts w:ascii="Arial" w:hAnsi="Arial" w:cs="Arial"/>
          <w:b/>
        </w:rPr>
        <w:tab/>
      </w:r>
      <w:r w:rsidR="00ED306A">
        <w:rPr>
          <w:rFonts w:ascii="Arial" w:hAnsi="Arial" w:cs="Arial"/>
        </w:rPr>
        <w:t>FS_XR5G</w:t>
      </w:r>
    </w:p>
    <w:p w14:paraId="1D91B1BA" w14:textId="77777777" w:rsidR="0017439C" w:rsidRPr="00F64E21" w:rsidRDefault="0017439C">
      <w:pPr>
        <w:spacing w:after="60"/>
        <w:ind w:left="1985" w:hanging="1985"/>
        <w:rPr>
          <w:rFonts w:ascii="Arial" w:hAnsi="Arial" w:cs="Arial"/>
          <w:bCs/>
        </w:rPr>
      </w:pPr>
      <w:r w:rsidRPr="00F64E21">
        <w:rPr>
          <w:rFonts w:ascii="Arial" w:hAnsi="Arial" w:cs="Arial"/>
          <w:b/>
        </w:rPr>
        <w:t>Source:</w:t>
      </w:r>
      <w:r w:rsidRPr="00F64E21">
        <w:rPr>
          <w:rFonts w:ascii="Arial" w:hAnsi="Arial" w:cs="Arial"/>
          <w:bCs/>
        </w:rPr>
        <w:tab/>
      </w:r>
      <w:r w:rsidR="004120EE" w:rsidRPr="00F64E21">
        <w:rPr>
          <w:rFonts w:ascii="Arial" w:hAnsi="Arial" w:cs="Arial"/>
          <w:bCs/>
        </w:rPr>
        <w:t>3GPP TSG SA WG4</w:t>
      </w:r>
    </w:p>
    <w:p w14:paraId="795C00C9" w14:textId="2FAD401B" w:rsidR="009F7316" w:rsidRPr="00F64E21" w:rsidRDefault="0017439C">
      <w:pPr>
        <w:spacing w:after="60"/>
        <w:ind w:left="1985" w:hanging="1985"/>
        <w:rPr>
          <w:rFonts w:ascii="Arial" w:hAnsi="Arial" w:cs="Arial"/>
          <w:bCs/>
        </w:rPr>
      </w:pPr>
      <w:r w:rsidRPr="00F64E21">
        <w:rPr>
          <w:rFonts w:ascii="Arial" w:hAnsi="Arial" w:cs="Arial"/>
          <w:b/>
        </w:rPr>
        <w:t>To:</w:t>
      </w:r>
      <w:r w:rsidRPr="00F64E21">
        <w:rPr>
          <w:rFonts w:ascii="Arial" w:hAnsi="Arial" w:cs="Arial"/>
          <w:bCs/>
        </w:rPr>
        <w:tab/>
      </w:r>
      <w:r w:rsidR="0003100D" w:rsidRPr="00F64E21">
        <w:rPr>
          <w:rFonts w:ascii="Arial" w:hAnsi="Arial" w:cs="Arial"/>
          <w:bCs/>
        </w:rPr>
        <w:t xml:space="preserve">3GPP TSG </w:t>
      </w:r>
      <w:r w:rsidR="004120EE" w:rsidRPr="00F64E21">
        <w:rPr>
          <w:rFonts w:ascii="Arial" w:hAnsi="Arial" w:cs="Arial"/>
          <w:bCs/>
        </w:rPr>
        <w:t>SA</w:t>
      </w:r>
      <w:r w:rsidR="0003100D" w:rsidRPr="00F64E21">
        <w:rPr>
          <w:rFonts w:ascii="Arial" w:hAnsi="Arial" w:cs="Arial"/>
          <w:bCs/>
        </w:rPr>
        <w:t xml:space="preserve"> WG</w:t>
      </w:r>
      <w:r w:rsidR="00ED306A">
        <w:rPr>
          <w:rFonts w:ascii="Arial" w:hAnsi="Arial" w:cs="Arial"/>
          <w:bCs/>
        </w:rPr>
        <w:t>1</w:t>
      </w:r>
    </w:p>
    <w:p w14:paraId="59972584" w14:textId="77777777" w:rsidR="009F7316" w:rsidRPr="00ED67C0" w:rsidRDefault="0017439C" w:rsidP="009F7316">
      <w:pPr>
        <w:spacing w:after="60"/>
        <w:ind w:left="1985" w:hanging="1985"/>
        <w:rPr>
          <w:rFonts w:ascii="Arial" w:hAnsi="Arial" w:cs="Arial"/>
          <w:bCs/>
          <w:lang w:val="en-US"/>
        </w:rPr>
      </w:pPr>
      <w:r w:rsidRPr="00ED67C0">
        <w:rPr>
          <w:rFonts w:ascii="Arial" w:hAnsi="Arial" w:cs="Arial"/>
          <w:b/>
          <w:lang w:val="en-US"/>
        </w:rPr>
        <w:t>Cc:</w:t>
      </w:r>
      <w:r w:rsidRPr="00ED67C0">
        <w:rPr>
          <w:rFonts w:ascii="Arial" w:hAnsi="Arial" w:cs="Arial"/>
          <w:bCs/>
          <w:lang w:val="en-US"/>
        </w:rPr>
        <w:tab/>
      </w:r>
    </w:p>
    <w:p w14:paraId="16871498" w14:textId="77777777" w:rsidR="0017439C" w:rsidRPr="00322C4F" w:rsidRDefault="0017439C" w:rsidP="00383D5F">
      <w:pPr>
        <w:spacing w:after="60"/>
        <w:rPr>
          <w:rFonts w:ascii="Arial" w:hAnsi="Arial" w:cs="Arial"/>
          <w:bCs/>
          <w:lang w:val="en-US"/>
        </w:rPr>
      </w:pPr>
    </w:p>
    <w:p w14:paraId="572DC450" w14:textId="77777777" w:rsidR="0017439C" w:rsidRPr="00DB7B43" w:rsidRDefault="0017439C">
      <w:pPr>
        <w:tabs>
          <w:tab w:val="left" w:pos="2268"/>
        </w:tabs>
        <w:rPr>
          <w:rFonts w:ascii="Arial" w:hAnsi="Arial" w:cs="Arial"/>
          <w:bCs/>
        </w:rPr>
      </w:pPr>
      <w:r w:rsidRPr="00DB7B43">
        <w:rPr>
          <w:rFonts w:ascii="Arial" w:hAnsi="Arial" w:cs="Arial"/>
          <w:b/>
        </w:rPr>
        <w:t>Contact Person:</w:t>
      </w:r>
    </w:p>
    <w:p w14:paraId="11D11AA4" w14:textId="4EE21BCD" w:rsidR="0017439C" w:rsidRPr="00DB7B43" w:rsidRDefault="0017439C">
      <w:pPr>
        <w:pStyle w:val="Heading4"/>
        <w:tabs>
          <w:tab w:val="left" w:pos="2268"/>
        </w:tabs>
        <w:ind w:left="567"/>
        <w:rPr>
          <w:rFonts w:cs="Arial"/>
          <w:b w:val="0"/>
          <w:bCs/>
        </w:rPr>
      </w:pPr>
      <w:r w:rsidRPr="00DB7B43">
        <w:rPr>
          <w:rFonts w:cs="Arial"/>
        </w:rPr>
        <w:t>Name:</w:t>
      </w:r>
      <w:r w:rsidRPr="00DB7B43">
        <w:rPr>
          <w:rFonts w:cs="Arial"/>
          <w:b w:val="0"/>
          <w:bCs/>
        </w:rPr>
        <w:tab/>
      </w:r>
      <w:r w:rsidR="00ED306A">
        <w:rPr>
          <w:rFonts w:cs="Arial"/>
          <w:b w:val="0"/>
          <w:bCs/>
        </w:rPr>
        <w:t>Thomas Stockhammer</w:t>
      </w:r>
    </w:p>
    <w:p w14:paraId="431E8449" w14:textId="33545D54" w:rsidR="0017439C" w:rsidRPr="000D22D2" w:rsidRDefault="0017439C" w:rsidP="001C7B42">
      <w:pPr>
        <w:tabs>
          <w:tab w:val="left" w:pos="2268"/>
          <w:tab w:val="left" w:pos="2694"/>
        </w:tabs>
        <w:ind w:left="567"/>
        <w:rPr>
          <w:rFonts w:ascii="Arial" w:hAnsi="Arial" w:cs="Arial"/>
          <w:lang w:val="fr-FR"/>
        </w:rPr>
      </w:pPr>
      <w:r w:rsidRPr="000D22D2">
        <w:rPr>
          <w:rFonts w:ascii="Arial" w:hAnsi="Arial" w:cs="Arial"/>
          <w:b/>
          <w:lang w:val="fr-FR"/>
        </w:rPr>
        <w:t xml:space="preserve">E-mail </w:t>
      </w:r>
      <w:proofErr w:type="spellStart"/>
      <w:proofErr w:type="gramStart"/>
      <w:r w:rsidRPr="000D22D2">
        <w:rPr>
          <w:rFonts w:ascii="Arial" w:hAnsi="Arial" w:cs="Arial"/>
          <w:b/>
          <w:lang w:val="fr-FR"/>
        </w:rPr>
        <w:t>Address</w:t>
      </w:r>
      <w:proofErr w:type="spellEnd"/>
      <w:r w:rsidRPr="000D22D2">
        <w:rPr>
          <w:rFonts w:ascii="Arial" w:hAnsi="Arial" w:cs="Arial"/>
          <w:b/>
          <w:lang w:val="fr-FR"/>
        </w:rPr>
        <w:t>:</w:t>
      </w:r>
      <w:proofErr w:type="gramEnd"/>
      <w:r w:rsidRPr="000D22D2">
        <w:rPr>
          <w:rFonts w:ascii="Arial" w:hAnsi="Arial" w:cs="Arial"/>
          <w:b/>
          <w:lang w:val="fr-FR"/>
        </w:rPr>
        <w:tab/>
      </w:r>
      <w:hyperlink r:id="rId8" w:history="1">
        <w:r w:rsidR="00ED306A" w:rsidRPr="00D4791F">
          <w:rPr>
            <w:rStyle w:val="Hyperlink"/>
            <w:rFonts w:ascii="Arial" w:hAnsi="Arial" w:cs="Arial"/>
            <w:lang w:val="fr-FR"/>
          </w:rPr>
          <w:t>tsto@qti.qualcomm,com</w:t>
        </w:r>
      </w:hyperlink>
    </w:p>
    <w:p w14:paraId="04C5B4B2" w14:textId="77777777" w:rsidR="002F053B" w:rsidRPr="000D22D2" w:rsidRDefault="002F053B" w:rsidP="002F053B">
      <w:pPr>
        <w:tabs>
          <w:tab w:val="left" w:pos="2268"/>
          <w:tab w:val="left" w:pos="2694"/>
        </w:tabs>
        <w:rPr>
          <w:rFonts w:ascii="Arial" w:hAnsi="Arial" w:cs="Arial"/>
          <w:b/>
          <w:lang w:val="fr-FR"/>
        </w:rPr>
      </w:pPr>
    </w:p>
    <w:p w14:paraId="406D7DDE" w14:textId="77777777" w:rsidR="00ED306A" w:rsidRDefault="002F053B" w:rsidP="002F053B">
      <w:pPr>
        <w:tabs>
          <w:tab w:val="left" w:pos="2268"/>
          <w:tab w:val="left" w:pos="2694"/>
        </w:tabs>
        <w:rPr>
          <w:rFonts w:ascii="Arial" w:hAnsi="Arial" w:cs="Arial"/>
        </w:rPr>
      </w:pPr>
      <w:r>
        <w:rPr>
          <w:rFonts w:ascii="Arial" w:hAnsi="Arial" w:cs="Arial"/>
          <w:b/>
        </w:rPr>
        <w:t>Attachments:</w:t>
      </w:r>
      <w:r w:rsidR="00525FEB">
        <w:rPr>
          <w:rFonts w:ascii="Arial" w:hAnsi="Arial" w:cs="Arial"/>
          <w:b/>
        </w:rPr>
        <w:t xml:space="preserve"> </w:t>
      </w:r>
      <w:r w:rsidR="008C4A7A">
        <w:rPr>
          <w:rFonts w:ascii="Arial" w:hAnsi="Arial" w:cs="Arial"/>
          <w:b/>
        </w:rPr>
        <w:t xml:space="preserve">   </w:t>
      </w:r>
      <w:r w:rsidR="00206D99">
        <w:rPr>
          <w:rFonts w:ascii="Arial" w:hAnsi="Arial" w:cs="Arial"/>
        </w:rPr>
        <w:tab/>
      </w:r>
    </w:p>
    <w:p w14:paraId="567E96B1" w14:textId="1B5555CA" w:rsidR="00B85669" w:rsidRDefault="00B85669" w:rsidP="00ED306A">
      <w:pPr>
        <w:pStyle w:val="ListParagraph"/>
        <w:numPr>
          <w:ilvl w:val="0"/>
          <w:numId w:val="33"/>
        </w:numPr>
        <w:tabs>
          <w:tab w:val="left" w:pos="2268"/>
          <w:tab w:val="left" w:pos="2694"/>
        </w:tabs>
        <w:rPr>
          <w:rFonts w:ascii="Arial" w:hAnsi="Arial" w:cs="Arial"/>
          <w:sz w:val="20"/>
          <w:szCs w:val="20"/>
        </w:rPr>
      </w:pPr>
      <w:r w:rsidRPr="00B85669">
        <w:rPr>
          <w:rFonts w:ascii="Arial" w:hAnsi="Arial" w:cs="Arial"/>
          <w:sz w:val="20"/>
          <w:szCs w:val="20"/>
        </w:rPr>
        <w:t>TR26.928 v0.3.0</w:t>
      </w:r>
      <w:r>
        <w:rPr>
          <w:rFonts w:ascii="Arial" w:hAnsi="Arial" w:cs="Arial"/>
          <w:sz w:val="20"/>
          <w:szCs w:val="20"/>
        </w:rPr>
        <w:t xml:space="preserve"> (S4-190254)</w:t>
      </w:r>
    </w:p>
    <w:p w14:paraId="2FB1D1C7" w14:textId="16D8C2F5" w:rsidR="00206D99" w:rsidRPr="00ED306A" w:rsidRDefault="00ED306A" w:rsidP="00ED306A">
      <w:pPr>
        <w:pStyle w:val="ListParagraph"/>
        <w:numPr>
          <w:ilvl w:val="0"/>
          <w:numId w:val="33"/>
        </w:numPr>
        <w:tabs>
          <w:tab w:val="left" w:pos="2268"/>
          <w:tab w:val="left" w:pos="2694"/>
        </w:tabs>
        <w:rPr>
          <w:rFonts w:ascii="Arial" w:hAnsi="Arial" w:cs="Arial"/>
          <w:sz w:val="20"/>
          <w:szCs w:val="20"/>
        </w:rPr>
      </w:pPr>
      <w:r w:rsidRPr="00ED306A">
        <w:rPr>
          <w:rFonts w:ascii="Arial" w:hAnsi="Arial" w:cs="Arial"/>
          <w:sz w:val="20"/>
          <w:szCs w:val="20"/>
        </w:rPr>
        <w:t xml:space="preserve">FS_XR5G: Permanent document, v0.3.1 </w:t>
      </w:r>
      <w:r w:rsidR="009B2A94" w:rsidRPr="00ED306A">
        <w:rPr>
          <w:rFonts w:ascii="Arial" w:hAnsi="Arial" w:cs="Arial"/>
          <w:sz w:val="20"/>
          <w:szCs w:val="20"/>
        </w:rPr>
        <w:t>(S4-190</w:t>
      </w:r>
      <w:r w:rsidRPr="00ED306A">
        <w:rPr>
          <w:rFonts w:ascii="Arial" w:hAnsi="Arial" w:cs="Arial"/>
          <w:sz w:val="20"/>
          <w:szCs w:val="20"/>
        </w:rPr>
        <w:t>2</w:t>
      </w:r>
      <w:r w:rsidR="008D090F">
        <w:rPr>
          <w:rFonts w:ascii="Arial" w:hAnsi="Arial" w:cs="Arial"/>
          <w:sz w:val="20"/>
          <w:szCs w:val="20"/>
        </w:rPr>
        <w:t>60</w:t>
      </w:r>
      <w:r w:rsidR="009B2A94" w:rsidRPr="00ED306A">
        <w:rPr>
          <w:rFonts w:ascii="Arial" w:hAnsi="Arial" w:cs="Arial"/>
          <w:sz w:val="20"/>
          <w:szCs w:val="20"/>
        </w:rPr>
        <w:t>)</w:t>
      </w:r>
    </w:p>
    <w:p w14:paraId="54A3C20C" w14:textId="62BC6AE2" w:rsidR="00ED306A" w:rsidRPr="00ED306A" w:rsidRDefault="00ED306A" w:rsidP="00ED306A">
      <w:pPr>
        <w:pStyle w:val="ListParagraph"/>
        <w:numPr>
          <w:ilvl w:val="0"/>
          <w:numId w:val="33"/>
        </w:numPr>
        <w:tabs>
          <w:tab w:val="left" w:pos="2268"/>
          <w:tab w:val="left" w:pos="2694"/>
        </w:tabs>
        <w:rPr>
          <w:rFonts w:ascii="Arial" w:hAnsi="Arial" w:cs="Arial"/>
          <w:sz w:val="20"/>
          <w:szCs w:val="20"/>
        </w:rPr>
      </w:pPr>
      <w:r w:rsidRPr="00ED306A">
        <w:rPr>
          <w:rFonts w:ascii="Arial" w:hAnsi="Arial" w:cs="Arial"/>
          <w:sz w:val="20"/>
          <w:szCs w:val="20"/>
        </w:rPr>
        <w:t>FS_XR5G: Work Plan v3.0 (S4-190227)</w:t>
      </w:r>
    </w:p>
    <w:p w14:paraId="53C99336" w14:textId="77777777" w:rsidR="0017439C" w:rsidRPr="00DB7B43" w:rsidRDefault="0017439C">
      <w:pPr>
        <w:pBdr>
          <w:bottom w:val="single" w:sz="4" w:space="1" w:color="auto"/>
        </w:pBdr>
        <w:rPr>
          <w:rFonts w:ascii="Arial" w:hAnsi="Arial" w:cs="Arial"/>
        </w:rPr>
      </w:pPr>
    </w:p>
    <w:p w14:paraId="7721693D" w14:textId="77777777" w:rsidR="0017439C" w:rsidRPr="00DB7B43" w:rsidRDefault="0017439C">
      <w:pPr>
        <w:rPr>
          <w:rFonts w:ascii="Arial" w:hAnsi="Arial" w:cs="Arial"/>
        </w:rPr>
      </w:pPr>
    </w:p>
    <w:p w14:paraId="57CF3535" w14:textId="77777777" w:rsidR="00633522" w:rsidRDefault="0017439C" w:rsidP="00633522">
      <w:pPr>
        <w:spacing w:after="120"/>
        <w:rPr>
          <w:rFonts w:ascii="Arial" w:hAnsi="Arial" w:cs="Arial"/>
          <w:b/>
        </w:rPr>
      </w:pPr>
      <w:r w:rsidRPr="00DB7B43">
        <w:rPr>
          <w:rFonts w:ascii="Arial" w:hAnsi="Arial" w:cs="Arial"/>
          <w:b/>
        </w:rPr>
        <w:t>1. Overall Description:</w:t>
      </w:r>
    </w:p>
    <w:p w14:paraId="43390965" w14:textId="1BF5DE90" w:rsidR="00683B50" w:rsidRDefault="004120EE" w:rsidP="00E43D27">
      <w:pPr>
        <w:pStyle w:val="CRCoverPage"/>
        <w:spacing w:after="0"/>
        <w:rPr>
          <w:bCs/>
          <w:iCs/>
          <w:lang w:eastAsia="zh-CN"/>
        </w:rPr>
      </w:pPr>
      <w:r>
        <w:rPr>
          <w:bCs/>
          <w:iCs/>
          <w:lang w:eastAsia="zh-CN"/>
        </w:rPr>
        <w:t>S</w:t>
      </w:r>
      <w:r w:rsidR="00660E01">
        <w:rPr>
          <w:bCs/>
          <w:iCs/>
          <w:lang w:eastAsia="zh-CN"/>
        </w:rPr>
        <w:t>A4 thanks SA</w:t>
      </w:r>
      <w:r w:rsidR="00B85669">
        <w:rPr>
          <w:bCs/>
          <w:iCs/>
          <w:lang w:eastAsia="zh-CN"/>
        </w:rPr>
        <w:t>1</w:t>
      </w:r>
      <w:r w:rsidR="00660E01">
        <w:rPr>
          <w:bCs/>
          <w:iCs/>
          <w:lang w:eastAsia="zh-CN"/>
        </w:rPr>
        <w:t xml:space="preserve"> for their reply LS on i</w:t>
      </w:r>
      <w:r w:rsidR="00660E01" w:rsidRPr="00660E01">
        <w:rPr>
          <w:bCs/>
          <w:iCs/>
          <w:lang w:eastAsia="zh-CN"/>
        </w:rPr>
        <w:t>nforming</w:t>
      </w:r>
      <w:r w:rsidR="00B85669">
        <w:rPr>
          <w:bCs/>
          <w:iCs/>
          <w:lang w:eastAsia="zh-CN"/>
        </w:rPr>
        <w:t xml:space="preserve"> on </w:t>
      </w:r>
      <w:r w:rsidR="00B85669" w:rsidRPr="00B85669">
        <w:rPr>
          <w:bCs/>
          <w:iCs/>
          <w:lang w:eastAsia="zh-CN"/>
        </w:rPr>
        <w:t>interactive services in 5G, including virtual reality services as part of the Release 17 FS_NCIS stud</w:t>
      </w:r>
      <w:r w:rsidR="00B85669">
        <w:rPr>
          <w:bCs/>
          <w:iCs/>
          <w:lang w:eastAsia="zh-CN"/>
        </w:rPr>
        <w:t>y</w:t>
      </w:r>
      <w:r w:rsidR="00660E01">
        <w:rPr>
          <w:bCs/>
          <w:iCs/>
          <w:lang w:eastAsia="zh-CN"/>
        </w:rPr>
        <w:t xml:space="preserve">. </w:t>
      </w:r>
    </w:p>
    <w:p w14:paraId="42680C5C" w14:textId="2CAEFB4B" w:rsidR="00B85669" w:rsidRDefault="00B85669" w:rsidP="00E43D27">
      <w:pPr>
        <w:pStyle w:val="CRCoverPage"/>
        <w:spacing w:after="0"/>
        <w:rPr>
          <w:bCs/>
          <w:iCs/>
          <w:lang w:eastAsia="zh-CN"/>
        </w:rPr>
      </w:pPr>
    </w:p>
    <w:p w14:paraId="7BE94572" w14:textId="4738533A" w:rsidR="00B85669" w:rsidRDefault="00B85669" w:rsidP="00E43D27">
      <w:pPr>
        <w:pStyle w:val="CRCoverPage"/>
        <w:spacing w:after="0"/>
      </w:pPr>
      <w:r>
        <w:rPr>
          <w:bCs/>
          <w:iCs/>
          <w:lang w:eastAsia="zh-CN"/>
        </w:rPr>
        <w:t xml:space="preserve">SA4 progressed the work on </w:t>
      </w:r>
      <w:r w:rsidRPr="00ED306A">
        <w:t>Extended Reality over 5G</w:t>
      </w:r>
      <w:r>
        <w:t xml:space="preserve"> within the Release 16 FS_XR5G study. During SA4#101 and SA4#102, TR26.928 was progressed and</w:t>
      </w:r>
      <w:r w:rsidR="00691D98">
        <w:t xml:space="preserve"> additional</w:t>
      </w:r>
      <w:r>
        <w:t xml:space="preserve"> information is collected in a Permanent Document. </w:t>
      </w:r>
    </w:p>
    <w:p w14:paraId="6CB8C99F" w14:textId="081BDA04" w:rsidR="00B85669" w:rsidRDefault="00B85669" w:rsidP="00E43D27">
      <w:pPr>
        <w:pStyle w:val="CRCoverPage"/>
        <w:spacing w:after="0"/>
      </w:pPr>
    </w:p>
    <w:p w14:paraId="50065723" w14:textId="7B259051" w:rsidR="008A2678" w:rsidRDefault="00B85669" w:rsidP="00E43D27">
      <w:pPr>
        <w:pStyle w:val="CRCoverPage"/>
        <w:spacing w:after="0"/>
      </w:pPr>
      <w:r>
        <w:t>With respect to your input, we included the use cases in clause 6 of the PD (see clause 6.13 and 6.14). SA4 reviewed the use cases and considers them relevant for our discussion. However, 3GPP SA4's use cases are primarily focussing on User Experiences and</w:t>
      </w:r>
      <w:r w:rsidR="009C1A32">
        <w:t xml:space="preserve"> only in the next steps</w:t>
      </w:r>
      <w:r>
        <w:t xml:space="preserve"> </w:t>
      </w:r>
      <w:r w:rsidR="009C1A32">
        <w:t>we will</w:t>
      </w:r>
      <w:r>
        <w:t xml:space="preserve"> do a mapping of the use cases to different </w:t>
      </w:r>
      <w:r w:rsidR="009C1A32">
        <w:t xml:space="preserve">network and device </w:t>
      </w:r>
      <w:r>
        <w:t xml:space="preserve">architectures, including interactive and network rendering. Initial discussions on architectures are documented in clause 5.9 of the </w:t>
      </w:r>
      <w:r w:rsidR="008A2678">
        <w:t>Permanent Document. We expect that the aspects of your provided use cases will be considered as part of this effort. We will review all use cases in the permanent document in multiple conference calls prior to SA4#103 and we invite interested SA1 members to participate. Please find attached the time plan for this study item.</w:t>
      </w:r>
    </w:p>
    <w:p w14:paraId="0D09D9CB" w14:textId="77777777" w:rsidR="008A2678" w:rsidRDefault="008A2678" w:rsidP="00E43D27">
      <w:pPr>
        <w:pStyle w:val="CRCoverPage"/>
        <w:spacing w:after="0"/>
      </w:pPr>
    </w:p>
    <w:p w14:paraId="171102F7" w14:textId="77777777" w:rsidR="008A2678" w:rsidRDefault="008A2678" w:rsidP="008A2678">
      <w:pPr>
        <w:pStyle w:val="CRCoverPage"/>
        <w:spacing w:after="0"/>
      </w:pPr>
      <w:r>
        <w:t>With respect to your questions, SA4 would like to provide initial answers as follows:</w:t>
      </w:r>
      <w:r w:rsidR="00B85669">
        <w:t xml:space="preserve"> </w:t>
      </w:r>
    </w:p>
    <w:p w14:paraId="53700F41" w14:textId="02AB85E4" w:rsidR="00B85669" w:rsidRPr="00A81865" w:rsidRDefault="00B85669" w:rsidP="008A2678">
      <w:pPr>
        <w:pStyle w:val="CRCoverPage"/>
        <w:spacing w:after="0"/>
      </w:pPr>
    </w:p>
    <w:p w14:paraId="0D062248" w14:textId="3DF33915" w:rsidR="00B85669" w:rsidRPr="008A2678" w:rsidRDefault="008A2678" w:rsidP="008A2678">
      <w:pPr>
        <w:pStyle w:val="ListParagraph"/>
        <w:numPr>
          <w:ilvl w:val="0"/>
          <w:numId w:val="35"/>
        </w:numPr>
        <w:spacing w:after="120"/>
        <w:rPr>
          <w:rFonts w:ascii="Arial" w:hAnsi="Arial" w:cs="Arial"/>
          <w:i/>
          <w:sz w:val="20"/>
          <w:szCs w:val="20"/>
        </w:rPr>
      </w:pPr>
      <w:r w:rsidRPr="008A2678">
        <w:rPr>
          <w:rFonts w:ascii="Arial" w:hAnsi="Arial" w:cs="Arial"/>
          <w:i/>
          <w:sz w:val="20"/>
          <w:szCs w:val="20"/>
        </w:rPr>
        <w:t xml:space="preserve">[SA1] </w:t>
      </w:r>
      <w:r w:rsidR="00B85669" w:rsidRPr="008A2678">
        <w:rPr>
          <w:rFonts w:ascii="Arial" w:hAnsi="Arial" w:cs="Arial"/>
          <w:i/>
          <w:sz w:val="20"/>
          <w:szCs w:val="20"/>
        </w:rPr>
        <w:t>What is the expected uplink bandwidth range required for interactive VR content according to the scenario in the attached template?</w:t>
      </w:r>
    </w:p>
    <w:p w14:paraId="36E1A88E" w14:textId="58A1F396" w:rsidR="008A2678" w:rsidRPr="008A2678" w:rsidRDefault="008A2678" w:rsidP="008A2678">
      <w:pPr>
        <w:pStyle w:val="ListParagraph"/>
        <w:numPr>
          <w:ilvl w:val="0"/>
          <w:numId w:val="35"/>
        </w:numPr>
        <w:spacing w:after="120"/>
        <w:rPr>
          <w:rFonts w:ascii="Arial" w:eastAsia="Times New Roman" w:hAnsi="Arial" w:cs="Arial"/>
          <w:sz w:val="20"/>
          <w:szCs w:val="20"/>
        </w:rPr>
      </w:pPr>
      <w:r w:rsidRPr="008A2678">
        <w:rPr>
          <w:rFonts w:ascii="Arial" w:hAnsi="Arial" w:cs="Arial"/>
          <w:sz w:val="20"/>
          <w:szCs w:val="20"/>
        </w:rPr>
        <w:t>[Response from SA4]</w:t>
      </w:r>
      <w:r>
        <w:rPr>
          <w:rFonts w:ascii="Arial" w:hAnsi="Arial" w:cs="Arial"/>
          <w:sz w:val="20"/>
          <w:szCs w:val="20"/>
        </w:rPr>
        <w:t xml:space="preserve"> SA4 has not yet sufficiently studied the details, but we expect that the study item will provide answers to these questions.</w:t>
      </w:r>
      <w:r w:rsidR="00F0652F">
        <w:rPr>
          <w:rFonts w:ascii="Arial" w:hAnsi="Arial" w:cs="Arial"/>
          <w:sz w:val="20"/>
          <w:szCs w:val="20"/>
        </w:rPr>
        <w:t xml:space="preserve"> At this stage, </w:t>
      </w:r>
      <w:r>
        <w:rPr>
          <w:rFonts w:ascii="Arial" w:hAnsi="Arial" w:cs="Arial"/>
          <w:sz w:val="20"/>
          <w:szCs w:val="20"/>
        </w:rPr>
        <w:t xml:space="preserve">we consider that uplink bitrates will be minimal, as sensor, pose and tracker information is expected to </w:t>
      </w:r>
      <w:r w:rsidR="0055489E">
        <w:rPr>
          <w:rFonts w:ascii="Arial" w:hAnsi="Arial" w:cs="Arial"/>
          <w:sz w:val="20"/>
          <w:szCs w:val="20"/>
        </w:rPr>
        <w:t xml:space="preserve">be </w:t>
      </w:r>
      <w:r>
        <w:rPr>
          <w:rFonts w:ascii="Arial" w:hAnsi="Arial" w:cs="Arial"/>
          <w:sz w:val="20"/>
          <w:szCs w:val="20"/>
        </w:rPr>
        <w:t>sparse and low-bitrate.</w:t>
      </w:r>
    </w:p>
    <w:p w14:paraId="3F5DECB0" w14:textId="0A137D38" w:rsidR="00B85669" w:rsidRPr="008A2678" w:rsidRDefault="008A2678" w:rsidP="008A2678">
      <w:pPr>
        <w:pStyle w:val="ListParagraph"/>
        <w:numPr>
          <w:ilvl w:val="0"/>
          <w:numId w:val="35"/>
        </w:numPr>
        <w:spacing w:after="120"/>
        <w:rPr>
          <w:rFonts w:ascii="Arial" w:hAnsi="Arial" w:cs="Arial"/>
          <w:i/>
          <w:sz w:val="20"/>
          <w:szCs w:val="20"/>
        </w:rPr>
      </w:pPr>
      <w:r w:rsidRPr="008A2678">
        <w:rPr>
          <w:rFonts w:ascii="Arial" w:hAnsi="Arial" w:cs="Arial"/>
          <w:i/>
          <w:sz w:val="20"/>
          <w:szCs w:val="20"/>
        </w:rPr>
        <w:t xml:space="preserve">[SA1] </w:t>
      </w:r>
      <w:r w:rsidR="00B85669" w:rsidRPr="008A2678">
        <w:rPr>
          <w:rFonts w:ascii="Arial" w:hAnsi="Arial" w:cs="Arial"/>
          <w:i/>
          <w:sz w:val="20"/>
          <w:szCs w:val="20"/>
        </w:rPr>
        <w:t>What are the expected downlink bandwidths required for interactive VR content according to the scenario in the attached template</w:t>
      </w:r>
    </w:p>
    <w:p w14:paraId="114DEF30" w14:textId="77777777" w:rsidR="00B85669" w:rsidRPr="008A2678" w:rsidRDefault="00B85669" w:rsidP="008A2678">
      <w:pPr>
        <w:pStyle w:val="ListParagraph"/>
        <w:numPr>
          <w:ilvl w:val="1"/>
          <w:numId w:val="35"/>
        </w:numPr>
        <w:spacing w:after="120"/>
        <w:rPr>
          <w:rFonts w:ascii="Arial" w:eastAsia="Times New Roman" w:hAnsi="Arial" w:cs="Arial"/>
          <w:i/>
          <w:sz w:val="20"/>
          <w:szCs w:val="20"/>
        </w:rPr>
      </w:pPr>
      <w:r w:rsidRPr="008A2678">
        <w:rPr>
          <w:rFonts w:ascii="Arial" w:eastAsia="Times New Roman" w:hAnsi="Arial" w:cs="Arial"/>
          <w:i/>
          <w:sz w:val="20"/>
          <w:szCs w:val="20"/>
        </w:rPr>
        <w:t>if rendering is done at the UE?</w:t>
      </w:r>
    </w:p>
    <w:p w14:paraId="75DDB058" w14:textId="5EF382B9" w:rsidR="00B85669" w:rsidRDefault="00B85669" w:rsidP="008A2678">
      <w:pPr>
        <w:pStyle w:val="ListParagraph"/>
        <w:numPr>
          <w:ilvl w:val="1"/>
          <w:numId w:val="35"/>
        </w:numPr>
        <w:spacing w:after="120"/>
        <w:rPr>
          <w:rFonts w:ascii="Arial" w:eastAsia="Times New Roman" w:hAnsi="Arial" w:cs="Arial"/>
          <w:i/>
          <w:sz w:val="20"/>
          <w:szCs w:val="20"/>
        </w:rPr>
      </w:pPr>
      <w:r w:rsidRPr="008A2678">
        <w:rPr>
          <w:rFonts w:ascii="Arial" w:eastAsia="Times New Roman" w:hAnsi="Arial" w:cs="Arial"/>
          <w:i/>
          <w:sz w:val="20"/>
          <w:szCs w:val="20"/>
        </w:rPr>
        <w:t>if rendering is done at the network?</w:t>
      </w:r>
    </w:p>
    <w:p w14:paraId="70038E1E" w14:textId="5AD17A94" w:rsidR="00B85669" w:rsidRPr="00A9485D" w:rsidRDefault="008A2678" w:rsidP="00A9485D">
      <w:pPr>
        <w:pStyle w:val="ListParagraph"/>
        <w:numPr>
          <w:ilvl w:val="0"/>
          <w:numId w:val="35"/>
        </w:numPr>
        <w:spacing w:after="120"/>
        <w:rPr>
          <w:rFonts w:ascii="Arial" w:eastAsia="Times New Roman" w:hAnsi="Arial" w:cs="Arial"/>
          <w:sz w:val="20"/>
          <w:szCs w:val="20"/>
        </w:rPr>
      </w:pPr>
      <w:r w:rsidRPr="008A2678">
        <w:rPr>
          <w:rFonts w:ascii="Arial" w:hAnsi="Arial" w:cs="Arial"/>
          <w:sz w:val="20"/>
          <w:szCs w:val="20"/>
        </w:rPr>
        <w:t>[Response from SA4]</w:t>
      </w:r>
      <w:r>
        <w:rPr>
          <w:rFonts w:ascii="Arial" w:hAnsi="Arial" w:cs="Arial"/>
          <w:sz w:val="20"/>
          <w:szCs w:val="20"/>
        </w:rPr>
        <w:t xml:space="preserve"> SA4 has not yet sufficiently studied the details, but we expect that the study item will provide answers to these questions.</w:t>
      </w:r>
      <w:r w:rsidR="00BB6F0A">
        <w:rPr>
          <w:rFonts w:ascii="Arial" w:hAnsi="Arial" w:cs="Arial"/>
          <w:sz w:val="20"/>
          <w:szCs w:val="20"/>
        </w:rPr>
        <w:t xml:space="preserve"> We expect tha</w:t>
      </w:r>
      <w:r w:rsidR="003E140B">
        <w:rPr>
          <w:rFonts w:ascii="Arial" w:hAnsi="Arial" w:cs="Arial"/>
          <w:sz w:val="20"/>
          <w:szCs w:val="20"/>
        </w:rPr>
        <w:t xml:space="preserve">t </w:t>
      </w:r>
      <w:r w:rsidR="00A9485D">
        <w:rPr>
          <w:rFonts w:ascii="Arial" w:hAnsi="Arial" w:cs="Arial"/>
          <w:sz w:val="20"/>
          <w:szCs w:val="20"/>
        </w:rPr>
        <w:t xml:space="preserve">the </w:t>
      </w:r>
      <w:r w:rsidR="003E140B">
        <w:rPr>
          <w:rFonts w:ascii="Arial" w:hAnsi="Arial" w:cs="Arial"/>
          <w:sz w:val="20"/>
          <w:szCs w:val="20"/>
        </w:rPr>
        <w:t>architectur</w:t>
      </w:r>
      <w:r w:rsidR="00A9485D">
        <w:rPr>
          <w:rFonts w:ascii="Arial" w:hAnsi="Arial" w:cs="Arial"/>
          <w:sz w:val="20"/>
          <w:szCs w:val="20"/>
        </w:rPr>
        <w:t>al</w:t>
      </w:r>
      <w:r w:rsidR="005A2AC8">
        <w:rPr>
          <w:rFonts w:ascii="Arial" w:hAnsi="Arial" w:cs="Arial"/>
          <w:sz w:val="20"/>
          <w:szCs w:val="20"/>
        </w:rPr>
        <w:t xml:space="preserve"> decomposition</w:t>
      </w:r>
      <w:r w:rsidR="003E140B">
        <w:rPr>
          <w:rFonts w:ascii="Arial" w:hAnsi="Arial" w:cs="Arial"/>
          <w:sz w:val="20"/>
          <w:szCs w:val="20"/>
        </w:rPr>
        <w:t>,</w:t>
      </w:r>
      <w:r w:rsidR="005A2AC8">
        <w:rPr>
          <w:rFonts w:ascii="Arial" w:hAnsi="Arial" w:cs="Arial"/>
          <w:sz w:val="20"/>
          <w:szCs w:val="20"/>
        </w:rPr>
        <w:t xml:space="preserve"> </w:t>
      </w:r>
      <w:r w:rsidR="00A9485D">
        <w:rPr>
          <w:rFonts w:ascii="Arial" w:hAnsi="Arial" w:cs="Arial"/>
          <w:sz w:val="20"/>
          <w:szCs w:val="20"/>
        </w:rPr>
        <w:t xml:space="preserve">the </w:t>
      </w:r>
      <w:r w:rsidR="005A2AC8">
        <w:rPr>
          <w:rFonts w:ascii="Arial" w:hAnsi="Arial" w:cs="Arial"/>
          <w:sz w:val="20"/>
          <w:szCs w:val="20"/>
        </w:rPr>
        <w:t>definition of</w:t>
      </w:r>
      <w:r w:rsidR="003E140B">
        <w:rPr>
          <w:rFonts w:ascii="Arial" w:hAnsi="Arial" w:cs="Arial"/>
          <w:sz w:val="20"/>
          <w:szCs w:val="20"/>
        </w:rPr>
        <w:t xml:space="preserve"> </w:t>
      </w:r>
      <w:proofErr w:type="spellStart"/>
      <w:r w:rsidR="003E140B">
        <w:rPr>
          <w:rFonts w:ascii="Arial" w:hAnsi="Arial" w:cs="Arial"/>
          <w:sz w:val="20"/>
          <w:szCs w:val="20"/>
        </w:rPr>
        <w:t>QoE</w:t>
      </w:r>
      <w:proofErr w:type="spellEnd"/>
      <w:r w:rsidR="003E140B">
        <w:rPr>
          <w:rFonts w:ascii="Arial" w:hAnsi="Arial" w:cs="Arial"/>
          <w:sz w:val="20"/>
          <w:szCs w:val="20"/>
        </w:rPr>
        <w:t xml:space="preserve"> requirements </w:t>
      </w:r>
      <w:r w:rsidR="007369BD">
        <w:rPr>
          <w:rFonts w:ascii="Arial" w:hAnsi="Arial" w:cs="Arial"/>
          <w:sz w:val="20"/>
          <w:szCs w:val="20"/>
        </w:rPr>
        <w:t xml:space="preserve">(A/V quality, immersive latencies) </w:t>
      </w:r>
      <w:r w:rsidR="005A2AC8">
        <w:rPr>
          <w:rFonts w:ascii="Arial" w:hAnsi="Arial" w:cs="Arial"/>
          <w:sz w:val="20"/>
          <w:szCs w:val="20"/>
        </w:rPr>
        <w:t xml:space="preserve">as well as </w:t>
      </w:r>
      <w:r w:rsidR="00A9485D">
        <w:rPr>
          <w:rFonts w:ascii="Arial" w:hAnsi="Arial" w:cs="Arial"/>
          <w:sz w:val="20"/>
          <w:szCs w:val="20"/>
        </w:rPr>
        <w:t>the analysis</w:t>
      </w:r>
      <w:r w:rsidR="008D090F">
        <w:rPr>
          <w:rFonts w:ascii="Arial" w:hAnsi="Arial" w:cs="Arial"/>
          <w:sz w:val="20"/>
          <w:szCs w:val="20"/>
        </w:rPr>
        <w:t xml:space="preserve"> of</w:t>
      </w:r>
      <w:r w:rsidR="00A9485D">
        <w:rPr>
          <w:rFonts w:ascii="Arial" w:hAnsi="Arial" w:cs="Arial"/>
          <w:sz w:val="20"/>
          <w:szCs w:val="20"/>
        </w:rPr>
        <w:t xml:space="preserve"> </w:t>
      </w:r>
      <w:r w:rsidR="007369BD">
        <w:rPr>
          <w:rFonts w:ascii="Arial" w:hAnsi="Arial" w:cs="Arial"/>
          <w:sz w:val="20"/>
          <w:szCs w:val="20"/>
        </w:rPr>
        <w:t>media processing functionali</w:t>
      </w:r>
      <w:r w:rsidR="00A9485D">
        <w:rPr>
          <w:rFonts w:ascii="Arial" w:hAnsi="Arial" w:cs="Arial"/>
          <w:sz w:val="20"/>
          <w:szCs w:val="20"/>
        </w:rPr>
        <w:t>ties will result in clear QoS requirements in terms of bitrates and latencies for the different use cases.</w:t>
      </w:r>
    </w:p>
    <w:p w14:paraId="7E2A4B0B" w14:textId="4BCFFFF7" w:rsidR="00660E01" w:rsidRDefault="00A9485D" w:rsidP="00E43D27">
      <w:pPr>
        <w:pStyle w:val="CRCoverPage"/>
        <w:spacing w:after="0"/>
        <w:rPr>
          <w:bCs/>
          <w:iCs/>
          <w:lang w:eastAsia="zh-CN"/>
        </w:rPr>
      </w:pPr>
      <w:r>
        <w:rPr>
          <w:bCs/>
          <w:iCs/>
          <w:lang w:eastAsia="zh-CN"/>
        </w:rPr>
        <w:t>We invite SA1 to take the above information into account and provide updates on your ongoing work on NCIS and any other work related to Extended Reality over 5G.</w:t>
      </w:r>
    </w:p>
    <w:p w14:paraId="3CFC2931" w14:textId="77777777" w:rsidR="00A9485D" w:rsidRDefault="00A9485D" w:rsidP="00E43D27">
      <w:pPr>
        <w:pStyle w:val="CRCoverPage"/>
        <w:spacing w:after="0"/>
        <w:rPr>
          <w:bCs/>
          <w:iCs/>
          <w:lang w:eastAsia="zh-CN"/>
        </w:rPr>
      </w:pPr>
    </w:p>
    <w:p w14:paraId="56296CE1" w14:textId="77777777" w:rsidR="00B64E69" w:rsidRDefault="00B64E69" w:rsidP="00B64E69">
      <w:pPr>
        <w:jc w:val="both"/>
        <w:rPr>
          <w:rFonts w:ascii="Arial" w:hAnsi="Arial" w:cs="Arial"/>
        </w:rPr>
      </w:pPr>
    </w:p>
    <w:p w14:paraId="0E42C87C" w14:textId="77777777" w:rsidR="0017439C" w:rsidRDefault="0017439C" w:rsidP="00E252F9">
      <w:pPr>
        <w:spacing w:after="120"/>
        <w:rPr>
          <w:rFonts w:ascii="Arial" w:hAnsi="Arial" w:cs="Arial"/>
          <w:b/>
        </w:rPr>
      </w:pPr>
      <w:r w:rsidRPr="00DB7B43">
        <w:rPr>
          <w:rFonts w:ascii="Arial" w:hAnsi="Arial" w:cs="Arial"/>
          <w:b/>
        </w:rPr>
        <w:t>2. Actions:</w:t>
      </w:r>
    </w:p>
    <w:p w14:paraId="3312013C" w14:textId="3B15E1E6" w:rsidR="00BF2029" w:rsidRPr="004D6A5D" w:rsidRDefault="00BF2029" w:rsidP="00BF2029">
      <w:pPr>
        <w:spacing w:after="120"/>
        <w:ind w:left="1985" w:hanging="1985"/>
        <w:rPr>
          <w:rFonts w:ascii="Arial" w:hAnsi="Arial" w:cs="Arial"/>
          <w:b/>
        </w:rPr>
      </w:pPr>
      <w:r w:rsidRPr="004D6A5D">
        <w:rPr>
          <w:rFonts w:ascii="Arial" w:hAnsi="Arial" w:cs="Arial"/>
          <w:b/>
        </w:rPr>
        <w:lastRenderedPageBreak/>
        <w:t xml:space="preserve">To </w:t>
      </w:r>
      <w:r w:rsidR="00947552">
        <w:rPr>
          <w:rFonts w:ascii="Arial" w:hAnsi="Arial" w:cs="Arial"/>
          <w:b/>
        </w:rPr>
        <w:t xml:space="preserve">  </w:t>
      </w:r>
      <w:r w:rsidR="004120EE">
        <w:rPr>
          <w:rFonts w:ascii="Arial" w:hAnsi="Arial" w:cs="Arial"/>
          <w:b/>
        </w:rPr>
        <w:t>SA</w:t>
      </w:r>
      <w:r w:rsidR="00A9485D">
        <w:rPr>
          <w:rFonts w:ascii="Arial" w:hAnsi="Arial" w:cs="Arial"/>
          <w:b/>
        </w:rPr>
        <w:t>1</w:t>
      </w:r>
    </w:p>
    <w:p w14:paraId="54C61983" w14:textId="299F1280" w:rsidR="00BF2029" w:rsidRDefault="00BF2029" w:rsidP="00BF2029">
      <w:pPr>
        <w:spacing w:after="120"/>
        <w:ind w:left="993" w:hanging="993"/>
        <w:rPr>
          <w:rFonts w:ascii="Arial" w:hAnsi="Arial" w:cs="Arial"/>
        </w:rPr>
      </w:pPr>
      <w:r w:rsidRPr="004D6A5D">
        <w:rPr>
          <w:rFonts w:ascii="Arial" w:hAnsi="Arial" w:cs="Arial"/>
          <w:b/>
        </w:rPr>
        <w:t xml:space="preserve">ACTION: </w:t>
      </w:r>
      <w:r w:rsidRPr="004D6A5D">
        <w:rPr>
          <w:rFonts w:ascii="Arial" w:hAnsi="Arial" w:cs="Arial"/>
          <w:b/>
        </w:rPr>
        <w:tab/>
      </w:r>
      <w:r w:rsidRPr="00910B1F">
        <w:rPr>
          <w:rFonts w:ascii="Arial" w:hAnsi="Arial" w:cs="Arial"/>
        </w:rPr>
        <w:t xml:space="preserve">SA4 </w:t>
      </w:r>
      <w:r w:rsidR="001354C1" w:rsidRPr="00910B1F">
        <w:rPr>
          <w:rFonts w:ascii="Arial" w:hAnsi="Arial" w:cs="Arial"/>
        </w:rPr>
        <w:t xml:space="preserve">kindly asks </w:t>
      </w:r>
      <w:r w:rsidR="004120EE" w:rsidRPr="00910B1F">
        <w:rPr>
          <w:rFonts w:ascii="Arial" w:hAnsi="Arial" w:cs="Arial"/>
        </w:rPr>
        <w:t>SA</w:t>
      </w:r>
      <w:r w:rsidR="00A9485D">
        <w:rPr>
          <w:rFonts w:ascii="Arial" w:hAnsi="Arial" w:cs="Arial"/>
        </w:rPr>
        <w:t xml:space="preserve">1 </w:t>
      </w:r>
    </w:p>
    <w:p w14:paraId="1F2D3AE7" w14:textId="3158728F" w:rsidR="00A9485D" w:rsidRPr="00D94AC7" w:rsidRDefault="00D94AC7" w:rsidP="00A9485D">
      <w:pPr>
        <w:pStyle w:val="ListParagraph"/>
        <w:numPr>
          <w:ilvl w:val="0"/>
          <w:numId w:val="36"/>
        </w:numPr>
        <w:spacing w:after="120"/>
        <w:rPr>
          <w:rFonts w:ascii="Arial" w:hAnsi="Arial" w:cs="Arial"/>
          <w:sz w:val="20"/>
          <w:szCs w:val="20"/>
        </w:rPr>
      </w:pPr>
      <w:r w:rsidRPr="00D94AC7">
        <w:rPr>
          <w:rFonts w:ascii="Arial" w:hAnsi="Arial" w:cs="Arial"/>
          <w:sz w:val="20"/>
          <w:szCs w:val="20"/>
        </w:rPr>
        <w:t>t</w:t>
      </w:r>
      <w:r w:rsidR="00A9485D" w:rsidRPr="00D94AC7">
        <w:rPr>
          <w:rFonts w:ascii="Arial" w:hAnsi="Arial" w:cs="Arial"/>
          <w:sz w:val="20"/>
          <w:szCs w:val="20"/>
        </w:rPr>
        <w:t xml:space="preserve">o invite </w:t>
      </w:r>
      <w:r w:rsidR="00E85A0A" w:rsidRPr="00D94AC7">
        <w:rPr>
          <w:rFonts w:ascii="Arial" w:hAnsi="Arial" w:cs="Arial"/>
          <w:sz w:val="20"/>
          <w:szCs w:val="20"/>
        </w:rPr>
        <w:t>your</w:t>
      </w:r>
      <w:r w:rsidR="00A9485D" w:rsidRPr="00D94AC7">
        <w:rPr>
          <w:rFonts w:ascii="Arial" w:hAnsi="Arial" w:cs="Arial"/>
          <w:sz w:val="20"/>
          <w:szCs w:val="20"/>
        </w:rPr>
        <w:t xml:space="preserve"> </w:t>
      </w:r>
      <w:r w:rsidR="0085237B" w:rsidRPr="00D94AC7">
        <w:rPr>
          <w:rFonts w:ascii="Arial" w:hAnsi="Arial" w:cs="Arial"/>
          <w:sz w:val="20"/>
          <w:szCs w:val="20"/>
        </w:rPr>
        <w:t>delegates to participate in the work</w:t>
      </w:r>
      <w:r w:rsidR="00E85A0A" w:rsidRPr="00D94AC7">
        <w:rPr>
          <w:rFonts w:ascii="Arial" w:hAnsi="Arial" w:cs="Arial"/>
          <w:sz w:val="20"/>
          <w:szCs w:val="20"/>
        </w:rPr>
        <w:t xml:space="preserve"> on FS_XR5G</w:t>
      </w:r>
      <w:r>
        <w:rPr>
          <w:rFonts w:ascii="Arial" w:hAnsi="Arial" w:cs="Arial"/>
          <w:sz w:val="20"/>
          <w:szCs w:val="20"/>
        </w:rPr>
        <w:t xml:space="preserve"> </w:t>
      </w:r>
    </w:p>
    <w:p w14:paraId="569589CC" w14:textId="1F83D273" w:rsidR="00A9485D" w:rsidRPr="00D94AC7" w:rsidRDefault="00A9485D" w:rsidP="00A9485D">
      <w:pPr>
        <w:pStyle w:val="ListParagraph"/>
        <w:numPr>
          <w:ilvl w:val="0"/>
          <w:numId w:val="36"/>
        </w:numPr>
        <w:spacing w:after="120"/>
        <w:rPr>
          <w:rFonts w:ascii="Arial" w:hAnsi="Arial" w:cs="Arial"/>
          <w:sz w:val="20"/>
          <w:szCs w:val="20"/>
        </w:rPr>
      </w:pPr>
      <w:r w:rsidRPr="003D1622">
        <w:rPr>
          <w:rFonts w:ascii="Arial" w:hAnsi="Arial" w:cs="Arial"/>
          <w:sz w:val="20"/>
          <w:szCs w:val="20"/>
        </w:rPr>
        <w:t>to take the above information into account and provide updates on your ongoing work on NCIS and any other work related to Extended Reality over 5G.</w:t>
      </w:r>
    </w:p>
    <w:p w14:paraId="4ECD91B4" w14:textId="77777777" w:rsidR="00C23CE0" w:rsidRDefault="00C23CE0" w:rsidP="00452057">
      <w:pPr>
        <w:spacing w:after="120"/>
        <w:rPr>
          <w:rFonts w:ascii="Arial" w:hAnsi="Arial" w:cs="Arial"/>
        </w:rPr>
      </w:pPr>
    </w:p>
    <w:p w14:paraId="3F5B7B6F" w14:textId="77777777" w:rsidR="0017439C" w:rsidRDefault="00310F75">
      <w:pPr>
        <w:spacing w:after="120"/>
        <w:rPr>
          <w:rFonts w:ascii="Arial" w:hAnsi="Arial" w:cs="Arial"/>
          <w:b/>
        </w:rPr>
      </w:pPr>
      <w:r>
        <w:rPr>
          <w:rFonts w:ascii="Arial" w:hAnsi="Arial" w:cs="Arial"/>
          <w:b/>
        </w:rPr>
        <w:t>3. Date of Upcoming</w:t>
      </w:r>
      <w:r w:rsidR="00D30C75">
        <w:rPr>
          <w:rFonts w:ascii="Arial" w:hAnsi="Arial" w:cs="Arial"/>
          <w:b/>
        </w:rPr>
        <w:t xml:space="preserve"> TSG-SA</w:t>
      </w:r>
      <w:r w:rsidR="00F74415">
        <w:rPr>
          <w:rFonts w:ascii="Arial" w:hAnsi="Arial" w:cs="Arial"/>
          <w:b/>
        </w:rPr>
        <w:t xml:space="preserve"> WG</w:t>
      </w:r>
      <w:r w:rsidR="00D30C75">
        <w:rPr>
          <w:rFonts w:ascii="Arial" w:hAnsi="Arial" w:cs="Arial"/>
          <w:b/>
        </w:rPr>
        <w:t>4</w:t>
      </w:r>
      <w:r w:rsidR="0017439C">
        <w:rPr>
          <w:rFonts w:ascii="Arial" w:hAnsi="Arial" w:cs="Arial"/>
          <w:b/>
        </w:rPr>
        <w:t xml:space="preserve"> Meetings:</w:t>
      </w:r>
    </w:p>
    <w:p w14:paraId="6FC58E43" w14:textId="4B8F4476" w:rsidR="00ED306A" w:rsidRPr="00ED306A" w:rsidRDefault="00ED306A" w:rsidP="00ED306A">
      <w:pPr>
        <w:tabs>
          <w:tab w:val="left" w:pos="3544"/>
        </w:tabs>
        <w:spacing w:after="120"/>
        <w:ind w:left="2268" w:hanging="2268"/>
        <w:rPr>
          <w:rFonts w:ascii="Arial" w:hAnsi="Arial" w:cs="Arial"/>
          <w:bCs/>
        </w:rPr>
      </w:pPr>
      <w:r w:rsidRPr="00ED306A">
        <w:rPr>
          <w:rFonts w:ascii="Arial" w:hAnsi="Arial" w:cs="Arial"/>
          <w:bCs/>
        </w:rPr>
        <w:t>3GPP SA4 Meeting #103</w:t>
      </w:r>
      <w:r w:rsidRPr="00ED306A">
        <w:rPr>
          <w:rFonts w:ascii="Arial" w:hAnsi="Arial" w:cs="Arial"/>
          <w:bCs/>
        </w:rPr>
        <w:tab/>
      </w:r>
      <w:r w:rsidRPr="00ED306A">
        <w:rPr>
          <w:rFonts w:ascii="Arial" w:hAnsi="Arial" w:cs="Arial"/>
          <w:bCs/>
        </w:rPr>
        <w:tab/>
      </w:r>
      <w:r w:rsidRPr="00ED306A">
        <w:rPr>
          <w:rFonts w:ascii="Arial" w:hAnsi="Arial" w:cs="Arial"/>
          <w:bCs/>
        </w:rPr>
        <w:tab/>
      </w:r>
      <w:r w:rsidRPr="00ED306A">
        <w:rPr>
          <w:rFonts w:ascii="Arial" w:hAnsi="Arial" w:cs="Arial"/>
          <w:bCs/>
        </w:rPr>
        <w:tab/>
      </w:r>
      <w:r>
        <w:rPr>
          <w:rFonts w:ascii="Arial" w:hAnsi="Arial" w:cs="Arial"/>
          <w:bCs/>
        </w:rPr>
        <w:tab/>
      </w:r>
      <w:r w:rsidRPr="00ED306A">
        <w:rPr>
          <w:rFonts w:ascii="Arial" w:hAnsi="Arial" w:cs="Arial"/>
          <w:bCs/>
        </w:rPr>
        <w:t>8th - 12th Apr.2019</w:t>
      </w:r>
      <w:r w:rsidRPr="00ED306A">
        <w:rPr>
          <w:rFonts w:ascii="Arial" w:hAnsi="Arial" w:cs="Arial"/>
          <w:bCs/>
        </w:rPr>
        <w:tab/>
        <w:t>Newport Beach, CA, US</w:t>
      </w:r>
    </w:p>
    <w:p w14:paraId="08EF953B" w14:textId="77777777" w:rsidR="00ED306A" w:rsidRPr="00ED306A" w:rsidRDefault="00ED306A" w:rsidP="00ED306A">
      <w:pPr>
        <w:tabs>
          <w:tab w:val="left" w:pos="3544"/>
        </w:tabs>
        <w:spacing w:after="120"/>
        <w:ind w:left="2268" w:hanging="2268"/>
        <w:rPr>
          <w:rFonts w:ascii="Arial" w:hAnsi="Arial" w:cs="Arial"/>
          <w:bCs/>
        </w:rPr>
      </w:pPr>
      <w:r w:rsidRPr="00ED306A">
        <w:rPr>
          <w:rFonts w:ascii="Arial" w:hAnsi="Arial" w:cs="Arial"/>
          <w:bCs/>
        </w:rPr>
        <w:t xml:space="preserve">3GPP SA4 Workshop on Immersive Media meets 5G </w:t>
      </w:r>
      <w:r w:rsidRPr="00ED306A">
        <w:rPr>
          <w:rFonts w:ascii="Arial" w:hAnsi="Arial" w:cs="Arial"/>
          <w:bCs/>
        </w:rPr>
        <w:tab/>
        <w:t>15th - 16th Apr. 2019</w:t>
      </w:r>
      <w:r w:rsidRPr="00ED306A">
        <w:rPr>
          <w:rFonts w:ascii="Arial" w:hAnsi="Arial" w:cs="Arial"/>
          <w:bCs/>
        </w:rPr>
        <w:tab/>
        <w:t>Culver City, CA, US</w:t>
      </w:r>
    </w:p>
    <w:p w14:paraId="6A3CB9B2" w14:textId="524232D1" w:rsidR="00ED306A" w:rsidRPr="00ED306A" w:rsidRDefault="00ED306A" w:rsidP="00ED306A">
      <w:pPr>
        <w:tabs>
          <w:tab w:val="left" w:pos="3544"/>
        </w:tabs>
        <w:spacing w:after="120"/>
        <w:ind w:left="2268" w:hanging="2268"/>
        <w:rPr>
          <w:rFonts w:ascii="Arial" w:hAnsi="Arial" w:cs="Arial"/>
          <w:bCs/>
        </w:rPr>
      </w:pPr>
      <w:r w:rsidRPr="00ED306A">
        <w:rPr>
          <w:rFonts w:ascii="Arial" w:hAnsi="Arial" w:cs="Arial"/>
          <w:bCs/>
        </w:rPr>
        <w:t>3GPP SA4 Meeting #104</w:t>
      </w:r>
      <w:r w:rsidRPr="00ED306A">
        <w:rPr>
          <w:rFonts w:ascii="Arial" w:hAnsi="Arial" w:cs="Arial"/>
          <w:bCs/>
        </w:rPr>
        <w:tab/>
      </w:r>
      <w:r w:rsidRPr="00ED306A">
        <w:rPr>
          <w:rFonts w:ascii="Arial" w:hAnsi="Arial" w:cs="Arial"/>
          <w:bCs/>
        </w:rPr>
        <w:tab/>
      </w:r>
      <w:r w:rsidRPr="00ED306A">
        <w:rPr>
          <w:rFonts w:ascii="Arial" w:hAnsi="Arial" w:cs="Arial"/>
          <w:bCs/>
        </w:rPr>
        <w:tab/>
      </w:r>
      <w:r w:rsidRPr="00ED306A">
        <w:rPr>
          <w:rFonts w:ascii="Arial" w:hAnsi="Arial" w:cs="Arial"/>
          <w:bCs/>
        </w:rPr>
        <w:tab/>
      </w:r>
      <w:r>
        <w:rPr>
          <w:rFonts w:ascii="Arial" w:hAnsi="Arial" w:cs="Arial"/>
          <w:bCs/>
        </w:rPr>
        <w:tab/>
      </w:r>
      <w:r w:rsidRPr="00ED306A">
        <w:rPr>
          <w:rFonts w:ascii="Arial" w:hAnsi="Arial" w:cs="Arial"/>
          <w:bCs/>
        </w:rPr>
        <w:t>1st - 5th Jul. 2019</w:t>
      </w:r>
      <w:r w:rsidRPr="00ED306A">
        <w:rPr>
          <w:rFonts w:ascii="Arial" w:hAnsi="Arial" w:cs="Arial"/>
          <w:bCs/>
        </w:rPr>
        <w:tab/>
        <w:t>Cork, IR</w:t>
      </w:r>
    </w:p>
    <w:p w14:paraId="36ACC385" w14:textId="6D05A4C2" w:rsidR="00ED306A" w:rsidRPr="00ED306A" w:rsidRDefault="00ED306A" w:rsidP="00ED306A">
      <w:pPr>
        <w:tabs>
          <w:tab w:val="left" w:pos="3544"/>
        </w:tabs>
        <w:spacing w:after="120"/>
        <w:ind w:left="2268" w:hanging="2268"/>
        <w:rPr>
          <w:rFonts w:ascii="Arial" w:hAnsi="Arial" w:cs="Arial"/>
          <w:bCs/>
        </w:rPr>
      </w:pPr>
      <w:r w:rsidRPr="00ED306A">
        <w:rPr>
          <w:rFonts w:ascii="Arial" w:hAnsi="Arial" w:cs="Arial"/>
          <w:bCs/>
        </w:rPr>
        <w:t>3GPP SA4 Meeting #105</w:t>
      </w:r>
      <w:r w:rsidRPr="00ED306A">
        <w:rPr>
          <w:rFonts w:ascii="Arial" w:hAnsi="Arial" w:cs="Arial"/>
          <w:bCs/>
        </w:rPr>
        <w:tab/>
      </w:r>
      <w:r w:rsidRPr="00ED306A">
        <w:rPr>
          <w:rFonts w:ascii="Arial" w:hAnsi="Arial" w:cs="Arial"/>
          <w:bCs/>
        </w:rPr>
        <w:tab/>
      </w:r>
      <w:r w:rsidRPr="00ED306A">
        <w:rPr>
          <w:rFonts w:ascii="Arial" w:hAnsi="Arial" w:cs="Arial"/>
          <w:bCs/>
        </w:rPr>
        <w:tab/>
      </w:r>
      <w:r w:rsidRPr="00ED306A">
        <w:rPr>
          <w:rFonts w:ascii="Arial" w:hAnsi="Arial" w:cs="Arial"/>
          <w:bCs/>
        </w:rPr>
        <w:tab/>
      </w:r>
      <w:r>
        <w:rPr>
          <w:rFonts w:ascii="Arial" w:hAnsi="Arial" w:cs="Arial"/>
          <w:bCs/>
        </w:rPr>
        <w:tab/>
      </w:r>
      <w:r w:rsidRPr="00ED306A">
        <w:rPr>
          <w:rFonts w:ascii="Arial" w:hAnsi="Arial" w:cs="Arial"/>
          <w:bCs/>
        </w:rPr>
        <w:t>12th - 1</w:t>
      </w:r>
      <w:r>
        <w:rPr>
          <w:rFonts w:ascii="Arial" w:hAnsi="Arial" w:cs="Arial"/>
          <w:bCs/>
        </w:rPr>
        <w:t>6</w:t>
      </w:r>
      <w:r w:rsidRPr="00ED306A">
        <w:rPr>
          <w:rFonts w:ascii="Arial" w:hAnsi="Arial" w:cs="Arial"/>
          <w:bCs/>
        </w:rPr>
        <w:t>th Aug. 2019</w:t>
      </w:r>
      <w:r w:rsidRPr="00ED306A">
        <w:rPr>
          <w:rFonts w:ascii="Arial" w:hAnsi="Arial" w:cs="Arial"/>
          <w:bCs/>
        </w:rPr>
        <w:tab/>
        <w:t>Ljubljana, SI</w:t>
      </w:r>
    </w:p>
    <w:p w14:paraId="63C25132" w14:textId="4A643E6B" w:rsidR="00464ED7" w:rsidRPr="001C7B42" w:rsidRDefault="00ED306A" w:rsidP="00ED306A">
      <w:pPr>
        <w:tabs>
          <w:tab w:val="left" w:pos="3544"/>
        </w:tabs>
        <w:spacing w:after="120"/>
        <w:ind w:left="2268" w:hanging="2268"/>
        <w:rPr>
          <w:rFonts w:ascii="Arial" w:hAnsi="Arial" w:cs="Arial"/>
          <w:bCs/>
        </w:rPr>
      </w:pPr>
      <w:r w:rsidRPr="00ED306A">
        <w:rPr>
          <w:rFonts w:ascii="Arial" w:hAnsi="Arial" w:cs="Arial"/>
          <w:bCs/>
        </w:rPr>
        <w:t>3GPP SA4 Meeting #106</w:t>
      </w:r>
      <w:r w:rsidRPr="00ED306A">
        <w:rPr>
          <w:rFonts w:ascii="Arial" w:hAnsi="Arial" w:cs="Arial"/>
          <w:bCs/>
        </w:rPr>
        <w:tab/>
      </w:r>
      <w:r w:rsidRPr="00ED306A">
        <w:rPr>
          <w:rFonts w:ascii="Arial" w:hAnsi="Arial" w:cs="Arial"/>
          <w:bCs/>
        </w:rPr>
        <w:tab/>
      </w:r>
      <w:r w:rsidRPr="00ED306A">
        <w:rPr>
          <w:rFonts w:ascii="Arial" w:hAnsi="Arial" w:cs="Arial"/>
          <w:bCs/>
        </w:rPr>
        <w:tab/>
      </w:r>
      <w:r w:rsidRPr="00ED306A">
        <w:rPr>
          <w:rFonts w:ascii="Arial" w:hAnsi="Arial" w:cs="Arial"/>
          <w:bCs/>
        </w:rPr>
        <w:tab/>
      </w:r>
      <w:r>
        <w:rPr>
          <w:rFonts w:ascii="Arial" w:hAnsi="Arial" w:cs="Arial"/>
          <w:bCs/>
        </w:rPr>
        <w:tab/>
      </w:r>
      <w:r w:rsidRPr="00ED306A">
        <w:rPr>
          <w:rFonts w:ascii="Arial" w:hAnsi="Arial" w:cs="Arial"/>
          <w:bCs/>
        </w:rPr>
        <w:t>21st - 25th Oct. 2019</w:t>
      </w:r>
      <w:r w:rsidRPr="00ED306A">
        <w:rPr>
          <w:rFonts w:ascii="Arial" w:hAnsi="Arial" w:cs="Arial"/>
          <w:bCs/>
        </w:rPr>
        <w:tab/>
        <w:t>Korea</w:t>
      </w:r>
    </w:p>
    <w:sectPr w:rsidR="00464ED7" w:rsidRPr="001C7B42">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14F13" w14:textId="77777777" w:rsidR="00B76319" w:rsidRDefault="00B76319" w:rsidP="0017439C">
      <w:r>
        <w:separator/>
      </w:r>
    </w:p>
  </w:endnote>
  <w:endnote w:type="continuationSeparator" w:id="0">
    <w:p w14:paraId="1D8E3ADE" w14:textId="77777777" w:rsidR="00B76319" w:rsidRDefault="00B76319" w:rsidP="0017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D37" w14:textId="77777777" w:rsidR="00EC1D9A" w:rsidRDefault="00EC1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E118" w14:textId="77777777" w:rsidR="00EC1D9A" w:rsidRDefault="00EC1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84F84" w14:textId="77777777" w:rsidR="00EC1D9A" w:rsidRDefault="00EC1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DA5FE" w14:textId="77777777" w:rsidR="00B76319" w:rsidRDefault="00B76319" w:rsidP="0017439C">
      <w:r>
        <w:separator/>
      </w:r>
    </w:p>
  </w:footnote>
  <w:footnote w:type="continuationSeparator" w:id="0">
    <w:p w14:paraId="443F59CC" w14:textId="77777777" w:rsidR="00B76319" w:rsidRDefault="00B76319" w:rsidP="00174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6ABD0" w14:textId="77777777" w:rsidR="00EC1D9A" w:rsidRDefault="00EC1D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FD1A9" w14:textId="77777777" w:rsidR="00EC1D9A" w:rsidRDefault="00EC1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3503B" w14:textId="04DFDC4E" w:rsidR="004120EE" w:rsidRPr="003A265E" w:rsidRDefault="004120EE" w:rsidP="009C6E72">
    <w:pPr>
      <w:tabs>
        <w:tab w:val="right" w:pos="9356"/>
      </w:tabs>
      <w:rPr>
        <w:rFonts w:cs="Arial"/>
        <w:color w:val="000000"/>
      </w:rPr>
    </w:pPr>
    <w:r>
      <w:rPr>
        <w:rFonts w:cs="Arial"/>
      </w:rPr>
      <w:t>TSG SA4#102</w:t>
    </w:r>
    <w:r w:rsidRPr="0099160C">
      <w:rPr>
        <w:rFonts w:cs="Arial"/>
      </w:rPr>
      <w:t xml:space="preserve"> meeting</w:t>
    </w:r>
    <w:r w:rsidRPr="0099160C">
      <w:rPr>
        <w:rFonts w:cs="Arial"/>
        <w:b/>
        <w:i/>
      </w:rPr>
      <w:tab/>
    </w:r>
    <w:proofErr w:type="spellStart"/>
    <w:r>
      <w:rPr>
        <w:rFonts w:cs="Arial"/>
        <w:b/>
        <w:i/>
        <w:sz w:val="28"/>
        <w:szCs w:val="28"/>
      </w:rPr>
      <w:t>Tdoc</w:t>
    </w:r>
    <w:proofErr w:type="spellEnd"/>
    <w:r>
      <w:rPr>
        <w:rFonts w:cs="Arial"/>
        <w:b/>
        <w:i/>
        <w:sz w:val="28"/>
        <w:szCs w:val="28"/>
      </w:rPr>
      <w:t xml:space="preserve"> S4 (19)0</w:t>
    </w:r>
    <w:r w:rsidR="00ED306A">
      <w:rPr>
        <w:rFonts w:cs="Arial"/>
        <w:b/>
        <w:i/>
        <w:sz w:val="28"/>
        <w:szCs w:val="28"/>
      </w:rPr>
      <w:t>2</w:t>
    </w:r>
    <w:r w:rsidR="00EC1D9A">
      <w:rPr>
        <w:rFonts w:cs="Arial"/>
        <w:b/>
        <w:i/>
        <w:sz w:val="28"/>
        <w:szCs w:val="28"/>
      </w:rPr>
      <w:t>61</w:t>
    </w:r>
    <w:bookmarkStart w:id="0" w:name="_GoBack"/>
    <w:bookmarkEnd w:id="0"/>
  </w:p>
  <w:p w14:paraId="2A99E564" w14:textId="77777777" w:rsidR="004120EE" w:rsidRPr="00345881" w:rsidRDefault="004120EE" w:rsidP="009C6E72">
    <w:pPr>
      <w:tabs>
        <w:tab w:val="right" w:pos="9360"/>
      </w:tabs>
      <w:rPr>
        <w:rFonts w:cs="Arial"/>
        <w:color w:val="000000"/>
      </w:rPr>
    </w:pPr>
    <w:r>
      <w:rPr>
        <w:rFonts w:cs="Arial"/>
      </w:rPr>
      <w:t>Jan 28-1 Feb 2019, Bruges, Belgium</w:t>
    </w:r>
    <w:r>
      <w:rPr>
        <w:color w:val="000000"/>
      </w:rPr>
      <w:tab/>
    </w:r>
  </w:p>
  <w:p w14:paraId="6D01EDD7" w14:textId="77777777" w:rsidR="004120EE" w:rsidRDefault="004120EE" w:rsidP="009C6E72">
    <w:pPr>
      <w:pStyle w:val="Header"/>
    </w:pPr>
  </w:p>
  <w:p w14:paraId="7E0E3A00" w14:textId="77777777" w:rsidR="004120EE" w:rsidRDefault="004120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AA8A3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DF0422"/>
    <w:multiLevelType w:val="hybridMultilevel"/>
    <w:tmpl w:val="BB0A0F6A"/>
    <w:lvl w:ilvl="0" w:tplc="46C080E0">
      <w:start w:val="21"/>
      <w:numFmt w:val="bullet"/>
      <w:lvlText w:val=""/>
      <w:lvlJc w:val="left"/>
      <w:pPr>
        <w:ind w:left="900" w:hanging="540"/>
      </w:pPr>
      <w:rPr>
        <w:rFonts w:ascii="Symbol" w:eastAsia="Calibri" w:hAnsi="Symbol"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210F3"/>
    <w:multiLevelType w:val="hybridMultilevel"/>
    <w:tmpl w:val="99A8600A"/>
    <w:lvl w:ilvl="0" w:tplc="912A82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A16EFF"/>
    <w:multiLevelType w:val="hybridMultilevel"/>
    <w:tmpl w:val="D800F3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2A0DE9"/>
    <w:multiLevelType w:val="hybridMultilevel"/>
    <w:tmpl w:val="A1802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C451D4"/>
    <w:multiLevelType w:val="hybridMultilevel"/>
    <w:tmpl w:val="71728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72285"/>
    <w:multiLevelType w:val="hybridMultilevel"/>
    <w:tmpl w:val="DDFA4E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35094B"/>
    <w:multiLevelType w:val="hybridMultilevel"/>
    <w:tmpl w:val="540EF5EC"/>
    <w:lvl w:ilvl="0" w:tplc="D87C8EEA">
      <w:start w:val="1"/>
      <w:numFmt w:val="bullet"/>
      <w:lvlText w:val=""/>
      <w:lvlJc w:val="left"/>
      <w:pPr>
        <w:tabs>
          <w:tab w:val="num" w:pos="360"/>
        </w:tabs>
        <w:ind w:left="360" w:hanging="360"/>
      </w:pPr>
      <w:rPr>
        <w:rFonts w:ascii="Symbol" w:hAnsi="Symbol" w:hint="default"/>
      </w:rPr>
    </w:lvl>
    <w:lvl w:ilvl="1" w:tplc="CA9EADB0">
      <w:start w:val="1"/>
      <w:numFmt w:val="bullet"/>
      <w:lvlText w:val="–"/>
      <w:lvlJc w:val="left"/>
      <w:pPr>
        <w:tabs>
          <w:tab w:val="num" w:pos="840"/>
        </w:tabs>
        <w:ind w:left="840" w:hanging="420"/>
      </w:pPr>
      <w:rPr>
        <w:rFonts w:ascii="SimSun" w:eastAsia="SimSun" w:hAnsi="SimSun" w:hint="eastAsia"/>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E2E5966"/>
    <w:multiLevelType w:val="hybridMultilevel"/>
    <w:tmpl w:val="D5BC152E"/>
    <w:lvl w:ilvl="0" w:tplc="5BA66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F17B96"/>
    <w:multiLevelType w:val="hybridMultilevel"/>
    <w:tmpl w:val="E7DCA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C79DF"/>
    <w:multiLevelType w:val="hybridMultilevel"/>
    <w:tmpl w:val="8ADA4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A0C19"/>
    <w:multiLevelType w:val="hybridMultilevel"/>
    <w:tmpl w:val="C9E4C844"/>
    <w:lvl w:ilvl="0" w:tplc="75604B2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0D63A5"/>
    <w:multiLevelType w:val="hybridMultilevel"/>
    <w:tmpl w:val="E9564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826539"/>
    <w:multiLevelType w:val="hybridMultilevel"/>
    <w:tmpl w:val="15C22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1D304DC"/>
    <w:multiLevelType w:val="hybridMultilevel"/>
    <w:tmpl w:val="364C52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817FED"/>
    <w:multiLevelType w:val="hybridMultilevel"/>
    <w:tmpl w:val="D45689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CF273F"/>
    <w:multiLevelType w:val="hybridMultilevel"/>
    <w:tmpl w:val="C90C5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76055"/>
    <w:multiLevelType w:val="hybridMultilevel"/>
    <w:tmpl w:val="5838C616"/>
    <w:lvl w:ilvl="0" w:tplc="0CD6B83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283FDA"/>
    <w:multiLevelType w:val="hybridMultilevel"/>
    <w:tmpl w:val="86E0C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47CED"/>
    <w:multiLevelType w:val="hybridMultilevel"/>
    <w:tmpl w:val="E1260BFE"/>
    <w:lvl w:ilvl="0" w:tplc="75604B2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49D5067"/>
    <w:multiLevelType w:val="hybridMultilevel"/>
    <w:tmpl w:val="057496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F174E6"/>
    <w:multiLevelType w:val="hybridMultilevel"/>
    <w:tmpl w:val="D1AEC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FB5A9B"/>
    <w:multiLevelType w:val="hybridMultilevel"/>
    <w:tmpl w:val="6E7AA3A0"/>
    <w:lvl w:ilvl="0" w:tplc="A2C8639E">
      <w:start w:val="1"/>
      <w:numFmt w:val="bullet"/>
      <w:lvlText w:val="–"/>
      <w:lvlJc w:val="left"/>
      <w:pPr>
        <w:tabs>
          <w:tab w:val="num" w:pos="720"/>
        </w:tabs>
        <w:ind w:left="720" w:hanging="360"/>
      </w:pPr>
      <w:rPr>
        <w:rFonts w:ascii="Verdana" w:hAnsi="Verdana" w:hint="default"/>
      </w:rPr>
    </w:lvl>
    <w:lvl w:ilvl="1" w:tplc="18609F40">
      <w:start w:val="1"/>
      <w:numFmt w:val="bullet"/>
      <w:lvlText w:val="–"/>
      <w:lvlJc w:val="left"/>
      <w:pPr>
        <w:tabs>
          <w:tab w:val="num" w:pos="1440"/>
        </w:tabs>
        <w:ind w:left="1440" w:hanging="360"/>
      </w:pPr>
      <w:rPr>
        <w:rFonts w:ascii="Verdana" w:hAnsi="Verdana" w:hint="default"/>
      </w:rPr>
    </w:lvl>
    <w:lvl w:ilvl="2" w:tplc="EDDE1156" w:tentative="1">
      <w:start w:val="1"/>
      <w:numFmt w:val="bullet"/>
      <w:lvlText w:val="–"/>
      <w:lvlJc w:val="left"/>
      <w:pPr>
        <w:tabs>
          <w:tab w:val="num" w:pos="2160"/>
        </w:tabs>
        <w:ind w:left="2160" w:hanging="360"/>
      </w:pPr>
      <w:rPr>
        <w:rFonts w:ascii="Verdana" w:hAnsi="Verdana" w:hint="default"/>
      </w:rPr>
    </w:lvl>
    <w:lvl w:ilvl="3" w:tplc="7632CEA8" w:tentative="1">
      <w:start w:val="1"/>
      <w:numFmt w:val="bullet"/>
      <w:lvlText w:val="–"/>
      <w:lvlJc w:val="left"/>
      <w:pPr>
        <w:tabs>
          <w:tab w:val="num" w:pos="2880"/>
        </w:tabs>
        <w:ind w:left="2880" w:hanging="360"/>
      </w:pPr>
      <w:rPr>
        <w:rFonts w:ascii="Verdana" w:hAnsi="Verdana" w:hint="default"/>
      </w:rPr>
    </w:lvl>
    <w:lvl w:ilvl="4" w:tplc="88604E92" w:tentative="1">
      <w:start w:val="1"/>
      <w:numFmt w:val="bullet"/>
      <w:lvlText w:val="–"/>
      <w:lvlJc w:val="left"/>
      <w:pPr>
        <w:tabs>
          <w:tab w:val="num" w:pos="3600"/>
        </w:tabs>
        <w:ind w:left="3600" w:hanging="360"/>
      </w:pPr>
      <w:rPr>
        <w:rFonts w:ascii="Verdana" w:hAnsi="Verdana" w:hint="default"/>
      </w:rPr>
    </w:lvl>
    <w:lvl w:ilvl="5" w:tplc="87BE1E28" w:tentative="1">
      <w:start w:val="1"/>
      <w:numFmt w:val="bullet"/>
      <w:lvlText w:val="–"/>
      <w:lvlJc w:val="left"/>
      <w:pPr>
        <w:tabs>
          <w:tab w:val="num" w:pos="4320"/>
        </w:tabs>
        <w:ind w:left="4320" w:hanging="360"/>
      </w:pPr>
      <w:rPr>
        <w:rFonts w:ascii="Verdana" w:hAnsi="Verdana" w:hint="default"/>
      </w:rPr>
    </w:lvl>
    <w:lvl w:ilvl="6" w:tplc="355ED960" w:tentative="1">
      <w:start w:val="1"/>
      <w:numFmt w:val="bullet"/>
      <w:lvlText w:val="–"/>
      <w:lvlJc w:val="left"/>
      <w:pPr>
        <w:tabs>
          <w:tab w:val="num" w:pos="5040"/>
        </w:tabs>
        <w:ind w:left="5040" w:hanging="360"/>
      </w:pPr>
      <w:rPr>
        <w:rFonts w:ascii="Verdana" w:hAnsi="Verdana" w:hint="default"/>
      </w:rPr>
    </w:lvl>
    <w:lvl w:ilvl="7" w:tplc="D144D2D4" w:tentative="1">
      <w:start w:val="1"/>
      <w:numFmt w:val="bullet"/>
      <w:lvlText w:val="–"/>
      <w:lvlJc w:val="left"/>
      <w:pPr>
        <w:tabs>
          <w:tab w:val="num" w:pos="5760"/>
        </w:tabs>
        <w:ind w:left="5760" w:hanging="360"/>
      </w:pPr>
      <w:rPr>
        <w:rFonts w:ascii="Verdana" w:hAnsi="Verdana" w:hint="default"/>
      </w:rPr>
    </w:lvl>
    <w:lvl w:ilvl="8" w:tplc="BE6A65AC" w:tentative="1">
      <w:start w:val="1"/>
      <w:numFmt w:val="bullet"/>
      <w:lvlText w:val="–"/>
      <w:lvlJc w:val="left"/>
      <w:pPr>
        <w:tabs>
          <w:tab w:val="num" w:pos="6480"/>
        </w:tabs>
        <w:ind w:left="6480" w:hanging="360"/>
      </w:pPr>
      <w:rPr>
        <w:rFonts w:ascii="Verdana" w:hAnsi="Verdana"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ABA37FE"/>
    <w:multiLevelType w:val="multilevel"/>
    <w:tmpl w:val="6246B3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E421935"/>
    <w:multiLevelType w:val="hybridMultilevel"/>
    <w:tmpl w:val="9B3E354C"/>
    <w:lvl w:ilvl="0" w:tplc="04090017">
      <w:start w:val="1"/>
      <w:numFmt w:val="lowerLetter"/>
      <w:lvlText w:val="%1)"/>
      <w:lvlJc w:val="left"/>
      <w:pPr>
        <w:ind w:left="1069" w:hanging="360"/>
      </w:pPr>
      <w:rPr>
        <w:rFont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6F571CE2"/>
    <w:multiLevelType w:val="hybridMultilevel"/>
    <w:tmpl w:val="B27477DC"/>
    <w:lvl w:ilvl="0" w:tplc="F15CE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9"/>
  </w:num>
  <w:num w:numId="2">
    <w:abstractNumId w:val="25"/>
  </w:num>
  <w:num w:numId="3">
    <w:abstractNumId w:val="18"/>
  </w:num>
  <w:num w:numId="4">
    <w:abstractNumId w:val="6"/>
  </w:num>
  <w:num w:numId="5">
    <w:abstractNumId w:val="11"/>
  </w:num>
  <w:num w:numId="6">
    <w:abstractNumId w:val="27"/>
  </w:num>
  <w:num w:numId="7">
    <w:abstractNumId w:val="30"/>
  </w:num>
  <w:num w:numId="8">
    <w:abstractNumId w:val="32"/>
  </w:num>
  <w:num w:numId="9">
    <w:abstractNumId w:val="4"/>
  </w:num>
  <w:num w:numId="10">
    <w:abstractNumId w:val="7"/>
  </w:num>
  <w:num w:numId="11">
    <w:abstractNumId w:val="14"/>
  </w:num>
  <w:num w:numId="12">
    <w:abstractNumId w:val="21"/>
  </w:num>
  <w:num w:numId="13">
    <w:abstractNumId w:val="9"/>
  </w:num>
  <w:num w:numId="14">
    <w:abstractNumId w:val="15"/>
  </w:num>
  <w:num w:numId="15">
    <w:abstractNumId w:val="2"/>
  </w:num>
  <w:num w:numId="16">
    <w:abstractNumId w:val="1"/>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4"/>
  </w:num>
  <w:num w:numId="20">
    <w:abstractNumId w:val="31"/>
  </w:num>
  <w:num w:numId="21">
    <w:abstractNumId w:val="33"/>
  </w:num>
  <w:num w:numId="22">
    <w:abstractNumId w:val="8"/>
  </w:num>
  <w:num w:numId="23">
    <w:abstractNumId w:val="23"/>
  </w:num>
  <w:num w:numId="24">
    <w:abstractNumId w:val="13"/>
  </w:num>
  <w:num w:numId="25">
    <w:abstractNumId w:val="12"/>
  </w:num>
  <w:num w:numId="26">
    <w:abstractNumId w:val="3"/>
  </w:num>
  <w:num w:numId="27">
    <w:abstractNumId w:val="5"/>
  </w:num>
  <w:num w:numId="28">
    <w:abstractNumId w:val="28"/>
  </w:num>
  <w:num w:numId="29">
    <w:abstractNumId w:val="34"/>
  </w:num>
  <w:num w:numId="30">
    <w:abstractNumId w:val="22"/>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0"/>
  </w:num>
  <w:num w:numId="34">
    <w:abstractNumId w:val="17"/>
  </w:num>
  <w:num w:numId="35">
    <w:abstractNumId w:val="10"/>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rQwM7Q0M7a0MDc3MDVT0lEKTi0uzszPAykwNKgFAKOe5AItAAAA"/>
  </w:docVars>
  <w:rsids>
    <w:rsidRoot w:val="001C7B42"/>
    <w:rsid w:val="00000840"/>
    <w:rsid w:val="00005BF1"/>
    <w:rsid w:val="000133D6"/>
    <w:rsid w:val="0003100D"/>
    <w:rsid w:val="00034B60"/>
    <w:rsid w:val="00035C3E"/>
    <w:rsid w:val="000374E6"/>
    <w:rsid w:val="00040576"/>
    <w:rsid w:val="000405BF"/>
    <w:rsid w:val="00041F68"/>
    <w:rsid w:val="00063876"/>
    <w:rsid w:val="00066731"/>
    <w:rsid w:val="000678D3"/>
    <w:rsid w:val="00067C4F"/>
    <w:rsid w:val="00072604"/>
    <w:rsid w:val="0007533E"/>
    <w:rsid w:val="000757AE"/>
    <w:rsid w:val="000867E9"/>
    <w:rsid w:val="000920E9"/>
    <w:rsid w:val="00097EC9"/>
    <w:rsid w:val="00097FF7"/>
    <w:rsid w:val="000A4DD0"/>
    <w:rsid w:val="000A65BC"/>
    <w:rsid w:val="000B0A14"/>
    <w:rsid w:val="000C1586"/>
    <w:rsid w:val="000C7630"/>
    <w:rsid w:val="000D04E8"/>
    <w:rsid w:val="000D1FC2"/>
    <w:rsid w:val="000D22D2"/>
    <w:rsid w:val="000D2A1F"/>
    <w:rsid w:val="000D6E62"/>
    <w:rsid w:val="000D79A2"/>
    <w:rsid w:val="000E19B0"/>
    <w:rsid w:val="000E1D33"/>
    <w:rsid w:val="000E5F7A"/>
    <w:rsid w:val="000E6C7A"/>
    <w:rsid w:val="000F0217"/>
    <w:rsid w:val="000F374B"/>
    <w:rsid w:val="000F39A1"/>
    <w:rsid w:val="00102566"/>
    <w:rsid w:val="00104A70"/>
    <w:rsid w:val="001117E0"/>
    <w:rsid w:val="0011280A"/>
    <w:rsid w:val="001242B8"/>
    <w:rsid w:val="001257B4"/>
    <w:rsid w:val="001354C1"/>
    <w:rsid w:val="001360D2"/>
    <w:rsid w:val="0014102C"/>
    <w:rsid w:val="0014186A"/>
    <w:rsid w:val="001422A1"/>
    <w:rsid w:val="00142F68"/>
    <w:rsid w:val="00144F90"/>
    <w:rsid w:val="001457EF"/>
    <w:rsid w:val="00145E66"/>
    <w:rsid w:val="001470CE"/>
    <w:rsid w:val="001474B4"/>
    <w:rsid w:val="00153B59"/>
    <w:rsid w:val="00154171"/>
    <w:rsid w:val="001553BF"/>
    <w:rsid w:val="001608CD"/>
    <w:rsid w:val="00163D85"/>
    <w:rsid w:val="001658F2"/>
    <w:rsid w:val="0016608B"/>
    <w:rsid w:val="00170805"/>
    <w:rsid w:val="00172352"/>
    <w:rsid w:val="00173CD0"/>
    <w:rsid w:val="0017439C"/>
    <w:rsid w:val="00174558"/>
    <w:rsid w:val="001766C3"/>
    <w:rsid w:val="00181EFB"/>
    <w:rsid w:val="0018268B"/>
    <w:rsid w:val="001847C1"/>
    <w:rsid w:val="001849A6"/>
    <w:rsid w:val="00185922"/>
    <w:rsid w:val="00192C55"/>
    <w:rsid w:val="00195AA8"/>
    <w:rsid w:val="001971F3"/>
    <w:rsid w:val="001A45F0"/>
    <w:rsid w:val="001A6698"/>
    <w:rsid w:val="001B2BD3"/>
    <w:rsid w:val="001B2FB8"/>
    <w:rsid w:val="001C1125"/>
    <w:rsid w:val="001C5CE1"/>
    <w:rsid w:val="001C7B42"/>
    <w:rsid w:val="001D494E"/>
    <w:rsid w:val="001F6180"/>
    <w:rsid w:val="002005F0"/>
    <w:rsid w:val="00204989"/>
    <w:rsid w:val="00206D99"/>
    <w:rsid w:val="002103E9"/>
    <w:rsid w:val="002115F1"/>
    <w:rsid w:val="0021494B"/>
    <w:rsid w:val="00223879"/>
    <w:rsid w:val="00224D53"/>
    <w:rsid w:val="0023193A"/>
    <w:rsid w:val="00235CF7"/>
    <w:rsid w:val="002430DB"/>
    <w:rsid w:val="00243CFE"/>
    <w:rsid w:val="00244749"/>
    <w:rsid w:val="00251BD6"/>
    <w:rsid w:val="00251DDC"/>
    <w:rsid w:val="00260378"/>
    <w:rsid w:val="00262728"/>
    <w:rsid w:val="00266CD4"/>
    <w:rsid w:val="00271FED"/>
    <w:rsid w:val="00272260"/>
    <w:rsid w:val="00273388"/>
    <w:rsid w:val="00274ADD"/>
    <w:rsid w:val="002779D2"/>
    <w:rsid w:val="00281EFE"/>
    <w:rsid w:val="00283A14"/>
    <w:rsid w:val="0028466A"/>
    <w:rsid w:val="002870BB"/>
    <w:rsid w:val="0029078A"/>
    <w:rsid w:val="0029252D"/>
    <w:rsid w:val="00292C16"/>
    <w:rsid w:val="00295634"/>
    <w:rsid w:val="002A0F92"/>
    <w:rsid w:val="002A2F9D"/>
    <w:rsid w:val="002A33FD"/>
    <w:rsid w:val="002A69E5"/>
    <w:rsid w:val="002A78D7"/>
    <w:rsid w:val="002B0B40"/>
    <w:rsid w:val="002B3047"/>
    <w:rsid w:val="002B30A9"/>
    <w:rsid w:val="002B4928"/>
    <w:rsid w:val="002B6597"/>
    <w:rsid w:val="002C1953"/>
    <w:rsid w:val="002C30AF"/>
    <w:rsid w:val="002E2C27"/>
    <w:rsid w:val="002E3214"/>
    <w:rsid w:val="002E6A3E"/>
    <w:rsid w:val="002E6B5A"/>
    <w:rsid w:val="002F053B"/>
    <w:rsid w:val="002F3816"/>
    <w:rsid w:val="002F38B6"/>
    <w:rsid w:val="002F3B71"/>
    <w:rsid w:val="002F6736"/>
    <w:rsid w:val="002F67E2"/>
    <w:rsid w:val="00302E7A"/>
    <w:rsid w:val="00305B0B"/>
    <w:rsid w:val="0030733B"/>
    <w:rsid w:val="00310F75"/>
    <w:rsid w:val="003123CD"/>
    <w:rsid w:val="00314C4F"/>
    <w:rsid w:val="00315A96"/>
    <w:rsid w:val="00316647"/>
    <w:rsid w:val="00316D17"/>
    <w:rsid w:val="00322C4F"/>
    <w:rsid w:val="003238C1"/>
    <w:rsid w:val="00323E97"/>
    <w:rsid w:val="00324A3A"/>
    <w:rsid w:val="003324D1"/>
    <w:rsid w:val="0033347F"/>
    <w:rsid w:val="003515CD"/>
    <w:rsid w:val="00352002"/>
    <w:rsid w:val="00354268"/>
    <w:rsid w:val="00357474"/>
    <w:rsid w:val="00364005"/>
    <w:rsid w:val="0036432D"/>
    <w:rsid w:val="0036570B"/>
    <w:rsid w:val="0037139F"/>
    <w:rsid w:val="00376862"/>
    <w:rsid w:val="003819EB"/>
    <w:rsid w:val="003834CE"/>
    <w:rsid w:val="00383D5F"/>
    <w:rsid w:val="00392AF5"/>
    <w:rsid w:val="003932E3"/>
    <w:rsid w:val="00393AA1"/>
    <w:rsid w:val="003A09C2"/>
    <w:rsid w:val="003A2D42"/>
    <w:rsid w:val="003A76A6"/>
    <w:rsid w:val="003B392C"/>
    <w:rsid w:val="003B3965"/>
    <w:rsid w:val="003B4464"/>
    <w:rsid w:val="003B7ACE"/>
    <w:rsid w:val="003C2BFD"/>
    <w:rsid w:val="003C7218"/>
    <w:rsid w:val="003D1622"/>
    <w:rsid w:val="003D1E6B"/>
    <w:rsid w:val="003D40BE"/>
    <w:rsid w:val="003E140B"/>
    <w:rsid w:val="003E62B6"/>
    <w:rsid w:val="003F0C6D"/>
    <w:rsid w:val="003F21E5"/>
    <w:rsid w:val="003F2239"/>
    <w:rsid w:val="003F4D72"/>
    <w:rsid w:val="003F5E1C"/>
    <w:rsid w:val="003F6EAD"/>
    <w:rsid w:val="00400115"/>
    <w:rsid w:val="0040030A"/>
    <w:rsid w:val="00405C54"/>
    <w:rsid w:val="00407426"/>
    <w:rsid w:val="004076F4"/>
    <w:rsid w:val="004120EE"/>
    <w:rsid w:val="004154D5"/>
    <w:rsid w:val="00422B11"/>
    <w:rsid w:val="004256C1"/>
    <w:rsid w:val="00425DF4"/>
    <w:rsid w:val="00426F23"/>
    <w:rsid w:val="00427187"/>
    <w:rsid w:val="004311E5"/>
    <w:rsid w:val="004335AB"/>
    <w:rsid w:val="00437F41"/>
    <w:rsid w:val="004411C7"/>
    <w:rsid w:val="00442C68"/>
    <w:rsid w:val="00452057"/>
    <w:rsid w:val="004579F7"/>
    <w:rsid w:val="00463B4F"/>
    <w:rsid w:val="00464ED7"/>
    <w:rsid w:val="0046689D"/>
    <w:rsid w:val="00467940"/>
    <w:rsid w:val="00471A2B"/>
    <w:rsid w:val="00477AAF"/>
    <w:rsid w:val="004809D3"/>
    <w:rsid w:val="00484F3C"/>
    <w:rsid w:val="00486BCF"/>
    <w:rsid w:val="00486E16"/>
    <w:rsid w:val="00487FA0"/>
    <w:rsid w:val="00494EF7"/>
    <w:rsid w:val="00495362"/>
    <w:rsid w:val="00495AA7"/>
    <w:rsid w:val="004A0623"/>
    <w:rsid w:val="004A09FA"/>
    <w:rsid w:val="004A799C"/>
    <w:rsid w:val="004B4505"/>
    <w:rsid w:val="004C206E"/>
    <w:rsid w:val="004C3006"/>
    <w:rsid w:val="004C7810"/>
    <w:rsid w:val="004D2AFA"/>
    <w:rsid w:val="004D6E69"/>
    <w:rsid w:val="004E3165"/>
    <w:rsid w:val="004E60F3"/>
    <w:rsid w:val="004F5C2C"/>
    <w:rsid w:val="004F61A7"/>
    <w:rsid w:val="004F65D3"/>
    <w:rsid w:val="005011E7"/>
    <w:rsid w:val="00510C3A"/>
    <w:rsid w:val="00515597"/>
    <w:rsid w:val="00521FBB"/>
    <w:rsid w:val="00524DB7"/>
    <w:rsid w:val="00524F26"/>
    <w:rsid w:val="00525D77"/>
    <w:rsid w:val="00525FEB"/>
    <w:rsid w:val="0053309C"/>
    <w:rsid w:val="005330B2"/>
    <w:rsid w:val="0053570C"/>
    <w:rsid w:val="00536DFB"/>
    <w:rsid w:val="00540792"/>
    <w:rsid w:val="00540BF2"/>
    <w:rsid w:val="00546646"/>
    <w:rsid w:val="00551C90"/>
    <w:rsid w:val="0055211B"/>
    <w:rsid w:val="0055435D"/>
    <w:rsid w:val="0055489E"/>
    <w:rsid w:val="0056394E"/>
    <w:rsid w:val="00566EBA"/>
    <w:rsid w:val="005720D3"/>
    <w:rsid w:val="005727DC"/>
    <w:rsid w:val="00572FB8"/>
    <w:rsid w:val="005736B4"/>
    <w:rsid w:val="00574B56"/>
    <w:rsid w:val="005773D7"/>
    <w:rsid w:val="00581D75"/>
    <w:rsid w:val="00587BB1"/>
    <w:rsid w:val="005928CF"/>
    <w:rsid w:val="005945B4"/>
    <w:rsid w:val="00595B4C"/>
    <w:rsid w:val="005A0E7A"/>
    <w:rsid w:val="005A186A"/>
    <w:rsid w:val="005A2AC8"/>
    <w:rsid w:val="005B1A56"/>
    <w:rsid w:val="005B73E4"/>
    <w:rsid w:val="005C5595"/>
    <w:rsid w:val="005C5B21"/>
    <w:rsid w:val="005C75BE"/>
    <w:rsid w:val="005D3795"/>
    <w:rsid w:val="005D3F89"/>
    <w:rsid w:val="005E2BF4"/>
    <w:rsid w:val="005E3227"/>
    <w:rsid w:val="005F6372"/>
    <w:rsid w:val="005F77A8"/>
    <w:rsid w:val="005F77B0"/>
    <w:rsid w:val="0060600E"/>
    <w:rsid w:val="00621403"/>
    <w:rsid w:val="006254EB"/>
    <w:rsid w:val="00627307"/>
    <w:rsid w:val="00633522"/>
    <w:rsid w:val="00634F4F"/>
    <w:rsid w:val="0063619E"/>
    <w:rsid w:val="0064075E"/>
    <w:rsid w:val="006433B2"/>
    <w:rsid w:val="006535A4"/>
    <w:rsid w:val="00660E01"/>
    <w:rsid w:val="006636E7"/>
    <w:rsid w:val="006674F5"/>
    <w:rsid w:val="00670B2B"/>
    <w:rsid w:val="00672F5D"/>
    <w:rsid w:val="006763AA"/>
    <w:rsid w:val="00683B50"/>
    <w:rsid w:val="006856D6"/>
    <w:rsid w:val="006872D1"/>
    <w:rsid w:val="00691D98"/>
    <w:rsid w:val="0069406F"/>
    <w:rsid w:val="006951D9"/>
    <w:rsid w:val="0069791C"/>
    <w:rsid w:val="006A5031"/>
    <w:rsid w:val="006A6AA6"/>
    <w:rsid w:val="006A7A4B"/>
    <w:rsid w:val="006B1564"/>
    <w:rsid w:val="006B304A"/>
    <w:rsid w:val="006B6239"/>
    <w:rsid w:val="006B6432"/>
    <w:rsid w:val="006C1910"/>
    <w:rsid w:val="006D45CD"/>
    <w:rsid w:val="006D488C"/>
    <w:rsid w:val="006E1A9F"/>
    <w:rsid w:val="006E2A42"/>
    <w:rsid w:val="006E37FC"/>
    <w:rsid w:val="006E562D"/>
    <w:rsid w:val="006F586D"/>
    <w:rsid w:val="006F63A7"/>
    <w:rsid w:val="006F7856"/>
    <w:rsid w:val="006F7A3E"/>
    <w:rsid w:val="007004DD"/>
    <w:rsid w:val="00700B1C"/>
    <w:rsid w:val="00711F24"/>
    <w:rsid w:val="00712652"/>
    <w:rsid w:val="00712E9B"/>
    <w:rsid w:val="00716F72"/>
    <w:rsid w:val="0072083B"/>
    <w:rsid w:val="00722ED2"/>
    <w:rsid w:val="0072433D"/>
    <w:rsid w:val="00725892"/>
    <w:rsid w:val="007262CA"/>
    <w:rsid w:val="00727114"/>
    <w:rsid w:val="0073226A"/>
    <w:rsid w:val="007369BD"/>
    <w:rsid w:val="0073724F"/>
    <w:rsid w:val="00742C51"/>
    <w:rsid w:val="007515F4"/>
    <w:rsid w:val="00751654"/>
    <w:rsid w:val="00770441"/>
    <w:rsid w:val="007755B4"/>
    <w:rsid w:val="007758E3"/>
    <w:rsid w:val="00775CC4"/>
    <w:rsid w:val="007852F7"/>
    <w:rsid w:val="007A09B2"/>
    <w:rsid w:val="007A24E4"/>
    <w:rsid w:val="007A36D1"/>
    <w:rsid w:val="007A38AB"/>
    <w:rsid w:val="007A4370"/>
    <w:rsid w:val="007A48E8"/>
    <w:rsid w:val="007A6CFD"/>
    <w:rsid w:val="007B623C"/>
    <w:rsid w:val="007B68FE"/>
    <w:rsid w:val="007C10F6"/>
    <w:rsid w:val="007C480E"/>
    <w:rsid w:val="007C4AAB"/>
    <w:rsid w:val="007C6FC5"/>
    <w:rsid w:val="007D3205"/>
    <w:rsid w:val="007E07F9"/>
    <w:rsid w:val="007E29CF"/>
    <w:rsid w:val="007E690E"/>
    <w:rsid w:val="007F50B3"/>
    <w:rsid w:val="007F6690"/>
    <w:rsid w:val="00800267"/>
    <w:rsid w:val="00804A80"/>
    <w:rsid w:val="008146C0"/>
    <w:rsid w:val="0081496C"/>
    <w:rsid w:val="00816B3F"/>
    <w:rsid w:val="008268D4"/>
    <w:rsid w:val="00833C5F"/>
    <w:rsid w:val="0083663D"/>
    <w:rsid w:val="00836D33"/>
    <w:rsid w:val="008460C2"/>
    <w:rsid w:val="00847438"/>
    <w:rsid w:val="00851A79"/>
    <w:rsid w:val="0085237B"/>
    <w:rsid w:val="008532B6"/>
    <w:rsid w:val="00857BC8"/>
    <w:rsid w:val="008714CF"/>
    <w:rsid w:val="00872A33"/>
    <w:rsid w:val="008748EB"/>
    <w:rsid w:val="00885BD9"/>
    <w:rsid w:val="0088654E"/>
    <w:rsid w:val="008876A6"/>
    <w:rsid w:val="008906A5"/>
    <w:rsid w:val="00891270"/>
    <w:rsid w:val="008938B9"/>
    <w:rsid w:val="008A0D4C"/>
    <w:rsid w:val="008A2678"/>
    <w:rsid w:val="008A2CCD"/>
    <w:rsid w:val="008A57F3"/>
    <w:rsid w:val="008A651E"/>
    <w:rsid w:val="008B0076"/>
    <w:rsid w:val="008B7010"/>
    <w:rsid w:val="008C0588"/>
    <w:rsid w:val="008C4A7A"/>
    <w:rsid w:val="008D090F"/>
    <w:rsid w:val="008E0708"/>
    <w:rsid w:val="008E5F23"/>
    <w:rsid w:val="008F062F"/>
    <w:rsid w:val="008F0F46"/>
    <w:rsid w:val="008F4B35"/>
    <w:rsid w:val="008F60C9"/>
    <w:rsid w:val="009015D9"/>
    <w:rsid w:val="009044CD"/>
    <w:rsid w:val="009046D6"/>
    <w:rsid w:val="00904A5F"/>
    <w:rsid w:val="0090776F"/>
    <w:rsid w:val="00910B1F"/>
    <w:rsid w:val="00914BF3"/>
    <w:rsid w:val="00916179"/>
    <w:rsid w:val="00935E3C"/>
    <w:rsid w:val="009364EE"/>
    <w:rsid w:val="009456A9"/>
    <w:rsid w:val="00947552"/>
    <w:rsid w:val="00950E47"/>
    <w:rsid w:val="0095444B"/>
    <w:rsid w:val="00957FAE"/>
    <w:rsid w:val="00966A41"/>
    <w:rsid w:val="00973176"/>
    <w:rsid w:val="0097672E"/>
    <w:rsid w:val="00984753"/>
    <w:rsid w:val="0099307A"/>
    <w:rsid w:val="009935FE"/>
    <w:rsid w:val="009A04AE"/>
    <w:rsid w:val="009A3B72"/>
    <w:rsid w:val="009A75CD"/>
    <w:rsid w:val="009B2A94"/>
    <w:rsid w:val="009B3238"/>
    <w:rsid w:val="009B352F"/>
    <w:rsid w:val="009C1A32"/>
    <w:rsid w:val="009C1CF7"/>
    <w:rsid w:val="009C5BB9"/>
    <w:rsid w:val="009C6E72"/>
    <w:rsid w:val="009E0F67"/>
    <w:rsid w:val="009E398C"/>
    <w:rsid w:val="009E3F5C"/>
    <w:rsid w:val="009E7472"/>
    <w:rsid w:val="009F7316"/>
    <w:rsid w:val="00A00E8C"/>
    <w:rsid w:val="00A04B42"/>
    <w:rsid w:val="00A06DCF"/>
    <w:rsid w:val="00A12CE5"/>
    <w:rsid w:val="00A20A3A"/>
    <w:rsid w:val="00A21320"/>
    <w:rsid w:val="00A22D1D"/>
    <w:rsid w:val="00A2459D"/>
    <w:rsid w:val="00A36F23"/>
    <w:rsid w:val="00A373A7"/>
    <w:rsid w:val="00A46954"/>
    <w:rsid w:val="00A60D83"/>
    <w:rsid w:val="00A669CA"/>
    <w:rsid w:val="00A7623B"/>
    <w:rsid w:val="00A857BA"/>
    <w:rsid w:val="00A909C5"/>
    <w:rsid w:val="00A91EF9"/>
    <w:rsid w:val="00A9485D"/>
    <w:rsid w:val="00AA7911"/>
    <w:rsid w:val="00AA7A57"/>
    <w:rsid w:val="00AA7AE0"/>
    <w:rsid w:val="00AB482F"/>
    <w:rsid w:val="00AB71F3"/>
    <w:rsid w:val="00AB7C16"/>
    <w:rsid w:val="00AC181D"/>
    <w:rsid w:val="00AD0122"/>
    <w:rsid w:val="00AD3A5C"/>
    <w:rsid w:val="00AE15FD"/>
    <w:rsid w:val="00AE45B6"/>
    <w:rsid w:val="00AE77BA"/>
    <w:rsid w:val="00AF1954"/>
    <w:rsid w:val="00AF608E"/>
    <w:rsid w:val="00B02463"/>
    <w:rsid w:val="00B05748"/>
    <w:rsid w:val="00B16834"/>
    <w:rsid w:val="00B17607"/>
    <w:rsid w:val="00B17AAF"/>
    <w:rsid w:val="00B20A8C"/>
    <w:rsid w:val="00B27C20"/>
    <w:rsid w:val="00B30010"/>
    <w:rsid w:val="00B30094"/>
    <w:rsid w:val="00B343E7"/>
    <w:rsid w:val="00B34B44"/>
    <w:rsid w:val="00B36B9B"/>
    <w:rsid w:val="00B4260E"/>
    <w:rsid w:val="00B508F2"/>
    <w:rsid w:val="00B50AEF"/>
    <w:rsid w:val="00B51E2B"/>
    <w:rsid w:val="00B53051"/>
    <w:rsid w:val="00B543A8"/>
    <w:rsid w:val="00B54DDF"/>
    <w:rsid w:val="00B55CC7"/>
    <w:rsid w:val="00B56E62"/>
    <w:rsid w:val="00B64E69"/>
    <w:rsid w:val="00B65CA4"/>
    <w:rsid w:val="00B66445"/>
    <w:rsid w:val="00B66817"/>
    <w:rsid w:val="00B70BEA"/>
    <w:rsid w:val="00B70FAB"/>
    <w:rsid w:val="00B732F3"/>
    <w:rsid w:val="00B74108"/>
    <w:rsid w:val="00B76319"/>
    <w:rsid w:val="00B83F71"/>
    <w:rsid w:val="00B85669"/>
    <w:rsid w:val="00B92E91"/>
    <w:rsid w:val="00BA53DD"/>
    <w:rsid w:val="00BA5F78"/>
    <w:rsid w:val="00BB2557"/>
    <w:rsid w:val="00BB37F1"/>
    <w:rsid w:val="00BB39C2"/>
    <w:rsid w:val="00BB5ABF"/>
    <w:rsid w:val="00BB638B"/>
    <w:rsid w:val="00BB6F0A"/>
    <w:rsid w:val="00BC0017"/>
    <w:rsid w:val="00BC258C"/>
    <w:rsid w:val="00BC76D6"/>
    <w:rsid w:val="00BD18B7"/>
    <w:rsid w:val="00BD5BD4"/>
    <w:rsid w:val="00BE0147"/>
    <w:rsid w:val="00BE06EC"/>
    <w:rsid w:val="00BE14E2"/>
    <w:rsid w:val="00BE2FD5"/>
    <w:rsid w:val="00BE576C"/>
    <w:rsid w:val="00BE7500"/>
    <w:rsid w:val="00BF0B89"/>
    <w:rsid w:val="00BF14AD"/>
    <w:rsid w:val="00BF2029"/>
    <w:rsid w:val="00BF40FE"/>
    <w:rsid w:val="00C0583C"/>
    <w:rsid w:val="00C05A8C"/>
    <w:rsid w:val="00C111D4"/>
    <w:rsid w:val="00C16561"/>
    <w:rsid w:val="00C166C5"/>
    <w:rsid w:val="00C169F0"/>
    <w:rsid w:val="00C20D0C"/>
    <w:rsid w:val="00C23CE0"/>
    <w:rsid w:val="00C30C2B"/>
    <w:rsid w:val="00C33D49"/>
    <w:rsid w:val="00C408FE"/>
    <w:rsid w:val="00C40BC8"/>
    <w:rsid w:val="00C45D0A"/>
    <w:rsid w:val="00C45EC0"/>
    <w:rsid w:val="00C51B64"/>
    <w:rsid w:val="00C54030"/>
    <w:rsid w:val="00C62960"/>
    <w:rsid w:val="00C66B4F"/>
    <w:rsid w:val="00C72F0C"/>
    <w:rsid w:val="00C81BCF"/>
    <w:rsid w:val="00CA2ADE"/>
    <w:rsid w:val="00CA428F"/>
    <w:rsid w:val="00CA6370"/>
    <w:rsid w:val="00CA6F28"/>
    <w:rsid w:val="00CA73E0"/>
    <w:rsid w:val="00CC173A"/>
    <w:rsid w:val="00CC2A87"/>
    <w:rsid w:val="00CC365D"/>
    <w:rsid w:val="00CC37A4"/>
    <w:rsid w:val="00CC61D7"/>
    <w:rsid w:val="00CC6A36"/>
    <w:rsid w:val="00CC7107"/>
    <w:rsid w:val="00CC77C6"/>
    <w:rsid w:val="00CD15DE"/>
    <w:rsid w:val="00CD19F0"/>
    <w:rsid w:val="00CE0A85"/>
    <w:rsid w:val="00CE0D6B"/>
    <w:rsid w:val="00CE0F63"/>
    <w:rsid w:val="00CE26E3"/>
    <w:rsid w:val="00CE374E"/>
    <w:rsid w:val="00CE51A9"/>
    <w:rsid w:val="00CF3074"/>
    <w:rsid w:val="00D02B7A"/>
    <w:rsid w:val="00D0597A"/>
    <w:rsid w:val="00D12523"/>
    <w:rsid w:val="00D161CA"/>
    <w:rsid w:val="00D274CE"/>
    <w:rsid w:val="00D3028C"/>
    <w:rsid w:val="00D30C75"/>
    <w:rsid w:val="00D33738"/>
    <w:rsid w:val="00D366D4"/>
    <w:rsid w:val="00D415D2"/>
    <w:rsid w:val="00D47587"/>
    <w:rsid w:val="00D47B3B"/>
    <w:rsid w:val="00D47BCB"/>
    <w:rsid w:val="00D47D2F"/>
    <w:rsid w:val="00D509A1"/>
    <w:rsid w:val="00D520E3"/>
    <w:rsid w:val="00D533E3"/>
    <w:rsid w:val="00D67A6F"/>
    <w:rsid w:val="00D7145D"/>
    <w:rsid w:val="00D8051D"/>
    <w:rsid w:val="00D81CD5"/>
    <w:rsid w:val="00D81F16"/>
    <w:rsid w:val="00D83344"/>
    <w:rsid w:val="00D86EA0"/>
    <w:rsid w:val="00D94AC7"/>
    <w:rsid w:val="00DA40D9"/>
    <w:rsid w:val="00DA62C7"/>
    <w:rsid w:val="00DB42E5"/>
    <w:rsid w:val="00DB441B"/>
    <w:rsid w:val="00DB69D2"/>
    <w:rsid w:val="00DB7B43"/>
    <w:rsid w:val="00DD16A4"/>
    <w:rsid w:val="00DD3E43"/>
    <w:rsid w:val="00DE5C13"/>
    <w:rsid w:val="00DF2535"/>
    <w:rsid w:val="00DF28D6"/>
    <w:rsid w:val="00DF5FF3"/>
    <w:rsid w:val="00DF6DA6"/>
    <w:rsid w:val="00E011A0"/>
    <w:rsid w:val="00E06F37"/>
    <w:rsid w:val="00E10A89"/>
    <w:rsid w:val="00E1135E"/>
    <w:rsid w:val="00E16756"/>
    <w:rsid w:val="00E243D8"/>
    <w:rsid w:val="00E252F9"/>
    <w:rsid w:val="00E25CA9"/>
    <w:rsid w:val="00E2643B"/>
    <w:rsid w:val="00E33084"/>
    <w:rsid w:val="00E43D27"/>
    <w:rsid w:val="00E4441D"/>
    <w:rsid w:val="00E50429"/>
    <w:rsid w:val="00E54D06"/>
    <w:rsid w:val="00E63AC0"/>
    <w:rsid w:val="00E645D3"/>
    <w:rsid w:val="00E64C82"/>
    <w:rsid w:val="00E66D82"/>
    <w:rsid w:val="00E71040"/>
    <w:rsid w:val="00E741FD"/>
    <w:rsid w:val="00E74F3B"/>
    <w:rsid w:val="00E76E4B"/>
    <w:rsid w:val="00E85A0A"/>
    <w:rsid w:val="00E864C1"/>
    <w:rsid w:val="00E93E9C"/>
    <w:rsid w:val="00E95136"/>
    <w:rsid w:val="00EA4D90"/>
    <w:rsid w:val="00EB4246"/>
    <w:rsid w:val="00EB69FD"/>
    <w:rsid w:val="00EC1D9A"/>
    <w:rsid w:val="00EC2308"/>
    <w:rsid w:val="00EC261A"/>
    <w:rsid w:val="00EC435C"/>
    <w:rsid w:val="00ED306A"/>
    <w:rsid w:val="00ED67C0"/>
    <w:rsid w:val="00ED7D5F"/>
    <w:rsid w:val="00EE0CB1"/>
    <w:rsid w:val="00EE60D0"/>
    <w:rsid w:val="00EE6A6D"/>
    <w:rsid w:val="00EF311B"/>
    <w:rsid w:val="00EF7108"/>
    <w:rsid w:val="00F03069"/>
    <w:rsid w:val="00F0652F"/>
    <w:rsid w:val="00F21EC1"/>
    <w:rsid w:val="00F225A0"/>
    <w:rsid w:val="00F24892"/>
    <w:rsid w:val="00F24C7A"/>
    <w:rsid w:val="00F27919"/>
    <w:rsid w:val="00F318A4"/>
    <w:rsid w:val="00F31DC1"/>
    <w:rsid w:val="00F32A41"/>
    <w:rsid w:val="00F33AC1"/>
    <w:rsid w:val="00F402AD"/>
    <w:rsid w:val="00F43558"/>
    <w:rsid w:val="00F4425A"/>
    <w:rsid w:val="00F45944"/>
    <w:rsid w:val="00F47572"/>
    <w:rsid w:val="00F541B2"/>
    <w:rsid w:val="00F5668A"/>
    <w:rsid w:val="00F6441A"/>
    <w:rsid w:val="00F64E21"/>
    <w:rsid w:val="00F70816"/>
    <w:rsid w:val="00F74415"/>
    <w:rsid w:val="00F826B2"/>
    <w:rsid w:val="00F852A5"/>
    <w:rsid w:val="00F87717"/>
    <w:rsid w:val="00F9665B"/>
    <w:rsid w:val="00FB187E"/>
    <w:rsid w:val="00FC2542"/>
    <w:rsid w:val="00FC6951"/>
    <w:rsid w:val="00FD028A"/>
    <w:rsid w:val="00FD4FC0"/>
    <w:rsid w:val="00FD508A"/>
    <w:rsid w:val="00FE7616"/>
    <w:rsid w:val="00FF4DD7"/>
    <w:rsid w:val="00FF5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FC5654"/>
  <w15:chartTrackingRefBased/>
  <w15:docId w15:val="{09693702-60AB-4E4B-AD26-05842CCCE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aliases w:val="H2,h2,Head2A,2,Break before,UNDERRUBRIK 1-2,level 2,Heading Two,Prophead 2,headi,heading2,h21,h22,21,Titolo Sottosezione,Head 2,l2,TitreProp,Header 2,ITT t2,PA Major Section,Livello 2,R2,H21,Heading 2 Hidden,Head1,(1.1,1.2,1.3 etc),Œ©_o‚µ,?c,Œ"/>
    <w:basedOn w:val="Normal"/>
    <w:next w:val="Normal"/>
    <w:uiPriority w:val="9"/>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H5,Appendix A to X,Heading 5   Appendix A to X,5 sub-bullet,sb,4,Indent,Heading5,h51,heading 51,Heading51,h52,h53,H51,DO NOT USE_h5,Titre 5"/>
    <w:basedOn w:val="Normal"/>
    <w:next w:val="Normal"/>
    <w:uiPriority w:val="9"/>
    <w:qFormat/>
    <w:pPr>
      <w:keepNext/>
      <w:jc w:val="center"/>
      <w:outlineLvl w:val="4"/>
    </w:pPr>
    <w:rPr>
      <w:rFonts w:ascii="Arial" w:hAnsi="Arial"/>
      <w:b/>
      <w:sz w:val="24"/>
    </w:rPr>
  </w:style>
  <w:style w:type="paragraph" w:styleId="Heading6">
    <w:name w:val="heading 6"/>
    <w:aliases w:val="h6,TOC header,Bullet list,sub-dash,sd,5,Appendix,T1,Heading6,h61,h62,H61,Titre 6"/>
    <w:basedOn w:val="Normal"/>
    <w:next w:val="Normal"/>
    <w:uiPriority w:val="9"/>
    <w:qFormat/>
    <w:pPr>
      <w:keepNext/>
      <w:outlineLvl w:val="5"/>
    </w:pPr>
    <w:rPr>
      <w:rFonts w:ascii="Arial" w:hAnsi="Arial"/>
      <w:b/>
      <w:color w:val="C0C0C0"/>
      <w:sz w:val="24"/>
    </w:rPr>
  </w:style>
  <w:style w:type="paragraph" w:styleId="Heading7">
    <w:name w:val="heading 7"/>
    <w:aliases w:val="Bulleted list,L7,st,SDL title,h7"/>
    <w:basedOn w:val="Normal"/>
    <w:next w:val="Normal"/>
    <w:qFormat/>
    <w:pPr>
      <w:keepNext/>
      <w:tabs>
        <w:tab w:val="left" w:pos="2694"/>
      </w:tabs>
      <w:ind w:left="708"/>
      <w:outlineLvl w:val="6"/>
    </w:pPr>
    <w:rPr>
      <w:rFonts w:ascii="Arial" w:hAnsi="Arial"/>
      <w:b/>
      <w:color w:val="0000FF"/>
    </w:rPr>
  </w:style>
  <w:style w:type="paragraph" w:styleId="Heading8">
    <w:name w:val="heading 8"/>
    <w:aliases w:val="Table Heading,Legal Level 1.1.1.,Center Bold,Tables"/>
    <w:basedOn w:val="Normal"/>
    <w:next w:val="Normal"/>
    <w:uiPriority w:val="9"/>
    <w:qFormat/>
    <w:pPr>
      <w:keepNext/>
      <w:spacing w:after="120"/>
      <w:ind w:left="1985" w:hanging="1985"/>
      <w:outlineLvl w:val="7"/>
    </w:pPr>
    <w:rPr>
      <w:rFonts w:ascii="Arial" w:hAnsi="Arial"/>
      <w:b/>
      <w:sz w:val="22"/>
    </w:rPr>
  </w:style>
  <w:style w:type="paragraph" w:styleId="Heading9">
    <w:name w:val="heading 9"/>
    <w:aliases w:val="Figure Heading,FH,Titre 10,tt,ft,HF,Figures"/>
    <w:basedOn w:val="Normal"/>
    <w:next w:val="Normal"/>
    <w:uiPriority w:val="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lang w:eastAsia="x-none"/>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character" w:styleId="Hyperlink">
    <w:name w:val="Hyperlink"/>
    <w:rsid w:val="004A09FA"/>
    <w:rPr>
      <w:color w:val="0000FF"/>
      <w:u w:val="single"/>
    </w:rPr>
  </w:style>
  <w:style w:type="character" w:customStyle="1" w:styleId="CommentTextChar">
    <w:name w:val="Comment Text Char"/>
    <w:link w:val="CommentText"/>
    <w:semiHidden/>
    <w:rsid w:val="00F9665B"/>
    <w:rPr>
      <w:rFonts w:ascii="Arial" w:hAnsi="Arial"/>
      <w:lang w:val="en-GB"/>
    </w:rPr>
  </w:style>
  <w:style w:type="paragraph" w:styleId="HTMLPreformatted">
    <w:name w:val="HTML Preformatted"/>
    <w:basedOn w:val="Normal"/>
    <w:link w:val="HTMLPreformattedChar"/>
    <w:uiPriority w:val="99"/>
    <w:unhideWhenUsed/>
    <w:rsid w:val="008E5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PreformattedChar">
    <w:name w:val="HTML Preformatted Char"/>
    <w:link w:val="HTMLPreformatted"/>
    <w:uiPriority w:val="99"/>
    <w:rsid w:val="008E5F23"/>
    <w:rPr>
      <w:rFonts w:ascii="Courier New" w:hAnsi="Courier New" w:cs="Courier New"/>
    </w:rPr>
  </w:style>
  <w:style w:type="character" w:customStyle="1" w:styleId="B1Char">
    <w:name w:val="B1 Char"/>
    <w:link w:val="B1"/>
    <w:rsid w:val="008E5F23"/>
    <w:rPr>
      <w:rFonts w:ascii="Arial" w:hAnsi="Arial"/>
      <w:lang w:val="en-GB"/>
    </w:rPr>
  </w:style>
  <w:style w:type="paragraph" w:customStyle="1" w:styleId="NormalParagraph">
    <w:name w:val="Normal Paragraph"/>
    <w:qFormat/>
    <w:rsid w:val="00C45EC0"/>
    <w:pPr>
      <w:spacing w:after="200" w:line="276" w:lineRule="auto"/>
    </w:pPr>
    <w:rPr>
      <w:rFonts w:ascii="Arial" w:eastAsia="SimSun" w:hAnsi="Arial"/>
      <w:sz w:val="22"/>
      <w:szCs w:val="22"/>
      <w:lang w:val="en-GB" w:eastAsia="en-GB"/>
    </w:rPr>
  </w:style>
  <w:style w:type="paragraph" w:styleId="CommentSubject">
    <w:name w:val="annotation subject"/>
    <w:basedOn w:val="CommentText"/>
    <w:next w:val="CommentText"/>
    <w:link w:val="CommentSubjectChar"/>
    <w:rsid w:val="00C45EC0"/>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rsid w:val="00C45EC0"/>
    <w:rPr>
      <w:rFonts w:ascii="Arial" w:hAnsi="Arial"/>
      <w:b/>
      <w:bCs/>
      <w:lang w:val="en-GB"/>
    </w:rPr>
  </w:style>
  <w:style w:type="paragraph" w:customStyle="1" w:styleId="ColorfulList-Accent11">
    <w:name w:val="Colorful List - Accent 11"/>
    <w:basedOn w:val="Normal"/>
    <w:uiPriority w:val="34"/>
    <w:qFormat/>
    <w:rsid w:val="008268D4"/>
    <w:pPr>
      <w:ind w:left="720"/>
    </w:pPr>
    <w:rPr>
      <w:rFonts w:ascii="Calibri" w:eastAsia="Calibri" w:hAnsi="Calibri"/>
      <w:sz w:val="22"/>
      <w:szCs w:val="22"/>
      <w:lang w:val="en-US"/>
    </w:rPr>
  </w:style>
  <w:style w:type="paragraph" w:styleId="PlainText">
    <w:name w:val="Plain Text"/>
    <w:basedOn w:val="Normal"/>
    <w:link w:val="PlainTextChar"/>
    <w:uiPriority w:val="99"/>
    <w:unhideWhenUsed/>
    <w:rsid w:val="008268D4"/>
    <w:rPr>
      <w:rFonts w:ascii="Calibri" w:eastAsia="Calibri" w:hAnsi="Calibri"/>
      <w:sz w:val="22"/>
      <w:szCs w:val="21"/>
      <w:lang w:val="x-none" w:eastAsia="x-none"/>
    </w:rPr>
  </w:style>
  <w:style w:type="character" w:customStyle="1" w:styleId="PlainTextChar">
    <w:name w:val="Plain Text Char"/>
    <w:link w:val="PlainText"/>
    <w:uiPriority w:val="99"/>
    <w:rsid w:val="008268D4"/>
    <w:rPr>
      <w:rFonts w:ascii="Calibri" w:eastAsia="Calibri" w:hAnsi="Calibri"/>
      <w:sz w:val="22"/>
      <w:szCs w:val="21"/>
      <w:lang w:val="x-none" w:eastAsia="x-none"/>
    </w:rPr>
  </w:style>
  <w:style w:type="paragraph" w:styleId="Revision">
    <w:name w:val="Revision"/>
    <w:hidden/>
    <w:uiPriority w:val="99"/>
    <w:semiHidden/>
    <w:rsid w:val="008938B9"/>
    <w:rPr>
      <w:lang w:val="en-GB"/>
    </w:rPr>
  </w:style>
  <w:style w:type="paragraph" w:customStyle="1" w:styleId="NO">
    <w:name w:val="NO"/>
    <w:basedOn w:val="Normal"/>
    <w:link w:val="NOChar"/>
    <w:qFormat/>
    <w:rsid w:val="00BC76D6"/>
    <w:pPr>
      <w:keepLines/>
      <w:overflowPunct w:val="0"/>
      <w:autoSpaceDE w:val="0"/>
      <w:autoSpaceDN w:val="0"/>
      <w:adjustRightInd w:val="0"/>
      <w:spacing w:after="180"/>
      <w:ind w:left="1135" w:hanging="851"/>
      <w:textAlignment w:val="baseline"/>
    </w:pPr>
    <w:rPr>
      <w:sz w:val="24"/>
    </w:rPr>
  </w:style>
  <w:style w:type="character" w:customStyle="1" w:styleId="NOChar">
    <w:name w:val="NO Char"/>
    <w:link w:val="NO"/>
    <w:rsid w:val="00BC76D6"/>
    <w:rPr>
      <w:sz w:val="24"/>
      <w:lang w:val="en-GB"/>
    </w:rPr>
  </w:style>
  <w:style w:type="paragraph" w:customStyle="1" w:styleId="B2">
    <w:name w:val="B2"/>
    <w:basedOn w:val="List2"/>
    <w:rsid w:val="00357474"/>
    <w:pPr>
      <w:spacing w:after="180"/>
      <w:ind w:left="851" w:hanging="284"/>
      <w:contextualSpacing w:val="0"/>
    </w:pPr>
  </w:style>
  <w:style w:type="paragraph" w:customStyle="1" w:styleId="B3">
    <w:name w:val="B3"/>
    <w:basedOn w:val="List3"/>
    <w:rsid w:val="00357474"/>
    <w:pPr>
      <w:spacing w:after="180"/>
      <w:ind w:left="1135" w:hanging="284"/>
      <w:contextualSpacing w:val="0"/>
    </w:pPr>
  </w:style>
  <w:style w:type="paragraph" w:styleId="List2">
    <w:name w:val="List 2"/>
    <w:basedOn w:val="Normal"/>
    <w:rsid w:val="00357474"/>
    <w:pPr>
      <w:ind w:left="720" w:hanging="360"/>
      <w:contextualSpacing/>
    </w:pPr>
  </w:style>
  <w:style w:type="paragraph" w:styleId="List3">
    <w:name w:val="List 3"/>
    <w:basedOn w:val="Normal"/>
    <w:rsid w:val="00357474"/>
    <w:pPr>
      <w:ind w:left="1080" w:hanging="360"/>
      <w:contextualSpacing/>
    </w:pPr>
  </w:style>
  <w:style w:type="character" w:customStyle="1" w:styleId="HeaderChar">
    <w:name w:val="Header Char"/>
    <w:link w:val="Header"/>
    <w:rsid w:val="001354C1"/>
    <w:rPr>
      <w:lang w:val="en-GB"/>
    </w:rPr>
  </w:style>
  <w:style w:type="character" w:customStyle="1" w:styleId="CRCoverPageZchn">
    <w:name w:val="CR Cover Page Zchn"/>
    <w:link w:val="CRCoverPage"/>
    <w:locked/>
    <w:rsid w:val="00E43D27"/>
    <w:rPr>
      <w:rFonts w:ascii="Arial" w:hAnsi="Arial" w:cs="Arial"/>
      <w:lang w:val="en-GB"/>
    </w:rPr>
  </w:style>
  <w:style w:type="paragraph" w:customStyle="1" w:styleId="CRCoverPage">
    <w:name w:val="CR Cover Page"/>
    <w:link w:val="CRCoverPageZchn"/>
    <w:rsid w:val="00E43D27"/>
    <w:pPr>
      <w:spacing w:after="120"/>
    </w:pPr>
    <w:rPr>
      <w:rFonts w:ascii="Arial" w:hAnsi="Arial" w:cs="Arial"/>
      <w:lang w:val="en-GB"/>
    </w:rPr>
  </w:style>
  <w:style w:type="paragraph" w:styleId="ListParagraph">
    <w:name w:val="List Paragraph"/>
    <w:basedOn w:val="Normal"/>
    <w:uiPriority w:val="34"/>
    <w:qFormat/>
    <w:rsid w:val="00CE0A85"/>
    <w:pPr>
      <w:ind w:left="720"/>
    </w:pPr>
    <w:rPr>
      <w:rFonts w:ascii="Calibri" w:eastAsia="Calibri" w:hAnsi="Calibri"/>
      <w:sz w:val="22"/>
      <w:szCs w:val="22"/>
      <w:lang w:val="en-US"/>
    </w:rPr>
  </w:style>
  <w:style w:type="character" w:styleId="UnresolvedMention">
    <w:name w:val="Unresolved Mention"/>
    <w:basedOn w:val="DefaultParagraphFont"/>
    <w:uiPriority w:val="99"/>
    <w:semiHidden/>
    <w:unhideWhenUsed/>
    <w:rsid w:val="00ED30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073408">
      <w:bodyDiv w:val="1"/>
      <w:marLeft w:val="0"/>
      <w:marRight w:val="0"/>
      <w:marTop w:val="0"/>
      <w:marBottom w:val="0"/>
      <w:divBdr>
        <w:top w:val="none" w:sz="0" w:space="0" w:color="auto"/>
        <w:left w:val="none" w:sz="0" w:space="0" w:color="auto"/>
        <w:bottom w:val="none" w:sz="0" w:space="0" w:color="auto"/>
        <w:right w:val="none" w:sz="0" w:space="0" w:color="auto"/>
      </w:divBdr>
    </w:div>
    <w:div w:id="686564934">
      <w:bodyDiv w:val="1"/>
      <w:marLeft w:val="0"/>
      <w:marRight w:val="0"/>
      <w:marTop w:val="0"/>
      <w:marBottom w:val="0"/>
      <w:divBdr>
        <w:top w:val="none" w:sz="0" w:space="0" w:color="auto"/>
        <w:left w:val="none" w:sz="0" w:space="0" w:color="auto"/>
        <w:bottom w:val="none" w:sz="0" w:space="0" w:color="auto"/>
        <w:right w:val="none" w:sz="0" w:space="0" w:color="auto"/>
      </w:divBdr>
    </w:div>
    <w:div w:id="796024627">
      <w:bodyDiv w:val="1"/>
      <w:marLeft w:val="0"/>
      <w:marRight w:val="0"/>
      <w:marTop w:val="0"/>
      <w:marBottom w:val="0"/>
      <w:divBdr>
        <w:top w:val="none" w:sz="0" w:space="0" w:color="auto"/>
        <w:left w:val="none" w:sz="0" w:space="0" w:color="auto"/>
        <w:bottom w:val="none" w:sz="0" w:space="0" w:color="auto"/>
        <w:right w:val="none" w:sz="0" w:space="0" w:color="auto"/>
      </w:divBdr>
    </w:div>
    <w:div w:id="1028221353">
      <w:bodyDiv w:val="1"/>
      <w:marLeft w:val="0"/>
      <w:marRight w:val="0"/>
      <w:marTop w:val="0"/>
      <w:marBottom w:val="0"/>
      <w:divBdr>
        <w:top w:val="none" w:sz="0" w:space="0" w:color="auto"/>
        <w:left w:val="none" w:sz="0" w:space="0" w:color="auto"/>
        <w:bottom w:val="none" w:sz="0" w:space="0" w:color="auto"/>
        <w:right w:val="none" w:sz="0" w:space="0" w:color="auto"/>
      </w:divBdr>
    </w:div>
    <w:div w:id="1190608038">
      <w:bodyDiv w:val="1"/>
      <w:marLeft w:val="0"/>
      <w:marRight w:val="0"/>
      <w:marTop w:val="0"/>
      <w:marBottom w:val="0"/>
      <w:divBdr>
        <w:top w:val="none" w:sz="0" w:space="0" w:color="auto"/>
        <w:left w:val="none" w:sz="0" w:space="0" w:color="auto"/>
        <w:bottom w:val="none" w:sz="0" w:space="0" w:color="auto"/>
        <w:right w:val="none" w:sz="0" w:space="0" w:color="auto"/>
      </w:divBdr>
    </w:div>
    <w:div w:id="1206061332">
      <w:bodyDiv w:val="1"/>
      <w:marLeft w:val="0"/>
      <w:marRight w:val="0"/>
      <w:marTop w:val="0"/>
      <w:marBottom w:val="0"/>
      <w:divBdr>
        <w:top w:val="none" w:sz="0" w:space="0" w:color="auto"/>
        <w:left w:val="none" w:sz="0" w:space="0" w:color="auto"/>
        <w:bottom w:val="none" w:sz="0" w:space="0" w:color="auto"/>
        <w:right w:val="none" w:sz="0" w:space="0" w:color="auto"/>
      </w:divBdr>
    </w:div>
    <w:div w:id="1299720087">
      <w:bodyDiv w:val="1"/>
      <w:marLeft w:val="0"/>
      <w:marRight w:val="0"/>
      <w:marTop w:val="0"/>
      <w:marBottom w:val="0"/>
      <w:divBdr>
        <w:top w:val="none" w:sz="0" w:space="0" w:color="auto"/>
        <w:left w:val="none" w:sz="0" w:space="0" w:color="auto"/>
        <w:bottom w:val="none" w:sz="0" w:space="0" w:color="auto"/>
        <w:right w:val="none" w:sz="0" w:space="0" w:color="auto"/>
      </w:divBdr>
    </w:div>
    <w:div w:id="1315254268">
      <w:bodyDiv w:val="1"/>
      <w:marLeft w:val="0"/>
      <w:marRight w:val="0"/>
      <w:marTop w:val="0"/>
      <w:marBottom w:val="0"/>
      <w:divBdr>
        <w:top w:val="none" w:sz="0" w:space="0" w:color="auto"/>
        <w:left w:val="none" w:sz="0" w:space="0" w:color="auto"/>
        <w:bottom w:val="none" w:sz="0" w:space="0" w:color="auto"/>
        <w:right w:val="none" w:sz="0" w:space="0" w:color="auto"/>
      </w:divBdr>
      <w:divsChild>
        <w:div w:id="1542588835">
          <w:marLeft w:val="907"/>
          <w:marRight w:val="0"/>
          <w:marTop w:val="86"/>
          <w:marBottom w:val="0"/>
          <w:divBdr>
            <w:top w:val="none" w:sz="0" w:space="0" w:color="auto"/>
            <w:left w:val="none" w:sz="0" w:space="0" w:color="auto"/>
            <w:bottom w:val="none" w:sz="0" w:space="0" w:color="auto"/>
            <w:right w:val="none" w:sz="0" w:space="0" w:color="auto"/>
          </w:divBdr>
        </w:div>
      </w:divsChild>
    </w:div>
    <w:div w:id="1490368450">
      <w:bodyDiv w:val="1"/>
      <w:marLeft w:val="0"/>
      <w:marRight w:val="0"/>
      <w:marTop w:val="0"/>
      <w:marBottom w:val="0"/>
      <w:divBdr>
        <w:top w:val="none" w:sz="0" w:space="0" w:color="auto"/>
        <w:left w:val="none" w:sz="0" w:space="0" w:color="auto"/>
        <w:bottom w:val="none" w:sz="0" w:space="0" w:color="auto"/>
        <w:right w:val="none" w:sz="0" w:space="0" w:color="auto"/>
      </w:divBdr>
      <w:divsChild>
        <w:div w:id="1816340191">
          <w:marLeft w:val="907"/>
          <w:marRight w:val="0"/>
          <w:marTop w:val="86"/>
          <w:marBottom w:val="0"/>
          <w:divBdr>
            <w:top w:val="none" w:sz="0" w:space="0" w:color="auto"/>
            <w:left w:val="none" w:sz="0" w:space="0" w:color="auto"/>
            <w:bottom w:val="none" w:sz="0" w:space="0" w:color="auto"/>
            <w:right w:val="none" w:sz="0" w:space="0" w:color="auto"/>
          </w:divBdr>
        </w:div>
      </w:divsChild>
    </w:div>
    <w:div w:id="1531410759">
      <w:bodyDiv w:val="1"/>
      <w:marLeft w:val="0"/>
      <w:marRight w:val="0"/>
      <w:marTop w:val="0"/>
      <w:marBottom w:val="0"/>
      <w:divBdr>
        <w:top w:val="none" w:sz="0" w:space="0" w:color="auto"/>
        <w:left w:val="none" w:sz="0" w:space="0" w:color="auto"/>
        <w:bottom w:val="none" w:sz="0" w:space="0" w:color="auto"/>
        <w:right w:val="none" w:sz="0" w:space="0" w:color="auto"/>
      </w:divBdr>
    </w:div>
    <w:div w:id="1704360284">
      <w:bodyDiv w:val="1"/>
      <w:marLeft w:val="0"/>
      <w:marRight w:val="0"/>
      <w:marTop w:val="0"/>
      <w:marBottom w:val="0"/>
      <w:divBdr>
        <w:top w:val="none" w:sz="0" w:space="0" w:color="auto"/>
        <w:left w:val="none" w:sz="0" w:space="0" w:color="auto"/>
        <w:bottom w:val="none" w:sz="0" w:space="0" w:color="auto"/>
        <w:right w:val="none" w:sz="0" w:space="0" w:color="auto"/>
      </w:divBdr>
    </w:div>
    <w:div w:id="1718819729">
      <w:bodyDiv w:val="1"/>
      <w:marLeft w:val="0"/>
      <w:marRight w:val="0"/>
      <w:marTop w:val="0"/>
      <w:marBottom w:val="0"/>
      <w:divBdr>
        <w:top w:val="none" w:sz="0" w:space="0" w:color="auto"/>
        <w:left w:val="none" w:sz="0" w:space="0" w:color="auto"/>
        <w:bottom w:val="none" w:sz="0" w:space="0" w:color="auto"/>
        <w:right w:val="none" w:sz="0" w:space="0" w:color="auto"/>
      </w:divBdr>
    </w:div>
    <w:div w:id="1766153296">
      <w:bodyDiv w:val="1"/>
      <w:marLeft w:val="0"/>
      <w:marRight w:val="0"/>
      <w:marTop w:val="0"/>
      <w:marBottom w:val="0"/>
      <w:divBdr>
        <w:top w:val="none" w:sz="0" w:space="0" w:color="auto"/>
        <w:left w:val="none" w:sz="0" w:space="0" w:color="auto"/>
        <w:bottom w:val="none" w:sz="0" w:space="0" w:color="auto"/>
        <w:right w:val="none" w:sz="0" w:space="0" w:color="auto"/>
      </w:divBdr>
    </w:div>
    <w:div w:id="1787037233">
      <w:bodyDiv w:val="1"/>
      <w:marLeft w:val="0"/>
      <w:marRight w:val="0"/>
      <w:marTop w:val="0"/>
      <w:marBottom w:val="0"/>
      <w:divBdr>
        <w:top w:val="none" w:sz="0" w:space="0" w:color="auto"/>
        <w:left w:val="none" w:sz="0" w:space="0" w:color="auto"/>
        <w:bottom w:val="none" w:sz="0" w:space="0" w:color="auto"/>
        <w:right w:val="none" w:sz="0" w:space="0" w:color="auto"/>
      </w:divBdr>
    </w:div>
    <w:div w:id="200161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to@qti.qualcomm,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0B485-AF20-468A-ABEB-67543C027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491</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3582</CharactersWithSpaces>
  <SharedDoc>false</SharedDoc>
  <HLinks>
    <vt:vector size="6" baseType="variant">
      <vt:variant>
        <vt:i4>721017</vt:i4>
      </vt:variant>
      <vt:variant>
        <vt:i4>0</vt:i4>
      </vt:variant>
      <vt:variant>
        <vt:i4>0</vt:i4>
      </vt:variant>
      <vt:variant>
        <vt:i4>5</vt:i4>
      </vt:variant>
      <vt:variant>
        <vt:lpwstr>mailto:ozgur.oyman@intel.com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 CTPClassification=CTP_NT</cp:keywords>
  <cp:lastModifiedBy>Thomas Stockhammer</cp:lastModifiedBy>
  <cp:revision>2</cp:revision>
  <cp:lastPrinted>2002-04-23T07:10:00Z</cp:lastPrinted>
  <dcterms:created xsi:type="dcterms:W3CDTF">2019-02-01T15:12:00Z</dcterms:created>
  <dcterms:modified xsi:type="dcterms:W3CDTF">2019-02-01T15:12:00Z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d8fb9c7e-2b0e-4da6-9b99-33fa8ff0ffaf</vt:lpwstr>
  </property>
  <property fmtid="{D5CDD505-2E9C-101B-9397-08002B2CF9AE}" pid="3" name="NokiaConfidentiality">
    <vt:lpwstr>Company Confidential</vt:lpwstr>
  </property>
  <property fmtid="{D5CDD505-2E9C-101B-9397-08002B2CF9AE}" pid="4" name="CTP_TimeStamp">
    <vt:lpwstr>2018-04-13 10:05:57Z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1473327194</vt:lpwstr>
  </property>
  <property fmtid="{D5CDD505-2E9C-101B-9397-08002B2CF9AE}" pid="12" name="_NewReviewCycle">
    <vt:lpwstr/>
  </property>
  <property fmtid="{D5CDD505-2E9C-101B-9397-08002B2CF9AE}" pid="13" name="_AdHocReviewCycleID">
    <vt:i4>1858306948</vt:i4>
  </property>
  <property fmtid="{D5CDD505-2E9C-101B-9397-08002B2CF9AE}" pid="14" name="_EmailSubject">
    <vt:lpwstr>Updated revisions for the CR and LS on ANBR</vt:lpwstr>
  </property>
  <property fmtid="{D5CDD505-2E9C-101B-9397-08002B2CF9AE}" pid="15" name="_AuthorEmail">
    <vt:lpwstr>nleung@qti.qualcomm.com</vt:lpwstr>
  </property>
  <property fmtid="{D5CDD505-2E9C-101B-9397-08002B2CF9AE}" pid="16" name="_AuthorEmailDisplayName">
    <vt:lpwstr>Nikolai Leung</vt:lpwstr>
  </property>
  <property fmtid="{D5CDD505-2E9C-101B-9397-08002B2CF9AE}" pid="17" name="_ReviewingToolsShownOnce">
    <vt:lpwstr/>
  </property>
  <property fmtid="{D5CDD505-2E9C-101B-9397-08002B2CF9AE}" pid="18" name="CTPClassification">
    <vt:lpwstr>CTP_NT</vt:lpwstr>
  </property>
</Properties>
</file>