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3675" w:rsidRDefault="00463675">
      <w:pPr>
        <w:pStyle w:val="En-tte"/>
        <w:tabs>
          <w:tab w:val="clear" w:pos="8306"/>
          <w:tab w:val="right" w:pos="7088"/>
          <w:tab w:val="right" w:pos="9781"/>
        </w:tabs>
        <w:rPr>
          <w:rFonts w:ascii="Arial" w:hAnsi="Arial" w:cs="Arial"/>
          <w:b/>
          <w:bCs/>
          <w:sz w:val="22"/>
        </w:rPr>
      </w:pPr>
      <w:r>
        <w:rPr>
          <w:rFonts w:ascii="Arial" w:hAnsi="Arial" w:cs="Arial"/>
          <w:b/>
          <w:bCs/>
          <w:sz w:val="22"/>
        </w:rPr>
        <w:t>3GPP TSG</w:t>
      </w:r>
      <w:r w:rsidR="00624A45">
        <w:rPr>
          <w:rFonts w:ascii="Arial" w:hAnsi="Arial" w:cs="Arial"/>
          <w:b/>
          <w:bCs/>
          <w:sz w:val="22"/>
        </w:rPr>
        <w:t>-SA WG4</w:t>
      </w:r>
      <w:r>
        <w:rPr>
          <w:rFonts w:ascii="Arial" w:hAnsi="Arial" w:cs="Arial"/>
          <w:b/>
          <w:bCs/>
          <w:sz w:val="22"/>
        </w:rPr>
        <w:t xml:space="preserve"> Meeting #</w:t>
      </w:r>
      <w:r w:rsidR="00624A45">
        <w:rPr>
          <w:rFonts w:ascii="Arial" w:hAnsi="Arial" w:cs="Arial"/>
          <w:b/>
          <w:bCs/>
          <w:sz w:val="22"/>
        </w:rPr>
        <w:t>100</w:t>
      </w:r>
      <w:r>
        <w:rPr>
          <w:rFonts w:ascii="Arial" w:hAnsi="Arial" w:cs="Arial"/>
          <w:b/>
          <w:bCs/>
          <w:sz w:val="22"/>
        </w:rPr>
        <w:tab/>
      </w:r>
      <w:r>
        <w:rPr>
          <w:rFonts w:ascii="Arial" w:hAnsi="Arial" w:cs="Arial"/>
          <w:b/>
          <w:bCs/>
          <w:sz w:val="22"/>
        </w:rPr>
        <w:tab/>
      </w:r>
      <w:r>
        <w:rPr>
          <w:rFonts w:ascii="Arial" w:hAnsi="Arial" w:cs="Arial"/>
          <w:b/>
          <w:bCs/>
          <w:sz w:val="22"/>
        </w:rPr>
        <w:tab/>
        <w:t xml:space="preserve">Tdoc </w:t>
      </w:r>
      <w:r w:rsidR="00624A45">
        <w:rPr>
          <w:rFonts w:ascii="Arial" w:hAnsi="Arial" w:cs="Arial"/>
          <w:b/>
          <w:bCs/>
          <w:sz w:val="22"/>
        </w:rPr>
        <w:t>S4-181152</w:t>
      </w:r>
    </w:p>
    <w:p w:rsidR="00463675" w:rsidRDefault="00624A45">
      <w:pPr>
        <w:pStyle w:val="En-tte"/>
        <w:tabs>
          <w:tab w:val="clear" w:pos="8306"/>
          <w:tab w:val="right" w:pos="9639"/>
        </w:tabs>
        <w:rPr>
          <w:rFonts w:ascii="Arial" w:hAnsi="Arial" w:cs="Arial"/>
          <w:b/>
          <w:bCs/>
          <w:sz w:val="22"/>
        </w:rPr>
      </w:pPr>
      <w:r>
        <w:rPr>
          <w:rFonts w:ascii="Arial" w:hAnsi="Arial" w:cs="Arial"/>
          <w:b/>
          <w:bCs/>
          <w:sz w:val="22"/>
        </w:rPr>
        <w:t>Kochi</w:t>
      </w:r>
      <w:r w:rsidR="00463675">
        <w:rPr>
          <w:rFonts w:ascii="Arial" w:hAnsi="Arial" w:cs="Arial"/>
          <w:b/>
          <w:bCs/>
          <w:sz w:val="22"/>
        </w:rPr>
        <w:t xml:space="preserve">, </w:t>
      </w:r>
      <w:r>
        <w:rPr>
          <w:rFonts w:ascii="Arial" w:hAnsi="Arial" w:cs="Arial"/>
          <w:b/>
          <w:bCs/>
          <w:sz w:val="22"/>
        </w:rPr>
        <w:t>India</w:t>
      </w:r>
      <w:r w:rsidR="00463675">
        <w:rPr>
          <w:rFonts w:ascii="Arial" w:hAnsi="Arial" w:cs="Arial"/>
          <w:b/>
          <w:bCs/>
          <w:sz w:val="22"/>
        </w:rPr>
        <w:t xml:space="preserve">, </w:t>
      </w:r>
      <w:r>
        <w:rPr>
          <w:rFonts w:ascii="Arial" w:hAnsi="Arial" w:cs="Arial"/>
          <w:b/>
          <w:bCs/>
          <w:sz w:val="22"/>
        </w:rPr>
        <w:t>15</w:t>
      </w:r>
      <w:r w:rsidRPr="00624A45">
        <w:rPr>
          <w:rFonts w:ascii="Arial" w:hAnsi="Arial" w:cs="Arial"/>
          <w:b/>
          <w:bCs/>
          <w:sz w:val="22"/>
          <w:vertAlign w:val="superscript"/>
        </w:rPr>
        <w:t>th</w:t>
      </w:r>
      <w:r>
        <w:rPr>
          <w:rFonts w:ascii="Arial" w:hAnsi="Arial" w:cs="Arial"/>
          <w:b/>
          <w:bCs/>
          <w:sz w:val="22"/>
        </w:rPr>
        <w:t>-19</w:t>
      </w:r>
      <w:r w:rsidRPr="00624A45">
        <w:rPr>
          <w:rFonts w:ascii="Arial" w:hAnsi="Arial" w:cs="Arial"/>
          <w:b/>
          <w:bCs/>
          <w:sz w:val="22"/>
          <w:vertAlign w:val="superscript"/>
        </w:rPr>
        <w:t>th</w:t>
      </w:r>
      <w:r>
        <w:rPr>
          <w:rFonts w:ascii="Arial" w:hAnsi="Arial" w:cs="Arial"/>
          <w:b/>
          <w:bCs/>
          <w:sz w:val="22"/>
        </w:rPr>
        <w:t xml:space="preserve"> October 2018</w:t>
      </w:r>
      <w:r w:rsidR="00463675">
        <w:rPr>
          <w:rFonts w:ascii="Arial" w:hAnsi="Arial" w:cs="Arial"/>
          <w:b/>
          <w:bCs/>
          <w:sz w:val="22"/>
        </w:rPr>
        <w:t>.</w:t>
      </w:r>
    </w:p>
    <w:p w:rsidR="00463675" w:rsidRDefault="00463675">
      <w:pPr>
        <w:rPr>
          <w:rFonts w:ascii="Arial" w:hAnsi="Arial" w:cs="Arial"/>
        </w:rPr>
      </w:pPr>
    </w:p>
    <w:p w:rsidR="00463675" w:rsidRPr="00624A45" w:rsidRDefault="00463675">
      <w:pPr>
        <w:spacing w:after="60"/>
        <w:ind w:left="1985" w:hanging="1985"/>
        <w:rPr>
          <w:rFonts w:ascii="Arial" w:hAnsi="Arial" w:cs="Arial"/>
          <w:bCs/>
          <w:color w:val="000000" w:themeColor="text1"/>
        </w:rPr>
      </w:pPr>
      <w:r>
        <w:rPr>
          <w:rFonts w:ascii="Arial" w:hAnsi="Arial" w:cs="Arial"/>
          <w:b/>
        </w:rPr>
        <w:t>Title:</w:t>
      </w:r>
      <w:r>
        <w:rPr>
          <w:rFonts w:ascii="Arial" w:hAnsi="Arial" w:cs="Arial"/>
          <w:b/>
        </w:rPr>
        <w:tab/>
      </w:r>
      <w:r w:rsidRPr="00624A45">
        <w:rPr>
          <w:rFonts w:ascii="Arial" w:hAnsi="Arial" w:cs="Arial"/>
          <w:b/>
          <w:color w:val="000000" w:themeColor="text1"/>
          <w:highlight w:val="yellow"/>
        </w:rPr>
        <w:t>[DRAFT]</w:t>
      </w:r>
      <w:r w:rsidRPr="00624A45">
        <w:rPr>
          <w:rFonts w:ascii="Arial" w:hAnsi="Arial" w:cs="Arial"/>
          <w:bCs/>
          <w:color w:val="000000" w:themeColor="text1"/>
        </w:rPr>
        <w:t xml:space="preserve"> LS on </w:t>
      </w:r>
      <w:r w:rsidR="00624A45" w:rsidRPr="00624A45">
        <w:rPr>
          <w:rFonts w:ascii="Arial" w:hAnsi="Arial" w:cs="Arial"/>
          <w:bCs/>
          <w:color w:val="000000" w:themeColor="text1"/>
        </w:rPr>
        <w:t xml:space="preserve">VR </w:t>
      </w:r>
      <w:r w:rsidR="00EA5DFE">
        <w:rPr>
          <w:rFonts w:ascii="Arial" w:hAnsi="Arial" w:cs="Arial"/>
          <w:bCs/>
          <w:color w:val="000000" w:themeColor="text1"/>
        </w:rPr>
        <w:t>progress in 3GPP SA4</w:t>
      </w:r>
      <w:bookmarkStart w:id="0" w:name="_GoBack"/>
      <w:bookmarkEnd w:id="0"/>
    </w:p>
    <w:p w:rsidR="00463675" w:rsidRPr="00624A45" w:rsidRDefault="00463675">
      <w:pPr>
        <w:spacing w:after="60"/>
        <w:ind w:left="1985" w:hanging="1985"/>
        <w:rPr>
          <w:rFonts w:ascii="Arial" w:hAnsi="Arial" w:cs="Arial"/>
          <w:bCs/>
          <w:color w:val="000000" w:themeColor="text1"/>
        </w:rPr>
      </w:pPr>
      <w:r w:rsidRPr="00624A45">
        <w:rPr>
          <w:rFonts w:ascii="Arial" w:hAnsi="Arial" w:cs="Arial"/>
          <w:b/>
          <w:color w:val="000000" w:themeColor="text1"/>
        </w:rPr>
        <w:t>Release:</w:t>
      </w:r>
      <w:r w:rsidRPr="00624A45">
        <w:rPr>
          <w:rFonts w:ascii="Arial" w:hAnsi="Arial" w:cs="Arial"/>
          <w:bCs/>
          <w:color w:val="000000" w:themeColor="text1"/>
        </w:rPr>
        <w:tab/>
      </w:r>
      <w:r w:rsidR="00624A45" w:rsidRPr="00624A45">
        <w:rPr>
          <w:rFonts w:ascii="Arial" w:hAnsi="Arial" w:cs="Arial"/>
          <w:bCs/>
          <w:color w:val="000000" w:themeColor="text1"/>
        </w:rPr>
        <w:t>Release 15</w:t>
      </w:r>
    </w:p>
    <w:p w:rsidR="00463675" w:rsidRPr="00624A45" w:rsidRDefault="00463675">
      <w:pPr>
        <w:spacing w:after="60"/>
        <w:ind w:left="1985" w:hanging="1985"/>
        <w:rPr>
          <w:rFonts w:ascii="Arial" w:hAnsi="Arial" w:cs="Arial"/>
          <w:bCs/>
          <w:color w:val="000000" w:themeColor="text1"/>
        </w:rPr>
      </w:pPr>
      <w:r w:rsidRPr="00624A45">
        <w:rPr>
          <w:rFonts w:ascii="Arial" w:hAnsi="Arial" w:cs="Arial"/>
          <w:b/>
          <w:color w:val="000000" w:themeColor="text1"/>
        </w:rPr>
        <w:t>Work Item:</w:t>
      </w:r>
      <w:r w:rsidRPr="00624A45">
        <w:rPr>
          <w:rFonts w:ascii="Arial" w:hAnsi="Arial" w:cs="Arial"/>
          <w:bCs/>
          <w:color w:val="000000" w:themeColor="text1"/>
        </w:rPr>
        <w:tab/>
      </w:r>
      <w:r w:rsidR="00624A45" w:rsidRPr="00624A45">
        <w:rPr>
          <w:rFonts w:ascii="Arial" w:hAnsi="Arial" w:cs="Arial"/>
          <w:bCs/>
          <w:color w:val="000000" w:themeColor="text1"/>
        </w:rPr>
        <w:t>VRStream</w:t>
      </w:r>
    </w:p>
    <w:p w:rsidR="00463675" w:rsidRDefault="00463675">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624A45" w:rsidRPr="00624A45">
        <w:rPr>
          <w:rFonts w:ascii="Arial" w:hAnsi="Arial" w:cs="Arial"/>
          <w:bCs/>
          <w:color w:val="000000" w:themeColor="text1"/>
        </w:rPr>
        <w:t>3GPP SA WG4</w:t>
      </w:r>
    </w:p>
    <w:p w:rsidR="00624A45" w:rsidRPr="000F7FCC" w:rsidRDefault="00463675" w:rsidP="00624A45">
      <w:pPr>
        <w:spacing w:after="60"/>
        <w:ind w:left="1985" w:hanging="1985"/>
        <w:rPr>
          <w:rFonts w:ascii="Arial" w:hAnsi="Arial" w:cs="Arial"/>
          <w:bCs/>
          <w:lang w:val="en-US"/>
        </w:rPr>
      </w:pPr>
      <w:r>
        <w:rPr>
          <w:rFonts w:ascii="Arial" w:hAnsi="Arial" w:cs="Arial"/>
          <w:b/>
        </w:rPr>
        <w:t>To:</w:t>
      </w:r>
      <w:r>
        <w:rPr>
          <w:rFonts w:ascii="Arial" w:hAnsi="Arial" w:cs="Arial"/>
          <w:bCs/>
        </w:rPr>
        <w:tab/>
      </w:r>
      <w:r w:rsidR="00624A45">
        <w:rPr>
          <w:rFonts w:ascii="Arial" w:hAnsi="Arial" w:cs="Arial"/>
          <w:bCs/>
          <w:lang w:val="en-US"/>
        </w:rPr>
        <w:t xml:space="preserve">ISO/IEC </w:t>
      </w:r>
      <w:r w:rsidR="00624A45" w:rsidRPr="009A3451">
        <w:rPr>
          <w:rFonts w:ascii="Arial" w:hAnsi="Arial" w:cs="Arial"/>
          <w:bCs/>
          <w:lang w:val="en-US"/>
        </w:rPr>
        <w:t>SC 29/WG 11</w:t>
      </w:r>
      <w:r w:rsidR="00624A45">
        <w:rPr>
          <w:rFonts w:ascii="Arial" w:hAnsi="Arial" w:cs="Arial"/>
          <w:bCs/>
          <w:lang w:val="en-US"/>
        </w:rPr>
        <w:t xml:space="preserve"> (MPEG)</w:t>
      </w:r>
      <w:r w:rsidR="00624A45" w:rsidRPr="000F7FCC">
        <w:rPr>
          <w:rFonts w:ascii="Arial" w:hAnsi="Arial" w:cs="Arial"/>
          <w:bCs/>
          <w:lang w:val="en-US"/>
        </w:rPr>
        <w:t>, VR Industry Forum (VRIF)</w:t>
      </w:r>
      <w:r w:rsidR="00624A45">
        <w:rPr>
          <w:rFonts w:ascii="Arial" w:hAnsi="Arial" w:cs="Arial"/>
          <w:bCs/>
          <w:lang w:val="en-US"/>
        </w:rPr>
        <w:t>,</w:t>
      </w:r>
    </w:p>
    <w:p w:rsidR="00463675" w:rsidRPr="00624A45" w:rsidRDefault="00624A45" w:rsidP="00624A45">
      <w:pPr>
        <w:spacing w:after="60"/>
        <w:ind w:left="1985" w:hanging="1985"/>
        <w:rPr>
          <w:rFonts w:ascii="Arial" w:hAnsi="Arial" w:cs="Arial"/>
          <w:bCs/>
          <w:lang w:val="fr-FR"/>
        </w:rPr>
      </w:pPr>
      <w:r w:rsidRPr="000521DC">
        <w:rPr>
          <w:rFonts w:ascii="Arial" w:hAnsi="Arial" w:cs="Arial"/>
          <w:bCs/>
        </w:rPr>
        <w:tab/>
      </w:r>
      <w:r w:rsidRPr="00624A45">
        <w:rPr>
          <w:rFonts w:ascii="Arial" w:hAnsi="Arial" w:cs="Arial"/>
          <w:bCs/>
          <w:lang w:val="fr-FR"/>
        </w:rPr>
        <w:t>ITU-T SG12, ITU-T SG16, ITU-R WP6C, ETSI TC STQ, DVB</w:t>
      </w:r>
      <w:r w:rsidRPr="00624A45">
        <w:rPr>
          <w:rFonts w:ascii="Arial" w:hAnsi="Arial" w:cs="Arial"/>
          <w:bCs/>
          <w:color w:val="FF0000"/>
          <w:lang w:val="fr-FR"/>
        </w:rPr>
        <w:t xml:space="preserve"> </w:t>
      </w:r>
    </w:p>
    <w:p w:rsidR="00463675" w:rsidRDefault="00463675">
      <w:pPr>
        <w:spacing w:after="60"/>
        <w:ind w:left="1985" w:hanging="1985"/>
        <w:rPr>
          <w:rFonts w:ascii="Arial" w:hAnsi="Arial" w:cs="Arial"/>
          <w:bCs/>
        </w:rPr>
      </w:pPr>
    </w:p>
    <w:p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rsidR="00463675" w:rsidRDefault="00463675">
      <w:pPr>
        <w:pStyle w:val="Titre4"/>
        <w:tabs>
          <w:tab w:val="left" w:pos="2268"/>
        </w:tabs>
        <w:ind w:left="567"/>
        <w:rPr>
          <w:rFonts w:cs="Arial"/>
          <w:b w:val="0"/>
          <w:bCs/>
        </w:rPr>
      </w:pPr>
      <w:r>
        <w:rPr>
          <w:rFonts w:cs="Arial"/>
        </w:rPr>
        <w:t>Name:</w:t>
      </w:r>
      <w:r>
        <w:rPr>
          <w:rFonts w:cs="Arial"/>
          <w:b w:val="0"/>
          <w:bCs/>
        </w:rPr>
        <w:tab/>
      </w:r>
      <w:r w:rsidR="00624A45" w:rsidRPr="00624A45">
        <w:rPr>
          <w:rFonts w:cs="Arial"/>
          <w:bCs/>
        </w:rPr>
        <w:t>Gilles TENIOU</w:t>
      </w:r>
      <w:r w:rsidR="00624A45" w:rsidRPr="00624A45">
        <w:rPr>
          <w:rFonts w:cs="Arial"/>
          <w:b w:val="0"/>
          <w:bCs/>
        </w:rPr>
        <w:t xml:space="preserve"> </w:t>
      </w:r>
      <w:r w:rsidR="00624A45" w:rsidRPr="00624A45">
        <w:rPr>
          <w:rFonts w:cs="Arial"/>
          <w:b w:val="0"/>
          <w:bCs/>
          <w:lang w:val="en-US"/>
        </w:rPr>
        <w:t>(SA4 Vice-chair, Video SWG Chairman)</w:t>
      </w:r>
    </w:p>
    <w:p w:rsidR="00463675" w:rsidRPr="00624A45" w:rsidRDefault="00463675">
      <w:pPr>
        <w:pStyle w:val="Titre7"/>
        <w:tabs>
          <w:tab w:val="left" w:pos="2268"/>
        </w:tabs>
        <w:ind w:left="567"/>
        <w:rPr>
          <w:rFonts w:cs="Arial"/>
          <w:b w:val="0"/>
          <w:bCs/>
          <w:color w:val="000000" w:themeColor="text1"/>
        </w:rPr>
      </w:pPr>
      <w:r w:rsidRPr="00624A45">
        <w:rPr>
          <w:rFonts w:cs="Arial"/>
          <w:color w:val="000000" w:themeColor="text1"/>
        </w:rPr>
        <w:t>E-mail Address:</w:t>
      </w:r>
      <w:r w:rsidRPr="00624A45">
        <w:rPr>
          <w:rFonts w:cs="Arial"/>
          <w:b w:val="0"/>
          <w:bCs/>
          <w:color w:val="000000" w:themeColor="text1"/>
        </w:rPr>
        <w:tab/>
      </w:r>
      <w:proofErr w:type="spellStart"/>
      <w:r w:rsidR="00624A45" w:rsidRPr="00624A45">
        <w:rPr>
          <w:rFonts w:cs="Arial"/>
          <w:b w:val="0"/>
          <w:bCs/>
          <w:color w:val="000000" w:themeColor="text1"/>
        </w:rPr>
        <w:t>gilles</w:t>
      </w:r>
      <w:proofErr w:type="spellEnd"/>
      <w:r w:rsidR="00624A45" w:rsidRPr="00624A45">
        <w:rPr>
          <w:rFonts w:cs="Arial"/>
          <w:b w:val="0"/>
          <w:bCs/>
          <w:color w:val="000000" w:themeColor="text1"/>
        </w:rPr>
        <w:t>(dot)</w:t>
      </w:r>
      <w:proofErr w:type="spellStart"/>
      <w:r w:rsidR="00624A45" w:rsidRPr="00624A45">
        <w:rPr>
          <w:rFonts w:cs="Arial"/>
          <w:b w:val="0"/>
          <w:bCs/>
          <w:color w:val="000000" w:themeColor="text1"/>
        </w:rPr>
        <w:t>teniou</w:t>
      </w:r>
      <w:proofErr w:type="spellEnd"/>
      <w:r w:rsidR="00624A45" w:rsidRPr="00624A45">
        <w:rPr>
          <w:rFonts w:cs="Arial"/>
          <w:b w:val="0"/>
          <w:bCs/>
          <w:color w:val="000000" w:themeColor="text1"/>
        </w:rPr>
        <w:t>(at)orange(dot)com</w:t>
      </w:r>
    </w:p>
    <w:p w:rsidR="00463675" w:rsidRDefault="00463675">
      <w:pPr>
        <w:spacing w:after="60"/>
        <w:ind w:left="1985" w:hanging="1985"/>
        <w:rPr>
          <w:rFonts w:ascii="Arial" w:hAnsi="Arial" w:cs="Arial"/>
          <w:b/>
        </w:rPr>
      </w:pPr>
    </w:p>
    <w:p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Lienhypertexte"/>
            <w:rFonts w:ascii="Arial" w:hAnsi="Arial" w:cs="Arial"/>
            <w:b/>
          </w:rPr>
          <w:t>mailto:3GPPLiaison@etsi.org</w:t>
        </w:r>
      </w:hyperlink>
      <w:r>
        <w:rPr>
          <w:rFonts w:ascii="Arial" w:hAnsi="Arial" w:cs="Arial"/>
          <w:b/>
        </w:rPr>
        <w:t xml:space="preserve"> </w:t>
      </w:r>
      <w:r>
        <w:rPr>
          <w:rFonts w:ascii="Arial" w:hAnsi="Arial" w:cs="Arial"/>
          <w:bCs/>
        </w:rPr>
        <w:tab/>
      </w:r>
    </w:p>
    <w:p w:rsidR="00923E7C" w:rsidRDefault="00923E7C">
      <w:pPr>
        <w:spacing w:after="60"/>
        <w:ind w:left="1985" w:hanging="1985"/>
        <w:rPr>
          <w:rFonts w:ascii="Arial" w:hAnsi="Arial" w:cs="Arial"/>
          <w:b/>
        </w:rPr>
      </w:pPr>
    </w:p>
    <w:p w:rsidR="0036114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p w:rsidR="00361145" w:rsidRPr="00361145" w:rsidRDefault="00361145" w:rsidP="00361145">
      <w:pPr>
        <w:numPr>
          <w:ilvl w:val="0"/>
          <w:numId w:val="10"/>
        </w:numPr>
        <w:spacing w:after="60"/>
        <w:rPr>
          <w:rFonts w:ascii="Arial" w:hAnsi="Arial" w:cs="Arial"/>
          <w:bCs/>
        </w:rPr>
      </w:pPr>
      <w:r w:rsidRPr="00361145">
        <w:rPr>
          <w:rFonts w:ascii="Arial" w:hAnsi="Arial" w:cs="Arial"/>
        </w:rPr>
        <w:t xml:space="preserve">3GPP </w:t>
      </w:r>
      <w:hyperlink r:id="rId8" w:tgtFrame="_blank" w:history="1">
        <w:r w:rsidRPr="00361145">
          <w:rPr>
            <w:rStyle w:val="Lienhypertexte"/>
            <w:rFonts w:ascii="Arial" w:hAnsi="Arial" w:cs="Arial"/>
          </w:rPr>
          <w:t>TS 26.118</w:t>
        </w:r>
      </w:hyperlink>
      <w:r w:rsidRPr="00361145">
        <w:rPr>
          <w:rFonts w:ascii="Arial" w:hAnsi="Arial" w:cs="Arial"/>
        </w:rPr>
        <w:t xml:space="preserve"> </w:t>
      </w:r>
      <w:r w:rsidRPr="00361145">
        <w:rPr>
          <w:rFonts w:ascii="Arial" w:hAnsi="Arial" w:cs="Arial"/>
        </w:rPr>
        <w:t>3GPP Virtual reality profiles for streaming applications</w:t>
      </w:r>
      <w:r w:rsidRPr="00361145">
        <w:rPr>
          <w:rFonts w:ascii="Arial" w:hAnsi="Arial" w:cs="Arial"/>
          <w:bCs/>
          <w:color w:val="FF0000"/>
        </w:rPr>
        <w:t xml:space="preserve"> </w:t>
      </w:r>
    </w:p>
    <w:p w:rsidR="00361145" w:rsidRPr="00361145" w:rsidRDefault="00361145" w:rsidP="00361145">
      <w:pPr>
        <w:numPr>
          <w:ilvl w:val="0"/>
          <w:numId w:val="10"/>
        </w:numPr>
        <w:spacing w:after="60"/>
        <w:rPr>
          <w:rFonts w:ascii="Arial" w:hAnsi="Arial" w:cs="Arial"/>
          <w:bCs/>
        </w:rPr>
      </w:pPr>
      <w:r w:rsidRPr="00361145">
        <w:rPr>
          <w:rFonts w:ascii="Arial" w:hAnsi="Arial" w:cs="Arial"/>
          <w:bCs/>
        </w:rPr>
        <w:t xml:space="preserve">3GPP </w:t>
      </w:r>
      <w:hyperlink r:id="rId9" w:tgtFrame="_blank" w:history="1">
        <w:r w:rsidRPr="00361145">
          <w:rPr>
            <w:rStyle w:val="Lienhypertexte"/>
            <w:rFonts w:ascii="Arial" w:hAnsi="Arial" w:cs="Arial"/>
          </w:rPr>
          <w:t>TS 26.259</w:t>
        </w:r>
      </w:hyperlink>
      <w:r w:rsidRPr="00361145">
        <w:rPr>
          <w:rFonts w:ascii="Arial" w:hAnsi="Arial" w:cs="Arial"/>
          <w:bCs/>
        </w:rPr>
        <w:t xml:space="preserve"> </w:t>
      </w:r>
      <w:r w:rsidRPr="00361145">
        <w:rPr>
          <w:rFonts w:ascii="Arial" w:hAnsi="Arial" w:cs="Arial"/>
        </w:rPr>
        <w:t>Subjective test methodologies for the evaluation of immersive audio systems</w:t>
      </w:r>
    </w:p>
    <w:p w:rsidR="00361145" w:rsidRPr="00361145" w:rsidRDefault="00361145" w:rsidP="00361145">
      <w:pPr>
        <w:numPr>
          <w:ilvl w:val="0"/>
          <w:numId w:val="10"/>
        </w:numPr>
        <w:spacing w:after="60"/>
        <w:rPr>
          <w:rFonts w:ascii="Arial" w:hAnsi="Arial" w:cs="Arial"/>
          <w:bCs/>
        </w:rPr>
      </w:pPr>
      <w:r w:rsidRPr="00361145">
        <w:rPr>
          <w:rFonts w:ascii="Arial" w:hAnsi="Arial" w:cs="Arial"/>
        </w:rPr>
        <w:t xml:space="preserve">3GPP </w:t>
      </w:r>
      <w:hyperlink r:id="rId10" w:tgtFrame="_blank" w:history="1">
        <w:r w:rsidRPr="00361145">
          <w:rPr>
            <w:rStyle w:val="Lienhypertexte"/>
            <w:rFonts w:ascii="Arial" w:hAnsi="Arial" w:cs="Arial"/>
          </w:rPr>
          <w:t>TR 26.818</w:t>
        </w:r>
      </w:hyperlink>
      <w:r>
        <w:rPr>
          <w:rFonts w:ascii="Arial" w:hAnsi="Arial" w:cs="Arial"/>
        </w:rPr>
        <w:t xml:space="preserve"> </w:t>
      </w:r>
      <w:r w:rsidRPr="00361145">
        <w:rPr>
          <w:rFonts w:ascii="Arial" w:hAnsi="Arial" w:cs="Arial"/>
        </w:rPr>
        <w:t>Virtual Reality (VR) streaming audio; Characterization test results</w:t>
      </w:r>
    </w:p>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624A45" w:rsidRDefault="00624A45" w:rsidP="00624A45">
      <w:pPr>
        <w:pStyle w:val="Paragraphedeliste"/>
      </w:pPr>
      <w:r w:rsidRPr="00624A45">
        <w:t>3GPP SA4 would like to inform you on its recent achievements in the field of Virtual Reality (VR).</w:t>
      </w:r>
    </w:p>
    <w:p w:rsidR="00624A45" w:rsidRPr="00624A45" w:rsidRDefault="00624A45" w:rsidP="00624A45">
      <w:pPr>
        <w:pStyle w:val="Paragraphedeliste"/>
      </w:pPr>
    </w:p>
    <w:p w:rsidR="00624A45" w:rsidRPr="00624A45" w:rsidRDefault="00624A45" w:rsidP="00624A45">
      <w:pPr>
        <w:pStyle w:val="Paragraphedeliste"/>
        <w:rPr>
          <w:lang w:val="en-US" w:eastAsia="fr-FR"/>
        </w:rPr>
      </w:pPr>
      <w:r w:rsidRPr="00624A45">
        <w:rPr>
          <w:lang w:val="en-US"/>
        </w:rPr>
        <w:t xml:space="preserve">To help address the 5G Phase 1 service requirements for Virtual Reality (VR), the 3GPP Codec and Media Working Group (SA4) has completed work on the support of 360° VR streaming services, within Release-15 of the specifications. </w:t>
      </w:r>
      <w:r w:rsidRPr="00624A45">
        <w:rPr>
          <w:lang w:val="en-US"/>
        </w:rPr>
        <w:br/>
      </w:r>
      <w:r w:rsidRPr="00624A45">
        <w:rPr>
          <w:lang w:val="en-US"/>
        </w:rPr>
        <w:br/>
        <w:t xml:space="preserve">Virtual Reality is the ability to be present in a space created by the rendering of natural or synthetic image and sound. To facilitate that presence a set of VR Video and Audio operating points and their mapping to Dynamic and Adaptive HTTP Streaming (DASH) have now been specified in 3GPP specification </w:t>
      </w:r>
      <w:hyperlink r:id="rId11" w:tgtFrame="_blank" w:history="1">
        <w:r w:rsidRPr="00624A45">
          <w:rPr>
            <w:rStyle w:val="Lienhypertexte"/>
            <w:lang w:val="en-US"/>
          </w:rPr>
          <w:t>TS 26.118</w:t>
        </w:r>
      </w:hyperlink>
      <w:r w:rsidRPr="00624A45">
        <w:rPr>
          <w:lang w:val="en-US"/>
        </w:rPr>
        <w:t xml:space="preserve">. </w:t>
      </w:r>
      <w:r w:rsidRPr="00624A45">
        <w:rPr>
          <w:lang w:val="en-US"/>
        </w:rPr>
        <w:br/>
      </w:r>
      <w:r w:rsidRPr="00624A45">
        <w:rPr>
          <w:lang w:val="en-US"/>
        </w:rPr>
        <w:br/>
        <w:t>The specification is based on the definition of TV video profiles in 3GPP Release 14, but adds the extensions needed to enable VR services over the large range of device types envisaged for the market.</w:t>
      </w:r>
    </w:p>
    <w:p w:rsidR="00624A45" w:rsidRPr="00624A45" w:rsidRDefault="00624A45" w:rsidP="00624A45">
      <w:pPr>
        <w:pStyle w:val="Paragraphedeliste"/>
        <w:rPr>
          <w:lang w:val="en-US"/>
        </w:rPr>
      </w:pPr>
      <w:r w:rsidRPr="00624A45">
        <w:rPr>
          <w:lang w:val="en-US"/>
        </w:rPr>
        <w:t xml:space="preserve">The SA4 effort started in April 2016 with a study on VR collecting dedicated technology descriptions, use cases and subjective VR tests. The findings of that initial study were documented in the 3GPP technical report </w:t>
      </w:r>
      <w:hyperlink r:id="rId12" w:tgtFrame="_blank" w:history="1">
        <w:r w:rsidR="00361145">
          <w:rPr>
            <w:rStyle w:val="Lienhypertexte"/>
          </w:rPr>
          <w:t>TR 26.918</w:t>
        </w:r>
      </w:hyperlink>
      <w:r w:rsidRPr="00624A45">
        <w:rPr>
          <w:lang w:val="en-US"/>
        </w:rPr>
        <w:t>.</w:t>
      </w:r>
      <w:r w:rsidRPr="00624A45">
        <w:rPr>
          <w:lang w:val="en-US"/>
        </w:rPr>
        <w:br/>
      </w:r>
      <w:r w:rsidRPr="00624A45">
        <w:rPr>
          <w:lang w:val="en-US"/>
        </w:rPr>
        <w:br/>
        <w:t>Normative work started in October 2017 for the definition of VR profiles for streaming applications. The 3GPP specification TS 26.118 is the first open standard that defines requirements on the end-user equipment to ensure a quality of experience that meets user’s expectations for Virtual Reality on 5G.</w:t>
      </w:r>
    </w:p>
    <w:p w:rsidR="00624A45" w:rsidRDefault="00624A45" w:rsidP="00624A45">
      <w:pPr>
        <w:pStyle w:val="Paragraphedeliste"/>
        <w:rPr>
          <w:lang w:val="en-US"/>
        </w:rPr>
      </w:pPr>
    </w:p>
    <w:p w:rsidR="00624A45" w:rsidRPr="00624A45" w:rsidRDefault="00624A45" w:rsidP="00624A45">
      <w:pPr>
        <w:pStyle w:val="Paragraphedeliste"/>
        <w:rPr>
          <w:lang w:val="en-US"/>
        </w:rPr>
      </w:pPr>
      <w:r w:rsidRPr="00624A45">
        <w:rPr>
          <w:lang w:val="en-US"/>
        </w:rPr>
        <w:t>Three Video operating points are defined:</w:t>
      </w:r>
    </w:p>
    <w:p w:rsidR="00624A45" w:rsidRDefault="00624A45" w:rsidP="00624A45">
      <w:pPr>
        <w:pStyle w:val="Paragraphedeliste"/>
        <w:numPr>
          <w:ilvl w:val="0"/>
          <w:numId w:val="8"/>
        </w:numPr>
      </w:pPr>
      <w:r>
        <w:t>Basic H.264/AVC: using H.264/AVC High Profile Level 5.1 for mono only, single stream, and reuse of single stream DASH streaming. This profile addresses legacy services and devices.</w:t>
      </w:r>
    </w:p>
    <w:p w:rsidR="00624A45" w:rsidRDefault="00624A45" w:rsidP="00624A45">
      <w:pPr>
        <w:pStyle w:val="Paragraphedeliste"/>
        <w:numPr>
          <w:ilvl w:val="0"/>
          <w:numId w:val="8"/>
        </w:numPr>
      </w:pPr>
      <w:r>
        <w:t>Main H.265/HEVC: using H.265/HEVC Main-10 Profile Main Tier Profile Level 5.1allowing mono and stereo, single stream, but either a single or multiple independent Adaptation Sets may be offered, such that a client can choose based on its current pose. This profile allows reuse of existing file format and DASH implementations also for VR Streaming.</w:t>
      </w:r>
    </w:p>
    <w:p w:rsidR="00624A45" w:rsidRDefault="00624A45" w:rsidP="00624A45">
      <w:pPr>
        <w:pStyle w:val="Paragraphedeliste"/>
        <w:numPr>
          <w:ilvl w:val="0"/>
          <w:numId w:val="8"/>
        </w:numPr>
      </w:pPr>
      <w:r>
        <w:t>Flexible H.265/HEVC using Main H.265/HEVC Main-10 Profile Main Tier Profile Level 5.1, but in addition to the Main H.265/HEVC features, it permits to stream and combine multiple tiles at the receiver for improved quality.</w:t>
      </w:r>
    </w:p>
    <w:p w:rsidR="00624A45" w:rsidRDefault="00624A45" w:rsidP="00624A45">
      <w:pPr>
        <w:pStyle w:val="Paragraphedeliste"/>
        <w:rPr>
          <w:lang w:val="en-US"/>
        </w:rPr>
      </w:pPr>
    </w:p>
    <w:p w:rsidR="00624A45" w:rsidRPr="00624A45" w:rsidRDefault="00624A45" w:rsidP="00624A45">
      <w:pPr>
        <w:pStyle w:val="Paragraphedeliste"/>
        <w:rPr>
          <w:lang w:val="en-US"/>
        </w:rPr>
      </w:pPr>
      <w:r w:rsidRPr="00624A45">
        <w:rPr>
          <w:lang w:val="en-US"/>
        </w:rPr>
        <w:t>One Audio operating point is defined:</w:t>
      </w:r>
    </w:p>
    <w:p w:rsidR="00624A45" w:rsidRDefault="00624A45" w:rsidP="00624A45">
      <w:pPr>
        <w:pStyle w:val="Paragraphedeliste"/>
        <w:numPr>
          <w:ilvl w:val="0"/>
          <w:numId w:val="9"/>
        </w:numPr>
      </w:pPr>
      <w:r>
        <w:t>The OMAF 3D Audio Baseline Media Profile is based on MPEG-H 3D Audio Low Complexity profile enabling the distribution of channel, object and scene-based 3D audio.</w:t>
      </w:r>
    </w:p>
    <w:p w:rsidR="00624A45" w:rsidRDefault="00624A45" w:rsidP="00624A45">
      <w:pPr>
        <w:pStyle w:val="Paragraphedeliste"/>
        <w:rPr>
          <w:lang w:val="en-US"/>
        </w:rPr>
      </w:pPr>
    </w:p>
    <w:p w:rsidR="00624A45" w:rsidRPr="00624A45" w:rsidRDefault="00624A45" w:rsidP="00624A45">
      <w:pPr>
        <w:pStyle w:val="Paragraphedeliste"/>
        <w:rPr>
          <w:lang w:val="en-US"/>
        </w:rPr>
      </w:pPr>
      <w:r w:rsidRPr="00624A45">
        <w:rPr>
          <w:lang w:val="en-US"/>
        </w:rPr>
        <w:lastRenderedPageBreak/>
        <w:t>In addition to TS 26.118, the audio work for VR is supported by:</w:t>
      </w:r>
    </w:p>
    <w:p w:rsidR="00624A45" w:rsidRDefault="00624A45" w:rsidP="00624A45">
      <w:pPr>
        <w:pStyle w:val="Paragraphedeliste"/>
        <w:numPr>
          <w:ilvl w:val="0"/>
          <w:numId w:val="9"/>
        </w:numPr>
      </w:pPr>
      <w:r>
        <w:t>3GPP TS 26.259 Subjective test methodologies for the evaluation of immersive audio systems</w:t>
      </w:r>
    </w:p>
    <w:p w:rsidR="00624A45" w:rsidRDefault="00624A45" w:rsidP="00624A45">
      <w:pPr>
        <w:pStyle w:val="Paragraphedeliste"/>
        <w:numPr>
          <w:ilvl w:val="0"/>
          <w:numId w:val="9"/>
        </w:numPr>
      </w:pPr>
      <w:r>
        <w:t>3GPP TR 26.818 Virtual Reality (VR) streaming audio; Characterization test results.</w:t>
      </w:r>
    </w:p>
    <w:p w:rsidR="00624A45" w:rsidRPr="00624A45" w:rsidRDefault="00624A45" w:rsidP="00624A45">
      <w:pPr>
        <w:pStyle w:val="Paragraphedeliste"/>
        <w:rPr>
          <w:lang w:val="en-US"/>
        </w:rPr>
      </w:pPr>
      <w:r w:rsidRPr="00624A45">
        <w:rPr>
          <w:lang w:val="en-US"/>
        </w:rPr>
        <w:t>These two deliverables provide a unique full framework for 3D audio characterization.</w:t>
      </w:r>
    </w:p>
    <w:p w:rsidR="00463675" w:rsidRDefault="00463675" w:rsidP="00024D2B">
      <w:pPr>
        <w:pStyle w:val="Paragraphedeliste"/>
      </w:pPr>
    </w:p>
    <w:p w:rsidR="00024D2B" w:rsidRPr="00024D2B" w:rsidRDefault="00024D2B" w:rsidP="00024D2B">
      <w:pPr>
        <w:pStyle w:val="Paragraphedeliste"/>
        <w:rPr>
          <w:lang w:val="en-US"/>
        </w:rPr>
      </w:pPr>
      <w:r w:rsidRPr="00624A45">
        <w:rPr>
          <w:lang w:val="en-US"/>
        </w:rPr>
        <w:t xml:space="preserve">The completion of the work provides a response to the demand identified during the successful 3GPP- Virtual Reality Industry Forum (VRIF) joint Workshop on Virtual Reality that took place in Santa-Clara, California in December 2017. This Workshop was an integral part of the development of 3GPP Virtual Reality Profiles for Streaming Applications. </w:t>
      </w:r>
      <w:r w:rsidRPr="00624A45">
        <w:rPr>
          <w:lang w:val="en-US"/>
        </w:rPr>
        <w:br/>
      </w:r>
    </w:p>
    <w:p w:rsidR="00463675" w:rsidRDefault="00463675">
      <w:pPr>
        <w:spacing w:after="120"/>
        <w:rPr>
          <w:rFonts w:ascii="Arial" w:hAnsi="Arial" w:cs="Arial"/>
          <w:b/>
        </w:rPr>
      </w:pPr>
      <w:r>
        <w:rPr>
          <w:rFonts w:ascii="Arial" w:hAnsi="Arial" w:cs="Arial"/>
          <w:b/>
        </w:rPr>
        <w:t>2. Actions:</w:t>
      </w:r>
    </w:p>
    <w:p w:rsidR="00463675" w:rsidRPr="00361145" w:rsidRDefault="00463675" w:rsidP="00361145">
      <w:pPr>
        <w:spacing w:after="60"/>
        <w:ind w:left="426" w:hanging="426"/>
        <w:rPr>
          <w:rFonts w:ascii="Arial" w:hAnsi="Arial" w:cs="Arial"/>
          <w:bCs/>
          <w:lang w:val="en-US"/>
        </w:rPr>
      </w:pPr>
      <w:r>
        <w:rPr>
          <w:rFonts w:ascii="Arial" w:hAnsi="Arial" w:cs="Arial"/>
          <w:b/>
        </w:rPr>
        <w:t xml:space="preserve">To </w:t>
      </w:r>
      <w:r w:rsidR="00361145">
        <w:rPr>
          <w:rFonts w:ascii="Arial" w:hAnsi="Arial" w:cs="Arial"/>
          <w:b/>
        </w:rPr>
        <w:tab/>
      </w:r>
      <w:r w:rsidR="00361145">
        <w:rPr>
          <w:rFonts w:ascii="Arial" w:hAnsi="Arial" w:cs="Arial"/>
          <w:bCs/>
          <w:lang w:val="en-US"/>
        </w:rPr>
        <w:t xml:space="preserve">ISO/IEC </w:t>
      </w:r>
      <w:r w:rsidR="00361145" w:rsidRPr="009A3451">
        <w:rPr>
          <w:rFonts w:ascii="Arial" w:hAnsi="Arial" w:cs="Arial"/>
          <w:bCs/>
          <w:lang w:val="en-US"/>
        </w:rPr>
        <w:t>SC 29/WG 11</w:t>
      </w:r>
      <w:r w:rsidR="00361145">
        <w:rPr>
          <w:rFonts w:ascii="Arial" w:hAnsi="Arial" w:cs="Arial"/>
          <w:bCs/>
          <w:lang w:val="en-US"/>
        </w:rPr>
        <w:t xml:space="preserve"> (MPEG)</w:t>
      </w:r>
      <w:r w:rsidR="00361145" w:rsidRPr="000F7FCC">
        <w:rPr>
          <w:rFonts w:ascii="Arial" w:hAnsi="Arial" w:cs="Arial"/>
          <w:bCs/>
          <w:lang w:val="en-US"/>
        </w:rPr>
        <w:t>, VR Industry Forum (VRIF)</w:t>
      </w:r>
      <w:r w:rsidR="00361145">
        <w:rPr>
          <w:rFonts w:ascii="Arial" w:hAnsi="Arial" w:cs="Arial"/>
          <w:bCs/>
          <w:lang w:val="en-US"/>
        </w:rPr>
        <w:t>,</w:t>
      </w:r>
      <w:r w:rsidR="00361145">
        <w:rPr>
          <w:rFonts w:ascii="Arial" w:hAnsi="Arial" w:cs="Arial"/>
          <w:bCs/>
          <w:lang w:val="en-US"/>
        </w:rPr>
        <w:t xml:space="preserve"> </w:t>
      </w:r>
      <w:r w:rsidR="00361145" w:rsidRPr="00361145">
        <w:rPr>
          <w:rFonts w:ascii="Arial" w:hAnsi="Arial" w:cs="Arial"/>
          <w:bCs/>
        </w:rPr>
        <w:t>ITU-T SG12, ITU-T SG16, ITU</w:t>
      </w:r>
      <w:r w:rsidR="00361145">
        <w:rPr>
          <w:rFonts w:ascii="Arial" w:hAnsi="Arial" w:cs="Arial"/>
          <w:bCs/>
        </w:rPr>
        <w:t xml:space="preserve">-R WP6C, ETSI </w:t>
      </w:r>
      <w:r w:rsidR="00361145" w:rsidRPr="00361145">
        <w:rPr>
          <w:rFonts w:ascii="Arial" w:hAnsi="Arial" w:cs="Arial"/>
          <w:bCs/>
        </w:rPr>
        <w:t>TC STQ, DVB</w:t>
      </w:r>
      <w:r w:rsidR="00361145">
        <w:rPr>
          <w:rFonts w:ascii="Arial" w:hAnsi="Arial" w:cs="Arial"/>
          <w:b/>
        </w:rPr>
        <w:t xml:space="preserve"> </w:t>
      </w:r>
      <w:r>
        <w:rPr>
          <w:rFonts w:ascii="Arial" w:hAnsi="Arial" w:cs="Arial"/>
          <w:b/>
        </w:rPr>
        <w:t>group.</w:t>
      </w:r>
    </w:p>
    <w:p w:rsidR="00463675" w:rsidRDefault="00463675" w:rsidP="00361145">
      <w:pPr>
        <w:pStyle w:val="Paragraphedeliste"/>
        <w:rPr>
          <w:i/>
          <w:iCs/>
          <w:color w:val="FF0000"/>
        </w:rPr>
      </w:pPr>
      <w:r w:rsidRPr="00361145">
        <w:rPr>
          <w:b/>
        </w:rPr>
        <w:t>ACTION:</w:t>
      </w:r>
      <w:r w:rsidR="00361145">
        <w:t xml:space="preserve"> </w:t>
      </w:r>
      <w:r w:rsidR="00361145" w:rsidRPr="00361145">
        <w:rPr>
          <w:color w:val="000000" w:themeColor="text1"/>
        </w:rPr>
        <w:t>Please take the above information into account and feel free to contact 3GPP SA4 if felt needed.</w:t>
      </w:r>
      <w:r w:rsidR="00361145">
        <w:rPr>
          <w:color w:val="FF0000"/>
        </w:rPr>
        <w:t xml:space="preserve"> </w:t>
      </w:r>
    </w:p>
    <w:p w:rsidR="00463675" w:rsidRDefault="00463675">
      <w:pPr>
        <w:spacing w:after="120"/>
        <w:ind w:left="993" w:hanging="993"/>
        <w:rPr>
          <w:rFonts w:ascii="Arial" w:hAnsi="Arial" w:cs="Arial"/>
        </w:rPr>
      </w:pPr>
    </w:p>
    <w:p w:rsidR="00463675" w:rsidRDefault="00463675">
      <w:pPr>
        <w:spacing w:after="120"/>
        <w:rPr>
          <w:rFonts w:ascii="Arial" w:hAnsi="Arial" w:cs="Arial"/>
          <w:b/>
        </w:rPr>
      </w:pPr>
      <w:r>
        <w:rPr>
          <w:rFonts w:ascii="Arial" w:hAnsi="Arial" w:cs="Arial"/>
          <w:b/>
        </w:rPr>
        <w:t xml:space="preserve">3. Date of Next </w:t>
      </w:r>
      <w:r w:rsidR="003A0CB8">
        <w:rPr>
          <w:rFonts w:ascii="Arial" w:hAnsi="Arial" w:cs="Arial"/>
          <w:b/>
        </w:rPr>
        <w:t>SA4</w:t>
      </w:r>
      <w:r>
        <w:rPr>
          <w:rFonts w:ascii="Arial" w:hAnsi="Arial" w:cs="Arial"/>
          <w:b/>
        </w:rPr>
        <w:t xml:space="preserve"> Meetings:</w:t>
      </w:r>
    </w:p>
    <w:tbl>
      <w:tblPr>
        <w:tblStyle w:val="Grilledutableau"/>
        <w:tblW w:w="6779" w:type="dxa"/>
        <w:jc w:val="center"/>
        <w:tblLook w:val="04A0" w:firstRow="1" w:lastRow="0" w:firstColumn="1" w:lastColumn="0" w:noHBand="0" w:noVBand="1"/>
      </w:tblPr>
      <w:tblGrid>
        <w:gridCol w:w="2053"/>
        <w:gridCol w:w="2905"/>
        <w:gridCol w:w="1821"/>
      </w:tblGrid>
      <w:tr w:rsidR="003A0CB8" w:rsidRPr="003A0CB8" w:rsidTr="003A0CB8">
        <w:trPr>
          <w:jc w:val="center"/>
        </w:trPr>
        <w:tc>
          <w:tcPr>
            <w:tcW w:w="0" w:type="auto"/>
            <w:noWrap/>
            <w:hideMark/>
          </w:tcPr>
          <w:p w:rsidR="003A0CB8" w:rsidRPr="003A0CB8" w:rsidRDefault="003A0CB8" w:rsidP="003A0CB8">
            <w:pPr>
              <w:rPr>
                <w:rFonts w:ascii="Arial" w:hAnsi="Arial" w:cs="Arial"/>
              </w:rPr>
            </w:pPr>
            <w:r w:rsidRPr="003A0CB8">
              <w:rPr>
                <w:rFonts w:ascii="Arial" w:hAnsi="Arial" w:cs="Arial"/>
                <w:b/>
                <w:bCs/>
              </w:rPr>
              <w:t>TITLE</w:t>
            </w:r>
            <w:r w:rsidRPr="003A0CB8">
              <w:rPr>
                <w:rFonts w:ascii="Arial" w:hAnsi="Arial" w:cs="Arial"/>
              </w:rPr>
              <w:t xml:space="preserve"> </w:t>
            </w:r>
          </w:p>
        </w:tc>
        <w:tc>
          <w:tcPr>
            <w:tcW w:w="0" w:type="auto"/>
            <w:noWrap/>
            <w:hideMark/>
          </w:tcPr>
          <w:p w:rsidR="003A0CB8" w:rsidRPr="003A0CB8" w:rsidRDefault="003A0CB8" w:rsidP="003A0CB8">
            <w:pPr>
              <w:jc w:val="center"/>
              <w:rPr>
                <w:rFonts w:ascii="Arial" w:hAnsi="Arial" w:cs="Arial"/>
              </w:rPr>
            </w:pPr>
            <w:r w:rsidRPr="003A0CB8">
              <w:rPr>
                <w:rFonts w:ascii="Arial" w:hAnsi="Arial" w:cs="Arial"/>
                <w:b/>
                <w:bCs/>
              </w:rPr>
              <w:t>DATES</w:t>
            </w:r>
            <w:r w:rsidRPr="003A0CB8">
              <w:rPr>
                <w:rFonts w:ascii="Arial" w:hAnsi="Arial" w:cs="Arial"/>
              </w:rPr>
              <w:t xml:space="preserve"> </w:t>
            </w:r>
          </w:p>
        </w:tc>
        <w:tc>
          <w:tcPr>
            <w:tcW w:w="0" w:type="auto"/>
            <w:noWrap/>
            <w:hideMark/>
          </w:tcPr>
          <w:p w:rsidR="003A0CB8" w:rsidRPr="003A0CB8" w:rsidRDefault="003A0CB8" w:rsidP="003A0CB8">
            <w:pPr>
              <w:jc w:val="center"/>
              <w:rPr>
                <w:rFonts w:ascii="Arial" w:hAnsi="Arial" w:cs="Arial"/>
              </w:rPr>
            </w:pPr>
            <w:r w:rsidRPr="003A0CB8">
              <w:rPr>
                <w:rFonts w:ascii="Arial" w:hAnsi="Arial" w:cs="Arial"/>
                <w:b/>
                <w:bCs/>
              </w:rPr>
              <w:t>LOCATION</w:t>
            </w:r>
            <w:r w:rsidRPr="003A0CB8">
              <w:rPr>
                <w:rFonts w:ascii="Arial" w:hAnsi="Arial" w:cs="Arial"/>
              </w:rPr>
              <w:t xml:space="preserve"> </w:t>
            </w:r>
          </w:p>
        </w:tc>
      </w:tr>
      <w:tr w:rsidR="003A0CB8" w:rsidRPr="003A0CB8" w:rsidTr="003A0CB8">
        <w:trPr>
          <w:jc w:val="center"/>
        </w:trPr>
        <w:tc>
          <w:tcPr>
            <w:tcW w:w="0" w:type="auto"/>
            <w:noWrap/>
            <w:hideMark/>
          </w:tcPr>
          <w:p w:rsidR="003A0CB8" w:rsidRPr="003A0CB8" w:rsidRDefault="003A0CB8" w:rsidP="003A0CB8">
            <w:pPr>
              <w:rPr>
                <w:rFonts w:ascii="Arial" w:hAnsi="Arial" w:cs="Arial"/>
              </w:rPr>
            </w:pPr>
            <w:hyperlink r:id="rId13" w:history="1">
              <w:r w:rsidRPr="003A0CB8">
                <w:rPr>
                  <w:rStyle w:val="Lienhypertexte"/>
                  <w:rFonts w:ascii="Arial" w:hAnsi="Arial" w:cs="Arial"/>
                </w:rPr>
                <w:t>3GPPSA4</w:t>
              </w:r>
              <w:r w:rsidRPr="003A0CB8">
                <w:rPr>
                  <w:rStyle w:val="Lienhypertexte"/>
                  <w:rFonts w:ascii="Arial" w:hAnsi="Arial" w:cs="Arial"/>
                </w:rPr>
                <w:t>#</w:t>
              </w:r>
              <w:r w:rsidRPr="003A0CB8">
                <w:rPr>
                  <w:rStyle w:val="Lienhypertexte"/>
                  <w:rFonts w:ascii="Arial" w:hAnsi="Arial" w:cs="Arial"/>
                </w:rPr>
                <w:t>101</w:t>
              </w:r>
            </w:hyperlink>
            <w:r w:rsidRPr="003A0CB8">
              <w:rPr>
                <w:rFonts w:ascii="Arial" w:hAnsi="Arial" w:cs="Arial"/>
              </w:rPr>
              <w:t xml:space="preserve"> </w:t>
            </w:r>
          </w:p>
        </w:tc>
        <w:tc>
          <w:tcPr>
            <w:tcW w:w="0" w:type="auto"/>
            <w:noWrap/>
            <w:hideMark/>
          </w:tcPr>
          <w:p w:rsidR="003A0CB8" w:rsidRPr="003A0CB8" w:rsidRDefault="003A0CB8" w:rsidP="003A0CB8">
            <w:pPr>
              <w:ind w:right="218"/>
              <w:jc w:val="right"/>
              <w:rPr>
                <w:rFonts w:ascii="Arial" w:hAnsi="Arial" w:cs="Arial"/>
              </w:rPr>
            </w:pPr>
            <w:r w:rsidRPr="003A0CB8">
              <w:rPr>
                <w:rFonts w:ascii="Arial" w:hAnsi="Arial" w:cs="Arial"/>
              </w:rPr>
              <w:t>19 - 23 Nov 2018</w:t>
            </w:r>
          </w:p>
        </w:tc>
        <w:tc>
          <w:tcPr>
            <w:tcW w:w="0" w:type="auto"/>
            <w:noWrap/>
            <w:hideMark/>
          </w:tcPr>
          <w:p w:rsidR="003A0CB8" w:rsidRPr="003A0CB8" w:rsidRDefault="003A0CB8" w:rsidP="003A0CB8">
            <w:pPr>
              <w:rPr>
                <w:rFonts w:ascii="Arial" w:hAnsi="Arial" w:cs="Arial"/>
              </w:rPr>
            </w:pPr>
            <w:r w:rsidRPr="003A0CB8">
              <w:rPr>
                <w:rFonts w:ascii="Arial" w:hAnsi="Arial" w:cs="Arial"/>
              </w:rPr>
              <w:t>Busan</w:t>
            </w:r>
            <w:r>
              <w:rPr>
                <w:rFonts w:ascii="Arial" w:hAnsi="Arial" w:cs="Arial"/>
              </w:rPr>
              <w:t xml:space="preserve"> (KR)</w:t>
            </w:r>
          </w:p>
        </w:tc>
      </w:tr>
      <w:tr w:rsidR="003A0CB8" w:rsidRPr="003A0CB8" w:rsidTr="003A0CB8">
        <w:trPr>
          <w:jc w:val="center"/>
        </w:trPr>
        <w:tc>
          <w:tcPr>
            <w:tcW w:w="0" w:type="auto"/>
            <w:noWrap/>
            <w:hideMark/>
          </w:tcPr>
          <w:p w:rsidR="003A0CB8" w:rsidRPr="003A0CB8" w:rsidRDefault="003A0CB8" w:rsidP="003A0CB8">
            <w:pPr>
              <w:rPr>
                <w:rFonts w:ascii="Arial" w:hAnsi="Arial" w:cs="Arial"/>
              </w:rPr>
            </w:pPr>
            <w:hyperlink r:id="rId14" w:history="1">
              <w:r w:rsidRPr="003A0CB8">
                <w:rPr>
                  <w:rStyle w:val="Lienhypertexte"/>
                  <w:rFonts w:ascii="Arial" w:hAnsi="Arial" w:cs="Arial"/>
                </w:rPr>
                <w:t>3GPPSA4#102</w:t>
              </w:r>
            </w:hyperlink>
            <w:r w:rsidRPr="003A0CB8">
              <w:rPr>
                <w:rFonts w:ascii="Arial" w:hAnsi="Arial" w:cs="Arial"/>
              </w:rPr>
              <w:t xml:space="preserve"> </w:t>
            </w:r>
          </w:p>
        </w:tc>
        <w:tc>
          <w:tcPr>
            <w:tcW w:w="0" w:type="auto"/>
            <w:noWrap/>
            <w:hideMark/>
          </w:tcPr>
          <w:p w:rsidR="003A0CB8" w:rsidRPr="003A0CB8" w:rsidRDefault="003A0CB8" w:rsidP="003A0CB8">
            <w:pPr>
              <w:ind w:right="218"/>
              <w:jc w:val="right"/>
              <w:rPr>
                <w:rFonts w:ascii="Arial" w:hAnsi="Arial" w:cs="Arial"/>
              </w:rPr>
            </w:pPr>
            <w:r w:rsidRPr="003A0CB8">
              <w:rPr>
                <w:rFonts w:ascii="Arial" w:hAnsi="Arial" w:cs="Arial"/>
              </w:rPr>
              <w:t xml:space="preserve">28 Jan - 1 Feb </w:t>
            </w:r>
            <w:r>
              <w:rPr>
                <w:rFonts w:ascii="Arial" w:hAnsi="Arial" w:cs="Arial"/>
              </w:rPr>
              <w:t>2019</w:t>
            </w:r>
          </w:p>
        </w:tc>
        <w:tc>
          <w:tcPr>
            <w:tcW w:w="0" w:type="auto"/>
            <w:noWrap/>
            <w:hideMark/>
          </w:tcPr>
          <w:p w:rsidR="003A0CB8" w:rsidRPr="003A0CB8" w:rsidRDefault="003A0CB8" w:rsidP="003A0CB8">
            <w:pPr>
              <w:rPr>
                <w:rFonts w:ascii="Arial" w:hAnsi="Arial" w:cs="Arial"/>
              </w:rPr>
            </w:pPr>
            <w:r w:rsidRPr="003A0CB8">
              <w:rPr>
                <w:rFonts w:ascii="Arial" w:hAnsi="Arial" w:cs="Arial"/>
              </w:rPr>
              <w:t>Bruges (</w:t>
            </w:r>
            <w:r>
              <w:rPr>
                <w:rFonts w:ascii="Arial" w:hAnsi="Arial" w:cs="Arial"/>
              </w:rPr>
              <w:t>BE</w:t>
            </w:r>
            <w:r w:rsidRPr="003A0CB8">
              <w:rPr>
                <w:rFonts w:ascii="Arial" w:hAnsi="Arial" w:cs="Arial"/>
              </w:rPr>
              <w:t xml:space="preserve">)  </w:t>
            </w:r>
          </w:p>
        </w:tc>
      </w:tr>
      <w:tr w:rsidR="003A0CB8" w:rsidRPr="003A0CB8" w:rsidTr="003A0CB8">
        <w:trPr>
          <w:jc w:val="center"/>
        </w:trPr>
        <w:tc>
          <w:tcPr>
            <w:tcW w:w="0" w:type="auto"/>
            <w:noWrap/>
            <w:hideMark/>
          </w:tcPr>
          <w:p w:rsidR="003A0CB8" w:rsidRPr="003A0CB8" w:rsidRDefault="003A0CB8" w:rsidP="003A0CB8">
            <w:pPr>
              <w:rPr>
                <w:rFonts w:ascii="Arial" w:hAnsi="Arial" w:cs="Arial"/>
              </w:rPr>
            </w:pPr>
            <w:hyperlink r:id="rId15" w:history="1">
              <w:r w:rsidRPr="003A0CB8">
                <w:rPr>
                  <w:rStyle w:val="Lienhypertexte"/>
                  <w:rFonts w:ascii="Arial" w:hAnsi="Arial" w:cs="Arial"/>
                </w:rPr>
                <w:t>3GPPSA4#103</w:t>
              </w:r>
            </w:hyperlink>
            <w:r w:rsidRPr="003A0CB8">
              <w:rPr>
                <w:rFonts w:ascii="Arial" w:hAnsi="Arial" w:cs="Arial"/>
              </w:rPr>
              <w:t xml:space="preserve"> </w:t>
            </w:r>
          </w:p>
        </w:tc>
        <w:tc>
          <w:tcPr>
            <w:tcW w:w="0" w:type="auto"/>
            <w:noWrap/>
            <w:hideMark/>
          </w:tcPr>
          <w:p w:rsidR="003A0CB8" w:rsidRPr="003A0CB8" w:rsidRDefault="003A0CB8" w:rsidP="003A0CB8">
            <w:pPr>
              <w:ind w:right="218"/>
              <w:jc w:val="right"/>
              <w:rPr>
                <w:rFonts w:ascii="Arial" w:hAnsi="Arial" w:cs="Arial"/>
              </w:rPr>
            </w:pPr>
            <w:r w:rsidRPr="003A0CB8">
              <w:rPr>
                <w:rFonts w:ascii="Arial" w:hAnsi="Arial" w:cs="Arial"/>
              </w:rPr>
              <w:t>8 - 12 Apr 2019</w:t>
            </w:r>
          </w:p>
        </w:tc>
        <w:tc>
          <w:tcPr>
            <w:tcW w:w="0" w:type="auto"/>
            <w:noWrap/>
            <w:hideMark/>
          </w:tcPr>
          <w:p w:rsidR="003A0CB8" w:rsidRPr="003A0CB8" w:rsidRDefault="003A0CB8" w:rsidP="003A0CB8">
            <w:pPr>
              <w:rPr>
                <w:rFonts w:ascii="Arial" w:hAnsi="Arial" w:cs="Arial"/>
              </w:rPr>
            </w:pPr>
            <w:r w:rsidRPr="003A0CB8">
              <w:rPr>
                <w:rFonts w:ascii="Arial" w:hAnsi="Arial" w:cs="Arial"/>
              </w:rPr>
              <w:t>US </w:t>
            </w:r>
          </w:p>
        </w:tc>
      </w:tr>
      <w:tr w:rsidR="003A0CB8" w:rsidRPr="003A0CB8" w:rsidTr="003A0CB8">
        <w:trPr>
          <w:jc w:val="center"/>
        </w:trPr>
        <w:tc>
          <w:tcPr>
            <w:tcW w:w="0" w:type="auto"/>
            <w:noWrap/>
            <w:hideMark/>
          </w:tcPr>
          <w:p w:rsidR="003A0CB8" w:rsidRPr="003A0CB8" w:rsidRDefault="003A0CB8" w:rsidP="003A0CB8">
            <w:pPr>
              <w:rPr>
                <w:rFonts w:ascii="Arial" w:hAnsi="Arial" w:cs="Arial"/>
              </w:rPr>
            </w:pPr>
            <w:hyperlink r:id="rId16" w:history="1">
              <w:r w:rsidRPr="003A0CB8">
                <w:rPr>
                  <w:rStyle w:val="Lienhypertexte"/>
                  <w:rFonts w:ascii="Arial" w:hAnsi="Arial" w:cs="Arial"/>
                </w:rPr>
                <w:t>3GPPSA4#104</w:t>
              </w:r>
            </w:hyperlink>
            <w:r w:rsidRPr="003A0CB8">
              <w:rPr>
                <w:rFonts w:ascii="Arial" w:hAnsi="Arial" w:cs="Arial"/>
              </w:rPr>
              <w:t xml:space="preserve"> </w:t>
            </w:r>
          </w:p>
        </w:tc>
        <w:tc>
          <w:tcPr>
            <w:tcW w:w="0" w:type="auto"/>
            <w:noWrap/>
            <w:hideMark/>
          </w:tcPr>
          <w:p w:rsidR="003A0CB8" w:rsidRPr="003A0CB8" w:rsidRDefault="003A0CB8" w:rsidP="003A0CB8">
            <w:pPr>
              <w:ind w:right="218"/>
              <w:jc w:val="right"/>
              <w:rPr>
                <w:rFonts w:ascii="Arial" w:hAnsi="Arial" w:cs="Arial"/>
              </w:rPr>
            </w:pPr>
            <w:r>
              <w:rPr>
                <w:rFonts w:ascii="Arial" w:hAnsi="Arial" w:cs="Arial"/>
              </w:rPr>
              <w:t>1 - 5 Jul 2019</w:t>
            </w:r>
          </w:p>
        </w:tc>
        <w:tc>
          <w:tcPr>
            <w:tcW w:w="0" w:type="auto"/>
            <w:noWrap/>
            <w:hideMark/>
          </w:tcPr>
          <w:p w:rsidR="003A0CB8" w:rsidRPr="003A0CB8" w:rsidRDefault="003A0CB8" w:rsidP="003A0CB8">
            <w:pPr>
              <w:rPr>
                <w:rFonts w:ascii="Arial" w:hAnsi="Arial" w:cs="Arial"/>
              </w:rPr>
            </w:pPr>
            <w:r w:rsidRPr="003A0CB8">
              <w:rPr>
                <w:rFonts w:ascii="Arial" w:hAnsi="Arial" w:cs="Arial"/>
              </w:rPr>
              <w:t>Cork</w:t>
            </w:r>
            <w:r>
              <w:rPr>
                <w:rFonts w:ascii="Arial" w:hAnsi="Arial" w:cs="Arial"/>
              </w:rPr>
              <w:t xml:space="preserve"> (IE)</w:t>
            </w:r>
          </w:p>
        </w:tc>
      </w:tr>
      <w:tr w:rsidR="003A0CB8" w:rsidRPr="003A0CB8" w:rsidTr="003A0CB8">
        <w:trPr>
          <w:jc w:val="center"/>
        </w:trPr>
        <w:tc>
          <w:tcPr>
            <w:tcW w:w="0" w:type="auto"/>
            <w:noWrap/>
            <w:hideMark/>
          </w:tcPr>
          <w:p w:rsidR="003A0CB8" w:rsidRPr="003A0CB8" w:rsidRDefault="003A0CB8" w:rsidP="003A0CB8">
            <w:pPr>
              <w:rPr>
                <w:rFonts w:ascii="Arial" w:hAnsi="Arial" w:cs="Arial"/>
              </w:rPr>
            </w:pPr>
            <w:hyperlink r:id="rId17" w:history="1">
              <w:r w:rsidRPr="003A0CB8">
                <w:rPr>
                  <w:rStyle w:val="Lienhypertexte"/>
                  <w:rFonts w:ascii="Arial" w:hAnsi="Arial" w:cs="Arial"/>
                </w:rPr>
                <w:t>3GPPSA4#105</w:t>
              </w:r>
            </w:hyperlink>
            <w:r w:rsidRPr="003A0CB8">
              <w:rPr>
                <w:rFonts w:ascii="Arial" w:hAnsi="Arial" w:cs="Arial"/>
              </w:rPr>
              <w:t xml:space="preserve"> </w:t>
            </w:r>
          </w:p>
        </w:tc>
        <w:tc>
          <w:tcPr>
            <w:tcW w:w="0" w:type="auto"/>
            <w:noWrap/>
            <w:hideMark/>
          </w:tcPr>
          <w:p w:rsidR="003A0CB8" w:rsidRPr="003A0CB8" w:rsidRDefault="003A0CB8" w:rsidP="003A0CB8">
            <w:pPr>
              <w:ind w:right="218"/>
              <w:jc w:val="right"/>
              <w:rPr>
                <w:rFonts w:ascii="Arial" w:hAnsi="Arial" w:cs="Arial"/>
              </w:rPr>
            </w:pPr>
            <w:r w:rsidRPr="003A0CB8">
              <w:rPr>
                <w:rFonts w:ascii="Arial" w:hAnsi="Arial" w:cs="Arial"/>
              </w:rPr>
              <w:t>12 - 16 Aug 2019</w:t>
            </w:r>
          </w:p>
        </w:tc>
        <w:tc>
          <w:tcPr>
            <w:tcW w:w="0" w:type="auto"/>
            <w:noWrap/>
            <w:hideMark/>
          </w:tcPr>
          <w:p w:rsidR="003A0CB8" w:rsidRPr="003A0CB8" w:rsidRDefault="003A0CB8" w:rsidP="003A0CB8">
            <w:pPr>
              <w:rPr>
                <w:rFonts w:ascii="Arial" w:hAnsi="Arial" w:cs="Arial"/>
              </w:rPr>
            </w:pPr>
            <w:r w:rsidRPr="003A0CB8">
              <w:rPr>
                <w:rFonts w:ascii="Arial" w:hAnsi="Arial" w:cs="Arial"/>
              </w:rPr>
              <w:t>Ljubljana</w:t>
            </w:r>
            <w:r>
              <w:rPr>
                <w:rFonts w:ascii="Arial" w:hAnsi="Arial" w:cs="Arial"/>
              </w:rPr>
              <w:t xml:space="preserve"> (SI)</w:t>
            </w:r>
          </w:p>
        </w:tc>
      </w:tr>
      <w:tr w:rsidR="003A0CB8" w:rsidRPr="003A0CB8" w:rsidTr="003A0CB8">
        <w:trPr>
          <w:jc w:val="center"/>
        </w:trPr>
        <w:tc>
          <w:tcPr>
            <w:tcW w:w="0" w:type="auto"/>
            <w:noWrap/>
            <w:hideMark/>
          </w:tcPr>
          <w:p w:rsidR="003A0CB8" w:rsidRPr="003A0CB8" w:rsidRDefault="003A0CB8" w:rsidP="003A0CB8">
            <w:pPr>
              <w:rPr>
                <w:rFonts w:ascii="Arial" w:hAnsi="Arial" w:cs="Arial"/>
              </w:rPr>
            </w:pPr>
            <w:r w:rsidRPr="003A0CB8">
              <w:rPr>
                <w:rFonts w:ascii="Arial" w:hAnsi="Arial" w:cs="Arial"/>
              </w:rPr>
              <w:fldChar w:fldCharType="begin"/>
            </w:r>
            <w:r w:rsidRPr="003A0CB8">
              <w:rPr>
                <w:rFonts w:ascii="Arial" w:hAnsi="Arial" w:cs="Arial"/>
              </w:rPr>
              <w:instrText xml:space="preserve"> HYPERLINK "https://portal.etsi.org/webapp/MeetingCalendar/MeetingDetails.asp?m_id=33518" </w:instrText>
            </w:r>
            <w:r w:rsidRPr="003A0CB8">
              <w:rPr>
                <w:rFonts w:ascii="Arial" w:hAnsi="Arial" w:cs="Arial"/>
              </w:rPr>
              <w:fldChar w:fldCharType="separate"/>
            </w:r>
            <w:r w:rsidRPr="003A0CB8">
              <w:rPr>
                <w:rStyle w:val="Lienhypertexte"/>
                <w:rFonts w:ascii="Arial" w:hAnsi="Arial" w:cs="Arial"/>
              </w:rPr>
              <w:t>3GPPSA4#106</w:t>
            </w:r>
            <w:r w:rsidRPr="003A0CB8">
              <w:rPr>
                <w:rFonts w:ascii="Arial" w:hAnsi="Arial" w:cs="Arial"/>
              </w:rPr>
              <w:fldChar w:fldCharType="end"/>
            </w:r>
            <w:r w:rsidRPr="003A0CB8">
              <w:rPr>
                <w:rFonts w:ascii="Arial" w:hAnsi="Arial" w:cs="Arial"/>
              </w:rPr>
              <w:t xml:space="preserve"> </w:t>
            </w:r>
          </w:p>
        </w:tc>
        <w:tc>
          <w:tcPr>
            <w:tcW w:w="0" w:type="auto"/>
            <w:noWrap/>
            <w:hideMark/>
          </w:tcPr>
          <w:p w:rsidR="003A0CB8" w:rsidRPr="003A0CB8" w:rsidRDefault="003A0CB8" w:rsidP="003A0CB8">
            <w:pPr>
              <w:ind w:right="218"/>
              <w:jc w:val="right"/>
              <w:rPr>
                <w:rFonts w:ascii="Arial" w:hAnsi="Arial" w:cs="Arial"/>
              </w:rPr>
            </w:pPr>
            <w:r w:rsidRPr="003A0CB8">
              <w:rPr>
                <w:rFonts w:ascii="Arial" w:hAnsi="Arial" w:cs="Arial"/>
              </w:rPr>
              <w:t>21 - 25 Oct 2019</w:t>
            </w:r>
          </w:p>
        </w:tc>
        <w:tc>
          <w:tcPr>
            <w:tcW w:w="0" w:type="auto"/>
            <w:noWrap/>
            <w:hideMark/>
          </w:tcPr>
          <w:p w:rsidR="003A0CB8" w:rsidRPr="003A0CB8" w:rsidRDefault="003A0CB8" w:rsidP="003A0CB8">
            <w:pPr>
              <w:rPr>
                <w:rFonts w:ascii="Arial" w:hAnsi="Arial" w:cs="Arial"/>
              </w:rPr>
            </w:pPr>
            <w:r w:rsidRPr="003A0CB8">
              <w:rPr>
                <w:rFonts w:ascii="Arial" w:hAnsi="Arial" w:cs="Arial"/>
              </w:rPr>
              <w:t xml:space="preserve">Korea  </w:t>
            </w:r>
          </w:p>
        </w:tc>
      </w:tr>
    </w:tbl>
    <w:p w:rsidR="003A0CB8" w:rsidRDefault="003A0CB8" w:rsidP="00361145">
      <w:pPr>
        <w:pStyle w:val="Paragraphedeliste"/>
      </w:pPr>
    </w:p>
    <w:p w:rsidR="003A0CB8" w:rsidRPr="003A0CB8" w:rsidRDefault="003A0CB8" w:rsidP="00361145">
      <w:pPr>
        <w:pStyle w:val="Paragraphedeliste"/>
      </w:pPr>
    </w:p>
    <w:p w:rsidR="00361145" w:rsidRPr="00AE3AA4" w:rsidRDefault="00361145" w:rsidP="00361145">
      <w:pPr>
        <w:pStyle w:val="Paragraphedeliste"/>
        <w:rPr>
          <w:b/>
        </w:rPr>
      </w:pPr>
      <w:r w:rsidRPr="00AE3AA4">
        <w:rPr>
          <w:b/>
        </w:rPr>
        <w:t>4.</w:t>
      </w:r>
      <w:r w:rsidR="00AE3AA4">
        <w:rPr>
          <w:b/>
        </w:rPr>
        <w:t xml:space="preserve"> </w:t>
      </w:r>
      <w:r w:rsidRPr="00AE3AA4">
        <w:rPr>
          <w:b/>
        </w:rPr>
        <w:t>New Workshop announced</w:t>
      </w:r>
      <w:r w:rsidR="00AE3AA4">
        <w:rPr>
          <w:b/>
        </w:rPr>
        <w:t>:</w:t>
      </w:r>
    </w:p>
    <w:p w:rsidR="00024D2B" w:rsidRDefault="00361145" w:rsidP="00024D2B">
      <w:pPr>
        <w:pStyle w:val="Paragraphedeliste"/>
        <w:jc w:val="center"/>
        <w:rPr>
          <w:lang w:val="en-US"/>
        </w:rPr>
      </w:pPr>
      <w:r w:rsidRPr="00624A45">
        <w:rPr>
          <w:lang w:val="en-US"/>
        </w:rPr>
        <w:br/>
      </w:r>
      <w:r w:rsidR="00024D2B">
        <w:rPr>
          <w:noProof/>
          <w:lang w:val="en-US"/>
        </w:rPr>
        <w:drawing>
          <wp:inline distT="0" distB="0" distL="0" distR="0">
            <wp:extent cx="2772812" cy="2977662"/>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apture d’écran 2018-10-18 à 08.28.37.png"/>
                    <pic:cNvPicPr/>
                  </pic:nvPicPr>
                  <pic:blipFill>
                    <a:blip r:embed="rId18" cstate="print">
                      <a:extLst>
                        <a:ext uri="{28A0092B-C50C-407E-A947-70E740481C1C}">
                          <a14:useLocalDpi xmlns:a14="http://schemas.microsoft.com/office/drawing/2010/main"/>
                        </a:ext>
                      </a:extLst>
                    </a:blip>
                    <a:stretch>
                      <a:fillRect/>
                    </a:stretch>
                  </pic:blipFill>
                  <pic:spPr>
                    <a:xfrm>
                      <a:off x="0" y="0"/>
                      <a:ext cx="2793334" cy="2999700"/>
                    </a:xfrm>
                    <a:prstGeom prst="rect">
                      <a:avLst/>
                    </a:prstGeom>
                  </pic:spPr>
                </pic:pic>
              </a:graphicData>
            </a:graphic>
          </wp:inline>
        </w:drawing>
      </w:r>
    </w:p>
    <w:p w:rsidR="00361145" w:rsidRDefault="00361145" w:rsidP="00361145">
      <w:pPr>
        <w:pStyle w:val="Paragraphedeliste"/>
        <w:rPr>
          <w:lang w:val="en-US"/>
        </w:rPr>
      </w:pPr>
      <w:r w:rsidRPr="00624A45">
        <w:rPr>
          <w:lang w:val="en-US"/>
        </w:rPr>
        <w:t>3GPP and the VRIF, in cooperation with the Advanced Imaging Society (AIS), are announcing the second Workshop on VR Ecosystems &amp; Standards, themed “Immersive Media meets 5G”. The workshop will take place on 15-16 April 2019 in a US West Coast location (exact place TBC), immediately after the NAB trade show and the 3GPP SA4#103 meeting.</w:t>
      </w:r>
      <w:r w:rsidRPr="00624A45">
        <w:rPr>
          <w:lang w:val="en-US"/>
        </w:rPr>
        <w:br/>
      </w:r>
      <w:r w:rsidRPr="00624A45">
        <w:rPr>
          <w:lang w:val="en-US"/>
        </w:rPr>
        <w:br/>
        <w:t>The second edition will focus on next-generation immersive formats and services, including Virtual, Augmented &amp; Mixed Reality, and it will investigate 5G business opportunities brought by immersive services – as well as their requirements. The workshop is integrated in the newly approved 3GPP Study item in Release 16, on Extended Reality over 5G (FS_XR5G).</w:t>
      </w:r>
    </w:p>
    <w:p w:rsidR="002A677C" w:rsidRDefault="002A677C" w:rsidP="00361145">
      <w:pPr>
        <w:pStyle w:val="Paragraphedeliste"/>
        <w:rPr>
          <w:lang w:val="en-US"/>
        </w:rPr>
      </w:pPr>
    </w:p>
    <w:p w:rsidR="002A677C" w:rsidRPr="002A677C" w:rsidRDefault="002A677C" w:rsidP="002A677C">
      <w:pPr>
        <w:rPr>
          <w:rFonts w:ascii="Arial" w:hAnsi="Arial" w:cs="Arial"/>
          <w:szCs w:val="24"/>
          <w:lang w:val="en-US" w:eastAsia="fr-FR"/>
        </w:rPr>
      </w:pPr>
      <w:r w:rsidRPr="002A677C">
        <w:rPr>
          <w:rFonts w:ascii="Arial" w:hAnsi="Arial" w:cs="Arial"/>
          <w:szCs w:val="24"/>
          <w:lang w:val="en-US" w:eastAsia="fr-FR"/>
        </w:rPr>
        <w:t xml:space="preserve">More information to come </w:t>
      </w:r>
      <w:r w:rsidR="00BF1706">
        <w:rPr>
          <w:rFonts w:ascii="Arial" w:hAnsi="Arial" w:cs="Arial"/>
          <w:szCs w:val="24"/>
          <w:lang w:val="en-US" w:eastAsia="fr-FR"/>
        </w:rPr>
        <w:t xml:space="preserve">soon </w:t>
      </w:r>
      <w:r w:rsidRPr="002A677C">
        <w:rPr>
          <w:rFonts w:ascii="Arial" w:hAnsi="Arial" w:cs="Arial"/>
          <w:szCs w:val="24"/>
          <w:lang w:val="en-US" w:eastAsia="fr-FR"/>
        </w:rPr>
        <w:t>on t</w:t>
      </w:r>
      <w:r w:rsidR="00A115CC">
        <w:rPr>
          <w:rFonts w:ascii="Arial" w:hAnsi="Arial" w:cs="Arial"/>
          <w:szCs w:val="24"/>
          <w:lang w:val="en-US" w:eastAsia="fr-FR"/>
        </w:rPr>
        <w:t>he 3GPP (3gpp.org) and VRIF (vr-</w:t>
      </w:r>
      <w:r w:rsidRPr="002A677C">
        <w:rPr>
          <w:rFonts w:ascii="Arial" w:hAnsi="Arial" w:cs="Arial"/>
          <w:szCs w:val="24"/>
          <w:lang w:val="en-US" w:eastAsia="fr-FR"/>
        </w:rPr>
        <w:t>if.org) websites</w:t>
      </w:r>
      <w:r>
        <w:rPr>
          <w:rFonts w:ascii="Arial" w:hAnsi="Arial" w:cs="Arial"/>
          <w:szCs w:val="24"/>
          <w:lang w:val="en-US" w:eastAsia="fr-FR"/>
        </w:rPr>
        <w:t>.</w:t>
      </w:r>
    </w:p>
    <w:p w:rsidR="002A677C" w:rsidRPr="00624A45" w:rsidRDefault="002A677C" w:rsidP="00361145">
      <w:pPr>
        <w:pStyle w:val="Paragraphedeliste"/>
        <w:rPr>
          <w:lang w:val="en-US"/>
        </w:rPr>
      </w:pPr>
    </w:p>
    <w:p w:rsidR="00361145" w:rsidRPr="00361145" w:rsidRDefault="00361145">
      <w:pPr>
        <w:tabs>
          <w:tab w:val="left" w:pos="5103"/>
        </w:tabs>
        <w:spacing w:after="120"/>
        <w:ind w:left="2268" w:hanging="2268"/>
        <w:rPr>
          <w:rFonts w:ascii="Arial" w:hAnsi="Arial" w:cs="Arial"/>
          <w:bCs/>
          <w:lang w:val="en-US"/>
        </w:rPr>
      </w:pPr>
    </w:p>
    <w:sectPr w:rsidR="00361145" w:rsidRPr="0036114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475F" w:rsidRDefault="007B475F">
      <w:r>
        <w:separator/>
      </w:r>
    </w:p>
  </w:endnote>
  <w:endnote w:type="continuationSeparator" w:id="0">
    <w:p w:rsidR="007B475F" w:rsidRDefault="007B4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475F" w:rsidRDefault="007B475F">
      <w:r>
        <w:separator/>
      </w:r>
    </w:p>
  </w:footnote>
  <w:footnote w:type="continuationSeparator" w:id="0">
    <w:p w:rsidR="007B475F" w:rsidRDefault="007B47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B2AED"/>
    <w:multiLevelType w:val="multilevel"/>
    <w:tmpl w:val="F7A04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3F00A6"/>
    <w:multiLevelType w:val="multilevel"/>
    <w:tmpl w:val="332ED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0FB7200"/>
    <w:multiLevelType w:val="hybridMultilevel"/>
    <w:tmpl w:val="600892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2153F04"/>
    <w:multiLevelType w:val="hybridMultilevel"/>
    <w:tmpl w:val="C0CCF9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43431A"/>
    <w:multiLevelType w:val="multilevel"/>
    <w:tmpl w:val="FA428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B1B1903"/>
    <w:multiLevelType w:val="hybridMultilevel"/>
    <w:tmpl w:val="FC68E1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3"/>
  </w:num>
  <w:num w:numId="4">
    <w:abstractNumId w:val="2"/>
  </w:num>
  <w:num w:numId="5">
    <w:abstractNumId w:val="1"/>
  </w:num>
  <w:num w:numId="6">
    <w:abstractNumId w:val="0"/>
  </w:num>
  <w:num w:numId="7">
    <w:abstractNumId w:val="7"/>
  </w:num>
  <w:num w:numId="8">
    <w:abstractNumId w:val="4"/>
  </w:num>
  <w:num w:numId="9">
    <w:abstractNumId w:val="9"/>
  </w:num>
  <w:num w:numId="10">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24D2B"/>
    <w:rsid w:val="000653ED"/>
    <w:rsid w:val="002A677C"/>
    <w:rsid w:val="00361145"/>
    <w:rsid w:val="003A0CB8"/>
    <w:rsid w:val="00463675"/>
    <w:rsid w:val="004A051E"/>
    <w:rsid w:val="00624A45"/>
    <w:rsid w:val="007B475F"/>
    <w:rsid w:val="00923E7C"/>
    <w:rsid w:val="00A115CC"/>
    <w:rsid w:val="00A30643"/>
    <w:rsid w:val="00AE3AA4"/>
    <w:rsid w:val="00BF1706"/>
    <w:rsid w:val="00EA5DF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B2B28"/>
  <w15:chartTrackingRefBased/>
  <w15:docId w15:val="{AEE28A75-8247-804E-B0E7-7981695F4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Titre1">
    <w:name w:val="heading 1"/>
    <w:aliases w:val="H1,h1"/>
    <w:basedOn w:val="Normal"/>
    <w:next w:val="Normal"/>
    <w:qFormat/>
    <w:pPr>
      <w:keepNext/>
      <w:spacing w:after="240"/>
      <w:ind w:left="1985" w:right="284" w:hanging="1985"/>
      <w:outlineLvl w:val="0"/>
    </w:pPr>
    <w:rPr>
      <w:rFonts w:ascii="Arial" w:hAnsi="Arial"/>
      <w:b/>
      <w:sz w:val="24"/>
    </w:rPr>
  </w:style>
  <w:style w:type="paragraph" w:styleId="Titre2">
    <w:name w:val="heading 2"/>
    <w:aliases w:val="H2,h2"/>
    <w:basedOn w:val="Normal"/>
    <w:next w:val="Normal"/>
    <w:qFormat/>
    <w:pPr>
      <w:keepNext/>
      <w:ind w:right="284"/>
      <w:outlineLvl w:val="1"/>
    </w:pPr>
    <w:rPr>
      <w:rFonts w:ascii="Arial" w:hAnsi="Arial"/>
      <w:b/>
      <w:sz w:val="24"/>
    </w:rPr>
  </w:style>
  <w:style w:type="paragraph" w:styleId="Titre3">
    <w:name w:val="heading 3"/>
    <w:aliases w:val="H3,h3"/>
    <w:basedOn w:val="Normal"/>
    <w:next w:val="Normal"/>
    <w:qFormat/>
    <w:pPr>
      <w:keepNext/>
      <w:outlineLvl w:val="2"/>
    </w:pPr>
    <w:rPr>
      <w:sz w:val="24"/>
    </w:rPr>
  </w:style>
  <w:style w:type="paragraph" w:styleId="Titre4">
    <w:name w:val="heading 4"/>
    <w:aliases w:val="h4"/>
    <w:basedOn w:val="Normal"/>
    <w:next w:val="Normal"/>
    <w:qFormat/>
    <w:pPr>
      <w:keepNext/>
      <w:tabs>
        <w:tab w:val="left" w:pos="2694"/>
      </w:tabs>
      <w:ind w:left="708"/>
      <w:outlineLvl w:val="3"/>
    </w:pPr>
    <w:rPr>
      <w:rFonts w:ascii="Arial" w:hAnsi="Arial"/>
      <w:b/>
    </w:rPr>
  </w:style>
  <w:style w:type="paragraph" w:styleId="Titre5">
    <w:name w:val="heading 5"/>
    <w:aliases w:val="h5"/>
    <w:basedOn w:val="Normal"/>
    <w:next w:val="Normal"/>
    <w:qFormat/>
    <w:pPr>
      <w:keepNext/>
      <w:jc w:val="center"/>
      <w:outlineLvl w:val="4"/>
    </w:pPr>
    <w:rPr>
      <w:rFonts w:ascii="Arial" w:hAnsi="Arial"/>
      <w:b/>
      <w:sz w:val="24"/>
    </w:rPr>
  </w:style>
  <w:style w:type="paragraph" w:styleId="Titre6">
    <w:name w:val="heading 6"/>
    <w:aliases w:val="h6"/>
    <w:basedOn w:val="Normal"/>
    <w:next w:val="Normal"/>
    <w:qFormat/>
    <w:pPr>
      <w:keepNext/>
      <w:outlineLvl w:val="5"/>
    </w:pPr>
    <w:rPr>
      <w:rFonts w:ascii="Arial" w:hAnsi="Arial"/>
      <w:b/>
      <w:color w:val="C0C0C0"/>
      <w:sz w:val="24"/>
    </w:rPr>
  </w:style>
  <w:style w:type="paragraph" w:styleId="Titre7">
    <w:name w:val="heading 7"/>
    <w:basedOn w:val="Normal"/>
    <w:next w:val="Normal"/>
    <w:qFormat/>
    <w:pPr>
      <w:keepNext/>
      <w:tabs>
        <w:tab w:val="left" w:pos="2694"/>
      </w:tabs>
      <w:ind w:left="708"/>
      <w:outlineLvl w:val="6"/>
    </w:pPr>
    <w:rPr>
      <w:rFonts w:ascii="Arial" w:hAnsi="Arial"/>
      <w:b/>
      <w:color w:val="0000FF"/>
    </w:rPr>
  </w:style>
  <w:style w:type="paragraph" w:styleId="Titre8">
    <w:name w:val="heading 8"/>
    <w:basedOn w:val="Normal"/>
    <w:next w:val="Normal"/>
    <w:qFormat/>
    <w:pPr>
      <w:keepNext/>
      <w:spacing w:after="120"/>
      <w:ind w:left="1985" w:hanging="1985"/>
      <w:outlineLvl w:val="7"/>
    </w:pPr>
    <w:rPr>
      <w:rFonts w:ascii="Arial" w:hAnsi="Arial"/>
      <w:b/>
      <w:sz w:val="22"/>
    </w:rPr>
  </w:style>
  <w:style w:type="paragraph" w:styleId="Titre9">
    <w:name w:val="heading 9"/>
    <w:basedOn w:val="Normal"/>
    <w:next w:val="Normal"/>
    <w:qFormat/>
    <w:pPr>
      <w:keepNext/>
      <w:spacing w:after="120"/>
      <w:ind w:left="1985" w:hanging="1985"/>
      <w:outlineLvl w:val="8"/>
    </w:pPr>
    <w:rPr>
      <w:rFonts w:ascii="Arial" w:hAnsi="Arial"/>
      <w:b/>
      <w:sz w:val="24"/>
    </w:rPr>
  </w:style>
  <w:style w:type="character" w:default="1" w:styleId="Policepardfaut">
    <w:name w:val="Default Paragraph Font"/>
    <w:semiHidden/>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center" w:pos="4153"/>
        <w:tab w:val="right" w:pos="8306"/>
      </w:tabs>
    </w:pPr>
  </w:style>
  <w:style w:type="paragraph" w:styleId="Pieddepage">
    <w:name w:val="footer"/>
    <w:basedOn w:val="Normal"/>
    <w:semiHidden/>
    <w:pPr>
      <w:tabs>
        <w:tab w:val="center" w:pos="4153"/>
        <w:tab w:val="right" w:pos="8306"/>
      </w:tabs>
    </w:pPr>
  </w:style>
  <w:style w:type="paragraph" w:styleId="Commentaire">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Marquedecommentaire">
    <w:name w:val="annotation reference"/>
    <w:basedOn w:val="Policepardfau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Corpsdetexte">
    <w:name w:val="Body Text"/>
    <w:basedOn w:val="Normal"/>
    <w:semiHidden/>
    <w:rPr>
      <w:rFonts w:ascii="Arial" w:hAnsi="Arial" w:cs="Arial"/>
      <w:color w:val="FF0000"/>
    </w:rPr>
  </w:style>
  <w:style w:type="paragraph" w:styleId="Textedebulles">
    <w:name w:val="Balloon Text"/>
    <w:basedOn w:val="Normal"/>
    <w:link w:val="TextedebullesCar"/>
    <w:uiPriority w:val="99"/>
    <w:semiHidden/>
    <w:unhideWhenUsed/>
    <w:rsid w:val="00923E7C"/>
    <w:rPr>
      <w:rFonts w:ascii="Tahoma" w:hAnsi="Tahoma" w:cs="Tahoma"/>
      <w:sz w:val="16"/>
      <w:szCs w:val="16"/>
    </w:rPr>
  </w:style>
  <w:style w:type="character" w:customStyle="1" w:styleId="TextedebullesCar">
    <w:name w:val="Texte de bulles Car"/>
    <w:basedOn w:val="Policepardfaut"/>
    <w:link w:val="Textedebulles"/>
    <w:uiPriority w:val="99"/>
    <w:semiHidden/>
    <w:rsid w:val="00923E7C"/>
    <w:rPr>
      <w:rFonts w:ascii="Tahoma" w:hAnsi="Tahoma" w:cs="Tahoma"/>
      <w:sz w:val="16"/>
      <w:szCs w:val="16"/>
      <w:lang w:val="en-GB"/>
    </w:rPr>
  </w:style>
  <w:style w:type="character" w:styleId="Lienhypertexte">
    <w:name w:val="Hyperlink"/>
    <w:basedOn w:val="Policepardfaut"/>
    <w:uiPriority w:val="99"/>
    <w:unhideWhenUsed/>
    <w:rsid w:val="00923E7C"/>
    <w:rPr>
      <w:color w:val="0000FF"/>
      <w:u w:val="single"/>
    </w:rPr>
  </w:style>
  <w:style w:type="paragraph" w:styleId="NormalWeb">
    <w:name w:val="Normal (Web)"/>
    <w:basedOn w:val="Normal"/>
    <w:uiPriority w:val="99"/>
    <w:semiHidden/>
    <w:unhideWhenUsed/>
    <w:rsid w:val="00624A45"/>
    <w:pPr>
      <w:spacing w:before="100" w:beforeAutospacing="1" w:after="100" w:afterAutospacing="1"/>
    </w:pPr>
    <w:rPr>
      <w:sz w:val="24"/>
      <w:szCs w:val="24"/>
      <w:lang w:val="fr-FR" w:eastAsia="fr-FR"/>
    </w:rPr>
  </w:style>
  <w:style w:type="paragraph" w:styleId="Paragraphedeliste">
    <w:name w:val="List Paragraph"/>
    <w:basedOn w:val="Normal"/>
    <w:uiPriority w:val="34"/>
    <w:qFormat/>
    <w:rsid w:val="00624A45"/>
    <w:rPr>
      <w:rFonts w:ascii="Arial" w:hAnsi="Arial" w:cs="Arial"/>
    </w:rPr>
  </w:style>
  <w:style w:type="character" w:styleId="Lienhypertextesuivivisit">
    <w:name w:val="FollowedHyperlink"/>
    <w:basedOn w:val="Policepardfaut"/>
    <w:uiPriority w:val="99"/>
    <w:semiHidden/>
    <w:unhideWhenUsed/>
    <w:rsid w:val="00361145"/>
    <w:rPr>
      <w:color w:val="954F72" w:themeColor="followedHyperlink"/>
      <w:u w:val="single"/>
    </w:rPr>
  </w:style>
  <w:style w:type="table" w:styleId="Grilledutableau">
    <w:name w:val="Table Grid"/>
    <w:basedOn w:val="TableauNormal"/>
    <w:uiPriority w:val="59"/>
    <w:rsid w:val="003A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8242183">
      <w:bodyDiv w:val="1"/>
      <w:marLeft w:val="0"/>
      <w:marRight w:val="0"/>
      <w:marTop w:val="0"/>
      <w:marBottom w:val="0"/>
      <w:divBdr>
        <w:top w:val="none" w:sz="0" w:space="0" w:color="auto"/>
        <w:left w:val="none" w:sz="0" w:space="0" w:color="auto"/>
        <w:bottom w:val="none" w:sz="0" w:space="0" w:color="auto"/>
        <w:right w:val="none" w:sz="0" w:space="0" w:color="auto"/>
      </w:divBdr>
    </w:div>
    <w:div w:id="792213018">
      <w:bodyDiv w:val="1"/>
      <w:marLeft w:val="0"/>
      <w:marRight w:val="0"/>
      <w:marTop w:val="0"/>
      <w:marBottom w:val="0"/>
      <w:divBdr>
        <w:top w:val="none" w:sz="0" w:space="0" w:color="auto"/>
        <w:left w:val="none" w:sz="0" w:space="0" w:color="auto"/>
        <w:bottom w:val="none" w:sz="0" w:space="0" w:color="auto"/>
        <w:right w:val="none" w:sz="0" w:space="0" w:color="auto"/>
      </w:divBdr>
    </w:div>
    <w:div w:id="906496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desktopmodules/Specifications/SpecificationDetails.aspx?specificationId=3325" TargetMode="External"/><Relationship Id="rId13" Type="http://schemas.openxmlformats.org/officeDocument/2006/relationships/hyperlink" Target="https://portal.etsi.org/webapp/MeetingCalendar/MeetingDetails.asp?m_id=19572" TargetMode="External"/><Relationship Id="rId1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yperlink" Target="https://portal.3gpp.org/desktopmodules/Specifications/SpecificationDetails.aspx?specificationId=3053" TargetMode="External"/><Relationship Id="rId17" Type="http://schemas.openxmlformats.org/officeDocument/2006/relationships/hyperlink" Target="https://portal.etsi.org/webapp/MeetingCalendar/MeetingDetails.asp?m_id=33517" TargetMode="External"/><Relationship Id="rId2" Type="http://schemas.openxmlformats.org/officeDocument/2006/relationships/styles" Target="styles.xml"/><Relationship Id="rId16" Type="http://schemas.openxmlformats.org/officeDocument/2006/relationships/hyperlink" Target="https://portal.etsi.org/webapp/MeetingCalendar/MeetingDetails.asp?m_id=33516"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ortal.3gpp.org/desktopmodules/Specifications/SpecificationDetails.aspx?specificationId=3325" TargetMode="External"/><Relationship Id="rId5" Type="http://schemas.openxmlformats.org/officeDocument/2006/relationships/footnotes" Target="footnotes.xml"/><Relationship Id="rId15" Type="http://schemas.openxmlformats.org/officeDocument/2006/relationships/hyperlink" Target="https://portal.etsi.org/webapp/MeetingCalendar/MeetingDetails.asp?m_id=33515" TargetMode="External"/><Relationship Id="rId10" Type="http://schemas.openxmlformats.org/officeDocument/2006/relationships/hyperlink" Target="https://portal.3gpp.org/desktopmodules/Specifications/SpecificationDetails.aspx?specificationId=3532"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portal.3gpp.org/desktopmodules/Specifications/SpecificationDetails.aspx?specificationId=3313" TargetMode="External"/><Relationship Id="rId14" Type="http://schemas.openxmlformats.org/officeDocument/2006/relationships/hyperlink" Target="https://portal.etsi.org/webapp/MeetingCalendar/MeetingDetails.asp?m_id=33514"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994</Words>
  <Characters>5469</Characters>
  <Application>Microsoft Office Word</Application>
  <DocSecurity>0</DocSecurity>
  <Lines>45</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6451</CharactersWithSpaces>
  <SharedDoc>false</SharedDoc>
  <HLinks>
    <vt:vector size="108" baseType="variant">
      <vt:variant>
        <vt:i4>6946909</vt:i4>
      </vt:variant>
      <vt:variant>
        <vt:i4>69</vt:i4>
      </vt:variant>
      <vt:variant>
        <vt:i4>0</vt:i4>
      </vt:variant>
      <vt:variant>
        <vt:i4>5</vt:i4>
      </vt:variant>
      <vt:variant>
        <vt:lpwstr>https://portal.etsi.org/webapp/MeetingCalendar/MeetingDetails.asp?m_id=33518</vt:lpwstr>
      </vt:variant>
      <vt:variant>
        <vt:lpwstr/>
      </vt:variant>
      <vt:variant>
        <vt:i4>5570596</vt:i4>
      </vt:variant>
      <vt:variant>
        <vt:i4>63</vt:i4>
      </vt:variant>
      <vt:variant>
        <vt:i4>0</vt:i4>
      </vt:variant>
      <vt:variant>
        <vt:i4>5</vt:i4>
      </vt:variant>
      <vt:variant>
        <vt:lpwstr>https://portal.etsi.org/webapp/MeetingCalendar/ical.asp?qMTG_ID=33518</vt:lpwstr>
      </vt:variant>
      <vt:variant>
        <vt:lpwstr/>
      </vt:variant>
      <vt:variant>
        <vt:i4>6619229</vt:i4>
      </vt:variant>
      <vt:variant>
        <vt:i4>60</vt:i4>
      </vt:variant>
      <vt:variant>
        <vt:i4>0</vt:i4>
      </vt:variant>
      <vt:variant>
        <vt:i4>5</vt:i4>
      </vt:variant>
      <vt:variant>
        <vt:lpwstr>https://portal.etsi.org/webapp/MeetingCalendar/MeetingDetails.asp?m_id=33517</vt:lpwstr>
      </vt:variant>
      <vt:variant>
        <vt:lpwstr/>
      </vt:variant>
      <vt:variant>
        <vt:i4>5570596</vt:i4>
      </vt:variant>
      <vt:variant>
        <vt:i4>54</vt:i4>
      </vt:variant>
      <vt:variant>
        <vt:i4>0</vt:i4>
      </vt:variant>
      <vt:variant>
        <vt:i4>5</vt:i4>
      </vt:variant>
      <vt:variant>
        <vt:lpwstr>https://portal.etsi.org/webapp/MeetingCalendar/ical.asp?qMTG_ID=33517</vt:lpwstr>
      </vt:variant>
      <vt:variant>
        <vt:lpwstr/>
      </vt:variant>
      <vt:variant>
        <vt:i4>6553693</vt:i4>
      </vt:variant>
      <vt:variant>
        <vt:i4>51</vt:i4>
      </vt:variant>
      <vt:variant>
        <vt:i4>0</vt:i4>
      </vt:variant>
      <vt:variant>
        <vt:i4>5</vt:i4>
      </vt:variant>
      <vt:variant>
        <vt:lpwstr>https://portal.etsi.org/webapp/MeetingCalendar/MeetingDetails.asp?m_id=33516</vt:lpwstr>
      </vt:variant>
      <vt:variant>
        <vt:lpwstr/>
      </vt:variant>
      <vt:variant>
        <vt:i4>5570596</vt:i4>
      </vt:variant>
      <vt:variant>
        <vt:i4>45</vt:i4>
      </vt:variant>
      <vt:variant>
        <vt:i4>0</vt:i4>
      </vt:variant>
      <vt:variant>
        <vt:i4>5</vt:i4>
      </vt:variant>
      <vt:variant>
        <vt:lpwstr>https://portal.etsi.org/webapp/MeetingCalendar/ical.asp?qMTG_ID=33516</vt:lpwstr>
      </vt:variant>
      <vt:variant>
        <vt:lpwstr/>
      </vt:variant>
      <vt:variant>
        <vt:i4>6750301</vt:i4>
      </vt:variant>
      <vt:variant>
        <vt:i4>42</vt:i4>
      </vt:variant>
      <vt:variant>
        <vt:i4>0</vt:i4>
      </vt:variant>
      <vt:variant>
        <vt:i4>5</vt:i4>
      </vt:variant>
      <vt:variant>
        <vt:lpwstr>https://portal.etsi.org/webapp/MeetingCalendar/MeetingDetails.asp?m_id=33515</vt:lpwstr>
      </vt:variant>
      <vt:variant>
        <vt:lpwstr/>
      </vt:variant>
      <vt:variant>
        <vt:i4>5570596</vt:i4>
      </vt:variant>
      <vt:variant>
        <vt:i4>36</vt:i4>
      </vt:variant>
      <vt:variant>
        <vt:i4>0</vt:i4>
      </vt:variant>
      <vt:variant>
        <vt:i4>5</vt:i4>
      </vt:variant>
      <vt:variant>
        <vt:lpwstr>https://portal.etsi.org/webapp/MeetingCalendar/ical.asp?qMTG_ID=33515</vt:lpwstr>
      </vt:variant>
      <vt:variant>
        <vt:lpwstr/>
      </vt:variant>
      <vt:variant>
        <vt:i4>6684765</vt:i4>
      </vt:variant>
      <vt:variant>
        <vt:i4>33</vt:i4>
      </vt:variant>
      <vt:variant>
        <vt:i4>0</vt:i4>
      </vt:variant>
      <vt:variant>
        <vt:i4>5</vt:i4>
      </vt:variant>
      <vt:variant>
        <vt:lpwstr>https://portal.etsi.org/webapp/MeetingCalendar/MeetingDetails.asp?m_id=33514</vt:lpwstr>
      </vt:variant>
      <vt:variant>
        <vt:lpwstr/>
      </vt:variant>
      <vt:variant>
        <vt:i4>5570596</vt:i4>
      </vt:variant>
      <vt:variant>
        <vt:i4>27</vt:i4>
      </vt:variant>
      <vt:variant>
        <vt:i4>0</vt:i4>
      </vt:variant>
      <vt:variant>
        <vt:i4>5</vt:i4>
      </vt:variant>
      <vt:variant>
        <vt:lpwstr>https://portal.etsi.org/webapp/MeetingCalendar/ical.asp?qMTG_ID=33514</vt:lpwstr>
      </vt:variant>
      <vt:variant>
        <vt:lpwstr/>
      </vt:variant>
      <vt:variant>
        <vt:i4>6422609</vt:i4>
      </vt:variant>
      <vt:variant>
        <vt:i4>24</vt:i4>
      </vt:variant>
      <vt:variant>
        <vt:i4>0</vt:i4>
      </vt:variant>
      <vt:variant>
        <vt:i4>5</vt:i4>
      </vt:variant>
      <vt:variant>
        <vt:lpwstr>https://portal.etsi.org/webapp/MeetingCalendar/MeetingDetails.asp?m_id=19572</vt:lpwstr>
      </vt:variant>
      <vt:variant>
        <vt:lpwstr/>
      </vt:variant>
      <vt:variant>
        <vt:i4>5832742</vt:i4>
      </vt:variant>
      <vt:variant>
        <vt:i4>18</vt:i4>
      </vt:variant>
      <vt:variant>
        <vt:i4>0</vt:i4>
      </vt:variant>
      <vt:variant>
        <vt:i4>5</vt:i4>
      </vt:variant>
      <vt:variant>
        <vt:lpwstr>https://portal.etsi.org/webapp/MeetingCalendar/ical.asp?qMTG_ID=19572</vt:lpwstr>
      </vt:variant>
      <vt:variant>
        <vt:lpwstr/>
      </vt:variant>
      <vt:variant>
        <vt:i4>851968</vt:i4>
      </vt:variant>
      <vt:variant>
        <vt:i4>15</vt:i4>
      </vt:variant>
      <vt:variant>
        <vt:i4>0</vt:i4>
      </vt:variant>
      <vt:variant>
        <vt:i4>5</vt:i4>
      </vt:variant>
      <vt:variant>
        <vt:lpwstr>https://portal.3gpp.org/desktopmodules/Specifications/SpecificationDetails.aspx?specificationId=3053</vt:lpwstr>
      </vt:variant>
      <vt:variant>
        <vt:lpwstr/>
      </vt:variant>
      <vt:variant>
        <vt:i4>524295</vt:i4>
      </vt:variant>
      <vt:variant>
        <vt:i4>12</vt:i4>
      </vt:variant>
      <vt:variant>
        <vt:i4>0</vt:i4>
      </vt:variant>
      <vt:variant>
        <vt:i4>5</vt:i4>
      </vt:variant>
      <vt:variant>
        <vt:lpwstr>https://portal.3gpp.org/desktopmodules/Specifications/SpecificationDetails.aspx?specificationId=3325</vt:lpwstr>
      </vt:variant>
      <vt:variant>
        <vt:lpwstr/>
      </vt:variant>
      <vt:variant>
        <vt:i4>589830</vt:i4>
      </vt:variant>
      <vt:variant>
        <vt:i4>9</vt:i4>
      </vt:variant>
      <vt:variant>
        <vt:i4>0</vt:i4>
      </vt:variant>
      <vt:variant>
        <vt:i4>5</vt:i4>
      </vt:variant>
      <vt:variant>
        <vt:lpwstr>https://portal.3gpp.org/desktopmodules/Specifications/SpecificationDetails.aspx?specificationId=3532</vt:lpwstr>
      </vt:variant>
      <vt:variant>
        <vt:lpwstr/>
      </vt:variant>
      <vt:variant>
        <vt:i4>917508</vt:i4>
      </vt:variant>
      <vt:variant>
        <vt:i4>6</vt:i4>
      </vt:variant>
      <vt:variant>
        <vt:i4>0</vt:i4>
      </vt:variant>
      <vt:variant>
        <vt:i4>5</vt:i4>
      </vt:variant>
      <vt:variant>
        <vt:lpwstr>https://portal.3gpp.org/desktopmodules/Specifications/SpecificationDetails.aspx?specificationId=3313</vt:lpwstr>
      </vt:variant>
      <vt:variant>
        <vt:lpwstr/>
      </vt:variant>
      <vt:variant>
        <vt:i4>524295</vt:i4>
      </vt:variant>
      <vt:variant>
        <vt:i4>3</vt:i4>
      </vt:variant>
      <vt:variant>
        <vt:i4>0</vt:i4>
      </vt:variant>
      <vt:variant>
        <vt:i4>5</vt:i4>
      </vt:variant>
      <vt:variant>
        <vt:lpwstr>https://portal.3gpp.org/desktopmodules/Specifications/SpecificationDetails.aspx?specificationId=3325</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Gilles TENIOU</cp:lastModifiedBy>
  <cp:revision>8</cp:revision>
  <cp:lastPrinted>2002-04-23T07:10:00Z</cp:lastPrinted>
  <dcterms:created xsi:type="dcterms:W3CDTF">2018-10-18T06:31:00Z</dcterms:created>
  <dcterms:modified xsi:type="dcterms:W3CDTF">2018-10-18T06:44:00Z</dcterms:modified>
</cp:coreProperties>
</file>