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FFF3" w14:textId="7C8A5A72" w:rsidR="005E6220" w:rsidRPr="00B9567D" w:rsidRDefault="005E6220" w:rsidP="005E6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567D">
        <w:rPr>
          <w:b/>
          <w:noProof/>
          <w:sz w:val="24"/>
        </w:rPr>
        <w:t>3GPP TSG-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SourceIfTsg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S4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MtgTitle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 xml:space="preserve"> ad hoc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 Meeting #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MtgSeq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Post 120-e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i/>
          <w:noProof/>
          <w:sz w:val="28"/>
        </w:rPr>
        <w:tab/>
      </w:r>
      <w:r w:rsidRPr="00B9567D">
        <w:rPr>
          <w:b/>
          <w:i/>
          <w:noProof/>
          <w:sz w:val="28"/>
        </w:rPr>
        <w:fldChar w:fldCharType="begin"/>
      </w:r>
      <w:r w:rsidRPr="00B9567D">
        <w:rPr>
          <w:b/>
          <w:i/>
          <w:noProof/>
          <w:sz w:val="28"/>
        </w:rPr>
        <w:instrText xml:space="preserve"> DOCPROPERTY  Tdoc#  \* MERGEFORMAT </w:instrText>
      </w:r>
      <w:r w:rsidRPr="00B9567D">
        <w:rPr>
          <w:b/>
          <w:i/>
          <w:noProof/>
          <w:sz w:val="28"/>
        </w:rPr>
        <w:fldChar w:fldCharType="separate"/>
      </w:r>
      <w:r w:rsidRPr="00B9567D">
        <w:rPr>
          <w:b/>
          <w:i/>
          <w:noProof/>
          <w:sz w:val="28"/>
        </w:rPr>
        <w:t>S4aI2213</w:t>
      </w:r>
      <w:r>
        <w:rPr>
          <w:b/>
          <w:i/>
          <w:noProof/>
          <w:sz w:val="28"/>
        </w:rPr>
        <w:t>7</w:t>
      </w:r>
      <w:r w:rsidRPr="00B9567D">
        <w:rPr>
          <w:b/>
          <w:i/>
          <w:noProof/>
          <w:sz w:val="28"/>
        </w:rPr>
        <w:t>8</w:t>
      </w:r>
      <w:r w:rsidRPr="00B9567D">
        <w:rPr>
          <w:b/>
          <w:i/>
          <w:noProof/>
          <w:sz w:val="28"/>
        </w:rPr>
        <w:fldChar w:fldCharType="end"/>
      </w:r>
    </w:p>
    <w:p w14:paraId="568794BA" w14:textId="77777777" w:rsidR="005E6220" w:rsidRDefault="005E6220" w:rsidP="005E6220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Location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Online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Country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StartDate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6th September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>–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EndDate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4th November 2022</w:t>
      </w:r>
      <w:r w:rsidRPr="00B9567D">
        <w:rPr>
          <w:b/>
          <w:noProof/>
          <w:sz w:val="24"/>
        </w:rPr>
        <w:fldChar w:fldCharType="end"/>
      </w:r>
    </w:p>
    <w:p w14:paraId="50BAB30A" w14:textId="019F4786" w:rsidR="00463675" w:rsidRPr="005E6220" w:rsidRDefault="008E384A" w:rsidP="005E622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6A6A6" w:themeColor="background1" w:themeShade="A6"/>
          <w:sz w:val="28"/>
          <w:szCs w:val="24"/>
          <w:lang w:val="en-US"/>
        </w:rPr>
      </w:pPr>
      <w:r w:rsidRPr="005E6220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3GPP TSG-WG SA2 Meeting #152E e-meeting</w:t>
      </w:r>
      <w:r w:rsidR="00F248C0" w:rsidRPr="005E6220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 </w:t>
      </w:r>
      <w:r w:rsidR="003007F7" w:rsidRPr="005E6220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 </w:t>
      </w:r>
      <w:r w:rsidR="003007F7" w:rsidRPr="005E6220">
        <w:rPr>
          <w:rFonts w:ascii="Arial" w:hAnsi="Arial" w:cs="Arial"/>
          <w:b/>
          <w:bCs/>
          <w:color w:val="A6A6A6" w:themeColor="background1" w:themeShade="A6"/>
          <w:sz w:val="28"/>
          <w:szCs w:val="24"/>
        </w:rPr>
        <w:tab/>
      </w:r>
      <w:r w:rsidR="00482C72" w:rsidRPr="005E6220">
        <w:rPr>
          <w:rFonts w:ascii="Arial" w:hAnsi="Arial" w:cs="Arial"/>
          <w:b/>
          <w:bCs/>
          <w:i/>
          <w:color w:val="A6A6A6" w:themeColor="background1" w:themeShade="A6"/>
          <w:sz w:val="28"/>
          <w:szCs w:val="24"/>
        </w:rPr>
        <w:t>S2-2207888</w:t>
      </w:r>
    </w:p>
    <w:p w14:paraId="50BAB30B" w14:textId="261C3EA6" w:rsidR="00463675" w:rsidRPr="005E6220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</w:pPr>
      <w:r w:rsidRPr="005E6220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Elbonia, </w:t>
      </w:r>
      <w:r w:rsidRPr="005E6220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>August 17 – 26, 2022</w:t>
      </w:r>
      <w:r w:rsidR="0074309D" w:rsidRPr="005E6220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ab/>
      </w:r>
      <w:r w:rsidR="0084049C" w:rsidRPr="005E6220">
        <w:rPr>
          <w:rFonts w:ascii="Arial" w:hAnsi="Arial" w:cs="Arial"/>
          <w:b/>
          <w:bCs/>
          <w:color w:val="A6A6A6" w:themeColor="background1" w:themeShade="A6"/>
        </w:rPr>
        <w:t xml:space="preserve">(revision of </w:t>
      </w:r>
      <w:r w:rsidRPr="005E6220">
        <w:rPr>
          <w:rFonts w:ascii="Arial" w:hAnsi="Arial" w:cs="Arial"/>
          <w:b/>
          <w:bCs/>
          <w:color w:val="A6A6A6" w:themeColor="background1" w:themeShade="A6"/>
        </w:rPr>
        <w:t>S2-220</w:t>
      </w:r>
      <w:r w:rsidR="00482C72" w:rsidRPr="005E6220">
        <w:rPr>
          <w:rFonts w:ascii="Arial" w:hAnsi="Arial" w:cs="Arial"/>
          <w:b/>
          <w:bCs/>
          <w:color w:val="A6A6A6" w:themeColor="background1" w:themeShade="A6"/>
        </w:rPr>
        <w:t>6088</w:t>
      </w:r>
      <w:r w:rsidR="0074309D" w:rsidRPr="005E6220">
        <w:rPr>
          <w:rFonts w:ascii="Arial" w:hAnsi="Arial" w:cs="Arial"/>
          <w:b/>
          <w:bCs/>
          <w:color w:val="A6A6A6" w:themeColor="background1" w:themeShade="A6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5E6220">
        <w:t>Cc:</w:t>
      </w:r>
      <w:r w:rsidRPr="005E6220"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5E622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0BAB316" w14:textId="77777777" w:rsidR="00463675" w:rsidRPr="005E622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6220">
        <w:rPr>
          <w:rFonts w:ascii="Arial" w:hAnsi="Arial" w:cs="Arial"/>
          <w:b/>
        </w:rPr>
        <w:t>Contact Person:</w:t>
      </w:r>
      <w:r w:rsidRPr="005E6220">
        <w:rPr>
          <w:rFonts w:ascii="Arial" w:hAnsi="Arial" w:cs="Arial"/>
          <w:bCs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0D3F" w14:textId="77777777" w:rsidR="00C469E8" w:rsidRDefault="00C469E8">
      <w:r>
        <w:separator/>
      </w:r>
    </w:p>
  </w:endnote>
  <w:endnote w:type="continuationSeparator" w:id="0">
    <w:p w14:paraId="11FEF5E2" w14:textId="77777777" w:rsidR="00C469E8" w:rsidRDefault="00C4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96327" w14:textId="77777777" w:rsidR="00C469E8" w:rsidRDefault="00C469E8">
      <w:r>
        <w:separator/>
      </w:r>
    </w:p>
  </w:footnote>
  <w:footnote w:type="continuationSeparator" w:id="0">
    <w:p w14:paraId="28B25F13" w14:textId="77777777" w:rsidR="00C469E8" w:rsidRDefault="00C46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1211761">
    <w:abstractNumId w:val="14"/>
  </w:num>
  <w:num w:numId="2" w16cid:durableId="931888536">
    <w:abstractNumId w:val="13"/>
  </w:num>
  <w:num w:numId="3" w16cid:durableId="1964457327">
    <w:abstractNumId w:val="12"/>
  </w:num>
  <w:num w:numId="4" w16cid:durableId="621768794">
    <w:abstractNumId w:val="10"/>
  </w:num>
  <w:num w:numId="5" w16cid:durableId="1684281364">
    <w:abstractNumId w:val="9"/>
  </w:num>
  <w:num w:numId="6" w16cid:durableId="1496606978">
    <w:abstractNumId w:val="7"/>
  </w:num>
  <w:num w:numId="7" w16cid:durableId="7753685">
    <w:abstractNumId w:val="6"/>
  </w:num>
  <w:num w:numId="8" w16cid:durableId="2086418873">
    <w:abstractNumId w:val="5"/>
  </w:num>
  <w:num w:numId="9" w16cid:durableId="1496460587">
    <w:abstractNumId w:val="4"/>
  </w:num>
  <w:num w:numId="10" w16cid:durableId="1750344938">
    <w:abstractNumId w:val="8"/>
  </w:num>
  <w:num w:numId="11" w16cid:durableId="2068916264">
    <w:abstractNumId w:val="3"/>
  </w:num>
  <w:num w:numId="12" w16cid:durableId="2075854493">
    <w:abstractNumId w:val="2"/>
  </w:num>
  <w:num w:numId="13" w16cid:durableId="553663443">
    <w:abstractNumId w:val="1"/>
  </w:num>
  <w:num w:numId="14" w16cid:durableId="177626595">
    <w:abstractNumId w:val="0"/>
  </w:num>
  <w:num w:numId="15" w16cid:durableId="120975714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5E6220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69E8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styleId="TOC8">
    <w:name w:val="toc 8"/>
    <w:basedOn w:val="TOC1"/>
    <w:uiPriority w:val="39"/>
    <w:semiHidden/>
    <w:rsid w:val="005E622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paragraph" w:customStyle="1" w:styleId="CRCoverPage">
    <w:name w:val="CR Cover Page"/>
    <w:uiPriority w:val="99"/>
    <w:rsid w:val="005E6220"/>
    <w:pPr>
      <w:spacing w:after="120"/>
    </w:pPr>
    <w:rPr>
      <w:rFonts w:ascii="Arial" w:eastAsia="Times New Roman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E622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</cp:lastModifiedBy>
  <cp:revision>3</cp:revision>
  <cp:lastPrinted>2002-04-23T08:10:00Z</cp:lastPrinted>
  <dcterms:created xsi:type="dcterms:W3CDTF">2022-08-29T00:32:00Z</dcterms:created>
  <dcterms:modified xsi:type="dcterms:W3CDTF">2022-09-08T10:40:00Z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