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0</w:t>
        </w:r>
      </w:fldSimple>
      <w:fldSimple w:instr=" DOCPROPERTY  MtgTitle  \* MERGEFORMAT ">
        <w:r w:rsidR="00EB09B7">
          <w:rPr>
            <w:b/>
            <w:noProof/>
            <w:sz w:val="24"/>
          </w:rPr>
          <w:t>-e (AH) MBS SWG post 122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S4aI230059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[5GMS_Ph2] Service URL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BD4D28" w:rsidR="001E41F3" w:rsidRDefault="004412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5GMS_Ph2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6FEE3D" w:rsidR="001E41F3" w:rsidRDefault="004412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2023-03-15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26D35" w14:textId="77777777" w:rsidR="001E41F3" w:rsidRDefault="00310C66" w:rsidP="002B50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updated work item description includes </w:t>
            </w:r>
            <w:r w:rsidR="002B5014">
              <w:rPr>
                <w:noProof/>
              </w:rPr>
              <w:t>a justification</w:t>
            </w:r>
          </w:p>
          <w:p w14:paraId="7F53AF46" w14:textId="77777777" w:rsidR="002B5014" w:rsidRDefault="002B5014">
            <w:pPr>
              <w:pStyle w:val="CRCoverPage"/>
              <w:spacing w:after="0"/>
              <w:ind w:left="100"/>
            </w:pPr>
          </w:p>
          <w:p w14:paraId="1C69005B" w14:textId="77777777" w:rsidR="002B5014" w:rsidRDefault="002B5014" w:rsidP="002B5014">
            <w:pPr>
              <w:pStyle w:val="CRCoverPage"/>
              <w:spacing w:after="0"/>
              <w:ind w:left="284"/>
            </w:pPr>
            <w:r w:rsidRPr="00805973">
              <w:t>Until now, 3GPP specifications for 5G Media Streaming have avoided addressing the detailed question of how to bootstrap 3GPP-defined UE and network functions such as the Media Session Handler or the MBMS/MBS Client. This is deferred to implementation, device pre-configuration, and so on. However, the lack of specification covering th</w:t>
            </w:r>
            <w:r>
              <w:t xml:space="preserve">e key issue #12 in TR 26.804, </w:t>
            </w:r>
            <w:r w:rsidRPr="00805973">
              <w:t>is hindering adoption of 5GS-supported media services because today UE applications may have to be modified in order to support such services</w:t>
            </w:r>
            <w:r>
              <w:t>. For detailed discussion refer to clause 5.13 in TR 26.804.</w:t>
            </w:r>
          </w:p>
          <w:p w14:paraId="30D06CF8" w14:textId="77777777" w:rsidR="002B5014" w:rsidRDefault="002B5014" w:rsidP="002B5014">
            <w:pPr>
              <w:pStyle w:val="CRCoverPage"/>
              <w:spacing w:after="0"/>
              <w:ind w:left="284"/>
            </w:pPr>
          </w:p>
          <w:p w14:paraId="159C9F1E" w14:textId="77777777" w:rsidR="002B5014" w:rsidRDefault="002B5014" w:rsidP="002B50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an objective</w:t>
            </w:r>
          </w:p>
          <w:p w14:paraId="392AA9A6" w14:textId="77777777" w:rsidR="002B5014" w:rsidRDefault="002B5014" w:rsidP="002B5014">
            <w:pPr>
              <w:pStyle w:val="CRCoverPage"/>
              <w:spacing w:after="0"/>
              <w:rPr>
                <w:noProof/>
              </w:rPr>
            </w:pPr>
          </w:p>
          <w:p w14:paraId="708AA7DE" w14:textId="524A2F51" w:rsidR="002B5014" w:rsidRDefault="001A1AD3" w:rsidP="001A1AD3">
            <w:pPr>
              <w:pStyle w:val="CRCoverPage"/>
              <w:spacing w:after="0"/>
              <w:ind w:left="284"/>
              <w:rPr>
                <w:noProof/>
              </w:rPr>
            </w:pPr>
            <w:r w:rsidRPr="00282FFF">
              <w:t>Exten</w:t>
            </w:r>
            <w:r>
              <w:t>sion of</w:t>
            </w:r>
            <w:r w:rsidRPr="00282FFF">
              <w:t xml:space="preserve"> the baseline 5G Media Streaming architecture</w:t>
            </w:r>
            <w:r>
              <w:t xml:space="preserve"> and relevant call flows</w:t>
            </w:r>
            <w:r w:rsidRPr="00282FFF">
              <w:t xml:space="preserve"> to add a 3GPP Service and URL Handler in the UE and the network based on the conclusions in clause 6.13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10858" w14:textId="7EF5096E" w:rsidR="00EE1AA2" w:rsidRDefault="0087207E" w:rsidP="00EE1AA2">
      <w:pPr>
        <w:rPr>
          <w:b/>
          <w:sz w:val="28"/>
          <w:highlight w:val="yellow"/>
        </w:rPr>
      </w:pPr>
      <w:r>
        <w:rPr>
          <w:b/>
          <w:sz w:val="28"/>
          <w:highlight w:val="yellow"/>
        </w:rPr>
        <w:lastRenderedPageBreak/>
        <w:t>Changes are included in the attached markup version of TS 26.501 for now</w:t>
      </w:r>
    </w:p>
    <w:p w14:paraId="68C9CD36" w14:textId="232CE3FC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1AD3"/>
    <w:rsid w:val="001A2CA0"/>
    <w:rsid w:val="001A7B60"/>
    <w:rsid w:val="001B52F0"/>
    <w:rsid w:val="001B7A65"/>
    <w:rsid w:val="001E41F3"/>
    <w:rsid w:val="001E524B"/>
    <w:rsid w:val="0026004D"/>
    <w:rsid w:val="002640DD"/>
    <w:rsid w:val="00275D12"/>
    <w:rsid w:val="00284FEB"/>
    <w:rsid w:val="002860C4"/>
    <w:rsid w:val="002B5014"/>
    <w:rsid w:val="002B5741"/>
    <w:rsid w:val="002E472E"/>
    <w:rsid w:val="00305409"/>
    <w:rsid w:val="00310C66"/>
    <w:rsid w:val="003609EF"/>
    <w:rsid w:val="0036231A"/>
    <w:rsid w:val="00374DD4"/>
    <w:rsid w:val="003E1A36"/>
    <w:rsid w:val="00410371"/>
    <w:rsid w:val="004242F1"/>
    <w:rsid w:val="004412B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07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AA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342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8</cp:revision>
  <cp:lastPrinted>1899-12-31T23:00:00Z</cp:lastPrinted>
  <dcterms:created xsi:type="dcterms:W3CDTF">2023-03-15T10:44:00Z</dcterms:created>
  <dcterms:modified xsi:type="dcterms:W3CDTF">2023-03-15T22:46:00Z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0</vt:lpwstr>
  </property>
  <property fmtid="{D5CDD505-2E9C-101B-9397-08002B2CF9AE}" pid="4" name="MtgTitle">
    <vt:lpwstr>-e (AH) MBS SWG post 122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Mar 2023</vt:lpwstr>
  </property>
  <property fmtid="{D5CDD505-2E9C-101B-9397-08002B2CF9AE}" pid="8" name="EndDate">
    <vt:lpwstr>30th Mar 2023</vt:lpwstr>
  </property>
  <property fmtid="{D5CDD505-2E9C-101B-9397-08002B2CF9AE}" pid="9" name="Tdoc#">
    <vt:lpwstr>S4aI230059</vt:lpwstr>
  </property>
  <property fmtid="{D5CDD505-2E9C-101B-9397-08002B2CF9AE}" pid="10" name="Spec#">
    <vt:lpwstr>26.501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[5GMS_Ph2] Service URL Handling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5GMS_Ph2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