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F5FB3" w14:textId="0F3B26C8" w:rsidR="00EC6FEC" w:rsidRDefault="00EC6FEC" w:rsidP="00EC6FEC">
      <w:pPr>
        <w:pStyle w:val="CRCoverPage"/>
        <w:tabs>
          <w:tab w:val="right" w:pos="9639"/>
        </w:tabs>
        <w:spacing w:after="0"/>
        <w:rPr>
          <w:b/>
          <w:i/>
          <w:noProof/>
          <w:sz w:val="28"/>
        </w:rPr>
      </w:pPr>
      <w:bookmarkStart w:id="0" w:name="_Toc183644560"/>
      <w:bookmarkStart w:id="1" w:name="_Hlk69904572"/>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96</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s3i2500</w:t>
        </w:r>
        <w:r w:rsidR="002F1E82">
          <w:rPr>
            <w:b/>
            <w:i/>
            <w:noProof/>
            <w:sz w:val="28"/>
          </w:rPr>
          <w:t>81</w:t>
        </w:r>
      </w:fldSimple>
    </w:p>
    <w:p w14:paraId="08D71460" w14:textId="77777777" w:rsidR="00EC6FEC" w:rsidRDefault="00EC6FEC" w:rsidP="00EC6FEC">
      <w:pPr>
        <w:pStyle w:val="CRCoverPage"/>
        <w:outlineLvl w:val="0"/>
        <w:rPr>
          <w:b/>
          <w:noProof/>
          <w:sz w:val="24"/>
        </w:rPr>
      </w:pPr>
      <w:fldSimple w:instr=" DOCPROPERTY  Location  \* MERGEFORMAT ">
        <w:r w:rsidRPr="00BA51D9">
          <w:rPr>
            <w:b/>
            <w:noProof/>
            <w:sz w:val="24"/>
          </w:rPr>
          <w:t>Sophia-Antipolis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28th Jan 2025</w:t>
        </w:r>
      </w:fldSimple>
      <w:r>
        <w:rPr>
          <w:b/>
          <w:noProof/>
          <w:sz w:val="24"/>
        </w:rPr>
        <w:t xml:space="preserve"> - </w:t>
      </w:r>
      <w:fldSimple w:instr=" DOCPROPERTY  EndDate  \* MERGEFORMAT ">
        <w:r w:rsidRPr="00BA51D9">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6FEC" w14:paraId="1E42B29B" w14:textId="77777777" w:rsidTr="00104B4A">
        <w:tc>
          <w:tcPr>
            <w:tcW w:w="9641" w:type="dxa"/>
            <w:gridSpan w:val="9"/>
            <w:tcBorders>
              <w:top w:val="single" w:sz="4" w:space="0" w:color="auto"/>
              <w:left w:val="single" w:sz="4" w:space="0" w:color="auto"/>
              <w:right w:val="single" w:sz="4" w:space="0" w:color="auto"/>
            </w:tcBorders>
          </w:tcPr>
          <w:p w14:paraId="3E354FC9" w14:textId="77777777" w:rsidR="00EC6FEC" w:rsidRDefault="00EC6FEC" w:rsidP="00104B4A">
            <w:pPr>
              <w:pStyle w:val="CRCoverPage"/>
              <w:spacing w:after="0"/>
              <w:jc w:val="right"/>
              <w:rPr>
                <w:i/>
                <w:noProof/>
              </w:rPr>
            </w:pPr>
            <w:r>
              <w:rPr>
                <w:i/>
                <w:noProof/>
                <w:sz w:val="14"/>
              </w:rPr>
              <w:t>CR-Form-v12.3</w:t>
            </w:r>
          </w:p>
        </w:tc>
      </w:tr>
      <w:tr w:rsidR="00EC6FEC" w14:paraId="1AF422C5" w14:textId="77777777" w:rsidTr="00104B4A">
        <w:tc>
          <w:tcPr>
            <w:tcW w:w="9641" w:type="dxa"/>
            <w:gridSpan w:val="9"/>
            <w:tcBorders>
              <w:left w:val="single" w:sz="4" w:space="0" w:color="auto"/>
              <w:right w:val="single" w:sz="4" w:space="0" w:color="auto"/>
            </w:tcBorders>
          </w:tcPr>
          <w:p w14:paraId="7FCA9CF3" w14:textId="77777777" w:rsidR="00EC6FEC" w:rsidRDefault="00EC6FEC" w:rsidP="00104B4A">
            <w:pPr>
              <w:pStyle w:val="CRCoverPage"/>
              <w:spacing w:after="0"/>
              <w:jc w:val="center"/>
              <w:rPr>
                <w:noProof/>
              </w:rPr>
            </w:pPr>
            <w:r>
              <w:rPr>
                <w:b/>
                <w:noProof/>
                <w:sz w:val="32"/>
              </w:rPr>
              <w:t>CHANGE REQUEST</w:t>
            </w:r>
          </w:p>
        </w:tc>
      </w:tr>
      <w:tr w:rsidR="00EC6FEC" w14:paraId="05F6B864" w14:textId="77777777" w:rsidTr="00104B4A">
        <w:tc>
          <w:tcPr>
            <w:tcW w:w="9641" w:type="dxa"/>
            <w:gridSpan w:val="9"/>
            <w:tcBorders>
              <w:left w:val="single" w:sz="4" w:space="0" w:color="auto"/>
              <w:right w:val="single" w:sz="4" w:space="0" w:color="auto"/>
            </w:tcBorders>
          </w:tcPr>
          <w:p w14:paraId="22E6A939" w14:textId="77777777" w:rsidR="00EC6FEC" w:rsidRDefault="00EC6FEC" w:rsidP="00104B4A">
            <w:pPr>
              <w:pStyle w:val="CRCoverPage"/>
              <w:spacing w:after="0"/>
              <w:rPr>
                <w:noProof/>
                <w:sz w:val="8"/>
                <w:szCs w:val="8"/>
              </w:rPr>
            </w:pPr>
          </w:p>
        </w:tc>
      </w:tr>
      <w:tr w:rsidR="00EC6FEC" w14:paraId="32576BD1" w14:textId="77777777" w:rsidTr="00104B4A">
        <w:tc>
          <w:tcPr>
            <w:tcW w:w="142" w:type="dxa"/>
            <w:tcBorders>
              <w:left w:val="single" w:sz="4" w:space="0" w:color="auto"/>
            </w:tcBorders>
          </w:tcPr>
          <w:p w14:paraId="650C8F25" w14:textId="77777777" w:rsidR="00EC6FEC" w:rsidRDefault="00EC6FEC" w:rsidP="00104B4A">
            <w:pPr>
              <w:pStyle w:val="CRCoverPage"/>
              <w:spacing w:after="0"/>
              <w:jc w:val="right"/>
              <w:rPr>
                <w:noProof/>
              </w:rPr>
            </w:pPr>
          </w:p>
        </w:tc>
        <w:tc>
          <w:tcPr>
            <w:tcW w:w="1559" w:type="dxa"/>
            <w:shd w:val="pct30" w:color="FFFF00" w:fill="auto"/>
          </w:tcPr>
          <w:p w14:paraId="2DDC6ED6" w14:textId="77777777" w:rsidR="00EC6FEC" w:rsidRPr="00410371" w:rsidRDefault="00EC6FEC" w:rsidP="00104B4A">
            <w:pPr>
              <w:pStyle w:val="CRCoverPage"/>
              <w:spacing w:after="0"/>
              <w:jc w:val="right"/>
              <w:rPr>
                <w:b/>
                <w:noProof/>
                <w:sz w:val="28"/>
              </w:rPr>
            </w:pPr>
            <w:fldSimple w:instr=" DOCPROPERTY  Spec#  \* MERGEFORMAT ">
              <w:r w:rsidRPr="00410371">
                <w:rPr>
                  <w:b/>
                  <w:noProof/>
                  <w:sz w:val="28"/>
                </w:rPr>
                <w:t>33.128</w:t>
              </w:r>
            </w:fldSimple>
          </w:p>
        </w:tc>
        <w:tc>
          <w:tcPr>
            <w:tcW w:w="709" w:type="dxa"/>
          </w:tcPr>
          <w:p w14:paraId="7C94CCE6" w14:textId="77777777" w:rsidR="00EC6FEC" w:rsidRDefault="00EC6FEC" w:rsidP="00104B4A">
            <w:pPr>
              <w:pStyle w:val="CRCoverPage"/>
              <w:spacing w:after="0"/>
              <w:jc w:val="center"/>
              <w:rPr>
                <w:noProof/>
              </w:rPr>
            </w:pPr>
            <w:r>
              <w:rPr>
                <w:b/>
                <w:noProof/>
                <w:sz w:val="28"/>
              </w:rPr>
              <w:t>CR</w:t>
            </w:r>
          </w:p>
        </w:tc>
        <w:tc>
          <w:tcPr>
            <w:tcW w:w="1276" w:type="dxa"/>
            <w:shd w:val="pct30" w:color="FFFF00" w:fill="auto"/>
          </w:tcPr>
          <w:p w14:paraId="7385867E" w14:textId="77777777" w:rsidR="00EC6FEC" w:rsidRPr="00410371" w:rsidRDefault="00EC6FEC" w:rsidP="00104B4A">
            <w:pPr>
              <w:pStyle w:val="CRCoverPage"/>
              <w:spacing w:after="0"/>
              <w:rPr>
                <w:noProof/>
              </w:rPr>
            </w:pPr>
            <w:fldSimple w:instr=" DOCPROPERTY  Cr#  \* MERGEFORMAT ">
              <w:r w:rsidRPr="00410371">
                <w:rPr>
                  <w:b/>
                  <w:noProof/>
                  <w:sz w:val="28"/>
                </w:rPr>
                <w:t>0717</w:t>
              </w:r>
            </w:fldSimple>
          </w:p>
        </w:tc>
        <w:tc>
          <w:tcPr>
            <w:tcW w:w="709" w:type="dxa"/>
          </w:tcPr>
          <w:p w14:paraId="64858230" w14:textId="77777777" w:rsidR="00EC6FEC" w:rsidRDefault="00EC6FEC" w:rsidP="00104B4A">
            <w:pPr>
              <w:pStyle w:val="CRCoverPage"/>
              <w:tabs>
                <w:tab w:val="right" w:pos="625"/>
              </w:tabs>
              <w:spacing w:after="0"/>
              <w:jc w:val="center"/>
              <w:rPr>
                <w:noProof/>
              </w:rPr>
            </w:pPr>
            <w:r>
              <w:rPr>
                <w:b/>
                <w:bCs/>
                <w:noProof/>
                <w:sz w:val="28"/>
              </w:rPr>
              <w:t>rev</w:t>
            </w:r>
          </w:p>
        </w:tc>
        <w:tc>
          <w:tcPr>
            <w:tcW w:w="992" w:type="dxa"/>
            <w:shd w:val="pct30" w:color="FFFF00" w:fill="auto"/>
          </w:tcPr>
          <w:p w14:paraId="70E0535C" w14:textId="432C3A89" w:rsidR="00EC6FEC" w:rsidRPr="00410371" w:rsidRDefault="002F1E82" w:rsidP="00104B4A">
            <w:pPr>
              <w:pStyle w:val="CRCoverPage"/>
              <w:spacing w:after="0"/>
              <w:jc w:val="center"/>
              <w:rPr>
                <w:b/>
                <w:noProof/>
              </w:rPr>
            </w:pPr>
            <w:r w:rsidRPr="00410371">
              <w:rPr>
                <w:b/>
                <w:noProof/>
                <w:sz w:val="28"/>
              </w:rPr>
              <w:t>1</w:t>
            </w:r>
          </w:p>
        </w:tc>
        <w:tc>
          <w:tcPr>
            <w:tcW w:w="2410" w:type="dxa"/>
          </w:tcPr>
          <w:p w14:paraId="68EAEE26" w14:textId="77777777" w:rsidR="00EC6FEC" w:rsidRDefault="00EC6FEC" w:rsidP="00104B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BF2038" w14:textId="77777777" w:rsidR="00EC6FEC" w:rsidRPr="00410371" w:rsidRDefault="00EC6FEC" w:rsidP="00104B4A">
            <w:pPr>
              <w:pStyle w:val="CRCoverPage"/>
              <w:spacing w:after="0"/>
              <w:jc w:val="center"/>
              <w:rPr>
                <w:noProof/>
                <w:sz w:val="28"/>
              </w:rPr>
            </w:pPr>
            <w:fldSimple w:instr=" DOCPROPERTY  Version  \* MERGEFORMAT ">
              <w:r w:rsidRPr="00410371">
                <w:rPr>
                  <w:b/>
                  <w:noProof/>
                  <w:sz w:val="28"/>
                </w:rPr>
                <w:t>18.10.0</w:t>
              </w:r>
            </w:fldSimple>
          </w:p>
        </w:tc>
        <w:tc>
          <w:tcPr>
            <w:tcW w:w="143" w:type="dxa"/>
            <w:tcBorders>
              <w:right w:val="single" w:sz="4" w:space="0" w:color="auto"/>
            </w:tcBorders>
          </w:tcPr>
          <w:p w14:paraId="1A43B3DA" w14:textId="77777777" w:rsidR="00EC6FEC" w:rsidRDefault="00EC6FEC" w:rsidP="00104B4A">
            <w:pPr>
              <w:pStyle w:val="CRCoverPage"/>
              <w:spacing w:after="0"/>
              <w:rPr>
                <w:noProof/>
              </w:rPr>
            </w:pPr>
          </w:p>
        </w:tc>
      </w:tr>
      <w:tr w:rsidR="00EC6FEC" w14:paraId="6C6547F4" w14:textId="77777777" w:rsidTr="00104B4A">
        <w:tc>
          <w:tcPr>
            <w:tcW w:w="9641" w:type="dxa"/>
            <w:gridSpan w:val="9"/>
            <w:tcBorders>
              <w:left w:val="single" w:sz="4" w:space="0" w:color="auto"/>
              <w:right w:val="single" w:sz="4" w:space="0" w:color="auto"/>
            </w:tcBorders>
          </w:tcPr>
          <w:p w14:paraId="5ECFFE8D" w14:textId="77777777" w:rsidR="00EC6FEC" w:rsidRDefault="00EC6FEC" w:rsidP="00104B4A">
            <w:pPr>
              <w:pStyle w:val="CRCoverPage"/>
              <w:spacing w:after="0"/>
              <w:rPr>
                <w:noProof/>
              </w:rPr>
            </w:pPr>
          </w:p>
        </w:tc>
      </w:tr>
      <w:tr w:rsidR="00EC6FEC" w14:paraId="2E9B8087" w14:textId="77777777" w:rsidTr="00104B4A">
        <w:tc>
          <w:tcPr>
            <w:tcW w:w="9641" w:type="dxa"/>
            <w:gridSpan w:val="9"/>
            <w:tcBorders>
              <w:top w:val="single" w:sz="4" w:space="0" w:color="auto"/>
            </w:tcBorders>
          </w:tcPr>
          <w:p w14:paraId="04864897" w14:textId="77777777" w:rsidR="00EC6FEC" w:rsidRPr="00F25D98" w:rsidRDefault="00EC6FEC" w:rsidP="00104B4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EC6FEC" w14:paraId="4486167D" w14:textId="77777777" w:rsidTr="00104B4A">
        <w:tc>
          <w:tcPr>
            <w:tcW w:w="9641" w:type="dxa"/>
            <w:gridSpan w:val="9"/>
          </w:tcPr>
          <w:p w14:paraId="1E9E9350" w14:textId="77777777" w:rsidR="00EC6FEC" w:rsidRDefault="00EC6FEC" w:rsidP="00104B4A">
            <w:pPr>
              <w:pStyle w:val="CRCoverPage"/>
              <w:spacing w:after="0"/>
              <w:rPr>
                <w:noProof/>
                <w:sz w:val="8"/>
                <w:szCs w:val="8"/>
              </w:rPr>
            </w:pPr>
          </w:p>
        </w:tc>
      </w:tr>
    </w:tbl>
    <w:p w14:paraId="67199C9D" w14:textId="77777777" w:rsidR="00EC6FEC" w:rsidRDefault="00EC6FEC" w:rsidP="00EC6F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6FEC" w14:paraId="3EF8E5DB" w14:textId="77777777" w:rsidTr="00104B4A">
        <w:tc>
          <w:tcPr>
            <w:tcW w:w="2835" w:type="dxa"/>
          </w:tcPr>
          <w:p w14:paraId="5C9A1FC1" w14:textId="77777777" w:rsidR="00EC6FEC" w:rsidRDefault="00EC6FEC" w:rsidP="00104B4A">
            <w:pPr>
              <w:pStyle w:val="CRCoverPage"/>
              <w:tabs>
                <w:tab w:val="right" w:pos="2751"/>
              </w:tabs>
              <w:spacing w:after="0"/>
              <w:rPr>
                <w:b/>
                <w:i/>
                <w:noProof/>
              </w:rPr>
            </w:pPr>
            <w:r>
              <w:rPr>
                <w:b/>
                <w:i/>
                <w:noProof/>
              </w:rPr>
              <w:t>Proposed change affects:</w:t>
            </w:r>
          </w:p>
        </w:tc>
        <w:tc>
          <w:tcPr>
            <w:tcW w:w="1418" w:type="dxa"/>
          </w:tcPr>
          <w:p w14:paraId="1FC11E76" w14:textId="77777777" w:rsidR="00EC6FEC" w:rsidRDefault="00EC6FEC" w:rsidP="00104B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A4532" w14:textId="77777777" w:rsidR="00EC6FEC" w:rsidRDefault="00EC6FEC" w:rsidP="00104B4A">
            <w:pPr>
              <w:pStyle w:val="CRCoverPage"/>
              <w:spacing w:after="0"/>
              <w:jc w:val="center"/>
              <w:rPr>
                <w:b/>
                <w:caps/>
                <w:noProof/>
              </w:rPr>
            </w:pPr>
          </w:p>
        </w:tc>
        <w:tc>
          <w:tcPr>
            <w:tcW w:w="709" w:type="dxa"/>
            <w:tcBorders>
              <w:left w:val="single" w:sz="4" w:space="0" w:color="auto"/>
            </w:tcBorders>
          </w:tcPr>
          <w:p w14:paraId="5AFD6F12" w14:textId="77777777" w:rsidR="00EC6FEC" w:rsidRDefault="00EC6FEC" w:rsidP="00104B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AF28F" w14:textId="77777777" w:rsidR="00EC6FEC" w:rsidRDefault="00EC6FEC" w:rsidP="00104B4A">
            <w:pPr>
              <w:pStyle w:val="CRCoverPage"/>
              <w:spacing w:after="0"/>
              <w:jc w:val="center"/>
              <w:rPr>
                <w:b/>
                <w:caps/>
                <w:noProof/>
              </w:rPr>
            </w:pPr>
          </w:p>
        </w:tc>
        <w:tc>
          <w:tcPr>
            <w:tcW w:w="2126" w:type="dxa"/>
          </w:tcPr>
          <w:p w14:paraId="1E583CCE" w14:textId="77777777" w:rsidR="00EC6FEC" w:rsidRDefault="00EC6FEC" w:rsidP="00104B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21710B" w14:textId="77777777" w:rsidR="00EC6FEC" w:rsidRDefault="00EC6FEC" w:rsidP="00104B4A">
            <w:pPr>
              <w:pStyle w:val="CRCoverPage"/>
              <w:spacing w:after="0"/>
              <w:jc w:val="center"/>
              <w:rPr>
                <w:b/>
                <w:caps/>
                <w:noProof/>
              </w:rPr>
            </w:pPr>
          </w:p>
        </w:tc>
        <w:tc>
          <w:tcPr>
            <w:tcW w:w="1418" w:type="dxa"/>
            <w:tcBorders>
              <w:left w:val="nil"/>
            </w:tcBorders>
          </w:tcPr>
          <w:p w14:paraId="2FFA9467" w14:textId="77777777" w:rsidR="00EC6FEC" w:rsidRDefault="00EC6FEC" w:rsidP="00104B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1C125A" w14:textId="63B8D6BA" w:rsidR="00EC6FEC" w:rsidRDefault="00EC6FEC" w:rsidP="00104B4A">
            <w:pPr>
              <w:pStyle w:val="CRCoverPage"/>
              <w:spacing w:after="0"/>
              <w:jc w:val="center"/>
              <w:rPr>
                <w:b/>
                <w:bCs/>
                <w:caps/>
                <w:noProof/>
              </w:rPr>
            </w:pPr>
            <w:r>
              <w:rPr>
                <w:b/>
                <w:bCs/>
                <w:caps/>
                <w:noProof/>
              </w:rPr>
              <w:t>X</w:t>
            </w:r>
          </w:p>
        </w:tc>
      </w:tr>
    </w:tbl>
    <w:p w14:paraId="6D96D042" w14:textId="77777777" w:rsidR="00EC6FEC" w:rsidRDefault="00EC6FEC" w:rsidP="00EC6F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6FEC" w14:paraId="6789E4AC" w14:textId="77777777" w:rsidTr="00104B4A">
        <w:tc>
          <w:tcPr>
            <w:tcW w:w="9640" w:type="dxa"/>
            <w:gridSpan w:val="11"/>
          </w:tcPr>
          <w:p w14:paraId="4DC05BAD" w14:textId="77777777" w:rsidR="00EC6FEC" w:rsidRDefault="00EC6FEC" w:rsidP="00104B4A">
            <w:pPr>
              <w:pStyle w:val="CRCoverPage"/>
              <w:spacing w:after="0"/>
              <w:rPr>
                <w:noProof/>
                <w:sz w:val="8"/>
                <w:szCs w:val="8"/>
              </w:rPr>
            </w:pPr>
          </w:p>
        </w:tc>
      </w:tr>
      <w:tr w:rsidR="00EC6FEC" w14:paraId="7E7E9096" w14:textId="77777777" w:rsidTr="00104B4A">
        <w:tc>
          <w:tcPr>
            <w:tcW w:w="1843" w:type="dxa"/>
            <w:tcBorders>
              <w:top w:val="single" w:sz="4" w:space="0" w:color="auto"/>
              <w:left w:val="single" w:sz="4" w:space="0" w:color="auto"/>
            </w:tcBorders>
          </w:tcPr>
          <w:p w14:paraId="301678BF" w14:textId="77777777" w:rsidR="00EC6FEC" w:rsidRDefault="00EC6FEC" w:rsidP="00104B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22FE31" w14:textId="77777777" w:rsidR="00EC6FEC" w:rsidRDefault="00EC6FEC" w:rsidP="00104B4A">
            <w:pPr>
              <w:pStyle w:val="CRCoverPage"/>
              <w:spacing w:after="0"/>
              <w:ind w:left="100"/>
              <w:rPr>
                <w:noProof/>
              </w:rPr>
            </w:pPr>
            <w:fldSimple w:instr=" DOCPROPERTY  CrTitle  \* MERGEFORMAT ">
              <w:r>
                <w:t>Corrections to IMS Data Channel LI Solution</w:t>
              </w:r>
            </w:fldSimple>
          </w:p>
        </w:tc>
      </w:tr>
      <w:tr w:rsidR="00EC6FEC" w14:paraId="3290E532" w14:textId="77777777" w:rsidTr="00104B4A">
        <w:tc>
          <w:tcPr>
            <w:tcW w:w="1843" w:type="dxa"/>
            <w:tcBorders>
              <w:left w:val="single" w:sz="4" w:space="0" w:color="auto"/>
            </w:tcBorders>
          </w:tcPr>
          <w:p w14:paraId="587DD52F" w14:textId="77777777" w:rsidR="00EC6FEC" w:rsidRDefault="00EC6FEC" w:rsidP="00104B4A">
            <w:pPr>
              <w:pStyle w:val="CRCoverPage"/>
              <w:spacing w:after="0"/>
              <w:rPr>
                <w:b/>
                <w:i/>
                <w:noProof/>
                <w:sz w:val="8"/>
                <w:szCs w:val="8"/>
              </w:rPr>
            </w:pPr>
          </w:p>
        </w:tc>
        <w:tc>
          <w:tcPr>
            <w:tcW w:w="7797" w:type="dxa"/>
            <w:gridSpan w:val="10"/>
            <w:tcBorders>
              <w:right w:val="single" w:sz="4" w:space="0" w:color="auto"/>
            </w:tcBorders>
          </w:tcPr>
          <w:p w14:paraId="6E684E4D" w14:textId="77777777" w:rsidR="00EC6FEC" w:rsidRDefault="00EC6FEC" w:rsidP="00104B4A">
            <w:pPr>
              <w:pStyle w:val="CRCoverPage"/>
              <w:spacing w:after="0"/>
              <w:rPr>
                <w:noProof/>
                <w:sz w:val="8"/>
                <w:szCs w:val="8"/>
              </w:rPr>
            </w:pPr>
          </w:p>
        </w:tc>
      </w:tr>
      <w:tr w:rsidR="00EC6FEC" w14:paraId="1CC19600" w14:textId="77777777" w:rsidTr="00104B4A">
        <w:tc>
          <w:tcPr>
            <w:tcW w:w="1843" w:type="dxa"/>
            <w:tcBorders>
              <w:left w:val="single" w:sz="4" w:space="0" w:color="auto"/>
            </w:tcBorders>
          </w:tcPr>
          <w:p w14:paraId="7BB58780" w14:textId="77777777" w:rsidR="00EC6FEC" w:rsidRDefault="00EC6FEC" w:rsidP="00104B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C3F9E" w14:textId="14227A86" w:rsidR="00EC6FEC" w:rsidRDefault="00EC6FEC" w:rsidP="00104B4A">
            <w:pPr>
              <w:pStyle w:val="CRCoverPage"/>
              <w:spacing w:after="0"/>
              <w:ind w:left="100"/>
              <w:rPr>
                <w:noProof/>
              </w:rPr>
            </w:pPr>
            <w:r>
              <w:t>SA3-LI (</w:t>
            </w:r>
            <w:fldSimple w:instr=" DOCPROPERTY  SourceIfWg  \* MERGEFORMAT ">
              <w:r>
                <w:rPr>
                  <w:noProof/>
                </w:rPr>
                <w:t>OTD_US</w:t>
              </w:r>
            </w:fldSimple>
            <w:r>
              <w:rPr>
                <w:noProof/>
              </w:rPr>
              <w:t>)</w:t>
            </w:r>
          </w:p>
        </w:tc>
      </w:tr>
      <w:tr w:rsidR="00EC6FEC" w14:paraId="61985719" w14:textId="77777777" w:rsidTr="00104B4A">
        <w:tc>
          <w:tcPr>
            <w:tcW w:w="1843" w:type="dxa"/>
            <w:tcBorders>
              <w:left w:val="single" w:sz="4" w:space="0" w:color="auto"/>
            </w:tcBorders>
          </w:tcPr>
          <w:p w14:paraId="49A42C61" w14:textId="77777777" w:rsidR="00EC6FEC" w:rsidRDefault="00EC6FEC" w:rsidP="00104B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476FC9" w14:textId="554C3215" w:rsidR="00EC6FEC" w:rsidRDefault="00EC6FEC" w:rsidP="00104B4A">
            <w:pPr>
              <w:pStyle w:val="CRCoverPage"/>
              <w:spacing w:after="0"/>
              <w:ind w:left="100"/>
              <w:rPr>
                <w:noProof/>
              </w:rPr>
            </w:pPr>
            <w:r>
              <w:t>SA3</w:t>
            </w:r>
            <w:r>
              <w:fldChar w:fldCharType="begin"/>
            </w:r>
            <w:r>
              <w:instrText xml:space="preserve"> DOCPROPERTY  SourceIfTsg  \* MERGEFORMAT </w:instrText>
            </w:r>
            <w:r>
              <w:fldChar w:fldCharType="end"/>
            </w:r>
          </w:p>
        </w:tc>
      </w:tr>
      <w:tr w:rsidR="00EC6FEC" w14:paraId="7E75954F" w14:textId="77777777" w:rsidTr="00104B4A">
        <w:tc>
          <w:tcPr>
            <w:tcW w:w="1843" w:type="dxa"/>
            <w:tcBorders>
              <w:left w:val="single" w:sz="4" w:space="0" w:color="auto"/>
            </w:tcBorders>
          </w:tcPr>
          <w:p w14:paraId="2C523532" w14:textId="77777777" w:rsidR="00EC6FEC" w:rsidRDefault="00EC6FEC" w:rsidP="00104B4A">
            <w:pPr>
              <w:pStyle w:val="CRCoverPage"/>
              <w:spacing w:after="0"/>
              <w:rPr>
                <w:b/>
                <w:i/>
                <w:noProof/>
                <w:sz w:val="8"/>
                <w:szCs w:val="8"/>
              </w:rPr>
            </w:pPr>
          </w:p>
        </w:tc>
        <w:tc>
          <w:tcPr>
            <w:tcW w:w="7797" w:type="dxa"/>
            <w:gridSpan w:val="10"/>
            <w:tcBorders>
              <w:right w:val="single" w:sz="4" w:space="0" w:color="auto"/>
            </w:tcBorders>
          </w:tcPr>
          <w:p w14:paraId="68CF9435" w14:textId="77777777" w:rsidR="00EC6FEC" w:rsidRDefault="00EC6FEC" w:rsidP="00104B4A">
            <w:pPr>
              <w:pStyle w:val="CRCoverPage"/>
              <w:spacing w:after="0"/>
              <w:rPr>
                <w:noProof/>
                <w:sz w:val="8"/>
                <w:szCs w:val="8"/>
              </w:rPr>
            </w:pPr>
          </w:p>
        </w:tc>
      </w:tr>
      <w:tr w:rsidR="00EC6FEC" w14:paraId="72B0F60E" w14:textId="77777777" w:rsidTr="00104B4A">
        <w:tc>
          <w:tcPr>
            <w:tcW w:w="1843" w:type="dxa"/>
            <w:tcBorders>
              <w:left w:val="single" w:sz="4" w:space="0" w:color="auto"/>
            </w:tcBorders>
          </w:tcPr>
          <w:p w14:paraId="7FEDF2A7" w14:textId="77777777" w:rsidR="00EC6FEC" w:rsidRDefault="00EC6FEC" w:rsidP="00104B4A">
            <w:pPr>
              <w:pStyle w:val="CRCoverPage"/>
              <w:tabs>
                <w:tab w:val="right" w:pos="1759"/>
              </w:tabs>
              <w:spacing w:after="0"/>
              <w:rPr>
                <w:b/>
                <w:i/>
                <w:noProof/>
              </w:rPr>
            </w:pPr>
            <w:r>
              <w:rPr>
                <w:b/>
                <w:i/>
                <w:noProof/>
              </w:rPr>
              <w:t>Work item code:</w:t>
            </w:r>
          </w:p>
        </w:tc>
        <w:tc>
          <w:tcPr>
            <w:tcW w:w="3686" w:type="dxa"/>
            <w:gridSpan w:val="5"/>
            <w:shd w:val="pct30" w:color="FFFF00" w:fill="auto"/>
          </w:tcPr>
          <w:p w14:paraId="6682F3B7" w14:textId="77777777" w:rsidR="00EC6FEC" w:rsidRDefault="00EC6FEC" w:rsidP="00104B4A">
            <w:pPr>
              <w:pStyle w:val="CRCoverPage"/>
              <w:spacing w:after="0"/>
              <w:ind w:left="100"/>
              <w:rPr>
                <w:noProof/>
              </w:rPr>
            </w:pPr>
            <w:fldSimple w:instr=" DOCPROPERTY  RelatedWis  \* MERGEFORMAT ">
              <w:r>
                <w:rPr>
                  <w:noProof/>
                </w:rPr>
                <w:t>LI18</w:t>
              </w:r>
            </w:fldSimple>
          </w:p>
        </w:tc>
        <w:tc>
          <w:tcPr>
            <w:tcW w:w="567" w:type="dxa"/>
            <w:tcBorders>
              <w:left w:val="nil"/>
            </w:tcBorders>
          </w:tcPr>
          <w:p w14:paraId="48CCA7D8" w14:textId="77777777" w:rsidR="00EC6FEC" w:rsidRDefault="00EC6FEC" w:rsidP="00104B4A">
            <w:pPr>
              <w:pStyle w:val="CRCoverPage"/>
              <w:spacing w:after="0"/>
              <w:ind w:right="100"/>
              <w:rPr>
                <w:noProof/>
              </w:rPr>
            </w:pPr>
          </w:p>
        </w:tc>
        <w:tc>
          <w:tcPr>
            <w:tcW w:w="1417" w:type="dxa"/>
            <w:gridSpan w:val="3"/>
            <w:tcBorders>
              <w:left w:val="nil"/>
            </w:tcBorders>
          </w:tcPr>
          <w:p w14:paraId="6E4FE6AD" w14:textId="77777777" w:rsidR="00EC6FEC" w:rsidRDefault="00EC6FEC" w:rsidP="00104B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1798E" w14:textId="3E189290" w:rsidR="00EC6FEC" w:rsidRDefault="00EC6FEC" w:rsidP="002F1E82">
            <w:pPr>
              <w:pStyle w:val="CRCoverPage"/>
              <w:spacing w:after="0"/>
              <w:ind w:left="100"/>
              <w:rPr>
                <w:noProof/>
              </w:rPr>
            </w:pPr>
            <w:fldSimple w:instr=" DOCPROPERTY  ResDate  \* MERGEFORMAT ">
              <w:r>
                <w:rPr>
                  <w:noProof/>
                </w:rPr>
                <w:t>2025-01-</w:t>
              </w:r>
            </w:fldSimple>
            <w:r>
              <w:rPr>
                <w:noProof/>
              </w:rPr>
              <w:t>2</w:t>
            </w:r>
            <w:r w:rsidR="002F1E82">
              <w:rPr>
                <w:noProof/>
              </w:rPr>
              <w:t>9</w:t>
            </w:r>
          </w:p>
        </w:tc>
      </w:tr>
      <w:tr w:rsidR="00EC6FEC" w14:paraId="1E3814DA" w14:textId="77777777" w:rsidTr="00104B4A">
        <w:tc>
          <w:tcPr>
            <w:tcW w:w="1843" w:type="dxa"/>
            <w:tcBorders>
              <w:left w:val="single" w:sz="4" w:space="0" w:color="auto"/>
            </w:tcBorders>
          </w:tcPr>
          <w:p w14:paraId="09DC5D24" w14:textId="77777777" w:rsidR="00EC6FEC" w:rsidRDefault="00EC6FEC" w:rsidP="00104B4A">
            <w:pPr>
              <w:pStyle w:val="CRCoverPage"/>
              <w:spacing w:after="0"/>
              <w:rPr>
                <w:b/>
                <w:i/>
                <w:noProof/>
                <w:sz w:val="8"/>
                <w:szCs w:val="8"/>
              </w:rPr>
            </w:pPr>
          </w:p>
        </w:tc>
        <w:tc>
          <w:tcPr>
            <w:tcW w:w="1986" w:type="dxa"/>
            <w:gridSpan w:val="4"/>
          </w:tcPr>
          <w:p w14:paraId="65EDF0D6" w14:textId="77777777" w:rsidR="00EC6FEC" w:rsidRDefault="00EC6FEC" w:rsidP="00104B4A">
            <w:pPr>
              <w:pStyle w:val="CRCoverPage"/>
              <w:spacing w:after="0"/>
              <w:rPr>
                <w:noProof/>
                <w:sz w:val="8"/>
                <w:szCs w:val="8"/>
              </w:rPr>
            </w:pPr>
          </w:p>
        </w:tc>
        <w:tc>
          <w:tcPr>
            <w:tcW w:w="2267" w:type="dxa"/>
            <w:gridSpan w:val="2"/>
          </w:tcPr>
          <w:p w14:paraId="743D3BDF" w14:textId="77777777" w:rsidR="00EC6FEC" w:rsidRDefault="00EC6FEC" w:rsidP="00104B4A">
            <w:pPr>
              <w:pStyle w:val="CRCoverPage"/>
              <w:spacing w:after="0"/>
              <w:rPr>
                <w:noProof/>
                <w:sz w:val="8"/>
                <w:szCs w:val="8"/>
              </w:rPr>
            </w:pPr>
          </w:p>
        </w:tc>
        <w:tc>
          <w:tcPr>
            <w:tcW w:w="1417" w:type="dxa"/>
            <w:gridSpan w:val="3"/>
          </w:tcPr>
          <w:p w14:paraId="6C2EDD0F" w14:textId="77777777" w:rsidR="00EC6FEC" w:rsidRDefault="00EC6FEC" w:rsidP="00104B4A">
            <w:pPr>
              <w:pStyle w:val="CRCoverPage"/>
              <w:spacing w:after="0"/>
              <w:rPr>
                <w:noProof/>
                <w:sz w:val="8"/>
                <w:szCs w:val="8"/>
              </w:rPr>
            </w:pPr>
          </w:p>
        </w:tc>
        <w:tc>
          <w:tcPr>
            <w:tcW w:w="2127" w:type="dxa"/>
            <w:tcBorders>
              <w:right w:val="single" w:sz="4" w:space="0" w:color="auto"/>
            </w:tcBorders>
          </w:tcPr>
          <w:p w14:paraId="5CE37CD0" w14:textId="77777777" w:rsidR="00EC6FEC" w:rsidRDefault="00EC6FEC" w:rsidP="00104B4A">
            <w:pPr>
              <w:pStyle w:val="CRCoverPage"/>
              <w:spacing w:after="0"/>
              <w:rPr>
                <w:noProof/>
                <w:sz w:val="8"/>
                <w:szCs w:val="8"/>
              </w:rPr>
            </w:pPr>
          </w:p>
        </w:tc>
      </w:tr>
      <w:tr w:rsidR="00EC6FEC" w14:paraId="69B0D247" w14:textId="77777777" w:rsidTr="00104B4A">
        <w:trPr>
          <w:cantSplit/>
        </w:trPr>
        <w:tc>
          <w:tcPr>
            <w:tcW w:w="1843" w:type="dxa"/>
            <w:tcBorders>
              <w:left w:val="single" w:sz="4" w:space="0" w:color="auto"/>
            </w:tcBorders>
          </w:tcPr>
          <w:p w14:paraId="6884A823" w14:textId="77777777" w:rsidR="00EC6FEC" w:rsidRDefault="00EC6FEC" w:rsidP="00104B4A">
            <w:pPr>
              <w:pStyle w:val="CRCoverPage"/>
              <w:tabs>
                <w:tab w:val="right" w:pos="1759"/>
              </w:tabs>
              <w:spacing w:after="0"/>
              <w:rPr>
                <w:b/>
                <w:i/>
                <w:noProof/>
              </w:rPr>
            </w:pPr>
            <w:r>
              <w:rPr>
                <w:b/>
                <w:i/>
                <w:noProof/>
              </w:rPr>
              <w:t>Category:</w:t>
            </w:r>
          </w:p>
        </w:tc>
        <w:tc>
          <w:tcPr>
            <w:tcW w:w="851" w:type="dxa"/>
            <w:shd w:val="pct30" w:color="FFFF00" w:fill="auto"/>
          </w:tcPr>
          <w:p w14:paraId="443348B7" w14:textId="77777777" w:rsidR="00EC6FEC" w:rsidRDefault="00EC6FEC" w:rsidP="00104B4A">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7E7973F0" w14:textId="77777777" w:rsidR="00EC6FEC" w:rsidRDefault="00EC6FEC" w:rsidP="00104B4A">
            <w:pPr>
              <w:pStyle w:val="CRCoverPage"/>
              <w:spacing w:after="0"/>
              <w:rPr>
                <w:noProof/>
              </w:rPr>
            </w:pPr>
          </w:p>
        </w:tc>
        <w:tc>
          <w:tcPr>
            <w:tcW w:w="1417" w:type="dxa"/>
            <w:gridSpan w:val="3"/>
            <w:tcBorders>
              <w:left w:val="nil"/>
            </w:tcBorders>
          </w:tcPr>
          <w:p w14:paraId="1461A7C4" w14:textId="77777777" w:rsidR="00EC6FEC" w:rsidRDefault="00EC6FEC" w:rsidP="00104B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6DBB23" w14:textId="77777777" w:rsidR="00EC6FEC" w:rsidRDefault="00EC6FEC" w:rsidP="00104B4A">
            <w:pPr>
              <w:pStyle w:val="CRCoverPage"/>
              <w:spacing w:after="0"/>
              <w:ind w:left="100"/>
              <w:rPr>
                <w:noProof/>
              </w:rPr>
            </w:pPr>
            <w:fldSimple w:instr=" DOCPROPERTY  Release  \* MERGEFORMAT ">
              <w:r>
                <w:rPr>
                  <w:noProof/>
                </w:rPr>
                <w:t>Rel-18</w:t>
              </w:r>
            </w:fldSimple>
          </w:p>
        </w:tc>
      </w:tr>
      <w:tr w:rsidR="00EC6FEC" w14:paraId="4CE85815" w14:textId="77777777" w:rsidTr="00104B4A">
        <w:tc>
          <w:tcPr>
            <w:tcW w:w="1843" w:type="dxa"/>
            <w:tcBorders>
              <w:left w:val="single" w:sz="4" w:space="0" w:color="auto"/>
              <w:bottom w:val="single" w:sz="4" w:space="0" w:color="auto"/>
            </w:tcBorders>
          </w:tcPr>
          <w:p w14:paraId="3F7FE036" w14:textId="77777777" w:rsidR="00EC6FEC" w:rsidRDefault="00EC6FEC" w:rsidP="00104B4A">
            <w:pPr>
              <w:pStyle w:val="CRCoverPage"/>
              <w:spacing w:after="0"/>
              <w:rPr>
                <w:b/>
                <w:i/>
                <w:noProof/>
              </w:rPr>
            </w:pPr>
          </w:p>
        </w:tc>
        <w:tc>
          <w:tcPr>
            <w:tcW w:w="4677" w:type="dxa"/>
            <w:gridSpan w:val="8"/>
            <w:tcBorders>
              <w:bottom w:val="single" w:sz="4" w:space="0" w:color="auto"/>
            </w:tcBorders>
          </w:tcPr>
          <w:p w14:paraId="27C94492" w14:textId="77777777" w:rsidR="00EC6FEC" w:rsidRDefault="00EC6FEC" w:rsidP="00104B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585D6B" w14:textId="77777777" w:rsidR="00EC6FEC" w:rsidRDefault="00EC6FEC" w:rsidP="00104B4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04BD8B" w14:textId="77777777" w:rsidR="00EC6FEC" w:rsidRPr="007C2097" w:rsidRDefault="00EC6FEC" w:rsidP="00104B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C6FEC" w14:paraId="7FCF424E" w14:textId="77777777" w:rsidTr="00104B4A">
        <w:tc>
          <w:tcPr>
            <w:tcW w:w="1843" w:type="dxa"/>
          </w:tcPr>
          <w:p w14:paraId="08880EA0" w14:textId="77777777" w:rsidR="00EC6FEC" w:rsidRDefault="00EC6FEC" w:rsidP="00104B4A">
            <w:pPr>
              <w:pStyle w:val="CRCoverPage"/>
              <w:spacing w:after="0"/>
              <w:rPr>
                <w:b/>
                <w:i/>
                <w:noProof/>
                <w:sz w:val="8"/>
                <w:szCs w:val="8"/>
              </w:rPr>
            </w:pPr>
          </w:p>
        </w:tc>
        <w:tc>
          <w:tcPr>
            <w:tcW w:w="7797" w:type="dxa"/>
            <w:gridSpan w:val="10"/>
          </w:tcPr>
          <w:p w14:paraId="66A5C04D" w14:textId="77777777" w:rsidR="00EC6FEC" w:rsidRDefault="00EC6FEC" w:rsidP="00104B4A">
            <w:pPr>
              <w:pStyle w:val="CRCoverPage"/>
              <w:spacing w:after="0"/>
              <w:rPr>
                <w:noProof/>
                <w:sz w:val="8"/>
                <w:szCs w:val="8"/>
              </w:rPr>
            </w:pPr>
          </w:p>
        </w:tc>
      </w:tr>
      <w:tr w:rsidR="00EC6FEC" w14:paraId="2BF9D110" w14:textId="77777777" w:rsidTr="00104B4A">
        <w:tc>
          <w:tcPr>
            <w:tcW w:w="2694" w:type="dxa"/>
            <w:gridSpan w:val="2"/>
            <w:tcBorders>
              <w:top w:val="single" w:sz="4" w:space="0" w:color="auto"/>
              <w:left w:val="single" w:sz="4" w:space="0" w:color="auto"/>
            </w:tcBorders>
          </w:tcPr>
          <w:p w14:paraId="4D2F9F99" w14:textId="77777777" w:rsidR="00EC6FEC" w:rsidRDefault="00EC6FEC" w:rsidP="00104B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0A94C3" w14:textId="36B9A3E1" w:rsidR="00EC6FEC" w:rsidRDefault="00EC6FEC" w:rsidP="00104B4A">
            <w:pPr>
              <w:pStyle w:val="CRCoverPage"/>
              <w:spacing w:after="0"/>
              <w:ind w:left="100"/>
              <w:rPr>
                <w:noProof/>
              </w:rPr>
            </w:pPr>
            <w:r>
              <w:rPr>
                <w:noProof/>
              </w:rPr>
              <w:t>Trigger corrections for IMS Data Channel LI solution as well as a correction in the IMS DC LI service applicability.</w:t>
            </w:r>
          </w:p>
        </w:tc>
      </w:tr>
      <w:tr w:rsidR="00EC6FEC" w14:paraId="03D4DDCC" w14:textId="77777777" w:rsidTr="00104B4A">
        <w:tc>
          <w:tcPr>
            <w:tcW w:w="2694" w:type="dxa"/>
            <w:gridSpan w:val="2"/>
            <w:tcBorders>
              <w:left w:val="single" w:sz="4" w:space="0" w:color="auto"/>
            </w:tcBorders>
          </w:tcPr>
          <w:p w14:paraId="29D60C95" w14:textId="77777777" w:rsidR="00EC6FEC" w:rsidRDefault="00EC6FEC" w:rsidP="00104B4A">
            <w:pPr>
              <w:pStyle w:val="CRCoverPage"/>
              <w:spacing w:after="0"/>
              <w:rPr>
                <w:b/>
                <w:i/>
                <w:noProof/>
                <w:sz w:val="8"/>
                <w:szCs w:val="8"/>
              </w:rPr>
            </w:pPr>
          </w:p>
        </w:tc>
        <w:tc>
          <w:tcPr>
            <w:tcW w:w="6946" w:type="dxa"/>
            <w:gridSpan w:val="9"/>
            <w:tcBorders>
              <w:right w:val="single" w:sz="4" w:space="0" w:color="auto"/>
            </w:tcBorders>
          </w:tcPr>
          <w:p w14:paraId="13AD8BB2" w14:textId="77777777" w:rsidR="00EC6FEC" w:rsidRDefault="00EC6FEC" w:rsidP="00104B4A">
            <w:pPr>
              <w:pStyle w:val="CRCoverPage"/>
              <w:spacing w:after="0"/>
              <w:rPr>
                <w:noProof/>
                <w:sz w:val="8"/>
                <w:szCs w:val="8"/>
              </w:rPr>
            </w:pPr>
          </w:p>
        </w:tc>
      </w:tr>
      <w:tr w:rsidR="00EC6FEC" w14:paraId="16F813A8" w14:textId="77777777" w:rsidTr="00104B4A">
        <w:tc>
          <w:tcPr>
            <w:tcW w:w="2694" w:type="dxa"/>
            <w:gridSpan w:val="2"/>
            <w:tcBorders>
              <w:left w:val="single" w:sz="4" w:space="0" w:color="auto"/>
            </w:tcBorders>
          </w:tcPr>
          <w:p w14:paraId="184D7C15" w14:textId="77777777" w:rsidR="00EC6FEC" w:rsidRDefault="00EC6FEC" w:rsidP="00104B4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DE21B" w14:textId="2A358686" w:rsidR="00EC6FEC" w:rsidRDefault="00EC6FEC" w:rsidP="00104B4A">
            <w:pPr>
              <w:pStyle w:val="CRCoverPage"/>
              <w:spacing w:after="0"/>
              <w:ind w:left="100"/>
              <w:rPr>
                <w:noProof/>
              </w:rPr>
            </w:pPr>
            <w:r>
              <w:rPr>
                <w:noProof/>
              </w:rPr>
              <w:t>Correct text in 7.12.2.5.8, Align triggers in 7.12.4.2.4 and 7.12.2.5.</w:t>
            </w:r>
          </w:p>
        </w:tc>
      </w:tr>
      <w:tr w:rsidR="00EC6FEC" w14:paraId="53B563C3" w14:textId="77777777" w:rsidTr="00104B4A">
        <w:tc>
          <w:tcPr>
            <w:tcW w:w="2694" w:type="dxa"/>
            <w:gridSpan w:val="2"/>
            <w:tcBorders>
              <w:left w:val="single" w:sz="4" w:space="0" w:color="auto"/>
            </w:tcBorders>
          </w:tcPr>
          <w:p w14:paraId="4616D299" w14:textId="77777777" w:rsidR="00EC6FEC" w:rsidRDefault="00EC6FEC" w:rsidP="00104B4A">
            <w:pPr>
              <w:pStyle w:val="CRCoverPage"/>
              <w:spacing w:after="0"/>
              <w:rPr>
                <w:b/>
                <w:i/>
                <w:noProof/>
                <w:sz w:val="8"/>
                <w:szCs w:val="8"/>
              </w:rPr>
            </w:pPr>
          </w:p>
        </w:tc>
        <w:tc>
          <w:tcPr>
            <w:tcW w:w="6946" w:type="dxa"/>
            <w:gridSpan w:val="9"/>
            <w:tcBorders>
              <w:right w:val="single" w:sz="4" w:space="0" w:color="auto"/>
            </w:tcBorders>
          </w:tcPr>
          <w:p w14:paraId="749A04C1" w14:textId="77777777" w:rsidR="00EC6FEC" w:rsidRDefault="00EC6FEC" w:rsidP="00104B4A">
            <w:pPr>
              <w:pStyle w:val="CRCoverPage"/>
              <w:spacing w:after="0"/>
              <w:rPr>
                <w:noProof/>
                <w:sz w:val="8"/>
                <w:szCs w:val="8"/>
              </w:rPr>
            </w:pPr>
          </w:p>
        </w:tc>
      </w:tr>
      <w:tr w:rsidR="00EC6FEC" w14:paraId="60B73866" w14:textId="77777777" w:rsidTr="00104B4A">
        <w:tc>
          <w:tcPr>
            <w:tcW w:w="2694" w:type="dxa"/>
            <w:gridSpan w:val="2"/>
            <w:tcBorders>
              <w:left w:val="single" w:sz="4" w:space="0" w:color="auto"/>
              <w:bottom w:val="single" w:sz="4" w:space="0" w:color="auto"/>
            </w:tcBorders>
          </w:tcPr>
          <w:p w14:paraId="70C10F39" w14:textId="77777777" w:rsidR="00EC6FEC" w:rsidRDefault="00EC6FEC" w:rsidP="00104B4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71E050" w14:textId="1DC7E28C" w:rsidR="00EC6FEC" w:rsidRDefault="00EC6FEC" w:rsidP="00104B4A">
            <w:pPr>
              <w:pStyle w:val="CRCoverPage"/>
              <w:spacing w:after="0"/>
              <w:ind w:left="100"/>
              <w:rPr>
                <w:noProof/>
              </w:rPr>
            </w:pPr>
            <w:r>
              <w:rPr>
                <w:noProof/>
              </w:rPr>
              <w:t>Specification will remain errant.</w:t>
            </w:r>
          </w:p>
        </w:tc>
      </w:tr>
      <w:tr w:rsidR="00EC6FEC" w14:paraId="33010A3E" w14:textId="77777777" w:rsidTr="00104B4A">
        <w:tc>
          <w:tcPr>
            <w:tcW w:w="2694" w:type="dxa"/>
            <w:gridSpan w:val="2"/>
          </w:tcPr>
          <w:p w14:paraId="6FFB8B00" w14:textId="77777777" w:rsidR="00EC6FEC" w:rsidRDefault="00EC6FEC" w:rsidP="00104B4A">
            <w:pPr>
              <w:pStyle w:val="CRCoverPage"/>
              <w:spacing w:after="0"/>
              <w:rPr>
                <w:b/>
                <w:i/>
                <w:noProof/>
                <w:sz w:val="8"/>
                <w:szCs w:val="8"/>
              </w:rPr>
            </w:pPr>
          </w:p>
        </w:tc>
        <w:tc>
          <w:tcPr>
            <w:tcW w:w="6946" w:type="dxa"/>
            <w:gridSpan w:val="9"/>
          </w:tcPr>
          <w:p w14:paraId="2010790F" w14:textId="77777777" w:rsidR="00EC6FEC" w:rsidRDefault="00EC6FEC" w:rsidP="00104B4A">
            <w:pPr>
              <w:pStyle w:val="CRCoverPage"/>
              <w:spacing w:after="0"/>
              <w:rPr>
                <w:noProof/>
                <w:sz w:val="8"/>
                <w:szCs w:val="8"/>
              </w:rPr>
            </w:pPr>
          </w:p>
        </w:tc>
      </w:tr>
      <w:tr w:rsidR="00EC6FEC" w14:paraId="35416819" w14:textId="77777777" w:rsidTr="00104B4A">
        <w:tc>
          <w:tcPr>
            <w:tcW w:w="2694" w:type="dxa"/>
            <w:gridSpan w:val="2"/>
            <w:tcBorders>
              <w:top w:val="single" w:sz="4" w:space="0" w:color="auto"/>
              <w:left w:val="single" w:sz="4" w:space="0" w:color="auto"/>
            </w:tcBorders>
          </w:tcPr>
          <w:p w14:paraId="49F2C58A" w14:textId="77777777" w:rsidR="00EC6FEC" w:rsidRDefault="00EC6FEC" w:rsidP="00104B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9110E2" w14:textId="429AB966" w:rsidR="00EC6FEC" w:rsidRDefault="00EC6FEC" w:rsidP="00104B4A">
            <w:pPr>
              <w:pStyle w:val="CRCoverPage"/>
              <w:spacing w:after="0"/>
              <w:ind w:left="100"/>
              <w:rPr>
                <w:noProof/>
              </w:rPr>
            </w:pPr>
            <w:r>
              <w:rPr>
                <w:noProof/>
              </w:rPr>
              <w:t>7.12.2.5.8, 7.12.4.2.4, 7.12.4.2.5</w:t>
            </w:r>
          </w:p>
        </w:tc>
      </w:tr>
      <w:tr w:rsidR="00EC6FEC" w14:paraId="72544147" w14:textId="77777777" w:rsidTr="00104B4A">
        <w:tc>
          <w:tcPr>
            <w:tcW w:w="2694" w:type="dxa"/>
            <w:gridSpan w:val="2"/>
            <w:tcBorders>
              <w:left w:val="single" w:sz="4" w:space="0" w:color="auto"/>
            </w:tcBorders>
          </w:tcPr>
          <w:p w14:paraId="29435130" w14:textId="77777777" w:rsidR="00EC6FEC" w:rsidRDefault="00EC6FEC" w:rsidP="00104B4A">
            <w:pPr>
              <w:pStyle w:val="CRCoverPage"/>
              <w:spacing w:after="0"/>
              <w:rPr>
                <w:b/>
                <w:i/>
                <w:noProof/>
                <w:sz w:val="8"/>
                <w:szCs w:val="8"/>
              </w:rPr>
            </w:pPr>
          </w:p>
        </w:tc>
        <w:tc>
          <w:tcPr>
            <w:tcW w:w="6946" w:type="dxa"/>
            <w:gridSpan w:val="9"/>
            <w:tcBorders>
              <w:right w:val="single" w:sz="4" w:space="0" w:color="auto"/>
            </w:tcBorders>
          </w:tcPr>
          <w:p w14:paraId="168E7612" w14:textId="77777777" w:rsidR="00EC6FEC" w:rsidRDefault="00EC6FEC" w:rsidP="00104B4A">
            <w:pPr>
              <w:pStyle w:val="CRCoverPage"/>
              <w:spacing w:after="0"/>
              <w:rPr>
                <w:noProof/>
                <w:sz w:val="8"/>
                <w:szCs w:val="8"/>
              </w:rPr>
            </w:pPr>
          </w:p>
        </w:tc>
      </w:tr>
      <w:tr w:rsidR="00EC6FEC" w14:paraId="4A42D28E" w14:textId="77777777" w:rsidTr="00104B4A">
        <w:tc>
          <w:tcPr>
            <w:tcW w:w="2694" w:type="dxa"/>
            <w:gridSpan w:val="2"/>
            <w:tcBorders>
              <w:left w:val="single" w:sz="4" w:space="0" w:color="auto"/>
            </w:tcBorders>
          </w:tcPr>
          <w:p w14:paraId="255933D9" w14:textId="77777777" w:rsidR="00EC6FEC" w:rsidRDefault="00EC6FEC" w:rsidP="00104B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26CF0A" w14:textId="77777777" w:rsidR="00EC6FEC" w:rsidRDefault="00EC6FEC" w:rsidP="00104B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1B036" w14:textId="77777777" w:rsidR="00EC6FEC" w:rsidRDefault="00EC6FEC" w:rsidP="00104B4A">
            <w:pPr>
              <w:pStyle w:val="CRCoverPage"/>
              <w:spacing w:after="0"/>
              <w:jc w:val="center"/>
              <w:rPr>
                <w:b/>
                <w:caps/>
                <w:noProof/>
              </w:rPr>
            </w:pPr>
            <w:r>
              <w:rPr>
                <w:b/>
                <w:caps/>
                <w:noProof/>
              </w:rPr>
              <w:t>N</w:t>
            </w:r>
          </w:p>
        </w:tc>
        <w:tc>
          <w:tcPr>
            <w:tcW w:w="2977" w:type="dxa"/>
            <w:gridSpan w:val="4"/>
          </w:tcPr>
          <w:p w14:paraId="0631F1F2" w14:textId="77777777" w:rsidR="00EC6FEC" w:rsidRDefault="00EC6FEC" w:rsidP="00104B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1B7ACD" w14:textId="77777777" w:rsidR="00EC6FEC" w:rsidRDefault="00EC6FEC" w:rsidP="00104B4A">
            <w:pPr>
              <w:pStyle w:val="CRCoverPage"/>
              <w:spacing w:after="0"/>
              <w:ind w:left="99"/>
              <w:rPr>
                <w:noProof/>
              </w:rPr>
            </w:pPr>
          </w:p>
        </w:tc>
      </w:tr>
      <w:tr w:rsidR="00EC6FEC" w14:paraId="194E9899" w14:textId="77777777" w:rsidTr="00104B4A">
        <w:tc>
          <w:tcPr>
            <w:tcW w:w="2694" w:type="dxa"/>
            <w:gridSpan w:val="2"/>
            <w:tcBorders>
              <w:left w:val="single" w:sz="4" w:space="0" w:color="auto"/>
            </w:tcBorders>
          </w:tcPr>
          <w:p w14:paraId="00946164" w14:textId="77777777" w:rsidR="00EC6FEC" w:rsidRDefault="00EC6FEC" w:rsidP="00104B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68D799" w14:textId="77777777" w:rsidR="00EC6FEC" w:rsidRDefault="00EC6FE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23F11B" w14:textId="09CEDECA" w:rsidR="00EC6FEC" w:rsidRDefault="00EC6FEC" w:rsidP="00104B4A">
            <w:pPr>
              <w:pStyle w:val="CRCoverPage"/>
              <w:spacing w:after="0"/>
              <w:jc w:val="center"/>
              <w:rPr>
                <w:b/>
                <w:caps/>
                <w:noProof/>
              </w:rPr>
            </w:pPr>
            <w:r>
              <w:rPr>
                <w:b/>
                <w:caps/>
                <w:noProof/>
              </w:rPr>
              <w:t>X</w:t>
            </w:r>
          </w:p>
        </w:tc>
        <w:tc>
          <w:tcPr>
            <w:tcW w:w="2977" w:type="dxa"/>
            <w:gridSpan w:val="4"/>
          </w:tcPr>
          <w:p w14:paraId="39E58D06" w14:textId="77777777" w:rsidR="00EC6FEC" w:rsidRDefault="00EC6FEC" w:rsidP="00104B4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5FEE88" w14:textId="77777777" w:rsidR="00EC6FEC" w:rsidRDefault="00EC6FEC" w:rsidP="00104B4A">
            <w:pPr>
              <w:pStyle w:val="CRCoverPage"/>
              <w:spacing w:after="0"/>
              <w:ind w:left="99"/>
              <w:rPr>
                <w:noProof/>
              </w:rPr>
            </w:pPr>
            <w:r>
              <w:rPr>
                <w:noProof/>
              </w:rPr>
              <w:t xml:space="preserve">TS/TR ... CR ... </w:t>
            </w:r>
          </w:p>
        </w:tc>
      </w:tr>
      <w:tr w:rsidR="00EC6FEC" w14:paraId="30959495" w14:textId="77777777" w:rsidTr="00104B4A">
        <w:tc>
          <w:tcPr>
            <w:tcW w:w="2694" w:type="dxa"/>
            <w:gridSpan w:val="2"/>
            <w:tcBorders>
              <w:left w:val="single" w:sz="4" w:space="0" w:color="auto"/>
            </w:tcBorders>
          </w:tcPr>
          <w:p w14:paraId="7740DA1B" w14:textId="77777777" w:rsidR="00EC6FEC" w:rsidRDefault="00EC6FEC" w:rsidP="00104B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C2450" w14:textId="77777777" w:rsidR="00EC6FEC" w:rsidRDefault="00EC6FE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09D71F" w14:textId="02658DBE" w:rsidR="00EC6FEC" w:rsidRDefault="00EC6FEC" w:rsidP="00104B4A">
            <w:pPr>
              <w:pStyle w:val="CRCoverPage"/>
              <w:spacing w:after="0"/>
              <w:jc w:val="center"/>
              <w:rPr>
                <w:b/>
                <w:caps/>
                <w:noProof/>
              </w:rPr>
            </w:pPr>
            <w:r>
              <w:rPr>
                <w:b/>
                <w:caps/>
                <w:noProof/>
              </w:rPr>
              <w:t>X</w:t>
            </w:r>
          </w:p>
        </w:tc>
        <w:tc>
          <w:tcPr>
            <w:tcW w:w="2977" w:type="dxa"/>
            <w:gridSpan w:val="4"/>
          </w:tcPr>
          <w:p w14:paraId="1D8E93BC" w14:textId="77777777" w:rsidR="00EC6FEC" w:rsidRDefault="00EC6FEC" w:rsidP="00104B4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C6541D" w14:textId="77777777" w:rsidR="00EC6FEC" w:rsidRDefault="00EC6FEC" w:rsidP="00104B4A">
            <w:pPr>
              <w:pStyle w:val="CRCoverPage"/>
              <w:spacing w:after="0"/>
              <w:ind w:left="99"/>
              <w:rPr>
                <w:noProof/>
              </w:rPr>
            </w:pPr>
            <w:r>
              <w:rPr>
                <w:noProof/>
              </w:rPr>
              <w:t xml:space="preserve">TS/TR ... CR ... </w:t>
            </w:r>
          </w:p>
        </w:tc>
      </w:tr>
      <w:tr w:rsidR="00EC6FEC" w14:paraId="6F1FE871" w14:textId="77777777" w:rsidTr="00104B4A">
        <w:tc>
          <w:tcPr>
            <w:tcW w:w="2694" w:type="dxa"/>
            <w:gridSpan w:val="2"/>
            <w:tcBorders>
              <w:left w:val="single" w:sz="4" w:space="0" w:color="auto"/>
            </w:tcBorders>
          </w:tcPr>
          <w:p w14:paraId="7571ECDF" w14:textId="77777777" w:rsidR="00EC6FEC" w:rsidRDefault="00EC6FEC" w:rsidP="00104B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992890" w14:textId="77777777" w:rsidR="00EC6FEC" w:rsidRDefault="00EC6FEC" w:rsidP="00104B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5F866" w14:textId="768ECCFC" w:rsidR="00EC6FEC" w:rsidRDefault="00EC6FEC" w:rsidP="00104B4A">
            <w:pPr>
              <w:pStyle w:val="CRCoverPage"/>
              <w:spacing w:after="0"/>
              <w:jc w:val="center"/>
              <w:rPr>
                <w:b/>
                <w:caps/>
                <w:noProof/>
              </w:rPr>
            </w:pPr>
            <w:r>
              <w:rPr>
                <w:b/>
                <w:caps/>
                <w:noProof/>
              </w:rPr>
              <w:t>X</w:t>
            </w:r>
          </w:p>
        </w:tc>
        <w:tc>
          <w:tcPr>
            <w:tcW w:w="2977" w:type="dxa"/>
            <w:gridSpan w:val="4"/>
          </w:tcPr>
          <w:p w14:paraId="140743F7" w14:textId="77777777" w:rsidR="00EC6FEC" w:rsidRDefault="00EC6FEC" w:rsidP="00104B4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C70536" w14:textId="77777777" w:rsidR="00EC6FEC" w:rsidRDefault="00EC6FEC" w:rsidP="00104B4A">
            <w:pPr>
              <w:pStyle w:val="CRCoverPage"/>
              <w:spacing w:after="0"/>
              <w:ind w:left="99"/>
              <w:rPr>
                <w:noProof/>
              </w:rPr>
            </w:pPr>
            <w:r>
              <w:rPr>
                <w:noProof/>
              </w:rPr>
              <w:t xml:space="preserve">TS/TR ... CR ... </w:t>
            </w:r>
          </w:p>
        </w:tc>
      </w:tr>
      <w:tr w:rsidR="00EC6FEC" w14:paraId="78D8FA56" w14:textId="77777777" w:rsidTr="00104B4A">
        <w:tc>
          <w:tcPr>
            <w:tcW w:w="2694" w:type="dxa"/>
            <w:gridSpan w:val="2"/>
            <w:tcBorders>
              <w:left w:val="single" w:sz="4" w:space="0" w:color="auto"/>
            </w:tcBorders>
          </w:tcPr>
          <w:p w14:paraId="362532C2" w14:textId="77777777" w:rsidR="00EC6FEC" w:rsidRDefault="00EC6FEC" w:rsidP="00104B4A">
            <w:pPr>
              <w:pStyle w:val="CRCoverPage"/>
              <w:spacing w:after="0"/>
              <w:rPr>
                <w:b/>
                <w:i/>
                <w:noProof/>
              </w:rPr>
            </w:pPr>
          </w:p>
        </w:tc>
        <w:tc>
          <w:tcPr>
            <w:tcW w:w="6946" w:type="dxa"/>
            <w:gridSpan w:val="9"/>
            <w:tcBorders>
              <w:right w:val="single" w:sz="4" w:space="0" w:color="auto"/>
            </w:tcBorders>
          </w:tcPr>
          <w:p w14:paraId="4C19121F" w14:textId="77777777" w:rsidR="00EC6FEC" w:rsidRDefault="00EC6FEC" w:rsidP="00104B4A">
            <w:pPr>
              <w:pStyle w:val="CRCoverPage"/>
              <w:spacing w:after="0"/>
              <w:rPr>
                <w:noProof/>
              </w:rPr>
            </w:pPr>
          </w:p>
        </w:tc>
      </w:tr>
      <w:tr w:rsidR="00EC6FEC" w14:paraId="703DE108" w14:textId="77777777" w:rsidTr="00104B4A">
        <w:tc>
          <w:tcPr>
            <w:tcW w:w="2694" w:type="dxa"/>
            <w:gridSpan w:val="2"/>
            <w:tcBorders>
              <w:left w:val="single" w:sz="4" w:space="0" w:color="auto"/>
              <w:bottom w:val="single" w:sz="4" w:space="0" w:color="auto"/>
            </w:tcBorders>
          </w:tcPr>
          <w:p w14:paraId="3708B598" w14:textId="77777777" w:rsidR="00EC6FEC" w:rsidRDefault="00EC6FEC" w:rsidP="00104B4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2B67E6" w14:textId="77777777" w:rsidR="00EC6FEC" w:rsidRDefault="00EC6FEC" w:rsidP="00104B4A">
            <w:pPr>
              <w:pStyle w:val="CRCoverPage"/>
              <w:spacing w:after="0"/>
              <w:ind w:left="100"/>
              <w:rPr>
                <w:noProof/>
              </w:rPr>
            </w:pPr>
          </w:p>
        </w:tc>
      </w:tr>
      <w:tr w:rsidR="00EC6FEC" w:rsidRPr="008863B9" w14:paraId="1297E499" w14:textId="77777777" w:rsidTr="00104B4A">
        <w:tc>
          <w:tcPr>
            <w:tcW w:w="2694" w:type="dxa"/>
            <w:gridSpan w:val="2"/>
            <w:tcBorders>
              <w:top w:val="single" w:sz="4" w:space="0" w:color="auto"/>
              <w:bottom w:val="single" w:sz="4" w:space="0" w:color="auto"/>
            </w:tcBorders>
          </w:tcPr>
          <w:p w14:paraId="10EEE120" w14:textId="77777777" w:rsidR="00EC6FEC" w:rsidRPr="008863B9" w:rsidRDefault="00EC6FEC" w:rsidP="00104B4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3F4DC9" w14:textId="77777777" w:rsidR="00EC6FEC" w:rsidRPr="008863B9" w:rsidRDefault="00EC6FEC" w:rsidP="00104B4A">
            <w:pPr>
              <w:pStyle w:val="CRCoverPage"/>
              <w:spacing w:after="0"/>
              <w:ind w:left="100"/>
              <w:rPr>
                <w:noProof/>
                <w:sz w:val="8"/>
                <w:szCs w:val="8"/>
              </w:rPr>
            </w:pPr>
          </w:p>
        </w:tc>
      </w:tr>
      <w:tr w:rsidR="00EC6FEC" w14:paraId="48A96102" w14:textId="77777777" w:rsidTr="00104B4A">
        <w:tc>
          <w:tcPr>
            <w:tcW w:w="2694" w:type="dxa"/>
            <w:gridSpan w:val="2"/>
            <w:tcBorders>
              <w:top w:val="single" w:sz="4" w:space="0" w:color="auto"/>
              <w:left w:val="single" w:sz="4" w:space="0" w:color="auto"/>
              <w:bottom w:val="single" w:sz="4" w:space="0" w:color="auto"/>
            </w:tcBorders>
          </w:tcPr>
          <w:p w14:paraId="68298D7B" w14:textId="77777777" w:rsidR="00EC6FEC" w:rsidRDefault="00EC6FEC" w:rsidP="00104B4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25A7F7" w14:textId="5B29A4BD" w:rsidR="00EC6FEC" w:rsidRDefault="002F1E82" w:rsidP="00104B4A">
            <w:pPr>
              <w:pStyle w:val="CRCoverPage"/>
              <w:spacing w:after="0"/>
              <w:ind w:left="100"/>
              <w:rPr>
                <w:noProof/>
              </w:rPr>
            </w:pPr>
            <w:r>
              <w:rPr>
                <w:noProof/>
              </w:rPr>
              <w:fldChar w:fldCharType="begin"/>
            </w:r>
            <w:r>
              <w:rPr>
                <w:noProof/>
              </w:rPr>
              <w:instrText xml:space="preserve"> DOCPROPERTY  Tdoc#  \* MERGEFORMAT </w:instrText>
            </w:r>
            <w:r>
              <w:rPr>
                <w:noProof/>
              </w:rPr>
              <w:fldChar w:fldCharType="separate"/>
            </w:r>
            <w:r w:rsidRPr="002F1E82">
              <w:rPr>
                <w:noProof/>
              </w:rPr>
              <w:t>s3i250034</w:t>
            </w:r>
            <w:r w:rsidRPr="002F1E82">
              <w:rPr>
                <w:noProof/>
              </w:rPr>
              <w:fldChar w:fldCharType="end"/>
            </w:r>
          </w:p>
        </w:tc>
      </w:tr>
    </w:tbl>
    <w:p w14:paraId="24FB5EFF" w14:textId="77777777" w:rsidR="00EC6FEC" w:rsidRDefault="00EC6FEC" w:rsidP="00EC6FEC">
      <w:pPr>
        <w:pStyle w:val="CRCoverPage"/>
        <w:spacing w:after="0"/>
        <w:rPr>
          <w:noProof/>
          <w:sz w:val="8"/>
          <w:szCs w:val="8"/>
        </w:rPr>
      </w:pPr>
    </w:p>
    <w:p w14:paraId="5A782B3C" w14:textId="77777777" w:rsidR="00EC6FEC" w:rsidRDefault="00EC6FEC" w:rsidP="00EC6FEC">
      <w:pPr>
        <w:rPr>
          <w:noProof/>
        </w:rPr>
        <w:sectPr w:rsidR="00EC6FEC" w:rsidSect="00EC6FEC">
          <w:headerReference w:type="even" r:id="rId15"/>
          <w:footnotePr>
            <w:numRestart w:val="eachSect"/>
          </w:footnotePr>
          <w:pgSz w:w="11907" w:h="16840" w:code="9"/>
          <w:pgMar w:top="1418" w:right="1134" w:bottom="1134" w:left="1134" w:header="680" w:footer="567" w:gutter="0"/>
          <w:cols w:space="720"/>
        </w:sectPr>
      </w:pPr>
    </w:p>
    <w:p w14:paraId="4F1F8B64" w14:textId="77777777" w:rsidR="00EC6FEC" w:rsidRDefault="00EC6FEC" w:rsidP="00EC6FEC">
      <w:pPr>
        <w:rPr>
          <w:noProof/>
        </w:rPr>
      </w:pPr>
    </w:p>
    <w:p w14:paraId="4685A674" w14:textId="791E2A28" w:rsidR="00353E4F" w:rsidRDefault="00353E4F" w:rsidP="00353E4F">
      <w:pPr>
        <w:jc w:val="center"/>
        <w:rPr>
          <w:b/>
          <w:bCs/>
          <w:color w:val="4472C4" w:themeColor="accent1"/>
          <w:sz w:val="44"/>
          <w:szCs w:val="44"/>
        </w:rPr>
      </w:pPr>
      <w:r>
        <w:rPr>
          <w:b/>
          <w:bCs/>
          <w:color w:val="4472C4" w:themeColor="accent1"/>
          <w:sz w:val="44"/>
          <w:szCs w:val="44"/>
        </w:rPr>
        <w:t>**START OF CHANGES**</w:t>
      </w:r>
    </w:p>
    <w:p w14:paraId="7FB50756" w14:textId="449EBC4B" w:rsidR="00353E4F" w:rsidRPr="00353E4F" w:rsidRDefault="00353E4F" w:rsidP="00353E4F">
      <w:pPr>
        <w:jc w:val="center"/>
        <w:rPr>
          <w:b/>
          <w:bCs/>
          <w:color w:val="4472C4" w:themeColor="accent1"/>
          <w:sz w:val="44"/>
          <w:szCs w:val="44"/>
        </w:rPr>
      </w:pPr>
      <w:r>
        <w:rPr>
          <w:b/>
          <w:bCs/>
          <w:color w:val="4472C4" w:themeColor="accent1"/>
          <w:sz w:val="44"/>
          <w:szCs w:val="44"/>
        </w:rPr>
        <w:t>** START OF FIRST CHANGE**</w:t>
      </w:r>
    </w:p>
    <w:p w14:paraId="5C68A60A" w14:textId="4A5C0055" w:rsidR="0046571B" w:rsidRDefault="0046571B" w:rsidP="0046571B">
      <w:pPr>
        <w:pStyle w:val="Heading5"/>
      </w:pPr>
      <w:r>
        <w:t>7.12.2.5.8</w:t>
      </w:r>
      <w:r>
        <w:tab/>
        <w:t>LI for IMS Data Channel</w:t>
      </w:r>
      <w:bookmarkEnd w:id="0"/>
    </w:p>
    <w:p w14:paraId="35B6A227" w14:textId="77777777" w:rsidR="0046571B" w:rsidRDefault="0046571B" w:rsidP="0046571B">
      <w:bookmarkStart w:id="3" w:name="_Toc167821592"/>
      <w:r>
        <w:t>This includes LI for IMS-based voice, video, application, or multimedia services for target originated or target terminated sessions.</w:t>
      </w:r>
    </w:p>
    <w:p w14:paraId="3A7787D0" w14:textId="77777777" w:rsidR="0046571B" w:rsidRDefault="0046571B" w:rsidP="0046571B">
      <w:r>
        <w:t>LI for IMS Data Channel services applies if the following is true:</w:t>
      </w:r>
    </w:p>
    <w:p w14:paraId="16A201A5" w14:textId="77777777" w:rsidR="0046571B" w:rsidRDefault="0046571B" w:rsidP="0046571B">
      <w:pPr>
        <w:pStyle w:val="B1"/>
      </w:pPr>
      <w:r>
        <w:t>-</w:t>
      </w:r>
      <w:r>
        <w:tab/>
        <w:t>The m-line in the SDP answer is application.</w:t>
      </w:r>
    </w:p>
    <w:p w14:paraId="6025CA91" w14:textId="77777777" w:rsidR="0046571B" w:rsidRDefault="0046571B" w:rsidP="0046571B">
      <w:pPr>
        <w:pStyle w:val="B1"/>
      </w:pPr>
      <w:r>
        <w:t>-</w:t>
      </w:r>
      <w:r>
        <w:tab/>
        <w:t>Media format is w</w:t>
      </w:r>
      <w:r w:rsidRPr="004E6541">
        <w:t>ebrtc</w:t>
      </w:r>
      <w:r>
        <w:t>-datachannel.</w:t>
      </w:r>
    </w:p>
    <w:p w14:paraId="24D8FC49" w14:textId="44F1CAD0" w:rsidR="0046571B" w:rsidDel="00353E4F" w:rsidRDefault="0046571B" w:rsidP="0046571B">
      <w:pPr>
        <w:rPr>
          <w:del w:id="4" w:author="Hawbaker, Tyler Allen (OTD) (FBI)" w:date="2025-01-15T09:17:00Z"/>
        </w:rPr>
      </w:pPr>
      <w:del w:id="5" w:author="Hawbaker, Tyler Allen (OTD) (FBI)" w:date="2025-01-15T09:17:00Z">
        <w:r w:rsidDel="00353E4F">
          <w:delText>The generation of xIRI, however, shall be made independent from the SDP information.</w:delText>
        </w:r>
      </w:del>
    </w:p>
    <w:p w14:paraId="33534DAB" w14:textId="77777777" w:rsidR="0046571B" w:rsidRPr="008901FB" w:rsidRDefault="0046571B" w:rsidP="0046571B">
      <w:r w:rsidRPr="008901FB">
        <w:t>It is possible that SDP offer and SD</w:t>
      </w:r>
      <w:r>
        <w:t>P</w:t>
      </w:r>
      <w:r w:rsidRPr="008901FB">
        <w:t xml:space="preserve"> answer may have different information in m-line. The determination on whether to intercept the IMS Data Channel </w:t>
      </w:r>
      <w:r>
        <w:t xml:space="preserve">media </w:t>
      </w:r>
      <w:r w:rsidRPr="008901FB">
        <w:t>is based on the final outcome of SDP offer and answer, which happens to be in the SDP answer</w:t>
      </w:r>
      <w:r>
        <w:t>, see TS 26.114 [139] clause 6.2.10</w:t>
      </w:r>
      <w:r w:rsidRPr="008901FB">
        <w:t>.</w:t>
      </w:r>
    </w:p>
    <w:p w14:paraId="1DD76819" w14:textId="77777777" w:rsidR="0046571B" w:rsidRDefault="0046571B" w:rsidP="0046571B">
      <w:r w:rsidRPr="008901FB">
        <w:t xml:space="preserve">The media associated with an IMS Data Channel session may also change in the middle of a session using the re-INVITE procedures invoked by either of the parties involved in the session. Accordingly, the interception of IMS Data Channel media may start, resume, or cease in the middle of an IMS </w:t>
      </w:r>
      <w:r>
        <w:t xml:space="preserve">data channel </w:t>
      </w:r>
      <w:r w:rsidRPr="008901FB">
        <w:t>session based media type negotiated at the conclusion the related SDP offer and answer.</w:t>
      </w:r>
      <w:r>
        <w:t xml:space="preserve"> LI reporting for this procedure is reported via a IMSDataChannelSessionModification xIRI as described in clause 7.12.4.2.5 of the present document.</w:t>
      </w:r>
    </w:p>
    <w:p w14:paraId="6BC14BCA" w14:textId="77777777" w:rsidR="0046571B" w:rsidRDefault="0046571B" w:rsidP="0046571B">
      <w:r>
        <w:t>IMS Data Channel session xIRI and xCC are correlated independently from non-IMS Data Channel IMS sessions utilizing the mediaID within the mediaInfo parameter, see TS 29.176 [137] clauses 6.1.6.1 and 6.1.6.2.4.</w:t>
      </w:r>
    </w:p>
    <w:p w14:paraId="48D0383C" w14:textId="7A9BC190" w:rsidR="00353E4F" w:rsidRDefault="00353E4F" w:rsidP="00353E4F">
      <w:pPr>
        <w:jc w:val="center"/>
        <w:rPr>
          <w:b/>
          <w:bCs/>
          <w:color w:val="4472C4" w:themeColor="accent1"/>
          <w:sz w:val="44"/>
          <w:szCs w:val="44"/>
        </w:rPr>
      </w:pPr>
      <w:bookmarkStart w:id="6" w:name="_Toc183644562"/>
      <w:bookmarkEnd w:id="3"/>
      <w:r>
        <w:rPr>
          <w:b/>
          <w:bCs/>
          <w:color w:val="4472C4" w:themeColor="accent1"/>
          <w:sz w:val="44"/>
          <w:szCs w:val="44"/>
        </w:rPr>
        <w:t>**END OF FIRST CHANGE**</w:t>
      </w:r>
    </w:p>
    <w:p w14:paraId="770A2E6F" w14:textId="64A063C3" w:rsidR="00353E4F" w:rsidRPr="00353E4F" w:rsidRDefault="00353E4F" w:rsidP="00353E4F">
      <w:pPr>
        <w:jc w:val="center"/>
        <w:rPr>
          <w:b/>
          <w:bCs/>
          <w:color w:val="4472C4" w:themeColor="accent1"/>
          <w:sz w:val="44"/>
          <w:szCs w:val="44"/>
        </w:rPr>
      </w:pPr>
      <w:r>
        <w:rPr>
          <w:b/>
          <w:bCs/>
          <w:color w:val="4472C4" w:themeColor="accent1"/>
          <w:sz w:val="44"/>
          <w:szCs w:val="44"/>
        </w:rPr>
        <w:t>** START OF SECOND CHANGE**</w:t>
      </w:r>
    </w:p>
    <w:p w14:paraId="5E50FBE7" w14:textId="77777777" w:rsidR="001416CA" w:rsidRDefault="001416CA" w:rsidP="001416CA">
      <w:pPr>
        <w:pStyle w:val="Heading5"/>
      </w:pPr>
      <w:bookmarkStart w:id="7" w:name="_Toc183644604"/>
      <w:bookmarkStart w:id="8" w:name="_Toc167821632"/>
      <w:bookmarkEnd w:id="6"/>
      <w:r>
        <w:t>7.12.4.2.4</w:t>
      </w:r>
      <w:r w:rsidRPr="00480EF6">
        <w:tab/>
      </w:r>
      <w:r>
        <w:t>IMS Data Channel Setup</w:t>
      </w:r>
      <w:bookmarkEnd w:id="7"/>
    </w:p>
    <w:p w14:paraId="63DCB272" w14:textId="77777777" w:rsidR="001416CA" w:rsidRDefault="001416CA" w:rsidP="001416CA">
      <w:r>
        <w:t>The IRI-POI present in the DCSF that also has the CC-TF (which would have triggered the media interception at the CC-POI) shall generate the IMSDataChannelSetup xIRI when the IRI-POI in the DCSF detects that the IMS DC has been successfully setup.</w:t>
      </w:r>
    </w:p>
    <w:p w14:paraId="24B69DFA" w14:textId="77777777" w:rsidR="001416CA" w:rsidRDefault="001416CA" w:rsidP="001416CA">
      <w:r>
        <w:t>Accordingly, the IRI-POI present in the DCSF shall generate the IMSDataChannelSetup xIRI when the following conditions are met:</w:t>
      </w:r>
    </w:p>
    <w:p w14:paraId="0CD73C24" w14:textId="77777777" w:rsidR="001416CA" w:rsidRDefault="001416CA" w:rsidP="001416CA">
      <w:pPr>
        <w:pStyle w:val="B1"/>
      </w:pPr>
      <w:r>
        <w:t>-</w:t>
      </w:r>
      <w:r>
        <w:tab/>
      </w:r>
      <w:r w:rsidRPr="00766409">
        <w:t>The target match conditions are satisfied as described in clause 7.12.2.8.2.2.</w:t>
      </w:r>
    </w:p>
    <w:p w14:paraId="382AED06" w14:textId="77777777" w:rsidR="001416CA" w:rsidRDefault="001416CA" w:rsidP="001416CA">
      <w:r>
        <w:t>AND</w:t>
      </w:r>
    </w:p>
    <w:p w14:paraId="61D3BEA4" w14:textId="564ADDAD" w:rsidR="001416CA" w:rsidRDefault="001416CA" w:rsidP="001416CA">
      <w:pPr>
        <w:pStyle w:val="B1"/>
      </w:pPr>
      <w:r>
        <w:t>-</w:t>
      </w:r>
      <w:r>
        <w:tab/>
      </w:r>
      <w:ins w:id="9" w:author="Hawbaker, Tyler Allen (OTD) (FBI)" w:date="2025-01-15T09:25:00Z">
        <w:r w:rsidR="00353E4F">
          <w:t xml:space="preserve">The </w:t>
        </w:r>
      </w:ins>
      <w:ins w:id="10" w:author="Hawbaker, Tyler Allen (OTD) (FBI)" w:date="2025-01-15T09:26:00Z">
        <w:r w:rsidR="00353E4F">
          <w:t xml:space="preserve">DCSF receives </w:t>
        </w:r>
      </w:ins>
      <w:del w:id="11" w:author="Hawbaker, Tyler Allen (OTD) (FBI)" w:date="2025-01-15T09:26:00Z">
        <w:r w:rsidDel="00353E4F">
          <w:delText>A</w:delText>
        </w:r>
      </w:del>
      <w:ins w:id="12" w:author="Hawbaker, Tyler Allen (OTD) (FBI)" w:date="2025-01-15T09:26:00Z">
        <w:r w:rsidR="00353E4F">
          <w:t>a</w:t>
        </w:r>
      </w:ins>
      <w:r>
        <w:t xml:space="preserve"> </w:t>
      </w:r>
      <w:proofErr w:type="spellStart"/>
      <w:r>
        <w:t>SessionEventNotification</w:t>
      </w:r>
      <w:proofErr w:type="spellEnd"/>
      <w:r>
        <w:t xml:space="preserve"> with the </w:t>
      </w:r>
      <w:proofErr w:type="spellStart"/>
      <w:r>
        <w:t>EventType</w:t>
      </w:r>
      <w:proofErr w:type="spellEnd"/>
      <w:r>
        <w:t xml:space="preserve"> of "SESSION_ESTABLISHMENT_SUCCESS" of "MEDIA_CHANGE_SUCCESS" (when the IMS DC is setup during a SIP re-Invite) </w:t>
      </w:r>
      <w:del w:id="13" w:author="Hawbaker, Tyler Allen (OTD) (FBI)" w:date="2025-01-15T09:26:00Z">
        <w:r w:rsidDel="00353E4F">
          <w:delText xml:space="preserve">is received </w:delText>
        </w:r>
      </w:del>
      <w:r>
        <w:t>from the IMS-AS.</w:t>
      </w:r>
    </w:p>
    <w:p w14:paraId="13459404" w14:textId="77777777" w:rsidR="001416CA" w:rsidRDefault="001416CA" w:rsidP="001416CA">
      <w:pPr>
        <w:pStyle w:val="TH"/>
      </w:pPr>
      <w:r>
        <w:lastRenderedPageBreak/>
        <w:t>Table 7.12.4.2.4-1: Payload for IMSDataChannelSetup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1416CA" w:rsidRPr="00760004" w14:paraId="5A3BC0E2" w14:textId="77777777" w:rsidTr="00CF3DBC">
        <w:trPr>
          <w:jc w:val="center"/>
        </w:trPr>
        <w:tc>
          <w:tcPr>
            <w:tcW w:w="1166" w:type="pct"/>
          </w:tcPr>
          <w:p w14:paraId="6F4C0949" w14:textId="77777777" w:rsidR="001416CA" w:rsidRPr="00760004" w:rsidRDefault="001416CA" w:rsidP="00CF3DBC">
            <w:pPr>
              <w:pStyle w:val="TAH"/>
            </w:pPr>
            <w:r w:rsidRPr="00760004">
              <w:t>Field name</w:t>
            </w:r>
          </w:p>
        </w:tc>
        <w:tc>
          <w:tcPr>
            <w:tcW w:w="1113" w:type="pct"/>
          </w:tcPr>
          <w:p w14:paraId="530D1953" w14:textId="77777777" w:rsidR="001416CA" w:rsidRPr="00760004" w:rsidRDefault="001416CA" w:rsidP="00CF3DBC">
            <w:pPr>
              <w:pStyle w:val="TAH"/>
            </w:pPr>
            <w:r>
              <w:t>Type</w:t>
            </w:r>
          </w:p>
        </w:tc>
        <w:tc>
          <w:tcPr>
            <w:tcW w:w="616" w:type="pct"/>
          </w:tcPr>
          <w:p w14:paraId="38915CE5" w14:textId="77777777" w:rsidR="001416CA" w:rsidRPr="00760004" w:rsidRDefault="001416CA" w:rsidP="00CF3DBC">
            <w:pPr>
              <w:pStyle w:val="TAH"/>
            </w:pPr>
            <w:r>
              <w:t>Cardinality</w:t>
            </w:r>
          </w:p>
        </w:tc>
        <w:tc>
          <w:tcPr>
            <w:tcW w:w="1739" w:type="pct"/>
          </w:tcPr>
          <w:p w14:paraId="3BA58B91" w14:textId="77777777" w:rsidR="001416CA" w:rsidRPr="00760004" w:rsidRDefault="001416CA" w:rsidP="00CF3DBC">
            <w:pPr>
              <w:pStyle w:val="TAH"/>
            </w:pPr>
            <w:r w:rsidRPr="00760004">
              <w:t>Description</w:t>
            </w:r>
          </w:p>
        </w:tc>
        <w:tc>
          <w:tcPr>
            <w:tcW w:w="366" w:type="pct"/>
          </w:tcPr>
          <w:p w14:paraId="58E8135D" w14:textId="77777777" w:rsidR="001416CA" w:rsidRPr="00760004" w:rsidRDefault="001416CA" w:rsidP="00CF3DBC">
            <w:pPr>
              <w:pStyle w:val="TAH"/>
            </w:pPr>
            <w:r w:rsidRPr="00760004">
              <w:t>M/C/O</w:t>
            </w:r>
          </w:p>
        </w:tc>
      </w:tr>
      <w:tr w:rsidR="001416CA" w:rsidRPr="00760004" w14:paraId="12E02964" w14:textId="77777777" w:rsidTr="00CF3DBC">
        <w:trPr>
          <w:jc w:val="center"/>
        </w:trPr>
        <w:tc>
          <w:tcPr>
            <w:tcW w:w="1166" w:type="pct"/>
          </w:tcPr>
          <w:p w14:paraId="41637FBC" w14:textId="77777777" w:rsidR="001416CA" w:rsidRPr="002F7207" w:rsidRDefault="001416CA" w:rsidP="00CF3DBC">
            <w:pPr>
              <w:pStyle w:val="TAL"/>
            </w:pPr>
            <w:r w:rsidRPr="002F7207">
              <w:t>targetIdentity</w:t>
            </w:r>
          </w:p>
        </w:tc>
        <w:tc>
          <w:tcPr>
            <w:tcW w:w="1113" w:type="pct"/>
          </w:tcPr>
          <w:p w14:paraId="21281CC6" w14:textId="77777777" w:rsidR="001416CA" w:rsidRPr="00814BC9" w:rsidRDefault="001416CA" w:rsidP="00CF3DBC">
            <w:pPr>
              <w:pStyle w:val="TAL"/>
            </w:pPr>
            <w:r w:rsidRPr="00814BC9">
              <w:t>IMPU</w:t>
            </w:r>
          </w:p>
        </w:tc>
        <w:tc>
          <w:tcPr>
            <w:tcW w:w="616" w:type="pct"/>
          </w:tcPr>
          <w:p w14:paraId="1AE4AABA" w14:textId="77777777" w:rsidR="001416CA" w:rsidRPr="00C82D22" w:rsidRDefault="001416CA" w:rsidP="00CF3DBC">
            <w:pPr>
              <w:pStyle w:val="TAL"/>
            </w:pPr>
            <w:r w:rsidRPr="00C82D22">
              <w:t>1</w:t>
            </w:r>
          </w:p>
        </w:tc>
        <w:tc>
          <w:tcPr>
            <w:tcW w:w="1739" w:type="pct"/>
          </w:tcPr>
          <w:p w14:paraId="51767065" w14:textId="77777777" w:rsidR="001416CA" w:rsidRPr="002F7207" w:rsidRDefault="001416CA" w:rsidP="00CF3DBC">
            <w:pPr>
              <w:pStyle w:val="TAL"/>
            </w:pPr>
            <w:r w:rsidRPr="002F7207">
              <w:t>Identity of the target</w:t>
            </w:r>
          </w:p>
        </w:tc>
        <w:tc>
          <w:tcPr>
            <w:tcW w:w="366" w:type="pct"/>
          </w:tcPr>
          <w:p w14:paraId="47C2AFD4" w14:textId="77777777" w:rsidR="001416CA" w:rsidRPr="002F7207" w:rsidRDefault="001416CA" w:rsidP="00CF3DBC">
            <w:pPr>
              <w:pStyle w:val="TAL"/>
            </w:pPr>
            <w:r w:rsidRPr="002F7207">
              <w:t>M</w:t>
            </w:r>
          </w:p>
        </w:tc>
      </w:tr>
      <w:tr w:rsidR="001416CA" w:rsidRPr="00760004" w14:paraId="311E6F12" w14:textId="77777777" w:rsidTr="00CF3DBC">
        <w:trPr>
          <w:jc w:val="center"/>
        </w:trPr>
        <w:tc>
          <w:tcPr>
            <w:tcW w:w="1166" w:type="pct"/>
          </w:tcPr>
          <w:p w14:paraId="3CA09ED8" w14:textId="77777777" w:rsidR="001416CA" w:rsidRPr="00760004" w:rsidRDefault="001416CA" w:rsidP="00CF3DBC">
            <w:pPr>
              <w:pStyle w:val="TAL"/>
            </w:pPr>
            <w:r>
              <w:t>callingIdentity</w:t>
            </w:r>
          </w:p>
        </w:tc>
        <w:tc>
          <w:tcPr>
            <w:tcW w:w="1113" w:type="pct"/>
          </w:tcPr>
          <w:p w14:paraId="78FAA32D" w14:textId="77777777" w:rsidR="001416CA" w:rsidRDefault="001416CA" w:rsidP="00CF3DBC">
            <w:pPr>
              <w:pStyle w:val="TAL"/>
            </w:pPr>
            <w:r>
              <w:t>IMPU</w:t>
            </w:r>
          </w:p>
        </w:tc>
        <w:tc>
          <w:tcPr>
            <w:tcW w:w="616" w:type="pct"/>
          </w:tcPr>
          <w:p w14:paraId="4252E5F7" w14:textId="77777777" w:rsidR="001416CA" w:rsidRDefault="001416CA" w:rsidP="00CF3DBC">
            <w:pPr>
              <w:pStyle w:val="TAL"/>
            </w:pPr>
            <w:r>
              <w:t>0..1</w:t>
            </w:r>
          </w:p>
        </w:tc>
        <w:tc>
          <w:tcPr>
            <w:tcW w:w="1739" w:type="pct"/>
          </w:tcPr>
          <w:p w14:paraId="014D0EE0" w14:textId="56C3F40E" w:rsidR="001416CA" w:rsidRPr="00760004" w:rsidRDefault="001416CA" w:rsidP="00CF3DBC">
            <w:pPr>
              <w:pStyle w:val="TAL"/>
            </w:pPr>
            <w:r>
              <w:t>Identit</w:t>
            </w:r>
            <w:ins w:id="14" w:author="Hawbaker, Tyler, GOV" w:date="2025-01-29T16:42:00Z">
              <w:r w:rsidR="002F1E82">
                <w:t>y</w:t>
              </w:r>
            </w:ins>
            <w:del w:id="15" w:author="Hawbaker, Tyler, GOV" w:date="2025-01-29T16:42:00Z">
              <w:r w:rsidDel="002F1E82">
                <w:delText>ies</w:delText>
              </w:r>
            </w:del>
            <w:r>
              <w:t xml:space="preserve"> of the originat</w:t>
            </w:r>
            <w:ins w:id="16" w:author="Hawbaker, Tyler, GOV" w:date="2025-01-29T16:44:00Z">
              <w:r w:rsidR="002F1E82">
                <w:t>ing party</w:t>
              </w:r>
            </w:ins>
            <w:bookmarkStart w:id="17" w:name="_GoBack"/>
            <w:bookmarkEnd w:id="17"/>
            <w:del w:id="18" w:author="Hawbaker, Tyler, GOV" w:date="2025-01-29T16:44:00Z">
              <w:r w:rsidDel="002F1E82">
                <w:delText>or</w:delText>
              </w:r>
            </w:del>
            <w:r>
              <w:t xml:space="preserve"> of the session.</w:t>
            </w:r>
          </w:p>
        </w:tc>
        <w:tc>
          <w:tcPr>
            <w:tcW w:w="366" w:type="pct"/>
          </w:tcPr>
          <w:p w14:paraId="04404833" w14:textId="77777777" w:rsidR="001416CA" w:rsidRPr="00760004" w:rsidRDefault="001416CA" w:rsidP="00CF3DBC">
            <w:pPr>
              <w:pStyle w:val="TAL"/>
            </w:pPr>
            <w:r>
              <w:t>C</w:t>
            </w:r>
          </w:p>
        </w:tc>
      </w:tr>
      <w:tr w:rsidR="001416CA" w:rsidRPr="00760004" w14:paraId="2C80BF64" w14:textId="77777777" w:rsidTr="00CF3DBC">
        <w:trPr>
          <w:jc w:val="center"/>
        </w:trPr>
        <w:tc>
          <w:tcPr>
            <w:tcW w:w="1166" w:type="pct"/>
          </w:tcPr>
          <w:p w14:paraId="7797E0C2" w14:textId="77777777" w:rsidR="001416CA" w:rsidRPr="00760004" w:rsidRDefault="001416CA" w:rsidP="00CF3DBC">
            <w:pPr>
              <w:pStyle w:val="TAL"/>
            </w:pPr>
            <w:r>
              <w:t>calledIdentity</w:t>
            </w:r>
          </w:p>
        </w:tc>
        <w:tc>
          <w:tcPr>
            <w:tcW w:w="1113" w:type="pct"/>
          </w:tcPr>
          <w:p w14:paraId="18965D84" w14:textId="77777777" w:rsidR="001416CA" w:rsidRPr="004C218A" w:rsidRDefault="001416CA" w:rsidP="00CF3DBC">
            <w:pPr>
              <w:pStyle w:val="TAL"/>
            </w:pPr>
            <w:r>
              <w:t>IMPU</w:t>
            </w:r>
          </w:p>
        </w:tc>
        <w:tc>
          <w:tcPr>
            <w:tcW w:w="616" w:type="pct"/>
          </w:tcPr>
          <w:p w14:paraId="5B8E4387" w14:textId="77777777" w:rsidR="001416CA" w:rsidRPr="00760004" w:rsidRDefault="001416CA" w:rsidP="00CF3DBC">
            <w:pPr>
              <w:pStyle w:val="TAL"/>
            </w:pPr>
            <w:r>
              <w:t>1..MAX</w:t>
            </w:r>
          </w:p>
        </w:tc>
        <w:tc>
          <w:tcPr>
            <w:tcW w:w="1739" w:type="pct"/>
          </w:tcPr>
          <w:p w14:paraId="7BC1832E" w14:textId="77777777" w:rsidR="001416CA" w:rsidRPr="00760004" w:rsidRDefault="001416CA" w:rsidP="00CF3DBC">
            <w:pPr>
              <w:pStyle w:val="TAL"/>
            </w:pPr>
            <w:r>
              <w:t>Identity of the terminating party.</w:t>
            </w:r>
          </w:p>
        </w:tc>
        <w:tc>
          <w:tcPr>
            <w:tcW w:w="366" w:type="pct"/>
          </w:tcPr>
          <w:p w14:paraId="49D2868E" w14:textId="77777777" w:rsidR="001416CA" w:rsidRPr="00760004" w:rsidRDefault="001416CA" w:rsidP="00CF3DBC">
            <w:pPr>
              <w:pStyle w:val="TAL"/>
            </w:pPr>
            <w:r>
              <w:t>C</w:t>
            </w:r>
          </w:p>
        </w:tc>
      </w:tr>
      <w:tr w:rsidR="001416CA" w:rsidRPr="00760004" w14:paraId="2CE946CE" w14:textId="77777777" w:rsidTr="00CF3DBC">
        <w:trPr>
          <w:jc w:val="center"/>
        </w:trPr>
        <w:tc>
          <w:tcPr>
            <w:tcW w:w="1166" w:type="pct"/>
          </w:tcPr>
          <w:p w14:paraId="623B35F2" w14:textId="77777777" w:rsidR="001416CA" w:rsidRPr="00AD3B49" w:rsidRDefault="001416CA" w:rsidP="00CF3DBC">
            <w:pPr>
              <w:pStyle w:val="TAL"/>
              <w:rPr>
                <w:bCs/>
              </w:rPr>
            </w:pPr>
            <w:r>
              <w:rPr>
                <w:bCs/>
              </w:rPr>
              <w:t>sessionEventNotification</w:t>
            </w:r>
          </w:p>
        </w:tc>
        <w:tc>
          <w:tcPr>
            <w:tcW w:w="1113" w:type="pct"/>
          </w:tcPr>
          <w:p w14:paraId="14915DDB" w14:textId="77777777" w:rsidR="001416CA" w:rsidRPr="004C218A" w:rsidRDefault="001416CA" w:rsidP="00CF3DBC">
            <w:pPr>
              <w:pStyle w:val="TAL"/>
            </w:pPr>
            <w:r>
              <w:t>SBIType</w:t>
            </w:r>
          </w:p>
        </w:tc>
        <w:tc>
          <w:tcPr>
            <w:tcW w:w="616" w:type="pct"/>
          </w:tcPr>
          <w:p w14:paraId="27CA6557" w14:textId="77777777" w:rsidR="001416CA" w:rsidRPr="00760004" w:rsidRDefault="001416CA" w:rsidP="00CF3DBC">
            <w:pPr>
              <w:pStyle w:val="TAL"/>
            </w:pPr>
            <w:r>
              <w:t>0..1</w:t>
            </w:r>
          </w:p>
        </w:tc>
        <w:tc>
          <w:tcPr>
            <w:tcW w:w="1739" w:type="pct"/>
          </w:tcPr>
          <w:p w14:paraId="1A9E78B9" w14:textId="77777777" w:rsidR="001416CA" w:rsidRDefault="001416CA" w:rsidP="00CF3DBC">
            <w:pPr>
              <w:pStyle w:val="TAL"/>
            </w:pPr>
            <w:r>
              <w:t xml:space="preserve">Contains the entire payload of the Session Event Notification sent from the DC-AS to the DCSF. Shall be encoded as per TS 29.175 [138] clause 6.1.6.2.2. The SBIReference for this parameter shall be populated with </w:t>
            </w:r>
          </w:p>
          <w:p w14:paraId="4C8A1AF0" w14:textId="77777777" w:rsidR="001416CA" w:rsidRPr="00760004" w:rsidRDefault="001416CA" w:rsidP="00CF3DBC">
            <w:pPr>
              <w:pStyle w:val="TAL"/>
            </w:pPr>
            <w:r>
              <w:t xml:space="preserve">'TS29175_Nimsas_SessionEventControl.yaml#/components/schemas/Nims_SessionEventControlService' as specified in </w:t>
            </w:r>
            <w:r>
              <w:rPr>
                <w:rFonts w:cs="Arial"/>
                <w:szCs w:val="18"/>
                <w:lang w:val="en-US" w:eastAsia="zh-CN"/>
              </w:rPr>
              <w:t>TS 29.175 [138] clause A.2.</w:t>
            </w:r>
          </w:p>
        </w:tc>
        <w:tc>
          <w:tcPr>
            <w:tcW w:w="366" w:type="pct"/>
          </w:tcPr>
          <w:p w14:paraId="693838D6" w14:textId="77777777" w:rsidR="001416CA" w:rsidRPr="00760004" w:rsidRDefault="001416CA" w:rsidP="00CF3DBC">
            <w:pPr>
              <w:pStyle w:val="TAL"/>
            </w:pPr>
            <w:r>
              <w:t>C</w:t>
            </w:r>
          </w:p>
        </w:tc>
      </w:tr>
      <w:tr w:rsidR="001416CA" w:rsidRPr="00760004" w14:paraId="48129F31" w14:textId="77777777" w:rsidTr="00CF3DBC">
        <w:trPr>
          <w:jc w:val="center"/>
        </w:trPr>
        <w:tc>
          <w:tcPr>
            <w:tcW w:w="1166" w:type="pct"/>
          </w:tcPr>
          <w:p w14:paraId="0C4E173E" w14:textId="77777777" w:rsidR="001416CA" w:rsidRDefault="001416CA" w:rsidP="00CF3DBC">
            <w:pPr>
              <w:pStyle w:val="TAL"/>
              <w:rPr>
                <w:lang w:val="en-US"/>
              </w:rPr>
            </w:pPr>
            <w:r>
              <w:rPr>
                <w:lang w:val="en-US"/>
              </w:rPr>
              <w:t>mediaInstructionData</w:t>
            </w:r>
          </w:p>
        </w:tc>
        <w:tc>
          <w:tcPr>
            <w:tcW w:w="1113" w:type="pct"/>
          </w:tcPr>
          <w:p w14:paraId="2ADE672A" w14:textId="77777777" w:rsidR="001416CA" w:rsidRDefault="001416CA" w:rsidP="00CF3DBC">
            <w:pPr>
              <w:pStyle w:val="TAL"/>
            </w:pPr>
            <w:r>
              <w:t>SBIType</w:t>
            </w:r>
          </w:p>
        </w:tc>
        <w:tc>
          <w:tcPr>
            <w:tcW w:w="616" w:type="pct"/>
          </w:tcPr>
          <w:p w14:paraId="31286E3B" w14:textId="77777777" w:rsidR="001416CA" w:rsidRDefault="001416CA" w:rsidP="00CF3DBC">
            <w:pPr>
              <w:pStyle w:val="TAL"/>
            </w:pPr>
            <w:r>
              <w:t>0..1</w:t>
            </w:r>
          </w:p>
        </w:tc>
        <w:tc>
          <w:tcPr>
            <w:tcW w:w="1739" w:type="pct"/>
          </w:tcPr>
          <w:p w14:paraId="77199B35" w14:textId="77777777" w:rsidR="001416CA" w:rsidRDefault="001416CA" w:rsidP="00CF3DBC">
            <w:pPr>
              <w:pStyle w:val="TAL"/>
            </w:pPr>
            <w:r>
              <w:t xml:space="preserve">Contains the entire payload of the Media Instruction sent from the DCSF to the DC-AS. The SBIReference for this parameter shall be populated with </w:t>
            </w:r>
          </w:p>
          <w:p w14:paraId="2C642EED" w14:textId="77777777" w:rsidR="001416CA" w:rsidRDefault="001416CA" w:rsidP="00CF3DBC">
            <w:pPr>
              <w:pStyle w:val="TAL"/>
            </w:pPr>
            <w:r>
              <w:t xml:space="preserve">'TS29175_Nimsas_MediaControl.yaml#/components/schemas/Nimsas_MediaControlService' as specified in </w:t>
            </w:r>
            <w:r>
              <w:rPr>
                <w:rFonts w:cs="Arial"/>
                <w:szCs w:val="18"/>
                <w:lang w:val="en-US" w:eastAsia="zh-CN"/>
              </w:rPr>
              <w:t>TS 29.175 [138] clause A.3.</w:t>
            </w:r>
          </w:p>
        </w:tc>
        <w:tc>
          <w:tcPr>
            <w:tcW w:w="366" w:type="pct"/>
          </w:tcPr>
          <w:p w14:paraId="1A68F884" w14:textId="77777777" w:rsidR="001416CA" w:rsidRDefault="001416CA" w:rsidP="00CF3DBC">
            <w:pPr>
              <w:pStyle w:val="TAL"/>
            </w:pPr>
            <w:r>
              <w:t>C</w:t>
            </w:r>
          </w:p>
        </w:tc>
      </w:tr>
    </w:tbl>
    <w:p w14:paraId="0D720055" w14:textId="77777777" w:rsidR="001416CA" w:rsidRPr="00F33332" w:rsidRDefault="001416CA" w:rsidP="001416CA"/>
    <w:p w14:paraId="69837513" w14:textId="77777777" w:rsidR="001416CA" w:rsidRPr="00480EF6" w:rsidRDefault="001416CA" w:rsidP="001416CA">
      <w:pPr>
        <w:pStyle w:val="Heading5"/>
      </w:pPr>
      <w:bookmarkStart w:id="19" w:name="_Toc183644605"/>
      <w:r>
        <w:t>7.12.4.2.5</w:t>
      </w:r>
      <w:r w:rsidRPr="00480EF6">
        <w:tab/>
      </w:r>
      <w:r>
        <w:t>IMS Data Channel Modification</w:t>
      </w:r>
      <w:bookmarkEnd w:id="19"/>
    </w:p>
    <w:p w14:paraId="732F3C95" w14:textId="77777777" w:rsidR="001416CA" w:rsidRDefault="001416CA" w:rsidP="001416CA">
      <w:r>
        <w:t>The IRI-POI present in the DCSF shall generate the IMSDataChannelModifcation xIRI when the POI in the DCSF observes a media change event resulting in a modification to an existing target IMS Data Channel session.</w:t>
      </w:r>
    </w:p>
    <w:p w14:paraId="7634026F" w14:textId="77777777" w:rsidR="001416CA" w:rsidRDefault="001416CA" w:rsidP="001416CA">
      <w:r>
        <w:t>Accordingly, the IRI-POI present in the DCSF shall generate the IMSDataChannelModification xIRI when the following conditions are met:</w:t>
      </w:r>
    </w:p>
    <w:p w14:paraId="444E4227" w14:textId="77777777" w:rsidR="001416CA" w:rsidRDefault="001416CA" w:rsidP="001416CA">
      <w:pPr>
        <w:pStyle w:val="B1"/>
      </w:pPr>
      <w:r>
        <w:t>-</w:t>
      </w:r>
      <w:r>
        <w:tab/>
      </w:r>
      <w:r w:rsidRPr="00766409">
        <w:t>The target match conditions are satisfied as described in clause 7.12.2.8.2.2.</w:t>
      </w:r>
    </w:p>
    <w:p w14:paraId="094CA651" w14:textId="77777777" w:rsidR="001416CA" w:rsidRDefault="001416CA" w:rsidP="001416CA">
      <w:r>
        <w:t>AND</w:t>
      </w:r>
    </w:p>
    <w:p w14:paraId="5C95243A" w14:textId="7FE3617C" w:rsidR="001416CA" w:rsidRDefault="001416CA" w:rsidP="001416CA">
      <w:pPr>
        <w:pStyle w:val="B1"/>
      </w:pPr>
      <w:r>
        <w:t>-</w:t>
      </w:r>
      <w:r>
        <w:tab/>
        <w:t xml:space="preserve">The DCSF receives a NotificationEvent </w:t>
      </w:r>
      <w:del w:id="20" w:author="Hawbaker, Tyler Allen (OTD) (FBI)" w:date="2025-01-15T09:26:00Z">
        <w:r w:rsidDel="00353E4F">
          <w:delText xml:space="preserve">from the DC-AS </w:delText>
        </w:r>
      </w:del>
      <w:r>
        <w:t xml:space="preserve">for the target with the eventType set to "MEDIA_ CHANGE_SUCCESS" </w:t>
      </w:r>
      <w:ins w:id="21" w:author="Hawbaker, Tyler Allen (OTD) (FBI)" w:date="2025-01-15T09:26:00Z">
        <w:r w:rsidR="00353E4F">
          <w:t xml:space="preserve">from the DC-AS </w:t>
        </w:r>
      </w:ins>
      <w:r>
        <w:t>when the IMS Data Channel Setup has already been sent.</w:t>
      </w:r>
    </w:p>
    <w:p w14:paraId="4E0C583A" w14:textId="77777777" w:rsidR="001416CA" w:rsidRDefault="001416CA" w:rsidP="001416CA">
      <w:pPr>
        <w:pStyle w:val="TH"/>
      </w:pPr>
      <w:r>
        <w:lastRenderedPageBreak/>
        <w:t>Table 7.12.4.2.5-1: Payload for IMSDataChannelModification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1416CA" w:rsidRPr="00760004" w14:paraId="7104CD85" w14:textId="77777777" w:rsidTr="00CF3DBC">
        <w:trPr>
          <w:jc w:val="center"/>
        </w:trPr>
        <w:tc>
          <w:tcPr>
            <w:tcW w:w="1166" w:type="pct"/>
          </w:tcPr>
          <w:p w14:paraId="4AA19A49" w14:textId="77777777" w:rsidR="001416CA" w:rsidRPr="00760004" w:rsidRDefault="001416CA" w:rsidP="00CF3DBC">
            <w:pPr>
              <w:pStyle w:val="TAH"/>
            </w:pPr>
            <w:r w:rsidRPr="00760004">
              <w:t>Field name</w:t>
            </w:r>
          </w:p>
        </w:tc>
        <w:tc>
          <w:tcPr>
            <w:tcW w:w="1113" w:type="pct"/>
          </w:tcPr>
          <w:p w14:paraId="34A8CDF8" w14:textId="77777777" w:rsidR="001416CA" w:rsidRPr="00760004" w:rsidRDefault="001416CA" w:rsidP="00CF3DBC">
            <w:pPr>
              <w:pStyle w:val="TAH"/>
            </w:pPr>
            <w:r>
              <w:t>Type</w:t>
            </w:r>
          </w:p>
        </w:tc>
        <w:tc>
          <w:tcPr>
            <w:tcW w:w="616" w:type="pct"/>
          </w:tcPr>
          <w:p w14:paraId="4AF268B4" w14:textId="77777777" w:rsidR="001416CA" w:rsidRPr="00760004" w:rsidRDefault="001416CA" w:rsidP="00CF3DBC">
            <w:pPr>
              <w:pStyle w:val="TAH"/>
            </w:pPr>
            <w:r>
              <w:t>Cardinality</w:t>
            </w:r>
          </w:p>
        </w:tc>
        <w:tc>
          <w:tcPr>
            <w:tcW w:w="1739" w:type="pct"/>
          </w:tcPr>
          <w:p w14:paraId="50A7916A" w14:textId="77777777" w:rsidR="001416CA" w:rsidRPr="00760004" w:rsidRDefault="001416CA" w:rsidP="00CF3DBC">
            <w:pPr>
              <w:pStyle w:val="TAH"/>
            </w:pPr>
            <w:r w:rsidRPr="00760004">
              <w:t>Description</w:t>
            </w:r>
          </w:p>
        </w:tc>
        <w:tc>
          <w:tcPr>
            <w:tcW w:w="366" w:type="pct"/>
          </w:tcPr>
          <w:p w14:paraId="4782690C" w14:textId="77777777" w:rsidR="001416CA" w:rsidRPr="00760004" w:rsidRDefault="001416CA" w:rsidP="00CF3DBC">
            <w:pPr>
              <w:pStyle w:val="TAH"/>
            </w:pPr>
            <w:r w:rsidRPr="00760004">
              <w:t>M/C/O</w:t>
            </w:r>
          </w:p>
        </w:tc>
      </w:tr>
      <w:tr w:rsidR="001416CA" w:rsidRPr="00760004" w14:paraId="3E076C62" w14:textId="77777777" w:rsidTr="00CF3DBC">
        <w:trPr>
          <w:jc w:val="center"/>
        </w:trPr>
        <w:tc>
          <w:tcPr>
            <w:tcW w:w="1166" w:type="pct"/>
          </w:tcPr>
          <w:p w14:paraId="604D5130" w14:textId="77777777" w:rsidR="001416CA" w:rsidRPr="00001B69" w:rsidRDefault="001416CA" w:rsidP="001416CA">
            <w:pPr>
              <w:pStyle w:val="TAL"/>
              <w:rPr>
                <w:b/>
              </w:rPr>
            </w:pPr>
            <w:r>
              <w:t>targetI</w:t>
            </w:r>
            <w:r w:rsidRPr="00001B69">
              <w:t>dentity</w:t>
            </w:r>
          </w:p>
        </w:tc>
        <w:tc>
          <w:tcPr>
            <w:tcW w:w="1113" w:type="pct"/>
          </w:tcPr>
          <w:p w14:paraId="1130919B" w14:textId="77777777" w:rsidR="001416CA" w:rsidRPr="00001B69" w:rsidRDefault="001416CA" w:rsidP="001416CA">
            <w:pPr>
              <w:pStyle w:val="TAL"/>
              <w:rPr>
                <w:b/>
              </w:rPr>
            </w:pPr>
            <w:r w:rsidRPr="00001B69">
              <w:t>IMPU</w:t>
            </w:r>
          </w:p>
        </w:tc>
        <w:tc>
          <w:tcPr>
            <w:tcW w:w="616" w:type="pct"/>
          </w:tcPr>
          <w:p w14:paraId="0F4EA1C2" w14:textId="77777777" w:rsidR="001416CA" w:rsidRPr="00001B69" w:rsidRDefault="001416CA" w:rsidP="001416CA">
            <w:pPr>
              <w:pStyle w:val="TAL"/>
              <w:rPr>
                <w:b/>
              </w:rPr>
            </w:pPr>
            <w:r w:rsidRPr="00001B69">
              <w:t>1</w:t>
            </w:r>
          </w:p>
        </w:tc>
        <w:tc>
          <w:tcPr>
            <w:tcW w:w="1739" w:type="pct"/>
          </w:tcPr>
          <w:p w14:paraId="56A036AA" w14:textId="77777777" w:rsidR="001416CA" w:rsidRPr="00001B69" w:rsidRDefault="001416CA" w:rsidP="001416CA">
            <w:pPr>
              <w:pStyle w:val="TAL"/>
              <w:rPr>
                <w:b/>
              </w:rPr>
            </w:pPr>
            <w:r>
              <w:t>Identity of the target</w:t>
            </w:r>
          </w:p>
        </w:tc>
        <w:tc>
          <w:tcPr>
            <w:tcW w:w="366" w:type="pct"/>
          </w:tcPr>
          <w:p w14:paraId="5B5DF185" w14:textId="77777777" w:rsidR="001416CA" w:rsidRPr="00001B69" w:rsidRDefault="001416CA" w:rsidP="001416CA">
            <w:pPr>
              <w:pStyle w:val="TAL"/>
              <w:rPr>
                <w:b/>
              </w:rPr>
            </w:pPr>
            <w:r>
              <w:t>M</w:t>
            </w:r>
          </w:p>
        </w:tc>
      </w:tr>
      <w:tr w:rsidR="001416CA" w:rsidRPr="00760004" w14:paraId="58A38908" w14:textId="77777777" w:rsidTr="00CF3DBC">
        <w:trPr>
          <w:jc w:val="center"/>
        </w:trPr>
        <w:tc>
          <w:tcPr>
            <w:tcW w:w="1166" w:type="pct"/>
          </w:tcPr>
          <w:p w14:paraId="3DD5C91D" w14:textId="77777777" w:rsidR="001416CA" w:rsidRPr="00760004" w:rsidRDefault="001416CA" w:rsidP="001416CA">
            <w:pPr>
              <w:pStyle w:val="TAL"/>
            </w:pPr>
            <w:r>
              <w:t>callingIdentity</w:t>
            </w:r>
          </w:p>
        </w:tc>
        <w:tc>
          <w:tcPr>
            <w:tcW w:w="1113" w:type="pct"/>
          </w:tcPr>
          <w:p w14:paraId="4D912B63" w14:textId="77777777" w:rsidR="001416CA" w:rsidRDefault="001416CA" w:rsidP="001416CA">
            <w:pPr>
              <w:pStyle w:val="TAL"/>
            </w:pPr>
            <w:r>
              <w:t>IMPU</w:t>
            </w:r>
          </w:p>
        </w:tc>
        <w:tc>
          <w:tcPr>
            <w:tcW w:w="616" w:type="pct"/>
          </w:tcPr>
          <w:p w14:paraId="553A443D" w14:textId="77777777" w:rsidR="001416CA" w:rsidRDefault="001416CA" w:rsidP="001416CA">
            <w:pPr>
              <w:pStyle w:val="TAL"/>
            </w:pPr>
            <w:r>
              <w:t>0..1</w:t>
            </w:r>
          </w:p>
        </w:tc>
        <w:tc>
          <w:tcPr>
            <w:tcW w:w="1739" w:type="pct"/>
          </w:tcPr>
          <w:p w14:paraId="3758B8BE" w14:textId="77777777" w:rsidR="001416CA" w:rsidRPr="00760004" w:rsidRDefault="001416CA" w:rsidP="001416CA">
            <w:pPr>
              <w:pStyle w:val="TAL"/>
            </w:pPr>
            <w:r>
              <w:t>Identity of the originating party of the session.</w:t>
            </w:r>
          </w:p>
        </w:tc>
        <w:tc>
          <w:tcPr>
            <w:tcW w:w="366" w:type="pct"/>
          </w:tcPr>
          <w:p w14:paraId="61B43008" w14:textId="77777777" w:rsidR="001416CA" w:rsidRPr="00760004" w:rsidRDefault="001416CA" w:rsidP="001416CA">
            <w:pPr>
              <w:pStyle w:val="TAL"/>
            </w:pPr>
            <w:r>
              <w:t>C</w:t>
            </w:r>
          </w:p>
        </w:tc>
      </w:tr>
      <w:tr w:rsidR="001416CA" w:rsidRPr="00760004" w14:paraId="05AB803C" w14:textId="77777777" w:rsidTr="00CF3DBC">
        <w:trPr>
          <w:jc w:val="center"/>
        </w:trPr>
        <w:tc>
          <w:tcPr>
            <w:tcW w:w="1166" w:type="pct"/>
          </w:tcPr>
          <w:p w14:paraId="14CCE7DA" w14:textId="77777777" w:rsidR="001416CA" w:rsidRPr="00760004" w:rsidRDefault="001416CA" w:rsidP="001416CA">
            <w:pPr>
              <w:pStyle w:val="TAL"/>
            </w:pPr>
            <w:r>
              <w:t>calledIdentity</w:t>
            </w:r>
          </w:p>
        </w:tc>
        <w:tc>
          <w:tcPr>
            <w:tcW w:w="1113" w:type="pct"/>
          </w:tcPr>
          <w:p w14:paraId="13E757E9" w14:textId="77777777" w:rsidR="001416CA" w:rsidRPr="004C218A" w:rsidRDefault="001416CA" w:rsidP="001416CA">
            <w:pPr>
              <w:pStyle w:val="TAL"/>
            </w:pPr>
            <w:r>
              <w:t>IMPU</w:t>
            </w:r>
          </w:p>
        </w:tc>
        <w:tc>
          <w:tcPr>
            <w:tcW w:w="616" w:type="pct"/>
          </w:tcPr>
          <w:p w14:paraId="2D244496" w14:textId="77777777" w:rsidR="001416CA" w:rsidRPr="00760004" w:rsidRDefault="001416CA" w:rsidP="001416CA">
            <w:pPr>
              <w:pStyle w:val="TAL"/>
            </w:pPr>
            <w:r>
              <w:t>1..MAX</w:t>
            </w:r>
          </w:p>
        </w:tc>
        <w:tc>
          <w:tcPr>
            <w:tcW w:w="1739" w:type="pct"/>
          </w:tcPr>
          <w:p w14:paraId="6367F825" w14:textId="77777777" w:rsidR="001416CA" w:rsidRPr="00760004" w:rsidRDefault="001416CA" w:rsidP="001416CA">
            <w:pPr>
              <w:pStyle w:val="TAL"/>
            </w:pPr>
            <w:r>
              <w:t>Identity of the terminating party.</w:t>
            </w:r>
          </w:p>
        </w:tc>
        <w:tc>
          <w:tcPr>
            <w:tcW w:w="366" w:type="pct"/>
          </w:tcPr>
          <w:p w14:paraId="26A7927D" w14:textId="77777777" w:rsidR="001416CA" w:rsidRPr="00760004" w:rsidRDefault="001416CA" w:rsidP="001416CA">
            <w:pPr>
              <w:pStyle w:val="TAL"/>
            </w:pPr>
            <w:r>
              <w:t>C</w:t>
            </w:r>
          </w:p>
        </w:tc>
      </w:tr>
      <w:tr w:rsidR="001416CA" w:rsidRPr="00760004" w14:paraId="3215C162" w14:textId="77777777" w:rsidTr="00CF3DBC">
        <w:trPr>
          <w:jc w:val="center"/>
        </w:trPr>
        <w:tc>
          <w:tcPr>
            <w:tcW w:w="1166" w:type="pct"/>
          </w:tcPr>
          <w:p w14:paraId="1F632177" w14:textId="77777777" w:rsidR="001416CA" w:rsidRPr="00AD3B49" w:rsidRDefault="001416CA" w:rsidP="001416CA">
            <w:pPr>
              <w:pStyle w:val="TAL"/>
              <w:rPr>
                <w:bCs/>
              </w:rPr>
            </w:pPr>
            <w:r>
              <w:rPr>
                <w:bCs/>
              </w:rPr>
              <w:t>sessionEventNotification</w:t>
            </w:r>
          </w:p>
        </w:tc>
        <w:tc>
          <w:tcPr>
            <w:tcW w:w="1113" w:type="pct"/>
          </w:tcPr>
          <w:p w14:paraId="39079764" w14:textId="77777777" w:rsidR="001416CA" w:rsidRPr="004C218A" w:rsidRDefault="001416CA" w:rsidP="001416CA">
            <w:pPr>
              <w:pStyle w:val="TAL"/>
            </w:pPr>
            <w:r>
              <w:t>SBIType</w:t>
            </w:r>
          </w:p>
        </w:tc>
        <w:tc>
          <w:tcPr>
            <w:tcW w:w="616" w:type="pct"/>
          </w:tcPr>
          <w:p w14:paraId="7347A3E7" w14:textId="77777777" w:rsidR="001416CA" w:rsidRPr="00760004" w:rsidRDefault="001416CA" w:rsidP="001416CA">
            <w:pPr>
              <w:pStyle w:val="TAL"/>
            </w:pPr>
            <w:r>
              <w:t>0..1</w:t>
            </w:r>
          </w:p>
        </w:tc>
        <w:tc>
          <w:tcPr>
            <w:tcW w:w="1739" w:type="pct"/>
          </w:tcPr>
          <w:p w14:paraId="1E67C730" w14:textId="77777777" w:rsidR="001416CA" w:rsidRDefault="001416CA" w:rsidP="001416CA">
            <w:pPr>
              <w:pStyle w:val="TAL"/>
            </w:pPr>
            <w:r>
              <w:t xml:space="preserve">Contains the entire payload of the Session Event Notification sent from the DC-AS to the DCSF. Shall be encoded as per TS 29.175 [138] clause 6.1.6.2.2. The SBIReference for this parameter shall be populated with </w:t>
            </w:r>
          </w:p>
          <w:p w14:paraId="0E513011" w14:textId="77777777" w:rsidR="001416CA" w:rsidRPr="00760004" w:rsidRDefault="001416CA" w:rsidP="001416CA">
            <w:pPr>
              <w:pStyle w:val="TAL"/>
            </w:pPr>
            <w:r>
              <w:t xml:space="preserve">'TS29175_Nimsas_SessionEventControl.yaml#/components/schemas/Nims_SessionEventControlService' as specified in </w:t>
            </w:r>
            <w:r>
              <w:rPr>
                <w:rFonts w:cs="Arial"/>
                <w:szCs w:val="18"/>
                <w:lang w:val="en-US" w:eastAsia="zh-CN"/>
              </w:rPr>
              <w:t>TS 29.175 [138] clause A.2.</w:t>
            </w:r>
          </w:p>
        </w:tc>
        <w:tc>
          <w:tcPr>
            <w:tcW w:w="366" w:type="pct"/>
          </w:tcPr>
          <w:p w14:paraId="5BADB56B" w14:textId="77777777" w:rsidR="001416CA" w:rsidRPr="00760004" w:rsidRDefault="001416CA" w:rsidP="001416CA">
            <w:pPr>
              <w:pStyle w:val="TAL"/>
            </w:pPr>
            <w:r>
              <w:t>C</w:t>
            </w:r>
          </w:p>
        </w:tc>
      </w:tr>
      <w:tr w:rsidR="001416CA" w:rsidRPr="00760004" w14:paraId="407B42E2" w14:textId="77777777" w:rsidTr="00CF3DBC">
        <w:trPr>
          <w:jc w:val="center"/>
        </w:trPr>
        <w:tc>
          <w:tcPr>
            <w:tcW w:w="1166" w:type="pct"/>
          </w:tcPr>
          <w:p w14:paraId="07A89B94" w14:textId="77777777" w:rsidR="001416CA" w:rsidRDefault="001416CA" w:rsidP="001416CA">
            <w:pPr>
              <w:pStyle w:val="TAL"/>
              <w:rPr>
                <w:lang w:val="en-US"/>
              </w:rPr>
            </w:pPr>
            <w:r>
              <w:rPr>
                <w:lang w:val="en-US"/>
              </w:rPr>
              <w:t>mediaInstructionData</w:t>
            </w:r>
          </w:p>
        </w:tc>
        <w:tc>
          <w:tcPr>
            <w:tcW w:w="1113" w:type="pct"/>
          </w:tcPr>
          <w:p w14:paraId="6A654179" w14:textId="77777777" w:rsidR="001416CA" w:rsidRDefault="001416CA" w:rsidP="001416CA">
            <w:pPr>
              <w:pStyle w:val="TAL"/>
            </w:pPr>
            <w:r>
              <w:t>SBIType</w:t>
            </w:r>
          </w:p>
        </w:tc>
        <w:tc>
          <w:tcPr>
            <w:tcW w:w="616" w:type="pct"/>
          </w:tcPr>
          <w:p w14:paraId="498DAE73" w14:textId="77777777" w:rsidR="001416CA" w:rsidRDefault="001416CA" w:rsidP="001416CA">
            <w:pPr>
              <w:pStyle w:val="TAL"/>
            </w:pPr>
            <w:r>
              <w:t>0..1</w:t>
            </w:r>
          </w:p>
        </w:tc>
        <w:tc>
          <w:tcPr>
            <w:tcW w:w="1739" w:type="pct"/>
          </w:tcPr>
          <w:p w14:paraId="5B6A5668" w14:textId="77777777" w:rsidR="001416CA" w:rsidRDefault="001416CA" w:rsidP="001416CA">
            <w:pPr>
              <w:pStyle w:val="TAL"/>
            </w:pPr>
            <w:r>
              <w:t xml:space="preserve">Contains the entire payload of the Media Instruction sent from the DCSF to the DC-AS. The SBIReference for this parameter shall be populated with </w:t>
            </w:r>
          </w:p>
          <w:p w14:paraId="1981AB73" w14:textId="77777777" w:rsidR="001416CA" w:rsidRDefault="001416CA" w:rsidP="001416CA">
            <w:pPr>
              <w:pStyle w:val="TAL"/>
            </w:pPr>
            <w:r>
              <w:t xml:space="preserve">'TS29175_Nimsas_MediaControl.yaml#/components/schemas/Nimsas_MediaControlService' as specified in </w:t>
            </w:r>
            <w:r>
              <w:rPr>
                <w:rFonts w:cs="Arial"/>
                <w:szCs w:val="18"/>
                <w:lang w:val="en-US" w:eastAsia="zh-CN"/>
              </w:rPr>
              <w:t>TS 29.175 [138] clause A.3.</w:t>
            </w:r>
          </w:p>
        </w:tc>
        <w:tc>
          <w:tcPr>
            <w:tcW w:w="366" w:type="pct"/>
          </w:tcPr>
          <w:p w14:paraId="1E9B2230" w14:textId="77777777" w:rsidR="001416CA" w:rsidRDefault="001416CA" w:rsidP="001416CA">
            <w:pPr>
              <w:pStyle w:val="TAL"/>
            </w:pPr>
            <w:r>
              <w:t>C</w:t>
            </w:r>
          </w:p>
        </w:tc>
      </w:tr>
    </w:tbl>
    <w:p w14:paraId="53C1C1D3" w14:textId="77777777" w:rsidR="001416CA" w:rsidRDefault="001416CA" w:rsidP="001416CA"/>
    <w:p w14:paraId="729020C6" w14:textId="2E4A9CCE" w:rsidR="00353E4F" w:rsidRDefault="00353E4F" w:rsidP="00353E4F">
      <w:pPr>
        <w:jc w:val="center"/>
        <w:rPr>
          <w:b/>
          <w:bCs/>
          <w:color w:val="4472C4" w:themeColor="accent1"/>
          <w:sz w:val="44"/>
          <w:szCs w:val="44"/>
        </w:rPr>
      </w:pPr>
      <w:r>
        <w:rPr>
          <w:b/>
          <w:bCs/>
          <w:color w:val="4472C4" w:themeColor="accent1"/>
          <w:sz w:val="44"/>
          <w:szCs w:val="44"/>
        </w:rPr>
        <w:t>**END OF SECOND CHANGE**</w:t>
      </w:r>
    </w:p>
    <w:p w14:paraId="1E46313C" w14:textId="1218C60F" w:rsidR="00353E4F" w:rsidRPr="00353E4F" w:rsidRDefault="00353E4F" w:rsidP="00353E4F">
      <w:pPr>
        <w:jc w:val="center"/>
        <w:rPr>
          <w:b/>
          <w:bCs/>
          <w:color w:val="4472C4" w:themeColor="accent1"/>
          <w:sz w:val="44"/>
          <w:szCs w:val="44"/>
        </w:rPr>
      </w:pPr>
      <w:r>
        <w:rPr>
          <w:b/>
          <w:bCs/>
          <w:color w:val="4472C4" w:themeColor="accent1"/>
          <w:sz w:val="44"/>
          <w:szCs w:val="44"/>
        </w:rPr>
        <w:t>** END OF ALL CHANGES**</w:t>
      </w:r>
    </w:p>
    <w:bookmarkEnd w:id="1"/>
    <w:bookmarkEnd w:id="8"/>
    <w:p w14:paraId="57274990" w14:textId="77777777" w:rsidR="00353E4F" w:rsidRDefault="00353E4F" w:rsidP="001416CA"/>
    <w:sectPr w:rsidR="00353E4F">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A778" w14:textId="77777777" w:rsidR="00E50D9F" w:rsidRDefault="00E50D9F">
      <w:r>
        <w:separator/>
      </w:r>
    </w:p>
  </w:endnote>
  <w:endnote w:type="continuationSeparator" w:id="0">
    <w:p w14:paraId="69C9CA71" w14:textId="77777777" w:rsidR="00E50D9F" w:rsidRDefault="00E5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B9204" w14:textId="77777777" w:rsidR="00E50D9F" w:rsidRDefault="00E50D9F">
      <w:r>
        <w:separator/>
      </w:r>
    </w:p>
  </w:footnote>
  <w:footnote w:type="continuationSeparator" w:id="0">
    <w:p w14:paraId="0872B4FE" w14:textId="77777777" w:rsidR="00E50D9F" w:rsidRDefault="00E5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5911" w14:textId="77777777" w:rsidR="00EC6FEC" w:rsidRDefault="00EC6F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A193" w14:textId="37CAE8BC"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1E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41A3BB56"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1E82">
      <w:rPr>
        <w:rFonts w:ascii="Arial" w:hAnsi="Arial" w:cs="Arial"/>
        <w:b/>
        <w:noProof/>
        <w:sz w:val="18"/>
        <w:szCs w:val="18"/>
      </w:rPr>
      <w:t>3</w:t>
    </w:r>
    <w:r>
      <w:rPr>
        <w:rFonts w:ascii="Arial" w:hAnsi="Arial" w:cs="Arial"/>
        <w:b/>
        <w:sz w:val="18"/>
        <w:szCs w:val="18"/>
      </w:rPr>
      <w:fldChar w:fldCharType="end"/>
    </w:r>
  </w:p>
  <w:p w14:paraId="5CB8814F" w14:textId="139AE47F"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1E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822E9A" w:rsidRDefault="00822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2"/>
  </w:num>
  <w:num w:numId="6">
    <w:abstractNumId w:val="3"/>
  </w:num>
  <w:num w:numId="7">
    <w:abstractNumId w:val="5"/>
  </w:num>
  <w:num w:numId="8">
    <w:abstractNumId w:val="1"/>
  </w:num>
  <w:num w:numId="9">
    <w:abstractNumId w:val="4"/>
  </w:num>
  <w:num w:numId="10">
    <w:abstractNumId w:val="8"/>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Allen (OTD) (FBI)">
    <w15:presenceInfo w15:providerId="AD" w15:userId="S::THAWBAKER@FBI.GOV::bf0314dc-77e6-493b-80c3-6b2aa09f328b"/>
  </w15:person>
  <w15:person w15:author="Hawbaker, Tyler, GOV">
    <w15:presenceInfo w15:providerId="None" w15:userId="Hawbaker, Tyler, G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FD0"/>
    <w:rsid w:val="000026B6"/>
    <w:rsid w:val="000030DB"/>
    <w:rsid w:val="00003B13"/>
    <w:rsid w:val="0000550C"/>
    <w:rsid w:val="000058B9"/>
    <w:rsid w:val="00005BF8"/>
    <w:rsid w:val="00005F74"/>
    <w:rsid w:val="0000736D"/>
    <w:rsid w:val="00007E17"/>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6B45"/>
    <w:rsid w:val="000477AB"/>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C6"/>
    <w:rsid w:val="000929AB"/>
    <w:rsid w:val="0009366F"/>
    <w:rsid w:val="00093EDE"/>
    <w:rsid w:val="00094580"/>
    <w:rsid w:val="00094B0A"/>
    <w:rsid w:val="00095196"/>
    <w:rsid w:val="00095ABF"/>
    <w:rsid w:val="00097955"/>
    <w:rsid w:val="00097D8A"/>
    <w:rsid w:val="000A00A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845"/>
    <w:rsid w:val="000B7DF0"/>
    <w:rsid w:val="000C0698"/>
    <w:rsid w:val="000C1779"/>
    <w:rsid w:val="000C179D"/>
    <w:rsid w:val="000C28BB"/>
    <w:rsid w:val="000C4AF8"/>
    <w:rsid w:val="000C5233"/>
    <w:rsid w:val="000C54E1"/>
    <w:rsid w:val="000C5FD1"/>
    <w:rsid w:val="000C66FE"/>
    <w:rsid w:val="000C6EFC"/>
    <w:rsid w:val="000C796A"/>
    <w:rsid w:val="000C7E9D"/>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61E"/>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21F"/>
    <w:rsid w:val="001018ED"/>
    <w:rsid w:val="001019F5"/>
    <w:rsid w:val="00102EC3"/>
    <w:rsid w:val="00103250"/>
    <w:rsid w:val="00103954"/>
    <w:rsid w:val="0010428E"/>
    <w:rsid w:val="001046D8"/>
    <w:rsid w:val="00107A98"/>
    <w:rsid w:val="00107AAE"/>
    <w:rsid w:val="00107FCC"/>
    <w:rsid w:val="001105A6"/>
    <w:rsid w:val="001108F0"/>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70D4"/>
    <w:rsid w:val="001370E8"/>
    <w:rsid w:val="00140D0C"/>
    <w:rsid w:val="00141280"/>
    <w:rsid w:val="001415D5"/>
    <w:rsid w:val="001416CA"/>
    <w:rsid w:val="00141985"/>
    <w:rsid w:val="00142576"/>
    <w:rsid w:val="00142715"/>
    <w:rsid w:val="00144C87"/>
    <w:rsid w:val="00144F85"/>
    <w:rsid w:val="001470AA"/>
    <w:rsid w:val="001471E0"/>
    <w:rsid w:val="00147697"/>
    <w:rsid w:val="00147D1F"/>
    <w:rsid w:val="00150537"/>
    <w:rsid w:val="00151BB9"/>
    <w:rsid w:val="00151EA1"/>
    <w:rsid w:val="00151EB4"/>
    <w:rsid w:val="001522B0"/>
    <w:rsid w:val="00152EDA"/>
    <w:rsid w:val="00153252"/>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3C99"/>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84E"/>
    <w:rsid w:val="00174B5F"/>
    <w:rsid w:val="00174C15"/>
    <w:rsid w:val="001756AF"/>
    <w:rsid w:val="001756F1"/>
    <w:rsid w:val="00175A8C"/>
    <w:rsid w:val="00175CDC"/>
    <w:rsid w:val="00175D43"/>
    <w:rsid w:val="0017612B"/>
    <w:rsid w:val="001767E6"/>
    <w:rsid w:val="001774B0"/>
    <w:rsid w:val="0018007A"/>
    <w:rsid w:val="001805EB"/>
    <w:rsid w:val="00180AD2"/>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1E46"/>
    <w:rsid w:val="0019212B"/>
    <w:rsid w:val="00192FD4"/>
    <w:rsid w:val="0019385C"/>
    <w:rsid w:val="00193FF0"/>
    <w:rsid w:val="001942EB"/>
    <w:rsid w:val="00194452"/>
    <w:rsid w:val="00195D8C"/>
    <w:rsid w:val="00196019"/>
    <w:rsid w:val="00196089"/>
    <w:rsid w:val="001968F0"/>
    <w:rsid w:val="0019734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F88"/>
    <w:rsid w:val="001E261F"/>
    <w:rsid w:val="001E2829"/>
    <w:rsid w:val="001E2B19"/>
    <w:rsid w:val="001E3016"/>
    <w:rsid w:val="001E3148"/>
    <w:rsid w:val="001E3A32"/>
    <w:rsid w:val="001E3C62"/>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1C75"/>
    <w:rsid w:val="001F22CF"/>
    <w:rsid w:val="001F2DFE"/>
    <w:rsid w:val="001F2F83"/>
    <w:rsid w:val="001F37D3"/>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47D44"/>
    <w:rsid w:val="002507F0"/>
    <w:rsid w:val="00251479"/>
    <w:rsid w:val="00251BF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6AF"/>
    <w:rsid w:val="0027094E"/>
    <w:rsid w:val="00270C31"/>
    <w:rsid w:val="002710BF"/>
    <w:rsid w:val="002713AE"/>
    <w:rsid w:val="00271812"/>
    <w:rsid w:val="00271939"/>
    <w:rsid w:val="002721DD"/>
    <w:rsid w:val="00272907"/>
    <w:rsid w:val="00272C40"/>
    <w:rsid w:val="00273EF7"/>
    <w:rsid w:val="00275831"/>
    <w:rsid w:val="00276F35"/>
    <w:rsid w:val="002777C3"/>
    <w:rsid w:val="00277ED2"/>
    <w:rsid w:val="00280CE9"/>
    <w:rsid w:val="00282827"/>
    <w:rsid w:val="0028382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7F0"/>
    <w:rsid w:val="002A6A07"/>
    <w:rsid w:val="002A7135"/>
    <w:rsid w:val="002A7524"/>
    <w:rsid w:val="002A7CAD"/>
    <w:rsid w:val="002B00AB"/>
    <w:rsid w:val="002B1418"/>
    <w:rsid w:val="002B1858"/>
    <w:rsid w:val="002B215F"/>
    <w:rsid w:val="002B326C"/>
    <w:rsid w:val="002B4B3A"/>
    <w:rsid w:val="002B5183"/>
    <w:rsid w:val="002B56C2"/>
    <w:rsid w:val="002B5A4D"/>
    <w:rsid w:val="002B6CDB"/>
    <w:rsid w:val="002B76AE"/>
    <w:rsid w:val="002B77C9"/>
    <w:rsid w:val="002C0F28"/>
    <w:rsid w:val="002C1120"/>
    <w:rsid w:val="002C1F09"/>
    <w:rsid w:val="002C2862"/>
    <w:rsid w:val="002C2963"/>
    <w:rsid w:val="002C320F"/>
    <w:rsid w:val="002C348D"/>
    <w:rsid w:val="002C471A"/>
    <w:rsid w:val="002C4AB9"/>
    <w:rsid w:val="002C5BA7"/>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5237"/>
    <w:rsid w:val="002E581A"/>
    <w:rsid w:val="002E61BB"/>
    <w:rsid w:val="002E6FB5"/>
    <w:rsid w:val="002E7898"/>
    <w:rsid w:val="002E78F0"/>
    <w:rsid w:val="002F0C4A"/>
    <w:rsid w:val="002F11F1"/>
    <w:rsid w:val="002F1E51"/>
    <w:rsid w:val="002F1E82"/>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7FA"/>
    <w:rsid w:val="0030107D"/>
    <w:rsid w:val="003010AE"/>
    <w:rsid w:val="003014EC"/>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2FA"/>
    <w:rsid w:val="00313596"/>
    <w:rsid w:val="00313981"/>
    <w:rsid w:val="00313CCF"/>
    <w:rsid w:val="0031626D"/>
    <w:rsid w:val="00316B83"/>
    <w:rsid w:val="00316C07"/>
    <w:rsid w:val="00316D97"/>
    <w:rsid w:val="00316EBF"/>
    <w:rsid w:val="003172DC"/>
    <w:rsid w:val="003202D1"/>
    <w:rsid w:val="00320525"/>
    <w:rsid w:val="00320651"/>
    <w:rsid w:val="0032204A"/>
    <w:rsid w:val="00322264"/>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45F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150"/>
    <w:rsid w:val="003466FA"/>
    <w:rsid w:val="00347086"/>
    <w:rsid w:val="0034737C"/>
    <w:rsid w:val="00350DDC"/>
    <w:rsid w:val="00350E38"/>
    <w:rsid w:val="0035151E"/>
    <w:rsid w:val="00351861"/>
    <w:rsid w:val="00352665"/>
    <w:rsid w:val="00352A6B"/>
    <w:rsid w:val="00352B6F"/>
    <w:rsid w:val="00352E4A"/>
    <w:rsid w:val="00352E9C"/>
    <w:rsid w:val="003531E0"/>
    <w:rsid w:val="00353E4F"/>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319B"/>
    <w:rsid w:val="00383810"/>
    <w:rsid w:val="00384516"/>
    <w:rsid w:val="00384702"/>
    <w:rsid w:val="003849A7"/>
    <w:rsid w:val="00384E41"/>
    <w:rsid w:val="00386DB6"/>
    <w:rsid w:val="0038725D"/>
    <w:rsid w:val="00387478"/>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158"/>
    <w:rsid w:val="004066B4"/>
    <w:rsid w:val="00406A6B"/>
    <w:rsid w:val="004111D0"/>
    <w:rsid w:val="00411D5B"/>
    <w:rsid w:val="00411F4A"/>
    <w:rsid w:val="00412042"/>
    <w:rsid w:val="004120B0"/>
    <w:rsid w:val="004132AE"/>
    <w:rsid w:val="0041367E"/>
    <w:rsid w:val="00413DA9"/>
    <w:rsid w:val="004142AF"/>
    <w:rsid w:val="004143DC"/>
    <w:rsid w:val="00414887"/>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07FF"/>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71B"/>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8DC"/>
    <w:rsid w:val="00496B4F"/>
    <w:rsid w:val="0049717C"/>
    <w:rsid w:val="004977A8"/>
    <w:rsid w:val="004A04C6"/>
    <w:rsid w:val="004A0AD9"/>
    <w:rsid w:val="004A1B3D"/>
    <w:rsid w:val="004A22F2"/>
    <w:rsid w:val="004A26F8"/>
    <w:rsid w:val="004A2AF9"/>
    <w:rsid w:val="004A2CEE"/>
    <w:rsid w:val="004A339F"/>
    <w:rsid w:val="004A3521"/>
    <w:rsid w:val="004A36D9"/>
    <w:rsid w:val="004A3CB1"/>
    <w:rsid w:val="004A3E04"/>
    <w:rsid w:val="004A4A65"/>
    <w:rsid w:val="004A5F21"/>
    <w:rsid w:val="004A601B"/>
    <w:rsid w:val="004A6447"/>
    <w:rsid w:val="004A6F62"/>
    <w:rsid w:val="004A7219"/>
    <w:rsid w:val="004B095E"/>
    <w:rsid w:val="004B101F"/>
    <w:rsid w:val="004B18CA"/>
    <w:rsid w:val="004B1943"/>
    <w:rsid w:val="004B1D1B"/>
    <w:rsid w:val="004B2870"/>
    <w:rsid w:val="004B2A18"/>
    <w:rsid w:val="004B449D"/>
    <w:rsid w:val="004B454D"/>
    <w:rsid w:val="004B4B63"/>
    <w:rsid w:val="004B4C8B"/>
    <w:rsid w:val="004B6A4F"/>
    <w:rsid w:val="004B768B"/>
    <w:rsid w:val="004B7EE1"/>
    <w:rsid w:val="004B7F76"/>
    <w:rsid w:val="004C065B"/>
    <w:rsid w:val="004C0E5A"/>
    <w:rsid w:val="004C0EE6"/>
    <w:rsid w:val="004C138F"/>
    <w:rsid w:val="004C1E37"/>
    <w:rsid w:val="004C2AAF"/>
    <w:rsid w:val="004C2BAE"/>
    <w:rsid w:val="004C2C9C"/>
    <w:rsid w:val="004C3029"/>
    <w:rsid w:val="004C3146"/>
    <w:rsid w:val="004C479D"/>
    <w:rsid w:val="004C489C"/>
    <w:rsid w:val="004C4C66"/>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8DD"/>
    <w:rsid w:val="004E7585"/>
    <w:rsid w:val="004E796E"/>
    <w:rsid w:val="004E7E16"/>
    <w:rsid w:val="004F1E30"/>
    <w:rsid w:val="004F2609"/>
    <w:rsid w:val="004F2662"/>
    <w:rsid w:val="004F2F40"/>
    <w:rsid w:val="004F3257"/>
    <w:rsid w:val="004F3C43"/>
    <w:rsid w:val="004F4559"/>
    <w:rsid w:val="004F49AC"/>
    <w:rsid w:val="004F51D3"/>
    <w:rsid w:val="004F6800"/>
    <w:rsid w:val="004F6B42"/>
    <w:rsid w:val="004F6FB6"/>
    <w:rsid w:val="004F79BA"/>
    <w:rsid w:val="004F7E08"/>
    <w:rsid w:val="004F7E67"/>
    <w:rsid w:val="00500765"/>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3100"/>
    <w:rsid w:val="005136DB"/>
    <w:rsid w:val="005139E4"/>
    <w:rsid w:val="00514B43"/>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F9"/>
    <w:rsid w:val="00532D1D"/>
    <w:rsid w:val="00532F9F"/>
    <w:rsid w:val="00533401"/>
    <w:rsid w:val="00533657"/>
    <w:rsid w:val="005336C7"/>
    <w:rsid w:val="005345F6"/>
    <w:rsid w:val="005350EE"/>
    <w:rsid w:val="00535A39"/>
    <w:rsid w:val="00536162"/>
    <w:rsid w:val="00536491"/>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77F33"/>
    <w:rsid w:val="00580400"/>
    <w:rsid w:val="0058272F"/>
    <w:rsid w:val="00582849"/>
    <w:rsid w:val="00582CDC"/>
    <w:rsid w:val="00582EDE"/>
    <w:rsid w:val="005830F4"/>
    <w:rsid w:val="0058320A"/>
    <w:rsid w:val="005837B4"/>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24E5"/>
    <w:rsid w:val="005C2D1D"/>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3232"/>
    <w:rsid w:val="005F3256"/>
    <w:rsid w:val="005F326C"/>
    <w:rsid w:val="005F3D5E"/>
    <w:rsid w:val="005F3DFC"/>
    <w:rsid w:val="005F4E51"/>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685"/>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9FC"/>
    <w:rsid w:val="00644E3F"/>
    <w:rsid w:val="00645307"/>
    <w:rsid w:val="00646A96"/>
    <w:rsid w:val="00646B6E"/>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F5"/>
    <w:rsid w:val="006706D5"/>
    <w:rsid w:val="006707E2"/>
    <w:rsid w:val="00670C26"/>
    <w:rsid w:val="006713F7"/>
    <w:rsid w:val="0067216A"/>
    <w:rsid w:val="006722A5"/>
    <w:rsid w:val="0067266C"/>
    <w:rsid w:val="0067332D"/>
    <w:rsid w:val="0067337D"/>
    <w:rsid w:val="00674323"/>
    <w:rsid w:val="00674BD0"/>
    <w:rsid w:val="00674D55"/>
    <w:rsid w:val="0067518C"/>
    <w:rsid w:val="00675A10"/>
    <w:rsid w:val="00675D21"/>
    <w:rsid w:val="0067711E"/>
    <w:rsid w:val="00677FB3"/>
    <w:rsid w:val="006806A3"/>
    <w:rsid w:val="00680786"/>
    <w:rsid w:val="00680B1B"/>
    <w:rsid w:val="00680CA6"/>
    <w:rsid w:val="006810A1"/>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0A8"/>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6C1"/>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2D2"/>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7DC"/>
    <w:rsid w:val="00714F5C"/>
    <w:rsid w:val="00715321"/>
    <w:rsid w:val="00715F39"/>
    <w:rsid w:val="00716211"/>
    <w:rsid w:val="0071698F"/>
    <w:rsid w:val="00716A57"/>
    <w:rsid w:val="00716BA7"/>
    <w:rsid w:val="00720713"/>
    <w:rsid w:val="00720AF2"/>
    <w:rsid w:val="0072107E"/>
    <w:rsid w:val="00721496"/>
    <w:rsid w:val="0072215C"/>
    <w:rsid w:val="00722403"/>
    <w:rsid w:val="00722734"/>
    <w:rsid w:val="00723591"/>
    <w:rsid w:val="00723BEC"/>
    <w:rsid w:val="00723D00"/>
    <w:rsid w:val="00723D24"/>
    <w:rsid w:val="00723E0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0F5C"/>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404C"/>
    <w:rsid w:val="0076414B"/>
    <w:rsid w:val="0076422A"/>
    <w:rsid w:val="00764658"/>
    <w:rsid w:val="0076512C"/>
    <w:rsid w:val="007656DA"/>
    <w:rsid w:val="0076578F"/>
    <w:rsid w:val="00765DC5"/>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0B8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62F0"/>
    <w:rsid w:val="007970AE"/>
    <w:rsid w:val="00797939"/>
    <w:rsid w:val="00797B11"/>
    <w:rsid w:val="007A116E"/>
    <w:rsid w:val="007A1475"/>
    <w:rsid w:val="007A1636"/>
    <w:rsid w:val="007A1F03"/>
    <w:rsid w:val="007A3AAA"/>
    <w:rsid w:val="007A4334"/>
    <w:rsid w:val="007A59CB"/>
    <w:rsid w:val="007A62DA"/>
    <w:rsid w:val="007A6625"/>
    <w:rsid w:val="007A748A"/>
    <w:rsid w:val="007B0BF7"/>
    <w:rsid w:val="007B0C69"/>
    <w:rsid w:val="007B1A1C"/>
    <w:rsid w:val="007B1E92"/>
    <w:rsid w:val="007B1FAD"/>
    <w:rsid w:val="007B21B5"/>
    <w:rsid w:val="007B2717"/>
    <w:rsid w:val="007B2D5F"/>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053"/>
    <w:rsid w:val="007C741C"/>
    <w:rsid w:val="007C7E26"/>
    <w:rsid w:val="007D0711"/>
    <w:rsid w:val="007D0F9B"/>
    <w:rsid w:val="007D1812"/>
    <w:rsid w:val="007D1BDA"/>
    <w:rsid w:val="007D2931"/>
    <w:rsid w:val="007D2E56"/>
    <w:rsid w:val="007D3B8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4C"/>
    <w:rsid w:val="007F2BC9"/>
    <w:rsid w:val="007F2C83"/>
    <w:rsid w:val="007F2D35"/>
    <w:rsid w:val="007F38E8"/>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3765"/>
    <w:rsid w:val="00814BBF"/>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96A"/>
    <w:rsid w:val="00843A00"/>
    <w:rsid w:val="00843AA6"/>
    <w:rsid w:val="00845AA1"/>
    <w:rsid w:val="0084711A"/>
    <w:rsid w:val="0084769C"/>
    <w:rsid w:val="008478E3"/>
    <w:rsid w:val="00847DFF"/>
    <w:rsid w:val="00847F0C"/>
    <w:rsid w:val="00850704"/>
    <w:rsid w:val="00851273"/>
    <w:rsid w:val="008518F1"/>
    <w:rsid w:val="00851ACA"/>
    <w:rsid w:val="00851E71"/>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1667"/>
    <w:rsid w:val="00921B53"/>
    <w:rsid w:val="00922F1C"/>
    <w:rsid w:val="00924D95"/>
    <w:rsid w:val="00924EC7"/>
    <w:rsid w:val="009250D2"/>
    <w:rsid w:val="00925DF2"/>
    <w:rsid w:val="00926ACC"/>
    <w:rsid w:val="00926FA9"/>
    <w:rsid w:val="00927BA6"/>
    <w:rsid w:val="009306E6"/>
    <w:rsid w:val="009316D8"/>
    <w:rsid w:val="009322FA"/>
    <w:rsid w:val="00932BC4"/>
    <w:rsid w:val="00932E8B"/>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51F1"/>
    <w:rsid w:val="00965F98"/>
    <w:rsid w:val="009660CD"/>
    <w:rsid w:val="009661FE"/>
    <w:rsid w:val="009705F5"/>
    <w:rsid w:val="009707BC"/>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9CA"/>
    <w:rsid w:val="009951A8"/>
    <w:rsid w:val="00995237"/>
    <w:rsid w:val="00995CA7"/>
    <w:rsid w:val="009979E4"/>
    <w:rsid w:val="00997C31"/>
    <w:rsid w:val="009A07B7"/>
    <w:rsid w:val="009A082C"/>
    <w:rsid w:val="009A0933"/>
    <w:rsid w:val="009A123D"/>
    <w:rsid w:val="009A1791"/>
    <w:rsid w:val="009A29B3"/>
    <w:rsid w:val="009A31A1"/>
    <w:rsid w:val="009A320B"/>
    <w:rsid w:val="009A3574"/>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0C8"/>
    <w:rsid w:val="009B4661"/>
    <w:rsid w:val="009B4E7D"/>
    <w:rsid w:val="009B5268"/>
    <w:rsid w:val="009B6080"/>
    <w:rsid w:val="009B681E"/>
    <w:rsid w:val="009B6C49"/>
    <w:rsid w:val="009B7455"/>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1A0"/>
    <w:rsid w:val="009E12C0"/>
    <w:rsid w:val="009E2C3C"/>
    <w:rsid w:val="009E2ECD"/>
    <w:rsid w:val="009E318A"/>
    <w:rsid w:val="009E3282"/>
    <w:rsid w:val="009E3536"/>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3DD"/>
    <w:rsid w:val="00A468D5"/>
    <w:rsid w:val="00A46AE5"/>
    <w:rsid w:val="00A47165"/>
    <w:rsid w:val="00A47183"/>
    <w:rsid w:val="00A474BA"/>
    <w:rsid w:val="00A47A85"/>
    <w:rsid w:val="00A5026A"/>
    <w:rsid w:val="00A50637"/>
    <w:rsid w:val="00A50811"/>
    <w:rsid w:val="00A50C0E"/>
    <w:rsid w:val="00A5118F"/>
    <w:rsid w:val="00A512D1"/>
    <w:rsid w:val="00A51532"/>
    <w:rsid w:val="00A51944"/>
    <w:rsid w:val="00A51B38"/>
    <w:rsid w:val="00A51FC7"/>
    <w:rsid w:val="00A52015"/>
    <w:rsid w:val="00A52050"/>
    <w:rsid w:val="00A532D3"/>
    <w:rsid w:val="00A53724"/>
    <w:rsid w:val="00A546CB"/>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0DD"/>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293E"/>
    <w:rsid w:val="00AA2DDD"/>
    <w:rsid w:val="00AA30BD"/>
    <w:rsid w:val="00AA4674"/>
    <w:rsid w:val="00AA5CD9"/>
    <w:rsid w:val="00AA602A"/>
    <w:rsid w:val="00AA6984"/>
    <w:rsid w:val="00AA6FA0"/>
    <w:rsid w:val="00AA72AF"/>
    <w:rsid w:val="00AA7533"/>
    <w:rsid w:val="00AB00EF"/>
    <w:rsid w:val="00AB1196"/>
    <w:rsid w:val="00AB1855"/>
    <w:rsid w:val="00AB1A73"/>
    <w:rsid w:val="00AB2184"/>
    <w:rsid w:val="00AB2DDF"/>
    <w:rsid w:val="00AB33C1"/>
    <w:rsid w:val="00AB40AA"/>
    <w:rsid w:val="00AB46CC"/>
    <w:rsid w:val="00AB56E2"/>
    <w:rsid w:val="00AB70FB"/>
    <w:rsid w:val="00AB7956"/>
    <w:rsid w:val="00AB79B4"/>
    <w:rsid w:val="00AC0174"/>
    <w:rsid w:val="00AC0F94"/>
    <w:rsid w:val="00AC1884"/>
    <w:rsid w:val="00AC1DFD"/>
    <w:rsid w:val="00AC268D"/>
    <w:rsid w:val="00AC2824"/>
    <w:rsid w:val="00AC298B"/>
    <w:rsid w:val="00AC2CC9"/>
    <w:rsid w:val="00AC366E"/>
    <w:rsid w:val="00AC3C16"/>
    <w:rsid w:val="00AC3DA4"/>
    <w:rsid w:val="00AC414D"/>
    <w:rsid w:val="00AC436B"/>
    <w:rsid w:val="00AC4E12"/>
    <w:rsid w:val="00AC4E82"/>
    <w:rsid w:val="00AC50D9"/>
    <w:rsid w:val="00AC6557"/>
    <w:rsid w:val="00AC6659"/>
    <w:rsid w:val="00AC66FC"/>
    <w:rsid w:val="00AD0303"/>
    <w:rsid w:val="00AD06B8"/>
    <w:rsid w:val="00AD074C"/>
    <w:rsid w:val="00AD0F75"/>
    <w:rsid w:val="00AD16C2"/>
    <w:rsid w:val="00AD24BE"/>
    <w:rsid w:val="00AD2E84"/>
    <w:rsid w:val="00AD4E3D"/>
    <w:rsid w:val="00AD5A49"/>
    <w:rsid w:val="00AD5DF1"/>
    <w:rsid w:val="00AD6286"/>
    <w:rsid w:val="00AD6A8D"/>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2334"/>
    <w:rsid w:val="00B02AD4"/>
    <w:rsid w:val="00B02B55"/>
    <w:rsid w:val="00B02DE0"/>
    <w:rsid w:val="00B0334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3123"/>
    <w:rsid w:val="00B34039"/>
    <w:rsid w:val="00B34114"/>
    <w:rsid w:val="00B341B0"/>
    <w:rsid w:val="00B342A5"/>
    <w:rsid w:val="00B34B15"/>
    <w:rsid w:val="00B359E9"/>
    <w:rsid w:val="00B35E0B"/>
    <w:rsid w:val="00B36B3E"/>
    <w:rsid w:val="00B37026"/>
    <w:rsid w:val="00B37194"/>
    <w:rsid w:val="00B40ADF"/>
    <w:rsid w:val="00B41364"/>
    <w:rsid w:val="00B42864"/>
    <w:rsid w:val="00B43FA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FE6"/>
    <w:rsid w:val="00B600EE"/>
    <w:rsid w:val="00B6012C"/>
    <w:rsid w:val="00B60722"/>
    <w:rsid w:val="00B609FF"/>
    <w:rsid w:val="00B6177B"/>
    <w:rsid w:val="00B61F65"/>
    <w:rsid w:val="00B62D57"/>
    <w:rsid w:val="00B631F3"/>
    <w:rsid w:val="00B6485B"/>
    <w:rsid w:val="00B64B22"/>
    <w:rsid w:val="00B64F64"/>
    <w:rsid w:val="00B65347"/>
    <w:rsid w:val="00B6585B"/>
    <w:rsid w:val="00B65C68"/>
    <w:rsid w:val="00B66224"/>
    <w:rsid w:val="00B66871"/>
    <w:rsid w:val="00B66E16"/>
    <w:rsid w:val="00B66EC4"/>
    <w:rsid w:val="00B6796A"/>
    <w:rsid w:val="00B704F8"/>
    <w:rsid w:val="00B71141"/>
    <w:rsid w:val="00B718BD"/>
    <w:rsid w:val="00B7193B"/>
    <w:rsid w:val="00B71E8F"/>
    <w:rsid w:val="00B72BEA"/>
    <w:rsid w:val="00B73D1D"/>
    <w:rsid w:val="00B73DD0"/>
    <w:rsid w:val="00B73E28"/>
    <w:rsid w:val="00B74C11"/>
    <w:rsid w:val="00B74D23"/>
    <w:rsid w:val="00B74F2C"/>
    <w:rsid w:val="00B77416"/>
    <w:rsid w:val="00B77B0F"/>
    <w:rsid w:val="00B77C93"/>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5D"/>
    <w:rsid w:val="00B926B5"/>
    <w:rsid w:val="00B93A6A"/>
    <w:rsid w:val="00B94078"/>
    <w:rsid w:val="00B941E2"/>
    <w:rsid w:val="00B947C6"/>
    <w:rsid w:val="00B94B21"/>
    <w:rsid w:val="00B953DA"/>
    <w:rsid w:val="00B9595F"/>
    <w:rsid w:val="00B9621D"/>
    <w:rsid w:val="00B9634D"/>
    <w:rsid w:val="00B96426"/>
    <w:rsid w:val="00B96534"/>
    <w:rsid w:val="00B967F9"/>
    <w:rsid w:val="00B96E78"/>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A652B"/>
    <w:rsid w:val="00BB06D4"/>
    <w:rsid w:val="00BB0F1C"/>
    <w:rsid w:val="00BB148C"/>
    <w:rsid w:val="00BB1D7C"/>
    <w:rsid w:val="00BB23FD"/>
    <w:rsid w:val="00BB25A8"/>
    <w:rsid w:val="00BB367D"/>
    <w:rsid w:val="00BB42FF"/>
    <w:rsid w:val="00BB4DEC"/>
    <w:rsid w:val="00BB525A"/>
    <w:rsid w:val="00BB5DC6"/>
    <w:rsid w:val="00BB647F"/>
    <w:rsid w:val="00BB64E0"/>
    <w:rsid w:val="00BB7060"/>
    <w:rsid w:val="00BB70CE"/>
    <w:rsid w:val="00BC092C"/>
    <w:rsid w:val="00BC0B04"/>
    <w:rsid w:val="00BC0F7D"/>
    <w:rsid w:val="00BC1714"/>
    <w:rsid w:val="00BC21BE"/>
    <w:rsid w:val="00BC2C43"/>
    <w:rsid w:val="00BC3787"/>
    <w:rsid w:val="00BC468A"/>
    <w:rsid w:val="00BC4C3B"/>
    <w:rsid w:val="00BC60F5"/>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BE1"/>
    <w:rsid w:val="00BD7D3D"/>
    <w:rsid w:val="00BE00F5"/>
    <w:rsid w:val="00BE117C"/>
    <w:rsid w:val="00BE1C6E"/>
    <w:rsid w:val="00BE1FC2"/>
    <w:rsid w:val="00BE2C0E"/>
    <w:rsid w:val="00BE3A15"/>
    <w:rsid w:val="00BE3B33"/>
    <w:rsid w:val="00BE3E73"/>
    <w:rsid w:val="00BE58BC"/>
    <w:rsid w:val="00BE64C4"/>
    <w:rsid w:val="00BE683C"/>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895"/>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7A4"/>
    <w:rsid w:val="00C31919"/>
    <w:rsid w:val="00C31D0B"/>
    <w:rsid w:val="00C320A4"/>
    <w:rsid w:val="00C32513"/>
    <w:rsid w:val="00C32798"/>
    <w:rsid w:val="00C32861"/>
    <w:rsid w:val="00C32C2D"/>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3957"/>
    <w:rsid w:val="00C43BB2"/>
    <w:rsid w:val="00C43DEB"/>
    <w:rsid w:val="00C4429F"/>
    <w:rsid w:val="00C449EB"/>
    <w:rsid w:val="00C45065"/>
    <w:rsid w:val="00C45231"/>
    <w:rsid w:val="00C452FC"/>
    <w:rsid w:val="00C45F18"/>
    <w:rsid w:val="00C4612D"/>
    <w:rsid w:val="00C4649C"/>
    <w:rsid w:val="00C46A01"/>
    <w:rsid w:val="00C472D5"/>
    <w:rsid w:val="00C47D31"/>
    <w:rsid w:val="00C5007A"/>
    <w:rsid w:val="00C500DC"/>
    <w:rsid w:val="00C505CE"/>
    <w:rsid w:val="00C5093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05C9"/>
    <w:rsid w:val="00C81D25"/>
    <w:rsid w:val="00C8245C"/>
    <w:rsid w:val="00C8254F"/>
    <w:rsid w:val="00C827BA"/>
    <w:rsid w:val="00C82FDF"/>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46F3"/>
    <w:rsid w:val="00CA4843"/>
    <w:rsid w:val="00CA5847"/>
    <w:rsid w:val="00CA58D2"/>
    <w:rsid w:val="00CA5D88"/>
    <w:rsid w:val="00CA650D"/>
    <w:rsid w:val="00CA652C"/>
    <w:rsid w:val="00CA6E80"/>
    <w:rsid w:val="00CB02FB"/>
    <w:rsid w:val="00CB0A1B"/>
    <w:rsid w:val="00CB0C7D"/>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01B"/>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4872"/>
    <w:rsid w:val="00D05162"/>
    <w:rsid w:val="00D06173"/>
    <w:rsid w:val="00D0682A"/>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1927"/>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A6C"/>
    <w:rsid w:val="00D35D48"/>
    <w:rsid w:val="00D361FB"/>
    <w:rsid w:val="00D36BE5"/>
    <w:rsid w:val="00D3752B"/>
    <w:rsid w:val="00D376F4"/>
    <w:rsid w:val="00D40318"/>
    <w:rsid w:val="00D40D7C"/>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715"/>
    <w:rsid w:val="00D54C4A"/>
    <w:rsid w:val="00D550D2"/>
    <w:rsid w:val="00D55CE8"/>
    <w:rsid w:val="00D57DB8"/>
    <w:rsid w:val="00D57F85"/>
    <w:rsid w:val="00D60371"/>
    <w:rsid w:val="00D607D9"/>
    <w:rsid w:val="00D609AA"/>
    <w:rsid w:val="00D60DC9"/>
    <w:rsid w:val="00D61059"/>
    <w:rsid w:val="00D62499"/>
    <w:rsid w:val="00D6347A"/>
    <w:rsid w:val="00D64DF8"/>
    <w:rsid w:val="00D653E2"/>
    <w:rsid w:val="00D65773"/>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C64"/>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2A8D"/>
    <w:rsid w:val="00DA3170"/>
    <w:rsid w:val="00DA31EC"/>
    <w:rsid w:val="00DA33E2"/>
    <w:rsid w:val="00DA3C76"/>
    <w:rsid w:val="00DA3D9A"/>
    <w:rsid w:val="00DA3F42"/>
    <w:rsid w:val="00DA62A8"/>
    <w:rsid w:val="00DA64E4"/>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0D0"/>
    <w:rsid w:val="00DC7DB2"/>
    <w:rsid w:val="00DC7E38"/>
    <w:rsid w:val="00DD0469"/>
    <w:rsid w:val="00DD0814"/>
    <w:rsid w:val="00DD10F9"/>
    <w:rsid w:val="00DD11DC"/>
    <w:rsid w:val="00DD1FFB"/>
    <w:rsid w:val="00DD2CB7"/>
    <w:rsid w:val="00DD37C1"/>
    <w:rsid w:val="00DD40F3"/>
    <w:rsid w:val="00DD416B"/>
    <w:rsid w:val="00DD4287"/>
    <w:rsid w:val="00DD48AA"/>
    <w:rsid w:val="00DD4F95"/>
    <w:rsid w:val="00DD6161"/>
    <w:rsid w:val="00DD6CF2"/>
    <w:rsid w:val="00DD727B"/>
    <w:rsid w:val="00DD728F"/>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6AE"/>
    <w:rsid w:val="00E318B8"/>
    <w:rsid w:val="00E32261"/>
    <w:rsid w:val="00E32291"/>
    <w:rsid w:val="00E3280C"/>
    <w:rsid w:val="00E34F0F"/>
    <w:rsid w:val="00E34FC6"/>
    <w:rsid w:val="00E359A5"/>
    <w:rsid w:val="00E35DD8"/>
    <w:rsid w:val="00E364B1"/>
    <w:rsid w:val="00E367EB"/>
    <w:rsid w:val="00E400C8"/>
    <w:rsid w:val="00E40EDA"/>
    <w:rsid w:val="00E41DEF"/>
    <w:rsid w:val="00E42066"/>
    <w:rsid w:val="00E42561"/>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0D9F"/>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007"/>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95F"/>
    <w:rsid w:val="00E90B98"/>
    <w:rsid w:val="00E91092"/>
    <w:rsid w:val="00E9299F"/>
    <w:rsid w:val="00E92ED5"/>
    <w:rsid w:val="00E93193"/>
    <w:rsid w:val="00E93314"/>
    <w:rsid w:val="00E93957"/>
    <w:rsid w:val="00E93B0B"/>
    <w:rsid w:val="00E93C7B"/>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7F9A"/>
    <w:rsid w:val="00EC0791"/>
    <w:rsid w:val="00EC0A85"/>
    <w:rsid w:val="00EC0CBB"/>
    <w:rsid w:val="00EC0FF7"/>
    <w:rsid w:val="00EC123A"/>
    <w:rsid w:val="00EC2A74"/>
    <w:rsid w:val="00EC2B09"/>
    <w:rsid w:val="00EC2B8E"/>
    <w:rsid w:val="00EC3C08"/>
    <w:rsid w:val="00EC431C"/>
    <w:rsid w:val="00EC4A25"/>
    <w:rsid w:val="00EC4A30"/>
    <w:rsid w:val="00EC58D9"/>
    <w:rsid w:val="00EC5A0B"/>
    <w:rsid w:val="00EC66BD"/>
    <w:rsid w:val="00EC6C25"/>
    <w:rsid w:val="00EC6EAE"/>
    <w:rsid w:val="00EC6FEC"/>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ED4"/>
    <w:rsid w:val="00EF6396"/>
    <w:rsid w:val="00EF6C7B"/>
    <w:rsid w:val="00EF6D53"/>
    <w:rsid w:val="00EF71A0"/>
    <w:rsid w:val="00F01F13"/>
    <w:rsid w:val="00F02192"/>
    <w:rsid w:val="00F025A2"/>
    <w:rsid w:val="00F027A4"/>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6B9A"/>
    <w:rsid w:val="00F1741A"/>
    <w:rsid w:val="00F200C2"/>
    <w:rsid w:val="00F200E3"/>
    <w:rsid w:val="00F2015A"/>
    <w:rsid w:val="00F20B41"/>
    <w:rsid w:val="00F20C3C"/>
    <w:rsid w:val="00F21E9B"/>
    <w:rsid w:val="00F22311"/>
    <w:rsid w:val="00F22687"/>
    <w:rsid w:val="00F22DE4"/>
    <w:rsid w:val="00F22EC7"/>
    <w:rsid w:val="00F235FA"/>
    <w:rsid w:val="00F23882"/>
    <w:rsid w:val="00F23A2F"/>
    <w:rsid w:val="00F23EFA"/>
    <w:rsid w:val="00F24B2F"/>
    <w:rsid w:val="00F24EA0"/>
    <w:rsid w:val="00F2554E"/>
    <w:rsid w:val="00F26809"/>
    <w:rsid w:val="00F2690D"/>
    <w:rsid w:val="00F2738F"/>
    <w:rsid w:val="00F27E38"/>
    <w:rsid w:val="00F3008E"/>
    <w:rsid w:val="00F305BA"/>
    <w:rsid w:val="00F317FC"/>
    <w:rsid w:val="00F31DD2"/>
    <w:rsid w:val="00F32205"/>
    <w:rsid w:val="00F3318F"/>
    <w:rsid w:val="00F34150"/>
    <w:rsid w:val="00F34AB8"/>
    <w:rsid w:val="00F350EE"/>
    <w:rsid w:val="00F360A7"/>
    <w:rsid w:val="00F3610F"/>
    <w:rsid w:val="00F3636F"/>
    <w:rsid w:val="00F369D5"/>
    <w:rsid w:val="00F36A8D"/>
    <w:rsid w:val="00F372A1"/>
    <w:rsid w:val="00F376E4"/>
    <w:rsid w:val="00F37E43"/>
    <w:rsid w:val="00F4017E"/>
    <w:rsid w:val="00F40581"/>
    <w:rsid w:val="00F40F6C"/>
    <w:rsid w:val="00F41B2E"/>
    <w:rsid w:val="00F41B6E"/>
    <w:rsid w:val="00F41E6D"/>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3B3"/>
    <w:rsid w:val="00F56869"/>
    <w:rsid w:val="00F56B2D"/>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1AE"/>
    <w:rsid w:val="00FC05E3"/>
    <w:rsid w:val="00FC081D"/>
    <w:rsid w:val="00FC1192"/>
    <w:rsid w:val="00FC1365"/>
    <w:rsid w:val="00FC1863"/>
    <w:rsid w:val="00FC1B8E"/>
    <w:rsid w:val="00FC1C6A"/>
    <w:rsid w:val="00FC1FB8"/>
    <w:rsid w:val="00FC293C"/>
    <w:rsid w:val="00FC3851"/>
    <w:rsid w:val="00FC3925"/>
    <w:rsid w:val="00FC3CCF"/>
    <w:rsid w:val="00FC4586"/>
    <w:rsid w:val="00FC5CF8"/>
    <w:rsid w:val="00FC60C3"/>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E01B4"/>
    <w:rsid w:val="00FE0221"/>
    <w:rsid w:val="00FE05D0"/>
    <w:rsid w:val="00FE11BF"/>
    <w:rsid w:val="00FE2125"/>
    <w:rsid w:val="00FE34F2"/>
    <w:rsid w:val="00FE429E"/>
    <w:rsid w:val="00FE4475"/>
    <w:rsid w:val="00FE44EB"/>
    <w:rsid w:val="00FE552C"/>
    <w:rsid w:val="00FE58F6"/>
    <w:rsid w:val="00FE5A2B"/>
    <w:rsid w:val="00FE5AFB"/>
    <w:rsid w:val="00FE5F46"/>
    <w:rsid w:val="00FE5F6D"/>
    <w:rsid w:val="00FE6674"/>
    <w:rsid w:val="00FE67A3"/>
    <w:rsid w:val="00FE6B69"/>
    <w:rsid w:val="00FE72D8"/>
    <w:rsid w:val="00FF1784"/>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3BDD97-31CC-4C61-BF3C-1D974B21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1135</Words>
  <Characters>6470</Characters>
  <Application>Microsoft Office Word</Application>
  <DocSecurity>0</DocSecurity>
  <Lines>53</Lines>
  <Paragraphs>15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3</cp:revision>
  <cp:lastPrinted>2018-08-16T06:18:00Z</cp:lastPrinted>
  <dcterms:created xsi:type="dcterms:W3CDTF">2025-01-29T15:41:00Z</dcterms:created>
  <dcterms:modified xsi:type="dcterms:W3CDTF">2025-01-29T15:44:00Z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