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EBC364" w14:textId="1BE358B6" w:rsidR="001641B3" w:rsidRDefault="001641B3" w:rsidP="001641B3">
      <w:pPr>
        <w:pStyle w:val="CRCoverPage"/>
        <w:tabs>
          <w:tab w:val="right" w:pos="9639"/>
        </w:tabs>
        <w:spacing w:after="0"/>
        <w:rPr>
          <w:b/>
          <w:i/>
          <w:noProof/>
          <w:sz w:val="28"/>
        </w:rPr>
      </w:pPr>
      <w:r>
        <w:rPr>
          <w:b/>
          <w:noProof/>
          <w:sz w:val="24"/>
        </w:rPr>
        <w:t>3GPP TSG-</w:t>
      </w:r>
      <w:fldSimple w:instr=" DOCPROPERTY  TSG/WGRef  \* MERGEFORMAT ">
        <w:r>
          <w:rPr>
            <w:b/>
            <w:noProof/>
            <w:sz w:val="24"/>
          </w:rPr>
          <w:t>SA3</w:t>
        </w:r>
      </w:fldSimple>
      <w:r>
        <w:rPr>
          <w:b/>
          <w:noProof/>
          <w:sz w:val="24"/>
        </w:rPr>
        <w:t xml:space="preserve"> Meeting #</w:t>
      </w:r>
      <w:fldSimple w:instr=" DOCPROPERTY  MtgSeq  \* MERGEFORMAT ">
        <w:r w:rsidRPr="00EB09B7">
          <w:rPr>
            <w:b/>
            <w:noProof/>
            <w:sz w:val="24"/>
          </w:rPr>
          <w:t>96</w:t>
        </w:r>
      </w:fldSimple>
      <w:fldSimple w:instr=" DOCPROPERTY  MtgTitle  \* MERGEFORMAT ">
        <w:r>
          <w:rPr>
            <w:b/>
            <w:noProof/>
            <w:sz w:val="24"/>
          </w:rPr>
          <w:t>-LI</w:t>
        </w:r>
      </w:fldSimple>
      <w:r>
        <w:rPr>
          <w:b/>
          <w:i/>
          <w:noProof/>
          <w:sz w:val="28"/>
        </w:rPr>
        <w:tab/>
      </w:r>
      <w:fldSimple w:instr=" DOCPROPERTY  Tdoc#  \* MERGEFORMAT ">
        <w:r w:rsidRPr="00E13F3D">
          <w:rPr>
            <w:b/>
            <w:i/>
            <w:noProof/>
            <w:sz w:val="28"/>
          </w:rPr>
          <w:t>s3i2500</w:t>
        </w:r>
        <w:r w:rsidR="00B57939">
          <w:rPr>
            <w:b/>
            <w:i/>
            <w:noProof/>
            <w:sz w:val="28"/>
          </w:rPr>
          <w:t>77</w:t>
        </w:r>
      </w:fldSimple>
    </w:p>
    <w:p w14:paraId="3AB3A7B3" w14:textId="77777777" w:rsidR="001641B3" w:rsidRDefault="00F61FB1" w:rsidP="001641B3">
      <w:pPr>
        <w:pStyle w:val="CRCoverPage"/>
        <w:outlineLvl w:val="0"/>
        <w:rPr>
          <w:b/>
          <w:noProof/>
          <w:sz w:val="24"/>
        </w:rPr>
      </w:pPr>
      <w:fldSimple w:instr=" DOCPROPERTY  Location  \* MERGEFORMAT ">
        <w:r w:rsidR="001641B3" w:rsidRPr="00BA51D9">
          <w:rPr>
            <w:b/>
            <w:noProof/>
            <w:sz w:val="24"/>
          </w:rPr>
          <w:t>Sophia-Antipolis</w:t>
        </w:r>
      </w:fldSimple>
      <w:r w:rsidR="001641B3">
        <w:rPr>
          <w:b/>
          <w:noProof/>
          <w:sz w:val="24"/>
        </w:rPr>
        <w:t xml:space="preserve">, </w:t>
      </w:r>
      <w:fldSimple w:instr=" DOCPROPERTY  Country  \* MERGEFORMAT ">
        <w:r w:rsidR="001641B3" w:rsidRPr="00BA51D9">
          <w:rPr>
            <w:b/>
            <w:noProof/>
            <w:sz w:val="24"/>
          </w:rPr>
          <w:t>France</w:t>
        </w:r>
      </w:fldSimple>
      <w:r w:rsidR="001641B3">
        <w:rPr>
          <w:b/>
          <w:noProof/>
          <w:sz w:val="24"/>
        </w:rPr>
        <w:t xml:space="preserve">, </w:t>
      </w:r>
      <w:fldSimple w:instr=" DOCPROPERTY  StartDate  \* MERGEFORMAT ">
        <w:r w:rsidR="001641B3" w:rsidRPr="00BA51D9">
          <w:rPr>
            <w:b/>
            <w:noProof/>
            <w:sz w:val="24"/>
          </w:rPr>
          <w:t>28th Jan 2025</w:t>
        </w:r>
      </w:fldSimple>
      <w:r w:rsidR="001641B3">
        <w:rPr>
          <w:b/>
          <w:noProof/>
          <w:sz w:val="24"/>
        </w:rPr>
        <w:t xml:space="preserve"> - </w:t>
      </w:r>
      <w:fldSimple w:instr=" DOCPROPERTY  EndDate  \* MERGEFORMAT ">
        <w:r w:rsidR="001641B3" w:rsidRPr="00BA51D9">
          <w:rPr>
            <w:b/>
            <w:noProof/>
            <w:sz w:val="24"/>
          </w:rPr>
          <w:t>31st Jan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641B3" w14:paraId="2BC1109E" w14:textId="77777777" w:rsidTr="00104B4A">
        <w:tc>
          <w:tcPr>
            <w:tcW w:w="9641" w:type="dxa"/>
            <w:gridSpan w:val="9"/>
            <w:tcBorders>
              <w:top w:val="single" w:sz="4" w:space="0" w:color="auto"/>
              <w:left w:val="single" w:sz="4" w:space="0" w:color="auto"/>
              <w:right w:val="single" w:sz="4" w:space="0" w:color="auto"/>
            </w:tcBorders>
          </w:tcPr>
          <w:p w14:paraId="193545BD" w14:textId="77777777" w:rsidR="001641B3" w:rsidRDefault="001641B3" w:rsidP="00104B4A">
            <w:pPr>
              <w:pStyle w:val="CRCoverPage"/>
              <w:spacing w:after="0"/>
              <w:jc w:val="right"/>
              <w:rPr>
                <w:i/>
                <w:noProof/>
              </w:rPr>
            </w:pPr>
            <w:r>
              <w:rPr>
                <w:i/>
                <w:noProof/>
                <w:sz w:val="14"/>
              </w:rPr>
              <w:t>CR-Form-v12.3</w:t>
            </w:r>
          </w:p>
        </w:tc>
      </w:tr>
      <w:tr w:rsidR="001641B3" w14:paraId="36B391DE" w14:textId="77777777" w:rsidTr="00104B4A">
        <w:tc>
          <w:tcPr>
            <w:tcW w:w="9641" w:type="dxa"/>
            <w:gridSpan w:val="9"/>
            <w:tcBorders>
              <w:left w:val="single" w:sz="4" w:space="0" w:color="auto"/>
              <w:right w:val="single" w:sz="4" w:space="0" w:color="auto"/>
            </w:tcBorders>
          </w:tcPr>
          <w:p w14:paraId="28A756A4" w14:textId="77777777" w:rsidR="001641B3" w:rsidRDefault="001641B3" w:rsidP="00104B4A">
            <w:pPr>
              <w:pStyle w:val="CRCoverPage"/>
              <w:spacing w:after="0"/>
              <w:jc w:val="center"/>
              <w:rPr>
                <w:noProof/>
              </w:rPr>
            </w:pPr>
            <w:r>
              <w:rPr>
                <w:b/>
                <w:noProof/>
                <w:sz w:val="32"/>
              </w:rPr>
              <w:t>CHANGE REQUEST</w:t>
            </w:r>
          </w:p>
        </w:tc>
      </w:tr>
      <w:tr w:rsidR="001641B3" w14:paraId="067E162C" w14:textId="77777777" w:rsidTr="00104B4A">
        <w:tc>
          <w:tcPr>
            <w:tcW w:w="9641" w:type="dxa"/>
            <w:gridSpan w:val="9"/>
            <w:tcBorders>
              <w:left w:val="single" w:sz="4" w:space="0" w:color="auto"/>
              <w:right w:val="single" w:sz="4" w:space="0" w:color="auto"/>
            </w:tcBorders>
          </w:tcPr>
          <w:p w14:paraId="21EFC5A5" w14:textId="77777777" w:rsidR="001641B3" w:rsidRDefault="001641B3" w:rsidP="00104B4A">
            <w:pPr>
              <w:pStyle w:val="CRCoverPage"/>
              <w:spacing w:after="0"/>
              <w:rPr>
                <w:noProof/>
                <w:sz w:val="8"/>
                <w:szCs w:val="8"/>
              </w:rPr>
            </w:pPr>
          </w:p>
        </w:tc>
      </w:tr>
      <w:tr w:rsidR="001641B3" w14:paraId="35ED6CAC" w14:textId="77777777" w:rsidTr="00104B4A">
        <w:tc>
          <w:tcPr>
            <w:tcW w:w="142" w:type="dxa"/>
            <w:tcBorders>
              <w:left w:val="single" w:sz="4" w:space="0" w:color="auto"/>
            </w:tcBorders>
          </w:tcPr>
          <w:p w14:paraId="2E25578C" w14:textId="77777777" w:rsidR="001641B3" w:rsidRDefault="001641B3" w:rsidP="00104B4A">
            <w:pPr>
              <w:pStyle w:val="CRCoverPage"/>
              <w:spacing w:after="0"/>
              <w:jc w:val="right"/>
              <w:rPr>
                <w:noProof/>
              </w:rPr>
            </w:pPr>
          </w:p>
        </w:tc>
        <w:tc>
          <w:tcPr>
            <w:tcW w:w="1559" w:type="dxa"/>
            <w:shd w:val="pct30" w:color="FFFF00" w:fill="auto"/>
          </w:tcPr>
          <w:p w14:paraId="699C6D39" w14:textId="77777777" w:rsidR="001641B3" w:rsidRPr="00410371" w:rsidRDefault="00F61FB1" w:rsidP="00104B4A">
            <w:pPr>
              <w:pStyle w:val="CRCoverPage"/>
              <w:spacing w:after="0"/>
              <w:jc w:val="right"/>
              <w:rPr>
                <w:b/>
                <w:noProof/>
                <w:sz w:val="28"/>
              </w:rPr>
            </w:pPr>
            <w:fldSimple w:instr=" DOCPROPERTY  Spec#  \* MERGEFORMAT ">
              <w:r w:rsidR="001641B3" w:rsidRPr="00410371">
                <w:rPr>
                  <w:b/>
                  <w:noProof/>
                  <w:sz w:val="28"/>
                </w:rPr>
                <w:t>33.128</w:t>
              </w:r>
            </w:fldSimple>
          </w:p>
        </w:tc>
        <w:tc>
          <w:tcPr>
            <w:tcW w:w="709" w:type="dxa"/>
          </w:tcPr>
          <w:p w14:paraId="31171BF8" w14:textId="77777777" w:rsidR="001641B3" w:rsidRDefault="001641B3" w:rsidP="00104B4A">
            <w:pPr>
              <w:pStyle w:val="CRCoverPage"/>
              <w:spacing w:after="0"/>
              <w:jc w:val="center"/>
              <w:rPr>
                <w:noProof/>
              </w:rPr>
            </w:pPr>
            <w:r>
              <w:rPr>
                <w:b/>
                <w:noProof/>
                <w:sz w:val="28"/>
              </w:rPr>
              <w:t>CR</w:t>
            </w:r>
          </w:p>
        </w:tc>
        <w:tc>
          <w:tcPr>
            <w:tcW w:w="1276" w:type="dxa"/>
            <w:shd w:val="pct30" w:color="FFFF00" w:fill="auto"/>
          </w:tcPr>
          <w:p w14:paraId="5E98C106" w14:textId="75553AC4" w:rsidR="001641B3" w:rsidRPr="00410371" w:rsidRDefault="00F61FB1" w:rsidP="00104B4A">
            <w:pPr>
              <w:pStyle w:val="CRCoverPage"/>
              <w:spacing w:after="0"/>
              <w:rPr>
                <w:noProof/>
              </w:rPr>
            </w:pPr>
            <w:fldSimple w:instr=" DOCPROPERTY  Cr#  \* MERGEFORMAT ">
              <w:r w:rsidR="001641B3" w:rsidRPr="00410371">
                <w:rPr>
                  <w:b/>
                  <w:noProof/>
                  <w:sz w:val="28"/>
                </w:rPr>
                <w:t>071</w:t>
              </w:r>
            </w:fldSimple>
            <w:r w:rsidR="006A1B8B">
              <w:rPr>
                <w:b/>
                <w:noProof/>
                <w:sz w:val="28"/>
              </w:rPr>
              <w:t>1</w:t>
            </w:r>
          </w:p>
        </w:tc>
        <w:tc>
          <w:tcPr>
            <w:tcW w:w="709" w:type="dxa"/>
          </w:tcPr>
          <w:p w14:paraId="2531EB68" w14:textId="77777777" w:rsidR="001641B3" w:rsidRDefault="001641B3" w:rsidP="00104B4A">
            <w:pPr>
              <w:pStyle w:val="CRCoverPage"/>
              <w:tabs>
                <w:tab w:val="right" w:pos="625"/>
              </w:tabs>
              <w:spacing w:after="0"/>
              <w:jc w:val="center"/>
              <w:rPr>
                <w:noProof/>
              </w:rPr>
            </w:pPr>
            <w:r>
              <w:rPr>
                <w:b/>
                <w:bCs/>
                <w:noProof/>
                <w:sz w:val="28"/>
              </w:rPr>
              <w:t>rev</w:t>
            </w:r>
          </w:p>
        </w:tc>
        <w:tc>
          <w:tcPr>
            <w:tcW w:w="992" w:type="dxa"/>
            <w:shd w:val="pct30" w:color="FFFF00" w:fill="auto"/>
          </w:tcPr>
          <w:p w14:paraId="0720C1A9" w14:textId="5597EF4E" w:rsidR="001641B3" w:rsidRPr="00410371" w:rsidRDefault="00C06CFD" w:rsidP="00104B4A">
            <w:pPr>
              <w:pStyle w:val="CRCoverPage"/>
              <w:spacing w:after="0"/>
              <w:jc w:val="center"/>
              <w:rPr>
                <w:b/>
                <w:noProof/>
              </w:rPr>
            </w:pPr>
            <w:r>
              <w:rPr>
                <w:b/>
                <w:noProof/>
                <w:sz w:val="28"/>
              </w:rPr>
              <w:t>1</w:t>
            </w:r>
          </w:p>
        </w:tc>
        <w:tc>
          <w:tcPr>
            <w:tcW w:w="2410" w:type="dxa"/>
          </w:tcPr>
          <w:p w14:paraId="0EB231CF" w14:textId="77777777" w:rsidR="001641B3" w:rsidRDefault="001641B3" w:rsidP="00104B4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52D9BA1" w14:textId="41506341" w:rsidR="001641B3" w:rsidRPr="00410371" w:rsidRDefault="00F61FB1" w:rsidP="00104B4A">
            <w:pPr>
              <w:pStyle w:val="CRCoverPage"/>
              <w:spacing w:after="0"/>
              <w:jc w:val="center"/>
              <w:rPr>
                <w:noProof/>
                <w:sz w:val="28"/>
              </w:rPr>
            </w:pPr>
            <w:fldSimple w:instr=" DOCPROPERTY  Version  \* MERGEFORMAT ">
              <w:r w:rsidR="001641B3" w:rsidRPr="00410371">
                <w:rPr>
                  <w:b/>
                  <w:noProof/>
                  <w:sz w:val="28"/>
                </w:rPr>
                <w:t>1</w:t>
              </w:r>
              <w:r w:rsidR="006A1B8B">
                <w:rPr>
                  <w:b/>
                  <w:noProof/>
                  <w:sz w:val="28"/>
                </w:rPr>
                <w:t>9</w:t>
              </w:r>
              <w:r w:rsidR="001641B3" w:rsidRPr="00410371">
                <w:rPr>
                  <w:b/>
                  <w:noProof/>
                  <w:sz w:val="28"/>
                </w:rPr>
                <w:t>.1.0</w:t>
              </w:r>
            </w:fldSimple>
          </w:p>
        </w:tc>
        <w:tc>
          <w:tcPr>
            <w:tcW w:w="143" w:type="dxa"/>
            <w:tcBorders>
              <w:right w:val="single" w:sz="4" w:space="0" w:color="auto"/>
            </w:tcBorders>
          </w:tcPr>
          <w:p w14:paraId="21B849A1" w14:textId="77777777" w:rsidR="001641B3" w:rsidRDefault="001641B3" w:rsidP="00104B4A">
            <w:pPr>
              <w:pStyle w:val="CRCoverPage"/>
              <w:spacing w:after="0"/>
              <w:rPr>
                <w:noProof/>
              </w:rPr>
            </w:pPr>
          </w:p>
        </w:tc>
      </w:tr>
      <w:tr w:rsidR="001641B3" w14:paraId="657D8B0D" w14:textId="77777777" w:rsidTr="00104B4A">
        <w:tc>
          <w:tcPr>
            <w:tcW w:w="9641" w:type="dxa"/>
            <w:gridSpan w:val="9"/>
            <w:tcBorders>
              <w:left w:val="single" w:sz="4" w:space="0" w:color="auto"/>
              <w:right w:val="single" w:sz="4" w:space="0" w:color="auto"/>
            </w:tcBorders>
          </w:tcPr>
          <w:p w14:paraId="706ECB63" w14:textId="77777777" w:rsidR="001641B3" w:rsidRDefault="001641B3" w:rsidP="00104B4A">
            <w:pPr>
              <w:pStyle w:val="CRCoverPage"/>
              <w:spacing w:after="0"/>
              <w:rPr>
                <w:noProof/>
              </w:rPr>
            </w:pPr>
          </w:p>
        </w:tc>
      </w:tr>
      <w:tr w:rsidR="001641B3" w14:paraId="37829366" w14:textId="77777777" w:rsidTr="00104B4A">
        <w:tc>
          <w:tcPr>
            <w:tcW w:w="9641" w:type="dxa"/>
            <w:gridSpan w:val="9"/>
            <w:tcBorders>
              <w:top w:val="single" w:sz="4" w:space="0" w:color="auto"/>
            </w:tcBorders>
          </w:tcPr>
          <w:p w14:paraId="1C4C55C1" w14:textId="77777777" w:rsidR="001641B3" w:rsidRPr="00F25D98" w:rsidRDefault="001641B3" w:rsidP="00104B4A">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1641B3" w14:paraId="46EDD0FD" w14:textId="77777777" w:rsidTr="00104B4A">
        <w:tc>
          <w:tcPr>
            <w:tcW w:w="9641" w:type="dxa"/>
            <w:gridSpan w:val="9"/>
          </w:tcPr>
          <w:p w14:paraId="275D7211" w14:textId="77777777" w:rsidR="001641B3" w:rsidRDefault="001641B3" w:rsidP="00104B4A">
            <w:pPr>
              <w:pStyle w:val="CRCoverPage"/>
              <w:spacing w:after="0"/>
              <w:rPr>
                <w:noProof/>
                <w:sz w:val="8"/>
                <w:szCs w:val="8"/>
              </w:rPr>
            </w:pPr>
          </w:p>
        </w:tc>
      </w:tr>
    </w:tbl>
    <w:p w14:paraId="2C775972" w14:textId="77777777" w:rsidR="001641B3" w:rsidRDefault="001641B3" w:rsidP="001641B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641B3" w14:paraId="4661FE0D" w14:textId="77777777" w:rsidTr="00104B4A">
        <w:tc>
          <w:tcPr>
            <w:tcW w:w="2835" w:type="dxa"/>
          </w:tcPr>
          <w:p w14:paraId="79AF3497" w14:textId="77777777" w:rsidR="001641B3" w:rsidRDefault="001641B3" w:rsidP="00104B4A">
            <w:pPr>
              <w:pStyle w:val="CRCoverPage"/>
              <w:tabs>
                <w:tab w:val="right" w:pos="2751"/>
              </w:tabs>
              <w:spacing w:after="0"/>
              <w:rPr>
                <w:b/>
                <w:i/>
                <w:noProof/>
              </w:rPr>
            </w:pPr>
            <w:r>
              <w:rPr>
                <w:b/>
                <w:i/>
                <w:noProof/>
              </w:rPr>
              <w:t>Proposed change affects:</w:t>
            </w:r>
          </w:p>
        </w:tc>
        <w:tc>
          <w:tcPr>
            <w:tcW w:w="1418" w:type="dxa"/>
          </w:tcPr>
          <w:p w14:paraId="51817E50" w14:textId="77777777" w:rsidR="001641B3" w:rsidRDefault="001641B3" w:rsidP="00104B4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D7ADD5" w14:textId="77777777" w:rsidR="001641B3" w:rsidRDefault="001641B3" w:rsidP="00104B4A">
            <w:pPr>
              <w:pStyle w:val="CRCoverPage"/>
              <w:spacing w:after="0"/>
              <w:jc w:val="center"/>
              <w:rPr>
                <w:b/>
                <w:caps/>
                <w:noProof/>
              </w:rPr>
            </w:pPr>
          </w:p>
        </w:tc>
        <w:tc>
          <w:tcPr>
            <w:tcW w:w="709" w:type="dxa"/>
            <w:tcBorders>
              <w:left w:val="single" w:sz="4" w:space="0" w:color="auto"/>
            </w:tcBorders>
          </w:tcPr>
          <w:p w14:paraId="4034BE5D" w14:textId="77777777" w:rsidR="001641B3" w:rsidRDefault="001641B3" w:rsidP="00104B4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277C489" w14:textId="77777777" w:rsidR="001641B3" w:rsidRDefault="001641B3" w:rsidP="00104B4A">
            <w:pPr>
              <w:pStyle w:val="CRCoverPage"/>
              <w:spacing w:after="0"/>
              <w:jc w:val="center"/>
              <w:rPr>
                <w:b/>
                <w:caps/>
                <w:noProof/>
              </w:rPr>
            </w:pPr>
          </w:p>
        </w:tc>
        <w:tc>
          <w:tcPr>
            <w:tcW w:w="2126" w:type="dxa"/>
          </w:tcPr>
          <w:p w14:paraId="07BB91F1" w14:textId="77777777" w:rsidR="001641B3" w:rsidRDefault="001641B3" w:rsidP="00104B4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DA79AE" w14:textId="77777777" w:rsidR="001641B3" w:rsidRDefault="001641B3" w:rsidP="00104B4A">
            <w:pPr>
              <w:pStyle w:val="CRCoverPage"/>
              <w:spacing w:after="0"/>
              <w:jc w:val="center"/>
              <w:rPr>
                <w:b/>
                <w:caps/>
                <w:noProof/>
              </w:rPr>
            </w:pPr>
          </w:p>
        </w:tc>
        <w:tc>
          <w:tcPr>
            <w:tcW w:w="1418" w:type="dxa"/>
            <w:tcBorders>
              <w:left w:val="nil"/>
            </w:tcBorders>
          </w:tcPr>
          <w:p w14:paraId="757AEBB6" w14:textId="77777777" w:rsidR="001641B3" w:rsidRDefault="001641B3" w:rsidP="00104B4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B1ADB7" w14:textId="579117D7" w:rsidR="001641B3" w:rsidRDefault="001641B3" w:rsidP="00104B4A">
            <w:pPr>
              <w:pStyle w:val="CRCoverPage"/>
              <w:spacing w:after="0"/>
              <w:jc w:val="center"/>
              <w:rPr>
                <w:b/>
                <w:bCs/>
                <w:caps/>
                <w:noProof/>
              </w:rPr>
            </w:pPr>
            <w:r>
              <w:rPr>
                <w:b/>
                <w:bCs/>
                <w:caps/>
                <w:noProof/>
              </w:rPr>
              <w:t>X</w:t>
            </w:r>
          </w:p>
        </w:tc>
      </w:tr>
    </w:tbl>
    <w:p w14:paraId="385C17E2" w14:textId="77777777" w:rsidR="001641B3" w:rsidRDefault="001641B3" w:rsidP="001641B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641B3" w14:paraId="4ECACE2C" w14:textId="77777777" w:rsidTr="00104B4A">
        <w:tc>
          <w:tcPr>
            <w:tcW w:w="9640" w:type="dxa"/>
            <w:gridSpan w:val="11"/>
          </w:tcPr>
          <w:p w14:paraId="400D06CD" w14:textId="77777777" w:rsidR="001641B3" w:rsidRDefault="001641B3" w:rsidP="00104B4A">
            <w:pPr>
              <w:pStyle w:val="CRCoverPage"/>
              <w:spacing w:after="0"/>
              <w:rPr>
                <w:noProof/>
                <w:sz w:val="8"/>
                <w:szCs w:val="8"/>
              </w:rPr>
            </w:pPr>
          </w:p>
        </w:tc>
      </w:tr>
      <w:tr w:rsidR="001641B3" w14:paraId="6A7772AC" w14:textId="77777777" w:rsidTr="00104B4A">
        <w:tc>
          <w:tcPr>
            <w:tcW w:w="1843" w:type="dxa"/>
            <w:tcBorders>
              <w:top w:val="single" w:sz="4" w:space="0" w:color="auto"/>
              <w:left w:val="single" w:sz="4" w:space="0" w:color="auto"/>
            </w:tcBorders>
          </w:tcPr>
          <w:p w14:paraId="555456CF" w14:textId="77777777" w:rsidR="001641B3" w:rsidRDefault="001641B3" w:rsidP="00104B4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F932176" w14:textId="77777777" w:rsidR="001641B3" w:rsidRDefault="00F61FB1" w:rsidP="00104B4A">
            <w:pPr>
              <w:pStyle w:val="CRCoverPage"/>
              <w:spacing w:after="0"/>
              <w:ind w:left="100"/>
              <w:rPr>
                <w:noProof/>
              </w:rPr>
            </w:pPr>
            <w:fldSimple w:instr=" DOCPROPERTY  CrTitle  \* MERGEFORMAT ">
              <w:r w:rsidR="001641B3">
                <w:t>Additional User Identifiers to AMF records</w:t>
              </w:r>
            </w:fldSimple>
          </w:p>
        </w:tc>
      </w:tr>
      <w:tr w:rsidR="001641B3" w14:paraId="356FACA2" w14:textId="77777777" w:rsidTr="00104B4A">
        <w:tc>
          <w:tcPr>
            <w:tcW w:w="1843" w:type="dxa"/>
            <w:tcBorders>
              <w:left w:val="single" w:sz="4" w:space="0" w:color="auto"/>
            </w:tcBorders>
          </w:tcPr>
          <w:p w14:paraId="03772347" w14:textId="77777777" w:rsidR="001641B3" w:rsidRDefault="001641B3" w:rsidP="00104B4A">
            <w:pPr>
              <w:pStyle w:val="CRCoverPage"/>
              <w:spacing w:after="0"/>
              <w:rPr>
                <w:b/>
                <w:i/>
                <w:noProof/>
                <w:sz w:val="8"/>
                <w:szCs w:val="8"/>
              </w:rPr>
            </w:pPr>
          </w:p>
        </w:tc>
        <w:tc>
          <w:tcPr>
            <w:tcW w:w="7797" w:type="dxa"/>
            <w:gridSpan w:val="10"/>
            <w:tcBorders>
              <w:right w:val="single" w:sz="4" w:space="0" w:color="auto"/>
            </w:tcBorders>
          </w:tcPr>
          <w:p w14:paraId="0C9118C3" w14:textId="77777777" w:rsidR="001641B3" w:rsidRDefault="001641B3" w:rsidP="00104B4A">
            <w:pPr>
              <w:pStyle w:val="CRCoverPage"/>
              <w:spacing w:after="0"/>
              <w:rPr>
                <w:noProof/>
                <w:sz w:val="8"/>
                <w:szCs w:val="8"/>
              </w:rPr>
            </w:pPr>
          </w:p>
        </w:tc>
      </w:tr>
      <w:tr w:rsidR="001641B3" w14:paraId="42947FB0" w14:textId="77777777" w:rsidTr="00104B4A">
        <w:tc>
          <w:tcPr>
            <w:tcW w:w="1843" w:type="dxa"/>
            <w:tcBorders>
              <w:left w:val="single" w:sz="4" w:space="0" w:color="auto"/>
            </w:tcBorders>
          </w:tcPr>
          <w:p w14:paraId="183E9ABF" w14:textId="77777777" w:rsidR="001641B3" w:rsidRDefault="001641B3" w:rsidP="00104B4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C34756" w14:textId="7C897152" w:rsidR="001641B3" w:rsidRDefault="001641B3" w:rsidP="00104B4A">
            <w:pPr>
              <w:pStyle w:val="CRCoverPage"/>
              <w:spacing w:after="0"/>
              <w:ind w:left="100"/>
              <w:rPr>
                <w:noProof/>
              </w:rPr>
            </w:pPr>
            <w:r>
              <w:t>SA3-LI (</w:t>
            </w:r>
            <w:fldSimple w:instr=" DOCPROPERTY  SourceIfWg  \* MERGEFORMAT ">
              <w:r>
                <w:rPr>
                  <w:noProof/>
                </w:rPr>
                <w:t>OTD_US</w:t>
              </w:r>
            </w:fldSimple>
            <w:r>
              <w:rPr>
                <w:noProof/>
              </w:rPr>
              <w:t>)</w:t>
            </w:r>
          </w:p>
        </w:tc>
      </w:tr>
      <w:tr w:rsidR="001641B3" w14:paraId="6150354C" w14:textId="77777777" w:rsidTr="00104B4A">
        <w:tc>
          <w:tcPr>
            <w:tcW w:w="1843" w:type="dxa"/>
            <w:tcBorders>
              <w:left w:val="single" w:sz="4" w:space="0" w:color="auto"/>
            </w:tcBorders>
          </w:tcPr>
          <w:p w14:paraId="55F36DC9" w14:textId="77777777" w:rsidR="001641B3" w:rsidRDefault="001641B3" w:rsidP="00104B4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6C7929B" w14:textId="5F720B6E" w:rsidR="001641B3" w:rsidRDefault="001641B3" w:rsidP="00104B4A">
            <w:pPr>
              <w:pStyle w:val="CRCoverPage"/>
              <w:spacing w:after="0"/>
              <w:ind w:left="100"/>
              <w:rPr>
                <w:noProof/>
              </w:rPr>
            </w:pPr>
            <w:r>
              <w:t>SA3</w:t>
            </w:r>
            <w:r w:rsidR="00F1388F">
              <w:fldChar w:fldCharType="begin"/>
            </w:r>
            <w:r w:rsidR="00F1388F">
              <w:instrText xml:space="preserve"> DOCPROPERTY  SourceIfTsg  \* MERGEFORMAT </w:instrText>
            </w:r>
            <w:r w:rsidR="00F1388F">
              <w:fldChar w:fldCharType="end"/>
            </w:r>
          </w:p>
        </w:tc>
      </w:tr>
      <w:tr w:rsidR="001641B3" w14:paraId="70BA50FF" w14:textId="77777777" w:rsidTr="00104B4A">
        <w:tc>
          <w:tcPr>
            <w:tcW w:w="1843" w:type="dxa"/>
            <w:tcBorders>
              <w:left w:val="single" w:sz="4" w:space="0" w:color="auto"/>
            </w:tcBorders>
          </w:tcPr>
          <w:p w14:paraId="5D19A183" w14:textId="77777777" w:rsidR="001641B3" w:rsidRDefault="001641B3" w:rsidP="00104B4A">
            <w:pPr>
              <w:pStyle w:val="CRCoverPage"/>
              <w:spacing w:after="0"/>
              <w:rPr>
                <w:b/>
                <w:i/>
                <w:noProof/>
                <w:sz w:val="8"/>
                <w:szCs w:val="8"/>
              </w:rPr>
            </w:pPr>
          </w:p>
        </w:tc>
        <w:tc>
          <w:tcPr>
            <w:tcW w:w="7797" w:type="dxa"/>
            <w:gridSpan w:val="10"/>
            <w:tcBorders>
              <w:right w:val="single" w:sz="4" w:space="0" w:color="auto"/>
            </w:tcBorders>
          </w:tcPr>
          <w:p w14:paraId="3B5616ED" w14:textId="77777777" w:rsidR="001641B3" w:rsidRDefault="001641B3" w:rsidP="00104B4A">
            <w:pPr>
              <w:pStyle w:val="CRCoverPage"/>
              <w:spacing w:after="0"/>
              <w:rPr>
                <w:noProof/>
                <w:sz w:val="8"/>
                <w:szCs w:val="8"/>
              </w:rPr>
            </w:pPr>
          </w:p>
        </w:tc>
      </w:tr>
      <w:tr w:rsidR="001641B3" w14:paraId="6A936C21" w14:textId="77777777" w:rsidTr="00104B4A">
        <w:tc>
          <w:tcPr>
            <w:tcW w:w="1843" w:type="dxa"/>
            <w:tcBorders>
              <w:left w:val="single" w:sz="4" w:space="0" w:color="auto"/>
            </w:tcBorders>
          </w:tcPr>
          <w:p w14:paraId="36C22ABE" w14:textId="77777777" w:rsidR="001641B3" w:rsidRDefault="001641B3" w:rsidP="00104B4A">
            <w:pPr>
              <w:pStyle w:val="CRCoverPage"/>
              <w:tabs>
                <w:tab w:val="right" w:pos="1759"/>
              </w:tabs>
              <w:spacing w:after="0"/>
              <w:rPr>
                <w:b/>
                <w:i/>
                <w:noProof/>
              </w:rPr>
            </w:pPr>
            <w:r>
              <w:rPr>
                <w:b/>
                <w:i/>
                <w:noProof/>
              </w:rPr>
              <w:t>Work item code:</w:t>
            </w:r>
          </w:p>
        </w:tc>
        <w:tc>
          <w:tcPr>
            <w:tcW w:w="3686" w:type="dxa"/>
            <w:gridSpan w:val="5"/>
            <w:shd w:val="pct30" w:color="FFFF00" w:fill="auto"/>
          </w:tcPr>
          <w:p w14:paraId="51EE8846" w14:textId="77777777" w:rsidR="001641B3" w:rsidRDefault="00F61FB1" w:rsidP="00104B4A">
            <w:pPr>
              <w:pStyle w:val="CRCoverPage"/>
              <w:spacing w:after="0"/>
              <w:ind w:left="100"/>
              <w:rPr>
                <w:noProof/>
              </w:rPr>
            </w:pPr>
            <w:fldSimple w:instr=" DOCPROPERTY  RelatedWis  \* MERGEFORMAT ">
              <w:r w:rsidR="001641B3">
                <w:rPr>
                  <w:noProof/>
                </w:rPr>
                <w:t>LI18</w:t>
              </w:r>
            </w:fldSimple>
          </w:p>
        </w:tc>
        <w:tc>
          <w:tcPr>
            <w:tcW w:w="567" w:type="dxa"/>
            <w:tcBorders>
              <w:left w:val="nil"/>
            </w:tcBorders>
          </w:tcPr>
          <w:p w14:paraId="46EEC9AF" w14:textId="77777777" w:rsidR="001641B3" w:rsidRDefault="001641B3" w:rsidP="00104B4A">
            <w:pPr>
              <w:pStyle w:val="CRCoverPage"/>
              <w:spacing w:after="0"/>
              <w:ind w:right="100"/>
              <w:rPr>
                <w:noProof/>
              </w:rPr>
            </w:pPr>
          </w:p>
        </w:tc>
        <w:tc>
          <w:tcPr>
            <w:tcW w:w="1417" w:type="dxa"/>
            <w:gridSpan w:val="3"/>
            <w:tcBorders>
              <w:left w:val="nil"/>
            </w:tcBorders>
          </w:tcPr>
          <w:p w14:paraId="51BC19C3" w14:textId="77777777" w:rsidR="001641B3" w:rsidRDefault="001641B3" w:rsidP="00104B4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83529DA" w14:textId="6C806C62" w:rsidR="001641B3" w:rsidRDefault="00F61FB1" w:rsidP="00B57939">
            <w:pPr>
              <w:pStyle w:val="CRCoverPage"/>
              <w:spacing w:after="0"/>
              <w:ind w:left="100"/>
              <w:rPr>
                <w:noProof/>
              </w:rPr>
            </w:pPr>
            <w:fldSimple w:instr=" DOCPROPERTY  ResDate  \* MERGEFORMAT ">
              <w:r w:rsidR="001641B3">
                <w:rPr>
                  <w:noProof/>
                </w:rPr>
                <w:t>2025-01-</w:t>
              </w:r>
            </w:fldSimple>
            <w:r w:rsidR="001641B3">
              <w:rPr>
                <w:noProof/>
              </w:rPr>
              <w:t>2</w:t>
            </w:r>
            <w:r w:rsidR="00B57939">
              <w:rPr>
                <w:noProof/>
              </w:rPr>
              <w:t>9</w:t>
            </w:r>
          </w:p>
        </w:tc>
      </w:tr>
      <w:tr w:rsidR="001641B3" w14:paraId="1351B774" w14:textId="77777777" w:rsidTr="00104B4A">
        <w:tc>
          <w:tcPr>
            <w:tcW w:w="1843" w:type="dxa"/>
            <w:tcBorders>
              <w:left w:val="single" w:sz="4" w:space="0" w:color="auto"/>
            </w:tcBorders>
          </w:tcPr>
          <w:p w14:paraId="34A82952" w14:textId="77777777" w:rsidR="001641B3" w:rsidRDefault="001641B3" w:rsidP="00104B4A">
            <w:pPr>
              <w:pStyle w:val="CRCoverPage"/>
              <w:spacing w:after="0"/>
              <w:rPr>
                <w:b/>
                <w:i/>
                <w:noProof/>
                <w:sz w:val="8"/>
                <w:szCs w:val="8"/>
              </w:rPr>
            </w:pPr>
          </w:p>
        </w:tc>
        <w:tc>
          <w:tcPr>
            <w:tcW w:w="1986" w:type="dxa"/>
            <w:gridSpan w:val="4"/>
          </w:tcPr>
          <w:p w14:paraId="324607E1" w14:textId="77777777" w:rsidR="001641B3" w:rsidRDefault="001641B3" w:rsidP="00104B4A">
            <w:pPr>
              <w:pStyle w:val="CRCoverPage"/>
              <w:spacing w:after="0"/>
              <w:rPr>
                <w:noProof/>
                <w:sz w:val="8"/>
                <w:szCs w:val="8"/>
              </w:rPr>
            </w:pPr>
          </w:p>
        </w:tc>
        <w:tc>
          <w:tcPr>
            <w:tcW w:w="2267" w:type="dxa"/>
            <w:gridSpan w:val="2"/>
          </w:tcPr>
          <w:p w14:paraId="43A91B74" w14:textId="77777777" w:rsidR="001641B3" w:rsidRDefault="001641B3" w:rsidP="00104B4A">
            <w:pPr>
              <w:pStyle w:val="CRCoverPage"/>
              <w:spacing w:after="0"/>
              <w:rPr>
                <w:noProof/>
                <w:sz w:val="8"/>
                <w:szCs w:val="8"/>
              </w:rPr>
            </w:pPr>
          </w:p>
        </w:tc>
        <w:tc>
          <w:tcPr>
            <w:tcW w:w="1417" w:type="dxa"/>
            <w:gridSpan w:val="3"/>
          </w:tcPr>
          <w:p w14:paraId="498F0D61" w14:textId="77777777" w:rsidR="001641B3" w:rsidRDefault="001641B3" w:rsidP="00104B4A">
            <w:pPr>
              <w:pStyle w:val="CRCoverPage"/>
              <w:spacing w:after="0"/>
              <w:rPr>
                <w:noProof/>
                <w:sz w:val="8"/>
                <w:szCs w:val="8"/>
              </w:rPr>
            </w:pPr>
          </w:p>
        </w:tc>
        <w:tc>
          <w:tcPr>
            <w:tcW w:w="2127" w:type="dxa"/>
            <w:tcBorders>
              <w:right w:val="single" w:sz="4" w:space="0" w:color="auto"/>
            </w:tcBorders>
          </w:tcPr>
          <w:p w14:paraId="10010CB8" w14:textId="77777777" w:rsidR="001641B3" w:rsidRDefault="001641B3" w:rsidP="00104B4A">
            <w:pPr>
              <w:pStyle w:val="CRCoverPage"/>
              <w:spacing w:after="0"/>
              <w:rPr>
                <w:noProof/>
                <w:sz w:val="8"/>
                <w:szCs w:val="8"/>
              </w:rPr>
            </w:pPr>
          </w:p>
        </w:tc>
      </w:tr>
      <w:tr w:rsidR="001641B3" w14:paraId="00B10199" w14:textId="77777777" w:rsidTr="00104B4A">
        <w:trPr>
          <w:cantSplit/>
        </w:trPr>
        <w:tc>
          <w:tcPr>
            <w:tcW w:w="1843" w:type="dxa"/>
            <w:tcBorders>
              <w:left w:val="single" w:sz="4" w:space="0" w:color="auto"/>
            </w:tcBorders>
          </w:tcPr>
          <w:p w14:paraId="40F790FE" w14:textId="77777777" w:rsidR="001641B3" w:rsidRDefault="001641B3" w:rsidP="00104B4A">
            <w:pPr>
              <w:pStyle w:val="CRCoverPage"/>
              <w:tabs>
                <w:tab w:val="right" w:pos="1759"/>
              </w:tabs>
              <w:spacing w:after="0"/>
              <w:rPr>
                <w:b/>
                <w:i/>
                <w:noProof/>
              </w:rPr>
            </w:pPr>
            <w:r>
              <w:rPr>
                <w:b/>
                <w:i/>
                <w:noProof/>
              </w:rPr>
              <w:t>Category:</w:t>
            </w:r>
          </w:p>
        </w:tc>
        <w:tc>
          <w:tcPr>
            <w:tcW w:w="851" w:type="dxa"/>
            <w:shd w:val="pct30" w:color="FFFF00" w:fill="auto"/>
          </w:tcPr>
          <w:p w14:paraId="74822E6C" w14:textId="45D8413D" w:rsidR="001641B3" w:rsidRDefault="001D579F" w:rsidP="00104B4A">
            <w:pPr>
              <w:pStyle w:val="CRCoverPage"/>
              <w:spacing w:after="0"/>
              <w:ind w:left="100" w:right="-609"/>
              <w:rPr>
                <w:b/>
                <w:noProof/>
              </w:rPr>
            </w:pPr>
            <w:r>
              <w:t>F</w:t>
            </w:r>
          </w:p>
        </w:tc>
        <w:tc>
          <w:tcPr>
            <w:tcW w:w="3402" w:type="dxa"/>
            <w:gridSpan w:val="5"/>
            <w:tcBorders>
              <w:left w:val="nil"/>
            </w:tcBorders>
          </w:tcPr>
          <w:p w14:paraId="413BD062" w14:textId="77777777" w:rsidR="001641B3" w:rsidRDefault="001641B3" w:rsidP="00104B4A">
            <w:pPr>
              <w:pStyle w:val="CRCoverPage"/>
              <w:spacing w:after="0"/>
              <w:rPr>
                <w:noProof/>
              </w:rPr>
            </w:pPr>
          </w:p>
        </w:tc>
        <w:tc>
          <w:tcPr>
            <w:tcW w:w="1417" w:type="dxa"/>
            <w:gridSpan w:val="3"/>
            <w:tcBorders>
              <w:left w:val="nil"/>
            </w:tcBorders>
          </w:tcPr>
          <w:p w14:paraId="2EB60FDA" w14:textId="77777777" w:rsidR="001641B3" w:rsidRDefault="001641B3" w:rsidP="00104B4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8AE647" w14:textId="020123A1" w:rsidR="001641B3" w:rsidRDefault="00F61FB1" w:rsidP="00104B4A">
            <w:pPr>
              <w:pStyle w:val="CRCoverPage"/>
              <w:spacing w:after="0"/>
              <w:ind w:left="100"/>
              <w:rPr>
                <w:noProof/>
              </w:rPr>
            </w:pPr>
            <w:fldSimple w:instr=" DOCPROPERTY  Release  \* MERGEFORMAT ">
              <w:r w:rsidR="001641B3">
                <w:rPr>
                  <w:noProof/>
                </w:rPr>
                <w:t>Rel-1</w:t>
              </w:r>
            </w:fldSimple>
            <w:r w:rsidR="006A1B8B">
              <w:rPr>
                <w:noProof/>
              </w:rPr>
              <w:t>9</w:t>
            </w:r>
          </w:p>
        </w:tc>
      </w:tr>
      <w:tr w:rsidR="001641B3" w14:paraId="499ABACD" w14:textId="77777777" w:rsidTr="00104B4A">
        <w:tc>
          <w:tcPr>
            <w:tcW w:w="1843" w:type="dxa"/>
            <w:tcBorders>
              <w:left w:val="single" w:sz="4" w:space="0" w:color="auto"/>
              <w:bottom w:val="single" w:sz="4" w:space="0" w:color="auto"/>
            </w:tcBorders>
          </w:tcPr>
          <w:p w14:paraId="2196E8DB" w14:textId="77777777" w:rsidR="001641B3" w:rsidRDefault="001641B3" w:rsidP="00104B4A">
            <w:pPr>
              <w:pStyle w:val="CRCoverPage"/>
              <w:spacing w:after="0"/>
              <w:rPr>
                <w:b/>
                <w:i/>
                <w:noProof/>
              </w:rPr>
            </w:pPr>
          </w:p>
        </w:tc>
        <w:tc>
          <w:tcPr>
            <w:tcW w:w="4677" w:type="dxa"/>
            <w:gridSpan w:val="8"/>
            <w:tcBorders>
              <w:bottom w:val="single" w:sz="4" w:space="0" w:color="auto"/>
            </w:tcBorders>
          </w:tcPr>
          <w:p w14:paraId="356FDBB9" w14:textId="77777777" w:rsidR="001641B3" w:rsidRDefault="001641B3" w:rsidP="00104B4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4D1619" w14:textId="77777777" w:rsidR="001641B3" w:rsidRDefault="001641B3" w:rsidP="00104B4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B557C9E" w14:textId="77777777" w:rsidR="001641B3" w:rsidRPr="007C2097" w:rsidRDefault="001641B3" w:rsidP="00104B4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641B3" w14:paraId="7C2C98BD" w14:textId="77777777" w:rsidTr="00104B4A">
        <w:tc>
          <w:tcPr>
            <w:tcW w:w="1843" w:type="dxa"/>
          </w:tcPr>
          <w:p w14:paraId="4FFD189F" w14:textId="77777777" w:rsidR="001641B3" w:rsidRDefault="001641B3" w:rsidP="00104B4A">
            <w:pPr>
              <w:pStyle w:val="CRCoverPage"/>
              <w:spacing w:after="0"/>
              <w:rPr>
                <w:b/>
                <w:i/>
                <w:noProof/>
                <w:sz w:val="8"/>
                <w:szCs w:val="8"/>
              </w:rPr>
            </w:pPr>
          </w:p>
        </w:tc>
        <w:tc>
          <w:tcPr>
            <w:tcW w:w="7797" w:type="dxa"/>
            <w:gridSpan w:val="10"/>
          </w:tcPr>
          <w:p w14:paraId="3BA676E9" w14:textId="77777777" w:rsidR="001641B3" w:rsidRDefault="001641B3" w:rsidP="00104B4A">
            <w:pPr>
              <w:pStyle w:val="CRCoverPage"/>
              <w:spacing w:after="0"/>
              <w:rPr>
                <w:noProof/>
                <w:sz w:val="8"/>
                <w:szCs w:val="8"/>
              </w:rPr>
            </w:pPr>
          </w:p>
        </w:tc>
      </w:tr>
      <w:tr w:rsidR="001641B3" w14:paraId="31708DAA" w14:textId="77777777" w:rsidTr="00104B4A">
        <w:tc>
          <w:tcPr>
            <w:tcW w:w="2694" w:type="dxa"/>
            <w:gridSpan w:val="2"/>
            <w:tcBorders>
              <w:top w:val="single" w:sz="4" w:space="0" w:color="auto"/>
              <w:left w:val="single" w:sz="4" w:space="0" w:color="auto"/>
            </w:tcBorders>
          </w:tcPr>
          <w:p w14:paraId="55EC9188" w14:textId="77777777" w:rsidR="001641B3" w:rsidRDefault="001641B3" w:rsidP="00104B4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97E672" w14:textId="722C6B00" w:rsidR="001641B3" w:rsidRDefault="00A84BE0" w:rsidP="00104B4A">
            <w:pPr>
              <w:pStyle w:val="CRCoverPage"/>
              <w:spacing w:after="0"/>
              <w:ind w:left="100"/>
              <w:rPr>
                <w:noProof/>
              </w:rPr>
            </w:pPr>
            <w:r>
              <w:rPr>
                <w:noProof/>
              </w:rPr>
              <w:t xml:space="preserve">Many AMF records </w:t>
            </w:r>
            <w:r w:rsidR="00FE6DFF">
              <w:rPr>
                <w:noProof/>
              </w:rPr>
              <w:t xml:space="preserve">errantly </w:t>
            </w:r>
            <w:r>
              <w:rPr>
                <w:noProof/>
              </w:rPr>
              <w:t>do not currently support the ability to send more than on</w:t>
            </w:r>
            <w:r w:rsidR="00B57939">
              <w:rPr>
                <w:noProof/>
              </w:rPr>
              <w:t>e</w:t>
            </w:r>
            <w:r>
              <w:rPr>
                <w:noProof/>
              </w:rPr>
              <w:t xml:space="preserve"> identifier, e.g. GPSI. This CR adds such a capability.</w:t>
            </w:r>
          </w:p>
        </w:tc>
      </w:tr>
      <w:tr w:rsidR="001641B3" w14:paraId="26A2E60F" w14:textId="77777777" w:rsidTr="00104B4A">
        <w:tc>
          <w:tcPr>
            <w:tcW w:w="2694" w:type="dxa"/>
            <w:gridSpan w:val="2"/>
            <w:tcBorders>
              <w:left w:val="single" w:sz="4" w:space="0" w:color="auto"/>
            </w:tcBorders>
          </w:tcPr>
          <w:p w14:paraId="45F77C1D" w14:textId="77777777" w:rsidR="001641B3" w:rsidRDefault="001641B3" w:rsidP="00104B4A">
            <w:pPr>
              <w:pStyle w:val="CRCoverPage"/>
              <w:spacing w:after="0"/>
              <w:rPr>
                <w:b/>
                <w:i/>
                <w:noProof/>
                <w:sz w:val="8"/>
                <w:szCs w:val="8"/>
              </w:rPr>
            </w:pPr>
          </w:p>
        </w:tc>
        <w:tc>
          <w:tcPr>
            <w:tcW w:w="6946" w:type="dxa"/>
            <w:gridSpan w:val="9"/>
            <w:tcBorders>
              <w:right w:val="single" w:sz="4" w:space="0" w:color="auto"/>
            </w:tcBorders>
          </w:tcPr>
          <w:p w14:paraId="426137B5" w14:textId="77777777" w:rsidR="001641B3" w:rsidRDefault="001641B3" w:rsidP="00104B4A">
            <w:pPr>
              <w:pStyle w:val="CRCoverPage"/>
              <w:spacing w:after="0"/>
              <w:rPr>
                <w:noProof/>
                <w:sz w:val="8"/>
                <w:szCs w:val="8"/>
              </w:rPr>
            </w:pPr>
          </w:p>
        </w:tc>
      </w:tr>
      <w:tr w:rsidR="001641B3" w14:paraId="1FE5FB3C" w14:textId="77777777" w:rsidTr="00104B4A">
        <w:tc>
          <w:tcPr>
            <w:tcW w:w="2694" w:type="dxa"/>
            <w:gridSpan w:val="2"/>
            <w:tcBorders>
              <w:left w:val="single" w:sz="4" w:space="0" w:color="auto"/>
            </w:tcBorders>
          </w:tcPr>
          <w:p w14:paraId="526095FB" w14:textId="77777777" w:rsidR="001641B3" w:rsidRDefault="001641B3" w:rsidP="00104B4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66916D" w14:textId="3AB76F9B" w:rsidR="001641B3" w:rsidRDefault="00A84BE0" w:rsidP="00104B4A">
            <w:pPr>
              <w:pStyle w:val="CRCoverPage"/>
              <w:spacing w:after="0"/>
              <w:ind w:left="100"/>
              <w:rPr>
                <w:noProof/>
              </w:rPr>
            </w:pPr>
            <w:r>
              <w:rPr>
                <w:noProof/>
              </w:rPr>
              <w:t>Add new additonalUserIdentifiers parameter using exi</w:t>
            </w:r>
            <w:r w:rsidR="00B57939">
              <w:rPr>
                <w:noProof/>
              </w:rPr>
              <w:t>s</w:t>
            </w:r>
            <w:r>
              <w:rPr>
                <w:noProof/>
              </w:rPr>
              <w:t>ting UserIdentifiers definition to allow for signalling of more than on</w:t>
            </w:r>
            <w:r w:rsidR="00B57939">
              <w:rPr>
                <w:noProof/>
              </w:rPr>
              <w:t>e</w:t>
            </w:r>
            <w:r>
              <w:rPr>
                <w:noProof/>
              </w:rPr>
              <w:t xml:space="preserve"> of any given type of identifier.</w:t>
            </w:r>
          </w:p>
        </w:tc>
      </w:tr>
      <w:tr w:rsidR="001641B3" w14:paraId="45B6CD20" w14:textId="77777777" w:rsidTr="00104B4A">
        <w:tc>
          <w:tcPr>
            <w:tcW w:w="2694" w:type="dxa"/>
            <w:gridSpan w:val="2"/>
            <w:tcBorders>
              <w:left w:val="single" w:sz="4" w:space="0" w:color="auto"/>
            </w:tcBorders>
          </w:tcPr>
          <w:p w14:paraId="54E3F135" w14:textId="77777777" w:rsidR="001641B3" w:rsidRDefault="001641B3" w:rsidP="00104B4A">
            <w:pPr>
              <w:pStyle w:val="CRCoverPage"/>
              <w:spacing w:after="0"/>
              <w:rPr>
                <w:b/>
                <w:i/>
                <w:noProof/>
                <w:sz w:val="8"/>
                <w:szCs w:val="8"/>
              </w:rPr>
            </w:pPr>
          </w:p>
        </w:tc>
        <w:tc>
          <w:tcPr>
            <w:tcW w:w="6946" w:type="dxa"/>
            <w:gridSpan w:val="9"/>
            <w:tcBorders>
              <w:right w:val="single" w:sz="4" w:space="0" w:color="auto"/>
            </w:tcBorders>
          </w:tcPr>
          <w:p w14:paraId="47A951E0" w14:textId="77777777" w:rsidR="001641B3" w:rsidRDefault="001641B3" w:rsidP="00104B4A">
            <w:pPr>
              <w:pStyle w:val="CRCoverPage"/>
              <w:spacing w:after="0"/>
              <w:rPr>
                <w:noProof/>
                <w:sz w:val="8"/>
                <w:szCs w:val="8"/>
              </w:rPr>
            </w:pPr>
          </w:p>
        </w:tc>
      </w:tr>
      <w:tr w:rsidR="001641B3" w14:paraId="6CE10EAA" w14:textId="77777777" w:rsidTr="00104B4A">
        <w:tc>
          <w:tcPr>
            <w:tcW w:w="2694" w:type="dxa"/>
            <w:gridSpan w:val="2"/>
            <w:tcBorders>
              <w:left w:val="single" w:sz="4" w:space="0" w:color="auto"/>
              <w:bottom w:val="single" w:sz="4" w:space="0" w:color="auto"/>
            </w:tcBorders>
          </w:tcPr>
          <w:p w14:paraId="10E81ACC" w14:textId="77777777" w:rsidR="001641B3" w:rsidRDefault="001641B3" w:rsidP="00104B4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358B33E" w14:textId="123C1CE4" w:rsidR="001641B3" w:rsidRDefault="00A84BE0" w:rsidP="00B57939">
            <w:pPr>
              <w:pStyle w:val="CRCoverPage"/>
              <w:spacing w:after="0"/>
              <w:ind w:left="100"/>
              <w:rPr>
                <w:noProof/>
              </w:rPr>
            </w:pPr>
            <w:r>
              <w:rPr>
                <w:noProof/>
              </w:rPr>
              <w:t>Spe</w:t>
            </w:r>
            <w:r w:rsidR="00B57939">
              <w:rPr>
                <w:noProof/>
              </w:rPr>
              <w:t>cification</w:t>
            </w:r>
            <w:r>
              <w:rPr>
                <w:noProof/>
              </w:rPr>
              <w:t xml:space="preserve"> will remain incomplete and CSPs may not be able to fully meet LI obligations</w:t>
            </w:r>
            <w:r w:rsidR="00B57939">
              <w:rPr>
                <w:noProof/>
              </w:rPr>
              <w:t>. Lack of complete reporting will not be addressed.</w:t>
            </w:r>
          </w:p>
        </w:tc>
      </w:tr>
      <w:tr w:rsidR="001641B3" w14:paraId="0AF19EA2" w14:textId="77777777" w:rsidTr="00104B4A">
        <w:tc>
          <w:tcPr>
            <w:tcW w:w="2694" w:type="dxa"/>
            <w:gridSpan w:val="2"/>
          </w:tcPr>
          <w:p w14:paraId="10FC71FE" w14:textId="77777777" w:rsidR="001641B3" w:rsidRDefault="001641B3" w:rsidP="00104B4A">
            <w:pPr>
              <w:pStyle w:val="CRCoverPage"/>
              <w:spacing w:after="0"/>
              <w:rPr>
                <w:b/>
                <w:i/>
                <w:noProof/>
                <w:sz w:val="8"/>
                <w:szCs w:val="8"/>
              </w:rPr>
            </w:pPr>
          </w:p>
        </w:tc>
        <w:tc>
          <w:tcPr>
            <w:tcW w:w="6946" w:type="dxa"/>
            <w:gridSpan w:val="9"/>
          </w:tcPr>
          <w:p w14:paraId="3FADD5D8" w14:textId="77777777" w:rsidR="001641B3" w:rsidRDefault="001641B3" w:rsidP="00104B4A">
            <w:pPr>
              <w:pStyle w:val="CRCoverPage"/>
              <w:spacing w:after="0"/>
              <w:rPr>
                <w:noProof/>
                <w:sz w:val="8"/>
                <w:szCs w:val="8"/>
              </w:rPr>
            </w:pPr>
          </w:p>
        </w:tc>
      </w:tr>
      <w:tr w:rsidR="001641B3" w14:paraId="46F2308A" w14:textId="77777777" w:rsidTr="00104B4A">
        <w:tc>
          <w:tcPr>
            <w:tcW w:w="2694" w:type="dxa"/>
            <w:gridSpan w:val="2"/>
            <w:tcBorders>
              <w:top w:val="single" w:sz="4" w:space="0" w:color="auto"/>
              <w:left w:val="single" w:sz="4" w:space="0" w:color="auto"/>
            </w:tcBorders>
          </w:tcPr>
          <w:p w14:paraId="725F5430" w14:textId="77777777" w:rsidR="001641B3" w:rsidRDefault="001641B3" w:rsidP="00104B4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E2D9D23" w14:textId="1A37EA53" w:rsidR="001641B3" w:rsidRDefault="00A84BE0" w:rsidP="00104B4A">
            <w:pPr>
              <w:pStyle w:val="CRCoverPage"/>
              <w:spacing w:after="0"/>
              <w:ind w:left="100"/>
              <w:rPr>
                <w:noProof/>
              </w:rPr>
            </w:pPr>
            <w:r>
              <w:rPr>
                <w:noProof/>
              </w:rPr>
              <w:t>6.2.2.2.2, 6.2.2.2.3, 6.2.2.2.4, 6.2.2.2.5, 6.2.2.2.6, 6.2.2.2.7, 6.2.2.2.8, attachments ASN.1</w:t>
            </w:r>
          </w:p>
        </w:tc>
      </w:tr>
      <w:tr w:rsidR="001641B3" w14:paraId="46C77BED" w14:textId="77777777" w:rsidTr="00104B4A">
        <w:tc>
          <w:tcPr>
            <w:tcW w:w="2694" w:type="dxa"/>
            <w:gridSpan w:val="2"/>
            <w:tcBorders>
              <w:left w:val="single" w:sz="4" w:space="0" w:color="auto"/>
            </w:tcBorders>
          </w:tcPr>
          <w:p w14:paraId="543CFC64" w14:textId="77777777" w:rsidR="001641B3" w:rsidRDefault="001641B3" w:rsidP="00104B4A">
            <w:pPr>
              <w:pStyle w:val="CRCoverPage"/>
              <w:spacing w:after="0"/>
              <w:rPr>
                <w:b/>
                <w:i/>
                <w:noProof/>
                <w:sz w:val="8"/>
                <w:szCs w:val="8"/>
              </w:rPr>
            </w:pPr>
          </w:p>
        </w:tc>
        <w:tc>
          <w:tcPr>
            <w:tcW w:w="6946" w:type="dxa"/>
            <w:gridSpan w:val="9"/>
            <w:tcBorders>
              <w:right w:val="single" w:sz="4" w:space="0" w:color="auto"/>
            </w:tcBorders>
          </w:tcPr>
          <w:p w14:paraId="42AB7580" w14:textId="77777777" w:rsidR="001641B3" w:rsidRDefault="001641B3" w:rsidP="00104B4A">
            <w:pPr>
              <w:pStyle w:val="CRCoverPage"/>
              <w:spacing w:after="0"/>
              <w:rPr>
                <w:noProof/>
                <w:sz w:val="8"/>
                <w:szCs w:val="8"/>
              </w:rPr>
            </w:pPr>
          </w:p>
        </w:tc>
      </w:tr>
      <w:tr w:rsidR="001641B3" w14:paraId="5A2F6680" w14:textId="77777777" w:rsidTr="00104B4A">
        <w:tc>
          <w:tcPr>
            <w:tcW w:w="2694" w:type="dxa"/>
            <w:gridSpan w:val="2"/>
            <w:tcBorders>
              <w:left w:val="single" w:sz="4" w:space="0" w:color="auto"/>
            </w:tcBorders>
          </w:tcPr>
          <w:p w14:paraId="6DEA176D" w14:textId="77777777" w:rsidR="001641B3" w:rsidRDefault="001641B3" w:rsidP="00104B4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9192C1" w14:textId="77777777" w:rsidR="001641B3" w:rsidRDefault="001641B3" w:rsidP="00104B4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B7CE28" w14:textId="77777777" w:rsidR="001641B3" w:rsidRDefault="001641B3" w:rsidP="00104B4A">
            <w:pPr>
              <w:pStyle w:val="CRCoverPage"/>
              <w:spacing w:after="0"/>
              <w:jc w:val="center"/>
              <w:rPr>
                <w:b/>
                <w:caps/>
                <w:noProof/>
              </w:rPr>
            </w:pPr>
            <w:r>
              <w:rPr>
                <w:b/>
                <w:caps/>
                <w:noProof/>
              </w:rPr>
              <w:t>N</w:t>
            </w:r>
          </w:p>
        </w:tc>
        <w:tc>
          <w:tcPr>
            <w:tcW w:w="2977" w:type="dxa"/>
            <w:gridSpan w:val="4"/>
          </w:tcPr>
          <w:p w14:paraId="0D6C986B" w14:textId="77777777" w:rsidR="001641B3" w:rsidRDefault="001641B3" w:rsidP="00104B4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200A14" w14:textId="77777777" w:rsidR="001641B3" w:rsidRDefault="001641B3" w:rsidP="00104B4A">
            <w:pPr>
              <w:pStyle w:val="CRCoverPage"/>
              <w:spacing w:after="0"/>
              <w:ind w:left="99"/>
              <w:rPr>
                <w:noProof/>
              </w:rPr>
            </w:pPr>
          </w:p>
        </w:tc>
      </w:tr>
      <w:tr w:rsidR="001641B3" w14:paraId="50389368" w14:textId="77777777" w:rsidTr="00104B4A">
        <w:tc>
          <w:tcPr>
            <w:tcW w:w="2694" w:type="dxa"/>
            <w:gridSpan w:val="2"/>
            <w:tcBorders>
              <w:left w:val="single" w:sz="4" w:space="0" w:color="auto"/>
            </w:tcBorders>
          </w:tcPr>
          <w:p w14:paraId="677C100B" w14:textId="77777777" w:rsidR="001641B3" w:rsidRDefault="001641B3" w:rsidP="00104B4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D806425" w14:textId="77777777" w:rsidR="001641B3" w:rsidRDefault="001641B3" w:rsidP="00104B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8E935D" w14:textId="352D7120" w:rsidR="001641B3" w:rsidRDefault="001641B3" w:rsidP="00104B4A">
            <w:pPr>
              <w:pStyle w:val="CRCoverPage"/>
              <w:spacing w:after="0"/>
              <w:jc w:val="center"/>
              <w:rPr>
                <w:b/>
                <w:caps/>
                <w:noProof/>
              </w:rPr>
            </w:pPr>
            <w:r>
              <w:rPr>
                <w:b/>
                <w:caps/>
                <w:noProof/>
              </w:rPr>
              <w:t>X</w:t>
            </w:r>
          </w:p>
        </w:tc>
        <w:tc>
          <w:tcPr>
            <w:tcW w:w="2977" w:type="dxa"/>
            <w:gridSpan w:val="4"/>
          </w:tcPr>
          <w:p w14:paraId="35B85245" w14:textId="77777777" w:rsidR="001641B3" w:rsidRDefault="001641B3" w:rsidP="00104B4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38E1BA" w14:textId="77777777" w:rsidR="001641B3" w:rsidRDefault="001641B3" w:rsidP="00104B4A">
            <w:pPr>
              <w:pStyle w:val="CRCoverPage"/>
              <w:spacing w:after="0"/>
              <w:ind w:left="99"/>
              <w:rPr>
                <w:noProof/>
              </w:rPr>
            </w:pPr>
            <w:r>
              <w:rPr>
                <w:noProof/>
              </w:rPr>
              <w:t xml:space="preserve">TS/TR ... CR ... </w:t>
            </w:r>
          </w:p>
        </w:tc>
      </w:tr>
      <w:tr w:rsidR="001641B3" w14:paraId="3343EA17" w14:textId="77777777" w:rsidTr="00104B4A">
        <w:tc>
          <w:tcPr>
            <w:tcW w:w="2694" w:type="dxa"/>
            <w:gridSpan w:val="2"/>
            <w:tcBorders>
              <w:left w:val="single" w:sz="4" w:space="0" w:color="auto"/>
            </w:tcBorders>
          </w:tcPr>
          <w:p w14:paraId="257BD9EB" w14:textId="77777777" w:rsidR="001641B3" w:rsidRDefault="001641B3" w:rsidP="00104B4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63DDBF" w14:textId="77777777" w:rsidR="001641B3" w:rsidRDefault="001641B3" w:rsidP="00104B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3EA5E7" w14:textId="2B599D43" w:rsidR="001641B3" w:rsidRDefault="001641B3" w:rsidP="00104B4A">
            <w:pPr>
              <w:pStyle w:val="CRCoverPage"/>
              <w:spacing w:after="0"/>
              <w:jc w:val="center"/>
              <w:rPr>
                <w:b/>
                <w:caps/>
                <w:noProof/>
              </w:rPr>
            </w:pPr>
            <w:r>
              <w:rPr>
                <w:b/>
                <w:caps/>
                <w:noProof/>
              </w:rPr>
              <w:t>X</w:t>
            </w:r>
          </w:p>
        </w:tc>
        <w:tc>
          <w:tcPr>
            <w:tcW w:w="2977" w:type="dxa"/>
            <w:gridSpan w:val="4"/>
          </w:tcPr>
          <w:p w14:paraId="3B6F6DA1" w14:textId="77777777" w:rsidR="001641B3" w:rsidRDefault="001641B3" w:rsidP="00104B4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CD83BE" w14:textId="77777777" w:rsidR="001641B3" w:rsidRDefault="001641B3" w:rsidP="00104B4A">
            <w:pPr>
              <w:pStyle w:val="CRCoverPage"/>
              <w:spacing w:after="0"/>
              <w:ind w:left="99"/>
              <w:rPr>
                <w:noProof/>
              </w:rPr>
            </w:pPr>
            <w:r>
              <w:rPr>
                <w:noProof/>
              </w:rPr>
              <w:t xml:space="preserve">TS/TR ... CR ... </w:t>
            </w:r>
          </w:p>
        </w:tc>
      </w:tr>
      <w:tr w:rsidR="001641B3" w14:paraId="6887AF4A" w14:textId="77777777" w:rsidTr="00104B4A">
        <w:tc>
          <w:tcPr>
            <w:tcW w:w="2694" w:type="dxa"/>
            <w:gridSpan w:val="2"/>
            <w:tcBorders>
              <w:left w:val="single" w:sz="4" w:space="0" w:color="auto"/>
            </w:tcBorders>
          </w:tcPr>
          <w:p w14:paraId="4F783492" w14:textId="77777777" w:rsidR="001641B3" w:rsidRDefault="001641B3" w:rsidP="00104B4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1859211" w14:textId="77777777" w:rsidR="001641B3" w:rsidRDefault="001641B3" w:rsidP="00104B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416587" w14:textId="27F2D581" w:rsidR="001641B3" w:rsidRDefault="001641B3" w:rsidP="00104B4A">
            <w:pPr>
              <w:pStyle w:val="CRCoverPage"/>
              <w:spacing w:after="0"/>
              <w:jc w:val="center"/>
              <w:rPr>
                <w:b/>
                <w:caps/>
                <w:noProof/>
              </w:rPr>
            </w:pPr>
            <w:r>
              <w:rPr>
                <w:b/>
                <w:caps/>
                <w:noProof/>
              </w:rPr>
              <w:t>X</w:t>
            </w:r>
          </w:p>
        </w:tc>
        <w:tc>
          <w:tcPr>
            <w:tcW w:w="2977" w:type="dxa"/>
            <w:gridSpan w:val="4"/>
          </w:tcPr>
          <w:p w14:paraId="43E0AD3B" w14:textId="77777777" w:rsidR="001641B3" w:rsidRDefault="001641B3" w:rsidP="00104B4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D628B53" w14:textId="77777777" w:rsidR="001641B3" w:rsidRDefault="001641B3" w:rsidP="00104B4A">
            <w:pPr>
              <w:pStyle w:val="CRCoverPage"/>
              <w:spacing w:after="0"/>
              <w:ind w:left="99"/>
              <w:rPr>
                <w:noProof/>
              </w:rPr>
            </w:pPr>
            <w:r>
              <w:rPr>
                <w:noProof/>
              </w:rPr>
              <w:t xml:space="preserve">TS/TR ... CR ... </w:t>
            </w:r>
          </w:p>
        </w:tc>
      </w:tr>
      <w:tr w:rsidR="001641B3" w14:paraId="1BF52304" w14:textId="77777777" w:rsidTr="00104B4A">
        <w:tc>
          <w:tcPr>
            <w:tcW w:w="2694" w:type="dxa"/>
            <w:gridSpan w:val="2"/>
            <w:tcBorders>
              <w:left w:val="single" w:sz="4" w:space="0" w:color="auto"/>
            </w:tcBorders>
          </w:tcPr>
          <w:p w14:paraId="385C964E" w14:textId="77777777" w:rsidR="001641B3" w:rsidRDefault="001641B3" w:rsidP="00104B4A">
            <w:pPr>
              <w:pStyle w:val="CRCoverPage"/>
              <w:spacing w:after="0"/>
              <w:rPr>
                <w:b/>
                <w:i/>
                <w:noProof/>
              </w:rPr>
            </w:pPr>
          </w:p>
        </w:tc>
        <w:tc>
          <w:tcPr>
            <w:tcW w:w="6946" w:type="dxa"/>
            <w:gridSpan w:val="9"/>
            <w:tcBorders>
              <w:right w:val="single" w:sz="4" w:space="0" w:color="auto"/>
            </w:tcBorders>
          </w:tcPr>
          <w:p w14:paraId="52FF01CE" w14:textId="77777777" w:rsidR="001641B3" w:rsidRDefault="001641B3" w:rsidP="00104B4A">
            <w:pPr>
              <w:pStyle w:val="CRCoverPage"/>
              <w:spacing w:after="0"/>
              <w:rPr>
                <w:noProof/>
              </w:rPr>
            </w:pPr>
          </w:p>
        </w:tc>
      </w:tr>
      <w:tr w:rsidR="001641B3" w14:paraId="1F8C9413" w14:textId="77777777" w:rsidTr="00104B4A">
        <w:tc>
          <w:tcPr>
            <w:tcW w:w="2694" w:type="dxa"/>
            <w:gridSpan w:val="2"/>
            <w:tcBorders>
              <w:left w:val="single" w:sz="4" w:space="0" w:color="auto"/>
              <w:bottom w:val="single" w:sz="4" w:space="0" w:color="auto"/>
            </w:tcBorders>
          </w:tcPr>
          <w:p w14:paraId="264D0880" w14:textId="77777777" w:rsidR="001641B3" w:rsidRDefault="001641B3" w:rsidP="00104B4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9DF369" w14:textId="77777777" w:rsidR="00925E44" w:rsidRPr="00925E44" w:rsidRDefault="00925E44" w:rsidP="00925E44">
            <w:pPr>
              <w:pStyle w:val="CRCoverPage"/>
              <w:rPr>
                <w:noProof/>
              </w:rPr>
            </w:pPr>
            <w:r w:rsidRPr="00925E44">
              <w:rPr>
                <w:noProof/>
              </w:rPr>
              <w:t>Schema changes for this CR can be found on the Forge:</w:t>
            </w:r>
          </w:p>
          <w:p w14:paraId="5E1A5EBE" w14:textId="3C1B6DCB" w:rsidR="001641B3" w:rsidRDefault="00925E44" w:rsidP="00925E44">
            <w:pPr>
              <w:pStyle w:val="CRCoverPage"/>
              <w:spacing w:after="0"/>
              <w:ind w:left="100"/>
              <w:rPr>
                <w:noProof/>
              </w:rPr>
            </w:pPr>
            <w:r w:rsidRPr="00925E44">
              <w:rPr>
                <w:noProof/>
              </w:rPr>
              <w:t xml:space="preserve">Merge Request </w:t>
            </w:r>
            <w:r>
              <w:rPr>
                <w:noProof/>
              </w:rPr>
              <w:t>301</w:t>
            </w:r>
            <w:r w:rsidRPr="00925E44">
              <w:rPr>
                <w:noProof/>
              </w:rPr>
              <w:t>:</w:t>
            </w:r>
            <w:r w:rsidR="002050A3">
              <w:rPr>
                <w:noProof/>
              </w:rPr>
              <w:t xml:space="preserve">: </w:t>
            </w:r>
            <w:hyperlink r:id="rId15" w:history="1">
              <w:r w:rsidR="00395B02" w:rsidRPr="0057741E">
                <w:rPr>
                  <w:rStyle w:val="Hyperlink"/>
                </w:rPr>
                <w:t>https://forge.3gpp.org/rep/sa3/li/-/merge_requests/301/diffs?commit_id=d676b223c2af145a3cc6db03fc360503bc2335b8</w:t>
              </w:r>
            </w:hyperlink>
            <w:r w:rsidR="00395B02">
              <w:t xml:space="preserve"> </w:t>
            </w:r>
          </w:p>
          <w:p w14:paraId="1C6FEEAB" w14:textId="77777777" w:rsidR="002050A3" w:rsidRDefault="002050A3" w:rsidP="00104B4A">
            <w:pPr>
              <w:pStyle w:val="CRCoverPage"/>
              <w:spacing w:after="0"/>
              <w:ind w:left="100"/>
              <w:rPr>
                <w:noProof/>
              </w:rPr>
            </w:pPr>
          </w:p>
          <w:p w14:paraId="744BEB3E" w14:textId="7543D45F" w:rsidR="002050A3" w:rsidRDefault="002050A3" w:rsidP="00104B4A">
            <w:pPr>
              <w:pStyle w:val="CRCoverPage"/>
              <w:spacing w:after="0"/>
              <w:ind w:left="100"/>
              <w:rPr>
                <w:noProof/>
              </w:rPr>
            </w:pPr>
            <w:r>
              <w:rPr>
                <w:noProof/>
              </w:rPr>
              <w:t xml:space="preserve">Commit Hash: </w:t>
            </w:r>
            <w:r w:rsidR="00395B02" w:rsidRPr="00395B02">
              <w:rPr>
                <w:noProof/>
              </w:rPr>
              <w:t>d676b223c2af145a3cc6db03fc360503bc2335b8</w:t>
            </w:r>
            <w:r>
              <w:rPr>
                <w:noProof/>
              </w:rPr>
              <w:t xml:space="preserve"> </w:t>
            </w:r>
          </w:p>
        </w:tc>
      </w:tr>
      <w:tr w:rsidR="001641B3" w:rsidRPr="008863B9" w14:paraId="183A2591" w14:textId="77777777" w:rsidTr="00104B4A">
        <w:tc>
          <w:tcPr>
            <w:tcW w:w="2694" w:type="dxa"/>
            <w:gridSpan w:val="2"/>
            <w:tcBorders>
              <w:top w:val="single" w:sz="4" w:space="0" w:color="auto"/>
              <w:bottom w:val="single" w:sz="4" w:space="0" w:color="auto"/>
            </w:tcBorders>
          </w:tcPr>
          <w:p w14:paraId="6F195BC4" w14:textId="77777777" w:rsidR="001641B3" w:rsidRPr="008863B9" w:rsidRDefault="001641B3" w:rsidP="00104B4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AE25741" w14:textId="77777777" w:rsidR="001641B3" w:rsidRPr="008863B9" w:rsidRDefault="001641B3" w:rsidP="00104B4A">
            <w:pPr>
              <w:pStyle w:val="CRCoverPage"/>
              <w:spacing w:after="0"/>
              <w:ind w:left="100"/>
              <w:rPr>
                <w:noProof/>
                <w:sz w:val="8"/>
                <w:szCs w:val="8"/>
              </w:rPr>
            </w:pPr>
          </w:p>
        </w:tc>
      </w:tr>
      <w:tr w:rsidR="001641B3" w14:paraId="1510F4FE" w14:textId="77777777" w:rsidTr="00104B4A">
        <w:tc>
          <w:tcPr>
            <w:tcW w:w="2694" w:type="dxa"/>
            <w:gridSpan w:val="2"/>
            <w:tcBorders>
              <w:top w:val="single" w:sz="4" w:space="0" w:color="auto"/>
              <w:left w:val="single" w:sz="4" w:space="0" w:color="auto"/>
              <w:bottom w:val="single" w:sz="4" w:space="0" w:color="auto"/>
            </w:tcBorders>
          </w:tcPr>
          <w:p w14:paraId="09BFF40F" w14:textId="77777777" w:rsidR="001641B3" w:rsidRDefault="001641B3" w:rsidP="00104B4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02A8C3" w14:textId="530FE5CF" w:rsidR="001641B3" w:rsidRDefault="0008135B" w:rsidP="00104B4A">
            <w:pPr>
              <w:pStyle w:val="CRCoverPage"/>
              <w:spacing w:after="0"/>
              <w:ind w:left="100"/>
              <w:rPr>
                <w:noProof/>
              </w:rPr>
            </w:pPr>
            <w:r>
              <w:rPr>
                <w:noProof/>
              </w:rPr>
              <w:t>s3i250026</w:t>
            </w:r>
          </w:p>
        </w:tc>
      </w:tr>
    </w:tbl>
    <w:p w14:paraId="469377EF" w14:textId="77777777" w:rsidR="001641B3" w:rsidRDefault="001641B3" w:rsidP="001641B3">
      <w:pPr>
        <w:pStyle w:val="CRCoverPage"/>
        <w:spacing w:after="0"/>
        <w:rPr>
          <w:noProof/>
          <w:sz w:val="8"/>
          <w:szCs w:val="8"/>
        </w:rPr>
      </w:pPr>
    </w:p>
    <w:p w14:paraId="226CE67D" w14:textId="77777777" w:rsidR="001641B3" w:rsidRDefault="001641B3" w:rsidP="001641B3">
      <w:pPr>
        <w:rPr>
          <w:noProof/>
        </w:rPr>
        <w:sectPr w:rsidR="001641B3" w:rsidSect="001641B3">
          <w:headerReference w:type="even" r:id="rId16"/>
          <w:footnotePr>
            <w:numRestart w:val="eachSect"/>
          </w:footnotePr>
          <w:pgSz w:w="11907" w:h="16840" w:code="9"/>
          <w:pgMar w:top="1418" w:right="1134" w:bottom="1134" w:left="1134" w:header="680" w:footer="567" w:gutter="0"/>
          <w:cols w:space="720"/>
        </w:sectPr>
      </w:pPr>
    </w:p>
    <w:p w14:paraId="29A0A758" w14:textId="308ACAC1" w:rsidR="00491907" w:rsidRDefault="001641B3" w:rsidP="008F6C93">
      <w:pPr>
        <w:jc w:val="center"/>
        <w:rPr>
          <w:b/>
          <w:bCs/>
          <w:color w:val="4472C4" w:themeColor="accent1"/>
          <w:sz w:val="44"/>
          <w:szCs w:val="44"/>
        </w:rPr>
      </w:pPr>
      <w:r>
        <w:rPr>
          <w:b/>
          <w:bCs/>
          <w:color w:val="4472C4" w:themeColor="accent1"/>
          <w:sz w:val="44"/>
          <w:szCs w:val="44"/>
        </w:rPr>
        <w:lastRenderedPageBreak/>
        <w:t>*</w:t>
      </w:r>
      <w:r w:rsidR="008F6C93" w:rsidRPr="008F6C93">
        <w:rPr>
          <w:b/>
          <w:bCs/>
          <w:color w:val="4472C4" w:themeColor="accent1"/>
          <w:sz w:val="44"/>
          <w:szCs w:val="44"/>
        </w:rPr>
        <w:t>* START OF CHANGES **</w:t>
      </w:r>
    </w:p>
    <w:p w14:paraId="7BCA26B4" w14:textId="471B17CE" w:rsidR="008F6C93" w:rsidRPr="008F6C93" w:rsidRDefault="008F6C93" w:rsidP="008F6C93">
      <w:pPr>
        <w:jc w:val="center"/>
        <w:rPr>
          <w:b/>
          <w:bCs/>
          <w:color w:val="4472C4" w:themeColor="accent1"/>
          <w:sz w:val="44"/>
          <w:szCs w:val="44"/>
        </w:rPr>
      </w:pPr>
      <w:r>
        <w:rPr>
          <w:b/>
          <w:bCs/>
          <w:color w:val="4472C4" w:themeColor="accent1"/>
          <w:sz w:val="44"/>
          <w:szCs w:val="44"/>
        </w:rPr>
        <w:t>** START OF FIRST CHANGE **</w:t>
      </w:r>
    </w:p>
    <w:p w14:paraId="6D7D9DB4" w14:textId="248F5445" w:rsidR="00716BA7" w:rsidRPr="00760004" w:rsidRDefault="00716BA7" w:rsidP="008F0ED8">
      <w:pPr>
        <w:pStyle w:val="Heading5"/>
      </w:pPr>
      <w:bookmarkStart w:id="1" w:name="_Toc183643991"/>
      <w:r w:rsidRPr="00760004">
        <w:t>6.2.2.</w:t>
      </w:r>
      <w:r w:rsidR="00B9163B" w:rsidRPr="00760004">
        <w:t>2.</w:t>
      </w:r>
      <w:r w:rsidR="005E25E0" w:rsidRPr="00760004">
        <w:t>2</w:t>
      </w:r>
      <w:r w:rsidRPr="00760004">
        <w:tab/>
        <w:t>Registration</w:t>
      </w:r>
      <w:bookmarkEnd w:id="1"/>
    </w:p>
    <w:p w14:paraId="1875181C" w14:textId="612AAA7B" w:rsidR="00E22654" w:rsidRPr="00760004" w:rsidRDefault="00716BA7" w:rsidP="00E22654">
      <w:r w:rsidRPr="00760004">
        <w:t>The IRI</w:t>
      </w:r>
      <w:r w:rsidR="008957FD" w:rsidRPr="00760004">
        <w:t>-</w:t>
      </w:r>
      <w:r w:rsidRPr="00760004">
        <w:t>POI in the AMF shall generate a</w:t>
      </w:r>
      <w:r w:rsidR="00B9163B" w:rsidRPr="00760004">
        <w:t>n</w:t>
      </w:r>
      <w:r w:rsidRPr="00760004">
        <w:t xml:space="preserve"> </w:t>
      </w:r>
      <w:proofErr w:type="spellStart"/>
      <w:r w:rsidR="00A00427" w:rsidRPr="00760004">
        <w:t>xIRI</w:t>
      </w:r>
      <w:proofErr w:type="spellEnd"/>
      <w:r w:rsidR="00A00427" w:rsidRPr="00760004">
        <w:t xml:space="preserve"> containing an </w:t>
      </w:r>
      <w:proofErr w:type="spellStart"/>
      <w:r w:rsidR="00A00427" w:rsidRPr="00760004">
        <w:t>AMFRegistration</w:t>
      </w:r>
      <w:proofErr w:type="spellEnd"/>
      <w:r w:rsidR="00A00427" w:rsidRPr="00760004">
        <w:t xml:space="preserve"> record</w:t>
      </w:r>
      <w:r w:rsidRPr="00760004">
        <w:t xml:space="preserve"> when the IRI-POI present in the AM</w:t>
      </w:r>
      <w:r w:rsidR="003F1072" w:rsidRPr="00760004">
        <w:t>F</w:t>
      </w:r>
      <w:r w:rsidRPr="00760004">
        <w:t xml:space="preserve"> detects that a UE matching one of the target identifiers provided via LI_X1 has successfully registered to the 5GS via 3GPP NG-RAN or non-3GPP access. </w:t>
      </w:r>
      <w:r w:rsidR="00E22654" w:rsidRPr="00760004">
        <w:t>Accordingly, the IRI</w:t>
      </w:r>
      <w:r w:rsidR="008957FD" w:rsidRPr="00760004">
        <w:t>-</w:t>
      </w:r>
      <w:r w:rsidR="00E22654" w:rsidRPr="00760004">
        <w:t xml:space="preserve">POI in the AMF generates the </w:t>
      </w:r>
      <w:proofErr w:type="spellStart"/>
      <w:r w:rsidR="00A00427" w:rsidRPr="00760004">
        <w:t>xIRI</w:t>
      </w:r>
      <w:proofErr w:type="spellEnd"/>
      <w:r w:rsidR="00A00427" w:rsidRPr="00760004" w:rsidDel="005E25E0">
        <w:t xml:space="preserve"> </w:t>
      </w:r>
      <w:r w:rsidR="00E22654" w:rsidRPr="00760004">
        <w:t xml:space="preserve">when </w:t>
      </w:r>
      <w:r w:rsidR="00B50F57" w:rsidRPr="00760004">
        <w:t>t</w:t>
      </w:r>
      <w:r w:rsidR="00E22654" w:rsidRPr="00760004">
        <w:t>he following event</w:t>
      </w:r>
      <w:r w:rsidR="00B50F57" w:rsidRPr="00760004">
        <w:t xml:space="preserve"> is</w:t>
      </w:r>
      <w:r w:rsidR="00E22654" w:rsidRPr="00760004">
        <w:t xml:space="preserve"> detected:</w:t>
      </w:r>
    </w:p>
    <w:p w14:paraId="5F2AB207" w14:textId="0377A17B" w:rsidR="00E22654" w:rsidRPr="00760004" w:rsidRDefault="00437FE9" w:rsidP="00020C2C">
      <w:pPr>
        <w:pStyle w:val="B1"/>
      </w:pPr>
      <w:r w:rsidRPr="00760004">
        <w:t>-</w:t>
      </w:r>
      <w:r w:rsidRPr="00760004">
        <w:tab/>
      </w:r>
      <w:r w:rsidR="00E22654" w:rsidRPr="00760004">
        <w:t>AMF sends a</w:t>
      </w:r>
      <w:r w:rsidR="00336146" w:rsidRPr="00760004">
        <w:t xml:space="preserve"> N1:</w:t>
      </w:r>
      <w:r w:rsidR="00E22654" w:rsidRPr="00760004">
        <w:t xml:space="preserve"> REGISTRATION ACCEPT message to the target UE and the UE </w:t>
      </w:r>
      <w:r w:rsidR="00336146" w:rsidRPr="00760004">
        <w:t>5G Mobility Management (5GMM) state</w:t>
      </w:r>
      <w:r w:rsidR="00E22654" w:rsidRPr="00760004">
        <w:t xml:space="preserve"> </w:t>
      </w:r>
      <w:r w:rsidR="00336CA4" w:rsidRPr="00760004">
        <w:t xml:space="preserve">for the access type (3GPP NG-RAN or non-3GPP access) </w:t>
      </w:r>
      <w:r w:rsidR="00E22654" w:rsidRPr="00760004">
        <w:t>within the AMF is changed to 5GMM-REGISTERED.</w:t>
      </w:r>
    </w:p>
    <w:p w14:paraId="30EB2837" w14:textId="66B61979" w:rsidR="00B9163B" w:rsidRDefault="00B9163B" w:rsidP="00160265">
      <w:pPr>
        <w:pStyle w:val="TH"/>
      </w:pPr>
      <w:r w:rsidRPr="00760004">
        <w:t>Table 6.</w:t>
      </w:r>
      <w:r w:rsidR="00772B8D" w:rsidRPr="00760004">
        <w:t>2.2</w:t>
      </w:r>
      <w:r w:rsidR="00532D1D">
        <w:t>.2.2</w:t>
      </w:r>
      <w:r w:rsidR="00772B8D" w:rsidRPr="00760004">
        <w:t>-1</w:t>
      </w:r>
      <w:r w:rsidRPr="00760004">
        <w:t xml:space="preserve">: Payload for </w:t>
      </w:r>
      <w:proofErr w:type="spellStart"/>
      <w:r w:rsidR="00A00427" w:rsidRPr="00760004">
        <w:t>AMFRegistration</w:t>
      </w:r>
      <w:proofErr w:type="spellEnd"/>
      <w:r w:rsidR="00A00427" w:rsidRPr="00760004">
        <w:t xml:space="preserve"> record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705"/>
        <w:gridCol w:w="1620"/>
        <w:gridCol w:w="810"/>
        <w:gridCol w:w="5059"/>
        <w:gridCol w:w="437"/>
      </w:tblGrid>
      <w:tr w:rsidR="00DC638D" w:rsidRPr="00760004" w14:paraId="0717A420" w14:textId="77777777" w:rsidTr="00C40FAE">
        <w:trPr>
          <w:cantSplit/>
          <w:tblHeader/>
          <w:jc w:val="center"/>
        </w:trPr>
        <w:tc>
          <w:tcPr>
            <w:tcW w:w="1705" w:type="dxa"/>
          </w:tcPr>
          <w:p w14:paraId="60394FE3" w14:textId="77777777" w:rsidR="00DC638D" w:rsidRPr="00760004" w:rsidRDefault="00DC638D" w:rsidP="00C40FAE">
            <w:pPr>
              <w:pStyle w:val="TAH"/>
              <w:keepNext w:val="0"/>
            </w:pPr>
            <w:r w:rsidRPr="00760004">
              <w:t>Field name</w:t>
            </w:r>
          </w:p>
        </w:tc>
        <w:tc>
          <w:tcPr>
            <w:tcW w:w="1620" w:type="dxa"/>
          </w:tcPr>
          <w:p w14:paraId="11BAAD7B" w14:textId="77777777" w:rsidR="00DC638D" w:rsidRPr="00760004" w:rsidRDefault="00DC638D" w:rsidP="00C40FAE">
            <w:pPr>
              <w:pStyle w:val="TAH"/>
              <w:keepNext w:val="0"/>
            </w:pPr>
            <w:r>
              <w:t>Type</w:t>
            </w:r>
          </w:p>
        </w:tc>
        <w:tc>
          <w:tcPr>
            <w:tcW w:w="810" w:type="dxa"/>
          </w:tcPr>
          <w:p w14:paraId="419DFE62" w14:textId="77777777" w:rsidR="00DC638D" w:rsidRPr="00760004" w:rsidRDefault="00DC638D" w:rsidP="00C40FAE">
            <w:pPr>
              <w:pStyle w:val="TAH"/>
              <w:keepNext w:val="0"/>
            </w:pPr>
            <w:r>
              <w:t>Cardinality</w:t>
            </w:r>
          </w:p>
        </w:tc>
        <w:tc>
          <w:tcPr>
            <w:tcW w:w="5059" w:type="dxa"/>
          </w:tcPr>
          <w:p w14:paraId="6534C001" w14:textId="77777777" w:rsidR="00DC638D" w:rsidRPr="00760004" w:rsidRDefault="00DC638D" w:rsidP="00C40FAE">
            <w:pPr>
              <w:pStyle w:val="TAH"/>
              <w:keepNext w:val="0"/>
            </w:pPr>
            <w:r w:rsidRPr="00760004">
              <w:t>Description</w:t>
            </w:r>
          </w:p>
        </w:tc>
        <w:tc>
          <w:tcPr>
            <w:tcW w:w="437" w:type="dxa"/>
          </w:tcPr>
          <w:p w14:paraId="33B6CE5D" w14:textId="77777777" w:rsidR="00DC638D" w:rsidRPr="00760004" w:rsidRDefault="00DC638D" w:rsidP="00C40FAE">
            <w:pPr>
              <w:pStyle w:val="TAH"/>
              <w:keepNext w:val="0"/>
            </w:pPr>
            <w:r w:rsidRPr="00760004">
              <w:t>M/C/O</w:t>
            </w:r>
          </w:p>
        </w:tc>
      </w:tr>
      <w:tr w:rsidR="00DC638D" w:rsidRPr="00760004" w14:paraId="55D0A823" w14:textId="77777777" w:rsidTr="00C40FAE">
        <w:trPr>
          <w:cantSplit/>
          <w:jc w:val="center"/>
        </w:trPr>
        <w:tc>
          <w:tcPr>
            <w:tcW w:w="1705" w:type="dxa"/>
          </w:tcPr>
          <w:p w14:paraId="3100070A" w14:textId="77777777" w:rsidR="00DC638D" w:rsidRPr="00760004" w:rsidRDefault="00DC638D" w:rsidP="00C40FAE">
            <w:pPr>
              <w:pStyle w:val="TAL"/>
              <w:keepNext w:val="0"/>
            </w:pPr>
            <w:proofErr w:type="spellStart"/>
            <w:r w:rsidRPr="00760004">
              <w:t>registrationType</w:t>
            </w:r>
            <w:proofErr w:type="spellEnd"/>
          </w:p>
        </w:tc>
        <w:tc>
          <w:tcPr>
            <w:tcW w:w="1620" w:type="dxa"/>
          </w:tcPr>
          <w:p w14:paraId="691AD2F0" w14:textId="77777777" w:rsidR="00DC638D" w:rsidRPr="00760004" w:rsidRDefault="00DC638D" w:rsidP="00C40FAE">
            <w:pPr>
              <w:pStyle w:val="TAL"/>
              <w:keepNext w:val="0"/>
            </w:pPr>
            <w:proofErr w:type="spellStart"/>
            <w:r w:rsidRPr="00B1067C">
              <w:t>AMFRegistrationType</w:t>
            </w:r>
            <w:proofErr w:type="spellEnd"/>
          </w:p>
        </w:tc>
        <w:tc>
          <w:tcPr>
            <w:tcW w:w="810" w:type="dxa"/>
          </w:tcPr>
          <w:p w14:paraId="451B25E4" w14:textId="77777777" w:rsidR="00DC638D" w:rsidRPr="00760004" w:rsidRDefault="00DC638D" w:rsidP="00C40FAE">
            <w:pPr>
              <w:pStyle w:val="TAL"/>
              <w:keepNext w:val="0"/>
            </w:pPr>
            <w:r>
              <w:t>1</w:t>
            </w:r>
          </w:p>
        </w:tc>
        <w:tc>
          <w:tcPr>
            <w:tcW w:w="5059" w:type="dxa"/>
          </w:tcPr>
          <w:p w14:paraId="3D897A77" w14:textId="77777777" w:rsidR="00DC638D" w:rsidRPr="00760004" w:rsidRDefault="00DC638D" w:rsidP="00C40FAE">
            <w:pPr>
              <w:pStyle w:val="TAL"/>
              <w:keepNext w:val="0"/>
            </w:pPr>
            <w:r w:rsidRPr="00760004">
              <w:t>Specifies the type of registration, see TS 24.501 [13] clause 9.11.3.7. This is derived from the information received from the UE in the REGISTRATION REQUEST message.</w:t>
            </w:r>
          </w:p>
        </w:tc>
        <w:tc>
          <w:tcPr>
            <w:tcW w:w="437" w:type="dxa"/>
          </w:tcPr>
          <w:p w14:paraId="5E2BEA84" w14:textId="77777777" w:rsidR="00DC638D" w:rsidRPr="00760004" w:rsidRDefault="00DC638D" w:rsidP="00C40FAE">
            <w:pPr>
              <w:pStyle w:val="TAL"/>
              <w:keepNext w:val="0"/>
            </w:pPr>
            <w:r w:rsidRPr="00760004">
              <w:t>M</w:t>
            </w:r>
          </w:p>
        </w:tc>
      </w:tr>
      <w:tr w:rsidR="00DC638D" w:rsidRPr="00760004" w14:paraId="51728007" w14:textId="77777777" w:rsidTr="00C40FAE">
        <w:trPr>
          <w:cantSplit/>
          <w:jc w:val="center"/>
        </w:trPr>
        <w:tc>
          <w:tcPr>
            <w:tcW w:w="1705" w:type="dxa"/>
          </w:tcPr>
          <w:p w14:paraId="40CF2CEB" w14:textId="77777777" w:rsidR="00DC638D" w:rsidRPr="00760004" w:rsidRDefault="00DC638D" w:rsidP="00C40FAE">
            <w:pPr>
              <w:pStyle w:val="TAL"/>
              <w:keepNext w:val="0"/>
            </w:pPr>
            <w:proofErr w:type="spellStart"/>
            <w:r w:rsidRPr="00760004">
              <w:t>registrationResult</w:t>
            </w:r>
            <w:proofErr w:type="spellEnd"/>
          </w:p>
        </w:tc>
        <w:tc>
          <w:tcPr>
            <w:tcW w:w="1620" w:type="dxa"/>
          </w:tcPr>
          <w:p w14:paraId="66FB03EB" w14:textId="77777777" w:rsidR="00DC638D" w:rsidRPr="00760004" w:rsidRDefault="00DC638D" w:rsidP="00C40FAE">
            <w:pPr>
              <w:pStyle w:val="TAL"/>
              <w:keepNext w:val="0"/>
            </w:pPr>
            <w:proofErr w:type="spellStart"/>
            <w:r w:rsidRPr="00B1067C">
              <w:t>AMFRegistrationResult</w:t>
            </w:r>
            <w:proofErr w:type="spellEnd"/>
          </w:p>
        </w:tc>
        <w:tc>
          <w:tcPr>
            <w:tcW w:w="810" w:type="dxa"/>
          </w:tcPr>
          <w:p w14:paraId="46D23253" w14:textId="77777777" w:rsidR="00DC638D" w:rsidRPr="00760004" w:rsidRDefault="00DC638D" w:rsidP="00C40FAE">
            <w:pPr>
              <w:pStyle w:val="TAL"/>
              <w:keepNext w:val="0"/>
            </w:pPr>
            <w:r>
              <w:t>1</w:t>
            </w:r>
          </w:p>
        </w:tc>
        <w:tc>
          <w:tcPr>
            <w:tcW w:w="5059" w:type="dxa"/>
          </w:tcPr>
          <w:p w14:paraId="08E17FD5" w14:textId="77777777" w:rsidR="00DC638D" w:rsidRPr="00760004" w:rsidRDefault="00DC638D" w:rsidP="00C40FAE">
            <w:pPr>
              <w:pStyle w:val="TAL"/>
              <w:keepNext w:val="0"/>
            </w:pPr>
            <w:r w:rsidRPr="00760004">
              <w:t>Specifies the result of registration, see TS 24.501 [13] clause 9.11.3.6.</w:t>
            </w:r>
          </w:p>
        </w:tc>
        <w:tc>
          <w:tcPr>
            <w:tcW w:w="437" w:type="dxa"/>
          </w:tcPr>
          <w:p w14:paraId="4DF1D483" w14:textId="77777777" w:rsidR="00DC638D" w:rsidRPr="00760004" w:rsidRDefault="00DC638D" w:rsidP="00C40FAE">
            <w:pPr>
              <w:pStyle w:val="TAL"/>
              <w:keepNext w:val="0"/>
            </w:pPr>
            <w:r w:rsidRPr="00760004">
              <w:t>M</w:t>
            </w:r>
          </w:p>
        </w:tc>
      </w:tr>
      <w:tr w:rsidR="00DC638D" w:rsidRPr="00760004" w14:paraId="7879C100" w14:textId="77777777" w:rsidTr="00C40FAE">
        <w:trPr>
          <w:cantSplit/>
          <w:jc w:val="center"/>
        </w:trPr>
        <w:tc>
          <w:tcPr>
            <w:tcW w:w="1705" w:type="dxa"/>
          </w:tcPr>
          <w:p w14:paraId="30A66F99" w14:textId="77777777" w:rsidR="00DC638D" w:rsidRPr="00760004" w:rsidRDefault="00DC638D" w:rsidP="00C40FAE">
            <w:pPr>
              <w:pStyle w:val="TAL"/>
              <w:keepNext w:val="0"/>
            </w:pPr>
            <w:r w:rsidRPr="00760004">
              <w:t>slice</w:t>
            </w:r>
          </w:p>
        </w:tc>
        <w:tc>
          <w:tcPr>
            <w:tcW w:w="1620" w:type="dxa"/>
          </w:tcPr>
          <w:p w14:paraId="7C141F5D" w14:textId="77777777" w:rsidR="00DC638D" w:rsidRPr="00760004" w:rsidRDefault="00DC638D" w:rsidP="00C40FAE">
            <w:pPr>
              <w:pStyle w:val="TAL"/>
              <w:keepNext w:val="0"/>
            </w:pPr>
            <w:r w:rsidRPr="00B1067C">
              <w:t>Slice</w:t>
            </w:r>
          </w:p>
        </w:tc>
        <w:tc>
          <w:tcPr>
            <w:tcW w:w="810" w:type="dxa"/>
          </w:tcPr>
          <w:p w14:paraId="2B042A5F" w14:textId="77777777" w:rsidR="00DC638D" w:rsidRPr="00760004" w:rsidRDefault="00DC638D" w:rsidP="00C40FAE">
            <w:pPr>
              <w:pStyle w:val="TAL"/>
              <w:keepNext w:val="0"/>
            </w:pPr>
            <w:r>
              <w:t>0..1</w:t>
            </w:r>
          </w:p>
        </w:tc>
        <w:tc>
          <w:tcPr>
            <w:tcW w:w="5059" w:type="dxa"/>
          </w:tcPr>
          <w:p w14:paraId="59DA5474" w14:textId="77777777" w:rsidR="00DC638D" w:rsidRPr="00760004" w:rsidRDefault="00DC638D" w:rsidP="00C40FAE">
            <w:pPr>
              <w:pStyle w:val="TAL"/>
              <w:keepNext w:val="0"/>
            </w:pPr>
            <w:r w:rsidRPr="00760004">
              <w:t>Provide, if available, one or more of the following:</w:t>
            </w:r>
          </w:p>
          <w:p w14:paraId="27E6CD18" w14:textId="77777777" w:rsidR="00DC638D" w:rsidRPr="00760004" w:rsidRDefault="00DC638D" w:rsidP="00C40FAE">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allowed NSSAI (see TS 24.501 [13] clause 9.11.3.37).</w:t>
            </w:r>
          </w:p>
          <w:p w14:paraId="5C56DB39" w14:textId="77777777" w:rsidR="00DC638D" w:rsidRPr="00760004" w:rsidRDefault="00DC638D" w:rsidP="00C40FAE">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configured NSSAI (see TS 24.501 [13] clause 9.11.3.37)</w:t>
            </w:r>
            <w:r>
              <w:rPr>
                <w:rFonts w:ascii="Arial" w:hAnsi="Arial" w:cs="Arial"/>
                <w:sz w:val="18"/>
                <w:szCs w:val="18"/>
              </w:rPr>
              <w:t>.</w:t>
            </w:r>
          </w:p>
          <w:p w14:paraId="0B24FAD1" w14:textId="77777777" w:rsidR="00DC638D" w:rsidRPr="00760004" w:rsidRDefault="00DC638D" w:rsidP="00C40FAE">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rejected NSSAI (see TS 24.501 [13] clause 9.11.3.46).</w:t>
            </w:r>
          </w:p>
          <w:p w14:paraId="24B6E6FD" w14:textId="77777777" w:rsidR="00DC638D" w:rsidRPr="00760004" w:rsidRDefault="00DC638D" w:rsidP="00C40FAE">
            <w:pPr>
              <w:pStyle w:val="TAL"/>
              <w:keepNext w:val="0"/>
            </w:pPr>
            <w:r w:rsidRPr="00760004">
              <w:t>This is derived from the information sent to the UE in the REGISTRATION ACCEPT message.</w:t>
            </w:r>
          </w:p>
        </w:tc>
        <w:tc>
          <w:tcPr>
            <w:tcW w:w="437" w:type="dxa"/>
          </w:tcPr>
          <w:p w14:paraId="17C84131" w14:textId="77777777" w:rsidR="00DC638D" w:rsidRPr="00760004" w:rsidRDefault="00DC638D" w:rsidP="00C40FAE">
            <w:pPr>
              <w:pStyle w:val="TAL"/>
              <w:keepNext w:val="0"/>
            </w:pPr>
            <w:r w:rsidRPr="00760004">
              <w:t>C</w:t>
            </w:r>
          </w:p>
        </w:tc>
      </w:tr>
      <w:tr w:rsidR="00DC638D" w:rsidRPr="00760004" w14:paraId="755D415A" w14:textId="77777777" w:rsidTr="00C40FAE">
        <w:trPr>
          <w:cantSplit/>
          <w:jc w:val="center"/>
        </w:trPr>
        <w:tc>
          <w:tcPr>
            <w:tcW w:w="1705" w:type="dxa"/>
          </w:tcPr>
          <w:p w14:paraId="71EE12C9" w14:textId="77777777" w:rsidR="00DC638D" w:rsidRPr="00760004" w:rsidRDefault="00DC638D" w:rsidP="00C40FAE">
            <w:pPr>
              <w:pStyle w:val="TAL"/>
              <w:keepNext w:val="0"/>
            </w:pPr>
            <w:proofErr w:type="spellStart"/>
            <w:r w:rsidRPr="00760004">
              <w:t>sUPI</w:t>
            </w:r>
            <w:proofErr w:type="spellEnd"/>
          </w:p>
        </w:tc>
        <w:tc>
          <w:tcPr>
            <w:tcW w:w="1620" w:type="dxa"/>
          </w:tcPr>
          <w:p w14:paraId="5553978A" w14:textId="77777777" w:rsidR="00DC638D" w:rsidRPr="00760004" w:rsidRDefault="00DC638D" w:rsidP="00C40FAE">
            <w:pPr>
              <w:pStyle w:val="TAL"/>
              <w:keepNext w:val="0"/>
            </w:pPr>
            <w:r w:rsidRPr="00B1067C">
              <w:t>SUPI</w:t>
            </w:r>
          </w:p>
        </w:tc>
        <w:tc>
          <w:tcPr>
            <w:tcW w:w="810" w:type="dxa"/>
          </w:tcPr>
          <w:p w14:paraId="02E95FFB" w14:textId="77777777" w:rsidR="00DC638D" w:rsidRPr="00760004" w:rsidRDefault="00DC638D" w:rsidP="00C40FAE">
            <w:pPr>
              <w:pStyle w:val="TAL"/>
              <w:keepNext w:val="0"/>
            </w:pPr>
            <w:r>
              <w:t>1</w:t>
            </w:r>
          </w:p>
        </w:tc>
        <w:tc>
          <w:tcPr>
            <w:tcW w:w="5059" w:type="dxa"/>
          </w:tcPr>
          <w:p w14:paraId="4E13C14D" w14:textId="77777777" w:rsidR="00DC638D" w:rsidRPr="00760004" w:rsidRDefault="00DC638D" w:rsidP="00C40FAE">
            <w:pPr>
              <w:pStyle w:val="TAL"/>
              <w:keepNext w:val="0"/>
            </w:pPr>
            <w:r w:rsidRPr="00760004">
              <w:t>SUPI associated with the registration (see clause 6.2.2.4).</w:t>
            </w:r>
          </w:p>
        </w:tc>
        <w:tc>
          <w:tcPr>
            <w:tcW w:w="437" w:type="dxa"/>
          </w:tcPr>
          <w:p w14:paraId="66EB8BC0" w14:textId="77777777" w:rsidR="00DC638D" w:rsidRPr="00760004" w:rsidRDefault="00DC638D" w:rsidP="00C40FAE">
            <w:pPr>
              <w:pStyle w:val="TAL"/>
              <w:keepNext w:val="0"/>
            </w:pPr>
            <w:r w:rsidRPr="00760004">
              <w:t>M</w:t>
            </w:r>
          </w:p>
        </w:tc>
      </w:tr>
      <w:tr w:rsidR="00DC638D" w:rsidRPr="00760004" w14:paraId="2616AB66" w14:textId="77777777" w:rsidTr="00C40FAE">
        <w:trPr>
          <w:cantSplit/>
          <w:jc w:val="center"/>
        </w:trPr>
        <w:tc>
          <w:tcPr>
            <w:tcW w:w="1705" w:type="dxa"/>
          </w:tcPr>
          <w:p w14:paraId="15A11C86" w14:textId="77777777" w:rsidR="00DC638D" w:rsidRPr="00760004" w:rsidRDefault="00DC638D" w:rsidP="00C40FAE">
            <w:pPr>
              <w:pStyle w:val="TAL"/>
              <w:keepNext w:val="0"/>
            </w:pPr>
            <w:proofErr w:type="spellStart"/>
            <w:r w:rsidRPr="00760004">
              <w:t>sUCI</w:t>
            </w:r>
            <w:proofErr w:type="spellEnd"/>
          </w:p>
        </w:tc>
        <w:tc>
          <w:tcPr>
            <w:tcW w:w="1620" w:type="dxa"/>
          </w:tcPr>
          <w:p w14:paraId="60CFF9D9" w14:textId="77777777" w:rsidR="00DC638D" w:rsidRPr="00760004" w:rsidRDefault="00DC638D" w:rsidP="00C40FAE">
            <w:pPr>
              <w:pStyle w:val="TAL"/>
              <w:keepNext w:val="0"/>
            </w:pPr>
            <w:r w:rsidRPr="00B1067C">
              <w:t>SUCI</w:t>
            </w:r>
          </w:p>
        </w:tc>
        <w:tc>
          <w:tcPr>
            <w:tcW w:w="810" w:type="dxa"/>
          </w:tcPr>
          <w:p w14:paraId="25B0EA60" w14:textId="77777777" w:rsidR="00DC638D" w:rsidRPr="00760004" w:rsidRDefault="00DC638D" w:rsidP="00C40FAE">
            <w:pPr>
              <w:pStyle w:val="TAL"/>
              <w:keepNext w:val="0"/>
            </w:pPr>
            <w:r>
              <w:t>0..1</w:t>
            </w:r>
          </w:p>
        </w:tc>
        <w:tc>
          <w:tcPr>
            <w:tcW w:w="5059" w:type="dxa"/>
          </w:tcPr>
          <w:p w14:paraId="0F1C37F9" w14:textId="77777777" w:rsidR="00DC638D" w:rsidRPr="00760004" w:rsidRDefault="00DC638D" w:rsidP="00C40FAE">
            <w:pPr>
              <w:pStyle w:val="TAL"/>
              <w:keepNext w:val="0"/>
            </w:pPr>
            <w:r w:rsidRPr="00760004">
              <w:t>SUCI used in the registration, if available.</w:t>
            </w:r>
          </w:p>
        </w:tc>
        <w:tc>
          <w:tcPr>
            <w:tcW w:w="437" w:type="dxa"/>
          </w:tcPr>
          <w:p w14:paraId="489C0FCB" w14:textId="77777777" w:rsidR="00DC638D" w:rsidRPr="00760004" w:rsidRDefault="00DC638D" w:rsidP="00C40FAE">
            <w:pPr>
              <w:pStyle w:val="TAL"/>
              <w:keepNext w:val="0"/>
            </w:pPr>
            <w:r w:rsidRPr="00760004">
              <w:t>C</w:t>
            </w:r>
          </w:p>
        </w:tc>
      </w:tr>
      <w:tr w:rsidR="00DC638D" w:rsidRPr="00760004" w14:paraId="29AED3B6" w14:textId="77777777" w:rsidTr="00C40FAE">
        <w:trPr>
          <w:cantSplit/>
          <w:jc w:val="center"/>
        </w:trPr>
        <w:tc>
          <w:tcPr>
            <w:tcW w:w="1705" w:type="dxa"/>
          </w:tcPr>
          <w:p w14:paraId="4EBA3AED" w14:textId="77777777" w:rsidR="00DC638D" w:rsidRPr="00760004" w:rsidRDefault="00DC638D" w:rsidP="00C40FAE">
            <w:pPr>
              <w:pStyle w:val="TAL"/>
              <w:keepNext w:val="0"/>
            </w:pPr>
            <w:proofErr w:type="spellStart"/>
            <w:r w:rsidRPr="00760004">
              <w:t>pEI</w:t>
            </w:r>
            <w:proofErr w:type="spellEnd"/>
          </w:p>
        </w:tc>
        <w:tc>
          <w:tcPr>
            <w:tcW w:w="1620" w:type="dxa"/>
          </w:tcPr>
          <w:p w14:paraId="59736BE4" w14:textId="77777777" w:rsidR="00DC638D" w:rsidRPr="00760004" w:rsidRDefault="00DC638D" w:rsidP="00C40FAE">
            <w:pPr>
              <w:pStyle w:val="TAL"/>
              <w:keepNext w:val="0"/>
            </w:pPr>
            <w:r w:rsidRPr="00B1067C">
              <w:t>PEI</w:t>
            </w:r>
          </w:p>
        </w:tc>
        <w:tc>
          <w:tcPr>
            <w:tcW w:w="810" w:type="dxa"/>
          </w:tcPr>
          <w:p w14:paraId="3BFEE2D8" w14:textId="77777777" w:rsidR="00DC638D" w:rsidRPr="00760004" w:rsidRDefault="00DC638D" w:rsidP="00C40FAE">
            <w:pPr>
              <w:pStyle w:val="TAL"/>
              <w:keepNext w:val="0"/>
            </w:pPr>
            <w:r>
              <w:t>0..1</w:t>
            </w:r>
          </w:p>
        </w:tc>
        <w:tc>
          <w:tcPr>
            <w:tcW w:w="5059" w:type="dxa"/>
          </w:tcPr>
          <w:p w14:paraId="3C514A37" w14:textId="77777777" w:rsidR="00DC638D" w:rsidRPr="00760004" w:rsidRDefault="00DC638D" w:rsidP="00C40FAE">
            <w:pPr>
              <w:pStyle w:val="TAL"/>
              <w:keepNext w:val="0"/>
            </w:pPr>
            <w:r w:rsidRPr="00760004">
              <w:t>PEI provided by the UE during the registration, if available.</w:t>
            </w:r>
          </w:p>
        </w:tc>
        <w:tc>
          <w:tcPr>
            <w:tcW w:w="437" w:type="dxa"/>
          </w:tcPr>
          <w:p w14:paraId="15990057" w14:textId="77777777" w:rsidR="00DC638D" w:rsidRPr="00760004" w:rsidRDefault="00DC638D" w:rsidP="00C40FAE">
            <w:pPr>
              <w:pStyle w:val="TAL"/>
              <w:keepNext w:val="0"/>
            </w:pPr>
            <w:r w:rsidRPr="00760004">
              <w:t>C</w:t>
            </w:r>
          </w:p>
        </w:tc>
      </w:tr>
      <w:tr w:rsidR="00DC638D" w:rsidRPr="00760004" w14:paraId="61E83DF1" w14:textId="77777777" w:rsidTr="00C40FAE">
        <w:trPr>
          <w:cantSplit/>
          <w:jc w:val="center"/>
        </w:trPr>
        <w:tc>
          <w:tcPr>
            <w:tcW w:w="1705" w:type="dxa"/>
          </w:tcPr>
          <w:p w14:paraId="32FCB93F" w14:textId="77777777" w:rsidR="00DC638D" w:rsidRPr="00760004" w:rsidRDefault="00DC638D" w:rsidP="00C40FAE">
            <w:pPr>
              <w:pStyle w:val="TAL"/>
              <w:keepNext w:val="0"/>
            </w:pPr>
            <w:proofErr w:type="spellStart"/>
            <w:r w:rsidRPr="00760004">
              <w:t>gPSI</w:t>
            </w:r>
            <w:proofErr w:type="spellEnd"/>
          </w:p>
        </w:tc>
        <w:tc>
          <w:tcPr>
            <w:tcW w:w="1620" w:type="dxa"/>
          </w:tcPr>
          <w:p w14:paraId="245B6E58" w14:textId="77777777" w:rsidR="00DC638D" w:rsidRPr="00760004" w:rsidRDefault="00DC638D" w:rsidP="00C40FAE">
            <w:pPr>
              <w:pStyle w:val="TAL"/>
              <w:keepNext w:val="0"/>
            </w:pPr>
            <w:r w:rsidRPr="00B1067C">
              <w:t>GPSI</w:t>
            </w:r>
          </w:p>
        </w:tc>
        <w:tc>
          <w:tcPr>
            <w:tcW w:w="810" w:type="dxa"/>
          </w:tcPr>
          <w:p w14:paraId="62A4F23E" w14:textId="77777777" w:rsidR="00DC638D" w:rsidRPr="00760004" w:rsidRDefault="00DC638D" w:rsidP="00C40FAE">
            <w:pPr>
              <w:pStyle w:val="TAL"/>
              <w:keepNext w:val="0"/>
            </w:pPr>
            <w:r>
              <w:t>0..1</w:t>
            </w:r>
          </w:p>
        </w:tc>
        <w:tc>
          <w:tcPr>
            <w:tcW w:w="5059" w:type="dxa"/>
          </w:tcPr>
          <w:p w14:paraId="6CEE3147" w14:textId="77777777" w:rsidR="00DC638D" w:rsidRPr="00760004" w:rsidRDefault="00DC638D" w:rsidP="00C40FAE">
            <w:pPr>
              <w:pStyle w:val="TAL"/>
              <w:keepNext w:val="0"/>
            </w:pPr>
            <w:r w:rsidRPr="00760004">
              <w:t>GPSI obtained in the registration, if available as part of the subscription profile.</w:t>
            </w:r>
          </w:p>
        </w:tc>
        <w:tc>
          <w:tcPr>
            <w:tcW w:w="437" w:type="dxa"/>
          </w:tcPr>
          <w:p w14:paraId="08E55B32" w14:textId="77777777" w:rsidR="00DC638D" w:rsidRPr="00760004" w:rsidRDefault="00DC638D" w:rsidP="00C40FAE">
            <w:pPr>
              <w:pStyle w:val="TAL"/>
              <w:keepNext w:val="0"/>
            </w:pPr>
            <w:r w:rsidRPr="00760004">
              <w:t>C</w:t>
            </w:r>
          </w:p>
        </w:tc>
      </w:tr>
      <w:tr w:rsidR="00DC638D" w:rsidRPr="00760004" w14:paraId="664F92B3" w14:textId="77777777" w:rsidTr="00C40FAE">
        <w:trPr>
          <w:cantSplit/>
          <w:jc w:val="center"/>
        </w:trPr>
        <w:tc>
          <w:tcPr>
            <w:tcW w:w="1705" w:type="dxa"/>
          </w:tcPr>
          <w:p w14:paraId="259D29E8" w14:textId="77777777" w:rsidR="00DC638D" w:rsidRPr="00760004" w:rsidRDefault="00DC638D" w:rsidP="00C40FAE">
            <w:pPr>
              <w:pStyle w:val="TAL"/>
              <w:keepNext w:val="0"/>
            </w:pPr>
            <w:proofErr w:type="spellStart"/>
            <w:r w:rsidRPr="00760004">
              <w:t>gUTI</w:t>
            </w:r>
            <w:proofErr w:type="spellEnd"/>
          </w:p>
        </w:tc>
        <w:tc>
          <w:tcPr>
            <w:tcW w:w="1620" w:type="dxa"/>
          </w:tcPr>
          <w:p w14:paraId="195D7D94" w14:textId="77777777" w:rsidR="00DC638D" w:rsidRPr="00760004" w:rsidRDefault="00DC638D" w:rsidP="00C40FAE">
            <w:pPr>
              <w:pStyle w:val="TAL"/>
              <w:keepNext w:val="0"/>
            </w:pPr>
            <w:proofErr w:type="spellStart"/>
            <w:r w:rsidRPr="00E13696">
              <w:t>FiveGGUTI</w:t>
            </w:r>
            <w:proofErr w:type="spellEnd"/>
          </w:p>
        </w:tc>
        <w:tc>
          <w:tcPr>
            <w:tcW w:w="810" w:type="dxa"/>
          </w:tcPr>
          <w:p w14:paraId="32A75781" w14:textId="77777777" w:rsidR="00DC638D" w:rsidRPr="00760004" w:rsidRDefault="00DC638D" w:rsidP="00C40FAE">
            <w:pPr>
              <w:pStyle w:val="TAL"/>
              <w:keepNext w:val="0"/>
            </w:pPr>
            <w:r>
              <w:t>1</w:t>
            </w:r>
          </w:p>
        </w:tc>
        <w:tc>
          <w:tcPr>
            <w:tcW w:w="5059" w:type="dxa"/>
          </w:tcPr>
          <w:p w14:paraId="58D4C74E" w14:textId="77777777" w:rsidR="00DC638D" w:rsidRPr="00760004" w:rsidRDefault="00DC638D" w:rsidP="00C40FAE">
            <w:pPr>
              <w:pStyle w:val="TAL"/>
              <w:keepNext w:val="0"/>
            </w:pPr>
            <w:r w:rsidRPr="00760004">
              <w:t>5G-GUTI provided as outcome of initial registration or used in other cases, see TS 24.501 [13] clause 5.5.1.2.2.</w:t>
            </w:r>
          </w:p>
        </w:tc>
        <w:tc>
          <w:tcPr>
            <w:tcW w:w="437" w:type="dxa"/>
          </w:tcPr>
          <w:p w14:paraId="75EED433" w14:textId="77777777" w:rsidR="00DC638D" w:rsidRPr="00760004" w:rsidRDefault="00DC638D" w:rsidP="00C40FAE">
            <w:pPr>
              <w:pStyle w:val="TAL"/>
              <w:keepNext w:val="0"/>
            </w:pPr>
            <w:r w:rsidRPr="00760004">
              <w:t>M</w:t>
            </w:r>
          </w:p>
        </w:tc>
      </w:tr>
      <w:tr w:rsidR="00DC638D" w:rsidRPr="00760004" w14:paraId="6B1EE281" w14:textId="77777777" w:rsidTr="00C40FAE">
        <w:trPr>
          <w:cantSplit/>
          <w:jc w:val="center"/>
        </w:trPr>
        <w:tc>
          <w:tcPr>
            <w:tcW w:w="1705" w:type="dxa"/>
          </w:tcPr>
          <w:p w14:paraId="15BBC5B4" w14:textId="77777777" w:rsidR="00DC638D" w:rsidRPr="00760004" w:rsidRDefault="00DC638D" w:rsidP="00C40FAE">
            <w:pPr>
              <w:pStyle w:val="TAL"/>
              <w:keepNext w:val="0"/>
            </w:pPr>
            <w:r w:rsidRPr="00760004">
              <w:t>location</w:t>
            </w:r>
          </w:p>
        </w:tc>
        <w:tc>
          <w:tcPr>
            <w:tcW w:w="1620" w:type="dxa"/>
          </w:tcPr>
          <w:p w14:paraId="5F9C5AB6" w14:textId="77777777" w:rsidR="00DC638D" w:rsidRPr="00760004" w:rsidRDefault="00DC638D" w:rsidP="00C40FAE">
            <w:pPr>
              <w:pStyle w:val="TAL"/>
              <w:keepNext w:val="0"/>
            </w:pPr>
            <w:r w:rsidRPr="00E13696">
              <w:t>Location</w:t>
            </w:r>
          </w:p>
        </w:tc>
        <w:tc>
          <w:tcPr>
            <w:tcW w:w="810" w:type="dxa"/>
          </w:tcPr>
          <w:p w14:paraId="0C50ED89" w14:textId="77777777" w:rsidR="00DC638D" w:rsidRPr="00760004" w:rsidRDefault="00DC638D" w:rsidP="00C40FAE">
            <w:pPr>
              <w:pStyle w:val="TAL"/>
              <w:keepNext w:val="0"/>
            </w:pPr>
            <w:r>
              <w:t>0..1</w:t>
            </w:r>
          </w:p>
        </w:tc>
        <w:tc>
          <w:tcPr>
            <w:tcW w:w="5059" w:type="dxa"/>
          </w:tcPr>
          <w:p w14:paraId="17B54616" w14:textId="77777777" w:rsidR="00DC638D" w:rsidRPr="00760004" w:rsidRDefault="00DC638D" w:rsidP="00C40FAE">
            <w:pPr>
              <w:pStyle w:val="TAL"/>
              <w:keepNext w:val="0"/>
            </w:pPr>
            <w:r w:rsidRPr="00760004">
              <w:t>Location information determined by the network during the registration, if available.</w:t>
            </w:r>
          </w:p>
          <w:p w14:paraId="204E7F01" w14:textId="44B78FFE" w:rsidR="00DC638D" w:rsidRPr="00760004" w:rsidRDefault="00C50BA7" w:rsidP="00C40FAE">
            <w:pPr>
              <w:pStyle w:val="TAL"/>
              <w:keepNext w:val="0"/>
            </w:pPr>
            <w:r>
              <w:t xml:space="preserve">Shall be encoded using the </w:t>
            </w:r>
            <w:proofErr w:type="spellStart"/>
            <w:r>
              <w:rPr>
                <w:i/>
              </w:rPr>
              <w:t>Location</w:t>
            </w:r>
            <w:r w:rsidRPr="007A045E">
              <w:rPr>
                <w:i/>
              </w:rPr>
              <w:t>.locationInfo.userLocation</w:t>
            </w:r>
            <w:proofErr w:type="spellEnd"/>
            <w:r>
              <w:rPr>
                <w:i/>
              </w:rPr>
              <w:t xml:space="preserve"> </w:t>
            </w:r>
            <w:r>
              <w:t xml:space="preserve">parameter and, when Dual Connectivity is activated, using the </w:t>
            </w:r>
            <w:proofErr w:type="spellStart"/>
            <w:r>
              <w:rPr>
                <w:i/>
              </w:rPr>
              <w:t>Location</w:t>
            </w:r>
            <w:r w:rsidRPr="007A045E">
              <w:rPr>
                <w:i/>
              </w:rPr>
              <w:t>.locationInfo.additionalCellIDs</w:t>
            </w:r>
            <w:proofErr w:type="spellEnd"/>
            <w:r>
              <w:rPr>
                <w:i/>
              </w:rPr>
              <w:t xml:space="preserve"> </w:t>
            </w:r>
            <w:r>
              <w:t xml:space="preserve">parameter. </w:t>
            </w:r>
            <w:r>
              <w:rPr>
                <w:color w:val="000000"/>
                <w:lang w:val="en-AU"/>
              </w:rPr>
              <w:t xml:space="preserve">If available, other parameters reportable via </w:t>
            </w:r>
            <w:r>
              <w:rPr>
                <w:i/>
                <w:iCs/>
                <w:color w:val="000000"/>
                <w:lang w:val="en-AU"/>
              </w:rPr>
              <w:t xml:space="preserve">Location </w:t>
            </w:r>
            <w:r>
              <w:rPr>
                <w:color w:val="000000"/>
                <w:lang w:val="en-AU"/>
              </w:rPr>
              <w:t>shall be included.</w:t>
            </w:r>
          </w:p>
        </w:tc>
        <w:tc>
          <w:tcPr>
            <w:tcW w:w="437" w:type="dxa"/>
          </w:tcPr>
          <w:p w14:paraId="7E6B0800" w14:textId="77777777" w:rsidR="00DC638D" w:rsidRPr="00760004" w:rsidRDefault="00DC638D" w:rsidP="00C40FAE">
            <w:pPr>
              <w:pStyle w:val="TAL"/>
              <w:keepNext w:val="0"/>
            </w:pPr>
            <w:r w:rsidRPr="00760004">
              <w:t>C</w:t>
            </w:r>
          </w:p>
        </w:tc>
      </w:tr>
      <w:tr w:rsidR="00DC638D" w:rsidRPr="00760004" w14:paraId="166403DD" w14:textId="77777777" w:rsidTr="00C40FAE">
        <w:trPr>
          <w:cantSplit/>
          <w:jc w:val="center"/>
        </w:trPr>
        <w:tc>
          <w:tcPr>
            <w:tcW w:w="1705" w:type="dxa"/>
          </w:tcPr>
          <w:p w14:paraId="1AE46E78" w14:textId="77777777" w:rsidR="00DC638D" w:rsidRPr="00760004" w:rsidRDefault="00DC638D" w:rsidP="00C40FAE">
            <w:pPr>
              <w:pStyle w:val="TAL"/>
              <w:keepNext w:val="0"/>
            </w:pPr>
            <w:r w:rsidRPr="00760004">
              <w:t>non3GPPAccessEndpoint</w:t>
            </w:r>
          </w:p>
        </w:tc>
        <w:tc>
          <w:tcPr>
            <w:tcW w:w="1620" w:type="dxa"/>
          </w:tcPr>
          <w:p w14:paraId="486EB1F5" w14:textId="77777777" w:rsidR="00DC638D" w:rsidRPr="00760004" w:rsidRDefault="00DC638D" w:rsidP="00C40FAE">
            <w:pPr>
              <w:pStyle w:val="TAL"/>
              <w:keepNext w:val="0"/>
            </w:pPr>
            <w:proofErr w:type="spellStart"/>
            <w:r w:rsidRPr="00E13696">
              <w:t>UEEndpointAddress</w:t>
            </w:r>
            <w:proofErr w:type="spellEnd"/>
          </w:p>
        </w:tc>
        <w:tc>
          <w:tcPr>
            <w:tcW w:w="810" w:type="dxa"/>
          </w:tcPr>
          <w:p w14:paraId="59ADDEF7" w14:textId="77777777" w:rsidR="00DC638D" w:rsidRPr="00760004" w:rsidRDefault="00DC638D" w:rsidP="00C40FAE">
            <w:pPr>
              <w:pStyle w:val="TAL"/>
              <w:keepNext w:val="0"/>
            </w:pPr>
            <w:r>
              <w:t>0..1</w:t>
            </w:r>
          </w:p>
        </w:tc>
        <w:tc>
          <w:tcPr>
            <w:tcW w:w="5059" w:type="dxa"/>
          </w:tcPr>
          <w:p w14:paraId="7E4F9732" w14:textId="77777777" w:rsidR="00DC638D" w:rsidRPr="00760004" w:rsidRDefault="00DC638D" w:rsidP="00C40FAE">
            <w:pPr>
              <w:pStyle w:val="TAL"/>
              <w:keepNext w:val="0"/>
            </w:pPr>
            <w:r w:rsidRPr="00760004">
              <w:t>UE's local IP address used to reach the N3IWF,</w:t>
            </w:r>
            <w:r>
              <w:t xml:space="preserve"> TNGF or TWIF</w:t>
            </w:r>
            <w:r w:rsidRPr="00760004">
              <w:t>, if available. IP addresses are given as 4 octets (for IPv4) or 16 octets (for IPv6) with the most significant octet first (network byte order).</w:t>
            </w:r>
          </w:p>
        </w:tc>
        <w:tc>
          <w:tcPr>
            <w:tcW w:w="437" w:type="dxa"/>
          </w:tcPr>
          <w:p w14:paraId="4E6867D4" w14:textId="77777777" w:rsidR="00DC638D" w:rsidRPr="00760004" w:rsidRDefault="00DC638D" w:rsidP="00C40FAE">
            <w:pPr>
              <w:pStyle w:val="TAL"/>
              <w:keepNext w:val="0"/>
            </w:pPr>
            <w:r w:rsidRPr="00760004">
              <w:t>C</w:t>
            </w:r>
          </w:p>
        </w:tc>
      </w:tr>
      <w:tr w:rsidR="00DC638D" w14:paraId="4FE4E246" w14:textId="77777777" w:rsidTr="00C40FAE">
        <w:trPr>
          <w:cantSplit/>
          <w:jc w:val="center"/>
        </w:trPr>
        <w:tc>
          <w:tcPr>
            <w:tcW w:w="1705" w:type="dxa"/>
            <w:tcBorders>
              <w:top w:val="single" w:sz="4" w:space="0" w:color="auto"/>
              <w:left w:val="single" w:sz="4" w:space="0" w:color="auto"/>
              <w:bottom w:val="single" w:sz="4" w:space="0" w:color="auto"/>
              <w:right w:val="single" w:sz="4" w:space="0" w:color="auto"/>
            </w:tcBorders>
          </w:tcPr>
          <w:p w14:paraId="15F4F294" w14:textId="77777777" w:rsidR="00DC638D" w:rsidRDefault="00DC638D" w:rsidP="00C40FAE">
            <w:pPr>
              <w:pStyle w:val="TAL"/>
              <w:keepNext w:val="0"/>
            </w:pPr>
            <w:proofErr w:type="spellStart"/>
            <w:r w:rsidRPr="00E573CD">
              <w:t>fiveGSTAIList</w:t>
            </w:r>
            <w:proofErr w:type="spellEnd"/>
          </w:p>
        </w:tc>
        <w:tc>
          <w:tcPr>
            <w:tcW w:w="1620" w:type="dxa"/>
            <w:tcBorders>
              <w:top w:val="single" w:sz="4" w:space="0" w:color="auto"/>
              <w:left w:val="single" w:sz="4" w:space="0" w:color="auto"/>
              <w:bottom w:val="single" w:sz="4" w:space="0" w:color="auto"/>
              <w:right w:val="single" w:sz="4" w:space="0" w:color="auto"/>
            </w:tcBorders>
          </w:tcPr>
          <w:p w14:paraId="710AE191" w14:textId="77777777" w:rsidR="00DC638D" w:rsidRDefault="00DC638D" w:rsidP="00C40FAE">
            <w:pPr>
              <w:pStyle w:val="TAL"/>
              <w:keepNext w:val="0"/>
            </w:pPr>
            <w:proofErr w:type="spellStart"/>
            <w:r w:rsidRPr="00E13696">
              <w:t>TAIList</w:t>
            </w:r>
            <w:proofErr w:type="spellEnd"/>
          </w:p>
        </w:tc>
        <w:tc>
          <w:tcPr>
            <w:tcW w:w="810" w:type="dxa"/>
            <w:tcBorders>
              <w:top w:val="single" w:sz="4" w:space="0" w:color="auto"/>
              <w:left w:val="single" w:sz="4" w:space="0" w:color="auto"/>
              <w:bottom w:val="single" w:sz="4" w:space="0" w:color="auto"/>
              <w:right w:val="single" w:sz="4" w:space="0" w:color="auto"/>
            </w:tcBorders>
          </w:tcPr>
          <w:p w14:paraId="497C74A8" w14:textId="77777777" w:rsidR="00DC638D" w:rsidRDefault="00DC638D" w:rsidP="00C40FAE">
            <w:pPr>
              <w:pStyle w:val="TAL"/>
              <w:keepNext w:val="0"/>
            </w:pPr>
            <w:r>
              <w:t>0..1</w:t>
            </w:r>
          </w:p>
        </w:tc>
        <w:tc>
          <w:tcPr>
            <w:tcW w:w="5059" w:type="dxa"/>
            <w:tcBorders>
              <w:top w:val="single" w:sz="4" w:space="0" w:color="auto"/>
              <w:left w:val="single" w:sz="4" w:space="0" w:color="auto"/>
              <w:bottom w:val="single" w:sz="4" w:space="0" w:color="auto"/>
              <w:right w:val="single" w:sz="4" w:space="0" w:color="auto"/>
            </w:tcBorders>
          </w:tcPr>
          <w:p w14:paraId="469429F9" w14:textId="77777777" w:rsidR="00DC638D" w:rsidRPr="008109D3" w:rsidRDefault="00DC638D" w:rsidP="00C40FAE">
            <w:pPr>
              <w:pStyle w:val="TAL"/>
              <w:keepNext w:val="0"/>
            </w:pPr>
            <w:r>
              <w:t>List of tracking areas associated with the registration area within which the UE is current registered, see TS 24.501 [13] clause 9.11.3.9 (see NOTE)</w:t>
            </w:r>
          </w:p>
        </w:tc>
        <w:tc>
          <w:tcPr>
            <w:tcW w:w="437" w:type="dxa"/>
            <w:tcBorders>
              <w:top w:val="single" w:sz="4" w:space="0" w:color="auto"/>
              <w:left w:val="single" w:sz="4" w:space="0" w:color="auto"/>
              <w:bottom w:val="single" w:sz="4" w:space="0" w:color="auto"/>
              <w:right w:val="single" w:sz="4" w:space="0" w:color="auto"/>
            </w:tcBorders>
          </w:tcPr>
          <w:p w14:paraId="3D1B003C" w14:textId="77777777" w:rsidR="00DC638D" w:rsidRDefault="00DC638D" w:rsidP="00C40FAE">
            <w:pPr>
              <w:pStyle w:val="TAL"/>
              <w:keepNext w:val="0"/>
            </w:pPr>
            <w:r>
              <w:t>C</w:t>
            </w:r>
          </w:p>
        </w:tc>
      </w:tr>
      <w:tr w:rsidR="00DC638D" w14:paraId="19921D19" w14:textId="77777777" w:rsidTr="00C40FAE">
        <w:trPr>
          <w:cantSplit/>
          <w:jc w:val="center"/>
        </w:trPr>
        <w:tc>
          <w:tcPr>
            <w:tcW w:w="1705" w:type="dxa"/>
            <w:tcBorders>
              <w:top w:val="single" w:sz="4" w:space="0" w:color="auto"/>
              <w:left w:val="single" w:sz="4" w:space="0" w:color="auto"/>
              <w:bottom w:val="single" w:sz="4" w:space="0" w:color="auto"/>
              <w:right w:val="single" w:sz="4" w:space="0" w:color="auto"/>
            </w:tcBorders>
          </w:tcPr>
          <w:p w14:paraId="1AC98786" w14:textId="77777777" w:rsidR="00DC638D" w:rsidRPr="00E573CD" w:rsidRDefault="00DC638D" w:rsidP="00C40FAE">
            <w:pPr>
              <w:pStyle w:val="TAL"/>
              <w:keepNext w:val="0"/>
            </w:pPr>
            <w:proofErr w:type="spellStart"/>
            <w:r>
              <w:rPr>
                <w:rFonts w:cs="Arial"/>
              </w:rPr>
              <w:t>sMSoverNASIndicator</w:t>
            </w:r>
            <w:proofErr w:type="spellEnd"/>
          </w:p>
        </w:tc>
        <w:tc>
          <w:tcPr>
            <w:tcW w:w="1620" w:type="dxa"/>
            <w:tcBorders>
              <w:top w:val="single" w:sz="4" w:space="0" w:color="auto"/>
              <w:left w:val="single" w:sz="4" w:space="0" w:color="auto"/>
              <w:bottom w:val="single" w:sz="4" w:space="0" w:color="auto"/>
              <w:right w:val="single" w:sz="4" w:space="0" w:color="auto"/>
            </w:tcBorders>
          </w:tcPr>
          <w:p w14:paraId="4060EF54" w14:textId="77777777" w:rsidR="00DC638D" w:rsidRDefault="00DC638D" w:rsidP="00C40FAE">
            <w:pPr>
              <w:pStyle w:val="TAL"/>
              <w:keepNext w:val="0"/>
              <w:rPr>
                <w:rFonts w:cs="Arial"/>
              </w:rPr>
            </w:pPr>
            <w:proofErr w:type="spellStart"/>
            <w:r w:rsidRPr="00E13696">
              <w:rPr>
                <w:rFonts w:cs="Arial"/>
              </w:rPr>
              <w:t>SMSOverNASIndicator</w:t>
            </w:r>
            <w:proofErr w:type="spellEnd"/>
          </w:p>
        </w:tc>
        <w:tc>
          <w:tcPr>
            <w:tcW w:w="810" w:type="dxa"/>
            <w:tcBorders>
              <w:top w:val="single" w:sz="4" w:space="0" w:color="auto"/>
              <w:left w:val="single" w:sz="4" w:space="0" w:color="auto"/>
              <w:bottom w:val="single" w:sz="4" w:space="0" w:color="auto"/>
              <w:right w:val="single" w:sz="4" w:space="0" w:color="auto"/>
            </w:tcBorders>
          </w:tcPr>
          <w:p w14:paraId="61CA4693" w14:textId="77777777" w:rsidR="00DC638D" w:rsidRDefault="00DC638D" w:rsidP="00C40FAE">
            <w:pPr>
              <w:pStyle w:val="TAL"/>
              <w:keepNext w:val="0"/>
              <w:rPr>
                <w:rFonts w:cs="Arial"/>
              </w:rPr>
            </w:pPr>
            <w:r>
              <w:rPr>
                <w:rFonts w:cs="Arial"/>
              </w:rPr>
              <w:t>0..1</w:t>
            </w:r>
          </w:p>
        </w:tc>
        <w:tc>
          <w:tcPr>
            <w:tcW w:w="5059" w:type="dxa"/>
            <w:tcBorders>
              <w:top w:val="single" w:sz="4" w:space="0" w:color="auto"/>
              <w:left w:val="single" w:sz="4" w:space="0" w:color="auto"/>
              <w:bottom w:val="single" w:sz="4" w:space="0" w:color="auto"/>
              <w:right w:val="single" w:sz="4" w:space="0" w:color="auto"/>
            </w:tcBorders>
          </w:tcPr>
          <w:p w14:paraId="2802662C" w14:textId="77777777" w:rsidR="00DC638D" w:rsidRDefault="00DC638D" w:rsidP="00C40FAE">
            <w:pPr>
              <w:pStyle w:val="TAL"/>
              <w:keepNext w:val="0"/>
            </w:pPr>
            <w:r>
              <w:rPr>
                <w:rFonts w:cs="Arial"/>
              </w:rPr>
              <w:t xml:space="preserve">Indicates whether SMS over NAS is supported. Provide, if included in </w:t>
            </w:r>
            <w:proofErr w:type="spellStart"/>
            <w:r>
              <w:rPr>
                <w:rFonts w:cs="Arial"/>
              </w:rPr>
              <w:t>registrationResult</w:t>
            </w:r>
            <w:proofErr w:type="spellEnd"/>
            <w:r>
              <w:rPr>
                <w:rFonts w:cs="Arial"/>
              </w:rPr>
              <w:t>, see TS 24.501 [13] clause 9.11.3.6.</w:t>
            </w:r>
          </w:p>
        </w:tc>
        <w:tc>
          <w:tcPr>
            <w:tcW w:w="437" w:type="dxa"/>
            <w:tcBorders>
              <w:top w:val="single" w:sz="4" w:space="0" w:color="auto"/>
              <w:left w:val="single" w:sz="4" w:space="0" w:color="auto"/>
              <w:bottom w:val="single" w:sz="4" w:space="0" w:color="auto"/>
              <w:right w:val="single" w:sz="4" w:space="0" w:color="auto"/>
            </w:tcBorders>
          </w:tcPr>
          <w:p w14:paraId="7F16679E" w14:textId="77777777" w:rsidR="00DC638D" w:rsidRDefault="00DC638D" w:rsidP="00C40FAE">
            <w:pPr>
              <w:pStyle w:val="TAL"/>
              <w:keepNext w:val="0"/>
            </w:pPr>
            <w:r>
              <w:rPr>
                <w:rFonts w:cs="Arial"/>
              </w:rPr>
              <w:t>C</w:t>
            </w:r>
          </w:p>
        </w:tc>
      </w:tr>
      <w:tr w:rsidR="00DC638D" w14:paraId="6EA04559" w14:textId="77777777" w:rsidTr="00C40FAE">
        <w:trPr>
          <w:cantSplit/>
          <w:jc w:val="center"/>
        </w:trPr>
        <w:tc>
          <w:tcPr>
            <w:tcW w:w="1705" w:type="dxa"/>
            <w:tcBorders>
              <w:top w:val="single" w:sz="4" w:space="0" w:color="auto"/>
              <w:left w:val="single" w:sz="4" w:space="0" w:color="auto"/>
              <w:bottom w:val="single" w:sz="4" w:space="0" w:color="auto"/>
              <w:right w:val="single" w:sz="4" w:space="0" w:color="auto"/>
            </w:tcBorders>
          </w:tcPr>
          <w:p w14:paraId="157315EF" w14:textId="77777777" w:rsidR="00DC638D" w:rsidRPr="00E573CD" w:rsidRDefault="00DC638D" w:rsidP="00C40FAE">
            <w:pPr>
              <w:pStyle w:val="TAL"/>
              <w:keepNext w:val="0"/>
            </w:pPr>
            <w:proofErr w:type="spellStart"/>
            <w:r>
              <w:rPr>
                <w:rFonts w:cs="Arial"/>
              </w:rPr>
              <w:t>oldGUTI</w:t>
            </w:r>
            <w:proofErr w:type="spellEnd"/>
          </w:p>
        </w:tc>
        <w:tc>
          <w:tcPr>
            <w:tcW w:w="1620" w:type="dxa"/>
            <w:tcBorders>
              <w:top w:val="single" w:sz="4" w:space="0" w:color="auto"/>
              <w:left w:val="single" w:sz="4" w:space="0" w:color="auto"/>
              <w:bottom w:val="single" w:sz="4" w:space="0" w:color="auto"/>
              <w:right w:val="single" w:sz="4" w:space="0" w:color="auto"/>
            </w:tcBorders>
          </w:tcPr>
          <w:p w14:paraId="7B1D4118" w14:textId="77777777" w:rsidR="00DC638D" w:rsidRDefault="00DC638D" w:rsidP="00C40FAE">
            <w:pPr>
              <w:pStyle w:val="TAL"/>
              <w:keepNext w:val="0"/>
              <w:rPr>
                <w:rFonts w:cs="Arial"/>
              </w:rPr>
            </w:pPr>
            <w:r w:rsidRPr="00E13696">
              <w:rPr>
                <w:rFonts w:cs="Arial"/>
              </w:rPr>
              <w:t>EPS5GGUTI</w:t>
            </w:r>
          </w:p>
        </w:tc>
        <w:tc>
          <w:tcPr>
            <w:tcW w:w="810" w:type="dxa"/>
            <w:tcBorders>
              <w:top w:val="single" w:sz="4" w:space="0" w:color="auto"/>
              <w:left w:val="single" w:sz="4" w:space="0" w:color="auto"/>
              <w:bottom w:val="single" w:sz="4" w:space="0" w:color="auto"/>
              <w:right w:val="single" w:sz="4" w:space="0" w:color="auto"/>
            </w:tcBorders>
          </w:tcPr>
          <w:p w14:paraId="2C573CAB" w14:textId="77777777" w:rsidR="00DC638D" w:rsidRDefault="00DC638D" w:rsidP="00C40FAE">
            <w:pPr>
              <w:pStyle w:val="TAL"/>
              <w:keepNext w:val="0"/>
              <w:rPr>
                <w:rFonts w:cs="Arial"/>
              </w:rPr>
            </w:pPr>
            <w:r>
              <w:rPr>
                <w:rFonts w:cs="Arial"/>
              </w:rPr>
              <w:t>0..1</w:t>
            </w:r>
          </w:p>
        </w:tc>
        <w:tc>
          <w:tcPr>
            <w:tcW w:w="5059" w:type="dxa"/>
            <w:tcBorders>
              <w:top w:val="single" w:sz="4" w:space="0" w:color="auto"/>
              <w:left w:val="single" w:sz="4" w:space="0" w:color="auto"/>
              <w:bottom w:val="single" w:sz="4" w:space="0" w:color="auto"/>
              <w:right w:val="single" w:sz="4" w:space="0" w:color="auto"/>
            </w:tcBorders>
          </w:tcPr>
          <w:p w14:paraId="29BF24D8" w14:textId="77777777" w:rsidR="00DC638D" w:rsidRDefault="00DC638D" w:rsidP="00C40FAE">
            <w:pPr>
              <w:pStyle w:val="TAL"/>
              <w:keepNext w:val="0"/>
            </w:pPr>
            <w:r>
              <w:rPr>
                <w:rFonts w:cs="Arial"/>
              </w:rPr>
              <w:t>GUTI or 5G-GUTI, if provided in the REGISTRATION REQUEST message, see TS 24.501 [13] clause 5.5.1.2.2.</w:t>
            </w:r>
          </w:p>
        </w:tc>
        <w:tc>
          <w:tcPr>
            <w:tcW w:w="437" w:type="dxa"/>
            <w:tcBorders>
              <w:top w:val="single" w:sz="4" w:space="0" w:color="auto"/>
              <w:left w:val="single" w:sz="4" w:space="0" w:color="auto"/>
              <w:bottom w:val="single" w:sz="4" w:space="0" w:color="auto"/>
              <w:right w:val="single" w:sz="4" w:space="0" w:color="auto"/>
            </w:tcBorders>
          </w:tcPr>
          <w:p w14:paraId="24F53934" w14:textId="77777777" w:rsidR="00DC638D" w:rsidRDefault="00DC638D" w:rsidP="00C40FAE">
            <w:pPr>
              <w:pStyle w:val="TAL"/>
              <w:keepNext w:val="0"/>
            </w:pPr>
            <w:r>
              <w:rPr>
                <w:rFonts w:cs="Arial"/>
              </w:rPr>
              <w:t>C</w:t>
            </w:r>
          </w:p>
        </w:tc>
      </w:tr>
      <w:tr w:rsidR="00DC638D" w14:paraId="2F32B888" w14:textId="77777777" w:rsidTr="00C40FAE">
        <w:trPr>
          <w:cantSplit/>
          <w:jc w:val="center"/>
        </w:trPr>
        <w:tc>
          <w:tcPr>
            <w:tcW w:w="1705" w:type="dxa"/>
            <w:tcBorders>
              <w:top w:val="single" w:sz="4" w:space="0" w:color="auto"/>
              <w:left w:val="single" w:sz="4" w:space="0" w:color="auto"/>
              <w:bottom w:val="single" w:sz="4" w:space="0" w:color="auto"/>
              <w:right w:val="single" w:sz="4" w:space="0" w:color="auto"/>
            </w:tcBorders>
          </w:tcPr>
          <w:p w14:paraId="15914FC9" w14:textId="77777777" w:rsidR="00DC638D" w:rsidRPr="00E573CD" w:rsidRDefault="00DC638D" w:rsidP="00C40FAE">
            <w:pPr>
              <w:pStyle w:val="TAL"/>
              <w:keepNext w:val="0"/>
            </w:pPr>
            <w:r>
              <w:rPr>
                <w:rFonts w:cs="Arial"/>
              </w:rPr>
              <w:t>eMM5GRegStatus</w:t>
            </w:r>
          </w:p>
        </w:tc>
        <w:tc>
          <w:tcPr>
            <w:tcW w:w="1620" w:type="dxa"/>
            <w:tcBorders>
              <w:top w:val="single" w:sz="4" w:space="0" w:color="auto"/>
              <w:left w:val="single" w:sz="4" w:space="0" w:color="auto"/>
              <w:bottom w:val="single" w:sz="4" w:space="0" w:color="auto"/>
              <w:right w:val="single" w:sz="4" w:space="0" w:color="auto"/>
            </w:tcBorders>
          </w:tcPr>
          <w:p w14:paraId="02AE8D97" w14:textId="77777777" w:rsidR="00DC638D" w:rsidRDefault="00DC638D" w:rsidP="00C40FAE">
            <w:pPr>
              <w:pStyle w:val="TAL"/>
              <w:keepNext w:val="0"/>
              <w:rPr>
                <w:rFonts w:cs="Arial"/>
              </w:rPr>
            </w:pPr>
            <w:r w:rsidRPr="00E13696">
              <w:rPr>
                <w:rFonts w:cs="Arial"/>
              </w:rPr>
              <w:t>EMM5GMMStatus</w:t>
            </w:r>
          </w:p>
        </w:tc>
        <w:tc>
          <w:tcPr>
            <w:tcW w:w="810" w:type="dxa"/>
            <w:tcBorders>
              <w:top w:val="single" w:sz="4" w:space="0" w:color="auto"/>
              <w:left w:val="single" w:sz="4" w:space="0" w:color="auto"/>
              <w:bottom w:val="single" w:sz="4" w:space="0" w:color="auto"/>
              <w:right w:val="single" w:sz="4" w:space="0" w:color="auto"/>
            </w:tcBorders>
          </w:tcPr>
          <w:p w14:paraId="7D7A9CD7" w14:textId="77777777" w:rsidR="00DC638D" w:rsidRDefault="00DC638D" w:rsidP="00C40FAE">
            <w:pPr>
              <w:pStyle w:val="TAL"/>
              <w:keepNext w:val="0"/>
              <w:rPr>
                <w:rFonts w:cs="Arial"/>
              </w:rPr>
            </w:pPr>
            <w:r>
              <w:rPr>
                <w:rFonts w:cs="Arial"/>
              </w:rPr>
              <w:t>0..1</w:t>
            </w:r>
          </w:p>
        </w:tc>
        <w:tc>
          <w:tcPr>
            <w:tcW w:w="5059" w:type="dxa"/>
            <w:tcBorders>
              <w:top w:val="single" w:sz="4" w:space="0" w:color="auto"/>
              <w:left w:val="single" w:sz="4" w:space="0" w:color="auto"/>
              <w:bottom w:val="single" w:sz="4" w:space="0" w:color="auto"/>
              <w:right w:val="single" w:sz="4" w:space="0" w:color="auto"/>
            </w:tcBorders>
          </w:tcPr>
          <w:p w14:paraId="63DFCCC8" w14:textId="77777777" w:rsidR="00DC638D" w:rsidRDefault="00DC638D" w:rsidP="00C40FAE">
            <w:pPr>
              <w:pStyle w:val="TAL"/>
              <w:keepNext w:val="0"/>
            </w:pPr>
            <w:r>
              <w:rPr>
                <w:rFonts w:cs="Arial"/>
              </w:rPr>
              <w:t>UE Status, if provided in the REGISTRATION REQUEST message, see TS 24.501 [13] clause 9.11.3.56.</w:t>
            </w:r>
          </w:p>
        </w:tc>
        <w:tc>
          <w:tcPr>
            <w:tcW w:w="437" w:type="dxa"/>
            <w:tcBorders>
              <w:top w:val="single" w:sz="4" w:space="0" w:color="auto"/>
              <w:left w:val="single" w:sz="4" w:space="0" w:color="auto"/>
              <w:bottom w:val="single" w:sz="4" w:space="0" w:color="auto"/>
              <w:right w:val="single" w:sz="4" w:space="0" w:color="auto"/>
            </w:tcBorders>
          </w:tcPr>
          <w:p w14:paraId="1BBFFBFC" w14:textId="77777777" w:rsidR="00DC638D" w:rsidRDefault="00DC638D" w:rsidP="00C40FAE">
            <w:pPr>
              <w:pStyle w:val="TAL"/>
              <w:keepNext w:val="0"/>
            </w:pPr>
            <w:r>
              <w:rPr>
                <w:rFonts w:cs="Arial"/>
              </w:rPr>
              <w:t>C</w:t>
            </w:r>
          </w:p>
        </w:tc>
      </w:tr>
      <w:tr w:rsidR="00DC638D" w:rsidRPr="005E0422" w14:paraId="38CD84FC" w14:textId="77777777" w:rsidTr="00C40FAE">
        <w:trPr>
          <w:cantSplit/>
          <w:jc w:val="center"/>
        </w:trPr>
        <w:tc>
          <w:tcPr>
            <w:tcW w:w="1705" w:type="dxa"/>
            <w:tcBorders>
              <w:top w:val="single" w:sz="4" w:space="0" w:color="auto"/>
              <w:left w:val="single" w:sz="4" w:space="0" w:color="auto"/>
              <w:bottom w:val="single" w:sz="4" w:space="0" w:color="auto"/>
              <w:right w:val="single" w:sz="4" w:space="0" w:color="auto"/>
            </w:tcBorders>
          </w:tcPr>
          <w:p w14:paraId="47DE05E8" w14:textId="77777777" w:rsidR="00DC638D" w:rsidRPr="00804410" w:rsidRDefault="00DC638D" w:rsidP="00C40FAE">
            <w:pPr>
              <w:keepLines/>
              <w:spacing w:after="0"/>
              <w:rPr>
                <w:rFonts w:ascii="Arial" w:hAnsi="Arial" w:cs="Arial"/>
                <w:sz w:val="18"/>
              </w:rPr>
            </w:pPr>
            <w:proofErr w:type="spellStart"/>
            <w:r w:rsidRPr="00804410">
              <w:rPr>
                <w:rFonts w:ascii="Arial" w:hAnsi="Arial" w:cs="Arial"/>
                <w:sz w:val="18"/>
              </w:rPr>
              <w:t>nonIMEISVPEI</w:t>
            </w:r>
            <w:proofErr w:type="spellEnd"/>
          </w:p>
        </w:tc>
        <w:tc>
          <w:tcPr>
            <w:tcW w:w="1620" w:type="dxa"/>
            <w:tcBorders>
              <w:top w:val="single" w:sz="4" w:space="0" w:color="auto"/>
              <w:left w:val="single" w:sz="4" w:space="0" w:color="auto"/>
              <w:bottom w:val="single" w:sz="4" w:space="0" w:color="auto"/>
              <w:right w:val="single" w:sz="4" w:space="0" w:color="auto"/>
            </w:tcBorders>
          </w:tcPr>
          <w:p w14:paraId="2B958095" w14:textId="77777777" w:rsidR="00DC638D" w:rsidRPr="00804410" w:rsidRDefault="00DC638D" w:rsidP="00C40FAE">
            <w:pPr>
              <w:keepLines/>
              <w:spacing w:after="0"/>
              <w:rPr>
                <w:rFonts w:ascii="Arial" w:hAnsi="Arial" w:cs="Arial"/>
                <w:sz w:val="18"/>
              </w:rPr>
            </w:pPr>
            <w:proofErr w:type="spellStart"/>
            <w:r w:rsidRPr="00E13696">
              <w:rPr>
                <w:rFonts w:ascii="Arial" w:hAnsi="Arial" w:cs="Arial"/>
                <w:sz w:val="18"/>
              </w:rPr>
              <w:t>NonIMEISVPEI</w:t>
            </w:r>
            <w:proofErr w:type="spellEnd"/>
          </w:p>
        </w:tc>
        <w:tc>
          <w:tcPr>
            <w:tcW w:w="810" w:type="dxa"/>
            <w:tcBorders>
              <w:top w:val="single" w:sz="4" w:space="0" w:color="auto"/>
              <w:left w:val="single" w:sz="4" w:space="0" w:color="auto"/>
              <w:bottom w:val="single" w:sz="4" w:space="0" w:color="auto"/>
              <w:right w:val="single" w:sz="4" w:space="0" w:color="auto"/>
            </w:tcBorders>
          </w:tcPr>
          <w:p w14:paraId="21728BCE" w14:textId="77777777" w:rsidR="00DC638D" w:rsidRPr="00804410" w:rsidRDefault="00DC638D" w:rsidP="00C40FAE">
            <w:pPr>
              <w:keepLines/>
              <w:spacing w:after="0"/>
              <w:rPr>
                <w:rFonts w:ascii="Arial" w:hAnsi="Arial" w:cs="Arial"/>
                <w:sz w:val="18"/>
              </w:rPr>
            </w:pPr>
            <w:r>
              <w:rPr>
                <w:rFonts w:ascii="Arial" w:hAnsi="Arial" w:cs="Arial"/>
                <w:sz w:val="18"/>
              </w:rPr>
              <w:t>0..1</w:t>
            </w:r>
          </w:p>
        </w:tc>
        <w:tc>
          <w:tcPr>
            <w:tcW w:w="5059" w:type="dxa"/>
            <w:tcBorders>
              <w:top w:val="single" w:sz="4" w:space="0" w:color="auto"/>
              <w:left w:val="single" w:sz="4" w:space="0" w:color="auto"/>
              <w:bottom w:val="single" w:sz="4" w:space="0" w:color="auto"/>
              <w:right w:val="single" w:sz="4" w:space="0" w:color="auto"/>
            </w:tcBorders>
          </w:tcPr>
          <w:p w14:paraId="426A0FBD" w14:textId="77777777" w:rsidR="00DC638D" w:rsidRPr="00804410" w:rsidRDefault="00DC638D" w:rsidP="00C40FAE">
            <w:pPr>
              <w:keepLines/>
              <w:spacing w:after="0"/>
              <w:rPr>
                <w:rFonts w:ascii="Arial" w:hAnsi="Arial" w:cs="Arial"/>
                <w:sz w:val="18"/>
              </w:rPr>
            </w:pPr>
            <w:proofErr w:type="spellStart"/>
            <w:r w:rsidRPr="00804410">
              <w:rPr>
                <w:rFonts w:ascii="Arial" w:hAnsi="Arial" w:cs="Arial"/>
                <w:sz w:val="18"/>
              </w:rPr>
              <w:t>MACAddress</w:t>
            </w:r>
            <w:proofErr w:type="spellEnd"/>
            <w:r w:rsidRPr="00804410">
              <w:rPr>
                <w:rFonts w:ascii="Arial" w:hAnsi="Arial" w:cs="Arial"/>
                <w:sz w:val="18"/>
              </w:rPr>
              <w:t xml:space="preserve"> </w:t>
            </w:r>
            <w:r>
              <w:rPr>
                <w:rFonts w:ascii="Arial" w:hAnsi="Arial" w:cs="Arial"/>
                <w:sz w:val="18"/>
              </w:rPr>
              <w:t xml:space="preserve">or EUI-64 </w:t>
            </w:r>
            <w:r w:rsidRPr="00804410">
              <w:rPr>
                <w:rFonts w:ascii="Arial" w:hAnsi="Arial" w:cs="Arial"/>
                <w:sz w:val="18"/>
              </w:rPr>
              <w:t>used as UE equipment identity if IMEI or IMEISV based PEI is not available. Provide if known, see TS 24.501 [13] clause 8.2.26.4.</w:t>
            </w:r>
          </w:p>
        </w:tc>
        <w:tc>
          <w:tcPr>
            <w:tcW w:w="437" w:type="dxa"/>
            <w:tcBorders>
              <w:top w:val="single" w:sz="4" w:space="0" w:color="auto"/>
              <w:left w:val="single" w:sz="4" w:space="0" w:color="auto"/>
              <w:bottom w:val="single" w:sz="4" w:space="0" w:color="auto"/>
              <w:right w:val="single" w:sz="4" w:space="0" w:color="auto"/>
            </w:tcBorders>
          </w:tcPr>
          <w:p w14:paraId="79EA9E72" w14:textId="77777777" w:rsidR="00DC638D" w:rsidRPr="005E0422" w:rsidRDefault="00DC638D" w:rsidP="00C40FAE">
            <w:pPr>
              <w:keepLines/>
              <w:spacing w:after="0"/>
              <w:rPr>
                <w:rFonts w:ascii="Arial" w:hAnsi="Arial" w:cs="Arial"/>
                <w:sz w:val="18"/>
              </w:rPr>
            </w:pPr>
            <w:r>
              <w:rPr>
                <w:rFonts w:ascii="Arial" w:hAnsi="Arial" w:cs="Arial"/>
                <w:sz w:val="18"/>
              </w:rPr>
              <w:t>C</w:t>
            </w:r>
          </w:p>
        </w:tc>
      </w:tr>
      <w:tr w:rsidR="00DC638D" w:rsidRPr="005E0422" w14:paraId="668C4E0E" w14:textId="77777777" w:rsidTr="00C40FAE">
        <w:trPr>
          <w:cantSplit/>
          <w:jc w:val="center"/>
        </w:trPr>
        <w:tc>
          <w:tcPr>
            <w:tcW w:w="1705" w:type="dxa"/>
            <w:tcBorders>
              <w:top w:val="single" w:sz="4" w:space="0" w:color="auto"/>
              <w:left w:val="single" w:sz="4" w:space="0" w:color="auto"/>
              <w:bottom w:val="single" w:sz="4" w:space="0" w:color="auto"/>
              <w:right w:val="single" w:sz="4" w:space="0" w:color="auto"/>
            </w:tcBorders>
          </w:tcPr>
          <w:p w14:paraId="3F737DE8" w14:textId="77777777" w:rsidR="00DC638D" w:rsidRPr="00804410" w:rsidRDefault="00DC638D" w:rsidP="00C40FAE">
            <w:pPr>
              <w:keepLines/>
              <w:spacing w:after="0"/>
              <w:rPr>
                <w:rFonts w:ascii="Arial" w:hAnsi="Arial" w:cs="Arial"/>
                <w:sz w:val="18"/>
              </w:rPr>
            </w:pPr>
            <w:proofErr w:type="spellStart"/>
            <w:r w:rsidRPr="00804410">
              <w:rPr>
                <w:rFonts w:ascii="Arial" w:hAnsi="Arial" w:cs="Arial"/>
                <w:sz w:val="18"/>
              </w:rPr>
              <w:t>mACRestIndicator</w:t>
            </w:r>
            <w:proofErr w:type="spellEnd"/>
          </w:p>
        </w:tc>
        <w:tc>
          <w:tcPr>
            <w:tcW w:w="1620" w:type="dxa"/>
            <w:tcBorders>
              <w:top w:val="single" w:sz="4" w:space="0" w:color="auto"/>
              <w:left w:val="single" w:sz="4" w:space="0" w:color="auto"/>
              <w:bottom w:val="single" w:sz="4" w:space="0" w:color="auto"/>
              <w:right w:val="single" w:sz="4" w:space="0" w:color="auto"/>
            </w:tcBorders>
          </w:tcPr>
          <w:p w14:paraId="4CB1F643" w14:textId="77777777" w:rsidR="00DC638D" w:rsidRPr="00804410" w:rsidRDefault="00DC638D" w:rsidP="00C40FAE">
            <w:pPr>
              <w:keepLines/>
              <w:spacing w:after="0"/>
              <w:rPr>
                <w:rFonts w:ascii="Arial" w:hAnsi="Arial" w:cs="Arial"/>
                <w:sz w:val="18"/>
              </w:rPr>
            </w:pPr>
            <w:proofErr w:type="spellStart"/>
            <w:r w:rsidRPr="00E13696">
              <w:rPr>
                <w:rFonts w:ascii="Arial" w:hAnsi="Arial" w:cs="Arial"/>
                <w:sz w:val="18"/>
              </w:rPr>
              <w:t>MACRestrictionIndicator</w:t>
            </w:r>
            <w:proofErr w:type="spellEnd"/>
          </w:p>
        </w:tc>
        <w:tc>
          <w:tcPr>
            <w:tcW w:w="810" w:type="dxa"/>
            <w:tcBorders>
              <w:top w:val="single" w:sz="4" w:space="0" w:color="auto"/>
              <w:left w:val="single" w:sz="4" w:space="0" w:color="auto"/>
              <w:bottom w:val="single" w:sz="4" w:space="0" w:color="auto"/>
              <w:right w:val="single" w:sz="4" w:space="0" w:color="auto"/>
            </w:tcBorders>
          </w:tcPr>
          <w:p w14:paraId="62413F08" w14:textId="77777777" w:rsidR="00DC638D" w:rsidRPr="00804410" w:rsidRDefault="00DC638D" w:rsidP="00C40FAE">
            <w:pPr>
              <w:keepLines/>
              <w:spacing w:after="0"/>
              <w:rPr>
                <w:rFonts w:ascii="Arial" w:hAnsi="Arial" w:cs="Arial"/>
                <w:sz w:val="18"/>
              </w:rPr>
            </w:pPr>
            <w:r>
              <w:rPr>
                <w:rFonts w:ascii="Arial" w:hAnsi="Arial" w:cs="Arial"/>
                <w:sz w:val="18"/>
              </w:rPr>
              <w:t>0..1</w:t>
            </w:r>
          </w:p>
        </w:tc>
        <w:tc>
          <w:tcPr>
            <w:tcW w:w="5059" w:type="dxa"/>
            <w:tcBorders>
              <w:top w:val="single" w:sz="4" w:space="0" w:color="auto"/>
              <w:left w:val="single" w:sz="4" w:space="0" w:color="auto"/>
              <w:bottom w:val="single" w:sz="4" w:space="0" w:color="auto"/>
              <w:right w:val="single" w:sz="4" w:space="0" w:color="auto"/>
            </w:tcBorders>
          </w:tcPr>
          <w:p w14:paraId="7C1BF5D0" w14:textId="77777777" w:rsidR="00DC638D" w:rsidRPr="00804410" w:rsidRDefault="00DC638D" w:rsidP="00C40FAE">
            <w:pPr>
              <w:keepLines/>
              <w:spacing w:after="0"/>
              <w:rPr>
                <w:rFonts w:ascii="Arial" w:hAnsi="Arial" w:cs="Arial"/>
                <w:sz w:val="18"/>
              </w:rPr>
            </w:pPr>
            <w:r w:rsidRPr="00804410">
              <w:rPr>
                <w:rFonts w:ascii="Arial" w:hAnsi="Arial" w:cs="Arial"/>
                <w:sz w:val="18"/>
              </w:rPr>
              <w:t xml:space="preserve">Indicates whether the non-IMEISV PEI </w:t>
            </w:r>
            <w:proofErr w:type="spellStart"/>
            <w:r w:rsidRPr="00804410">
              <w:rPr>
                <w:rFonts w:ascii="Arial" w:hAnsi="Arial" w:cs="Arial"/>
                <w:sz w:val="18"/>
              </w:rPr>
              <w:t>MACAddress</w:t>
            </w:r>
            <w:proofErr w:type="spellEnd"/>
            <w:r w:rsidRPr="00804410">
              <w:rPr>
                <w:rFonts w:ascii="Arial" w:hAnsi="Arial" w:cs="Arial"/>
                <w:sz w:val="18"/>
              </w:rPr>
              <w:t xml:space="preserve"> can be used as an equipment identifier. Required if non-IMEISVPEI is used, see TS 24.501 [13] clause 9.11.3.4.</w:t>
            </w:r>
          </w:p>
        </w:tc>
        <w:tc>
          <w:tcPr>
            <w:tcW w:w="437" w:type="dxa"/>
            <w:tcBorders>
              <w:top w:val="single" w:sz="4" w:space="0" w:color="auto"/>
              <w:left w:val="single" w:sz="4" w:space="0" w:color="auto"/>
              <w:bottom w:val="single" w:sz="4" w:space="0" w:color="auto"/>
              <w:right w:val="single" w:sz="4" w:space="0" w:color="auto"/>
            </w:tcBorders>
          </w:tcPr>
          <w:p w14:paraId="57B21995" w14:textId="77777777" w:rsidR="00DC638D" w:rsidRPr="005E0422" w:rsidRDefault="00DC638D" w:rsidP="00C40FAE">
            <w:pPr>
              <w:keepLines/>
              <w:spacing w:after="0"/>
              <w:rPr>
                <w:rFonts w:ascii="Arial" w:hAnsi="Arial" w:cs="Arial"/>
                <w:sz w:val="18"/>
              </w:rPr>
            </w:pPr>
            <w:r>
              <w:rPr>
                <w:rFonts w:ascii="Arial" w:hAnsi="Arial" w:cs="Arial"/>
                <w:sz w:val="18"/>
              </w:rPr>
              <w:t>C</w:t>
            </w:r>
          </w:p>
        </w:tc>
      </w:tr>
      <w:tr w:rsidR="00DC638D" w:rsidRPr="005E0422" w14:paraId="38C62953" w14:textId="77777777" w:rsidTr="00C40FAE">
        <w:trPr>
          <w:cantSplit/>
          <w:jc w:val="center"/>
        </w:trPr>
        <w:tc>
          <w:tcPr>
            <w:tcW w:w="1705" w:type="dxa"/>
            <w:tcBorders>
              <w:top w:val="single" w:sz="4" w:space="0" w:color="auto"/>
              <w:left w:val="single" w:sz="4" w:space="0" w:color="auto"/>
              <w:bottom w:val="single" w:sz="4" w:space="0" w:color="auto"/>
              <w:right w:val="single" w:sz="4" w:space="0" w:color="auto"/>
            </w:tcBorders>
          </w:tcPr>
          <w:p w14:paraId="2F9B62A0" w14:textId="77777777" w:rsidR="00DC638D" w:rsidRPr="00804410" w:rsidRDefault="00DC638D" w:rsidP="00C40FAE">
            <w:pPr>
              <w:keepLines/>
              <w:spacing w:after="0"/>
              <w:rPr>
                <w:rFonts w:ascii="Arial" w:hAnsi="Arial" w:cs="Arial"/>
                <w:sz w:val="18"/>
              </w:rPr>
            </w:pPr>
            <w:proofErr w:type="spellStart"/>
            <w:r>
              <w:rPr>
                <w:rFonts w:ascii="Arial" w:hAnsi="Arial" w:cs="Arial"/>
                <w:sz w:val="18"/>
              </w:rPr>
              <w:lastRenderedPageBreak/>
              <w:t>pagingRestrictionIndicator</w:t>
            </w:r>
            <w:proofErr w:type="spellEnd"/>
          </w:p>
        </w:tc>
        <w:tc>
          <w:tcPr>
            <w:tcW w:w="1620" w:type="dxa"/>
            <w:tcBorders>
              <w:top w:val="single" w:sz="4" w:space="0" w:color="auto"/>
              <w:left w:val="single" w:sz="4" w:space="0" w:color="auto"/>
              <w:bottom w:val="single" w:sz="4" w:space="0" w:color="auto"/>
              <w:right w:val="single" w:sz="4" w:space="0" w:color="auto"/>
            </w:tcBorders>
          </w:tcPr>
          <w:p w14:paraId="77237168" w14:textId="77777777" w:rsidR="00DC638D" w:rsidRDefault="00DC638D" w:rsidP="00C40FAE">
            <w:pPr>
              <w:keepLines/>
              <w:spacing w:after="0"/>
              <w:rPr>
                <w:rFonts w:ascii="Arial" w:hAnsi="Arial" w:cs="Arial"/>
                <w:sz w:val="18"/>
              </w:rPr>
            </w:pPr>
            <w:proofErr w:type="spellStart"/>
            <w:r w:rsidRPr="00E13696">
              <w:rPr>
                <w:rFonts w:ascii="Arial" w:hAnsi="Arial" w:cs="Arial"/>
                <w:sz w:val="18"/>
              </w:rPr>
              <w:t>PagingRestrictionIndicator</w:t>
            </w:r>
            <w:proofErr w:type="spellEnd"/>
          </w:p>
        </w:tc>
        <w:tc>
          <w:tcPr>
            <w:tcW w:w="810" w:type="dxa"/>
            <w:tcBorders>
              <w:top w:val="single" w:sz="4" w:space="0" w:color="auto"/>
              <w:left w:val="single" w:sz="4" w:space="0" w:color="auto"/>
              <w:bottom w:val="single" w:sz="4" w:space="0" w:color="auto"/>
              <w:right w:val="single" w:sz="4" w:space="0" w:color="auto"/>
            </w:tcBorders>
          </w:tcPr>
          <w:p w14:paraId="25C2A875" w14:textId="77777777" w:rsidR="00DC638D" w:rsidRDefault="00DC638D" w:rsidP="00C40FAE">
            <w:pPr>
              <w:keepLines/>
              <w:spacing w:after="0"/>
              <w:rPr>
                <w:rFonts w:ascii="Arial" w:hAnsi="Arial" w:cs="Arial"/>
                <w:sz w:val="18"/>
              </w:rPr>
            </w:pPr>
            <w:r>
              <w:rPr>
                <w:rFonts w:ascii="Arial" w:hAnsi="Arial" w:cs="Arial"/>
                <w:sz w:val="18"/>
              </w:rPr>
              <w:t>0..1</w:t>
            </w:r>
          </w:p>
        </w:tc>
        <w:tc>
          <w:tcPr>
            <w:tcW w:w="5059" w:type="dxa"/>
            <w:tcBorders>
              <w:top w:val="single" w:sz="4" w:space="0" w:color="auto"/>
              <w:left w:val="single" w:sz="4" w:space="0" w:color="auto"/>
              <w:bottom w:val="single" w:sz="4" w:space="0" w:color="auto"/>
              <w:right w:val="single" w:sz="4" w:space="0" w:color="auto"/>
            </w:tcBorders>
          </w:tcPr>
          <w:p w14:paraId="37C545C7" w14:textId="4BEC4E33" w:rsidR="00DC638D" w:rsidRPr="00804410" w:rsidRDefault="00DC638D" w:rsidP="00C40FAE">
            <w:pPr>
              <w:keepLines/>
              <w:spacing w:after="0"/>
              <w:rPr>
                <w:rFonts w:ascii="Arial" w:hAnsi="Arial" w:cs="Arial"/>
                <w:sz w:val="18"/>
              </w:rPr>
            </w:pPr>
            <w:r>
              <w:rPr>
                <w:rFonts w:ascii="Arial" w:hAnsi="Arial" w:cs="Arial"/>
                <w:sz w:val="18"/>
              </w:rPr>
              <w:t xml:space="preserve">Indicates if paging is restricted or the type of paging allowed. </w:t>
            </w:r>
            <w:r w:rsidR="00C50BA7">
              <w:rPr>
                <w:rFonts w:ascii="Arial" w:hAnsi="Arial" w:cs="Arial"/>
                <w:sz w:val="18"/>
              </w:rPr>
              <w:t>Shall be i</w:t>
            </w:r>
            <w:r>
              <w:rPr>
                <w:rFonts w:ascii="Arial" w:hAnsi="Arial" w:cs="Arial"/>
                <w:sz w:val="18"/>
              </w:rPr>
              <w:t>nclude</w:t>
            </w:r>
            <w:r w:rsidR="00C50BA7">
              <w:rPr>
                <w:rFonts w:ascii="Arial" w:hAnsi="Arial" w:cs="Arial"/>
                <w:sz w:val="18"/>
              </w:rPr>
              <w:t>d</w:t>
            </w:r>
            <w:r>
              <w:rPr>
                <w:rFonts w:ascii="Arial" w:hAnsi="Arial" w:cs="Arial"/>
                <w:sz w:val="18"/>
              </w:rPr>
              <w:t xml:space="preserve"> if sent in the REGISTRATION REQUEST message. Encoded per TS 24.501 [13] clause 9.11.3.7</w:t>
            </w:r>
            <w:r w:rsidR="00A03A71">
              <w:rPr>
                <w:rFonts w:ascii="Arial" w:hAnsi="Arial" w:cs="Arial"/>
                <w:sz w:val="18"/>
              </w:rPr>
              <w:t>7</w:t>
            </w:r>
            <w:r>
              <w:rPr>
                <w:rFonts w:ascii="Arial" w:hAnsi="Arial" w:cs="Arial"/>
                <w:sz w:val="18"/>
              </w:rPr>
              <w:t>, omitting the first two octets.</w:t>
            </w:r>
          </w:p>
        </w:tc>
        <w:tc>
          <w:tcPr>
            <w:tcW w:w="437" w:type="dxa"/>
            <w:tcBorders>
              <w:top w:val="single" w:sz="4" w:space="0" w:color="auto"/>
              <w:left w:val="single" w:sz="4" w:space="0" w:color="auto"/>
              <w:bottom w:val="single" w:sz="4" w:space="0" w:color="auto"/>
              <w:right w:val="single" w:sz="4" w:space="0" w:color="auto"/>
            </w:tcBorders>
          </w:tcPr>
          <w:p w14:paraId="2612C2C1" w14:textId="77777777" w:rsidR="00DC638D" w:rsidRDefault="00DC638D" w:rsidP="00C40FAE">
            <w:pPr>
              <w:keepLines/>
              <w:spacing w:after="0"/>
              <w:rPr>
                <w:rFonts w:ascii="Arial" w:hAnsi="Arial" w:cs="Arial"/>
                <w:sz w:val="18"/>
              </w:rPr>
            </w:pPr>
            <w:r>
              <w:rPr>
                <w:rFonts w:ascii="Arial" w:hAnsi="Arial" w:cs="Arial"/>
                <w:sz w:val="18"/>
              </w:rPr>
              <w:t>C</w:t>
            </w:r>
          </w:p>
        </w:tc>
      </w:tr>
      <w:tr w:rsidR="00DC638D" w:rsidRPr="005E0422" w14:paraId="426ED86E" w14:textId="77777777" w:rsidTr="00C40FAE">
        <w:trPr>
          <w:cantSplit/>
          <w:jc w:val="center"/>
        </w:trPr>
        <w:tc>
          <w:tcPr>
            <w:tcW w:w="1705" w:type="dxa"/>
            <w:tcBorders>
              <w:top w:val="single" w:sz="4" w:space="0" w:color="auto"/>
              <w:left w:val="single" w:sz="4" w:space="0" w:color="auto"/>
              <w:bottom w:val="single" w:sz="4" w:space="0" w:color="auto"/>
              <w:right w:val="single" w:sz="4" w:space="0" w:color="auto"/>
            </w:tcBorders>
          </w:tcPr>
          <w:p w14:paraId="252C2C5F" w14:textId="77777777" w:rsidR="00DC638D" w:rsidRDefault="00DC638D" w:rsidP="00C40FAE">
            <w:pPr>
              <w:keepLines/>
              <w:spacing w:after="0"/>
              <w:rPr>
                <w:rFonts w:ascii="Arial" w:hAnsi="Arial" w:cs="Arial"/>
                <w:sz w:val="18"/>
              </w:rPr>
            </w:pPr>
            <w:proofErr w:type="spellStart"/>
            <w:r>
              <w:rPr>
                <w:rFonts w:ascii="Arial" w:hAnsi="Arial" w:cs="Arial"/>
                <w:sz w:val="18"/>
              </w:rPr>
              <w:t>rATType</w:t>
            </w:r>
            <w:proofErr w:type="spellEnd"/>
          </w:p>
        </w:tc>
        <w:tc>
          <w:tcPr>
            <w:tcW w:w="1620" w:type="dxa"/>
            <w:tcBorders>
              <w:top w:val="single" w:sz="4" w:space="0" w:color="auto"/>
              <w:left w:val="single" w:sz="4" w:space="0" w:color="auto"/>
              <w:bottom w:val="single" w:sz="4" w:space="0" w:color="auto"/>
              <w:right w:val="single" w:sz="4" w:space="0" w:color="auto"/>
            </w:tcBorders>
          </w:tcPr>
          <w:p w14:paraId="2AAEFC79" w14:textId="77777777" w:rsidR="00DC638D" w:rsidRDefault="00DC638D" w:rsidP="00C40FAE">
            <w:pPr>
              <w:keepLines/>
              <w:spacing w:after="0"/>
              <w:rPr>
                <w:rFonts w:ascii="Arial" w:hAnsi="Arial" w:cs="Arial"/>
                <w:sz w:val="18"/>
              </w:rPr>
            </w:pPr>
            <w:proofErr w:type="spellStart"/>
            <w:r w:rsidRPr="00E13696">
              <w:rPr>
                <w:rFonts w:ascii="Arial" w:hAnsi="Arial" w:cs="Arial"/>
                <w:sz w:val="18"/>
              </w:rPr>
              <w:t>RATType</w:t>
            </w:r>
            <w:proofErr w:type="spellEnd"/>
          </w:p>
        </w:tc>
        <w:tc>
          <w:tcPr>
            <w:tcW w:w="810" w:type="dxa"/>
            <w:tcBorders>
              <w:top w:val="single" w:sz="4" w:space="0" w:color="auto"/>
              <w:left w:val="single" w:sz="4" w:space="0" w:color="auto"/>
              <w:bottom w:val="single" w:sz="4" w:space="0" w:color="auto"/>
              <w:right w:val="single" w:sz="4" w:space="0" w:color="auto"/>
            </w:tcBorders>
          </w:tcPr>
          <w:p w14:paraId="16187E22" w14:textId="77777777" w:rsidR="00DC638D" w:rsidRDefault="00DC638D" w:rsidP="00C40FAE">
            <w:pPr>
              <w:keepLines/>
              <w:spacing w:after="0"/>
              <w:rPr>
                <w:rFonts w:ascii="Arial" w:hAnsi="Arial" w:cs="Arial"/>
                <w:sz w:val="18"/>
              </w:rPr>
            </w:pPr>
            <w:r>
              <w:rPr>
                <w:rFonts w:ascii="Arial" w:hAnsi="Arial" w:cs="Arial"/>
                <w:sz w:val="18"/>
              </w:rPr>
              <w:t>0..1</w:t>
            </w:r>
          </w:p>
        </w:tc>
        <w:tc>
          <w:tcPr>
            <w:tcW w:w="5059" w:type="dxa"/>
            <w:tcBorders>
              <w:top w:val="single" w:sz="4" w:space="0" w:color="auto"/>
              <w:left w:val="single" w:sz="4" w:space="0" w:color="auto"/>
              <w:bottom w:val="single" w:sz="4" w:space="0" w:color="auto"/>
              <w:right w:val="single" w:sz="4" w:space="0" w:color="auto"/>
            </w:tcBorders>
          </w:tcPr>
          <w:p w14:paraId="44AB9F77" w14:textId="77777777" w:rsidR="00DC638D" w:rsidRDefault="00DC638D" w:rsidP="00C40FAE">
            <w:pPr>
              <w:keepLines/>
              <w:spacing w:after="0"/>
              <w:rPr>
                <w:rFonts w:ascii="Arial" w:hAnsi="Arial" w:cs="Arial"/>
                <w:sz w:val="18"/>
              </w:rPr>
            </w:pPr>
            <w:r>
              <w:rPr>
                <w:rFonts w:ascii="Arial" w:hAnsi="Arial" w:cs="Arial"/>
                <w:sz w:val="18"/>
              </w:rPr>
              <w:t>RAT Type shall be present if known by the AMF. RAT Type is determined by the AMF during registration. See TS 23.501 [2] clause 5.3.2.3</w:t>
            </w:r>
          </w:p>
        </w:tc>
        <w:tc>
          <w:tcPr>
            <w:tcW w:w="437" w:type="dxa"/>
            <w:tcBorders>
              <w:top w:val="single" w:sz="4" w:space="0" w:color="auto"/>
              <w:left w:val="single" w:sz="4" w:space="0" w:color="auto"/>
              <w:bottom w:val="single" w:sz="4" w:space="0" w:color="auto"/>
              <w:right w:val="single" w:sz="4" w:space="0" w:color="auto"/>
            </w:tcBorders>
          </w:tcPr>
          <w:p w14:paraId="07116C27" w14:textId="77777777" w:rsidR="00DC638D" w:rsidRDefault="00DC638D" w:rsidP="00C40FAE">
            <w:pPr>
              <w:keepLines/>
              <w:spacing w:after="0"/>
              <w:rPr>
                <w:rFonts w:ascii="Arial" w:hAnsi="Arial" w:cs="Arial"/>
                <w:sz w:val="18"/>
              </w:rPr>
            </w:pPr>
            <w:r>
              <w:rPr>
                <w:rFonts w:ascii="Arial" w:hAnsi="Arial" w:cs="Arial"/>
                <w:sz w:val="18"/>
              </w:rPr>
              <w:t>C</w:t>
            </w:r>
          </w:p>
        </w:tc>
      </w:tr>
      <w:tr w:rsidR="00DC638D" w:rsidRPr="005E0422" w14:paraId="11BBBA1C" w14:textId="77777777" w:rsidTr="00C40FAE">
        <w:trPr>
          <w:cantSplit/>
          <w:jc w:val="center"/>
        </w:trPr>
        <w:tc>
          <w:tcPr>
            <w:tcW w:w="1705" w:type="dxa"/>
            <w:tcBorders>
              <w:top w:val="single" w:sz="4" w:space="0" w:color="auto"/>
              <w:left w:val="single" w:sz="4" w:space="0" w:color="auto"/>
              <w:bottom w:val="single" w:sz="4" w:space="0" w:color="auto"/>
              <w:right w:val="single" w:sz="4" w:space="0" w:color="auto"/>
            </w:tcBorders>
          </w:tcPr>
          <w:p w14:paraId="3171B9A5" w14:textId="77777777" w:rsidR="00DC638D" w:rsidRDefault="00DC638D" w:rsidP="00C40FAE">
            <w:pPr>
              <w:keepLines/>
              <w:spacing w:after="0"/>
              <w:rPr>
                <w:rFonts w:ascii="Arial" w:hAnsi="Arial" w:cs="Arial"/>
                <w:sz w:val="18"/>
              </w:rPr>
            </w:pPr>
            <w:proofErr w:type="spellStart"/>
            <w:r>
              <w:rPr>
                <w:rFonts w:ascii="Arial" w:hAnsi="Arial" w:cs="Arial"/>
                <w:sz w:val="18"/>
              </w:rPr>
              <w:t>rRCEstablishmentCause</w:t>
            </w:r>
            <w:proofErr w:type="spellEnd"/>
          </w:p>
        </w:tc>
        <w:tc>
          <w:tcPr>
            <w:tcW w:w="1620" w:type="dxa"/>
            <w:tcBorders>
              <w:top w:val="single" w:sz="4" w:space="0" w:color="auto"/>
              <w:left w:val="single" w:sz="4" w:space="0" w:color="auto"/>
              <w:bottom w:val="single" w:sz="4" w:space="0" w:color="auto"/>
              <w:right w:val="single" w:sz="4" w:space="0" w:color="auto"/>
            </w:tcBorders>
          </w:tcPr>
          <w:p w14:paraId="72EBC5EE" w14:textId="77777777" w:rsidR="00DC638D" w:rsidRDefault="00DC638D" w:rsidP="00C40FAE">
            <w:pPr>
              <w:keepLines/>
              <w:spacing w:after="0"/>
              <w:rPr>
                <w:rFonts w:ascii="Arial" w:hAnsi="Arial" w:cs="Arial"/>
                <w:sz w:val="18"/>
              </w:rPr>
            </w:pPr>
            <w:proofErr w:type="spellStart"/>
            <w:r w:rsidRPr="00E13696">
              <w:rPr>
                <w:rFonts w:ascii="Arial" w:hAnsi="Arial" w:cs="Arial"/>
                <w:sz w:val="18"/>
              </w:rPr>
              <w:t>RRCEstablishmentCause</w:t>
            </w:r>
            <w:proofErr w:type="spellEnd"/>
          </w:p>
        </w:tc>
        <w:tc>
          <w:tcPr>
            <w:tcW w:w="810" w:type="dxa"/>
            <w:tcBorders>
              <w:top w:val="single" w:sz="4" w:space="0" w:color="auto"/>
              <w:left w:val="single" w:sz="4" w:space="0" w:color="auto"/>
              <w:bottom w:val="single" w:sz="4" w:space="0" w:color="auto"/>
              <w:right w:val="single" w:sz="4" w:space="0" w:color="auto"/>
            </w:tcBorders>
          </w:tcPr>
          <w:p w14:paraId="5A15373E" w14:textId="77777777" w:rsidR="00DC638D" w:rsidRDefault="00DC638D" w:rsidP="00C40FAE">
            <w:pPr>
              <w:keepLines/>
              <w:spacing w:after="0"/>
              <w:rPr>
                <w:rFonts w:ascii="Arial" w:hAnsi="Arial" w:cs="Arial"/>
                <w:sz w:val="18"/>
              </w:rPr>
            </w:pPr>
            <w:r>
              <w:rPr>
                <w:rFonts w:ascii="Arial" w:hAnsi="Arial" w:cs="Arial"/>
                <w:sz w:val="18"/>
              </w:rPr>
              <w:t>0..1</w:t>
            </w:r>
          </w:p>
        </w:tc>
        <w:tc>
          <w:tcPr>
            <w:tcW w:w="5059" w:type="dxa"/>
            <w:tcBorders>
              <w:top w:val="single" w:sz="4" w:space="0" w:color="auto"/>
              <w:left w:val="single" w:sz="4" w:space="0" w:color="auto"/>
              <w:bottom w:val="single" w:sz="4" w:space="0" w:color="auto"/>
              <w:right w:val="single" w:sz="4" w:space="0" w:color="auto"/>
            </w:tcBorders>
          </w:tcPr>
          <w:p w14:paraId="7AF5220E" w14:textId="77777777" w:rsidR="00DC638D" w:rsidRDefault="00DC638D" w:rsidP="00C40FAE">
            <w:pPr>
              <w:keepLines/>
              <w:spacing w:after="0"/>
              <w:rPr>
                <w:rFonts w:ascii="Arial" w:hAnsi="Arial" w:cs="Arial"/>
                <w:sz w:val="18"/>
              </w:rPr>
            </w:pPr>
            <w:r>
              <w:rPr>
                <w:rFonts w:ascii="Arial" w:hAnsi="Arial" w:cs="Arial"/>
                <w:sz w:val="18"/>
              </w:rPr>
              <w:t>Indicates the reason for UE RRC Connection Establishment. This parameter shall be populated with information provided by the serving RAN during NAS establishment in the Initial UE Message. See TS 38.413 [23] clause 9.3.1.111.</w:t>
            </w:r>
          </w:p>
        </w:tc>
        <w:tc>
          <w:tcPr>
            <w:tcW w:w="437" w:type="dxa"/>
            <w:tcBorders>
              <w:top w:val="single" w:sz="4" w:space="0" w:color="auto"/>
              <w:left w:val="single" w:sz="4" w:space="0" w:color="auto"/>
              <w:bottom w:val="single" w:sz="4" w:space="0" w:color="auto"/>
              <w:right w:val="single" w:sz="4" w:space="0" w:color="auto"/>
            </w:tcBorders>
          </w:tcPr>
          <w:p w14:paraId="29287FCE" w14:textId="77777777" w:rsidR="00DC638D" w:rsidRDefault="00DC638D" w:rsidP="00C40FAE">
            <w:pPr>
              <w:keepLines/>
              <w:spacing w:after="0"/>
              <w:rPr>
                <w:rFonts w:ascii="Arial" w:hAnsi="Arial" w:cs="Arial"/>
                <w:sz w:val="18"/>
              </w:rPr>
            </w:pPr>
            <w:r>
              <w:rPr>
                <w:rFonts w:ascii="Arial" w:hAnsi="Arial" w:cs="Arial"/>
                <w:sz w:val="18"/>
              </w:rPr>
              <w:t>C</w:t>
            </w:r>
          </w:p>
        </w:tc>
      </w:tr>
      <w:tr w:rsidR="00DC638D" w:rsidRPr="005E0422" w14:paraId="2238C6F2" w14:textId="77777777" w:rsidTr="00C40FAE">
        <w:trPr>
          <w:cantSplit/>
          <w:jc w:val="center"/>
        </w:trPr>
        <w:tc>
          <w:tcPr>
            <w:tcW w:w="1705" w:type="dxa"/>
            <w:tcBorders>
              <w:top w:val="single" w:sz="4" w:space="0" w:color="auto"/>
              <w:left w:val="single" w:sz="4" w:space="0" w:color="auto"/>
              <w:bottom w:val="single" w:sz="4" w:space="0" w:color="auto"/>
              <w:right w:val="single" w:sz="4" w:space="0" w:color="auto"/>
            </w:tcBorders>
          </w:tcPr>
          <w:p w14:paraId="69DF8775" w14:textId="77777777" w:rsidR="00DC638D" w:rsidRDefault="00DC638D" w:rsidP="00C40FAE">
            <w:pPr>
              <w:keepLines/>
              <w:spacing w:after="0"/>
              <w:rPr>
                <w:rFonts w:ascii="Arial" w:hAnsi="Arial" w:cs="Arial"/>
                <w:sz w:val="18"/>
              </w:rPr>
            </w:pPr>
            <w:proofErr w:type="spellStart"/>
            <w:r>
              <w:rPr>
                <w:rFonts w:ascii="Arial" w:hAnsi="Arial" w:cs="Arial"/>
                <w:sz w:val="18"/>
              </w:rPr>
              <w:t>nGInformation</w:t>
            </w:r>
            <w:proofErr w:type="spellEnd"/>
          </w:p>
        </w:tc>
        <w:tc>
          <w:tcPr>
            <w:tcW w:w="1620" w:type="dxa"/>
            <w:tcBorders>
              <w:top w:val="single" w:sz="4" w:space="0" w:color="auto"/>
              <w:left w:val="single" w:sz="4" w:space="0" w:color="auto"/>
              <w:bottom w:val="single" w:sz="4" w:space="0" w:color="auto"/>
              <w:right w:val="single" w:sz="4" w:space="0" w:color="auto"/>
            </w:tcBorders>
          </w:tcPr>
          <w:p w14:paraId="3F5C71B0" w14:textId="77777777" w:rsidR="00DC638D" w:rsidRDefault="00DC638D" w:rsidP="00C40FAE">
            <w:pPr>
              <w:keepLines/>
              <w:spacing w:after="0"/>
              <w:rPr>
                <w:rFonts w:ascii="Arial" w:hAnsi="Arial" w:cs="Arial"/>
                <w:sz w:val="18"/>
              </w:rPr>
            </w:pPr>
            <w:proofErr w:type="spellStart"/>
            <w:r w:rsidRPr="00B1067C">
              <w:rPr>
                <w:rFonts w:ascii="Arial" w:hAnsi="Arial" w:cs="Arial"/>
                <w:sz w:val="18"/>
              </w:rPr>
              <w:t>NGInformation</w:t>
            </w:r>
            <w:proofErr w:type="spellEnd"/>
          </w:p>
        </w:tc>
        <w:tc>
          <w:tcPr>
            <w:tcW w:w="810" w:type="dxa"/>
            <w:tcBorders>
              <w:top w:val="single" w:sz="4" w:space="0" w:color="auto"/>
              <w:left w:val="single" w:sz="4" w:space="0" w:color="auto"/>
              <w:bottom w:val="single" w:sz="4" w:space="0" w:color="auto"/>
              <w:right w:val="single" w:sz="4" w:space="0" w:color="auto"/>
            </w:tcBorders>
          </w:tcPr>
          <w:p w14:paraId="58825323" w14:textId="77777777" w:rsidR="00DC638D" w:rsidRDefault="00DC638D" w:rsidP="00C40FAE">
            <w:pPr>
              <w:keepLines/>
              <w:spacing w:after="0"/>
              <w:rPr>
                <w:rFonts w:ascii="Arial" w:hAnsi="Arial" w:cs="Arial"/>
                <w:sz w:val="18"/>
              </w:rPr>
            </w:pPr>
            <w:r>
              <w:rPr>
                <w:rFonts w:ascii="Arial" w:hAnsi="Arial" w:cs="Arial"/>
                <w:sz w:val="18"/>
              </w:rPr>
              <w:t>0..1</w:t>
            </w:r>
          </w:p>
        </w:tc>
        <w:tc>
          <w:tcPr>
            <w:tcW w:w="5059" w:type="dxa"/>
            <w:tcBorders>
              <w:top w:val="single" w:sz="4" w:space="0" w:color="auto"/>
              <w:left w:val="single" w:sz="4" w:space="0" w:color="auto"/>
              <w:bottom w:val="single" w:sz="4" w:space="0" w:color="auto"/>
              <w:right w:val="single" w:sz="4" w:space="0" w:color="auto"/>
            </w:tcBorders>
          </w:tcPr>
          <w:p w14:paraId="1ABC5CA1" w14:textId="363D4FC9" w:rsidR="00DC638D" w:rsidRDefault="00DC638D" w:rsidP="00C40FAE">
            <w:pPr>
              <w:keepLines/>
              <w:spacing w:after="0"/>
              <w:rPr>
                <w:rFonts w:ascii="Arial" w:hAnsi="Arial" w:cs="Arial"/>
                <w:sz w:val="18"/>
              </w:rPr>
            </w:pPr>
            <w:r>
              <w:rPr>
                <w:rFonts w:ascii="Arial" w:hAnsi="Arial" w:cs="Arial"/>
                <w:sz w:val="18"/>
              </w:rPr>
              <w:t>Provides application layer related information for the serving Global RAN Node provided by the NG-RAN node to the serving AMF during NG setup. This parameter shall be populated using information from the NG SETUP REQUEST and NG SETUP RESPONSE. See TS 38.413 [23] clauses 9.2.6.1 and 9.2.6.2.</w:t>
            </w:r>
            <w:r w:rsidR="00163C99">
              <w:rPr>
                <w:rFonts w:ascii="Arial" w:hAnsi="Arial" w:cs="Arial"/>
                <w:sz w:val="18"/>
              </w:rPr>
              <w:t xml:space="preserve"> Shall only be sent when location information reporting is authorized.</w:t>
            </w:r>
          </w:p>
        </w:tc>
        <w:tc>
          <w:tcPr>
            <w:tcW w:w="437" w:type="dxa"/>
            <w:tcBorders>
              <w:top w:val="single" w:sz="4" w:space="0" w:color="auto"/>
              <w:left w:val="single" w:sz="4" w:space="0" w:color="auto"/>
              <w:bottom w:val="single" w:sz="4" w:space="0" w:color="auto"/>
              <w:right w:val="single" w:sz="4" w:space="0" w:color="auto"/>
            </w:tcBorders>
          </w:tcPr>
          <w:p w14:paraId="473A4A14" w14:textId="77777777" w:rsidR="00DC638D" w:rsidRDefault="00DC638D" w:rsidP="00C40FAE">
            <w:pPr>
              <w:keepLines/>
              <w:spacing w:after="0"/>
              <w:rPr>
                <w:rFonts w:ascii="Arial" w:hAnsi="Arial" w:cs="Arial"/>
                <w:sz w:val="18"/>
              </w:rPr>
            </w:pPr>
            <w:r>
              <w:rPr>
                <w:rFonts w:ascii="Arial" w:hAnsi="Arial" w:cs="Arial"/>
                <w:sz w:val="18"/>
              </w:rPr>
              <w:t>C</w:t>
            </w:r>
          </w:p>
        </w:tc>
      </w:tr>
      <w:tr w:rsidR="00DC638D" w:rsidRPr="005E0422" w14:paraId="4E852690" w14:textId="77777777" w:rsidTr="00C40FAE">
        <w:trPr>
          <w:cantSplit/>
          <w:jc w:val="center"/>
        </w:trPr>
        <w:tc>
          <w:tcPr>
            <w:tcW w:w="1705" w:type="dxa"/>
            <w:tcBorders>
              <w:top w:val="single" w:sz="4" w:space="0" w:color="auto"/>
              <w:left w:val="single" w:sz="4" w:space="0" w:color="auto"/>
              <w:bottom w:val="single" w:sz="4" w:space="0" w:color="auto"/>
              <w:right w:val="single" w:sz="4" w:space="0" w:color="auto"/>
            </w:tcBorders>
          </w:tcPr>
          <w:p w14:paraId="7734F80B" w14:textId="77777777" w:rsidR="00DC638D" w:rsidRDefault="00DC638D" w:rsidP="00C40FAE">
            <w:pPr>
              <w:keepLines/>
              <w:spacing w:after="0"/>
              <w:rPr>
                <w:rFonts w:ascii="Arial" w:hAnsi="Arial" w:cs="Arial"/>
                <w:sz w:val="18"/>
              </w:rPr>
            </w:pPr>
            <w:proofErr w:type="spellStart"/>
            <w:r>
              <w:rPr>
                <w:rFonts w:ascii="Arial" w:hAnsi="Arial" w:cs="Arial"/>
                <w:sz w:val="18"/>
              </w:rPr>
              <w:t>nASTransportInitialInformation</w:t>
            </w:r>
            <w:proofErr w:type="spellEnd"/>
          </w:p>
        </w:tc>
        <w:tc>
          <w:tcPr>
            <w:tcW w:w="1620" w:type="dxa"/>
            <w:tcBorders>
              <w:top w:val="single" w:sz="4" w:space="0" w:color="auto"/>
              <w:left w:val="single" w:sz="4" w:space="0" w:color="auto"/>
              <w:bottom w:val="single" w:sz="4" w:space="0" w:color="auto"/>
              <w:right w:val="single" w:sz="4" w:space="0" w:color="auto"/>
            </w:tcBorders>
          </w:tcPr>
          <w:p w14:paraId="461CBECC" w14:textId="77777777" w:rsidR="00DC638D" w:rsidRDefault="00DC638D" w:rsidP="00C40FAE">
            <w:pPr>
              <w:keepLines/>
              <w:spacing w:after="0"/>
              <w:rPr>
                <w:rFonts w:ascii="Arial" w:hAnsi="Arial" w:cs="Arial"/>
                <w:sz w:val="18"/>
              </w:rPr>
            </w:pPr>
            <w:proofErr w:type="spellStart"/>
            <w:r w:rsidRPr="00E13696">
              <w:rPr>
                <w:rFonts w:ascii="Arial" w:hAnsi="Arial" w:cs="Arial"/>
                <w:sz w:val="18"/>
              </w:rPr>
              <w:t>NASTransportInitialInformation</w:t>
            </w:r>
            <w:proofErr w:type="spellEnd"/>
          </w:p>
        </w:tc>
        <w:tc>
          <w:tcPr>
            <w:tcW w:w="810" w:type="dxa"/>
            <w:tcBorders>
              <w:top w:val="single" w:sz="4" w:space="0" w:color="auto"/>
              <w:left w:val="single" w:sz="4" w:space="0" w:color="auto"/>
              <w:bottom w:val="single" w:sz="4" w:space="0" w:color="auto"/>
              <w:right w:val="single" w:sz="4" w:space="0" w:color="auto"/>
            </w:tcBorders>
          </w:tcPr>
          <w:p w14:paraId="57D07B3D" w14:textId="59E4C142" w:rsidR="00DC638D" w:rsidRDefault="009D7913" w:rsidP="00C40FAE">
            <w:pPr>
              <w:keepLines/>
              <w:spacing w:after="0"/>
              <w:rPr>
                <w:rFonts w:ascii="Arial" w:hAnsi="Arial" w:cs="Arial"/>
                <w:sz w:val="18"/>
              </w:rPr>
            </w:pPr>
            <w:r>
              <w:rPr>
                <w:rFonts w:ascii="Arial" w:hAnsi="Arial" w:cs="Arial"/>
                <w:sz w:val="18"/>
              </w:rPr>
              <w:t>0..1</w:t>
            </w:r>
          </w:p>
        </w:tc>
        <w:tc>
          <w:tcPr>
            <w:tcW w:w="5059" w:type="dxa"/>
            <w:tcBorders>
              <w:top w:val="single" w:sz="4" w:space="0" w:color="auto"/>
              <w:left w:val="single" w:sz="4" w:space="0" w:color="auto"/>
              <w:bottom w:val="single" w:sz="4" w:space="0" w:color="auto"/>
              <w:right w:val="single" w:sz="4" w:space="0" w:color="auto"/>
            </w:tcBorders>
          </w:tcPr>
          <w:p w14:paraId="7414B8E9" w14:textId="77777777" w:rsidR="00DC638D" w:rsidRDefault="00DC638D" w:rsidP="00C40FAE">
            <w:pPr>
              <w:keepLines/>
              <w:spacing w:after="0"/>
              <w:rPr>
                <w:rFonts w:ascii="Arial" w:hAnsi="Arial" w:cs="Arial"/>
                <w:sz w:val="18"/>
              </w:rPr>
            </w:pPr>
            <w:r>
              <w:rPr>
                <w:rFonts w:ascii="Arial" w:hAnsi="Arial" w:cs="Arial"/>
                <w:sz w:val="18"/>
              </w:rPr>
              <w:t>Provides information related to the NAS Transport setup for the target UE over the NG interface. Shall be included when received by the AMF per TS 38.413 [23]. This parameter is only conditional for backward compatibility. See TS 38.413 [23] clause 9.2.5.1.</w:t>
            </w:r>
          </w:p>
        </w:tc>
        <w:tc>
          <w:tcPr>
            <w:tcW w:w="437" w:type="dxa"/>
            <w:tcBorders>
              <w:top w:val="single" w:sz="4" w:space="0" w:color="auto"/>
              <w:left w:val="single" w:sz="4" w:space="0" w:color="auto"/>
              <w:bottom w:val="single" w:sz="4" w:space="0" w:color="auto"/>
              <w:right w:val="single" w:sz="4" w:space="0" w:color="auto"/>
            </w:tcBorders>
          </w:tcPr>
          <w:p w14:paraId="5A06B61C" w14:textId="77777777" w:rsidR="00DC638D" w:rsidRDefault="00DC638D" w:rsidP="00C40FAE">
            <w:pPr>
              <w:keepLines/>
              <w:spacing w:after="0"/>
              <w:rPr>
                <w:rFonts w:ascii="Arial" w:hAnsi="Arial" w:cs="Arial"/>
                <w:sz w:val="18"/>
              </w:rPr>
            </w:pPr>
            <w:r>
              <w:rPr>
                <w:rFonts w:ascii="Arial" w:hAnsi="Arial" w:cs="Arial"/>
                <w:sz w:val="18"/>
              </w:rPr>
              <w:t>C</w:t>
            </w:r>
          </w:p>
        </w:tc>
      </w:tr>
      <w:tr w:rsidR="00DC638D" w:rsidRPr="005E0422" w14:paraId="15F56D1B" w14:textId="77777777" w:rsidTr="00C40FAE">
        <w:trPr>
          <w:cantSplit/>
          <w:jc w:val="center"/>
        </w:trPr>
        <w:tc>
          <w:tcPr>
            <w:tcW w:w="1705" w:type="dxa"/>
            <w:tcBorders>
              <w:top w:val="single" w:sz="4" w:space="0" w:color="auto"/>
              <w:left w:val="single" w:sz="4" w:space="0" w:color="auto"/>
              <w:bottom w:val="single" w:sz="4" w:space="0" w:color="auto"/>
              <w:right w:val="single" w:sz="4" w:space="0" w:color="auto"/>
            </w:tcBorders>
          </w:tcPr>
          <w:p w14:paraId="62827A30" w14:textId="77777777" w:rsidR="00DC638D" w:rsidRDefault="00DC638D" w:rsidP="00C40FAE">
            <w:pPr>
              <w:keepLines/>
              <w:spacing w:after="0"/>
              <w:rPr>
                <w:rFonts w:ascii="Arial" w:hAnsi="Arial" w:cs="Arial"/>
                <w:sz w:val="18"/>
              </w:rPr>
            </w:pPr>
            <w:proofErr w:type="spellStart"/>
            <w:r>
              <w:rPr>
                <w:rFonts w:ascii="Arial" w:hAnsi="Arial" w:cs="Arial"/>
                <w:sz w:val="18"/>
              </w:rPr>
              <w:t>equivalentPLMNList</w:t>
            </w:r>
            <w:proofErr w:type="spellEnd"/>
          </w:p>
        </w:tc>
        <w:tc>
          <w:tcPr>
            <w:tcW w:w="1620" w:type="dxa"/>
            <w:tcBorders>
              <w:top w:val="single" w:sz="4" w:space="0" w:color="auto"/>
              <w:left w:val="single" w:sz="4" w:space="0" w:color="auto"/>
              <w:bottom w:val="single" w:sz="4" w:space="0" w:color="auto"/>
              <w:right w:val="single" w:sz="4" w:space="0" w:color="auto"/>
            </w:tcBorders>
          </w:tcPr>
          <w:p w14:paraId="42966D9C" w14:textId="77777777" w:rsidR="00DC638D" w:rsidRDefault="00DC638D" w:rsidP="00C40FAE">
            <w:pPr>
              <w:keepLines/>
              <w:spacing w:after="0"/>
              <w:rPr>
                <w:rFonts w:ascii="Arial" w:hAnsi="Arial" w:cs="Arial"/>
                <w:sz w:val="18"/>
              </w:rPr>
            </w:pPr>
            <w:proofErr w:type="spellStart"/>
            <w:r>
              <w:rPr>
                <w:rFonts w:ascii="Arial" w:hAnsi="Arial" w:cs="Arial"/>
                <w:sz w:val="18"/>
              </w:rPr>
              <w:t>PLMNList</w:t>
            </w:r>
            <w:proofErr w:type="spellEnd"/>
          </w:p>
        </w:tc>
        <w:tc>
          <w:tcPr>
            <w:tcW w:w="810" w:type="dxa"/>
            <w:tcBorders>
              <w:top w:val="single" w:sz="4" w:space="0" w:color="auto"/>
              <w:left w:val="single" w:sz="4" w:space="0" w:color="auto"/>
              <w:bottom w:val="single" w:sz="4" w:space="0" w:color="auto"/>
              <w:right w:val="single" w:sz="4" w:space="0" w:color="auto"/>
            </w:tcBorders>
          </w:tcPr>
          <w:p w14:paraId="1FF7E246" w14:textId="77777777" w:rsidR="00DC638D" w:rsidRDefault="00DC638D" w:rsidP="00C40FAE">
            <w:pPr>
              <w:keepLines/>
              <w:spacing w:after="0"/>
              <w:rPr>
                <w:rFonts w:ascii="Arial" w:hAnsi="Arial" w:cs="Arial"/>
                <w:sz w:val="18"/>
              </w:rPr>
            </w:pPr>
            <w:r>
              <w:rPr>
                <w:rFonts w:ascii="Arial" w:hAnsi="Arial" w:cs="Arial"/>
                <w:sz w:val="18"/>
              </w:rPr>
              <w:t>0..1</w:t>
            </w:r>
          </w:p>
        </w:tc>
        <w:tc>
          <w:tcPr>
            <w:tcW w:w="5059" w:type="dxa"/>
            <w:tcBorders>
              <w:top w:val="single" w:sz="4" w:space="0" w:color="auto"/>
              <w:left w:val="single" w:sz="4" w:space="0" w:color="auto"/>
              <w:bottom w:val="single" w:sz="4" w:space="0" w:color="auto"/>
              <w:right w:val="single" w:sz="4" w:space="0" w:color="auto"/>
            </w:tcBorders>
          </w:tcPr>
          <w:p w14:paraId="03B060CA" w14:textId="77777777" w:rsidR="00DC638D" w:rsidRDefault="00DC638D" w:rsidP="00C40FAE">
            <w:pPr>
              <w:keepLines/>
              <w:spacing w:after="0"/>
              <w:rPr>
                <w:rFonts w:ascii="Arial" w:hAnsi="Arial" w:cs="Arial"/>
                <w:sz w:val="18"/>
              </w:rPr>
            </w:pPr>
            <w:r>
              <w:rPr>
                <w:rFonts w:ascii="Arial" w:hAnsi="Arial" w:cs="Arial"/>
                <w:sz w:val="18"/>
              </w:rPr>
              <w:t>Provides a list of equivalent PLMNs in the REGISTRATION ACCEPT message. See clause TS 24.501 [13] clause 8.2.7.3.</w:t>
            </w:r>
          </w:p>
        </w:tc>
        <w:tc>
          <w:tcPr>
            <w:tcW w:w="437" w:type="dxa"/>
            <w:tcBorders>
              <w:top w:val="single" w:sz="4" w:space="0" w:color="auto"/>
              <w:left w:val="single" w:sz="4" w:space="0" w:color="auto"/>
              <w:bottom w:val="single" w:sz="4" w:space="0" w:color="auto"/>
              <w:right w:val="single" w:sz="4" w:space="0" w:color="auto"/>
            </w:tcBorders>
          </w:tcPr>
          <w:p w14:paraId="207DD231" w14:textId="77777777" w:rsidR="00DC638D" w:rsidRPr="00921BDE" w:rsidRDefault="00DC638D" w:rsidP="00C40FAE">
            <w:pPr>
              <w:keepLines/>
              <w:spacing w:after="0"/>
              <w:rPr>
                <w:rFonts w:ascii="Arial" w:hAnsi="Arial" w:cs="Arial"/>
                <w:sz w:val="18"/>
                <w:szCs w:val="18"/>
              </w:rPr>
            </w:pPr>
            <w:r w:rsidRPr="00921BDE">
              <w:rPr>
                <w:rFonts w:ascii="Arial" w:hAnsi="Arial" w:cs="Arial"/>
                <w:sz w:val="18"/>
                <w:szCs w:val="18"/>
              </w:rPr>
              <w:t>C</w:t>
            </w:r>
          </w:p>
        </w:tc>
      </w:tr>
      <w:tr w:rsidR="00DC638D" w:rsidRPr="005E0422" w14:paraId="6BBBBD4B" w14:textId="77777777" w:rsidTr="00C40FAE">
        <w:trPr>
          <w:cantSplit/>
          <w:jc w:val="center"/>
        </w:trPr>
        <w:tc>
          <w:tcPr>
            <w:tcW w:w="1705" w:type="dxa"/>
            <w:tcBorders>
              <w:top w:val="single" w:sz="4" w:space="0" w:color="auto"/>
              <w:left w:val="single" w:sz="4" w:space="0" w:color="auto"/>
              <w:bottom w:val="single" w:sz="4" w:space="0" w:color="auto"/>
              <w:right w:val="single" w:sz="4" w:space="0" w:color="auto"/>
            </w:tcBorders>
          </w:tcPr>
          <w:p w14:paraId="03676D58" w14:textId="77777777" w:rsidR="00DC638D" w:rsidRDefault="00DC638D" w:rsidP="00C40FAE">
            <w:pPr>
              <w:keepLines/>
              <w:spacing w:after="0"/>
              <w:rPr>
                <w:rFonts w:ascii="Arial" w:hAnsi="Arial" w:cs="Arial"/>
                <w:sz w:val="18"/>
              </w:rPr>
            </w:pPr>
            <w:proofErr w:type="spellStart"/>
            <w:r>
              <w:rPr>
                <w:rFonts w:ascii="Arial" w:hAnsi="Arial" w:cs="Arial"/>
                <w:sz w:val="18"/>
              </w:rPr>
              <w:t>fiveGMMCapability</w:t>
            </w:r>
            <w:proofErr w:type="spellEnd"/>
          </w:p>
        </w:tc>
        <w:tc>
          <w:tcPr>
            <w:tcW w:w="1620" w:type="dxa"/>
            <w:tcBorders>
              <w:top w:val="single" w:sz="4" w:space="0" w:color="auto"/>
              <w:left w:val="single" w:sz="4" w:space="0" w:color="auto"/>
              <w:bottom w:val="single" w:sz="4" w:space="0" w:color="auto"/>
              <w:right w:val="single" w:sz="4" w:space="0" w:color="auto"/>
            </w:tcBorders>
          </w:tcPr>
          <w:p w14:paraId="31DA75DA" w14:textId="77777777" w:rsidR="00DC638D" w:rsidRDefault="00DC638D" w:rsidP="00C40FAE">
            <w:pPr>
              <w:keepLines/>
              <w:spacing w:after="0"/>
              <w:rPr>
                <w:rFonts w:ascii="Arial" w:hAnsi="Arial" w:cs="Arial"/>
                <w:sz w:val="18"/>
              </w:rPr>
            </w:pPr>
            <w:proofErr w:type="spellStart"/>
            <w:r w:rsidRPr="00D2425E">
              <w:rPr>
                <w:rFonts w:ascii="Arial" w:hAnsi="Arial" w:cs="Arial"/>
                <w:sz w:val="18"/>
                <w:szCs w:val="18"/>
              </w:rPr>
              <w:t>FiveGMMCapability</w:t>
            </w:r>
            <w:proofErr w:type="spellEnd"/>
          </w:p>
        </w:tc>
        <w:tc>
          <w:tcPr>
            <w:tcW w:w="810" w:type="dxa"/>
            <w:tcBorders>
              <w:top w:val="single" w:sz="4" w:space="0" w:color="auto"/>
              <w:left w:val="single" w:sz="4" w:space="0" w:color="auto"/>
              <w:bottom w:val="single" w:sz="4" w:space="0" w:color="auto"/>
              <w:right w:val="single" w:sz="4" w:space="0" w:color="auto"/>
            </w:tcBorders>
          </w:tcPr>
          <w:p w14:paraId="24E7FE78" w14:textId="77777777" w:rsidR="00DC638D" w:rsidRDefault="00DC638D" w:rsidP="00C40FAE">
            <w:pPr>
              <w:keepLines/>
              <w:spacing w:after="0"/>
              <w:rPr>
                <w:rFonts w:ascii="Arial" w:hAnsi="Arial" w:cs="Arial"/>
                <w:sz w:val="18"/>
              </w:rPr>
            </w:pPr>
            <w:r>
              <w:rPr>
                <w:rFonts w:ascii="Arial" w:hAnsi="Arial" w:cs="Arial"/>
                <w:sz w:val="18"/>
                <w:szCs w:val="18"/>
              </w:rPr>
              <w:t>0..1</w:t>
            </w:r>
          </w:p>
        </w:tc>
        <w:tc>
          <w:tcPr>
            <w:tcW w:w="5059" w:type="dxa"/>
            <w:tcBorders>
              <w:top w:val="single" w:sz="4" w:space="0" w:color="auto"/>
              <w:left w:val="single" w:sz="4" w:space="0" w:color="auto"/>
              <w:bottom w:val="single" w:sz="4" w:space="0" w:color="auto"/>
              <w:right w:val="single" w:sz="4" w:space="0" w:color="auto"/>
            </w:tcBorders>
          </w:tcPr>
          <w:p w14:paraId="731A0600" w14:textId="051C7F6E" w:rsidR="00DC638D" w:rsidRDefault="00DC638D" w:rsidP="00C40FAE">
            <w:pPr>
              <w:keepLines/>
              <w:spacing w:after="0"/>
              <w:rPr>
                <w:rFonts w:ascii="Arial" w:hAnsi="Arial" w:cs="Arial"/>
                <w:sz w:val="18"/>
              </w:rPr>
            </w:pPr>
            <w:r w:rsidRPr="00D2425E">
              <w:rPr>
                <w:rFonts w:ascii="Arial" w:hAnsi="Arial" w:cs="Arial"/>
                <w:sz w:val="18"/>
                <w:szCs w:val="18"/>
              </w:rPr>
              <w:t>Shall contain the target 5GMM capability information octets sent in the REGISTRAT</w:t>
            </w:r>
            <w:r w:rsidR="009D7913">
              <w:rPr>
                <w:rFonts w:ascii="Arial" w:hAnsi="Arial" w:cs="Arial"/>
                <w:sz w:val="18"/>
                <w:szCs w:val="18"/>
              </w:rPr>
              <w:t>I</w:t>
            </w:r>
            <w:r w:rsidRPr="00D2425E">
              <w:rPr>
                <w:rFonts w:ascii="Arial" w:hAnsi="Arial" w:cs="Arial"/>
                <w:sz w:val="18"/>
                <w:szCs w:val="18"/>
              </w:rPr>
              <w:t>ON REQUEST message, omitting the first two octets. Defined in TS 24.501 [</w:t>
            </w:r>
            <w:r>
              <w:rPr>
                <w:rFonts w:ascii="Arial" w:hAnsi="Arial" w:cs="Arial"/>
                <w:sz w:val="18"/>
                <w:szCs w:val="18"/>
              </w:rPr>
              <w:t>13</w:t>
            </w:r>
            <w:r w:rsidRPr="00D2425E">
              <w:rPr>
                <w:rFonts w:ascii="Arial" w:hAnsi="Arial" w:cs="Arial"/>
                <w:sz w:val="18"/>
                <w:szCs w:val="18"/>
              </w:rPr>
              <w:t>] clause 9.11.3.1.</w:t>
            </w:r>
          </w:p>
        </w:tc>
        <w:tc>
          <w:tcPr>
            <w:tcW w:w="437" w:type="dxa"/>
            <w:tcBorders>
              <w:top w:val="single" w:sz="4" w:space="0" w:color="auto"/>
              <w:left w:val="single" w:sz="4" w:space="0" w:color="auto"/>
              <w:bottom w:val="single" w:sz="4" w:space="0" w:color="auto"/>
              <w:right w:val="single" w:sz="4" w:space="0" w:color="auto"/>
            </w:tcBorders>
          </w:tcPr>
          <w:p w14:paraId="486527FC" w14:textId="77777777" w:rsidR="00DC638D" w:rsidRPr="00921BDE" w:rsidRDefault="00DC638D" w:rsidP="00C40FAE">
            <w:pPr>
              <w:keepLines/>
              <w:spacing w:after="0"/>
              <w:rPr>
                <w:rFonts w:ascii="Arial" w:hAnsi="Arial" w:cs="Arial"/>
                <w:sz w:val="18"/>
                <w:szCs w:val="18"/>
              </w:rPr>
            </w:pPr>
            <w:r>
              <w:rPr>
                <w:rFonts w:ascii="Arial" w:hAnsi="Arial" w:cs="Arial"/>
                <w:sz w:val="18"/>
                <w:szCs w:val="18"/>
              </w:rPr>
              <w:t>C</w:t>
            </w:r>
          </w:p>
        </w:tc>
      </w:tr>
      <w:tr w:rsidR="00DC638D" w:rsidRPr="005E0422" w14:paraId="28ABA1CB" w14:textId="77777777" w:rsidTr="00C40FAE">
        <w:trPr>
          <w:cantSplit/>
          <w:jc w:val="center"/>
        </w:trPr>
        <w:tc>
          <w:tcPr>
            <w:tcW w:w="1705" w:type="dxa"/>
            <w:tcBorders>
              <w:top w:val="single" w:sz="4" w:space="0" w:color="auto"/>
              <w:left w:val="single" w:sz="4" w:space="0" w:color="auto"/>
              <w:bottom w:val="single" w:sz="4" w:space="0" w:color="auto"/>
              <w:right w:val="single" w:sz="4" w:space="0" w:color="auto"/>
            </w:tcBorders>
          </w:tcPr>
          <w:p w14:paraId="1C59E2C8" w14:textId="77777777" w:rsidR="00DC638D" w:rsidRDefault="00DC638D" w:rsidP="00C40FAE">
            <w:pPr>
              <w:keepLines/>
              <w:spacing w:after="0"/>
              <w:rPr>
                <w:rFonts w:ascii="Arial" w:hAnsi="Arial" w:cs="Arial"/>
                <w:sz w:val="18"/>
              </w:rPr>
            </w:pPr>
            <w:proofErr w:type="spellStart"/>
            <w:r>
              <w:rPr>
                <w:rFonts w:ascii="Arial" w:hAnsi="Arial" w:cs="Arial"/>
                <w:sz w:val="18"/>
              </w:rPr>
              <w:t>initialRANUEContextSetup</w:t>
            </w:r>
            <w:proofErr w:type="spellEnd"/>
          </w:p>
        </w:tc>
        <w:tc>
          <w:tcPr>
            <w:tcW w:w="1620" w:type="dxa"/>
            <w:tcBorders>
              <w:top w:val="single" w:sz="4" w:space="0" w:color="auto"/>
              <w:left w:val="single" w:sz="4" w:space="0" w:color="auto"/>
              <w:bottom w:val="single" w:sz="4" w:space="0" w:color="auto"/>
              <w:right w:val="single" w:sz="4" w:space="0" w:color="auto"/>
            </w:tcBorders>
          </w:tcPr>
          <w:p w14:paraId="3F5DC1F0" w14:textId="77777777" w:rsidR="00DC638D" w:rsidRDefault="00DC638D" w:rsidP="00C40FAE">
            <w:pPr>
              <w:keepLines/>
              <w:spacing w:after="0"/>
              <w:rPr>
                <w:rFonts w:ascii="Arial" w:hAnsi="Arial" w:cs="Arial"/>
                <w:sz w:val="18"/>
              </w:rPr>
            </w:pPr>
            <w:proofErr w:type="spellStart"/>
            <w:r w:rsidRPr="00B1067C">
              <w:rPr>
                <w:rFonts w:ascii="Arial" w:hAnsi="Arial" w:cs="Arial"/>
                <w:sz w:val="18"/>
              </w:rPr>
              <w:t>InitialRANUEContextSetup</w:t>
            </w:r>
            <w:proofErr w:type="spellEnd"/>
          </w:p>
        </w:tc>
        <w:tc>
          <w:tcPr>
            <w:tcW w:w="810" w:type="dxa"/>
            <w:tcBorders>
              <w:top w:val="single" w:sz="4" w:space="0" w:color="auto"/>
              <w:left w:val="single" w:sz="4" w:space="0" w:color="auto"/>
              <w:bottom w:val="single" w:sz="4" w:space="0" w:color="auto"/>
              <w:right w:val="single" w:sz="4" w:space="0" w:color="auto"/>
            </w:tcBorders>
          </w:tcPr>
          <w:p w14:paraId="0AE5DF45" w14:textId="77777777" w:rsidR="00DC638D" w:rsidRDefault="00DC638D" w:rsidP="00C40FAE">
            <w:pPr>
              <w:keepLines/>
              <w:spacing w:after="0"/>
              <w:rPr>
                <w:rFonts w:ascii="Arial" w:hAnsi="Arial" w:cs="Arial"/>
                <w:sz w:val="18"/>
              </w:rPr>
            </w:pPr>
            <w:r>
              <w:rPr>
                <w:rFonts w:ascii="Arial" w:hAnsi="Arial" w:cs="Arial"/>
                <w:sz w:val="18"/>
              </w:rPr>
              <w:t>0..1</w:t>
            </w:r>
          </w:p>
        </w:tc>
        <w:tc>
          <w:tcPr>
            <w:tcW w:w="5059" w:type="dxa"/>
            <w:tcBorders>
              <w:top w:val="single" w:sz="4" w:space="0" w:color="auto"/>
              <w:left w:val="single" w:sz="4" w:space="0" w:color="auto"/>
              <w:bottom w:val="single" w:sz="4" w:space="0" w:color="auto"/>
              <w:right w:val="single" w:sz="4" w:space="0" w:color="auto"/>
            </w:tcBorders>
          </w:tcPr>
          <w:p w14:paraId="2FB30DB1" w14:textId="77777777" w:rsidR="00DC638D" w:rsidRDefault="00DC638D" w:rsidP="00C40FAE">
            <w:pPr>
              <w:keepLines/>
              <w:spacing w:after="0"/>
              <w:rPr>
                <w:rFonts w:ascii="Arial" w:hAnsi="Arial" w:cs="Arial"/>
                <w:sz w:val="18"/>
              </w:rPr>
            </w:pPr>
            <w:r w:rsidRPr="001C12E5">
              <w:rPr>
                <w:rFonts w:ascii="Arial" w:hAnsi="Arial" w:cs="Arial"/>
                <w:sz w:val="18"/>
              </w:rPr>
              <w:t>Provides information sent in the INITIAL CONTEXT SETUP message from the AMF to the RAN for a target. See TS 38.413 [23] clause 9.2.2.1.</w:t>
            </w:r>
          </w:p>
        </w:tc>
        <w:tc>
          <w:tcPr>
            <w:tcW w:w="437" w:type="dxa"/>
            <w:tcBorders>
              <w:top w:val="single" w:sz="4" w:space="0" w:color="auto"/>
              <w:left w:val="single" w:sz="4" w:space="0" w:color="auto"/>
              <w:bottom w:val="single" w:sz="4" w:space="0" w:color="auto"/>
              <w:right w:val="single" w:sz="4" w:space="0" w:color="auto"/>
            </w:tcBorders>
          </w:tcPr>
          <w:p w14:paraId="03211EEA" w14:textId="77777777" w:rsidR="00DC638D" w:rsidRPr="00921BDE" w:rsidRDefault="00DC638D" w:rsidP="00C40FAE">
            <w:pPr>
              <w:keepLines/>
              <w:spacing w:after="0"/>
              <w:rPr>
                <w:rFonts w:ascii="Arial" w:hAnsi="Arial" w:cs="Arial"/>
                <w:sz w:val="18"/>
                <w:szCs w:val="18"/>
              </w:rPr>
            </w:pPr>
            <w:r w:rsidRPr="00921BDE">
              <w:rPr>
                <w:rFonts w:ascii="Arial" w:hAnsi="Arial" w:cs="Arial"/>
                <w:sz w:val="18"/>
                <w:szCs w:val="18"/>
              </w:rPr>
              <w:t>C</w:t>
            </w:r>
          </w:p>
        </w:tc>
      </w:tr>
      <w:tr w:rsidR="00DC638D" w:rsidRPr="005E0422" w14:paraId="3268A25D" w14:textId="77777777" w:rsidTr="00C40FAE">
        <w:trPr>
          <w:cantSplit/>
          <w:jc w:val="center"/>
        </w:trPr>
        <w:tc>
          <w:tcPr>
            <w:tcW w:w="1705" w:type="dxa"/>
            <w:tcBorders>
              <w:top w:val="single" w:sz="4" w:space="0" w:color="auto"/>
              <w:left w:val="single" w:sz="4" w:space="0" w:color="auto"/>
              <w:bottom w:val="single" w:sz="4" w:space="0" w:color="auto"/>
              <w:right w:val="single" w:sz="4" w:space="0" w:color="auto"/>
            </w:tcBorders>
          </w:tcPr>
          <w:p w14:paraId="1CBDA698" w14:textId="77777777" w:rsidR="00DC638D" w:rsidRDefault="00DC638D" w:rsidP="00C40FAE">
            <w:pPr>
              <w:keepLines/>
              <w:spacing w:after="0"/>
              <w:rPr>
                <w:rFonts w:ascii="Arial" w:hAnsi="Arial" w:cs="Arial"/>
                <w:sz w:val="18"/>
              </w:rPr>
            </w:pPr>
            <w:proofErr w:type="spellStart"/>
            <w:r>
              <w:rPr>
                <w:rFonts w:ascii="Arial" w:hAnsi="Arial" w:cs="Arial"/>
                <w:sz w:val="18"/>
              </w:rPr>
              <w:t>mUSIMUERequestType</w:t>
            </w:r>
            <w:proofErr w:type="spellEnd"/>
          </w:p>
        </w:tc>
        <w:tc>
          <w:tcPr>
            <w:tcW w:w="1620" w:type="dxa"/>
            <w:tcBorders>
              <w:top w:val="single" w:sz="4" w:space="0" w:color="auto"/>
              <w:left w:val="single" w:sz="4" w:space="0" w:color="auto"/>
              <w:bottom w:val="single" w:sz="4" w:space="0" w:color="auto"/>
              <w:right w:val="single" w:sz="4" w:space="0" w:color="auto"/>
            </w:tcBorders>
          </w:tcPr>
          <w:p w14:paraId="32ACDA3B" w14:textId="77777777" w:rsidR="00DC638D" w:rsidRDefault="00DC638D" w:rsidP="00C40FAE">
            <w:pPr>
              <w:keepLines/>
              <w:spacing w:after="0"/>
              <w:rPr>
                <w:rFonts w:ascii="Arial" w:hAnsi="Arial" w:cs="Arial"/>
                <w:sz w:val="18"/>
              </w:rPr>
            </w:pPr>
            <w:proofErr w:type="spellStart"/>
            <w:r>
              <w:rPr>
                <w:rFonts w:ascii="Arial" w:hAnsi="Arial" w:cs="Arial"/>
                <w:sz w:val="18"/>
              </w:rPr>
              <w:t>MUSIMUERequestType</w:t>
            </w:r>
            <w:proofErr w:type="spellEnd"/>
          </w:p>
        </w:tc>
        <w:tc>
          <w:tcPr>
            <w:tcW w:w="810" w:type="dxa"/>
            <w:tcBorders>
              <w:top w:val="single" w:sz="4" w:space="0" w:color="auto"/>
              <w:left w:val="single" w:sz="4" w:space="0" w:color="auto"/>
              <w:bottom w:val="single" w:sz="4" w:space="0" w:color="auto"/>
              <w:right w:val="single" w:sz="4" w:space="0" w:color="auto"/>
            </w:tcBorders>
          </w:tcPr>
          <w:p w14:paraId="2C3CC813" w14:textId="77777777" w:rsidR="00DC638D" w:rsidRDefault="00DC638D" w:rsidP="00C40FAE">
            <w:pPr>
              <w:keepLines/>
              <w:spacing w:after="0"/>
              <w:rPr>
                <w:rFonts w:ascii="Arial" w:hAnsi="Arial" w:cs="Arial"/>
                <w:sz w:val="18"/>
              </w:rPr>
            </w:pPr>
            <w:r>
              <w:rPr>
                <w:rFonts w:ascii="Arial" w:hAnsi="Arial" w:cs="Arial"/>
                <w:sz w:val="18"/>
              </w:rPr>
              <w:t>0..1</w:t>
            </w:r>
          </w:p>
        </w:tc>
        <w:tc>
          <w:tcPr>
            <w:tcW w:w="5059" w:type="dxa"/>
            <w:tcBorders>
              <w:top w:val="single" w:sz="4" w:space="0" w:color="auto"/>
              <w:left w:val="single" w:sz="4" w:space="0" w:color="auto"/>
              <w:bottom w:val="single" w:sz="4" w:space="0" w:color="auto"/>
              <w:right w:val="single" w:sz="4" w:space="0" w:color="auto"/>
            </w:tcBorders>
          </w:tcPr>
          <w:p w14:paraId="32D4550C" w14:textId="73F07700" w:rsidR="00DC638D" w:rsidRDefault="00DC638D" w:rsidP="00C40FAE">
            <w:pPr>
              <w:keepLines/>
              <w:spacing w:after="0"/>
              <w:rPr>
                <w:rFonts w:ascii="Arial" w:hAnsi="Arial" w:cs="Arial"/>
                <w:sz w:val="18"/>
              </w:rPr>
            </w:pPr>
            <w:r>
              <w:rPr>
                <w:rFonts w:ascii="Arial" w:hAnsi="Arial" w:cs="Arial"/>
                <w:sz w:val="18"/>
              </w:rPr>
              <w:t xml:space="preserve">Indicates a MUSIM UE has requested release of NAS signalling or has rejected paging. </w:t>
            </w:r>
            <w:r w:rsidR="00C50BA7">
              <w:rPr>
                <w:rFonts w:ascii="Arial" w:hAnsi="Arial" w:cs="Arial"/>
                <w:sz w:val="18"/>
              </w:rPr>
              <w:t>Shall be i</w:t>
            </w:r>
            <w:r>
              <w:rPr>
                <w:rFonts w:ascii="Arial" w:hAnsi="Arial" w:cs="Arial"/>
                <w:sz w:val="18"/>
              </w:rPr>
              <w:t>nclude</w:t>
            </w:r>
            <w:r w:rsidR="00C50BA7">
              <w:rPr>
                <w:rFonts w:ascii="Arial" w:hAnsi="Arial" w:cs="Arial"/>
                <w:sz w:val="18"/>
              </w:rPr>
              <w:t>d</w:t>
            </w:r>
            <w:r>
              <w:rPr>
                <w:rFonts w:ascii="Arial" w:hAnsi="Arial" w:cs="Arial"/>
                <w:sz w:val="18"/>
              </w:rPr>
              <w:t xml:space="preserve"> if sent in the REGISTRATION REQUEST message. Encoded per UE Request Type omitting the first two octets. See TS 24.301 [51] clause 9.9.3.65.</w:t>
            </w:r>
          </w:p>
        </w:tc>
        <w:tc>
          <w:tcPr>
            <w:tcW w:w="437" w:type="dxa"/>
            <w:tcBorders>
              <w:top w:val="single" w:sz="4" w:space="0" w:color="auto"/>
              <w:left w:val="single" w:sz="4" w:space="0" w:color="auto"/>
              <w:bottom w:val="single" w:sz="4" w:space="0" w:color="auto"/>
              <w:right w:val="single" w:sz="4" w:space="0" w:color="auto"/>
            </w:tcBorders>
          </w:tcPr>
          <w:p w14:paraId="16CF8687" w14:textId="77777777" w:rsidR="00DC638D" w:rsidRPr="00921BDE" w:rsidRDefault="00DC638D" w:rsidP="00C40FAE">
            <w:pPr>
              <w:keepLines/>
              <w:spacing w:after="0"/>
              <w:rPr>
                <w:rFonts w:ascii="Arial" w:hAnsi="Arial" w:cs="Arial"/>
                <w:sz w:val="18"/>
                <w:szCs w:val="18"/>
              </w:rPr>
            </w:pPr>
            <w:r w:rsidRPr="00921BDE">
              <w:rPr>
                <w:rFonts w:ascii="Arial" w:hAnsi="Arial" w:cs="Arial"/>
                <w:sz w:val="18"/>
                <w:szCs w:val="18"/>
              </w:rPr>
              <w:t>C</w:t>
            </w:r>
          </w:p>
        </w:tc>
      </w:tr>
      <w:tr w:rsidR="00DC638D" w:rsidRPr="00DC638D" w14:paraId="2F02A2B9" w14:textId="77777777" w:rsidTr="00C40FAE">
        <w:trPr>
          <w:cantSplit/>
          <w:jc w:val="center"/>
        </w:trPr>
        <w:tc>
          <w:tcPr>
            <w:tcW w:w="1705" w:type="dxa"/>
            <w:tcBorders>
              <w:top w:val="single" w:sz="4" w:space="0" w:color="auto"/>
              <w:left w:val="single" w:sz="4" w:space="0" w:color="auto"/>
              <w:bottom w:val="single" w:sz="4" w:space="0" w:color="auto"/>
              <w:right w:val="single" w:sz="4" w:space="0" w:color="auto"/>
            </w:tcBorders>
          </w:tcPr>
          <w:p w14:paraId="5B6AB7B9" w14:textId="4B5FA217" w:rsidR="00DC638D" w:rsidRDefault="00DC638D" w:rsidP="00C40FAE">
            <w:pPr>
              <w:pStyle w:val="TAL"/>
              <w:keepNext w:val="0"/>
            </w:pPr>
            <w:proofErr w:type="spellStart"/>
            <w:r w:rsidRPr="00DC638D">
              <w:t>sORTransparentContainer</w:t>
            </w:r>
            <w:proofErr w:type="spellEnd"/>
          </w:p>
        </w:tc>
        <w:tc>
          <w:tcPr>
            <w:tcW w:w="1620" w:type="dxa"/>
            <w:tcBorders>
              <w:top w:val="single" w:sz="4" w:space="0" w:color="auto"/>
              <w:left w:val="single" w:sz="4" w:space="0" w:color="auto"/>
              <w:bottom w:val="single" w:sz="4" w:space="0" w:color="auto"/>
              <w:right w:val="single" w:sz="4" w:space="0" w:color="auto"/>
            </w:tcBorders>
          </w:tcPr>
          <w:p w14:paraId="28170FEC" w14:textId="7BCF962E" w:rsidR="00DC638D" w:rsidRDefault="006102B0" w:rsidP="00C40FAE">
            <w:pPr>
              <w:pStyle w:val="TAL"/>
              <w:keepNext w:val="0"/>
            </w:pPr>
            <w:proofErr w:type="spellStart"/>
            <w:r>
              <w:t>S</w:t>
            </w:r>
            <w:r w:rsidRPr="00DC638D">
              <w:t>ORTransparentContainer</w:t>
            </w:r>
            <w:proofErr w:type="spellEnd"/>
          </w:p>
        </w:tc>
        <w:tc>
          <w:tcPr>
            <w:tcW w:w="810" w:type="dxa"/>
            <w:tcBorders>
              <w:top w:val="single" w:sz="4" w:space="0" w:color="auto"/>
              <w:left w:val="single" w:sz="4" w:space="0" w:color="auto"/>
              <w:bottom w:val="single" w:sz="4" w:space="0" w:color="auto"/>
              <w:right w:val="single" w:sz="4" w:space="0" w:color="auto"/>
            </w:tcBorders>
          </w:tcPr>
          <w:p w14:paraId="17CA90CD" w14:textId="77777777" w:rsidR="00DC638D" w:rsidRDefault="00DC638D" w:rsidP="00C40FAE">
            <w:pPr>
              <w:pStyle w:val="TAL"/>
              <w:keepNext w:val="0"/>
            </w:pPr>
            <w:r>
              <w:t>0..1</w:t>
            </w:r>
          </w:p>
        </w:tc>
        <w:tc>
          <w:tcPr>
            <w:tcW w:w="5059" w:type="dxa"/>
            <w:tcBorders>
              <w:top w:val="single" w:sz="4" w:space="0" w:color="auto"/>
              <w:left w:val="single" w:sz="4" w:space="0" w:color="auto"/>
              <w:bottom w:val="single" w:sz="4" w:space="0" w:color="auto"/>
              <w:right w:val="single" w:sz="4" w:space="0" w:color="auto"/>
            </w:tcBorders>
          </w:tcPr>
          <w:p w14:paraId="5121C790" w14:textId="3D18C3FF" w:rsidR="00DC638D" w:rsidRDefault="00DC638D" w:rsidP="00C40FAE">
            <w:pPr>
              <w:pStyle w:val="TAL"/>
              <w:keepNext w:val="0"/>
            </w:pPr>
            <w:r w:rsidRPr="00DC638D">
              <w:t xml:space="preserve">Provides the list of preferred PLMN/access technology combinations. Included if sent in the NAS N1 message REGISTRATION ACCEPT. Given as a </w:t>
            </w:r>
            <w:proofErr w:type="spellStart"/>
            <w:r w:rsidRPr="00DC638D">
              <w:t>SoR</w:t>
            </w:r>
            <w:proofErr w:type="spellEnd"/>
            <w:r w:rsidRPr="00DC638D">
              <w:t xml:space="preserve"> Transparent container encoded per TS 24.501 [13] clause 9.11.3.51 omitting the first three octets.</w:t>
            </w:r>
          </w:p>
        </w:tc>
        <w:tc>
          <w:tcPr>
            <w:tcW w:w="437" w:type="dxa"/>
            <w:tcBorders>
              <w:top w:val="single" w:sz="4" w:space="0" w:color="auto"/>
              <w:left w:val="single" w:sz="4" w:space="0" w:color="auto"/>
              <w:bottom w:val="single" w:sz="4" w:space="0" w:color="auto"/>
              <w:right w:val="single" w:sz="4" w:space="0" w:color="auto"/>
            </w:tcBorders>
          </w:tcPr>
          <w:p w14:paraId="17F1B6E8" w14:textId="77777777" w:rsidR="00DC638D" w:rsidRPr="00DC638D" w:rsidRDefault="00DC638D" w:rsidP="00C40FAE">
            <w:pPr>
              <w:pStyle w:val="TAL"/>
              <w:keepNext w:val="0"/>
            </w:pPr>
            <w:r w:rsidRPr="00DC638D">
              <w:t>C</w:t>
            </w:r>
          </w:p>
        </w:tc>
      </w:tr>
      <w:tr w:rsidR="0011091B" w:rsidRPr="00DC638D" w14:paraId="6331997D" w14:textId="77777777" w:rsidTr="00C40FAE">
        <w:trPr>
          <w:cantSplit/>
          <w:jc w:val="center"/>
        </w:trPr>
        <w:tc>
          <w:tcPr>
            <w:tcW w:w="1705" w:type="dxa"/>
            <w:tcBorders>
              <w:top w:val="single" w:sz="4" w:space="0" w:color="auto"/>
              <w:left w:val="single" w:sz="4" w:space="0" w:color="auto"/>
              <w:bottom w:val="single" w:sz="4" w:space="0" w:color="auto"/>
              <w:right w:val="single" w:sz="4" w:space="0" w:color="auto"/>
            </w:tcBorders>
          </w:tcPr>
          <w:p w14:paraId="744E0B4A" w14:textId="5577F88B" w:rsidR="0011091B" w:rsidRPr="00DC638D" w:rsidRDefault="0011091B" w:rsidP="00C40FAE">
            <w:pPr>
              <w:pStyle w:val="TAL"/>
              <w:keepNext w:val="0"/>
            </w:pPr>
            <w:proofErr w:type="spellStart"/>
            <w:r>
              <w:t>unavailabilityPeriodDuration</w:t>
            </w:r>
            <w:proofErr w:type="spellEnd"/>
          </w:p>
        </w:tc>
        <w:tc>
          <w:tcPr>
            <w:tcW w:w="1620" w:type="dxa"/>
            <w:tcBorders>
              <w:top w:val="single" w:sz="4" w:space="0" w:color="auto"/>
              <w:left w:val="single" w:sz="4" w:space="0" w:color="auto"/>
              <w:bottom w:val="single" w:sz="4" w:space="0" w:color="auto"/>
              <w:right w:val="single" w:sz="4" w:space="0" w:color="auto"/>
            </w:tcBorders>
          </w:tcPr>
          <w:p w14:paraId="7114163B" w14:textId="7686C2BC" w:rsidR="0011091B" w:rsidRDefault="0011091B" w:rsidP="00C40FAE">
            <w:pPr>
              <w:pStyle w:val="TAL"/>
              <w:keepNext w:val="0"/>
            </w:pPr>
            <w:proofErr w:type="spellStart"/>
            <w:r>
              <w:t>UnavailabilityPeriodDuration</w:t>
            </w:r>
            <w:proofErr w:type="spellEnd"/>
          </w:p>
        </w:tc>
        <w:tc>
          <w:tcPr>
            <w:tcW w:w="810" w:type="dxa"/>
            <w:tcBorders>
              <w:top w:val="single" w:sz="4" w:space="0" w:color="auto"/>
              <w:left w:val="single" w:sz="4" w:space="0" w:color="auto"/>
              <w:bottom w:val="single" w:sz="4" w:space="0" w:color="auto"/>
              <w:right w:val="single" w:sz="4" w:space="0" w:color="auto"/>
            </w:tcBorders>
          </w:tcPr>
          <w:p w14:paraId="2AA5DB7B" w14:textId="2AE9A920" w:rsidR="0011091B" w:rsidRDefault="0011091B" w:rsidP="00C40FAE">
            <w:pPr>
              <w:pStyle w:val="TAL"/>
              <w:keepNext w:val="0"/>
            </w:pPr>
            <w:r>
              <w:t>0..1</w:t>
            </w:r>
          </w:p>
        </w:tc>
        <w:tc>
          <w:tcPr>
            <w:tcW w:w="5059" w:type="dxa"/>
            <w:tcBorders>
              <w:top w:val="single" w:sz="4" w:space="0" w:color="auto"/>
              <w:left w:val="single" w:sz="4" w:space="0" w:color="auto"/>
              <w:bottom w:val="single" w:sz="4" w:space="0" w:color="auto"/>
              <w:right w:val="single" w:sz="4" w:space="0" w:color="auto"/>
            </w:tcBorders>
          </w:tcPr>
          <w:p w14:paraId="37E1D5E0" w14:textId="6109E9CB" w:rsidR="0011091B" w:rsidRPr="00DC638D" w:rsidRDefault="0011091B" w:rsidP="00C40FAE">
            <w:pPr>
              <w:pStyle w:val="TAL"/>
              <w:keepNext w:val="0"/>
            </w:pPr>
            <w:r>
              <w:t xml:space="preserve">Period duration the UE is unavailable. </w:t>
            </w:r>
            <w:r>
              <w:rPr>
                <w:rFonts w:cs="Arial"/>
              </w:rPr>
              <w:t xml:space="preserve">Include if sent in the REGISTRATION REQUEST message. </w:t>
            </w:r>
            <w:r>
              <w:t>See TS 24.501 [13] clause 8.2.6.1. Encoded as GPRS Timer 3, see TS 24.008 [95] clause 10.5.7.4a, omitting the first two octets.</w:t>
            </w:r>
          </w:p>
        </w:tc>
        <w:tc>
          <w:tcPr>
            <w:tcW w:w="437" w:type="dxa"/>
            <w:tcBorders>
              <w:top w:val="single" w:sz="4" w:space="0" w:color="auto"/>
              <w:left w:val="single" w:sz="4" w:space="0" w:color="auto"/>
              <w:bottom w:val="single" w:sz="4" w:space="0" w:color="auto"/>
              <w:right w:val="single" w:sz="4" w:space="0" w:color="auto"/>
            </w:tcBorders>
          </w:tcPr>
          <w:p w14:paraId="6DD6C432" w14:textId="1CC9FD1F" w:rsidR="0011091B" w:rsidRPr="00DC638D" w:rsidRDefault="0011091B" w:rsidP="00C40FAE">
            <w:pPr>
              <w:pStyle w:val="TAL"/>
              <w:keepNext w:val="0"/>
            </w:pPr>
            <w:r>
              <w:t>C</w:t>
            </w:r>
          </w:p>
        </w:tc>
      </w:tr>
      <w:tr w:rsidR="0011091B" w:rsidRPr="00DC638D" w14:paraId="61022C52" w14:textId="77777777" w:rsidTr="00C40FAE">
        <w:trPr>
          <w:cantSplit/>
          <w:jc w:val="center"/>
        </w:trPr>
        <w:tc>
          <w:tcPr>
            <w:tcW w:w="1705" w:type="dxa"/>
            <w:tcBorders>
              <w:top w:val="single" w:sz="4" w:space="0" w:color="auto"/>
              <w:left w:val="single" w:sz="4" w:space="0" w:color="auto"/>
              <w:bottom w:val="single" w:sz="4" w:space="0" w:color="auto"/>
              <w:right w:val="single" w:sz="4" w:space="0" w:color="auto"/>
            </w:tcBorders>
          </w:tcPr>
          <w:p w14:paraId="00DA3CD6" w14:textId="545B014A" w:rsidR="0011091B" w:rsidRPr="00DC638D" w:rsidRDefault="0011091B" w:rsidP="00C40FAE">
            <w:pPr>
              <w:pStyle w:val="TAL"/>
              <w:keepNext w:val="0"/>
            </w:pPr>
            <w:proofErr w:type="spellStart"/>
            <w:r>
              <w:t>fiveGSUpdateType</w:t>
            </w:r>
            <w:proofErr w:type="spellEnd"/>
          </w:p>
        </w:tc>
        <w:tc>
          <w:tcPr>
            <w:tcW w:w="1620" w:type="dxa"/>
            <w:tcBorders>
              <w:top w:val="single" w:sz="4" w:space="0" w:color="auto"/>
              <w:left w:val="single" w:sz="4" w:space="0" w:color="auto"/>
              <w:bottom w:val="single" w:sz="4" w:space="0" w:color="auto"/>
              <w:right w:val="single" w:sz="4" w:space="0" w:color="auto"/>
            </w:tcBorders>
          </w:tcPr>
          <w:p w14:paraId="4F5C8AD9" w14:textId="424D46FA" w:rsidR="0011091B" w:rsidRDefault="0011091B" w:rsidP="00C40FAE">
            <w:pPr>
              <w:pStyle w:val="TAL"/>
              <w:keepNext w:val="0"/>
            </w:pPr>
            <w:proofErr w:type="spellStart"/>
            <w:r>
              <w:t>FiveGSUpdateType</w:t>
            </w:r>
            <w:proofErr w:type="spellEnd"/>
          </w:p>
        </w:tc>
        <w:tc>
          <w:tcPr>
            <w:tcW w:w="810" w:type="dxa"/>
            <w:tcBorders>
              <w:top w:val="single" w:sz="4" w:space="0" w:color="auto"/>
              <w:left w:val="single" w:sz="4" w:space="0" w:color="auto"/>
              <w:bottom w:val="single" w:sz="4" w:space="0" w:color="auto"/>
              <w:right w:val="single" w:sz="4" w:space="0" w:color="auto"/>
            </w:tcBorders>
          </w:tcPr>
          <w:p w14:paraId="2C478E03" w14:textId="29A8CF85" w:rsidR="0011091B" w:rsidRDefault="0011091B" w:rsidP="00C40FAE">
            <w:pPr>
              <w:pStyle w:val="TAL"/>
              <w:keepNext w:val="0"/>
            </w:pPr>
            <w:r>
              <w:t>0..1</w:t>
            </w:r>
          </w:p>
        </w:tc>
        <w:tc>
          <w:tcPr>
            <w:tcW w:w="5059" w:type="dxa"/>
            <w:tcBorders>
              <w:top w:val="single" w:sz="4" w:space="0" w:color="auto"/>
              <w:left w:val="single" w:sz="4" w:space="0" w:color="auto"/>
              <w:bottom w:val="single" w:sz="4" w:space="0" w:color="auto"/>
              <w:right w:val="single" w:sz="4" w:space="0" w:color="auto"/>
            </w:tcBorders>
          </w:tcPr>
          <w:p w14:paraId="501FCC99" w14:textId="4C2DEDF8" w:rsidR="0011091B" w:rsidRPr="00DC638D" w:rsidRDefault="0011091B" w:rsidP="00C40FAE">
            <w:pPr>
              <w:pStyle w:val="TAL"/>
              <w:keepNext w:val="0"/>
            </w:pPr>
            <w:r>
              <w:rPr>
                <w:rFonts w:cs="Arial"/>
                <w:szCs w:val="18"/>
              </w:rPr>
              <w:t>Shall contain the target 5GS Update Type information octets if sent in the REGISTRATION REQUEST message. Defined in TS 24.501 [13] clause 9.11.3.9A, omitting the first two octets.</w:t>
            </w:r>
          </w:p>
        </w:tc>
        <w:tc>
          <w:tcPr>
            <w:tcW w:w="437" w:type="dxa"/>
            <w:tcBorders>
              <w:top w:val="single" w:sz="4" w:space="0" w:color="auto"/>
              <w:left w:val="single" w:sz="4" w:space="0" w:color="auto"/>
              <w:bottom w:val="single" w:sz="4" w:space="0" w:color="auto"/>
              <w:right w:val="single" w:sz="4" w:space="0" w:color="auto"/>
            </w:tcBorders>
          </w:tcPr>
          <w:p w14:paraId="6EF8FCAB" w14:textId="4E53E0A9" w:rsidR="0011091B" w:rsidRPr="00DC638D" w:rsidRDefault="0011091B" w:rsidP="00C40FAE">
            <w:pPr>
              <w:pStyle w:val="TAL"/>
              <w:keepNext w:val="0"/>
            </w:pPr>
            <w:r>
              <w:t>C</w:t>
            </w:r>
          </w:p>
        </w:tc>
      </w:tr>
      <w:tr w:rsidR="0011091B" w:rsidRPr="00DC638D" w14:paraId="2E524457" w14:textId="77777777" w:rsidTr="00C40FAE">
        <w:trPr>
          <w:cantSplit/>
          <w:jc w:val="center"/>
        </w:trPr>
        <w:tc>
          <w:tcPr>
            <w:tcW w:w="1705" w:type="dxa"/>
            <w:tcBorders>
              <w:top w:val="single" w:sz="4" w:space="0" w:color="auto"/>
              <w:left w:val="single" w:sz="4" w:space="0" w:color="auto"/>
              <w:bottom w:val="single" w:sz="4" w:space="0" w:color="auto"/>
              <w:right w:val="single" w:sz="4" w:space="0" w:color="auto"/>
            </w:tcBorders>
          </w:tcPr>
          <w:p w14:paraId="163AC68D" w14:textId="190F15F8" w:rsidR="0011091B" w:rsidRPr="00DC638D" w:rsidRDefault="0011091B" w:rsidP="00C40FAE">
            <w:pPr>
              <w:pStyle w:val="TAL"/>
              <w:keepNext w:val="0"/>
            </w:pPr>
            <w:proofErr w:type="spellStart"/>
            <w:r>
              <w:t>uEAreaIndication</w:t>
            </w:r>
            <w:proofErr w:type="spellEnd"/>
          </w:p>
        </w:tc>
        <w:tc>
          <w:tcPr>
            <w:tcW w:w="1620" w:type="dxa"/>
            <w:tcBorders>
              <w:top w:val="single" w:sz="4" w:space="0" w:color="auto"/>
              <w:left w:val="single" w:sz="4" w:space="0" w:color="auto"/>
              <w:bottom w:val="single" w:sz="4" w:space="0" w:color="auto"/>
              <w:right w:val="single" w:sz="4" w:space="0" w:color="auto"/>
            </w:tcBorders>
          </w:tcPr>
          <w:p w14:paraId="67DFCD90" w14:textId="72CA7A85" w:rsidR="0011091B" w:rsidRDefault="0011091B" w:rsidP="00C40FAE">
            <w:pPr>
              <w:pStyle w:val="TAL"/>
              <w:keepNext w:val="0"/>
            </w:pPr>
            <w:proofErr w:type="spellStart"/>
            <w:r>
              <w:t>UEAreaIndication</w:t>
            </w:r>
            <w:proofErr w:type="spellEnd"/>
          </w:p>
        </w:tc>
        <w:tc>
          <w:tcPr>
            <w:tcW w:w="810" w:type="dxa"/>
            <w:tcBorders>
              <w:top w:val="single" w:sz="4" w:space="0" w:color="auto"/>
              <w:left w:val="single" w:sz="4" w:space="0" w:color="auto"/>
              <w:bottom w:val="single" w:sz="4" w:space="0" w:color="auto"/>
              <w:right w:val="single" w:sz="4" w:space="0" w:color="auto"/>
            </w:tcBorders>
          </w:tcPr>
          <w:p w14:paraId="0FDDEBF3" w14:textId="5CCB3FB1" w:rsidR="0011091B" w:rsidRDefault="0011091B" w:rsidP="00C40FAE">
            <w:pPr>
              <w:pStyle w:val="TAL"/>
              <w:keepNext w:val="0"/>
            </w:pPr>
            <w:r>
              <w:t>0..1</w:t>
            </w:r>
          </w:p>
        </w:tc>
        <w:tc>
          <w:tcPr>
            <w:tcW w:w="5059" w:type="dxa"/>
            <w:tcBorders>
              <w:top w:val="single" w:sz="4" w:space="0" w:color="auto"/>
              <w:left w:val="single" w:sz="4" w:space="0" w:color="auto"/>
              <w:bottom w:val="single" w:sz="4" w:space="0" w:color="auto"/>
              <w:right w:val="single" w:sz="4" w:space="0" w:color="auto"/>
            </w:tcBorders>
          </w:tcPr>
          <w:p w14:paraId="4FB18C90" w14:textId="7C576168" w:rsidR="0011091B" w:rsidRPr="00DC638D" w:rsidRDefault="0011091B" w:rsidP="00C40FAE">
            <w:pPr>
              <w:pStyle w:val="TAL"/>
              <w:keepNext w:val="0"/>
            </w:pPr>
            <w:r>
              <w:rPr>
                <w:rFonts w:cs="Arial"/>
                <w:szCs w:val="18"/>
                <w:lang w:eastAsia="zh-CN"/>
              </w:rPr>
              <w:t xml:space="preserve">Contains a country, area in a country or international area indication where UE is located, if available. If UE is outside of the area of any known country, i.e. international area, it contains the international area indication without a country. </w:t>
            </w:r>
            <w:proofErr w:type="spellStart"/>
            <w:r>
              <w:t>UEAreaIndication</w:t>
            </w:r>
            <w:proofErr w:type="spellEnd"/>
            <w:r>
              <w:t xml:space="preserve"> is derived from the data present in the </w:t>
            </w:r>
            <w:proofErr w:type="spellStart"/>
            <w:r>
              <w:t>UEAreaIndication</w:t>
            </w:r>
            <w:proofErr w:type="spellEnd"/>
            <w:r>
              <w:t xml:space="preserve"> information element defined </w:t>
            </w:r>
            <w:bookmarkStart w:id="2" w:name="_Hlk149099021"/>
            <w:r>
              <w:t xml:space="preserve">in TS 29.572 </w:t>
            </w:r>
            <w:bookmarkEnd w:id="2"/>
            <w:r>
              <w:t>[24] clause 6.1.6.2.42.</w:t>
            </w:r>
          </w:p>
        </w:tc>
        <w:tc>
          <w:tcPr>
            <w:tcW w:w="437" w:type="dxa"/>
            <w:tcBorders>
              <w:top w:val="single" w:sz="4" w:space="0" w:color="auto"/>
              <w:left w:val="single" w:sz="4" w:space="0" w:color="auto"/>
              <w:bottom w:val="single" w:sz="4" w:space="0" w:color="auto"/>
              <w:right w:val="single" w:sz="4" w:space="0" w:color="auto"/>
            </w:tcBorders>
          </w:tcPr>
          <w:p w14:paraId="696A4E7F" w14:textId="4CCA3A8F" w:rsidR="0011091B" w:rsidRPr="00DC638D" w:rsidRDefault="0011091B" w:rsidP="00C40FAE">
            <w:pPr>
              <w:pStyle w:val="TAL"/>
              <w:keepNext w:val="0"/>
            </w:pPr>
            <w:r>
              <w:t>C</w:t>
            </w:r>
          </w:p>
        </w:tc>
      </w:tr>
      <w:tr w:rsidR="0018750A" w:rsidRPr="00DC638D" w14:paraId="47A3307C" w14:textId="77777777" w:rsidTr="00C40FAE">
        <w:trPr>
          <w:cantSplit/>
          <w:jc w:val="center"/>
        </w:trPr>
        <w:tc>
          <w:tcPr>
            <w:tcW w:w="1705" w:type="dxa"/>
            <w:tcBorders>
              <w:top w:val="single" w:sz="4" w:space="0" w:color="auto"/>
              <w:left w:val="single" w:sz="4" w:space="0" w:color="auto"/>
              <w:bottom w:val="single" w:sz="4" w:space="0" w:color="auto"/>
              <w:right w:val="single" w:sz="4" w:space="0" w:color="auto"/>
            </w:tcBorders>
          </w:tcPr>
          <w:p w14:paraId="5A7A98FE" w14:textId="5C137692" w:rsidR="0018750A" w:rsidRDefault="0018750A" w:rsidP="00C40FAE">
            <w:pPr>
              <w:pStyle w:val="TAL"/>
              <w:keepNext w:val="0"/>
            </w:pPr>
            <w:r w:rsidRPr="00800B20">
              <w:t>establishmentCauseNon3GPPAccess</w:t>
            </w:r>
          </w:p>
        </w:tc>
        <w:tc>
          <w:tcPr>
            <w:tcW w:w="1620" w:type="dxa"/>
            <w:tcBorders>
              <w:top w:val="single" w:sz="4" w:space="0" w:color="auto"/>
              <w:left w:val="single" w:sz="4" w:space="0" w:color="auto"/>
              <w:bottom w:val="single" w:sz="4" w:space="0" w:color="auto"/>
              <w:right w:val="single" w:sz="4" w:space="0" w:color="auto"/>
            </w:tcBorders>
          </w:tcPr>
          <w:p w14:paraId="2C4C3466" w14:textId="71B89C06" w:rsidR="0018750A" w:rsidRDefault="0018750A" w:rsidP="00C40FAE">
            <w:pPr>
              <w:pStyle w:val="TAL"/>
              <w:keepNext w:val="0"/>
            </w:pPr>
            <w:r w:rsidRPr="00800B20">
              <w:t>EstablishmentCauseNon3GPPAccess</w:t>
            </w:r>
          </w:p>
        </w:tc>
        <w:tc>
          <w:tcPr>
            <w:tcW w:w="810" w:type="dxa"/>
            <w:tcBorders>
              <w:top w:val="single" w:sz="4" w:space="0" w:color="auto"/>
              <w:left w:val="single" w:sz="4" w:space="0" w:color="auto"/>
              <w:bottom w:val="single" w:sz="4" w:space="0" w:color="auto"/>
              <w:right w:val="single" w:sz="4" w:space="0" w:color="auto"/>
            </w:tcBorders>
          </w:tcPr>
          <w:p w14:paraId="0282E4A8" w14:textId="52467BFA" w:rsidR="0018750A" w:rsidRDefault="0018750A" w:rsidP="00C40FAE">
            <w:pPr>
              <w:pStyle w:val="TAL"/>
              <w:keepNext w:val="0"/>
            </w:pPr>
            <w:r w:rsidRPr="00800B20">
              <w:t>0..1</w:t>
            </w:r>
          </w:p>
        </w:tc>
        <w:tc>
          <w:tcPr>
            <w:tcW w:w="5059" w:type="dxa"/>
            <w:tcBorders>
              <w:top w:val="single" w:sz="4" w:space="0" w:color="auto"/>
              <w:left w:val="single" w:sz="4" w:space="0" w:color="auto"/>
              <w:bottom w:val="single" w:sz="4" w:space="0" w:color="auto"/>
              <w:right w:val="single" w:sz="4" w:space="0" w:color="auto"/>
            </w:tcBorders>
          </w:tcPr>
          <w:p w14:paraId="728AABF6" w14:textId="001D2124" w:rsidR="0018750A" w:rsidRDefault="0018750A" w:rsidP="00C40FAE">
            <w:pPr>
              <w:pStyle w:val="TAL"/>
              <w:keepNext w:val="0"/>
              <w:rPr>
                <w:rFonts w:cs="Arial"/>
                <w:szCs w:val="18"/>
                <w:lang w:eastAsia="zh-CN"/>
              </w:rPr>
            </w:pPr>
            <w:r w:rsidRPr="00800B20">
              <w:t xml:space="preserve">Provides the establishment cause for Non-3GPP access (N3AEC) sent to the AMF by the N3AF on behalf of the target. Encoded per TS 24.502 </w:t>
            </w:r>
            <w:r>
              <w:t>[128</w:t>
            </w:r>
            <w:r w:rsidR="00A85386">
              <w:t>] clause</w:t>
            </w:r>
            <w:r w:rsidRPr="00800B20">
              <w:t xml:space="preserve"> 9.2.2 omitting the first octet.</w:t>
            </w:r>
            <w:r>
              <w:t xml:space="preserve"> Shall be included for N3AEC.</w:t>
            </w:r>
          </w:p>
        </w:tc>
        <w:tc>
          <w:tcPr>
            <w:tcW w:w="437" w:type="dxa"/>
            <w:tcBorders>
              <w:top w:val="single" w:sz="4" w:space="0" w:color="auto"/>
              <w:left w:val="single" w:sz="4" w:space="0" w:color="auto"/>
              <w:bottom w:val="single" w:sz="4" w:space="0" w:color="auto"/>
              <w:right w:val="single" w:sz="4" w:space="0" w:color="auto"/>
            </w:tcBorders>
          </w:tcPr>
          <w:p w14:paraId="4CF3FFA5" w14:textId="52545038" w:rsidR="0018750A" w:rsidRDefault="0018750A" w:rsidP="00C40FAE">
            <w:pPr>
              <w:pStyle w:val="TAL"/>
              <w:keepNext w:val="0"/>
            </w:pPr>
            <w:r>
              <w:t>C</w:t>
            </w:r>
          </w:p>
        </w:tc>
      </w:tr>
      <w:tr w:rsidR="008F6C93" w:rsidRPr="00DC638D" w14:paraId="2B3E7580" w14:textId="77777777" w:rsidTr="00C40FAE">
        <w:trPr>
          <w:cantSplit/>
          <w:jc w:val="center"/>
          <w:ins w:id="3" w:author="Hawbaker, Tyler Allen (OTD) (FBI)" w:date="2025-01-13T10:35:00Z"/>
        </w:trPr>
        <w:tc>
          <w:tcPr>
            <w:tcW w:w="1705" w:type="dxa"/>
            <w:tcBorders>
              <w:top w:val="single" w:sz="4" w:space="0" w:color="auto"/>
              <w:left w:val="single" w:sz="4" w:space="0" w:color="auto"/>
              <w:bottom w:val="single" w:sz="4" w:space="0" w:color="auto"/>
              <w:right w:val="single" w:sz="4" w:space="0" w:color="auto"/>
            </w:tcBorders>
          </w:tcPr>
          <w:p w14:paraId="6206CD16" w14:textId="311CFA4E" w:rsidR="008F6C93" w:rsidRPr="00800B20" w:rsidRDefault="008F6C93" w:rsidP="008F6C93">
            <w:pPr>
              <w:pStyle w:val="TAL"/>
              <w:keepNext w:val="0"/>
              <w:rPr>
                <w:ins w:id="4" w:author="Hawbaker, Tyler Allen (OTD) (FBI)" w:date="2025-01-13T10:35:00Z"/>
              </w:rPr>
            </w:pPr>
            <w:proofErr w:type="spellStart"/>
            <w:ins w:id="5" w:author="Hawbaker, Tyler Allen (OTD) (FBI)" w:date="2025-01-13T12:37:00Z">
              <w:r>
                <w:t>additionalU</w:t>
              </w:r>
            </w:ins>
            <w:ins w:id="6" w:author="Hawbaker, Tyler Allen (OTD) (FBI)" w:date="2025-01-13T10:36:00Z">
              <w:r>
                <w:t>serIdentifiers</w:t>
              </w:r>
            </w:ins>
            <w:proofErr w:type="spellEnd"/>
          </w:p>
        </w:tc>
        <w:tc>
          <w:tcPr>
            <w:tcW w:w="1620" w:type="dxa"/>
            <w:tcBorders>
              <w:top w:val="single" w:sz="4" w:space="0" w:color="auto"/>
              <w:left w:val="single" w:sz="4" w:space="0" w:color="auto"/>
              <w:bottom w:val="single" w:sz="4" w:space="0" w:color="auto"/>
              <w:right w:val="single" w:sz="4" w:space="0" w:color="auto"/>
            </w:tcBorders>
          </w:tcPr>
          <w:p w14:paraId="39F6AE0B" w14:textId="759D2249" w:rsidR="008F6C93" w:rsidRPr="00800B20" w:rsidRDefault="008F6C93" w:rsidP="008F6C93">
            <w:pPr>
              <w:pStyle w:val="TAL"/>
              <w:keepNext w:val="0"/>
              <w:rPr>
                <w:ins w:id="7" w:author="Hawbaker, Tyler Allen (OTD) (FBI)" w:date="2025-01-13T10:35:00Z"/>
              </w:rPr>
            </w:pPr>
            <w:proofErr w:type="spellStart"/>
            <w:ins w:id="8" w:author="Hawbaker, Tyler Allen (OTD) (FBI)" w:date="2025-01-13T10:36:00Z">
              <w:r>
                <w:t>UserIdentifiers</w:t>
              </w:r>
            </w:ins>
            <w:proofErr w:type="spellEnd"/>
          </w:p>
        </w:tc>
        <w:tc>
          <w:tcPr>
            <w:tcW w:w="810" w:type="dxa"/>
            <w:tcBorders>
              <w:top w:val="single" w:sz="4" w:space="0" w:color="auto"/>
              <w:left w:val="single" w:sz="4" w:space="0" w:color="auto"/>
              <w:bottom w:val="single" w:sz="4" w:space="0" w:color="auto"/>
              <w:right w:val="single" w:sz="4" w:space="0" w:color="auto"/>
            </w:tcBorders>
          </w:tcPr>
          <w:p w14:paraId="477FA8CC" w14:textId="5A6CD3AE" w:rsidR="008F6C93" w:rsidRPr="00800B20" w:rsidRDefault="008F6C93" w:rsidP="008F6C93">
            <w:pPr>
              <w:pStyle w:val="TAL"/>
              <w:keepNext w:val="0"/>
              <w:rPr>
                <w:ins w:id="9" w:author="Hawbaker, Tyler Allen (OTD) (FBI)" w:date="2025-01-13T10:35:00Z"/>
              </w:rPr>
            </w:pPr>
            <w:ins w:id="10" w:author="Hawbaker, Tyler Allen (OTD) (FBI)" w:date="2025-01-13T10:36:00Z">
              <w:r>
                <w:t>0..1</w:t>
              </w:r>
            </w:ins>
          </w:p>
        </w:tc>
        <w:tc>
          <w:tcPr>
            <w:tcW w:w="5059" w:type="dxa"/>
            <w:tcBorders>
              <w:top w:val="single" w:sz="4" w:space="0" w:color="auto"/>
              <w:left w:val="single" w:sz="4" w:space="0" w:color="auto"/>
              <w:bottom w:val="single" w:sz="4" w:space="0" w:color="auto"/>
              <w:right w:val="single" w:sz="4" w:space="0" w:color="auto"/>
            </w:tcBorders>
          </w:tcPr>
          <w:p w14:paraId="077B7AEC" w14:textId="2689D80F" w:rsidR="008F6C93" w:rsidRPr="00800B20" w:rsidRDefault="008F6C93" w:rsidP="008F6C93">
            <w:pPr>
              <w:pStyle w:val="TAL"/>
              <w:keepNext w:val="0"/>
              <w:rPr>
                <w:ins w:id="11" w:author="Hawbaker, Tyler Allen (OTD) (FBI)" w:date="2025-01-13T10:35:00Z"/>
              </w:rPr>
            </w:pPr>
            <w:ins w:id="12" w:author="Hawbaker, Tyler Allen (OTD) (FBI)" w:date="2025-01-13T12:46:00Z">
              <w:r>
                <w:t>Provides additional user identifiers known at the AMF or stored in AMF context, e.g. additional GPSI.</w:t>
              </w:r>
            </w:ins>
          </w:p>
        </w:tc>
        <w:tc>
          <w:tcPr>
            <w:tcW w:w="437" w:type="dxa"/>
            <w:tcBorders>
              <w:top w:val="single" w:sz="4" w:space="0" w:color="auto"/>
              <w:left w:val="single" w:sz="4" w:space="0" w:color="auto"/>
              <w:bottom w:val="single" w:sz="4" w:space="0" w:color="auto"/>
              <w:right w:val="single" w:sz="4" w:space="0" w:color="auto"/>
            </w:tcBorders>
          </w:tcPr>
          <w:p w14:paraId="272756EC" w14:textId="15EA1486" w:rsidR="008F6C93" w:rsidRDefault="008F6C93" w:rsidP="008F6C93">
            <w:pPr>
              <w:pStyle w:val="TAL"/>
              <w:keepNext w:val="0"/>
              <w:rPr>
                <w:ins w:id="13" w:author="Hawbaker, Tyler Allen (OTD) (FBI)" w:date="2025-01-13T10:35:00Z"/>
              </w:rPr>
            </w:pPr>
            <w:ins w:id="14" w:author="Hawbaker, Tyler Allen (OTD) (FBI)" w:date="2025-01-13T10:36:00Z">
              <w:r>
                <w:t>C</w:t>
              </w:r>
            </w:ins>
          </w:p>
        </w:tc>
      </w:tr>
      <w:tr w:rsidR="0018750A" w14:paraId="32BFEB48" w14:textId="77777777" w:rsidTr="00C40FAE">
        <w:trPr>
          <w:cantSplit/>
          <w:jc w:val="center"/>
        </w:trPr>
        <w:tc>
          <w:tcPr>
            <w:tcW w:w="9631" w:type="dxa"/>
            <w:gridSpan w:val="5"/>
          </w:tcPr>
          <w:p w14:paraId="13294EC7" w14:textId="77777777" w:rsidR="0018750A" w:rsidRDefault="0018750A" w:rsidP="00C40FAE">
            <w:pPr>
              <w:pStyle w:val="NO"/>
            </w:pPr>
            <w:r>
              <w:t>NOTE:</w:t>
            </w:r>
            <w:r>
              <w:tab/>
              <w:t>List shall be included each time there is a change to the registration area.</w:t>
            </w:r>
          </w:p>
        </w:tc>
      </w:tr>
    </w:tbl>
    <w:p w14:paraId="79B9CDED" w14:textId="77777777" w:rsidR="00716BA7" w:rsidRPr="00760004" w:rsidRDefault="00716BA7" w:rsidP="00716BA7"/>
    <w:p w14:paraId="5ACD2820" w14:textId="77777777" w:rsidR="00BF4897" w:rsidRDefault="00BF4897" w:rsidP="00BF4897">
      <w:pPr>
        <w:pStyle w:val="TH"/>
      </w:pPr>
      <w:r>
        <w:lastRenderedPageBreak/>
        <w:t xml:space="preserve">Table 6.2.2.2.2-2: Payload for </w:t>
      </w:r>
      <w:proofErr w:type="spellStart"/>
      <w:r>
        <w:rPr>
          <w:rFonts w:eastAsia="SimSun"/>
          <w:snapToGrid w:val="0"/>
        </w:rPr>
        <w:t>UEAreaIndication</w:t>
      </w:r>
      <w:proofErr w:type="spellEnd"/>
    </w:p>
    <w:tbl>
      <w:tblPr>
        <w:tblW w:w="50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972"/>
        <w:gridCol w:w="1981"/>
        <w:gridCol w:w="721"/>
        <w:gridCol w:w="4500"/>
        <w:gridCol w:w="461"/>
      </w:tblGrid>
      <w:tr w:rsidR="00BF4897" w14:paraId="2CA6AD62" w14:textId="77777777" w:rsidTr="00D945C8">
        <w:trPr>
          <w:jc w:val="center"/>
        </w:trPr>
        <w:tc>
          <w:tcPr>
            <w:tcW w:w="1024" w:type="pct"/>
          </w:tcPr>
          <w:p w14:paraId="0B892A19" w14:textId="77777777" w:rsidR="00BF4897" w:rsidRDefault="00BF4897" w:rsidP="00D945C8">
            <w:pPr>
              <w:pStyle w:val="TAH"/>
            </w:pPr>
            <w:r>
              <w:t>Field name</w:t>
            </w:r>
          </w:p>
        </w:tc>
        <w:tc>
          <w:tcPr>
            <w:tcW w:w="1028" w:type="pct"/>
          </w:tcPr>
          <w:p w14:paraId="2820A5B9" w14:textId="77777777" w:rsidR="00BF4897" w:rsidRDefault="00BF4897" w:rsidP="00D945C8">
            <w:pPr>
              <w:pStyle w:val="TAH"/>
            </w:pPr>
            <w:r>
              <w:t>Type</w:t>
            </w:r>
          </w:p>
        </w:tc>
        <w:tc>
          <w:tcPr>
            <w:tcW w:w="374" w:type="pct"/>
          </w:tcPr>
          <w:p w14:paraId="07827D3B" w14:textId="77777777" w:rsidR="00BF4897" w:rsidRDefault="00BF4897" w:rsidP="00D945C8">
            <w:pPr>
              <w:pStyle w:val="TAH"/>
            </w:pPr>
            <w:r>
              <w:t>Cardinality</w:t>
            </w:r>
          </w:p>
        </w:tc>
        <w:tc>
          <w:tcPr>
            <w:tcW w:w="2335" w:type="pct"/>
          </w:tcPr>
          <w:p w14:paraId="340AFDCD" w14:textId="77777777" w:rsidR="00BF4897" w:rsidRDefault="00BF4897" w:rsidP="00D945C8">
            <w:pPr>
              <w:pStyle w:val="TAH"/>
            </w:pPr>
            <w:r>
              <w:t>Description</w:t>
            </w:r>
          </w:p>
        </w:tc>
        <w:tc>
          <w:tcPr>
            <w:tcW w:w="237" w:type="pct"/>
          </w:tcPr>
          <w:p w14:paraId="24B7723F" w14:textId="77777777" w:rsidR="00BF4897" w:rsidRDefault="00BF4897" w:rsidP="00D945C8">
            <w:pPr>
              <w:pStyle w:val="TAH"/>
            </w:pPr>
            <w:r>
              <w:t>M/C/O</w:t>
            </w:r>
          </w:p>
        </w:tc>
      </w:tr>
      <w:tr w:rsidR="00BF4897" w14:paraId="79A23F46" w14:textId="77777777" w:rsidTr="00D945C8">
        <w:trPr>
          <w:jc w:val="center"/>
        </w:trPr>
        <w:tc>
          <w:tcPr>
            <w:tcW w:w="1024" w:type="pct"/>
          </w:tcPr>
          <w:p w14:paraId="115661EB" w14:textId="77777777" w:rsidR="00BF4897" w:rsidRDefault="00BF4897" w:rsidP="00D945C8">
            <w:pPr>
              <w:pStyle w:val="TAL"/>
            </w:pPr>
            <w:r>
              <w:t>Country</w:t>
            </w:r>
          </w:p>
        </w:tc>
        <w:tc>
          <w:tcPr>
            <w:tcW w:w="1028" w:type="pct"/>
          </w:tcPr>
          <w:p w14:paraId="39F73BA1" w14:textId="77777777" w:rsidR="00BF4897" w:rsidRDefault="00BF4897" w:rsidP="00D945C8">
            <w:pPr>
              <w:pStyle w:val="TAL"/>
            </w:pPr>
            <w:r>
              <w:t>UTF8String (SIZE (2))</w:t>
            </w:r>
          </w:p>
        </w:tc>
        <w:tc>
          <w:tcPr>
            <w:tcW w:w="374" w:type="pct"/>
          </w:tcPr>
          <w:p w14:paraId="5CB75F5C" w14:textId="77777777" w:rsidR="00BF4897" w:rsidRDefault="00BF4897" w:rsidP="00D945C8">
            <w:pPr>
              <w:pStyle w:val="TAL"/>
            </w:pPr>
            <w:r>
              <w:t>0..1</w:t>
            </w:r>
          </w:p>
        </w:tc>
        <w:tc>
          <w:tcPr>
            <w:tcW w:w="2335" w:type="pct"/>
          </w:tcPr>
          <w:p w14:paraId="01D23E64" w14:textId="77777777" w:rsidR="00BF4897" w:rsidRDefault="00BF4897" w:rsidP="00D945C8">
            <w:pPr>
              <w:pStyle w:val="TAL"/>
            </w:pPr>
            <w:r>
              <w:t xml:space="preserve">Indicates the </w:t>
            </w:r>
            <w:r>
              <w:rPr>
                <w:lang w:eastAsia="zh-CN"/>
              </w:rPr>
              <w:t>country or the area of country where the UE is located. Contains t</w:t>
            </w:r>
            <w:r>
              <w:t>he two-letter ISO 3166 country code in capital ASCII letters, e.g., DE or US.</w:t>
            </w:r>
            <w:r>
              <w:br/>
              <w:t>Shall be encoded as described in TS 29.572 [24] table 6.1.6.2.42-1.</w:t>
            </w:r>
          </w:p>
        </w:tc>
        <w:tc>
          <w:tcPr>
            <w:tcW w:w="237" w:type="pct"/>
          </w:tcPr>
          <w:p w14:paraId="79B0405E" w14:textId="77777777" w:rsidR="00BF4897" w:rsidRDefault="00BF4897" w:rsidP="00D945C8">
            <w:pPr>
              <w:pStyle w:val="TAL"/>
            </w:pPr>
            <w:r>
              <w:t>C</w:t>
            </w:r>
          </w:p>
        </w:tc>
      </w:tr>
      <w:tr w:rsidR="00BF4897" w14:paraId="1753AECD" w14:textId="77777777" w:rsidTr="00D945C8">
        <w:trPr>
          <w:jc w:val="center"/>
        </w:trPr>
        <w:tc>
          <w:tcPr>
            <w:tcW w:w="1024" w:type="pct"/>
          </w:tcPr>
          <w:p w14:paraId="60624B33" w14:textId="77777777" w:rsidR="00BF4897" w:rsidRDefault="00BF4897" w:rsidP="00D945C8">
            <w:pPr>
              <w:pStyle w:val="TAL"/>
            </w:pPr>
            <w:proofErr w:type="spellStart"/>
            <w:r>
              <w:t>internationalAreaIndication</w:t>
            </w:r>
            <w:proofErr w:type="spellEnd"/>
          </w:p>
        </w:tc>
        <w:tc>
          <w:tcPr>
            <w:tcW w:w="1028" w:type="pct"/>
          </w:tcPr>
          <w:p w14:paraId="35EBDD96" w14:textId="77777777" w:rsidR="00BF4897" w:rsidRDefault="00BF4897" w:rsidP="00D945C8">
            <w:pPr>
              <w:pStyle w:val="TAL"/>
            </w:pPr>
            <w:r>
              <w:t>BOOLEAN</w:t>
            </w:r>
          </w:p>
        </w:tc>
        <w:tc>
          <w:tcPr>
            <w:tcW w:w="374" w:type="pct"/>
          </w:tcPr>
          <w:p w14:paraId="34A09936" w14:textId="77777777" w:rsidR="00BF4897" w:rsidRDefault="00BF4897" w:rsidP="00D945C8">
            <w:pPr>
              <w:pStyle w:val="TAL"/>
            </w:pPr>
            <w:r>
              <w:t>0..1</w:t>
            </w:r>
          </w:p>
        </w:tc>
        <w:tc>
          <w:tcPr>
            <w:tcW w:w="2335" w:type="pct"/>
          </w:tcPr>
          <w:p w14:paraId="10227EAB" w14:textId="77777777" w:rsidR="00BF4897" w:rsidRDefault="00BF4897" w:rsidP="00D945C8">
            <w:pPr>
              <w:pStyle w:val="TAL"/>
              <w:rPr>
                <w:rFonts w:eastAsia="Microsoft YaHei UI" w:cs="Arial"/>
                <w:color w:val="000000"/>
                <w:szCs w:val="18"/>
              </w:rPr>
            </w:pPr>
            <w:r>
              <w:rPr>
                <w:rFonts w:eastAsia="Microsoft YaHei UI" w:cs="Arial"/>
                <w:color w:val="000000"/>
                <w:szCs w:val="18"/>
              </w:rPr>
              <w:t>Indicates international area.</w:t>
            </w:r>
          </w:p>
          <w:p w14:paraId="166215A1" w14:textId="77777777" w:rsidR="00BF4897" w:rsidRDefault="00BF4897" w:rsidP="00D945C8">
            <w:pPr>
              <w:pStyle w:val="B1"/>
              <w:ind w:left="0" w:firstLine="0"/>
              <w:rPr>
                <w:lang w:eastAsia="zh-CN"/>
              </w:rPr>
            </w:pPr>
            <w:r>
              <w:rPr>
                <w:rFonts w:ascii="Arial" w:hAnsi="Arial"/>
                <w:sz w:val="18"/>
                <w:lang w:eastAsia="zh-CN"/>
              </w:rPr>
              <w:t>Set to true if UE is located in international area and set to false (default) if UE is not located in international area.</w:t>
            </w:r>
          </w:p>
        </w:tc>
        <w:tc>
          <w:tcPr>
            <w:tcW w:w="237" w:type="pct"/>
          </w:tcPr>
          <w:p w14:paraId="4BE47B1C" w14:textId="77777777" w:rsidR="00BF4897" w:rsidRDefault="00BF4897" w:rsidP="00D945C8">
            <w:pPr>
              <w:pStyle w:val="TAL"/>
            </w:pPr>
            <w:r>
              <w:t>C</w:t>
            </w:r>
          </w:p>
        </w:tc>
      </w:tr>
      <w:tr w:rsidR="00BF4897" w14:paraId="570B2D0D" w14:textId="77777777" w:rsidTr="00D945C8">
        <w:tblPrEx>
          <w:jc w:val="left"/>
          <w:tblCellMar>
            <w:left w:w="108" w:type="dxa"/>
            <w:right w:w="108" w:type="dxa"/>
          </w:tblCellMar>
          <w:tblLook w:val="04A0" w:firstRow="1" w:lastRow="0" w:firstColumn="1" w:lastColumn="0" w:noHBand="0" w:noVBand="1"/>
        </w:tblPrEx>
        <w:tc>
          <w:tcPr>
            <w:tcW w:w="5000" w:type="pct"/>
            <w:gridSpan w:val="5"/>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0065A8D9" w14:textId="77777777" w:rsidR="00BF4897" w:rsidRDefault="00BF4897" w:rsidP="00D945C8">
            <w:pPr>
              <w:pStyle w:val="NO"/>
              <w:rPr>
                <w:rFonts w:ascii="Arial" w:hAnsi="Arial" w:cs="Arial"/>
                <w:sz w:val="18"/>
                <w:szCs w:val="18"/>
              </w:rPr>
            </w:pPr>
            <w:r>
              <w:rPr>
                <w:rFonts w:ascii="Arial" w:hAnsi="Arial" w:cs="Arial"/>
                <w:sz w:val="18"/>
                <w:szCs w:val="18"/>
              </w:rPr>
              <w:t>NOTE:</w:t>
            </w:r>
            <w:r>
              <w:rPr>
                <w:rFonts w:ascii="Arial" w:hAnsi="Arial" w:cs="Arial"/>
                <w:sz w:val="18"/>
                <w:szCs w:val="18"/>
              </w:rPr>
              <w:tab/>
            </w:r>
            <w:r>
              <w:rPr>
                <w:rFonts w:ascii="Arial" w:hAnsi="Arial" w:cs="Arial"/>
                <w:sz w:val="18"/>
                <w:szCs w:val="18"/>
                <w:lang w:eastAsia="ko-KR"/>
              </w:rPr>
              <w:t xml:space="preserve">Either country or </w:t>
            </w:r>
            <w:proofErr w:type="spellStart"/>
            <w:r>
              <w:rPr>
                <w:rFonts w:ascii="Arial" w:hAnsi="Arial" w:cs="Arial"/>
                <w:sz w:val="18"/>
                <w:szCs w:val="18"/>
                <w:lang w:eastAsia="ko-KR"/>
              </w:rPr>
              <w:t>internationalAreaIndication</w:t>
            </w:r>
            <w:proofErr w:type="spellEnd"/>
            <w:r>
              <w:rPr>
                <w:rFonts w:ascii="Arial" w:hAnsi="Arial" w:cs="Arial"/>
                <w:sz w:val="18"/>
                <w:szCs w:val="18"/>
                <w:lang w:eastAsia="ko-KR"/>
              </w:rPr>
              <w:t xml:space="preserve"> shall be present</w:t>
            </w:r>
            <w:r>
              <w:rPr>
                <w:rFonts w:ascii="Arial" w:hAnsi="Arial" w:cs="Arial"/>
                <w:sz w:val="18"/>
                <w:szCs w:val="18"/>
              </w:rPr>
              <w:t>.</w:t>
            </w:r>
          </w:p>
        </w:tc>
      </w:tr>
    </w:tbl>
    <w:p w14:paraId="62CC299C" w14:textId="77777777" w:rsidR="00BF4897" w:rsidRDefault="00BF4897" w:rsidP="00BF4897"/>
    <w:p w14:paraId="2B03E77A" w14:textId="6C0EBF85" w:rsidR="00573177" w:rsidRPr="00760004" w:rsidRDefault="00573177" w:rsidP="00573177">
      <w:pPr>
        <w:pStyle w:val="Heading5"/>
      </w:pPr>
      <w:bookmarkStart w:id="15" w:name="_Toc183643992"/>
      <w:r w:rsidRPr="00760004">
        <w:t>6.2.2.2.</w:t>
      </w:r>
      <w:r w:rsidR="00617534" w:rsidRPr="00760004">
        <w:t>3</w:t>
      </w:r>
      <w:r w:rsidRPr="00760004">
        <w:tab/>
        <w:t>Deregistration</w:t>
      </w:r>
      <w:bookmarkEnd w:id="15"/>
    </w:p>
    <w:p w14:paraId="69F5694E" w14:textId="5E52104A" w:rsidR="00E22654" w:rsidRPr="00760004" w:rsidRDefault="00573177" w:rsidP="00E22654">
      <w:r w:rsidRPr="00760004">
        <w:t>The IRI</w:t>
      </w:r>
      <w:r w:rsidR="003D4074" w:rsidRPr="00760004">
        <w:t>-</w:t>
      </w:r>
      <w:r w:rsidRPr="00760004">
        <w:t xml:space="preserve">POI in the AMF shall generate an </w:t>
      </w:r>
      <w:proofErr w:type="spellStart"/>
      <w:r w:rsidR="00A00427" w:rsidRPr="00760004">
        <w:t>xIRI</w:t>
      </w:r>
      <w:proofErr w:type="spellEnd"/>
      <w:r w:rsidR="00A00427" w:rsidRPr="00760004">
        <w:t xml:space="preserve"> containing an </w:t>
      </w:r>
      <w:proofErr w:type="spellStart"/>
      <w:r w:rsidR="00A00427" w:rsidRPr="00760004">
        <w:t>AMFDeregistration</w:t>
      </w:r>
      <w:proofErr w:type="spellEnd"/>
      <w:r w:rsidR="00A00427" w:rsidRPr="00760004">
        <w:t xml:space="preserve"> record</w:t>
      </w:r>
      <w:r w:rsidR="004455E4" w:rsidRPr="00760004">
        <w:t xml:space="preserve"> </w:t>
      </w:r>
      <w:r w:rsidRPr="00760004">
        <w:t>when the IRI-POI present in the AMF detects that a UE matching one of the target identifiers provided via LI_X1 has deregistered from the 5GS</w:t>
      </w:r>
      <w:r w:rsidR="00C25FF0">
        <w:t xml:space="preserve"> over at least one access type</w:t>
      </w:r>
      <w:r w:rsidRPr="00760004">
        <w:t>.</w:t>
      </w:r>
      <w:r w:rsidR="00E83B2E" w:rsidRPr="00760004">
        <w:t xml:space="preserve"> </w:t>
      </w:r>
      <w:r w:rsidR="00E22654" w:rsidRPr="00760004">
        <w:t>Accordingly, the IRI</w:t>
      </w:r>
      <w:r w:rsidR="004455E4" w:rsidRPr="00760004">
        <w:t>-</w:t>
      </w:r>
      <w:r w:rsidR="00E22654" w:rsidRPr="00760004">
        <w:t xml:space="preserve">POI in AMF generates the </w:t>
      </w:r>
      <w:proofErr w:type="spellStart"/>
      <w:r w:rsidR="00A00427" w:rsidRPr="00760004">
        <w:t>xIRI</w:t>
      </w:r>
      <w:proofErr w:type="spellEnd"/>
      <w:r w:rsidR="00A00427" w:rsidRPr="00760004">
        <w:t xml:space="preserve"> </w:t>
      </w:r>
      <w:r w:rsidR="00E22654" w:rsidRPr="00760004">
        <w:t xml:space="preserve">when </w:t>
      </w:r>
      <w:r w:rsidR="00B50F57" w:rsidRPr="00760004">
        <w:t>any</w:t>
      </w:r>
      <w:r w:rsidR="00E22654" w:rsidRPr="00760004">
        <w:t xml:space="preserve"> of the following events </w:t>
      </w:r>
      <w:r w:rsidR="00B50F57" w:rsidRPr="00760004">
        <w:t>is</w:t>
      </w:r>
      <w:r w:rsidR="00E22654" w:rsidRPr="00760004">
        <w:t xml:space="preserve"> detected:</w:t>
      </w:r>
    </w:p>
    <w:p w14:paraId="06D5BE3D" w14:textId="03D4545B" w:rsidR="00E22654" w:rsidRPr="00760004" w:rsidRDefault="00437FE9" w:rsidP="00160265">
      <w:pPr>
        <w:pStyle w:val="B1"/>
        <w:ind w:left="567"/>
      </w:pPr>
      <w:r w:rsidRPr="00760004">
        <w:t>-</w:t>
      </w:r>
      <w:r w:rsidRPr="00760004">
        <w:tab/>
      </w:r>
      <w:r w:rsidR="00E22654" w:rsidRPr="00760004">
        <w:t xml:space="preserve">For </w:t>
      </w:r>
      <w:r w:rsidR="00F27E38" w:rsidRPr="00760004">
        <w:t>n</w:t>
      </w:r>
      <w:r w:rsidR="00E22654" w:rsidRPr="00760004">
        <w:t xml:space="preserve">etwork initiated de-registration, when the AMF receives the N1: DEREGISTRATION ACCEPT message from the target UE or when implicit deregistration timer expires; and in both cases the UE </w:t>
      </w:r>
      <w:r w:rsidR="00336146" w:rsidRPr="00760004">
        <w:t>5GMN</w:t>
      </w:r>
      <w:r w:rsidR="00E22654" w:rsidRPr="00760004">
        <w:t xml:space="preserve"> state </w:t>
      </w:r>
      <w:r w:rsidR="00336CA4" w:rsidRPr="00760004">
        <w:t xml:space="preserve">for the access type (3GPP NG-RAN or non-3GPP access) </w:t>
      </w:r>
      <w:r w:rsidR="00E22654" w:rsidRPr="00760004">
        <w:t>within the AMF is changed to 5GMM-DEREGISTERED.</w:t>
      </w:r>
    </w:p>
    <w:p w14:paraId="25B74EC2" w14:textId="0BC95558" w:rsidR="00E22654" w:rsidRDefault="00437FE9" w:rsidP="00160265">
      <w:pPr>
        <w:pStyle w:val="B1"/>
        <w:ind w:left="567"/>
      </w:pPr>
      <w:r w:rsidRPr="00760004">
        <w:t>-</w:t>
      </w:r>
      <w:r w:rsidRPr="00760004">
        <w:tab/>
      </w:r>
      <w:r w:rsidR="00E22654" w:rsidRPr="00760004">
        <w:t xml:space="preserve">For UE initiated de-registration, when the AMF sends the N1: DEREGISTRATION ACCEPT message to the target UE or when the AMF receives the N1: DEREGISTRATION REQUEST message from the target UE with deregistration type value of “switch off”; and in both cases the UE </w:t>
      </w:r>
      <w:r w:rsidR="00336146" w:rsidRPr="00760004">
        <w:t>5GMN</w:t>
      </w:r>
      <w:r w:rsidR="00E22654" w:rsidRPr="00760004">
        <w:t xml:space="preserve"> state </w:t>
      </w:r>
      <w:r w:rsidR="00336CA4" w:rsidRPr="00760004">
        <w:t xml:space="preserve">for the access type (3GPP NG-RAN or non-3GPP access) </w:t>
      </w:r>
      <w:r w:rsidR="00E22654" w:rsidRPr="00760004">
        <w:t>within the AMF is changed to 5GMM-DEREGISTERED.</w:t>
      </w:r>
    </w:p>
    <w:p w14:paraId="45DBCCE9" w14:textId="623A2B51" w:rsidR="00061E0F" w:rsidRPr="00760004" w:rsidRDefault="00061E0F" w:rsidP="00160265">
      <w:pPr>
        <w:pStyle w:val="B1"/>
        <w:ind w:left="567"/>
      </w:pPr>
      <w:r>
        <w:t>-</w:t>
      </w:r>
      <w:r>
        <w:tab/>
      </w:r>
      <w:r w:rsidR="00B12789">
        <w:t xml:space="preserve">For network initiated AMF UE relocation, the </w:t>
      </w:r>
      <w:proofErr w:type="spellStart"/>
      <w:r w:rsidR="00B12789">
        <w:t>AMFDeregistration</w:t>
      </w:r>
      <w:proofErr w:type="spellEnd"/>
      <w:r w:rsidR="00B12789">
        <w:t xml:space="preserve"> </w:t>
      </w:r>
      <w:proofErr w:type="spellStart"/>
      <w:r w:rsidR="00B12789">
        <w:t>xIRI</w:t>
      </w:r>
      <w:proofErr w:type="spellEnd"/>
      <w:r w:rsidR="00B12789">
        <w:t xml:space="preserve"> shall not be sent unless the 5GMM COMMON PROCEDURE INITIATED (see TS 24.501 [13] clause 5.1.3.2.3.3) results in deregistration.</w:t>
      </w:r>
    </w:p>
    <w:p w14:paraId="05465F9A" w14:textId="26DA0B20" w:rsidR="00573177" w:rsidRPr="00760004" w:rsidRDefault="00573177" w:rsidP="00160265">
      <w:pPr>
        <w:pStyle w:val="TH"/>
      </w:pPr>
      <w:r w:rsidRPr="00760004">
        <w:lastRenderedPageBreak/>
        <w:t>Ta</w:t>
      </w:r>
      <w:r w:rsidR="004B6A4F">
        <w:t>ble 6.2.2.2.3-1</w:t>
      </w:r>
      <w:r w:rsidRPr="00760004">
        <w:t xml:space="preserve">: Payload for </w:t>
      </w:r>
      <w:proofErr w:type="spellStart"/>
      <w:r w:rsidR="00A00427" w:rsidRPr="00760004">
        <w:t>AMFDeregistration</w:t>
      </w:r>
      <w:proofErr w:type="spellEnd"/>
      <w:r w:rsidR="00A00427" w:rsidRPr="00760004">
        <w:t xml:space="preserve"> record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066"/>
        <w:gridCol w:w="2160"/>
        <w:gridCol w:w="630"/>
        <w:gridCol w:w="4321"/>
        <w:gridCol w:w="454"/>
      </w:tblGrid>
      <w:tr w:rsidR="0006391C" w:rsidRPr="00760004" w14:paraId="11E19103" w14:textId="77777777" w:rsidTr="006D178B">
        <w:trPr>
          <w:jc w:val="center"/>
        </w:trPr>
        <w:tc>
          <w:tcPr>
            <w:tcW w:w="2066" w:type="dxa"/>
          </w:tcPr>
          <w:p w14:paraId="54E55A53" w14:textId="77777777" w:rsidR="0006391C" w:rsidRPr="00760004" w:rsidRDefault="0006391C" w:rsidP="00D945C8">
            <w:pPr>
              <w:pStyle w:val="TAH"/>
            </w:pPr>
            <w:r w:rsidRPr="00760004">
              <w:t>Field name</w:t>
            </w:r>
          </w:p>
        </w:tc>
        <w:tc>
          <w:tcPr>
            <w:tcW w:w="2160" w:type="dxa"/>
          </w:tcPr>
          <w:p w14:paraId="7DC7031B" w14:textId="77777777" w:rsidR="0006391C" w:rsidRPr="00760004" w:rsidRDefault="0006391C" w:rsidP="00D945C8">
            <w:pPr>
              <w:pStyle w:val="TAH"/>
            </w:pPr>
            <w:r>
              <w:t>Type</w:t>
            </w:r>
          </w:p>
        </w:tc>
        <w:tc>
          <w:tcPr>
            <w:tcW w:w="630" w:type="dxa"/>
          </w:tcPr>
          <w:p w14:paraId="56CF24A9" w14:textId="77777777" w:rsidR="0006391C" w:rsidRPr="00760004" w:rsidRDefault="0006391C" w:rsidP="00D945C8">
            <w:pPr>
              <w:pStyle w:val="TAH"/>
            </w:pPr>
            <w:r>
              <w:t>Cardinality</w:t>
            </w:r>
          </w:p>
        </w:tc>
        <w:tc>
          <w:tcPr>
            <w:tcW w:w="4321" w:type="dxa"/>
          </w:tcPr>
          <w:p w14:paraId="63BE38FD" w14:textId="77777777" w:rsidR="0006391C" w:rsidRPr="00760004" w:rsidRDefault="0006391C" w:rsidP="00D945C8">
            <w:pPr>
              <w:pStyle w:val="TAH"/>
            </w:pPr>
            <w:r w:rsidRPr="00760004">
              <w:t>Description</w:t>
            </w:r>
          </w:p>
        </w:tc>
        <w:tc>
          <w:tcPr>
            <w:tcW w:w="454" w:type="dxa"/>
          </w:tcPr>
          <w:p w14:paraId="139D3AB3" w14:textId="77777777" w:rsidR="0006391C" w:rsidRPr="00760004" w:rsidRDefault="0006391C" w:rsidP="00D945C8">
            <w:pPr>
              <w:pStyle w:val="TAH"/>
            </w:pPr>
            <w:r w:rsidRPr="00760004">
              <w:t>M/C/O</w:t>
            </w:r>
          </w:p>
        </w:tc>
      </w:tr>
      <w:tr w:rsidR="0006391C" w:rsidRPr="00760004" w14:paraId="29ADAD66" w14:textId="77777777" w:rsidTr="006D178B">
        <w:trPr>
          <w:jc w:val="center"/>
        </w:trPr>
        <w:tc>
          <w:tcPr>
            <w:tcW w:w="2066" w:type="dxa"/>
          </w:tcPr>
          <w:p w14:paraId="1584EB78" w14:textId="77777777" w:rsidR="0006391C" w:rsidRPr="00760004" w:rsidRDefault="0006391C" w:rsidP="00D945C8">
            <w:pPr>
              <w:pStyle w:val="TAL"/>
            </w:pPr>
            <w:proofErr w:type="spellStart"/>
            <w:r w:rsidRPr="00760004">
              <w:t>deregistrationDirection</w:t>
            </w:r>
            <w:proofErr w:type="spellEnd"/>
          </w:p>
        </w:tc>
        <w:tc>
          <w:tcPr>
            <w:tcW w:w="2160" w:type="dxa"/>
          </w:tcPr>
          <w:p w14:paraId="274A2A18" w14:textId="77777777" w:rsidR="0006391C" w:rsidRPr="00760004" w:rsidRDefault="0006391C" w:rsidP="00D945C8">
            <w:pPr>
              <w:pStyle w:val="TAL"/>
            </w:pPr>
            <w:proofErr w:type="spellStart"/>
            <w:r>
              <w:t>AMFDirection</w:t>
            </w:r>
            <w:proofErr w:type="spellEnd"/>
          </w:p>
        </w:tc>
        <w:tc>
          <w:tcPr>
            <w:tcW w:w="630" w:type="dxa"/>
          </w:tcPr>
          <w:p w14:paraId="633DA9D7" w14:textId="77777777" w:rsidR="0006391C" w:rsidRPr="00760004" w:rsidRDefault="0006391C" w:rsidP="00D945C8">
            <w:pPr>
              <w:pStyle w:val="TAL"/>
            </w:pPr>
            <w:r>
              <w:t>1</w:t>
            </w:r>
          </w:p>
        </w:tc>
        <w:tc>
          <w:tcPr>
            <w:tcW w:w="4321" w:type="dxa"/>
          </w:tcPr>
          <w:p w14:paraId="4FA9961D" w14:textId="77777777" w:rsidR="0006391C" w:rsidRPr="00760004" w:rsidRDefault="0006391C" w:rsidP="00D945C8">
            <w:pPr>
              <w:pStyle w:val="TAL"/>
            </w:pPr>
            <w:r w:rsidRPr="00760004">
              <w:t>Indicates whether the deregistration was initiated by the network or by the UE.</w:t>
            </w:r>
          </w:p>
        </w:tc>
        <w:tc>
          <w:tcPr>
            <w:tcW w:w="454" w:type="dxa"/>
          </w:tcPr>
          <w:p w14:paraId="37F0BDCA" w14:textId="77777777" w:rsidR="0006391C" w:rsidRPr="00760004" w:rsidRDefault="0006391C" w:rsidP="00D945C8">
            <w:pPr>
              <w:pStyle w:val="TAL"/>
            </w:pPr>
            <w:r w:rsidRPr="00760004">
              <w:t>M</w:t>
            </w:r>
          </w:p>
        </w:tc>
      </w:tr>
      <w:tr w:rsidR="0006391C" w:rsidRPr="00760004" w14:paraId="431239FB" w14:textId="77777777" w:rsidTr="006D178B">
        <w:trPr>
          <w:jc w:val="center"/>
        </w:trPr>
        <w:tc>
          <w:tcPr>
            <w:tcW w:w="2066" w:type="dxa"/>
          </w:tcPr>
          <w:p w14:paraId="06E1F2AE" w14:textId="77777777" w:rsidR="0006391C" w:rsidRPr="00760004" w:rsidRDefault="0006391C" w:rsidP="00D945C8">
            <w:pPr>
              <w:pStyle w:val="TAL"/>
            </w:pPr>
            <w:proofErr w:type="spellStart"/>
            <w:r w:rsidRPr="00760004">
              <w:t>accessType</w:t>
            </w:r>
            <w:proofErr w:type="spellEnd"/>
          </w:p>
        </w:tc>
        <w:tc>
          <w:tcPr>
            <w:tcW w:w="2160" w:type="dxa"/>
          </w:tcPr>
          <w:p w14:paraId="2527C1C6" w14:textId="77777777" w:rsidR="0006391C" w:rsidRPr="00760004" w:rsidRDefault="0006391C" w:rsidP="00D945C8">
            <w:pPr>
              <w:pStyle w:val="TAL"/>
            </w:pPr>
            <w:proofErr w:type="spellStart"/>
            <w:r>
              <w:t>AccessType</w:t>
            </w:r>
            <w:proofErr w:type="spellEnd"/>
          </w:p>
        </w:tc>
        <w:tc>
          <w:tcPr>
            <w:tcW w:w="630" w:type="dxa"/>
          </w:tcPr>
          <w:p w14:paraId="01418421" w14:textId="77777777" w:rsidR="0006391C" w:rsidRPr="00760004" w:rsidRDefault="0006391C" w:rsidP="00D945C8">
            <w:pPr>
              <w:pStyle w:val="TAL"/>
            </w:pPr>
            <w:r>
              <w:t>1</w:t>
            </w:r>
          </w:p>
        </w:tc>
        <w:tc>
          <w:tcPr>
            <w:tcW w:w="4321" w:type="dxa"/>
          </w:tcPr>
          <w:p w14:paraId="49768622" w14:textId="77777777" w:rsidR="0006391C" w:rsidRPr="00760004" w:rsidRDefault="0006391C" w:rsidP="00D945C8">
            <w:pPr>
              <w:pStyle w:val="TAL"/>
            </w:pPr>
            <w:r w:rsidRPr="00760004">
              <w:t>Indicates the access for which the deregistration is handled, see TS 24.501 [13] clause 9.11.3.20.</w:t>
            </w:r>
          </w:p>
        </w:tc>
        <w:tc>
          <w:tcPr>
            <w:tcW w:w="454" w:type="dxa"/>
          </w:tcPr>
          <w:p w14:paraId="63049D45" w14:textId="77777777" w:rsidR="0006391C" w:rsidRPr="00760004" w:rsidRDefault="0006391C" w:rsidP="00D945C8">
            <w:pPr>
              <w:pStyle w:val="TAL"/>
            </w:pPr>
            <w:r w:rsidRPr="00760004">
              <w:t>M</w:t>
            </w:r>
          </w:p>
        </w:tc>
      </w:tr>
      <w:tr w:rsidR="0006391C" w:rsidRPr="00760004" w14:paraId="7843FE70" w14:textId="77777777" w:rsidTr="006D178B">
        <w:trPr>
          <w:jc w:val="center"/>
        </w:trPr>
        <w:tc>
          <w:tcPr>
            <w:tcW w:w="2066" w:type="dxa"/>
          </w:tcPr>
          <w:p w14:paraId="2D472AD3" w14:textId="77777777" w:rsidR="0006391C" w:rsidRPr="00760004" w:rsidRDefault="0006391C" w:rsidP="00D945C8">
            <w:pPr>
              <w:pStyle w:val="TAL"/>
            </w:pPr>
            <w:proofErr w:type="spellStart"/>
            <w:r w:rsidRPr="00760004">
              <w:t>sUPI</w:t>
            </w:r>
            <w:proofErr w:type="spellEnd"/>
          </w:p>
        </w:tc>
        <w:tc>
          <w:tcPr>
            <w:tcW w:w="2160" w:type="dxa"/>
          </w:tcPr>
          <w:p w14:paraId="1E42B5EC" w14:textId="77777777" w:rsidR="0006391C" w:rsidRPr="00760004" w:rsidRDefault="0006391C" w:rsidP="00D945C8">
            <w:pPr>
              <w:pStyle w:val="TAL"/>
            </w:pPr>
            <w:r>
              <w:t>SUPI</w:t>
            </w:r>
          </w:p>
        </w:tc>
        <w:tc>
          <w:tcPr>
            <w:tcW w:w="630" w:type="dxa"/>
          </w:tcPr>
          <w:p w14:paraId="0049ED57" w14:textId="77777777" w:rsidR="0006391C" w:rsidRPr="00760004" w:rsidRDefault="0006391C" w:rsidP="00D945C8">
            <w:pPr>
              <w:pStyle w:val="TAL"/>
            </w:pPr>
            <w:r>
              <w:t>0..1</w:t>
            </w:r>
          </w:p>
        </w:tc>
        <w:tc>
          <w:tcPr>
            <w:tcW w:w="4321" w:type="dxa"/>
          </w:tcPr>
          <w:p w14:paraId="2F22C479" w14:textId="14FA16AB" w:rsidR="0006391C" w:rsidRPr="00760004" w:rsidRDefault="0006391C" w:rsidP="00D945C8">
            <w:pPr>
              <w:pStyle w:val="TAL"/>
            </w:pPr>
            <w:r w:rsidRPr="00760004">
              <w:t>SUPI associated with the deregistration (see clause 6.2.2.4), if available</w:t>
            </w:r>
            <w:r w:rsidR="004F4559" w:rsidRPr="00760004">
              <w:t xml:space="preserve"> (see NOTE)</w:t>
            </w:r>
            <w:r w:rsidRPr="00760004">
              <w:t>.</w:t>
            </w:r>
          </w:p>
        </w:tc>
        <w:tc>
          <w:tcPr>
            <w:tcW w:w="454" w:type="dxa"/>
          </w:tcPr>
          <w:p w14:paraId="63D833B1" w14:textId="77777777" w:rsidR="0006391C" w:rsidRPr="00760004" w:rsidRDefault="0006391C" w:rsidP="00D945C8">
            <w:pPr>
              <w:pStyle w:val="TAL"/>
            </w:pPr>
            <w:r w:rsidRPr="00760004">
              <w:t>C</w:t>
            </w:r>
          </w:p>
        </w:tc>
      </w:tr>
      <w:tr w:rsidR="0006391C" w:rsidRPr="00760004" w14:paraId="68CF021C" w14:textId="77777777" w:rsidTr="006D178B">
        <w:trPr>
          <w:jc w:val="center"/>
        </w:trPr>
        <w:tc>
          <w:tcPr>
            <w:tcW w:w="2066" w:type="dxa"/>
          </w:tcPr>
          <w:p w14:paraId="63851987" w14:textId="77777777" w:rsidR="0006391C" w:rsidRPr="00760004" w:rsidRDefault="0006391C" w:rsidP="00D945C8">
            <w:pPr>
              <w:pStyle w:val="TAL"/>
            </w:pPr>
            <w:proofErr w:type="spellStart"/>
            <w:r w:rsidRPr="00760004">
              <w:t>sUCI</w:t>
            </w:r>
            <w:proofErr w:type="spellEnd"/>
          </w:p>
        </w:tc>
        <w:tc>
          <w:tcPr>
            <w:tcW w:w="2160" w:type="dxa"/>
          </w:tcPr>
          <w:p w14:paraId="04314037" w14:textId="77777777" w:rsidR="0006391C" w:rsidRPr="00760004" w:rsidRDefault="0006391C" w:rsidP="00D945C8">
            <w:pPr>
              <w:pStyle w:val="TAL"/>
            </w:pPr>
            <w:r>
              <w:t>SUCI</w:t>
            </w:r>
          </w:p>
        </w:tc>
        <w:tc>
          <w:tcPr>
            <w:tcW w:w="630" w:type="dxa"/>
          </w:tcPr>
          <w:p w14:paraId="70792E3B" w14:textId="77777777" w:rsidR="0006391C" w:rsidRPr="00760004" w:rsidRDefault="0006391C" w:rsidP="00D945C8">
            <w:pPr>
              <w:pStyle w:val="TAL"/>
            </w:pPr>
            <w:r>
              <w:t>0..1</w:t>
            </w:r>
          </w:p>
        </w:tc>
        <w:tc>
          <w:tcPr>
            <w:tcW w:w="4321" w:type="dxa"/>
          </w:tcPr>
          <w:p w14:paraId="73EF8CBC" w14:textId="77777777" w:rsidR="0006391C" w:rsidRPr="00760004" w:rsidRDefault="0006391C" w:rsidP="00D945C8">
            <w:pPr>
              <w:pStyle w:val="TAL"/>
            </w:pPr>
            <w:r w:rsidRPr="00760004">
              <w:t>SUCI used in the deregistration, if available (see NOTE).</w:t>
            </w:r>
          </w:p>
        </w:tc>
        <w:tc>
          <w:tcPr>
            <w:tcW w:w="454" w:type="dxa"/>
          </w:tcPr>
          <w:p w14:paraId="47F6F983" w14:textId="77777777" w:rsidR="0006391C" w:rsidRPr="00760004" w:rsidRDefault="0006391C" w:rsidP="00D945C8">
            <w:pPr>
              <w:pStyle w:val="TAL"/>
            </w:pPr>
            <w:r w:rsidRPr="00760004">
              <w:t>C</w:t>
            </w:r>
          </w:p>
        </w:tc>
      </w:tr>
      <w:tr w:rsidR="0006391C" w:rsidRPr="00760004" w14:paraId="13ABE750" w14:textId="77777777" w:rsidTr="006D178B">
        <w:trPr>
          <w:jc w:val="center"/>
        </w:trPr>
        <w:tc>
          <w:tcPr>
            <w:tcW w:w="2066" w:type="dxa"/>
          </w:tcPr>
          <w:p w14:paraId="6890DF1C" w14:textId="77777777" w:rsidR="0006391C" w:rsidRPr="00760004" w:rsidRDefault="0006391C" w:rsidP="00D945C8">
            <w:pPr>
              <w:pStyle w:val="TAL"/>
            </w:pPr>
            <w:proofErr w:type="spellStart"/>
            <w:r w:rsidRPr="00760004">
              <w:t>pEI</w:t>
            </w:r>
            <w:proofErr w:type="spellEnd"/>
          </w:p>
        </w:tc>
        <w:tc>
          <w:tcPr>
            <w:tcW w:w="2160" w:type="dxa"/>
          </w:tcPr>
          <w:p w14:paraId="18CC2771" w14:textId="77777777" w:rsidR="0006391C" w:rsidRPr="00760004" w:rsidRDefault="0006391C" w:rsidP="00D945C8">
            <w:pPr>
              <w:pStyle w:val="TAL"/>
            </w:pPr>
            <w:r>
              <w:t>PEI</w:t>
            </w:r>
          </w:p>
        </w:tc>
        <w:tc>
          <w:tcPr>
            <w:tcW w:w="630" w:type="dxa"/>
          </w:tcPr>
          <w:p w14:paraId="6B11CD99" w14:textId="77777777" w:rsidR="0006391C" w:rsidRPr="00760004" w:rsidRDefault="0006391C" w:rsidP="00D945C8">
            <w:pPr>
              <w:pStyle w:val="TAL"/>
            </w:pPr>
            <w:r>
              <w:t>0..1</w:t>
            </w:r>
          </w:p>
        </w:tc>
        <w:tc>
          <w:tcPr>
            <w:tcW w:w="4321" w:type="dxa"/>
          </w:tcPr>
          <w:p w14:paraId="25096596" w14:textId="77777777" w:rsidR="0006391C" w:rsidRPr="00760004" w:rsidRDefault="0006391C" w:rsidP="00D945C8">
            <w:pPr>
              <w:pStyle w:val="TAL"/>
            </w:pPr>
            <w:r w:rsidRPr="00760004">
              <w:t>PEI used in the deregistration, if available (see NOTE).</w:t>
            </w:r>
          </w:p>
        </w:tc>
        <w:tc>
          <w:tcPr>
            <w:tcW w:w="454" w:type="dxa"/>
          </w:tcPr>
          <w:p w14:paraId="748B00D5" w14:textId="77777777" w:rsidR="0006391C" w:rsidRPr="00760004" w:rsidRDefault="0006391C" w:rsidP="00D945C8">
            <w:pPr>
              <w:pStyle w:val="TAL"/>
            </w:pPr>
            <w:r w:rsidRPr="00760004">
              <w:t>C</w:t>
            </w:r>
          </w:p>
        </w:tc>
      </w:tr>
      <w:tr w:rsidR="0006391C" w:rsidRPr="00760004" w14:paraId="109CD6CF" w14:textId="77777777" w:rsidTr="006D178B">
        <w:trPr>
          <w:jc w:val="center"/>
        </w:trPr>
        <w:tc>
          <w:tcPr>
            <w:tcW w:w="2066" w:type="dxa"/>
          </w:tcPr>
          <w:p w14:paraId="44D5AC52" w14:textId="77777777" w:rsidR="0006391C" w:rsidRPr="00760004" w:rsidRDefault="0006391C" w:rsidP="00D945C8">
            <w:pPr>
              <w:pStyle w:val="TAL"/>
            </w:pPr>
            <w:proofErr w:type="spellStart"/>
            <w:r w:rsidRPr="00760004">
              <w:t>gPSI</w:t>
            </w:r>
            <w:proofErr w:type="spellEnd"/>
          </w:p>
        </w:tc>
        <w:tc>
          <w:tcPr>
            <w:tcW w:w="2160" w:type="dxa"/>
          </w:tcPr>
          <w:p w14:paraId="5440B1D6" w14:textId="77777777" w:rsidR="0006391C" w:rsidRPr="00760004" w:rsidRDefault="0006391C" w:rsidP="00D945C8">
            <w:pPr>
              <w:pStyle w:val="TAL"/>
            </w:pPr>
            <w:r>
              <w:t>GPSI</w:t>
            </w:r>
          </w:p>
        </w:tc>
        <w:tc>
          <w:tcPr>
            <w:tcW w:w="630" w:type="dxa"/>
          </w:tcPr>
          <w:p w14:paraId="50F335BC" w14:textId="77777777" w:rsidR="0006391C" w:rsidRPr="00760004" w:rsidRDefault="0006391C" w:rsidP="00D945C8">
            <w:pPr>
              <w:pStyle w:val="TAL"/>
            </w:pPr>
            <w:r>
              <w:t>0..1</w:t>
            </w:r>
          </w:p>
        </w:tc>
        <w:tc>
          <w:tcPr>
            <w:tcW w:w="4321" w:type="dxa"/>
          </w:tcPr>
          <w:p w14:paraId="1D6142B8" w14:textId="2C7012DC" w:rsidR="0006391C" w:rsidRPr="00760004" w:rsidRDefault="0006391C" w:rsidP="00D945C8">
            <w:pPr>
              <w:pStyle w:val="TAL"/>
            </w:pPr>
            <w:r w:rsidRPr="00760004">
              <w:t>GPSI associated to the deregistration, if available as part of the subscription profile</w:t>
            </w:r>
            <w:r w:rsidR="004F4559" w:rsidRPr="00760004">
              <w:t xml:space="preserve"> (see NOTE)</w:t>
            </w:r>
            <w:r w:rsidRPr="00760004">
              <w:t>.</w:t>
            </w:r>
          </w:p>
        </w:tc>
        <w:tc>
          <w:tcPr>
            <w:tcW w:w="454" w:type="dxa"/>
          </w:tcPr>
          <w:p w14:paraId="37494305" w14:textId="77777777" w:rsidR="0006391C" w:rsidRPr="00760004" w:rsidRDefault="0006391C" w:rsidP="00D945C8">
            <w:pPr>
              <w:pStyle w:val="TAL"/>
            </w:pPr>
            <w:r w:rsidRPr="00760004">
              <w:t>C</w:t>
            </w:r>
          </w:p>
        </w:tc>
      </w:tr>
      <w:tr w:rsidR="0006391C" w:rsidRPr="00760004" w14:paraId="45467D41" w14:textId="77777777" w:rsidTr="006D178B">
        <w:trPr>
          <w:jc w:val="center"/>
        </w:trPr>
        <w:tc>
          <w:tcPr>
            <w:tcW w:w="2066" w:type="dxa"/>
          </w:tcPr>
          <w:p w14:paraId="6BE97B51" w14:textId="77777777" w:rsidR="0006391C" w:rsidRPr="00760004" w:rsidRDefault="0006391C" w:rsidP="00D945C8">
            <w:pPr>
              <w:pStyle w:val="TAL"/>
            </w:pPr>
            <w:proofErr w:type="spellStart"/>
            <w:r w:rsidRPr="00760004">
              <w:t>gUTI</w:t>
            </w:r>
            <w:proofErr w:type="spellEnd"/>
          </w:p>
        </w:tc>
        <w:tc>
          <w:tcPr>
            <w:tcW w:w="2160" w:type="dxa"/>
          </w:tcPr>
          <w:p w14:paraId="772CD480" w14:textId="77777777" w:rsidR="0006391C" w:rsidRPr="00760004" w:rsidRDefault="0006391C" w:rsidP="00D945C8">
            <w:pPr>
              <w:pStyle w:val="TAL"/>
            </w:pPr>
            <w:proofErr w:type="spellStart"/>
            <w:r>
              <w:t>FiveGGUTI</w:t>
            </w:r>
            <w:proofErr w:type="spellEnd"/>
          </w:p>
        </w:tc>
        <w:tc>
          <w:tcPr>
            <w:tcW w:w="630" w:type="dxa"/>
          </w:tcPr>
          <w:p w14:paraId="0DE118EE" w14:textId="77777777" w:rsidR="0006391C" w:rsidRPr="00760004" w:rsidRDefault="0006391C" w:rsidP="00D945C8">
            <w:pPr>
              <w:pStyle w:val="TAL"/>
            </w:pPr>
            <w:r>
              <w:t>0..1</w:t>
            </w:r>
          </w:p>
        </w:tc>
        <w:tc>
          <w:tcPr>
            <w:tcW w:w="4321" w:type="dxa"/>
          </w:tcPr>
          <w:p w14:paraId="0F8621A1" w14:textId="5018DC76" w:rsidR="0006391C" w:rsidRPr="00760004" w:rsidRDefault="0006391C" w:rsidP="00D945C8">
            <w:pPr>
              <w:pStyle w:val="TAL"/>
            </w:pPr>
            <w:r w:rsidRPr="00760004">
              <w:t>5G-GUTI used in the deregistration, if available, see TS 24.501 [13] clause 5.5.2.2.1.</w:t>
            </w:r>
          </w:p>
        </w:tc>
        <w:tc>
          <w:tcPr>
            <w:tcW w:w="454" w:type="dxa"/>
          </w:tcPr>
          <w:p w14:paraId="27C4D5B0" w14:textId="77777777" w:rsidR="0006391C" w:rsidRPr="00760004" w:rsidRDefault="0006391C" w:rsidP="00D945C8">
            <w:pPr>
              <w:pStyle w:val="TAL"/>
            </w:pPr>
            <w:r w:rsidRPr="00760004">
              <w:t>C</w:t>
            </w:r>
          </w:p>
        </w:tc>
      </w:tr>
      <w:tr w:rsidR="0006391C" w:rsidRPr="00760004" w14:paraId="3979EC9B" w14:textId="77777777" w:rsidTr="006D178B">
        <w:trPr>
          <w:jc w:val="center"/>
        </w:trPr>
        <w:tc>
          <w:tcPr>
            <w:tcW w:w="2066" w:type="dxa"/>
          </w:tcPr>
          <w:p w14:paraId="3C4008EB" w14:textId="77777777" w:rsidR="0006391C" w:rsidRPr="00760004" w:rsidRDefault="0006391C" w:rsidP="00D945C8">
            <w:pPr>
              <w:pStyle w:val="TAL"/>
            </w:pPr>
            <w:r w:rsidRPr="00760004">
              <w:t>cause</w:t>
            </w:r>
          </w:p>
        </w:tc>
        <w:tc>
          <w:tcPr>
            <w:tcW w:w="2160" w:type="dxa"/>
          </w:tcPr>
          <w:p w14:paraId="7FA30532" w14:textId="77777777" w:rsidR="0006391C" w:rsidRPr="00760004" w:rsidRDefault="0006391C" w:rsidP="00D945C8">
            <w:pPr>
              <w:pStyle w:val="TAL"/>
            </w:pPr>
            <w:proofErr w:type="spellStart"/>
            <w:r>
              <w:t>FiveGMMCause</w:t>
            </w:r>
            <w:proofErr w:type="spellEnd"/>
          </w:p>
        </w:tc>
        <w:tc>
          <w:tcPr>
            <w:tcW w:w="630" w:type="dxa"/>
          </w:tcPr>
          <w:p w14:paraId="2C0B4999" w14:textId="77777777" w:rsidR="0006391C" w:rsidRPr="00760004" w:rsidRDefault="0006391C" w:rsidP="00D945C8">
            <w:pPr>
              <w:pStyle w:val="TAL"/>
            </w:pPr>
            <w:r>
              <w:t>0..1</w:t>
            </w:r>
          </w:p>
        </w:tc>
        <w:tc>
          <w:tcPr>
            <w:tcW w:w="4321" w:type="dxa"/>
          </w:tcPr>
          <w:p w14:paraId="481344EE" w14:textId="55673271" w:rsidR="0006391C" w:rsidRPr="00760004" w:rsidRDefault="00B556E0" w:rsidP="00D945C8">
            <w:pPr>
              <w:pStyle w:val="TAL"/>
            </w:pPr>
            <w:r w:rsidRPr="00D82053">
              <w:t xml:space="preserve">Indicates the 5GMM cause value </w:t>
            </w:r>
            <w:r>
              <w:t>associated with the</w:t>
            </w:r>
            <w:r w:rsidRPr="00D82053">
              <w:t xml:space="preserve"> deregistration</w:t>
            </w:r>
            <w:r>
              <w:t xml:space="preserve"> procedure</w:t>
            </w:r>
            <w:r w:rsidRPr="00D82053">
              <w:t>, see TS 24.501 [13] clause 9.11.3.2.</w:t>
            </w:r>
            <w:r>
              <w:t xml:space="preserve"> </w:t>
            </w:r>
            <w:r w:rsidRPr="00246ED6">
              <w:t xml:space="preserve">The integer value is mapped from the second octet </w:t>
            </w:r>
            <w:r>
              <w:t xml:space="preserve">shown in </w:t>
            </w:r>
            <w:r w:rsidRPr="00B33646">
              <w:t>TS 24.501 [13</w:t>
            </w:r>
            <w:r w:rsidR="00A85386">
              <w:t>] clause</w:t>
            </w:r>
            <w:r w:rsidRPr="00B33646">
              <w:t xml:space="preserve"> 9.11.3.2.</w:t>
            </w:r>
          </w:p>
        </w:tc>
        <w:tc>
          <w:tcPr>
            <w:tcW w:w="454" w:type="dxa"/>
          </w:tcPr>
          <w:p w14:paraId="264829D7" w14:textId="77777777" w:rsidR="0006391C" w:rsidRPr="00760004" w:rsidRDefault="0006391C" w:rsidP="00D945C8">
            <w:pPr>
              <w:pStyle w:val="TAL"/>
            </w:pPr>
            <w:r w:rsidRPr="00760004">
              <w:t>C</w:t>
            </w:r>
          </w:p>
        </w:tc>
      </w:tr>
      <w:tr w:rsidR="0006391C" w:rsidRPr="00760004" w14:paraId="78B2E5DE" w14:textId="77777777" w:rsidTr="006D178B">
        <w:trPr>
          <w:jc w:val="center"/>
        </w:trPr>
        <w:tc>
          <w:tcPr>
            <w:tcW w:w="2066" w:type="dxa"/>
          </w:tcPr>
          <w:p w14:paraId="1576C570" w14:textId="77777777" w:rsidR="0006391C" w:rsidRPr="00760004" w:rsidRDefault="0006391C" w:rsidP="00D945C8">
            <w:pPr>
              <w:pStyle w:val="TAL"/>
            </w:pPr>
            <w:r w:rsidRPr="00760004">
              <w:t>location</w:t>
            </w:r>
          </w:p>
        </w:tc>
        <w:tc>
          <w:tcPr>
            <w:tcW w:w="2160" w:type="dxa"/>
          </w:tcPr>
          <w:p w14:paraId="088105F9" w14:textId="77777777" w:rsidR="0006391C" w:rsidRPr="00760004" w:rsidRDefault="0006391C" w:rsidP="00D945C8">
            <w:pPr>
              <w:pStyle w:val="TAL"/>
            </w:pPr>
            <w:r>
              <w:t>Location</w:t>
            </w:r>
          </w:p>
        </w:tc>
        <w:tc>
          <w:tcPr>
            <w:tcW w:w="630" w:type="dxa"/>
          </w:tcPr>
          <w:p w14:paraId="58CEE258" w14:textId="77777777" w:rsidR="0006391C" w:rsidRPr="00760004" w:rsidRDefault="0006391C" w:rsidP="00D945C8">
            <w:pPr>
              <w:pStyle w:val="TAL"/>
            </w:pPr>
            <w:r>
              <w:t>0..1</w:t>
            </w:r>
          </w:p>
        </w:tc>
        <w:tc>
          <w:tcPr>
            <w:tcW w:w="4321" w:type="dxa"/>
          </w:tcPr>
          <w:p w14:paraId="13CE2F5A" w14:textId="77777777" w:rsidR="0006391C" w:rsidRPr="00760004" w:rsidRDefault="0006391C" w:rsidP="00D945C8">
            <w:pPr>
              <w:pStyle w:val="TAL"/>
            </w:pPr>
            <w:r w:rsidRPr="00760004">
              <w:t>Location information determined by the network during the deregistration, if available.</w:t>
            </w:r>
          </w:p>
          <w:p w14:paraId="67FB39F4" w14:textId="5E1A9F56" w:rsidR="0006391C" w:rsidRPr="00760004" w:rsidRDefault="00D268C2" w:rsidP="00D945C8">
            <w:pPr>
              <w:pStyle w:val="TAL"/>
            </w:pPr>
            <w:r>
              <w:t xml:space="preserve">Shall be encoded using the </w:t>
            </w:r>
            <w:proofErr w:type="spellStart"/>
            <w:r>
              <w:rPr>
                <w:i/>
              </w:rPr>
              <w:t>Location.</w:t>
            </w:r>
            <w:r w:rsidRPr="007A045E">
              <w:rPr>
                <w:i/>
              </w:rPr>
              <w:t>locationInfo.userLocation</w:t>
            </w:r>
            <w:proofErr w:type="spellEnd"/>
            <w:r>
              <w:rPr>
                <w:i/>
              </w:rPr>
              <w:t xml:space="preserve"> </w:t>
            </w:r>
            <w:r>
              <w:t xml:space="preserve">parameter. </w:t>
            </w:r>
            <w:r>
              <w:rPr>
                <w:color w:val="000000"/>
                <w:lang w:val="en-AU"/>
              </w:rPr>
              <w:t xml:space="preserve">If available, other parameters reportable via </w:t>
            </w:r>
            <w:r>
              <w:rPr>
                <w:i/>
                <w:iCs/>
                <w:color w:val="000000"/>
                <w:lang w:val="en-AU"/>
              </w:rPr>
              <w:t xml:space="preserve">Location </w:t>
            </w:r>
            <w:r>
              <w:rPr>
                <w:color w:val="000000"/>
                <w:lang w:val="en-AU"/>
              </w:rPr>
              <w:t>shall be included</w:t>
            </w:r>
            <w:r>
              <w:t>.</w:t>
            </w:r>
          </w:p>
        </w:tc>
        <w:tc>
          <w:tcPr>
            <w:tcW w:w="454" w:type="dxa"/>
          </w:tcPr>
          <w:p w14:paraId="2BEB3091" w14:textId="77777777" w:rsidR="0006391C" w:rsidRPr="00760004" w:rsidRDefault="0006391C" w:rsidP="00D945C8">
            <w:pPr>
              <w:pStyle w:val="TAL"/>
            </w:pPr>
            <w:r w:rsidRPr="00760004">
              <w:t>C</w:t>
            </w:r>
          </w:p>
        </w:tc>
      </w:tr>
      <w:tr w:rsidR="0006391C" w:rsidRPr="00760004" w14:paraId="04B01C7B" w14:textId="77777777" w:rsidTr="006D178B">
        <w:trPr>
          <w:jc w:val="center"/>
        </w:trPr>
        <w:tc>
          <w:tcPr>
            <w:tcW w:w="2066" w:type="dxa"/>
          </w:tcPr>
          <w:p w14:paraId="02296286" w14:textId="77777777" w:rsidR="0006391C" w:rsidRPr="00760004" w:rsidRDefault="0006391C" w:rsidP="00D945C8">
            <w:pPr>
              <w:pStyle w:val="TAL"/>
            </w:pPr>
            <w:proofErr w:type="spellStart"/>
            <w:r>
              <w:t>switchOffIndicator</w:t>
            </w:r>
            <w:proofErr w:type="spellEnd"/>
          </w:p>
        </w:tc>
        <w:tc>
          <w:tcPr>
            <w:tcW w:w="2160" w:type="dxa"/>
          </w:tcPr>
          <w:p w14:paraId="08B55F50" w14:textId="77777777" w:rsidR="0006391C" w:rsidRDefault="0006391C" w:rsidP="00D945C8">
            <w:pPr>
              <w:pStyle w:val="TAL"/>
            </w:pPr>
            <w:proofErr w:type="spellStart"/>
            <w:r>
              <w:t>SwitchOffIndicator</w:t>
            </w:r>
            <w:proofErr w:type="spellEnd"/>
          </w:p>
        </w:tc>
        <w:tc>
          <w:tcPr>
            <w:tcW w:w="630" w:type="dxa"/>
          </w:tcPr>
          <w:p w14:paraId="31162F1F" w14:textId="77777777" w:rsidR="0006391C" w:rsidRDefault="0006391C" w:rsidP="00D945C8">
            <w:pPr>
              <w:pStyle w:val="TAL"/>
            </w:pPr>
            <w:r>
              <w:t>0..1</w:t>
            </w:r>
          </w:p>
        </w:tc>
        <w:tc>
          <w:tcPr>
            <w:tcW w:w="4321" w:type="dxa"/>
          </w:tcPr>
          <w:p w14:paraId="3B1A856E" w14:textId="77777777" w:rsidR="0006391C" w:rsidRPr="00760004" w:rsidRDefault="0006391C" w:rsidP="00D945C8">
            <w:pPr>
              <w:pStyle w:val="TAL"/>
            </w:pPr>
            <w:r>
              <w:t>Indicates whether the deregistration type is normal or switch off, if available, see TS 24.501 [13] clause 9.1.3.20.1.</w:t>
            </w:r>
          </w:p>
        </w:tc>
        <w:tc>
          <w:tcPr>
            <w:tcW w:w="454" w:type="dxa"/>
          </w:tcPr>
          <w:p w14:paraId="037D9B01" w14:textId="77777777" w:rsidR="0006391C" w:rsidRPr="00760004" w:rsidRDefault="0006391C" w:rsidP="00D945C8">
            <w:pPr>
              <w:pStyle w:val="TAL"/>
            </w:pPr>
            <w:r>
              <w:t>C</w:t>
            </w:r>
          </w:p>
        </w:tc>
      </w:tr>
      <w:tr w:rsidR="0006391C" w:rsidRPr="00760004" w14:paraId="7988DBC1" w14:textId="77777777" w:rsidTr="006D178B">
        <w:trPr>
          <w:jc w:val="center"/>
        </w:trPr>
        <w:tc>
          <w:tcPr>
            <w:tcW w:w="2066" w:type="dxa"/>
          </w:tcPr>
          <w:p w14:paraId="7341471D" w14:textId="77777777" w:rsidR="0006391C" w:rsidRPr="00760004" w:rsidRDefault="0006391C" w:rsidP="00D945C8">
            <w:pPr>
              <w:pStyle w:val="TAL"/>
            </w:pPr>
            <w:proofErr w:type="spellStart"/>
            <w:r>
              <w:t>reRegRequiredIndicator</w:t>
            </w:r>
            <w:proofErr w:type="spellEnd"/>
          </w:p>
        </w:tc>
        <w:tc>
          <w:tcPr>
            <w:tcW w:w="2160" w:type="dxa"/>
          </w:tcPr>
          <w:p w14:paraId="2A5218BA" w14:textId="77777777" w:rsidR="0006391C" w:rsidRDefault="0006391C" w:rsidP="00D945C8">
            <w:pPr>
              <w:pStyle w:val="TAL"/>
            </w:pPr>
            <w:proofErr w:type="spellStart"/>
            <w:r>
              <w:t>ReRegRequiredIndicator</w:t>
            </w:r>
            <w:proofErr w:type="spellEnd"/>
          </w:p>
        </w:tc>
        <w:tc>
          <w:tcPr>
            <w:tcW w:w="630" w:type="dxa"/>
          </w:tcPr>
          <w:p w14:paraId="2A8B4E58" w14:textId="77777777" w:rsidR="0006391C" w:rsidRDefault="0006391C" w:rsidP="00D945C8">
            <w:pPr>
              <w:pStyle w:val="TAL"/>
            </w:pPr>
            <w:r>
              <w:t>0..1</w:t>
            </w:r>
          </w:p>
        </w:tc>
        <w:tc>
          <w:tcPr>
            <w:tcW w:w="4321" w:type="dxa"/>
          </w:tcPr>
          <w:p w14:paraId="3D495757" w14:textId="77777777" w:rsidR="0006391C" w:rsidRPr="00760004" w:rsidRDefault="0006391C" w:rsidP="00D945C8">
            <w:pPr>
              <w:pStyle w:val="TAL"/>
            </w:pPr>
            <w:r>
              <w:t>Indicates whether UE re-registration is required in the DEREGISTRATION REQUEST message, if available, see TS 24.501 [13] clause 9.1.3.20.1.</w:t>
            </w:r>
          </w:p>
        </w:tc>
        <w:tc>
          <w:tcPr>
            <w:tcW w:w="454" w:type="dxa"/>
          </w:tcPr>
          <w:p w14:paraId="41A8887C" w14:textId="77777777" w:rsidR="0006391C" w:rsidRPr="00760004" w:rsidRDefault="0006391C" w:rsidP="00D945C8">
            <w:pPr>
              <w:pStyle w:val="TAL"/>
            </w:pPr>
            <w:r>
              <w:t>C</w:t>
            </w:r>
          </w:p>
        </w:tc>
      </w:tr>
      <w:tr w:rsidR="00B06A49" w:rsidRPr="00760004" w14:paraId="507F4B89" w14:textId="77777777" w:rsidTr="006D178B">
        <w:trPr>
          <w:jc w:val="center"/>
        </w:trPr>
        <w:tc>
          <w:tcPr>
            <w:tcW w:w="2066" w:type="dxa"/>
          </w:tcPr>
          <w:p w14:paraId="1B41C707" w14:textId="29750FC7" w:rsidR="00B06A49" w:rsidRDefault="00B06A49" w:rsidP="00B06A49">
            <w:pPr>
              <w:pStyle w:val="TAL"/>
            </w:pPr>
            <w:proofErr w:type="spellStart"/>
            <w:r>
              <w:t>unavailabilityPeriodDuration</w:t>
            </w:r>
            <w:proofErr w:type="spellEnd"/>
          </w:p>
        </w:tc>
        <w:tc>
          <w:tcPr>
            <w:tcW w:w="2160" w:type="dxa"/>
          </w:tcPr>
          <w:p w14:paraId="457D2889" w14:textId="0AEB1BEA" w:rsidR="00B06A49" w:rsidRDefault="00B06A49" w:rsidP="00B06A49">
            <w:pPr>
              <w:pStyle w:val="TAL"/>
            </w:pPr>
            <w:proofErr w:type="spellStart"/>
            <w:r>
              <w:rPr>
                <w:rFonts w:cs="Arial"/>
              </w:rPr>
              <w:t>UnavailabilityPeriodDuration</w:t>
            </w:r>
            <w:proofErr w:type="spellEnd"/>
          </w:p>
        </w:tc>
        <w:tc>
          <w:tcPr>
            <w:tcW w:w="630" w:type="dxa"/>
          </w:tcPr>
          <w:p w14:paraId="6D88EF87" w14:textId="789A9295" w:rsidR="00B06A49" w:rsidRDefault="00B06A49" w:rsidP="00B06A49">
            <w:pPr>
              <w:pStyle w:val="TAL"/>
            </w:pPr>
            <w:r>
              <w:rPr>
                <w:rFonts w:cs="Arial"/>
              </w:rPr>
              <w:t>0..1</w:t>
            </w:r>
          </w:p>
        </w:tc>
        <w:tc>
          <w:tcPr>
            <w:tcW w:w="4321" w:type="dxa"/>
          </w:tcPr>
          <w:p w14:paraId="3959ED21" w14:textId="558D9F99" w:rsidR="00B06A49" w:rsidRDefault="00B06A49" w:rsidP="00B06A49">
            <w:pPr>
              <w:pStyle w:val="TAL"/>
            </w:pPr>
            <w:r>
              <w:t xml:space="preserve">Period duration the UE is unavailable. </w:t>
            </w:r>
            <w:r>
              <w:rPr>
                <w:rFonts w:cs="Arial"/>
              </w:rPr>
              <w:t xml:space="preserve">Include if sent in the DEREGISTRATION REQUEST message. </w:t>
            </w:r>
            <w:r>
              <w:t>See TS 24.501 [13] clause 8.2.12.1. Encoded as GPRS Timer 3, see TS 24.008 [95] clause 10.5.7.4a, omitting the first two octets.</w:t>
            </w:r>
          </w:p>
        </w:tc>
        <w:tc>
          <w:tcPr>
            <w:tcW w:w="454" w:type="dxa"/>
          </w:tcPr>
          <w:p w14:paraId="49EAD1CC" w14:textId="10FA0E1A" w:rsidR="00B06A49" w:rsidRDefault="00B06A49" w:rsidP="00B06A49">
            <w:pPr>
              <w:pStyle w:val="TAL"/>
            </w:pPr>
            <w:r>
              <w:t>C</w:t>
            </w:r>
          </w:p>
        </w:tc>
      </w:tr>
      <w:tr w:rsidR="008F6C93" w:rsidRPr="00760004" w14:paraId="1ED84276" w14:textId="77777777" w:rsidTr="006D178B">
        <w:trPr>
          <w:jc w:val="center"/>
          <w:ins w:id="16" w:author="Hawbaker, Tyler Allen (OTD) (FBI)" w:date="2025-01-13T10:37:00Z"/>
        </w:trPr>
        <w:tc>
          <w:tcPr>
            <w:tcW w:w="2066" w:type="dxa"/>
          </w:tcPr>
          <w:p w14:paraId="4DC5753F" w14:textId="61A18709" w:rsidR="008F6C93" w:rsidRDefault="008F6C93" w:rsidP="008F6C93">
            <w:pPr>
              <w:pStyle w:val="TAL"/>
              <w:rPr>
                <w:ins w:id="17" w:author="Hawbaker, Tyler Allen (OTD) (FBI)" w:date="2025-01-13T10:37:00Z"/>
              </w:rPr>
            </w:pPr>
            <w:proofErr w:type="spellStart"/>
            <w:ins w:id="18" w:author="Hawbaker, Tyler Allen (OTD) (FBI)" w:date="2025-01-13T12:37:00Z">
              <w:r>
                <w:t>additionalU</w:t>
              </w:r>
            </w:ins>
            <w:ins w:id="19" w:author="Hawbaker, Tyler Allen (OTD) (FBI)" w:date="2025-01-13T10:38:00Z">
              <w:r>
                <w:t>serIdentifiers</w:t>
              </w:r>
            </w:ins>
            <w:proofErr w:type="spellEnd"/>
          </w:p>
        </w:tc>
        <w:tc>
          <w:tcPr>
            <w:tcW w:w="2160" w:type="dxa"/>
          </w:tcPr>
          <w:p w14:paraId="2B2FC6A2" w14:textId="176813A1" w:rsidR="008F6C93" w:rsidRDefault="008F6C93" w:rsidP="008F6C93">
            <w:pPr>
              <w:pStyle w:val="TAL"/>
              <w:rPr>
                <w:ins w:id="20" w:author="Hawbaker, Tyler Allen (OTD) (FBI)" w:date="2025-01-13T10:37:00Z"/>
                <w:rFonts w:cs="Arial"/>
              </w:rPr>
            </w:pPr>
            <w:proofErr w:type="spellStart"/>
            <w:ins w:id="21" w:author="Hawbaker, Tyler Allen (OTD) (FBI)" w:date="2025-01-13T10:38:00Z">
              <w:r>
                <w:t>UserIdentifiers</w:t>
              </w:r>
            </w:ins>
            <w:proofErr w:type="spellEnd"/>
          </w:p>
        </w:tc>
        <w:tc>
          <w:tcPr>
            <w:tcW w:w="630" w:type="dxa"/>
          </w:tcPr>
          <w:p w14:paraId="62E3F909" w14:textId="7CE47C79" w:rsidR="008F6C93" w:rsidRDefault="008F6C93" w:rsidP="008F6C93">
            <w:pPr>
              <w:pStyle w:val="TAL"/>
              <w:rPr>
                <w:ins w:id="22" w:author="Hawbaker, Tyler Allen (OTD) (FBI)" w:date="2025-01-13T10:37:00Z"/>
                <w:rFonts w:cs="Arial"/>
              </w:rPr>
            </w:pPr>
            <w:ins w:id="23" w:author="Hawbaker, Tyler Allen (OTD) (FBI)" w:date="2025-01-13T10:38:00Z">
              <w:r>
                <w:t>0..1</w:t>
              </w:r>
            </w:ins>
          </w:p>
        </w:tc>
        <w:tc>
          <w:tcPr>
            <w:tcW w:w="4321" w:type="dxa"/>
          </w:tcPr>
          <w:p w14:paraId="5ED5B359" w14:textId="4A89E687" w:rsidR="008F6C93" w:rsidRDefault="008F6C93" w:rsidP="008F6C93">
            <w:pPr>
              <w:pStyle w:val="TAL"/>
              <w:rPr>
                <w:ins w:id="24" w:author="Hawbaker, Tyler Allen (OTD) (FBI)" w:date="2025-01-13T10:37:00Z"/>
              </w:rPr>
            </w:pPr>
            <w:ins w:id="25" w:author="Hawbaker, Tyler Allen (OTD) (FBI)" w:date="2025-01-13T12:45:00Z">
              <w:r>
                <w:t>Provides additional user identifiers known at the AMF or stored in AMF context, e.g. additional GPSI.</w:t>
              </w:r>
            </w:ins>
          </w:p>
        </w:tc>
        <w:tc>
          <w:tcPr>
            <w:tcW w:w="454" w:type="dxa"/>
          </w:tcPr>
          <w:p w14:paraId="474E3872" w14:textId="547FCDBF" w:rsidR="008F6C93" w:rsidRDefault="008F6C93" w:rsidP="008F6C93">
            <w:pPr>
              <w:pStyle w:val="TAL"/>
              <w:rPr>
                <w:ins w:id="26" w:author="Hawbaker, Tyler Allen (OTD) (FBI)" w:date="2025-01-13T10:37:00Z"/>
              </w:rPr>
            </w:pPr>
            <w:ins w:id="27" w:author="Hawbaker, Tyler Allen (OTD) (FBI)" w:date="2025-01-13T10:38:00Z">
              <w:r>
                <w:t>C</w:t>
              </w:r>
            </w:ins>
          </w:p>
        </w:tc>
      </w:tr>
      <w:tr w:rsidR="008F6C93" w:rsidRPr="00760004" w14:paraId="0B28BF13" w14:textId="77777777" w:rsidTr="006D178B">
        <w:trPr>
          <w:jc w:val="center"/>
        </w:trPr>
        <w:tc>
          <w:tcPr>
            <w:tcW w:w="9631" w:type="dxa"/>
            <w:gridSpan w:val="5"/>
          </w:tcPr>
          <w:p w14:paraId="12636BBC" w14:textId="5114A6A9" w:rsidR="008F6C93" w:rsidRPr="00760004" w:rsidRDefault="008F6C93" w:rsidP="008F6C93">
            <w:pPr>
              <w:pStyle w:val="NO"/>
            </w:pPr>
            <w:r w:rsidRPr="00760004">
              <w:t>NOTE:</w:t>
            </w:r>
            <w:r w:rsidRPr="00760004">
              <w:tab/>
              <w:t>At least one among</w:t>
            </w:r>
            <w:r>
              <w:t xml:space="preserve"> SUPI,</w:t>
            </w:r>
            <w:r w:rsidRPr="00760004">
              <w:t xml:space="preserve"> SUCI, PEI and </w:t>
            </w:r>
            <w:r>
              <w:t>GPSI</w:t>
            </w:r>
            <w:r w:rsidRPr="00760004">
              <w:t xml:space="preserve"> shall be provided.</w:t>
            </w:r>
          </w:p>
        </w:tc>
      </w:tr>
    </w:tbl>
    <w:p w14:paraId="5BB9DF36" w14:textId="343CBF79" w:rsidR="00573177" w:rsidRPr="00760004" w:rsidRDefault="00573177" w:rsidP="00573177"/>
    <w:p w14:paraId="04B5108F" w14:textId="563C3484" w:rsidR="00573177" w:rsidRPr="00760004" w:rsidRDefault="00573177" w:rsidP="00573177">
      <w:pPr>
        <w:pStyle w:val="Heading5"/>
      </w:pPr>
      <w:bookmarkStart w:id="28" w:name="_Toc183643993"/>
      <w:r w:rsidRPr="00760004">
        <w:t>6.2.2.2.</w:t>
      </w:r>
      <w:r w:rsidR="004455E4" w:rsidRPr="00760004">
        <w:t>4</w:t>
      </w:r>
      <w:r w:rsidRPr="00760004">
        <w:tab/>
        <w:t xml:space="preserve">Location </w:t>
      </w:r>
      <w:r w:rsidR="00F56869" w:rsidRPr="00760004">
        <w:t>u</w:t>
      </w:r>
      <w:r w:rsidRPr="00760004">
        <w:t>pdate</w:t>
      </w:r>
      <w:bookmarkEnd w:id="28"/>
    </w:p>
    <w:p w14:paraId="69AF9532" w14:textId="372AB54B" w:rsidR="00FB192F" w:rsidRPr="00760004" w:rsidRDefault="00573177" w:rsidP="00FB192F">
      <w:r w:rsidRPr="00760004">
        <w:t>The IRI</w:t>
      </w:r>
      <w:r w:rsidR="003D4074" w:rsidRPr="00760004">
        <w:t>-</w:t>
      </w:r>
      <w:r w:rsidRPr="00760004">
        <w:t xml:space="preserve">POI in the AMF shall generate an </w:t>
      </w:r>
      <w:proofErr w:type="spellStart"/>
      <w:r w:rsidR="00A00427" w:rsidRPr="00760004">
        <w:t>xIRI</w:t>
      </w:r>
      <w:proofErr w:type="spellEnd"/>
      <w:r w:rsidR="00A00427" w:rsidRPr="00760004">
        <w:t xml:space="preserve"> containing a</w:t>
      </w:r>
      <w:r w:rsidR="00490F8D" w:rsidRPr="00760004">
        <w:t>n</w:t>
      </w:r>
      <w:r w:rsidR="00A00427" w:rsidRPr="00760004">
        <w:t xml:space="preserve"> </w:t>
      </w:r>
      <w:proofErr w:type="spellStart"/>
      <w:r w:rsidR="00A00427" w:rsidRPr="00760004">
        <w:t>AMFLocationUpdate</w:t>
      </w:r>
      <w:proofErr w:type="spellEnd"/>
      <w:r w:rsidR="00A00427" w:rsidRPr="00760004">
        <w:t xml:space="preserve"> record</w:t>
      </w:r>
      <w:r w:rsidRPr="00760004">
        <w:t xml:space="preserve"> each time the IRI-POI present in an AMF detects that the target’s UE location is updated due to target UE mobility </w:t>
      </w:r>
      <w:r w:rsidR="00FB192F" w:rsidRPr="00760004">
        <w:t>or as a part of an AMF service procedure</w:t>
      </w:r>
      <w:r w:rsidR="00A66648" w:rsidRPr="00760004">
        <w:t xml:space="preserve"> and the reporting of location information is not restricted by service scoping</w:t>
      </w:r>
      <w:r w:rsidRPr="00760004">
        <w:t>. The generation of such</w:t>
      </w:r>
      <w:r w:rsidR="00FB192F" w:rsidRPr="00760004">
        <w:t xml:space="preserve"> separate</w:t>
      </w:r>
      <w:r w:rsidRPr="00760004">
        <w:t xml:space="preserve"> </w:t>
      </w:r>
      <w:proofErr w:type="spellStart"/>
      <w:r w:rsidRPr="00760004">
        <w:t>xIRI</w:t>
      </w:r>
      <w:proofErr w:type="spellEnd"/>
      <w:r w:rsidRPr="00760004">
        <w:t xml:space="preserve"> </w:t>
      </w:r>
      <w:r w:rsidR="00FB192F" w:rsidRPr="00760004">
        <w:t>is not required</w:t>
      </w:r>
      <w:r w:rsidRPr="00760004">
        <w:t xml:space="preserve"> if the updated UE location information is </w:t>
      </w:r>
      <w:r w:rsidR="00FB192F" w:rsidRPr="00760004">
        <w:t xml:space="preserve">obtained as a part of a procedure producing some </w:t>
      </w:r>
      <w:r w:rsidRPr="00760004">
        <w:t xml:space="preserve">other </w:t>
      </w:r>
      <w:proofErr w:type="spellStart"/>
      <w:r w:rsidRPr="00760004">
        <w:t>xIRIs</w:t>
      </w:r>
      <w:proofErr w:type="spellEnd"/>
      <w:r w:rsidRPr="00760004">
        <w:t xml:space="preserve"> (e.g. mobility registration)</w:t>
      </w:r>
      <w:r w:rsidR="00FB192F" w:rsidRPr="00760004">
        <w:t>.</w:t>
      </w:r>
      <w:r w:rsidRPr="00760004">
        <w:t xml:space="preserve"> </w:t>
      </w:r>
      <w:r w:rsidR="00FB192F" w:rsidRPr="00760004">
        <w:t xml:space="preserve">In that case the location information is included into the respective </w:t>
      </w:r>
      <w:proofErr w:type="spellStart"/>
      <w:r w:rsidR="00FB192F" w:rsidRPr="00760004">
        <w:t>xIRI</w:t>
      </w:r>
      <w:proofErr w:type="spellEnd"/>
      <w:r w:rsidR="00FB192F" w:rsidRPr="00760004">
        <w:t>.</w:t>
      </w:r>
    </w:p>
    <w:p w14:paraId="21C6CC7B" w14:textId="6EC88F7C" w:rsidR="00E068A9" w:rsidRPr="00760004" w:rsidRDefault="00EC4A30" w:rsidP="00B50F57">
      <w:r w:rsidRPr="00760004">
        <w:t xml:space="preserve">The UE mobility events resulting in generation </w:t>
      </w:r>
      <w:r w:rsidR="00E142ED" w:rsidRPr="00760004">
        <w:t xml:space="preserve">of an </w:t>
      </w:r>
      <w:proofErr w:type="spellStart"/>
      <w:r w:rsidR="00E142ED" w:rsidRPr="00760004">
        <w:t>AMFLocationUpdate</w:t>
      </w:r>
      <w:proofErr w:type="spellEnd"/>
      <w:r w:rsidR="00E142ED" w:rsidRPr="00760004">
        <w:t xml:space="preserve"> </w:t>
      </w:r>
      <w:proofErr w:type="spellStart"/>
      <w:r w:rsidR="00E142ED" w:rsidRPr="00760004">
        <w:t>xIRI</w:t>
      </w:r>
      <w:proofErr w:type="spellEnd"/>
      <w:r w:rsidR="00E142ED" w:rsidRPr="00760004">
        <w:t xml:space="preserve"> </w:t>
      </w:r>
      <w:r w:rsidRPr="00760004">
        <w:t xml:space="preserve">include the </w:t>
      </w:r>
      <w:r w:rsidRPr="00760004">
        <w:rPr>
          <w:i/>
          <w:iCs/>
        </w:rPr>
        <w:t>N2 Path Switch Request</w:t>
      </w:r>
      <w:r w:rsidRPr="00760004">
        <w:t xml:space="preserve"> (</w:t>
      </w:r>
      <w:proofErr w:type="spellStart"/>
      <w:r w:rsidRPr="00760004">
        <w:rPr>
          <w:i/>
          <w:iCs/>
        </w:rPr>
        <w:t>Xn</w:t>
      </w:r>
      <w:proofErr w:type="spellEnd"/>
      <w:r w:rsidRPr="00760004">
        <w:rPr>
          <w:i/>
          <w:iCs/>
        </w:rPr>
        <w:t xml:space="preserve"> based inter NG-RAN handover</w:t>
      </w:r>
      <w:r w:rsidRPr="00760004">
        <w:t xml:space="preserve"> procedure described in TS 23.502 [4] clause 4.9.1.2) and the </w:t>
      </w:r>
      <w:r w:rsidRPr="00760004">
        <w:rPr>
          <w:i/>
          <w:iCs/>
        </w:rPr>
        <w:t>N2 Handover Notify</w:t>
      </w:r>
      <w:r w:rsidRPr="00760004">
        <w:t xml:space="preserve"> (</w:t>
      </w:r>
      <w:r w:rsidRPr="00760004">
        <w:rPr>
          <w:i/>
          <w:iCs/>
        </w:rPr>
        <w:t>Inter NG-RAN node N2 based handover</w:t>
      </w:r>
      <w:r w:rsidRPr="00760004">
        <w:t xml:space="preserve"> procedure described in TS 23.502 [4]</w:t>
      </w:r>
      <w:r w:rsidR="002F224A">
        <w:t xml:space="preserve"> </w:t>
      </w:r>
      <w:r w:rsidRPr="00760004">
        <w:t>clause 4.9.1.3).</w:t>
      </w:r>
    </w:p>
    <w:p w14:paraId="203AB2F4" w14:textId="63995E44" w:rsidR="00E068A9" w:rsidRPr="00760004" w:rsidRDefault="00E068A9" w:rsidP="00E068A9">
      <w:r w:rsidRPr="00760004">
        <w:t xml:space="preserve">The </w:t>
      </w:r>
      <w:proofErr w:type="spellStart"/>
      <w:r w:rsidRPr="00760004">
        <w:t>AMFLocationUpdate</w:t>
      </w:r>
      <w:proofErr w:type="spellEnd"/>
      <w:r w:rsidRPr="00760004">
        <w:t xml:space="preserve"> </w:t>
      </w:r>
      <w:proofErr w:type="spellStart"/>
      <w:r w:rsidRPr="00760004">
        <w:t>xIRI</w:t>
      </w:r>
      <w:proofErr w:type="spellEnd"/>
      <w:r w:rsidRPr="00760004">
        <w:t xml:space="preserve"> is also generated when the AMF receives an NG-RAN NGAP </w:t>
      </w:r>
      <w:r w:rsidRPr="00760004">
        <w:rPr>
          <w:i/>
          <w:iCs/>
          <w:lang w:eastAsia="ja-JP"/>
        </w:rPr>
        <w:t>PDU Session Resource Modify Indication</w:t>
      </w:r>
      <w:r w:rsidRPr="00760004">
        <w:rPr>
          <w:lang w:eastAsia="ja-JP"/>
        </w:rPr>
        <w:t xml:space="preserve"> message as a result of Dual Connectivity activation/release for the target UE, as described in TS 37.340 [37] clause 10.</w:t>
      </w:r>
    </w:p>
    <w:p w14:paraId="5F0B40A4" w14:textId="422091F6" w:rsidR="00B50F57" w:rsidRPr="00760004" w:rsidRDefault="00EC4A30" w:rsidP="00B50F57">
      <w:r w:rsidRPr="00760004">
        <w:t xml:space="preserve">Optionally, based on operator policy, other NG-RAN NGAP messages that do not generate separate </w:t>
      </w:r>
      <w:proofErr w:type="spellStart"/>
      <w:r w:rsidRPr="00760004">
        <w:t>xIRI</w:t>
      </w:r>
      <w:proofErr w:type="spellEnd"/>
      <w:r w:rsidRPr="00760004">
        <w:t xml:space="preserve"> but carry location information (e.g. RRC INACTIVE TRANSITION REPORT) </w:t>
      </w:r>
      <w:r w:rsidR="00B50F57" w:rsidRPr="00760004">
        <w:t xml:space="preserve">may trigger the generation of an </w:t>
      </w:r>
      <w:proofErr w:type="spellStart"/>
      <w:r w:rsidR="00B50F57" w:rsidRPr="00760004">
        <w:t>xIRI</w:t>
      </w:r>
      <w:proofErr w:type="spellEnd"/>
      <w:r w:rsidR="00B50F57" w:rsidRPr="00760004">
        <w:t xml:space="preserve"> </w:t>
      </w:r>
      <w:proofErr w:type="spellStart"/>
      <w:r w:rsidR="00B50F57" w:rsidRPr="00760004">
        <w:t>AMFLocationUpdate</w:t>
      </w:r>
      <w:proofErr w:type="spellEnd"/>
      <w:r w:rsidR="00B50F57" w:rsidRPr="00760004">
        <w:t xml:space="preserve"> record.</w:t>
      </w:r>
    </w:p>
    <w:p w14:paraId="4DBBCB3D" w14:textId="16012185" w:rsidR="00B50F57" w:rsidRPr="00760004" w:rsidRDefault="00B50F57" w:rsidP="00B50F57">
      <w:r w:rsidRPr="00760004">
        <w:lastRenderedPageBreak/>
        <w:t xml:space="preserve">Additionally, based on regulatory requirements and operator policy, the location information obtained by AMF from NG-RAN or LMF in the course of some service operation (e.g. emergency services, LCS) may generate </w:t>
      </w:r>
      <w:proofErr w:type="spellStart"/>
      <w:r w:rsidRPr="00760004">
        <w:t>xIRI</w:t>
      </w:r>
      <w:proofErr w:type="spellEnd"/>
      <w:r w:rsidRPr="00760004">
        <w:t xml:space="preserve"> </w:t>
      </w:r>
      <w:proofErr w:type="spellStart"/>
      <w:r w:rsidRPr="00760004">
        <w:t>AMFLocationUpdate</w:t>
      </w:r>
      <w:proofErr w:type="spellEnd"/>
      <w:r w:rsidRPr="00760004">
        <w:t xml:space="preserve"> record. The AMF services providing the location information in these cases include </w:t>
      </w:r>
      <w:r w:rsidR="00084AA1">
        <w:t>the AMF Location Service (</w:t>
      </w:r>
      <w:proofErr w:type="spellStart"/>
      <w:r w:rsidR="00084AA1" w:rsidRPr="007A0A39">
        <w:t>ProvideLocInfo</w:t>
      </w:r>
      <w:proofErr w:type="spellEnd"/>
      <w:r w:rsidR="00084AA1" w:rsidRPr="007A0A39">
        <w:t xml:space="preserve">, </w:t>
      </w:r>
      <w:proofErr w:type="spellStart"/>
      <w:r w:rsidR="00084AA1" w:rsidRPr="007A0A39">
        <w:t>ProvidePosInfo</w:t>
      </w:r>
      <w:proofErr w:type="spellEnd"/>
      <w:r w:rsidR="00084AA1" w:rsidRPr="007A0A39">
        <w:t xml:space="preserve">, </w:t>
      </w:r>
      <w:proofErr w:type="spellStart"/>
      <w:r w:rsidR="00084AA1" w:rsidRPr="007A0A39">
        <w:t>NotifiedPosInfo</w:t>
      </w:r>
      <w:proofErr w:type="spellEnd"/>
      <w:r w:rsidR="00084AA1">
        <w:t xml:space="preserve"> and </w:t>
      </w:r>
      <w:proofErr w:type="spellStart"/>
      <w:r w:rsidR="00084AA1">
        <w:t>EventNotify</w:t>
      </w:r>
      <w:proofErr w:type="spellEnd"/>
      <w:r w:rsidR="00084AA1">
        <w:t xml:space="preserve"> service operations)</w:t>
      </w:r>
      <w:r w:rsidR="00084AA1" w:rsidRPr="00083F89">
        <w:t xml:space="preserve"> and </w:t>
      </w:r>
      <w:r w:rsidR="00084AA1">
        <w:t>the AMF Exposure Service (</w:t>
      </w:r>
      <w:proofErr w:type="spellStart"/>
      <w:r w:rsidR="00084AA1" w:rsidRPr="007A0A39">
        <w:t>AmfEventReport</w:t>
      </w:r>
      <w:proofErr w:type="spellEnd"/>
      <w:r w:rsidR="00084AA1">
        <w:t xml:space="preserve"> with LOCATION_REPORT)</w:t>
      </w:r>
      <w:r w:rsidR="00084AA1" w:rsidRPr="006D2055">
        <w:t xml:space="preserve"> </w:t>
      </w:r>
      <w:r w:rsidR="00084AA1">
        <w:t>(see TS 29.518 [22]). Additionally, the AMF Communication Service (</w:t>
      </w:r>
      <w:r w:rsidR="00084AA1" w:rsidRPr="001216A7">
        <w:rPr>
          <w:rFonts w:eastAsia="SimSun"/>
          <w:lang w:val="x-none"/>
        </w:rPr>
        <w:t>Namf_Communication_N1MessageNotify service operation</w:t>
      </w:r>
      <w:r w:rsidR="00084AA1">
        <w:rPr>
          <w:rFonts w:eastAsia="SimSun"/>
          <w:lang w:val="en-US"/>
        </w:rPr>
        <w:t>)</w:t>
      </w:r>
      <w:r w:rsidR="00084AA1">
        <w:t xml:space="preserve"> may be monitored to capture the location information in the scenarios described in TS 23.273 [42] clause 6.3.1. Also, in the case of Mobile Originated LCS service invoked by the target, the location information may be derived from a </w:t>
      </w:r>
      <w:proofErr w:type="spellStart"/>
      <w:r w:rsidR="00084AA1">
        <w:t>Nlmf_Location_DetermineLocation</w:t>
      </w:r>
      <w:proofErr w:type="spellEnd"/>
      <w:r w:rsidR="00084AA1">
        <w:t xml:space="preserve"> Response to AMF (see TS 23.273 [42] clause 6.2).</w:t>
      </w:r>
    </w:p>
    <w:p w14:paraId="7A134F0E" w14:textId="58C941FA" w:rsidR="00FE67A3" w:rsidRDefault="00FE67A3" w:rsidP="00894833">
      <w:pPr>
        <w:rPr>
          <w:sz w:val="24"/>
          <w:szCs w:val="24"/>
          <w:lang w:val="en-US" w:bidi="he-IL"/>
        </w:rPr>
      </w:pPr>
      <w:r>
        <w:t xml:space="preserve">The </w:t>
      </w:r>
      <w:proofErr w:type="spellStart"/>
      <w:r>
        <w:t>AMFLocationUpdate</w:t>
      </w:r>
      <w:proofErr w:type="spellEnd"/>
      <w:r>
        <w:t xml:space="preserve"> record is also used by LARF to deliver Location Acquisition responses to MDF2, as described in clause 7.3.5.6</w:t>
      </w:r>
      <w:r>
        <w:rPr>
          <w:lang w:val="en-US"/>
        </w:rPr>
        <w:t>.</w:t>
      </w:r>
      <w:r w:rsidRPr="002E695C">
        <w:rPr>
          <w:rFonts w:asciiTheme="majorBidi" w:hAnsiTheme="majorBidi" w:cstheme="majorBidi"/>
        </w:rPr>
        <w:t xml:space="preserve"> </w:t>
      </w:r>
      <w:r w:rsidRPr="00196E2A">
        <w:rPr>
          <w:rFonts w:asciiTheme="majorBidi" w:hAnsiTheme="majorBidi" w:cstheme="majorBidi"/>
        </w:rPr>
        <w:t xml:space="preserve">The IRI-POI in the AMF shall not generate the </w:t>
      </w:r>
      <w:proofErr w:type="spellStart"/>
      <w:r w:rsidRPr="00196E2A">
        <w:rPr>
          <w:rFonts w:asciiTheme="majorBidi" w:hAnsiTheme="majorBidi" w:cstheme="majorBidi"/>
        </w:rPr>
        <w:t>AMFLocationUpdate</w:t>
      </w:r>
      <w:proofErr w:type="spellEnd"/>
      <w:r w:rsidRPr="00196E2A">
        <w:rPr>
          <w:rFonts w:asciiTheme="majorBidi" w:hAnsiTheme="majorBidi" w:cstheme="majorBidi"/>
        </w:rPr>
        <w:t xml:space="preserve"> </w:t>
      </w:r>
      <w:proofErr w:type="spellStart"/>
      <w:r w:rsidRPr="00196E2A">
        <w:rPr>
          <w:rFonts w:asciiTheme="majorBidi" w:hAnsiTheme="majorBidi" w:cstheme="majorBidi"/>
        </w:rPr>
        <w:t>xIRI</w:t>
      </w:r>
      <w:proofErr w:type="spellEnd"/>
      <w:r w:rsidRPr="00196E2A">
        <w:rPr>
          <w:rFonts w:asciiTheme="majorBidi" w:hAnsiTheme="majorBidi" w:cstheme="majorBidi"/>
        </w:rPr>
        <w:t xml:space="preserve"> when the location is acquired as the result of a LARF request, as described in TS 33.127 [5</w:t>
      </w:r>
      <w:r w:rsidR="00A85386">
        <w:rPr>
          <w:rFonts w:asciiTheme="majorBidi" w:hAnsiTheme="majorBidi" w:cstheme="majorBidi"/>
        </w:rPr>
        <w:t>] clause</w:t>
      </w:r>
      <w:r w:rsidRPr="00196E2A">
        <w:rPr>
          <w:rFonts w:asciiTheme="majorBidi" w:hAnsiTheme="majorBidi" w:cstheme="majorBidi"/>
        </w:rPr>
        <w:t xml:space="preserve"> 7.3.5.2</w:t>
      </w:r>
      <w:r>
        <w:rPr>
          <w:sz w:val="24"/>
          <w:szCs w:val="24"/>
          <w:lang w:val="en-US" w:bidi="he-IL"/>
        </w:rPr>
        <w:t>.</w:t>
      </w:r>
    </w:p>
    <w:p w14:paraId="09A7D210" w14:textId="1F60FBB8" w:rsidR="00573177" w:rsidRPr="00760004" w:rsidRDefault="00573177" w:rsidP="00A66648">
      <w:pPr>
        <w:pStyle w:val="TH"/>
      </w:pPr>
      <w:r w:rsidRPr="00760004">
        <w:t>Ta</w:t>
      </w:r>
      <w:r w:rsidR="004B6A4F">
        <w:t>ble 6.2.2.2.4-1</w:t>
      </w:r>
      <w:r w:rsidRPr="00760004">
        <w:t xml:space="preserve">: Payload for </w:t>
      </w:r>
      <w:proofErr w:type="spellStart"/>
      <w:r w:rsidR="00D17D59" w:rsidRPr="00760004">
        <w:t>AMFLocationUpdate</w:t>
      </w:r>
      <w:proofErr w:type="spellEnd"/>
      <w:r w:rsidR="00D17D59" w:rsidRPr="00760004">
        <w:t xml:space="preserve"> record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886"/>
        <w:gridCol w:w="1978"/>
        <w:gridCol w:w="632"/>
        <w:gridCol w:w="4681"/>
        <w:gridCol w:w="454"/>
      </w:tblGrid>
      <w:tr w:rsidR="00BA36E4" w:rsidRPr="00760004" w14:paraId="08DD13FD" w14:textId="77777777" w:rsidTr="00225419">
        <w:trPr>
          <w:jc w:val="center"/>
        </w:trPr>
        <w:tc>
          <w:tcPr>
            <w:tcW w:w="1886" w:type="dxa"/>
          </w:tcPr>
          <w:p w14:paraId="37238130" w14:textId="77777777" w:rsidR="00BA36E4" w:rsidRPr="00760004" w:rsidRDefault="00BA36E4" w:rsidP="00D945C8">
            <w:pPr>
              <w:pStyle w:val="TAH"/>
            </w:pPr>
            <w:r w:rsidRPr="00760004">
              <w:t>Field name</w:t>
            </w:r>
          </w:p>
        </w:tc>
        <w:tc>
          <w:tcPr>
            <w:tcW w:w="1978" w:type="dxa"/>
          </w:tcPr>
          <w:p w14:paraId="681FE8F3" w14:textId="77777777" w:rsidR="00BA36E4" w:rsidRPr="00760004" w:rsidRDefault="00BA36E4" w:rsidP="00D945C8">
            <w:pPr>
              <w:pStyle w:val="TAH"/>
            </w:pPr>
            <w:r>
              <w:t>Type</w:t>
            </w:r>
          </w:p>
        </w:tc>
        <w:tc>
          <w:tcPr>
            <w:tcW w:w="632" w:type="dxa"/>
          </w:tcPr>
          <w:p w14:paraId="2B389C4D" w14:textId="77777777" w:rsidR="00BA36E4" w:rsidRPr="00760004" w:rsidRDefault="00BA36E4" w:rsidP="00D945C8">
            <w:pPr>
              <w:pStyle w:val="TAH"/>
            </w:pPr>
            <w:r>
              <w:t>Cardinality</w:t>
            </w:r>
          </w:p>
        </w:tc>
        <w:tc>
          <w:tcPr>
            <w:tcW w:w="4681" w:type="dxa"/>
          </w:tcPr>
          <w:p w14:paraId="35D110A3" w14:textId="77777777" w:rsidR="00BA36E4" w:rsidRPr="00760004" w:rsidRDefault="00BA36E4" w:rsidP="00D945C8">
            <w:pPr>
              <w:pStyle w:val="TAH"/>
            </w:pPr>
            <w:r w:rsidRPr="00760004">
              <w:t>Description</w:t>
            </w:r>
          </w:p>
        </w:tc>
        <w:tc>
          <w:tcPr>
            <w:tcW w:w="454" w:type="dxa"/>
          </w:tcPr>
          <w:p w14:paraId="30780ED0" w14:textId="77777777" w:rsidR="00BA36E4" w:rsidRPr="00760004" w:rsidRDefault="00BA36E4" w:rsidP="00D945C8">
            <w:pPr>
              <w:pStyle w:val="TAH"/>
            </w:pPr>
            <w:r w:rsidRPr="00760004">
              <w:t>M/C/O</w:t>
            </w:r>
          </w:p>
        </w:tc>
      </w:tr>
      <w:tr w:rsidR="00BA36E4" w:rsidRPr="00760004" w14:paraId="672B1603" w14:textId="77777777" w:rsidTr="00225419">
        <w:trPr>
          <w:jc w:val="center"/>
        </w:trPr>
        <w:tc>
          <w:tcPr>
            <w:tcW w:w="1886" w:type="dxa"/>
          </w:tcPr>
          <w:p w14:paraId="24547CE5" w14:textId="77777777" w:rsidR="00BA36E4" w:rsidRPr="00760004" w:rsidRDefault="00BA36E4" w:rsidP="00D945C8">
            <w:pPr>
              <w:pStyle w:val="TAL"/>
            </w:pPr>
            <w:proofErr w:type="spellStart"/>
            <w:r w:rsidRPr="00760004">
              <w:t>sUPI</w:t>
            </w:r>
            <w:proofErr w:type="spellEnd"/>
          </w:p>
        </w:tc>
        <w:tc>
          <w:tcPr>
            <w:tcW w:w="1978" w:type="dxa"/>
          </w:tcPr>
          <w:p w14:paraId="58482891" w14:textId="77777777" w:rsidR="00BA36E4" w:rsidRPr="00760004" w:rsidRDefault="00BA36E4" w:rsidP="00D945C8">
            <w:pPr>
              <w:pStyle w:val="TAL"/>
            </w:pPr>
            <w:r>
              <w:t>SUPI</w:t>
            </w:r>
          </w:p>
        </w:tc>
        <w:tc>
          <w:tcPr>
            <w:tcW w:w="632" w:type="dxa"/>
          </w:tcPr>
          <w:p w14:paraId="63493889" w14:textId="77777777" w:rsidR="00BA36E4" w:rsidRPr="00760004" w:rsidRDefault="00BA36E4" w:rsidP="00D945C8">
            <w:pPr>
              <w:pStyle w:val="TAL"/>
            </w:pPr>
            <w:r>
              <w:t>1</w:t>
            </w:r>
          </w:p>
        </w:tc>
        <w:tc>
          <w:tcPr>
            <w:tcW w:w="4681" w:type="dxa"/>
          </w:tcPr>
          <w:p w14:paraId="0B0AD543" w14:textId="77777777" w:rsidR="00BA36E4" w:rsidRPr="00760004" w:rsidRDefault="00BA36E4" w:rsidP="00D945C8">
            <w:pPr>
              <w:pStyle w:val="TAL"/>
            </w:pPr>
            <w:r w:rsidRPr="00760004">
              <w:t>SUPI associated with the location update (see clause 6.2.2.4).</w:t>
            </w:r>
          </w:p>
        </w:tc>
        <w:tc>
          <w:tcPr>
            <w:tcW w:w="454" w:type="dxa"/>
          </w:tcPr>
          <w:p w14:paraId="39A417A0" w14:textId="77777777" w:rsidR="00BA36E4" w:rsidRPr="00760004" w:rsidRDefault="00BA36E4" w:rsidP="00D945C8">
            <w:pPr>
              <w:pStyle w:val="TAL"/>
            </w:pPr>
            <w:r w:rsidRPr="00760004">
              <w:t>M</w:t>
            </w:r>
          </w:p>
        </w:tc>
      </w:tr>
      <w:tr w:rsidR="00BA36E4" w:rsidRPr="00760004" w14:paraId="0B155147" w14:textId="77777777" w:rsidTr="00225419">
        <w:trPr>
          <w:jc w:val="center"/>
        </w:trPr>
        <w:tc>
          <w:tcPr>
            <w:tcW w:w="1886" w:type="dxa"/>
          </w:tcPr>
          <w:p w14:paraId="7AF85677" w14:textId="77777777" w:rsidR="00BA36E4" w:rsidRPr="00760004" w:rsidRDefault="00BA36E4" w:rsidP="00D945C8">
            <w:pPr>
              <w:pStyle w:val="TAL"/>
            </w:pPr>
            <w:proofErr w:type="spellStart"/>
            <w:r w:rsidRPr="00760004">
              <w:t>sUCI</w:t>
            </w:r>
            <w:proofErr w:type="spellEnd"/>
          </w:p>
        </w:tc>
        <w:tc>
          <w:tcPr>
            <w:tcW w:w="1978" w:type="dxa"/>
          </w:tcPr>
          <w:p w14:paraId="241A0A38" w14:textId="77777777" w:rsidR="00BA36E4" w:rsidRPr="00760004" w:rsidRDefault="00BA36E4" w:rsidP="00D945C8">
            <w:pPr>
              <w:pStyle w:val="TAL"/>
            </w:pPr>
            <w:r>
              <w:t>SUCI</w:t>
            </w:r>
          </w:p>
        </w:tc>
        <w:tc>
          <w:tcPr>
            <w:tcW w:w="632" w:type="dxa"/>
          </w:tcPr>
          <w:p w14:paraId="1606CAE8" w14:textId="77777777" w:rsidR="00BA36E4" w:rsidRDefault="00BA36E4" w:rsidP="00D945C8">
            <w:pPr>
              <w:pStyle w:val="TAL"/>
            </w:pPr>
            <w:r>
              <w:t>0..1</w:t>
            </w:r>
          </w:p>
          <w:p w14:paraId="1DA2E17A" w14:textId="77777777" w:rsidR="00BA36E4" w:rsidRPr="00760004" w:rsidRDefault="00BA36E4" w:rsidP="00D945C8">
            <w:pPr>
              <w:pStyle w:val="TAL"/>
            </w:pPr>
          </w:p>
        </w:tc>
        <w:tc>
          <w:tcPr>
            <w:tcW w:w="4681" w:type="dxa"/>
          </w:tcPr>
          <w:p w14:paraId="0CB0CBD5" w14:textId="77777777" w:rsidR="00BA36E4" w:rsidRPr="00760004" w:rsidRDefault="00BA36E4" w:rsidP="00D945C8">
            <w:pPr>
              <w:pStyle w:val="TAL"/>
            </w:pPr>
            <w:r w:rsidRPr="00760004">
              <w:t>SUCI associated with the location update, if available, see TS 24.501 [13].</w:t>
            </w:r>
          </w:p>
        </w:tc>
        <w:tc>
          <w:tcPr>
            <w:tcW w:w="454" w:type="dxa"/>
          </w:tcPr>
          <w:p w14:paraId="75885AEE" w14:textId="77777777" w:rsidR="00BA36E4" w:rsidRPr="00760004" w:rsidRDefault="00BA36E4" w:rsidP="00D945C8">
            <w:pPr>
              <w:pStyle w:val="TAL"/>
            </w:pPr>
            <w:r w:rsidRPr="00760004">
              <w:t>C</w:t>
            </w:r>
          </w:p>
        </w:tc>
      </w:tr>
      <w:tr w:rsidR="00BA36E4" w:rsidRPr="00760004" w14:paraId="530F5158" w14:textId="77777777" w:rsidTr="00225419">
        <w:trPr>
          <w:jc w:val="center"/>
        </w:trPr>
        <w:tc>
          <w:tcPr>
            <w:tcW w:w="1886" w:type="dxa"/>
          </w:tcPr>
          <w:p w14:paraId="4BDBCB29" w14:textId="77777777" w:rsidR="00BA36E4" w:rsidRPr="00760004" w:rsidRDefault="00BA36E4" w:rsidP="00D945C8">
            <w:pPr>
              <w:pStyle w:val="TAL"/>
            </w:pPr>
            <w:proofErr w:type="spellStart"/>
            <w:r w:rsidRPr="00760004">
              <w:t>pEI</w:t>
            </w:r>
            <w:proofErr w:type="spellEnd"/>
          </w:p>
        </w:tc>
        <w:tc>
          <w:tcPr>
            <w:tcW w:w="1978" w:type="dxa"/>
          </w:tcPr>
          <w:p w14:paraId="4A0DD0D7" w14:textId="77777777" w:rsidR="00BA36E4" w:rsidRPr="00760004" w:rsidRDefault="00BA36E4" w:rsidP="00D945C8">
            <w:pPr>
              <w:pStyle w:val="TAL"/>
            </w:pPr>
            <w:r>
              <w:t>PEI</w:t>
            </w:r>
          </w:p>
        </w:tc>
        <w:tc>
          <w:tcPr>
            <w:tcW w:w="632" w:type="dxa"/>
          </w:tcPr>
          <w:p w14:paraId="0F11A5FE" w14:textId="77777777" w:rsidR="00BA36E4" w:rsidRDefault="00BA36E4" w:rsidP="00D945C8">
            <w:pPr>
              <w:pStyle w:val="TAL"/>
            </w:pPr>
            <w:r>
              <w:t>0..1</w:t>
            </w:r>
          </w:p>
          <w:p w14:paraId="3319CB9A" w14:textId="77777777" w:rsidR="00BA36E4" w:rsidRPr="00760004" w:rsidRDefault="00BA36E4" w:rsidP="00D945C8">
            <w:pPr>
              <w:pStyle w:val="TAL"/>
            </w:pPr>
          </w:p>
        </w:tc>
        <w:tc>
          <w:tcPr>
            <w:tcW w:w="4681" w:type="dxa"/>
          </w:tcPr>
          <w:p w14:paraId="7FA4B3F9" w14:textId="77777777" w:rsidR="00BA36E4" w:rsidRPr="00760004" w:rsidRDefault="00BA36E4" w:rsidP="00D945C8">
            <w:pPr>
              <w:pStyle w:val="TAL"/>
            </w:pPr>
            <w:r w:rsidRPr="00760004">
              <w:t>PEI associated with the location update, if available.</w:t>
            </w:r>
          </w:p>
        </w:tc>
        <w:tc>
          <w:tcPr>
            <w:tcW w:w="454" w:type="dxa"/>
          </w:tcPr>
          <w:p w14:paraId="6C996046" w14:textId="77777777" w:rsidR="00BA36E4" w:rsidRPr="00760004" w:rsidRDefault="00BA36E4" w:rsidP="00D945C8">
            <w:pPr>
              <w:pStyle w:val="TAL"/>
            </w:pPr>
            <w:r w:rsidRPr="00760004">
              <w:t>C</w:t>
            </w:r>
          </w:p>
        </w:tc>
      </w:tr>
      <w:tr w:rsidR="00BA36E4" w:rsidRPr="00760004" w14:paraId="1021D29D" w14:textId="77777777" w:rsidTr="00225419">
        <w:trPr>
          <w:jc w:val="center"/>
        </w:trPr>
        <w:tc>
          <w:tcPr>
            <w:tcW w:w="1886" w:type="dxa"/>
          </w:tcPr>
          <w:p w14:paraId="0DB076D0" w14:textId="77777777" w:rsidR="00BA36E4" w:rsidRPr="00760004" w:rsidRDefault="00BA36E4" w:rsidP="00D945C8">
            <w:pPr>
              <w:pStyle w:val="TAL"/>
            </w:pPr>
            <w:proofErr w:type="spellStart"/>
            <w:r w:rsidRPr="00760004">
              <w:t>gPSI</w:t>
            </w:r>
            <w:proofErr w:type="spellEnd"/>
          </w:p>
        </w:tc>
        <w:tc>
          <w:tcPr>
            <w:tcW w:w="1978" w:type="dxa"/>
          </w:tcPr>
          <w:p w14:paraId="45CAB4DF" w14:textId="77777777" w:rsidR="00BA36E4" w:rsidRPr="00760004" w:rsidRDefault="00BA36E4" w:rsidP="00D945C8">
            <w:pPr>
              <w:pStyle w:val="TAL"/>
            </w:pPr>
            <w:r>
              <w:t>GPSI</w:t>
            </w:r>
          </w:p>
        </w:tc>
        <w:tc>
          <w:tcPr>
            <w:tcW w:w="632" w:type="dxa"/>
          </w:tcPr>
          <w:p w14:paraId="0C89A868" w14:textId="77777777" w:rsidR="00BA36E4" w:rsidRDefault="00BA36E4" w:rsidP="00D945C8">
            <w:pPr>
              <w:pStyle w:val="TAL"/>
            </w:pPr>
            <w:r>
              <w:t>0..1</w:t>
            </w:r>
          </w:p>
          <w:p w14:paraId="180E45A5" w14:textId="77777777" w:rsidR="00BA36E4" w:rsidRPr="00760004" w:rsidRDefault="00BA36E4" w:rsidP="00D945C8">
            <w:pPr>
              <w:pStyle w:val="TAL"/>
            </w:pPr>
          </w:p>
        </w:tc>
        <w:tc>
          <w:tcPr>
            <w:tcW w:w="4681" w:type="dxa"/>
          </w:tcPr>
          <w:p w14:paraId="769296B1" w14:textId="77777777" w:rsidR="00BA36E4" w:rsidRPr="00760004" w:rsidRDefault="00BA36E4" w:rsidP="00D945C8">
            <w:pPr>
              <w:pStyle w:val="TAL"/>
            </w:pPr>
            <w:r w:rsidRPr="00760004">
              <w:t>GPSI associated with the location update, if available as part of the subscription profile.</w:t>
            </w:r>
          </w:p>
        </w:tc>
        <w:tc>
          <w:tcPr>
            <w:tcW w:w="454" w:type="dxa"/>
          </w:tcPr>
          <w:p w14:paraId="70ABF6A4" w14:textId="77777777" w:rsidR="00BA36E4" w:rsidRPr="00760004" w:rsidRDefault="00BA36E4" w:rsidP="00D945C8">
            <w:pPr>
              <w:pStyle w:val="TAL"/>
            </w:pPr>
            <w:r w:rsidRPr="00760004">
              <w:t>C</w:t>
            </w:r>
          </w:p>
        </w:tc>
      </w:tr>
      <w:tr w:rsidR="00BA36E4" w:rsidRPr="00760004" w14:paraId="213329B2" w14:textId="77777777" w:rsidTr="00225419">
        <w:trPr>
          <w:jc w:val="center"/>
        </w:trPr>
        <w:tc>
          <w:tcPr>
            <w:tcW w:w="1886" w:type="dxa"/>
          </w:tcPr>
          <w:p w14:paraId="7C998D33" w14:textId="77777777" w:rsidR="00BA36E4" w:rsidRPr="00760004" w:rsidRDefault="00BA36E4" w:rsidP="00D945C8">
            <w:pPr>
              <w:pStyle w:val="TAL"/>
            </w:pPr>
            <w:proofErr w:type="spellStart"/>
            <w:r w:rsidRPr="00760004">
              <w:t>gUTI</w:t>
            </w:r>
            <w:proofErr w:type="spellEnd"/>
          </w:p>
        </w:tc>
        <w:tc>
          <w:tcPr>
            <w:tcW w:w="1978" w:type="dxa"/>
          </w:tcPr>
          <w:p w14:paraId="29CAD843" w14:textId="77777777" w:rsidR="00BA36E4" w:rsidRPr="001D3D7C" w:rsidRDefault="00BA36E4" w:rsidP="00D945C8">
            <w:pPr>
              <w:pStyle w:val="TAL"/>
              <w:rPr>
                <w:rFonts w:cs="Arial"/>
              </w:rPr>
            </w:pPr>
            <w:proofErr w:type="spellStart"/>
            <w:r w:rsidRPr="001832DA">
              <w:rPr>
                <w:rFonts w:cs="Arial"/>
              </w:rPr>
              <w:t>FiveGGUTI</w:t>
            </w:r>
            <w:proofErr w:type="spellEnd"/>
          </w:p>
        </w:tc>
        <w:tc>
          <w:tcPr>
            <w:tcW w:w="632" w:type="dxa"/>
          </w:tcPr>
          <w:p w14:paraId="65D74A32" w14:textId="77777777" w:rsidR="00BA36E4" w:rsidRDefault="00BA36E4" w:rsidP="00D945C8">
            <w:pPr>
              <w:pStyle w:val="TAL"/>
            </w:pPr>
            <w:r>
              <w:t>0..1</w:t>
            </w:r>
          </w:p>
          <w:p w14:paraId="0F46416D" w14:textId="77777777" w:rsidR="00BA36E4" w:rsidRPr="001D3D7C" w:rsidRDefault="00BA36E4" w:rsidP="00D945C8">
            <w:pPr>
              <w:pStyle w:val="TAL"/>
              <w:rPr>
                <w:rFonts w:cs="Arial"/>
              </w:rPr>
            </w:pPr>
          </w:p>
        </w:tc>
        <w:tc>
          <w:tcPr>
            <w:tcW w:w="4681" w:type="dxa"/>
          </w:tcPr>
          <w:p w14:paraId="15489D3C" w14:textId="77777777" w:rsidR="00BA36E4" w:rsidRPr="00760004" w:rsidRDefault="00BA36E4" w:rsidP="00D945C8">
            <w:pPr>
              <w:pStyle w:val="TAL"/>
            </w:pPr>
            <w:r w:rsidRPr="001D3D7C">
              <w:rPr>
                <w:rFonts w:cs="Arial"/>
              </w:rPr>
              <w:t>5G-GUTI associated with the location update, if available, see TS 24.501 [13].</w:t>
            </w:r>
          </w:p>
        </w:tc>
        <w:tc>
          <w:tcPr>
            <w:tcW w:w="454" w:type="dxa"/>
          </w:tcPr>
          <w:p w14:paraId="1DC4C7D6" w14:textId="77777777" w:rsidR="00BA36E4" w:rsidRPr="00760004" w:rsidRDefault="00BA36E4" w:rsidP="00D945C8">
            <w:pPr>
              <w:pStyle w:val="TAL"/>
            </w:pPr>
            <w:r w:rsidRPr="00760004">
              <w:t>C</w:t>
            </w:r>
          </w:p>
        </w:tc>
      </w:tr>
      <w:tr w:rsidR="00BA36E4" w:rsidRPr="00760004" w14:paraId="078537A9" w14:textId="77777777" w:rsidTr="00225419">
        <w:trPr>
          <w:jc w:val="center"/>
        </w:trPr>
        <w:tc>
          <w:tcPr>
            <w:tcW w:w="1886" w:type="dxa"/>
          </w:tcPr>
          <w:p w14:paraId="42D35A0C" w14:textId="77777777" w:rsidR="00BA36E4" w:rsidRPr="00760004" w:rsidRDefault="00BA36E4" w:rsidP="00D945C8">
            <w:pPr>
              <w:pStyle w:val="TAL"/>
            </w:pPr>
            <w:r w:rsidRPr="00760004">
              <w:t>location</w:t>
            </w:r>
          </w:p>
        </w:tc>
        <w:tc>
          <w:tcPr>
            <w:tcW w:w="1978" w:type="dxa"/>
          </w:tcPr>
          <w:p w14:paraId="413243AB" w14:textId="77777777" w:rsidR="00BA36E4" w:rsidRPr="00760004" w:rsidRDefault="00BA36E4" w:rsidP="00D945C8">
            <w:pPr>
              <w:pStyle w:val="TAL"/>
            </w:pPr>
            <w:r w:rsidRPr="001832DA">
              <w:t>Location</w:t>
            </w:r>
          </w:p>
        </w:tc>
        <w:tc>
          <w:tcPr>
            <w:tcW w:w="632" w:type="dxa"/>
          </w:tcPr>
          <w:p w14:paraId="405AD1A3" w14:textId="77777777" w:rsidR="00BA36E4" w:rsidRDefault="00BA36E4" w:rsidP="00D945C8">
            <w:pPr>
              <w:pStyle w:val="TAL"/>
            </w:pPr>
            <w:r>
              <w:t>1</w:t>
            </w:r>
          </w:p>
          <w:p w14:paraId="77291DDF" w14:textId="77777777" w:rsidR="00BA36E4" w:rsidRPr="00760004" w:rsidRDefault="00BA36E4" w:rsidP="00D945C8">
            <w:pPr>
              <w:pStyle w:val="TAL"/>
            </w:pPr>
          </w:p>
        </w:tc>
        <w:tc>
          <w:tcPr>
            <w:tcW w:w="4681" w:type="dxa"/>
          </w:tcPr>
          <w:p w14:paraId="7F6BF509" w14:textId="77777777" w:rsidR="00BA36E4" w:rsidRPr="00760004" w:rsidRDefault="00BA36E4" w:rsidP="00D945C8">
            <w:pPr>
              <w:pStyle w:val="TAL"/>
            </w:pPr>
            <w:r w:rsidRPr="00760004">
              <w:t>Updated location information determined by the network.</w:t>
            </w:r>
          </w:p>
          <w:p w14:paraId="6BA45261" w14:textId="0971ED0A" w:rsidR="00BA36E4" w:rsidRPr="00760004" w:rsidRDefault="00BA36E4" w:rsidP="00D945C8">
            <w:pPr>
              <w:pStyle w:val="TAL"/>
              <w:rPr>
                <w:rFonts w:cs="Arial"/>
                <w:szCs w:val="18"/>
              </w:rPr>
            </w:pPr>
            <w:r w:rsidRPr="00760004">
              <w:rPr>
                <w:rFonts w:cs="Arial"/>
                <w:szCs w:val="18"/>
              </w:rPr>
              <w:t>Depending on the service or message type from which the location information is extracted, it may be encoded in several forms:</w:t>
            </w:r>
          </w:p>
          <w:p w14:paraId="5A13D0E1" w14:textId="77777777" w:rsidR="007822DD" w:rsidRPr="00760004" w:rsidRDefault="007822DD" w:rsidP="007822DD">
            <w:pPr>
              <w:pStyle w:val="ListParagraph"/>
              <w:rPr>
                <w:rFonts w:ascii="Arial" w:hAnsi="Arial" w:cs="Arial"/>
                <w:sz w:val="18"/>
                <w:szCs w:val="18"/>
                <w:lang w:val="en-GB"/>
              </w:rPr>
            </w:pPr>
            <w:r w:rsidRPr="00760004">
              <w:rPr>
                <w:rFonts w:ascii="Arial" w:hAnsi="Arial" w:cs="Arial"/>
                <w:sz w:val="18"/>
                <w:szCs w:val="18"/>
                <w:lang w:val="en-GB"/>
              </w:rPr>
              <w:t xml:space="preserve">1) </w:t>
            </w:r>
            <w:r w:rsidRPr="00760004">
              <w:rPr>
                <w:rFonts w:ascii="Arial" w:hAnsi="Arial" w:cs="Arial"/>
                <w:sz w:val="18"/>
                <w:szCs w:val="18"/>
                <w:lang w:val="en-GB"/>
              </w:rPr>
              <w:tab/>
              <w:t xml:space="preserve">as a </w:t>
            </w:r>
            <w:proofErr w:type="spellStart"/>
            <w:r>
              <w:rPr>
                <w:rFonts w:ascii="Arial" w:hAnsi="Arial" w:cs="Arial"/>
                <w:i/>
                <w:sz w:val="18"/>
                <w:szCs w:val="18"/>
                <w:lang w:val="en-GB"/>
              </w:rPr>
              <w:t>Location.</w:t>
            </w:r>
            <w:r w:rsidRPr="00AB6A5C">
              <w:rPr>
                <w:rFonts w:ascii="Arial" w:hAnsi="Arial" w:cs="Arial"/>
                <w:i/>
                <w:sz w:val="18"/>
                <w:szCs w:val="18"/>
                <w:lang w:val="en-GB"/>
              </w:rPr>
              <w:t>locationInfo.userLocation</w:t>
            </w:r>
            <w:proofErr w:type="spellEnd"/>
            <w:r>
              <w:rPr>
                <w:rFonts w:ascii="Arial" w:hAnsi="Arial" w:cs="Arial"/>
                <w:i/>
                <w:sz w:val="18"/>
                <w:szCs w:val="18"/>
                <w:lang w:val="en-GB"/>
              </w:rPr>
              <w:t xml:space="preserve"> </w:t>
            </w:r>
            <w:r w:rsidRPr="00C569F9">
              <w:rPr>
                <w:rFonts w:ascii="Arial" w:hAnsi="Arial" w:cs="Arial"/>
                <w:iCs/>
                <w:sz w:val="18"/>
                <w:szCs w:val="18"/>
                <w:lang w:val="en-GB"/>
              </w:rPr>
              <w:t>parameter</w:t>
            </w:r>
            <w:r w:rsidRPr="00760004">
              <w:rPr>
                <w:rFonts w:ascii="Arial" w:hAnsi="Arial" w:cs="Arial"/>
                <w:sz w:val="18"/>
                <w:szCs w:val="18"/>
                <w:lang w:val="en-GB"/>
              </w:rPr>
              <w:t xml:space="preserve"> in the case the information is obtained from an NGAP message, except the LOCATION REPORT message (see TS 38.413 [23]);</w:t>
            </w:r>
          </w:p>
          <w:p w14:paraId="454124E0" w14:textId="77777777" w:rsidR="007822DD" w:rsidRPr="00760004" w:rsidRDefault="007822DD" w:rsidP="007822DD">
            <w:pPr>
              <w:pStyle w:val="ListParagraph"/>
              <w:rPr>
                <w:rFonts w:ascii="Arial" w:hAnsi="Arial" w:cs="Arial"/>
                <w:sz w:val="18"/>
                <w:szCs w:val="18"/>
                <w:lang w:val="en-GB"/>
              </w:rPr>
            </w:pPr>
            <w:r w:rsidRPr="00760004">
              <w:rPr>
                <w:rFonts w:ascii="Arial" w:hAnsi="Arial" w:cs="Arial"/>
                <w:sz w:val="18"/>
                <w:szCs w:val="18"/>
                <w:lang w:val="en-GB"/>
              </w:rPr>
              <w:t xml:space="preserve">2) </w:t>
            </w:r>
            <w:r w:rsidRPr="00760004">
              <w:rPr>
                <w:rFonts w:ascii="Arial" w:hAnsi="Arial" w:cs="Arial"/>
                <w:sz w:val="18"/>
                <w:szCs w:val="18"/>
                <w:lang w:val="en-GB"/>
              </w:rPr>
              <w:tab/>
              <w:t xml:space="preserve">as a </w:t>
            </w:r>
            <w:proofErr w:type="spellStart"/>
            <w:r>
              <w:rPr>
                <w:rFonts w:ascii="Arial" w:hAnsi="Arial" w:cs="Arial"/>
                <w:i/>
                <w:sz w:val="18"/>
                <w:szCs w:val="18"/>
                <w:lang w:val="en-GB"/>
              </w:rPr>
              <w:t>Location.</w:t>
            </w:r>
            <w:r w:rsidRPr="00AB6A5C">
              <w:rPr>
                <w:rFonts w:ascii="Arial" w:hAnsi="Arial" w:cs="Arial"/>
                <w:i/>
                <w:sz w:val="18"/>
                <w:szCs w:val="18"/>
                <w:lang w:val="en-GB"/>
              </w:rPr>
              <w:t>locationInfo</w:t>
            </w:r>
            <w:proofErr w:type="spellEnd"/>
            <w:r w:rsidRPr="007A045E">
              <w:rPr>
                <w:rFonts w:ascii="Arial" w:hAnsi="Arial" w:cs="Arial"/>
                <w:sz w:val="18"/>
                <w:szCs w:val="18"/>
                <w:lang w:val="en-GB"/>
              </w:rPr>
              <w:t xml:space="preserve"> </w:t>
            </w:r>
            <w:r w:rsidRPr="00760004">
              <w:rPr>
                <w:rFonts w:ascii="Arial" w:hAnsi="Arial" w:cs="Arial"/>
                <w:sz w:val="18"/>
                <w:szCs w:val="18"/>
                <w:lang w:val="en-GB"/>
              </w:rPr>
              <w:t xml:space="preserve">in the case the information is obtained from a </w:t>
            </w:r>
            <w:proofErr w:type="spellStart"/>
            <w:r w:rsidRPr="00760004">
              <w:rPr>
                <w:rFonts w:ascii="Arial" w:hAnsi="Arial" w:cs="Arial"/>
                <w:b/>
                <w:sz w:val="18"/>
                <w:szCs w:val="18"/>
                <w:lang w:val="en-GB" w:eastAsia="zh-CN"/>
              </w:rPr>
              <w:t>ProvideLocInfo</w:t>
            </w:r>
            <w:proofErr w:type="spellEnd"/>
            <w:r w:rsidRPr="00760004">
              <w:rPr>
                <w:rFonts w:ascii="Arial" w:hAnsi="Arial" w:cs="Arial"/>
                <w:b/>
                <w:sz w:val="18"/>
                <w:szCs w:val="18"/>
                <w:lang w:val="en-GB" w:eastAsia="zh-CN"/>
              </w:rPr>
              <w:t xml:space="preserve"> </w:t>
            </w:r>
            <w:r w:rsidRPr="00760004">
              <w:rPr>
                <w:rFonts w:ascii="Arial" w:hAnsi="Arial" w:cs="Arial"/>
                <w:sz w:val="18"/>
                <w:szCs w:val="18"/>
                <w:lang w:val="en-GB" w:eastAsia="zh-CN"/>
              </w:rPr>
              <w:t>(TS 29.518 [22] clause 6.4.6.2.6);</w:t>
            </w:r>
          </w:p>
          <w:p w14:paraId="6F3076BF" w14:textId="77777777" w:rsidR="007822DD" w:rsidRPr="00760004" w:rsidRDefault="007822DD" w:rsidP="007822DD">
            <w:pPr>
              <w:pStyle w:val="ListParagraph"/>
              <w:rPr>
                <w:rFonts w:ascii="Arial" w:hAnsi="Arial" w:cs="Arial"/>
                <w:sz w:val="18"/>
                <w:szCs w:val="18"/>
                <w:lang w:val="en-GB"/>
              </w:rPr>
            </w:pPr>
            <w:r w:rsidRPr="00760004">
              <w:rPr>
                <w:rFonts w:ascii="Arial" w:hAnsi="Arial" w:cs="Arial"/>
                <w:sz w:val="18"/>
                <w:szCs w:val="18"/>
                <w:lang w:val="en-GB"/>
              </w:rPr>
              <w:t xml:space="preserve">3) </w:t>
            </w:r>
            <w:r w:rsidRPr="00760004">
              <w:rPr>
                <w:rFonts w:ascii="Arial" w:hAnsi="Arial" w:cs="Arial"/>
                <w:sz w:val="18"/>
                <w:szCs w:val="18"/>
                <w:lang w:val="en-GB"/>
              </w:rPr>
              <w:tab/>
              <w:t xml:space="preserve">as a </w:t>
            </w:r>
            <w:proofErr w:type="spellStart"/>
            <w:r>
              <w:rPr>
                <w:rFonts w:ascii="Arial" w:hAnsi="Arial" w:cs="Arial"/>
                <w:i/>
                <w:sz w:val="18"/>
                <w:szCs w:val="18"/>
                <w:lang w:val="en-GB"/>
              </w:rPr>
              <w:t>Location.</w:t>
            </w:r>
            <w:r w:rsidRPr="00AB6A5C">
              <w:rPr>
                <w:rFonts w:ascii="Arial" w:hAnsi="Arial" w:cs="Arial"/>
                <w:i/>
                <w:sz w:val="18"/>
                <w:szCs w:val="18"/>
                <w:lang w:val="en-GB"/>
              </w:rPr>
              <w:t>locati</w:t>
            </w:r>
            <w:r>
              <w:rPr>
                <w:rFonts w:ascii="Arial" w:hAnsi="Arial" w:cs="Arial"/>
                <w:i/>
                <w:sz w:val="18"/>
                <w:szCs w:val="18"/>
                <w:lang w:val="en-GB"/>
              </w:rPr>
              <w:t>onPresenceReport</w:t>
            </w:r>
            <w:proofErr w:type="spellEnd"/>
            <w:r w:rsidRPr="007A045E">
              <w:rPr>
                <w:rFonts w:ascii="Arial" w:hAnsi="Arial" w:cs="Arial"/>
                <w:sz w:val="18"/>
                <w:szCs w:val="18"/>
                <w:lang w:val="en-GB"/>
              </w:rPr>
              <w:t xml:space="preserve"> </w:t>
            </w:r>
            <w:r>
              <w:rPr>
                <w:rFonts w:ascii="Arial" w:hAnsi="Arial" w:cs="Arial"/>
                <w:sz w:val="18"/>
                <w:szCs w:val="18"/>
                <w:lang w:val="en-GB"/>
              </w:rPr>
              <w:t xml:space="preserve">parameter </w:t>
            </w:r>
            <w:r w:rsidRPr="00760004">
              <w:rPr>
                <w:rFonts w:ascii="Arial" w:hAnsi="Arial" w:cs="Arial"/>
                <w:sz w:val="18"/>
                <w:szCs w:val="18"/>
                <w:lang w:val="en-GB"/>
              </w:rPr>
              <w:t xml:space="preserve">in the case the information is obtained from an </w:t>
            </w:r>
            <w:proofErr w:type="spellStart"/>
            <w:r w:rsidRPr="00760004">
              <w:rPr>
                <w:rFonts w:ascii="Arial" w:hAnsi="Arial" w:cs="Arial"/>
                <w:b/>
                <w:sz w:val="18"/>
                <w:szCs w:val="18"/>
                <w:lang w:val="en-GB"/>
              </w:rPr>
              <w:t>AmfEventReport</w:t>
            </w:r>
            <w:proofErr w:type="spellEnd"/>
            <w:r w:rsidRPr="00760004">
              <w:rPr>
                <w:rFonts w:ascii="Arial" w:hAnsi="Arial" w:cs="Arial"/>
                <w:b/>
                <w:sz w:val="18"/>
                <w:szCs w:val="18"/>
                <w:lang w:val="en-GB"/>
              </w:rPr>
              <w:t xml:space="preserve"> </w:t>
            </w:r>
            <w:r w:rsidRPr="00760004">
              <w:rPr>
                <w:rFonts w:ascii="Arial" w:hAnsi="Arial" w:cs="Arial"/>
                <w:sz w:val="18"/>
                <w:szCs w:val="18"/>
                <w:lang w:val="en-GB"/>
              </w:rPr>
              <w:t xml:space="preserve">(TS 29.518 [22] clause 6.2.6.2.5) with event type </w:t>
            </w:r>
            <w:r w:rsidRPr="00760004">
              <w:rPr>
                <w:rFonts w:ascii="Arial" w:hAnsi="Arial" w:cs="Arial"/>
                <w:b/>
                <w:sz w:val="18"/>
                <w:szCs w:val="18"/>
                <w:lang w:val="en-GB"/>
              </w:rPr>
              <w:t>Location-Report</w:t>
            </w:r>
            <w:r w:rsidRPr="00760004">
              <w:rPr>
                <w:rFonts w:ascii="Arial" w:hAnsi="Arial" w:cs="Arial"/>
                <w:sz w:val="18"/>
                <w:szCs w:val="18"/>
                <w:lang w:val="en-GB"/>
              </w:rPr>
              <w:t xml:space="preserve"> or </w:t>
            </w:r>
            <w:r w:rsidRPr="00760004">
              <w:rPr>
                <w:rFonts w:ascii="Arial" w:hAnsi="Arial" w:cs="Arial"/>
                <w:b/>
                <w:sz w:val="18"/>
                <w:szCs w:val="18"/>
                <w:lang w:val="en-GB"/>
              </w:rPr>
              <w:t>Presence-In-AOI-Report;</w:t>
            </w:r>
          </w:p>
          <w:p w14:paraId="2BD04121" w14:textId="77777777" w:rsidR="007822DD" w:rsidRDefault="007822DD" w:rsidP="007822DD">
            <w:pPr>
              <w:pStyle w:val="ListParagraph"/>
              <w:rPr>
                <w:rFonts w:ascii="Arial" w:hAnsi="Arial" w:cs="Arial"/>
                <w:sz w:val="18"/>
                <w:szCs w:val="18"/>
                <w:lang w:val="en-GB" w:eastAsia="zh-CN"/>
              </w:rPr>
            </w:pPr>
            <w:r w:rsidRPr="00760004">
              <w:rPr>
                <w:rFonts w:ascii="Arial" w:hAnsi="Arial" w:cs="Arial"/>
                <w:sz w:val="18"/>
                <w:szCs w:val="18"/>
                <w:lang w:val="en-GB"/>
              </w:rPr>
              <w:t xml:space="preserve">4) </w:t>
            </w:r>
            <w:r w:rsidRPr="00760004">
              <w:rPr>
                <w:rFonts w:ascii="Arial" w:hAnsi="Arial" w:cs="Arial"/>
                <w:sz w:val="18"/>
                <w:szCs w:val="18"/>
                <w:lang w:val="en-GB"/>
              </w:rPr>
              <w:tab/>
              <w:t xml:space="preserve">as a </w:t>
            </w:r>
            <w:proofErr w:type="spellStart"/>
            <w:r>
              <w:rPr>
                <w:rFonts w:ascii="Arial" w:hAnsi="Arial" w:cs="Arial"/>
                <w:i/>
                <w:sz w:val="18"/>
                <w:szCs w:val="18"/>
                <w:lang w:val="en-GB"/>
              </w:rPr>
              <w:t>Location.positioning</w:t>
            </w:r>
            <w:r w:rsidRPr="00AB6A5C">
              <w:rPr>
                <w:rFonts w:ascii="Arial" w:hAnsi="Arial" w:cs="Arial"/>
                <w:i/>
                <w:sz w:val="18"/>
                <w:szCs w:val="18"/>
                <w:lang w:val="en-GB"/>
              </w:rPr>
              <w:t>Info.</w:t>
            </w:r>
            <w:r>
              <w:rPr>
                <w:rFonts w:ascii="Arial" w:hAnsi="Arial" w:cs="Arial"/>
                <w:i/>
                <w:sz w:val="18"/>
                <w:szCs w:val="18"/>
                <w:lang w:val="en-GB"/>
              </w:rPr>
              <w:t>positionInfo</w:t>
            </w:r>
            <w:proofErr w:type="spellEnd"/>
            <w:r>
              <w:rPr>
                <w:rFonts w:ascii="Arial" w:hAnsi="Arial" w:cs="Arial"/>
                <w:i/>
                <w:sz w:val="18"/>
                <w:szCs w:val="18"/>
                <w:lang w:val="en-GB"/>
              </w:rPr>
              <w:t xml:space="preserve"> parameter</w:t>
            </w:r>
            <w:r w:rsidRPr="007A045E">
              <w:rPr>
                <w:rFonts w:ascii="Arial" w:hAnsi="Arial" w:cs="Arial"/>
                <w:sz w:val="18"/>
                <w:szCs w:val="18"/>
                <w:lang w:val="en-GB"/>
              </w:rPr>
              <w:t xml:space="preserve"> </w:t>
            </w:r>
            <w:r w:rsidRPr="00760004">
              <w:rPr>
                <w:rFonts w:ascii="Arial" w:hAnsi="Arial" w:cs="Arial"/>
                <w:sz w:val="18"/>
                <w:szCs w:val="18"/>
                <w:lang w:val="en-GB"/>
              </w:rPr>
              <w:t xml:space="preserve">in the case the information is obtained from a </w:t>
            </w:r>
            <w:proofErr w:type="spellStart"/>
            <w:r w:rsidRPr="00760004">
              <w:rPr>
                <w:rFonts w:ascii="Arial" w:hAnsi="Arial" w:cs="Arial"/>
                <w:b/>
                <w:sz w:val="18"/>
                <w:szCs w:val="18"/>
                <w:lang w:val="en-GB" w:eastAsia="zh-CN"/>
              </w:rPr>
              <w:t>ProvidePosInfo</w:t>
            </w:r>
            <w:proofErr w:type="spellEnd"/>
            <w:r w:rsidRPr="00760004">
              <w:rPr>
                <w:rFonts w:ascii="Arial" w:hAnsi="Arial" w:cs="Arial"/>
                <w:b/>
                <w:sz w:val="18"/>
                <w:szCs w:val="18"/>
                <w:lang w:val="en-GB" w:eastAsia="zh-CN"/>
              </w:rPr>
              <w:t xml:space="preserve"> </w:t>
            </w:r>
            <w:r w:rsidRPr="00760004">
              <w:rPr>
                <w:rFonts w:ascii="Arial" w:hAnsi="Arial" w:cs="Arial"/>
                <w:sz w:val="18"/>
                <w:szCs w:val="18"/>
                <w:lang w:val="en-GB" w:eastAsia="zh-CN"/>
              </w:rPr>
              <w:t xml:space="preserve">(TS 29.518 [22] clause 6.4.6.2.3) or a </w:t>
            </w:r>
            <w:proofErr w:type="spellStart"/>
            <w:r w:rsidRPr="00760004">
              <w:rPr>
                <w:rFonts w:ascii="Arial" w:hAnsi="Arial" w:cs="Arial"/>
                <w:b/>
                <w:sz w:val="18"/>
                <w:szCs w:val="18"/>
                <w:lang w:val="en-GB" w:eastAsia="zh-CN"/>
              </w:rPr>
              <w:t>NotifiedPosInfo</w:t>
            </w:r>
            <w:proofErr w:type="spellEnd"/>
            <w:r w:rsidRPr="00760004">
              <w:rPr>
                <w:rFonts w:ascii="Arial" w:hAnsi="Arial" w:cs="Arial"/>
                <w:b/>
                <w:sz w:val="18"/>
                <w:szCs w:val="18"/>
                <w:lang w:val="en-GB" w:eastAsia="zh-CN"/>
              </w:rPr>
              <w:t xml:space="preserve"> </w:t>
            </w:r>
            <w:r w:rsidRPr="00760004">
              <w:rPr>
                <w:rFonts w:ascii="Arial" w:hAnsi="Arial" w:cs="Arial"/>
                <w:sz w:val="18"/>
                <w:szCs w:val="18"/>
                <w:lang w:val="en-GB" w:eastAsia="zh-CN"/>
              </w:rPr>
              <w:t>(TS 29.518 [22]</w:t>
            </w:r>
            <w:r>
              <w:rPr>
                <w:rFonts w:ascii="Arial" w:hAnsi="Arial" w:cs="Arial"/>
                <w:sz w:val="18"/>
                <w:szCs w:val="18"/>
                <w:lang w:val="en-GB" w:eastAsia="zh-CN"/>
              </w:rPr>
              <w:t xml:space="preserve"> </w:t>
            </w:r>
            <w:r w:rsidRPr="00760004">
              <w:rPr>
                <w:rFonts w:ascii="Arial" w:hAnsi="Arial" w:cs="Arial"/>
                <w:sz w:val="18"/>
                <w:szCs w:val="18"/>
                <w:lang w:val="en-GB" w:eastAsia="zh-CN"/>
              </w:rPr>
              <w:t>clause 6.4.6.2.4).</w:t>
            </w:r>
          </w:p>
          <w:p w14:paraId="2B40B8BA" w14:textId="665D7EA4" w:rsidR="00BA36E4" w:rsidRPr="007822DD" w:rsidRDefault="007822DD" w:rsidP="007822DD">
            <w:pPr>
              <w:pStyle w:val="ListParagraph"/>
              <w:ind w:left="0"/>
              <w:rPr>
                <w:rFonts w:ascii="Arial" w:hAnsi="Arial" w:cs="Arial"/>
                <w:sz w:val="18"/>
                <w:szCs w:val="18"/>
                <w:lang w:val="en-GB" w:eastAsia="zh-CN"/>
              </w:rPr>
            </w:pPr>
            <w:r w:rsidRPr="007822DD">
              <w:rPr>
                <w:rFonts w:ascii="Arial" w:hAnsi="Arial" w:cs="Arial"/>
                <w:sz w:val="18"/>
                <w:szCs w:val="18"/>
                <w:lang w:val="en-GB"/>
              </w:rPr>
              <w:t xml:space="preserve">If available, other parameters reportable via </w:t>
            </w:r>
            <w:r w:rsidRPr="007822DD">
              <w:rPr>
                <w:rFonts w:ascii="Arial" w:hAnsi="Arial" w:cs="Arial"/>
                <w:i/>
                <w:iCs/>
                <w:sz w:val="18"/>
                <w:szCs w:val="18"/>
                <w:lang w:val="en-GB"/>
              </w:rPr>
              <w:t>Location</w:t>
            </w:r>
            <w:r w:rsidRPr="007822DD">
              <w:rPr>
                <w:rFonts w:ascii="Arial" w:hAnsi="Arial" w:cs="Arial"/>
                <w:sz w:val="18"/>
                <w:szCs w:val="18"/>
                <w:lang w:val="en-GB"/>
              </w:rPr>
              <w:t xml:space="preserve"> shall be included.</w:t>
            </w:r>
          </w:p>
        </w:tc>
        <w:tc>
          <w:tcPr>
            <w:tcW w:w="454" w:type="dxa"/>
          </w:tcPr>
          <w:p w14:paraId="6CFB80B3" w14:textId="77777777" w:rsidR="00BA36E4" w:rsidRPr="00760004" w:rsidRDefault="00BA36E4" w:rsidP="00D945C8">
            <w:pPr>
              <w:pStyle w:val="TAL"/>
            </w:pPr>
            <w:r w:rsidRPr="00760004">
              <w:t>M</w:t>
            </w:r>
          </w:p>
        </w:tc>
      </w:tr>
      <w:tr w:rsidR="00BA36E4" w:rsidRPr="00760004" w14:paraId="419E4292" w14:textId="77777777" w:rsidTr="00225419">
        <w:trPr>
          <w:jc w:val="center"/>
        </w:trPr>
        <w:tc>
          <w:tcPr>
            <w:tcW w:w="1886" w:type="dxa"/>
          </w:tcPr>
          <w:p w14:paraId="1CB4FFC6" w14:textId="11BDC332" w:rsidR="00BA36E4" w:rsidRPr="00760004" w:rsidRDefault="00685503" w:rsidP="00D945C8">
            <w:pPr>
              <w:pStyle w:val="TAL"/>
            </w:pPr>
            <w:proofErr w:type="spellStart"/>
            <w:r>
              <w:rPr>
                <w:rFonts w:cs="Arial"/>
              </w:rPr>
              <w:t>deprecatedS</w:t>
            </w:r>
            <w:r w:rsidR="00BA36E4">
              <w:rPr>
                <w:rFonts w:cs="Arial"/>
              </w:rPr>
              <w:t>MSoverNASIndicator</w:t>
            </w:r>
            <w:proofErr w:type="spellEnd"/>
          </w:p>
        </w:tc>
        <w:tc>
          <w:tcPr>
            <w:tcW w:w="1978" w:type="dxa"/>
          </w:tcPr>
          <w:p w14:paraId="66C51D4D" w14:textId="77777777" w:rsidR="00BA36E4" w:rsidRPr="00A51F53" w:rsidRDefault="00BA36E4" w:rsidP="00D945C8">
            <w:pPr>
              <w:pStyle w:val="TAL"/>
              <w:rPr>
                <w:rFonts w:cs="Arial"/>
              </w:rPr>
            </w:pPr>
            <w:proofErr w:type="spellStart"/>
            <w:r w:rsidRPr="001832DA">
              <w:rPr>
                <w:rFonts w:cs="Arial"/>
              </w:rPr>
              <w:t>SMSOverNASIndicator</w:t>
            </w:r>
            <w:proofErr w:type="spellEnd"/>
          </w:p>
        </w:tc>
        <w:tc>
          <w:tcPr>
            <w:tcW w:w="632" w:type="dxa"/>
          </w:tcPr>
          <w:p w14:paraId="33021307" w14:textId="77777777" w:rsidR="00BA36E4" w:rsidRDefault="00BA36E4" w:rsidP="00D945C8">
            <w:pPr>
              <w:pStyle w:val="TAL"/>
            </w:pPr>
            <w:r>
              <w:t>0..1</w:t>
            </w:r>
          </w:p>
          <w:p w14:paraId="71A0B747" w14:textId="77777777" w:rsidR="00BA36E4" w:rsidRPr="00A51F53" w:rsidRDefault="00BA36E4" w:rsidP="00D945C8">
            <w:pPr>
              <w:pStyle w:val="TAL"/>
              <w:rPr>
                <w:rFonts w:cs="Arial"/>
              </w:rPr>
            </w:pPr>
          </w:p>
        </w:tc>
        <w:tc>
          <w:tcPr>
            <w:tcW w:w="4681" w:type="dxa"/>
          </w:tcPr>
          <w:p w14:paraId="3DA4006D" w14:textId="77777777" w:rsidR="00BA36E4" w:rsidRPr="00760004" w:rsidRDefault="00BA36E4" w:rsidP="00D945C8">
            <w:pPr>
              <w:pStyle w:val="TAL"/>
            </w:pPr>
            <w:r w:rsidRPr="00A51F53">
              <w:rPr>
                <w:rFonts w:cs="Arial"/>
              </w:rPr>
              <w:t>No longer used in present version of this specification</w:t>
            </w:r>
            <w:r>
              <w:rPr>
                <w:rFonts w:cs="Arial"/>
              </w:rPr>
              <w:t>.</w:t>
            </w:r>
          </w:p>
        </w:tc>
        <w:tc>
          <w:tcPr>
            <w:tcW w:w="454" w:type="dxa"/>
          </w:tcPr>
          <w:p w14:paraId="57B12326" w14:textId="77777777" w:rsidR="00BA36E4" w:rsidRPr="00760004" w:rsidRDefault="00BA36E4" w:rsidP="00D945C8">
            <w:pPr>
              <w:pStyle w:val="TAL"/>
            </w:pPr>
            <w:r>
              <w:rPr>
                <w:rFonts w:cs="Arial"/>
              </w:rPr>
              <w:t>C</w:t>
            </w:r>
          </w:p>
        </w:tc>
      </w:tr>
      <w:tr w:rsidR="00BA36E4" w:rsidRPr="00760004" w14:paraId="06EFC2E4" w14:textId="77777777" w:rsidTr="00225419">
        <w:trPr>
          <w:jc w:val="center"/>
        </w:trPr>
        <w:tc>
          <w:tcPr>
            <w:tcW w:w="1886" w:type="dxa"/>
          </w:tcPr>
          <w:p w14:paraId="6F6CA5BD" w14:textId="28084B18" w:rsidR="00BA36E4" w:rsidRPr="00760004" w:rsidRDefault="00333867" w:rsidP="00D945C8">
            <w:pPr>
              <w:pStyle w:val="TAL"/>
            </w:pPr>
            <w:proofErr w:type="spellStart"/>
            <w:r>
              <w:rPr>
                <w:rFonts w:cs="Arial"/>
              </w:rPr>
              <w:t>deprecatedO</w:t>
            </w:r>
            <w:r w:rsidR="00BA36E4">
              <w:rPr>
                <w:rFonts w:cs="Arial"/>
              </w:rPr>
              <w:t>ldGUTI</w:t>
            </w:r>
            <w:proofErr w:type="spellEnd"/>
          </w:p>
        </w:tc>
        <w:tc>
          <w:tcPr>
            <w:tcW w:w="1978" w:type="dxa"/>
          </w:tcPr>
          <w:p w14:paraId="361F4789" w14:textId="77777777" w:rsidR="00BA36E4" w:rsidRPr="00A51F53" w:rsidRDefault="00BA36E4" w:rsidP="00D945C8">
            <w:pPr>
              <w:pStyle w:val="TAL"/>
              <w:rPr>
                <w:rFonts w:cs="Arial"/>
              </w:rPr>
            </w:pPr>
            <w:r w:rsidRPr="001832DA">
              <w:rPr>
                <w:rFonts w:cs="Arial"/>
              </w:rPr>
              <w:t>EPS5GGUTI</w:t>
            </w:r>
          </w:p>
        </w:tc>
        <w:tc>
          <w:tcPr>
            <w:tcW w:w="632" w:type="dxa"/>
          </w:tcPr>
          <w:p w14:paraId="6908209E" w14:textId="77777777" w:rsidR="00BA36E4" w:rsidRDefault="00BA36E4" w:rsidP="00D945C8">
            <w:pPr>
              <w:pStyle w:val="TAL"/>
            </w:pPr>
            <w:r>
              <w:t>0..1</w:t>
            </w:r>
          </w:p>
          <w:p w14:paraId="77D84308" w14:textId="77777777" w:rsidR="00BA36E4" w:rsidRPr="00A51F53" w:rsidRDefault="00BA36E4" w:rsidP="00D945C8">
            <w:pPr>
              <w:pStyle w:val="TAL"/>
              <w:rPr>
                <w:rFonts w:cs="Arial"/>
              </w:rPr>
            </w:pPr>
          </w:p>
        </w:tc>
        <w:tc>
          <w:tcPr>
            <w:tcW w:w="4681" w:type="dxa"/>
          </w:tcPr>
          <w:p w14:paraId="3E9090DA" w14:textId="77777777" w:rsidR="00BA36E4" w:rsidRPr="00760004" w:rsidRDefault="00BA36E4" w:rsidP="00D945C8">
            <w:pPr>
              <w:pStyle w:val="TAL"/>
            </w:pPr>
            <w:r w:rsidRPr="00A51F53">
              <w:rPr>
                <w:rFonts w:cs="Arial"/>
              </w:rPr>
              <w:t>No longer used in present version of this specification</w:t>
            </w:r>
            <w:r>
              <w:rPr>
                <w:rFonts w:cs="Arial"/>
              </w:rPr>
              <w:t>.</w:t>
            </w:r>
          </w:p>
        </w:tc>
        <w:tc>
          <w:tcPr>
            <w:tcW w:w="454" w:type="dxa"/>
          </w:tcPr>
          <w:p w14:paraId="4B11DA47" w14:textId="77777777" w:rsidR="00BA36E4" w:rsidRPr="00760004" w:rsidRDefault="00BA36E4" w:rsidP="00D945C8">
            <w:pPr>
              <w:pStyle w:val="TAL"/>
            </w:pPr>
            <w:r>
              <w:rPr>
                <w:rFonts w:cs="Arial"/>
              </w:rPr>
              <w:t>C</w:t>
            </w:r>
          </w:p>
        </w:tc>
      </w:tr>
      <w:tr w:rsidR="00225419" w14:paraId="2CF00A54" w14:textId="77777777" w:rsidTr="00225419">
        <w:trPr>
          <w:jc w:val="center"/>
        </w:trPr>
        <w:tc>
          <w:tcPr>
            <w:tcW w:w="1886" w:type="dxa"/>
            <w:tcBorders>
              <w:top w:val="single" w:sz="4" w:space="0" w:color="auto"/>
              <w:left w:val="single" w:sz="4" w:space="0" w:color="auto"/>
              <w:bottom w:val="single" w:sz="4" w:space="0" w:color="auto"/>
              <w:right w:val="single" w:sz="4" w:space="0" w:color="auto"/>
            </w:tcBorders>
          </w:tcPr>
          <w:p w14:paraId="43CB6651" w14:textId="77777777" w:rsidR="00225419" w:rsidRDefault="00225419" w:rsidP="00D945C8">
            <w:pPr>
              <w:pStyle w:val="TAL"/>
              <w:rPr>
                <w:rFonts w:cs="Arial"/>
              </w:rPr>
            </w:pPr>
            <w:proofErr w:type="spellStart"/>
            <w:r>
              <w:rPr>
                <w:rFonts w:cs="Arial"/>
              </w:rPr>
              <w:t>uEAreaIndication</w:t>
            </w:r>
            <w:proofErr w:type="spellEnd"/>
          </w:p>
        </w:tc>
        <w:tc>
          <w:tcPr>
            <w:tcW w:w="1978" w:type="dxa"/>
            <w:tcBorders>
              <w:top w:val="single" w:sz="4" w:space="0" w:color="auto"/>
              <w:left w:val="single" w:sz="4" w:space="0" w:color="auto"/>
              <w:bottom w:val="single" w:sz="4" w:space="0" w:color="auto"/>
              <w:right w:val="single" w:sz="4" w:space="0" w:color="auto"/>
            </w:tcBorders>
          </w:tcPr>
          <w:p w14:paraId="6D211334" w14:textId="77777777" w:rsidR="00225419" w:rsidRDefault="00225419" w:rsidP="00D945C8">
            <w:pPr>
              <w:pStyle w:val="TAL"/>
              <w:rPr>
                <w:rFonts w:cs="Arial"/>
              </w:rPr>
            </w:pPr>
            <w:proofErr w:type="spellStart"/>
            <w:r>
              <w:rPr>
                <w:rFonts w:cs="Arial"/>
              </w:rPr>
              <w:t>UEAreaIndication</w:t>
            </w:r>
            <w:proofErr w:type="spellEnd"/>
          </w:p>
        </w:tc>
        <w:tc>
          <w:tcPr>
            <w:tcW w:w="632" w:type="dxa"/>
            <w:tcBorders>
              <w:top w:val="single" w:sz="4" w:space="0" w:color="auto"/>
              <w:left w:val="single" w:sz="4" w:space="0" w:color="auto"/>
              <w:bottom w:val="single" w:sz="4" w:space="0" w:color="auto"/>
              <w:right w:val="single" w:sz="4" w:space="0" w:color="auto"/>
            </w:tcBorders>
          </w:tcPr>
          <w:p w14:paraId="28EAB3AB" w14:textId="77777777" w:rsidR="00225419" w:rsidRPr="00225419" w:rsidRDefault="00225419" w:rsidP="00D945C8">
            <w:pPr>
              <w:pStyle w:val="TAL"/>
            </w:pPr>
            <w:r w:rsidRPr="00225419">
              <w:t>0..1</w:t>
            </w:r>
          </w:p>
        </w:tc>
        <w:tc>
          <w:tcPr>
            <w:tcW w:w="4681" w:type="dxa"/>
            <w:tcBorders>
              <w:top w:val="single" w:sz="4" w:space="0" w:color="auto"/>
              <w:left w:val="single" w:sz="4" w:space="0" w:color="auto"/>
              <w:bottom w:val="single" w:sz="4" w:space="0" w:color="auto"/>
              <w:right w:val="single" w:sz="4" w:space="0" w:color="auto"/>
            </w:tcBorders>
          </w:tcPr>
          <w:p w14:paraId="4EFB71AD" w14:textId="77777777" w:rsidR="00225419" w:rsidRDefault="00225419" w:rsidP="00D945C8">
            <w:pPr>
              <w:pStyle w:val="TAL"/>
              <w:rPr>
                <w:rFonts w:cs="Arial"/>
              </w:rPr>
            </w:pPr>
            <w:r>
              <w:rPr>
                <w:rFonts w:cs="Arial"/>
              </w:rPr>
              <w:t>Contains a country, area in a country or international area indication where UE is located, if available. If UE is outside of the area of any known country, i.e. international area, it contains the international area indication without a country. See table 6.2.2.2.2-2</w:t>
            </w:r>
            <w:r w:rsidRPr="00225419">
              <w:rPr>
                <w:rFonts w:cs="Arial"/>
              </w:rPr>
              <w:t xml:space="preserve"> </w:t>
            </w:r>
            <w:r>
              <w:rPr>
                <w:rFonts w:cs="Arial"/>
              </w:rPr>
              <w:t>for details on this data type.</w:t>
            </w:r>
          </w:p>
        </w:tc>
        <w:tc>
          <w:tcPr>
            <w:tcW w:w="454" w:type="dxa"/>
            <w:tcBorders>
              <w:top w:val="single" w:sz="4" w:space="0" w:color="auto"/>
              <w:left w:val="single" w:sz="4" w:space="0" w:color="auto"/>
              <w:bottom w:val="single" w:sz="4" w:space="0" w:color="auto"/>
              <w:right w:val="single" w:sz="4" w:space="0" w:color="auto"/>
            </w:tcBorders>
          </w:tcPr>
          <w:p w14:paraId="1F44C96C" w14:textId="77777777" w:rsidR="00225419" w:rsidRDefault="00225419" w:rsidP="00D945C8">
            <w:pPr>
              <w:pStyle w:val="TAL"/>
              <w:rPr>
                <w:rFonts w:cs="Arial"/>
              </w:rPr>
            </w:pPr>
            <w:r>
              <w:rPr>
                <w:rFonts w:cs="Arial"/>
              </w:rPr>
              <w:t>C</w:t>
            </w:r>
          </w:p>
        </w:tc>
      </w:tr>
      <w:tr w:rsidR="008F6C93" w14:paraId="6D285FDE" w14:textId="77777777" w:rsidTr="00225419">
        <w:trPr>
          <w:jc w:val="center"/>
          <w:ins w:id="29" w:author="Hawbaker, Tyler Allen (OTD) (FBI)" w:date="2025-01-13T10:38:00Z"/>
        </w:trPr>
        <w:tc>
          <w:tcPr>
            <w:tcW w:w="1886" w:type="dxa"/>
            <w:tcBorders>
              <w:top w:val="single" w:sz="4" w:space="0" w:color="auto"/>
              <w:left w:val="single" w:sz="4" w:space="0" w:color="auto"/>
              <w:bottom w:val="single" w:sz="4" w:space="0" w:color="auto"/>
              <w:right w:val="single" w:sz="4" w:space="0" w:color="auto"/>
            </w:tcBorders>
          </w:tcPr>
          <w:p w14:paraId="054F103A" w14:textId="7077181D" w:rsidR="008F6C93" w:rsidRDefault="008F6C93" w:rsidP="008F6C93">
            <w:pPr>
              <w:pStyle w:val="TAL"/>
              <w:rPr>
                <w:ins w:id="30" w:author="Hawbaker, Tyler Allen (OTD) (FBI)" w:date="2025-01-13T10:38:00Z"/>
                <w:rFonts w:cs="Arial"/>
              </w:rPr>
            </w:pPr>
            <w:proofErr w:type="spellStart"/>
            <w:ins w:id="31" w:author="Hawbaker, Tyler Allen (OTD) (FBI)" w:date="2025-01-13T12:38:00Z">
              <w:r>
                <w:t>additionalU</w:t>
              </w:r>
            </w:ins>
            <w:ins w:id="32" w:author="Hawbaker, Tyler Allen (OTD) (FBI)" w:date="2025-01-13T10:38:00Z">
              <w:r>
                <w:t>serIdentifiers</w:t>
              </w:r>
              <w:proofErr w:type="spellEnd"/>
            </w:ins>
          </w:p>
        </w:tc>
        <w:tc>
          <w:tcPr>
            <w:tcW w:w="1978" w:type="dxa"/>
            <w:tcBorders>
              <w:top w:val="single" w:sz="4" w:space="0" w:color="auto"/>
              <w:left w:val="single" w:sz="4" w:space="0" w:color="auto"/>
              <w:bottom w:val="single" w:sz="4" w:space="0" w:color="auto"/>
              <w:right w:val="single" w:sz="4" w:space="0" w:color="auto"/>
            </w:tcBorders>
          </w:tcPr>
          <w:p w14:paraId="452E2B2E" w14:textId="30888904" w:rsidR="008F6C93" w:rsidRDefault="008F6C93" w:rsidP="008F6C93">
            <w:pPr>
              <w:pStyle w:val="TAL"/>
              <w:rPr>
                <w:ins w:id="33" w:author="Hawbaker, Tyler Allen (OTD) (FBI)" w:date="2025-01-13T10:38:00Z"/>
                <w:rFonts w:cs="Arial"/>
              </w:rPr>
            </w:pPr>
            <w:proofErr w:type="spellStart"/>
            <w:ins w:id="34" w:author="Hawbaker, Tyler Allen (OTD) (FBI)" w:date="2025-01-13T10:38:00Z">
              <w:r>
                <w:t>UserIdentifiers</w:t>
              </w:r>
              <w:proofErr w:type="spellEnd"/>
            </w:ins>
          </w:p>
        </w:tc>
        <w:tc>
          <w:tcPr>
            <w:tcW w:w="632" w:type="dxa"/>
            <w:tcBorders>
              <w:top w:val="single" w:sz="4" w:space="0" w:color="auto"/>
              <w:left w:val="single" w:sz="4" w:space="0" w:color="auto"/>
              <w:bottom w:val="single" w:sz="4" w:space="0" w:color="auto"/>
              <w:right w:val="single" w:sz="4" w:space="0" w:color="auto"/>
            </w:tcBorders>
          </w:tcPr>
          <w:p w14:paraId="173B60B3" w14:textId="00FD397F" w:rsidR="008F6C93" w:rsidRPr="00225419" w:rsidRDefault="008F6C93" w:rsidP="008F6C93">
            <w:pPr>
              <w:pStyle w:val="TAL"/>
              <w:rPr>
                <w:ins w:id="35" w:author="Hawbaker, Tyler Allen (OTD) (FBI)" w:date="2025-01-13T10:38:00Z"/>
              </w:rPr>
            </w:pPr>
            <w:ins w:id="36" w:author="Hawbaker, Tyler Allen (OTD) (FBI)" w:date="2025-01-13T10:38:00Z">
              <w:r>
                <w:t>0..1</w:t>
              </w:r>
            </w:ins>
          </w:p>
        </w:tc>
        <w:tc>
          <w:tcPr>
            <w:tcW w:w="4681" w:type="dxa"/>
            <w:tcBorders>
              <w:top w:val="single" w:sz="4" w:space="0" w:color="auto"/>
              <w:left w:val="single" w:sz="4" w:space="0" w:color="auto"/>
              <w:bottom w:val="single" w:sz="4" w:space="0" w:color="auto"/>
              <w:right w:val="single" w:sz="4" w:space="0" w:color="auto"/>
            </w:tcBorders>
          </w:tcPr>
          <w:p w14:paraId="5BF97676" w14:textId="69AC35CF" w:rsidR="008F6C93" w:rsidRDefault="008F6C93" w:rsidP="008F6C93">
            <w:pPr>
              <w:pStyle w:val="TAL"/>
              <w:rPr>
                <w:ins w:id="37" w:author="Hawbaker, Tyler Allen (OTD) (FBI)" w:date="2025-01-13T10:38:00Z"/>
                <w:rFonts w:cs="Arial"/>
              </w:rPr>
            </w:pPr>
            <w:ins w:id="38" w:author="Hawbaker, Tyler Allen (OTD) (FBI)" w:date="2025-01-13T12:45:00Z">
              <w:r>
                <w:t>Provides additional user identifiers known at the AMF or stored in AMF context, e.g. additional GPSI.</w:t>
              </w:r>
            </w:ins>
          </w:p>
        </w:tc>
        <w:tc>
          <w:tcPr>
            <w:tcW w:w="454" w:type="dxa"/>
            <w:tcBorders>
              <w:top w:val="single" w:sz="4" w:space="0" w:color="auto"/>
              <w:left w:val="single" w:sz="4" w:space="0" w:color="auto"/>
              <w:bottom w:val="single" w:sz="4" w:space="0" w:color="auto"/>
              <w:right w:val="single" w:sz="4" w:space="0" w:color="auto"/>
            </w:tcBorders>
          </w:tcPr>
          <w:p w14:paraId="0C4278FE" w14:textId="6A90BD03" w:rsidR="008F6C93" w:rsidRDefault="008F6C93" w:rsidP="008F6C93">
            <w:pPr>
              <w:pStyle w:val="TAL"/>
              <w:rPr>
                <w:ins w:id="39" w:author="Hawbaker, Tyler Allen (OTD) (FBI)" w:date="2025-01-13T10:38:00Z"/>
                <w:rFonts w:cs="Arial"/>
              </w:rPr>
            </w:pPr>
            <w:ins w:id="40" w:author="Hawbaker, Tyler Allen (OTD) (FBI)" w:date="2025-01-13T10:38:00Z">
              <w:r>
                <w:t>C</w:t>
              </w:r>
            </w:ins>
          </w:p>
        </w:tc>
      </w:tr>
    </w:tbl>
    <w:p w14:paraId="5D0AD8E6" w14:textId="77777777" w:rsidR="00573177" w:rsidRPr="00760004" w:rsidRDefault="00573177" w:rsidP="00573177"/>
    <w:p w14:paraId="042FCC52" w14:textId="0CDD3352" w:rsidR="00573177" w:rsidRPr="00760004" w:rsidRDefault="00573177" w:rsidP="00573177">
      <w:pPr>
        <w:pStyle w:val="Heading5"/>
      </w:pPr>
      <w:bookmarkStart w:id="41" w:name="_Toc183643994"/>
      <w:r w:rsidRPr="00760004">
        <w:lastRenderedPageBreak/>
        <w:t>6.2.2.2.</w:t>
      </w:r>
      <w:r w:rsidR="00162F60" w:rsidRPr="00760004">
        <w:t>5</w:t>
      </w:r>
      <w:r w:rsidRPr="00760004">
        <w:tab/>
        <w:t xml:space="preserve">Start </w:t>
      </w:r>
      <w:r w:rsidR="00D17D59" w:rsidRPr="00760004">
        <w:t>o</w:t>
      </w:r>
      <w:r w:rsidRPr="00760004">
        <w:t xml:space="preserve">f </w:t>
      </w:r>
      <w:r w:rsidR="00D17D59" w:rsidRPr="00760004">
        <w:t>i</w:t>
      </w:r>
      <w:r w:rsidRPr="00760004">
        <w:t xml:space="preserve">nterception </w:t>
      </w:r>
      <w:r w:rsidR="00654F67" w:rsidRPr="00760004">
        <w:t>w</w:t>
      </w:r>
      <w:r w:rsidRPr="00760004">
        <w:t xml:space="preserve">ith </w:t>
      </w:r>
      <w:r w:rsidR="00654F67" w:rsidRPr="00760004">
        <w:t>r</w:t>
      </w:r>
      <w:r w:rsidRPr="00760004">
        <w:t>egistered UE</w:t>
      </w:r>
      <w:bookmarkEnd w:id="41"/>
    </w:p>
    <w:p w14:paraId="25EFCE73" w14:textId="2BD4BED4" w:rsidR="00C54253" w:rsidRPr="00760004" w:rsidRDefault="00C54253" w:rsidP="00C54253">
      <w:r w:rsidRPr="00760004">
        <w:t xml:space="preserve">The IRI-POI in the AMF shall generate an </w:t>
      </w:r>
      <w:proofErr w:type="spellStart"/>
      <w:r w:rsidRPr="00760004">
        <w:t>xIRI</w:t>
      </w:r>
      <w:proofErr w:type="spellEnd"/>
      <w:r w:rsidRPr="00760004">
        <w:t xml:space="preserve"> containing an </w:t>
      </w:r>
      <w:proofErr w:type="spellStart"/>
      <w:r w:rsidRPr="00760004">
        <w:t>AMFStartOfInterceptionWithRegisteredUE</w:t>
      </w:r>
      <w:proofErr w:type="spellEnd"/>
      <w:r w:rsidRPr="00760004">
        <w:t xml:space="preserve"> record when the IRI-POI present in the AMF detects that interception is activated on a UE that has already been registered in the 5GS (see clause 6.2.2.4 on identity privacy). A UE is considered already registered to the 5GS when the 5GMM state for the access type (3GPP NG-RAN or non-3GPP access) for that UE is 5GMM-REGISTERED. Therefore, the IRI-POI present in the AMF shall generate the </w:t>
      </w:r>
      <w:proofErr w:type="spellStart"/>
      <w:r w:rsidRPr="00760004">
        <w:t>xIRI</w:t>
      </w:r>
      <w:proofErr w:type="spellEnd"/>
      <w:r w:rsidRPr="00760004">
        <w:t xml:space="preserve"> </w:t>
      </w:r>
      <w:proofErr w:type="spellStart"/>
      <w:r w:rsidRPr="00760004">
        <w:t>AMFStartOfInterceptionWithRegisteredUE</w:t>
      </w:r>
      <w:proofErr w:type="spellEnd"/>
      <w:r w:rsidRPr="00760004">
        <w:t xml:space="preserve"> record when it detects that a new interception for a UE is activated (i.e. provisioned by the LIPF) and the 5G mobility management state for the access type (3GPP NG-RAN or non-3GPP access) within the AMF for that UE is 5GMM-REGISTERED. If the UE is registered over both 3GPP NG-RAN and non-3GPP access, the IRI-POI present in the AMF shall generate an </w:t>
      </w:r>
      <w:proofErr w:type="spellStart"/>
      <w:r w:rsidRPr="00760004">
        <w:t>xIRI</w:t>
      </w:r>
      <w:proofErr w:type="spellEnd"/>
      <w:r w:rsidRPr="00760004">
        <w:t xml:space="preserve"> containing an </w:t>
      </w:r>
      <w:proofErr w:type="spellStart"/>
      <w:r w:rsidRPr="00760004">
        <w:t>AMFStartOfInterceptionWithRegisteredUE</w:t>
      </w:r>
      <w:proofErr w:type="spellEnd"/>
      <w:r w:rsidRPr="00760004">
        <w:t xml:space="preserve"> record for each access type.</w:t>
      </w:r>
    </w:p>
    <w:p w14:paraId="7D1ECB15" w14:textId="2A078D4A" w:rsidR="00573177" w:rsidRPr="00760004" w:rsidRDefault="00573177" w:rsidP="00160265">
      <w:pPr>
        <w:pStyle w:val="TH"/>
      </w:pPr>
      <w:r w:rsidRPr="00760004">
        <w:t>Ta</w:t>
      </w:r>
      <w:r w:rsidR="004B6A4F">
        <w:t>ble 6.2.2.2.5-1</w:t>
      </w:r>
      <w:r w:rsidRPr="00760004">
        <w:t xml:space="preserve">: Payload for </w:t>
      </w:r>
      <w:proofErr w:type="spellStart"/>
      <w:r w:rsidR="00D17D59" w:rsidRPr="00760004">
        <w:t>AMFStartOfInterceptionWithRegisteredU</w:t>
      </w:r>
      <w:r w:rsidR="00126550" w:rsidRPr="00760004">
        <w:t>E</w:t>
      </w:r>
      <w:proofErr w:type="spellEnd"/>
      <w:r w:rsidR="00D17D59" w:rsidRPr="00760004">
        <w:t xml:space="preserve"> record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246"/>
        <w:gridCol w:w="2250"/>
        <w:gridCol w:w="630"/>
        <w:gridCol w:w="4051"/>
        <w:gridCol w:w="454"/>
      </w:tblGrid>
      <w:tr w:rsidR="00160B02" w:rsidRPr="00760004" w14:paraId="06456B46" w14:textId="77777777" w:rsidTr="00C40FAE">
        <w:trPr>
          <w:cantSplit/>
          <w:tblHeader/>
          <w:jc w:val="center"/>
        </w:trPr>
        <w:tc>
          <w:tcPr>
            <w:tcW w:w="2246" w:type="dxa"/>
          </w:tcPr>
          <w:p w14:paraId="3F49FC42" w14:textId="77777777" w:rsidR="00160B02" w:rsidRPr="00760004" w:rsidRDefault="00160B02" w:rsidP="00C40FAE">
            <w:pPr>
              <w:pStyle w:val="TAH"/>
              <w:keepNext w:val="0"/>
            </w:pPr>
            <w:r w:rsidRPr="00760004">
              <w:t>Field name</w:t>
            </w:r>
          </w:p>
        </w:tc>
        <w:tc>
          <w:tcPr>
            <w:tcW w:w="2250" w:type="dxa"/>
          </w:tcPr>
          <w:p w14:paraId="145F34B0" w14:textId="77777777" w:rsidR="00160B02" w:rsidRPr="00760004" w:rsidRDefault="00160B02" w:rsidP="00C40FAE">
            <w:pPr>
              <w:pStyle w:val="TAH"/>
              <w:keepNext w:val="0"/>
            </w:pPr>
            <w:r>
              <w:t>Type</w:t>
            </w:r>
          </w:p>
        </w:tc>
        <w:tc>
          <w:tcPr>
            <w:tcW w:w="630" w:type="dxa"/>
          </w:tcPr>
          <w:p w14:paraId="23750D12" w14:textId="77777777" w:rsidR="00160B02" w:rsidRPr="00760004" w:rsidRDefault="00160B02" w:rsidP="00C40FAE">
            <w:pPr>
              <w:pStyle w:val="TAH"/>
              <w:keepNext w:val="0"/>
            </w:pPr>
            <w:r>
              <w:t>Cardinality</w:t>
            </w:r>
          </w:p>
        </w:tc>
        <w:tc>
          <w:tcPr>
            <w:tcW w:w="4051" w:type="dxa"/>
          </w:tcPr>
          <w:p w14:paraId="5C8329CE" w14:textId="77777777" w:rsidR="00160B02" w:rsidRPr="00760004" w:rsidRDefault="00160B02" w:rsidP="00C40FAE">
            <w:pPr>
              <w:pStyle w:val="TAH"/>
              <w:keepNext w:val="0"/>
            </w:pPr>
            <w:r w:rsidRPr="00760004">
              <w:t>Description</w:t>
            </w:r>
          </w:p>
        </w:tc>
        <w:tc>
          <w:tcPr>
            <w:tcW w:w="454" w:type="dxa"/>
          </w:tcPr>
          <w:p w14:paraId="2EE79B81" w14:textId="77777777" w:rsidR="00160B02" w:rsidRPr="00760004" w:rsidRDefault="00160B02" w:rsidP="00C40FAE">
            <w:pPr>
              <w:pStyle w:val="TAH"/>
              <w:keepNext w:val="0"/>
            </w:pPr>
            <w:r w:rsidRPr="00760004">
              <w:t>M/C/O</w:t>
            </w:r>
          </w:p>
        </w:tc>
      </w:tr>
      <w:tr w:rsidR="00160B02" w:rsidRPr="00760004" w14:paraId="3751E8D4" w14:textId="77777777" w:rsidTr="00C40FAE">
        <w:trPr>
          <w:cantSplit/>
          <w:jc w:val="center"/>
        </w:trPr>
        <w:tc>
          <w:tcPr>
            <w:tcW w:w="2246" w:type="dxa"/>
          </w:tcPr>
          <w:p w14:paraId="303113E1" w14:textId="77777777" w:rsidR="00160B02" w:rsidRPr="00760004" w:rsidRDefault="00160B02" w:rsidP="00C40FAE">
            <w:pPr>
              <w:pStyle w:val="TAL"/>
              <w:keepNext w:val="0"/>
            </w:pPr>
            <w:proofErr w:type="spellStart"/>
            <w:r w:rsidRPr="00760004">
              <w:t>registrationResult</w:t>
            </w:r>
            <w:proofErr w:type="spellEnd"/>
          </w:p>
        </w:tc>
        <w:tc>
          <w:tcPr>
            <w:tcW w:w="2250" w:type="dxa"/>
          </w:tcPr>
          <w:p w14:paraId="65D46219" w14:textId="77777777" w:rsidR="00160B02" w:rsidRPr="00760004" w:rsidRDefault="00160B02" w:rsidP="00C40FAE">
            <w:pPr>
              <w:pStyle w:val="TAL"/>
              <w:keepNext w:val="0"/>
            </w:pPr>
            <w:proofErr w:type="spellStart"/>
            <w:r w:rsidRPr="001832DA">
              <w:t>AMFRegistrationResult</w:t>
            </w:r>
            <w:proofErr w:type="spellEnd"/>
          </w:p>
        </w:tc>
        <w:tc>
          <w:tcPr>
            <w:tcW w:w="630" w:type="dxa"/>
          </w:tcPr>
          <w:p w14:paraId="1FC43E3D" w14:textId="77777777" w:rsidR="00160B02" w:rsidRPr="00760004" w:rsidRDefault="00160B02" w:rsidP="00C40FAE">
            <w:pPr>
              <w:pStyle w:val="TAL"/>
              <w:keepNext w:val="0"/>
            </w:pPr>
            <w:r>
              <w:t>1</w:t>
            </w:r>
          </w:p>
        </w:tc>
        <w:tc>
          <w:tcPr>
            <w:tcW w:w="4051" w:type="dxa"/>
          </w:tcPr>
          <w:p w14:paraId="469465E1" w14:textId="77777777" w:rsidR="00160B02" w:rsidRPr="00760004" w:rsidRDefault="00160B02" w:rsidP="00C40FAE">
            <w:pPr>
              <w:pStyle w:val="TAL"/>
              <w:keepNext w:val="0"/>
            </w:pPr>
            <w:r w:rsidRPr="00760004">
              <w:t>Specifies the result of registration, see TS 24.501 [13] clause 9.11.3.6.</w:t>
            </w:r>
          </w:p>
        </w:tc>
        <w:tc>
          <w:tcPr>
            <w:tcW w:w="454" w:type="dxa"/>
          </w:tcPr>
          <w:p w14:paraId="461539A9" w14:textId="77777777" w:rsidR="00160B02" w:rsidRPr="00760004" w:rsidRDefault="00160B02" w:rsidP="00C40FAE">
            <w:pPr>
              <w:pStyle w:val="TAL"/>
              <w:keepNext w:val="0"/>
            </w:pPr>
            <w:r w:rsidRPr="00760004">
              <w:t>M</w:t>
            </w:r>
          </w:p>
        </w:tc>
      </w:tr>
      <w:tr w:rsidR="00160B02" w:rsidRPr="00760004" w14:paraId="42F0EDB3" w14:textId="77777777" w:rsidTr="00C40FAE">
        <w:trPr>
          <w:cantSplit/>
          <w:jc w:val="center"/>
        </w:trPr>
        <w:tc>
          <w:tcPr>
            <w:tcW w:w="2246" w:type="dxa"/>
          </w:tcPr>
          <w:p w14:paraId="5C5DDE16" w14:textId="77777777" w:rsidR="00160B02" w:rsidRPr="00760004" w:rsidRDefault="00160B02" w:rsidP="00C40FAE">
            <w:pPr>
              <w:pStyle w:val="TAL"/>
              <w:keepNext w:val="0"/>
            </w:pPr>
            <w:proofErr w:type="spellStart"/>
            <w:r w:rsidRPr="00760004">
              <w:t>registrationType</w:t>
            </w:r>
            <w:proofErr w:type="spellEnd"/>
          </w:p>
        </w:tc>
        <w:tc>
          <w:tcPr>
            <w:tcW w:w="2250" w:type="dxa"/>
          </w:tcPr>
          <w:p w14:paraId="181DE05D" w14:textId="77777777" w:rsidR="00160B02" w:rsidRPr="00760004" w:rsidRDefault="00160B02" w:rsidP="00C40FAE">
            <w:pPr>
              <w:pStyle w:val="TAL"/>
              <w:keepNext w:val="0"/>
            </w:pPr>
            <w:proofErr w:type="spellStart"/>
            <w:r w:rsidRPr="001832DA">
              <w:t>AMFRegistrationType</w:t>
            </w:r>
            <w:proofErr w:type="spellEnd"/>
          </w:p>
        </w:tc>
        <w:tc>
          <w:tcPr>
            <w:tcW w:w="630" w:type="dxa"/>
          </w:tcPr>
          <w:p w14:paraId="4D35189D" w14:textId="77777777" w:rsidR="00160B02" w:rsidRPr="00760004" w:rsidRDefault="00160B02" w:rsidP="00C40FAE">
            <w:pPr>
              <w:pStyle w:val="TAL"/>
              <w:keepNext w:val="0"/>
            </w:pPr>
            <w:r>
              <w:t>0..1</w:t>
            </w:r>
          </w:p>
        </w:tc>
        <w:tc>
          <w:tcPr>
            <w:tcW w:w="4051" w:type="dxa"/>
          </w:tcPr>
          <w:p w14:paraId="08FE2E28" w14:textId="77777777" w:rsidR="00160B02" w:rsidRPr="00760004" w:rsidRDefault="00160B02" w:rsidP="00C40FAE">
            <w:pPr>
              <w:pStyle w:val="TAL"/>
              <w:keepNext w:val="0"/>
            </w:pPr>
            <w:r w:rsidRPr="00760004">
              <w:t>Specifies the type of registration, see TS 24.501 [13] clause 9.11.3.7, if available.</w:t>
            </w:r>
          </w:p>
        </w:tc>
        <w:tc>
          <w:tcPr>
            <w:tcW w:w="454" w:type="dxa"/>
          </w:tcPr>
          <w:p w14:paraId="1A3D7652" w14:textId="77777777" w:rsidR="00160B02" w:rsidRPr="00760004" w:rsidRDefault="00160B02" w:rsidP="00C40FAE">
            <w:pPr>
              <w:pStyle w:val="TAL"/>
              <w:keepNext w:val="0"/>
            </w:pPr>
            <w:r w:rsidRPr="00760004">
              <w:t>C</w:t>
            </w:r>
          </w:p>
        </w:tc>
      </w:tr>
      <w:tr w:rsidR="00160B02" w:rsidRPr="00760004" w14:paraId="206EDC75" w14:textId="77777777" w:rsidTr="00C40FAE">
        <w:trPr>
          <w:cantSplit/>
          <w:jc w:val="center"/>
        </w:trPr>
        <w:tc>
          <w:tcPr>
            <w:tcW w:w="2246" w:type="dxa"/>
          </w:tcPr>
          <w:p w14:paraId="2FDBB190" w14:textId="77777777" w:rsidR="00160B02" w:rsidRPr="00760004" w:rsidRDefault="00160B02" w:rsidP="00C40FAE">
            <w:pPr>
              <w:pStyle w:val="TAL"/>
              <w:keepNext w:val="0"/>
            </w:pPr>
            <w:r w:rsidRPr="00760004">
              <w:t>slice</w:t>
            </w:r>
          </w:p>
        </w:tc>
        <w:tc>
          <w:tcPr>
            <w:tcW w:w="2250" w:type="dxa"/>
          </w:tcPr>
          <w:p w14:paraId="1A37AA5F" w14:textId="77777777" w:rsidR="00160B02" w:rsidRPr="00760004" w:rsidRDefault="00160B02" w:rsidP="00C40FAE">
            <w:pPr>
              <w:pStyle w:val="TAL"/>
              <w:keepNext w:val="0"/>
            </w:pPr>
            <w:r w:rsidRPr="001832DA">
              <w:t>Slice</w:t>
            </w:r>
          </w:p>
        </w:tc>
        <w:tc>
          <w:tcPr>
            <w:tcW w:w="630" w:type="dxa"/>
          </w:tcPr>
          <w:p w14:paraId="648FB5CF" w14:textId="77777777" w:rsidR="00160B02" w:rsidRPr="00760004" w:rsidRDefault="00160B02" w:rsidP="00C40FAE">
            <w:pPr>
              <w:pStyle w:val="TAL"/>
              <w:keepNext w:val="0"/>
            </w:pPr>
            <w:r>
              <w:t>0..1</w:t>
            </w:r>
          </w:p>
        </w:tc>
        <w:tc>
          <w:tcPr>
            <w:tcW w:w="4051" w:type="dxa"/>
          </w:tcPr>
          <w:p w14:paraId="783EA1FC" w14:textId="77777777" w:rsidR="00160B02" w:rsidRPr="00760004" w:rsidRDefault="00160B02" w:rsidP="00C40FAE">
            <w:pPr>
              <w:pStyle w:val="TAL"/>
              <w:keepNext w:val="0"/>
            </w:pPr>
            <w:r w:rsidRPr="00760004">
              <w:t>Provide, if available, one or more of the following:</w:t>
            </w:r>
          </w:p>
          <w:p w14:paraId="15D92DF2" w14:textId="77777777" w:rsidR="00160B02" w:rsidRPr="00760004" w:rsidRDefault="00160B02" w:rsidP="00C40FAE">
            <w:pPr>
              <w:pStyle w:val="B1"/>
              <w:spacing w:after="0"/>
              <w:rPr>
                <w:rFonts w:ascii="Arial" w:hAnsi="Arial" w:cs="Arial"/>
                <w:sz w:val="18"/>
                <w:szCs w:val="18"/>
              </w:rPr>
            </w:pPr>
            <w:r w:rsidRPr="00760004">
              <w:t>-</w:t>
            </w:r>
            <w:r w:rsidRPr="00760004">
              <w:rPr>
                <w:rFonts w:ascii="Arial" w:hAnsi="Arial" w:cs="Arial"/>
                <w:sz w:val="18"/>
                <w:szCs w:val="18"/>
              </w:rPr>
              <w:tab/>
              <w:t>allowed NSSAI (see TS 24.501 [13] clause 9.11.3.37).</w:t>
            </w:r>
          </w:p>
          <w:p w14:paraId="47C457E2" w14:textId="77777777" w:rsidR="00160B02" w:rsidRPr="002C7BF8" w:rsidRDefault="00160B02" w:rsidP="00C40FAE">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configured NSSAI (see TS 24.501 [13] clause 9.11.3.37).</w:t>
            </w:r>
          </w:p>
        </w:tc>
        <w:tc>
          <w:tcPr>
            <w:tcW w:w="454" w:type="dxa"/>
          </w:tcPr>
          <w:p w14:paraId="526C5111" w14:textId="77777777" w:rsidR="00160B02" w:rsidRPr="00760004" w:rsidRDefault="00160B02" w:rsidP="00C40FAE">
            <w:pPr>
              <w:pStyle w:val="TAL"/>
              <w:keepNext w:val="0"/>
            </w:pPr>
            <w:r w:rsidRPr="00760004">
              <w:t>C</w:t>
            </w:r>
          </w:p>
        </w:tc>
      </w:tr>
      <w:tr w:rsidR="00160B02" w:rsidRPr="00760004" w14:paraId="47637719" w14:textId="77777777" w:rsidTr="00C40FAE">
        <w:trPr>
          <w:cantSplit/>
          <w:jc w:val="center"/>
        </w:trPr>
        <w:tc>
          <w:tcPr>
            <w:tcW w:w="2246" w:type="dxa"/>
          </w:tcPr>
          <w:p w14:paraId="580C41D4" w14:textId="77777777" w:rsidR="00160B02" w:rsidRPr="00760004" w:rsidRDefault="00160B02" w:rsidP="00C40FAE">
            <w:pPr>
              <w:pStyle w:val="TAL"/>
              <w:keepNext w:val="0"/>
            </w:pPr>
            <w:proofErr w:type="spellStart"/>
            <w:r w:rsidRPr="00760004">
              <w:t>sUPI</w:t>
            </w:r>
            <w:proofErr w:type="spellEnd"/>
          </w:p>
        </w:tc>
        <w:tc>
          <w:tcPr>
            <w:tcW w:w="2250" w:type="dxa"/>
          </w:tcPr>
          <w:p w14:paraId="69464D3C" w14:textId="77777777" w:rsidR="00160B02" w:rsidRPr="00760004" w:rsidRDefault="00160B02" w:rsidP="00C40FAE">
            <w:pPr>
              <w:pStyle w:val="TAL"/>
              <w:keepNext w:val="0"/>
            </w:pPr>
            <w:r>
              <w:t>SUPI</w:t>
            </w:r>
          </w:p>
        </w:tc>
        <w:tc>
          <w:tcPr>
            <w:tcW w:w="630" w:type="dxa"/>
          </w:tcPr>
          <w:p w14:paraId="490DF43A" w14:textId="77777777" w:rsidR="00160B02" w:rsidRPr="00760004" w:rsidRDefault="00160B02" w:rsidP="00C40FAE">
            <w:pPr>
              <w:pStyle w:val="TAL"/>
              <w:keepNext w:val="0"/>
            </w:pPr>
            <w:r>
              <w:t>1</w:t>
            </w:r>
          </w:p>
        </w:tc>
        <w:tc>
          <w:tcPr>
            <w:tcW w:w="4051" w:type="dxa"/>
          </w:tcPr>
          <w:p w14:paraId="375F3175" w14:textId="77777777" w:rsidR="00160B02" w:rsidRPr="00760004" w:rsidRDefault="00160B02" w:rsidP="00C40FAE">
            <w:pPr>
              <w:pStyle w:val="TAL"/>
              <w:keepNext w:val="0"/>
            </w:pPr>
            <w:r w:rsidRPr="00760004">
              <w:t xml:space="preserve">SUPI associated with the </w:t>
            </w:r>
            <w:r>
              <w:t>target UE</w:t>
            </w:r>
            <w:r w:rsidRPr="00760004">
              <w:t>.</w:t>
            </w:r>
          </w:p>
        </w:tc>
        <w:tc>
          <w:tcPr>
            <w:tcW w:w="454" w:type="dxa"/>
          </w:tcPr>
          <w:p w14:paraId="59F92DEB" w14:textId="77777777" w:rsidR="00160B02" w:rsidRPr="00760004" w:rsidRDefault="00160B02" w:rsidP="00C40FAE">
            <w:pPr>
              <w:pStyle w:val="TAL"/>
              <w:keepNext w:val="0"/>
            </w:pPr>
            <w:r w:rsidRPr="00760004">
              <w:t>M</w:t>
            </w:r>
          </w:p>
        </w:tc>
      </w:tr>
      <w:tr w:rsidR="00160B02" w:rsidRPr="00760004" w14:paraId="52D36216" w14:textId="77777777" w:rsidTr="00C40FAE">
        <w:trPr>
          <w:cantSplit/>
          <w:jc w:val="center"/>
        </w:trPr>
        <w:tc>
          <w:tcPr>
            <w:tcW w:w="2246" w:type="dxa"/>
          </w:tcPr>
          <w:p w14:paraId="4DDCD50B" w14:textId="77777777" w:rsidR="00160B02" w:rsidRPr="00760004" w:rsidRDefault="00160B02" w:rsidP="00C40FAE">
            <w:pPr>
              <w:pStyle w:val="TAL"/>
              <w:keepNext w:val="0"/>
            </w:pPr>
            <w:proofErr w:type="spellStart"/>
            <w:r w:rsidRPr="00760004">
              <w:t>sUCI</w:t>
            </w:r>
            <w:proofErr w:type="spellEnd"/>
          </w:p>
        </w:tc>
        <w:tc>
          <w:tcPr>
            <w:tcW w:w="2250" w:type="dxa"/>
          </w:tcPr>
          <w:p w14:paraId="2BE5F478" w14:textId="77777777" w:rsidR="00160B02" w:rsidRPr="00760004" w:rsidRDefault="00160B02" w:rsidP="00C40FAE">
            <w:pPr>
              <w:pStyle w:val="TAL"/>
              <w:keepNext w:val="0"/>
            </w:pPr>
            <w:r>
              <w:t>SUCI</w:t>
            </w:r>
          </w:p>
        </w:tc>
        <w:tc>
          <w:tcPr>
            <w:tcW w:w="630" w:type="dxa"/>
          </w:tcPr>
          <w:p w14:paraId="2FE06188" w14:textId="77777777" w:rsidR="00160B02" w:rsidRPr="00760004" w:rsidRDefault="00160B02" w:rsidP="00C40FAE">
            <w:pPr>
              <w:pStyle w:val="TAL"/>
              <w:keepNext w:val="0"/>
            </w:pPr>
            <w:r>
              <w:t>0..1</w:t>
            </w:r>
          </w:p>
        </w:tc>
        <w:tc>
          <w:tcPr>
            <w:tcW w:w="4051" w:type="dxa"/>
          </w:tcPr>
          <w:p w14:paraId="4E0A7240" w14:textId="77777777" w:rsidR="00160B02" w:rsidRPr="00760004" w:rsidRDefault="00160B02" w:rsidP="00C40FAE">
            <w:pPr>
              <w:pStyle w:val="TAL"/>
              <w:keepNext w:val="0"/>
            </w:pPr>
            <w:r w:rsidRPr="00760004">
              <w:t>SUCI used in the registration, if available.</w:t>
            </w:r>
          </w:p>
        </w:tc>
        <w:tc>
          <w:tcPr>
            <w:tcW w:w="454" w:type="dxa"/>
          </w:tcPr>
          <w:p w14:paraId="01CDE4E9" w14:textId="77777777" w:rsidR="00160B02" w:rsidRPr="00760004" w:rsidRDefault="00160B02" w:rsidP="00C40FAE">
            <w:pPr>
              <w:pStyle w:val="TAL"/>
              <w:keepNext w:val="0"/>
            </w:pPr>
            <w:r w:rsidRPr="00760004">
              <w:t>C</w:t>
            </w:r>
          </w:p>
        </w:tc>
      </w:tr>
      <w:tr w:rsidR="00160B02" w:rsidRPr="00760004" w14:paraId="1CD70281" w14:textId="77777777" w:rsidTr="00C40FAE">
        <w:trPr>
          <w:cantSplit/>
          <w:jc w:val="center"/>
        </w:trPr>
        <w:tc>
          <w:tcPr>
            <w:tcW w:w="2246" w:type="dxa"/>
          </w:tcPr>
          <w:p w14:paraId="1266BC9D" w14:textId="77777777" w:rsidR="00160B02" w:rsidRPr="00760004" w:rsidRDefault="00160B02" w:rsidP="00C40FAE">
            <w:pPr>
              <w:pStyle w:val="TAL"/>
              <w:keepNext w:val="0"/>
            </w:pPr>
            <w:proofErr w:type="spellStart"/>
            <w:r w:rsidRPr="00760004">
              <w:t>pEI</w:t>
            </w:r>
            <w:proofErr w:type="spellEnd"/>
          </w:p>
        </w:tc>
        <w:tc>
          <w:tcPr>
            <w:tcW w:w="2250" w:type="dxa"/>
          </w:tcPr>
          <w:p w14:paraId="0A5E9C9E" w14:textId="77777777" w:rsidR="00160B02" w:rsidRPr="00760004" w:rsidRDefault="00160B02" w:rsidP="00C40FAE">
            <w:pPr>
              <w:pStyle w:val="TAL"/>
              <w:keepNext w:val="0"/>
            </w:pPr>
            <w:r>
              <w:t>PEI</w:t>
            </w:r>
          </w:p>
        </w:tc>
        <w:tc>
          <w:tcPr>
            <w:tcW w:w="630" w:type="dxa"/>
          </w:tcPr>
          <w:p w14:paraId="6AAB1B1C" w14:textId="77777777" w:rsidR="00160B02" w:rsidRPr="00760004" w:rsidRDefault="00160B02" w:rsidP="00C40FAE">
            <w:pPr>
              <w:pStyle w:val="TAL"/>
              <w:keepNext w:val="0"/>
            </w:pPr>
            <w:r>
              <w:t>0..1</w:t>
            </w:r>
          </w:p>
        </w:tc>
        <w:tc>
          <w:tcPr>
            <w:tcW w:w="4051" w:type="dxa"/>
          </w:tcPr>
          <w:p w14:paraId="413BE67A" w14:textId="77777777" w:rsidR="00160B02" w:rsidRPr="00760004" w:rsidRDefault="00160B02" w:rsidP="00C40FAE">
            <w:pPr>
              <w:pStyle w:val="TAL"/>
              <w:keepNext w:val="0"/>
            </w:pPr>
            <w:r w:rsidRPr="00760004">
              <w:t xml:space="preserve">PEI </w:t>
            </w:r>
            <w:r>
              <w:t>associated with the target UE</w:t>
            </w:r>
            <w:r w:rsidRPr="00760004">
              <w:t>, if available.</w:t>
            </w:r>
          </w:p>
        </w:tc>
        <w:tc>
          <w:tcPr>
            <w:tcW w:w="454" w:type="dxa"/>
          </w:tcPr>
          <w:p w14:paraId="32059FFA" w14:textId="77777777" w:rsidR="00160B02" w:rsidRPr="00760004" w:rsidRDefault="00160B02" w:rsidP="00C40FAE">
            <w:pPr>
              <w:pStyle w:val="TAL"/>
              <w:keepNext w:val="0"/>
            </w:pPr>
            <w:r w:rsidRPr="00760004">
              <w:t>C</w:t>
            </w:r>
          </w:p>
        </w:tc>
      </w:tr>
      <w:tr w:rsidR="00160B02" w:rsidRPr="00760004" w14:paraId="060A6062" w14:textId="77777777" w:rsidTr="00C40FAE">
        <w:trPr>
          <w:cantSplit/>
          <w:jc w:val="center"/>
        </w:trPr>
        <w:tc>
          <w:tcPr>
            <w:tcW w:w="2246" w:type="dxa"/>
          </w:tcPr>
          <w:p w14:paraId="7F87C9AE" w14:textId="77777777" w:rsidR="00160B02" w:rsidRPr="00760004" w:rsidRDefault="00160B02" w:rsidP="00C40FAE">
            <w:pPr>
              <w:pStyle w:val="TAL"/>
              <w:keepNext w:val="0"/>
            </w:pPr>
            <w:proofErr w:type="spellStart"/>
            <w:r w:rsidRPr="00760004">
              <w:t>gPSI</w:t>
            </w:r>
            <w:proofErr w:type="spellEnd"/>
          </w:p>
        </w:tc>
        <w:tc>
          <w:tcPr>
            <w:tcW w:w="2250" w:type="dxa"/>
          </w:tcPr>
          <w:p w14:paraId="1751089B" w14:textId="77777777" w:rsidR="00160B02" w:rsidRPr="00760004" w:rsidRDefault="00160B02" w:rsidP="00C40FAE">
            <w:pPr>
              <w:pStyle w:val="TAL"/>
              <w:keepNext w:val="0"/>
            </w:pPr>
            <w:r>
              <w:t>GPSI</w:t>
            </w:r>
          </w:p>
        </w:tc>
        <w:tc>
          <w:tcPr>
            <w:tcW w:w="630" w:type="dxa"/>
          </w:tcPr>
          <w:p w14:paraId="1AC3E778" w14:textId="77777777" w:rsidR="00160B02" w:rsidRPr="00760004" w:rsidRDefault="00160B02" w:rsidP="00C40FAE">
            <w:pPr>
              <w:pStyle w:val="TAL"/>
              <w:keepNext w:val="0"/>
            </w:pPr>
            <w:r>
              <w:t>0..1</w:t>
            </w:r>
          </w:p>
        </w:tc>
        <w:tc>
          <w:tcPr>
            <w:tcW w:w="4051" w:type="dxa"/>
          </w:tcPr>
          <w:p w14:paraId="6893B32B" w14:textId="77777777" w:rsidR="00160B02" w:rsidRPr="00760004" w:rsidRDefault="00160B02" w:rsidP="00C40FAE">
            <w:pPr>
              <w:pStyle w:val="TAL"/>
              <w:keepNext w:val="0"/>
            </w:pPr>
            <w:r w:rsidRPr="00760004">
              <w:t xml:space="preserve">GPSI </w:t>
            </w:r>
            <w:r>
              <w:t>associated with the target UE</w:t>
            </w:r>
            <w:r w:rsidRPr="00760004">
              <w:t>, if available.</w:t>
            </w:r>
          </w:p>
        </w:tc>
        <w:tc>
          <w:tcPr>
            <w:tcW w:w="454" w:type="dxa"/>
          </w:tcPr>
          <w:p w14:paraId="054D6AE4" w14:textId="77777777" w:rsidR="00160B02" w:rsidRPr="00760004" w:rsidRDefault="00160B02" w:rsidP="00C40FAE">
            <w:pPr>
              <w:pStyle w:val="TAL"/>
              <w:keepNext w:val="0"/>
            </w:pPr>
            <w:r w:rsidRPr="00760004">
              <w:t>C</w:t>
            </w:r>
          </w:p>
        </w:tc>
      </w:tr>
      <w:tr w:rsidR="00160B02" w:rsidRPr="00760004" w14:paraId="5CB09004" w14:textId="77777777" w:rsidTr="00C40FAE">
        <w:trPr>
          <w:cantSplit/>
          <w:jc w:val="center"/>
        </w:trPr>
        <w:tc>
          <w:tcPr>
            <w:tcW w:w="2246" w:type="dxa"/>
          </w:tcPr>
          <w:p w14:paraId="572041E1" w14:textId="77777777" w:rsidR="00160B02" w:rsidRPr="00760004" w:rsidRDefault="00160B02" w:rsidP="00C40FAE">
            <w:pPr>
              <w:pStyle w:val="TAL"/>
              <w:keepNext w:val="0"/>
            </w:pPr>
            <w:proofErr w:type="spellStart"/>
            <w:r w:rsidRPr="00760004">
              <w:t>gUTI</w:t>
            </w:r>
            <w:proofErr w:type="spellEnd"/>
          </w:p>
        </w:tc>
        <w:tc>
          <w:tcPr>
            <w:tcW w:w="2250" w:type="dxa"/>
          </w:tcPr>
          <w:p w14:paraId="0B8C2A03" w14:textId="77777777" w:rsidR="00160B02" w:rsidRDefault="00160B02" w:rsidP="00C40FAE">
            <w:pPr>
              <w:pStyle w:val="TAL"/>
              <w:keepNext w:val="0"/>
            </w:pPr>
            <w:proofErr w:type="spellStart"/>
            <w:r>
              <w:t>FiveGGUTI</w:t>
            </w:r>
            <w:proofErr w:type="spellEnd"/>
          </w:p>
        </w:tc>
        <w:tc>
          <w:tcPr>
            <w:tcW w:w="630" w:type="dxa"/>
          </w:tcPr>
          <w:p w14:paraId="1B345D54" w14:textId="77777777" w:rsidR="00160B02" w:rsidRDefault="00160B02" w:rsidP="00C40FAE">
            <w:pPr>
              <w:pStyle w:val="TAL"/>
              <w:keepNext w:val="0"/>
            </w:pPr>
            <w:r>
              <w:t>1</w:t>
            </w:r>
          </w:p>
        </w:tc>
        <w:tc>
          <w:tcPr>
            <w:tcW w:w="4051" w:type="dxa"/>
          </w:tcPr>
          <w:p w14:paraId="42ED27BF" w14:textId="77777777" w:rsidR="00160B02" w:rsidRPr="00760004" w:rsidRDefault="00160B02" w:rsidP="00C40FAE">
            <w:pPr>
              <w:pStyle w:val="TAL"/>
              <w:keepNext w:val="0"/>
            </w:pPr>
            <w:r>
              <w:t xml:space="preserve">Latest </w:t>
            </w:r>
            <w:r w:rsidRPr="00760004">
              <w:t xml:space="preserve">5G-GUTI </w:t>
            </w:r>
            <w:r>
              <w:t>assigned to the target UE by the AMF.</w:t>
            </w:r>
          </w:p>
        </w:tc>
        <w:tc>
          <w:tcPr>
            <w:tcW w:w="454" w:type="dxa"/>
          </w:tcPr>
          <w:p w14:paraId="1F1AA820" w14:textId="77777777" w:rsidR="00160B02" w:rsidRPr="00760004" w:rsidRDefault="00160B02" w:rsidP="00C40FAE">
            <w:pPr>
              <w:pStyle w:val="TAL"/>
              <w:keepNext w:val="0"/>
            </w:pPr>
            <w:r w:rsidRPr="00760004">
              <w:t>M</w:t>
            </w:r>
          </w:p>
        </w:tc>
      </w:tr>
      <w:tr w:rsidR="00160B02" w:rsidRPr="00760004" w14:paraId="289F988B" w14:textId="77777777" w:rsidTr="00C40FAE">
        <w:trPr>
          <w:cantSplit/>
          <w:jc w:val="center"/>
        </w:trPr>
        <w:tc>
          <w:tcPr>
            <w:tcW w:w="2246" w:type="dxa"/>
          </w:tcPr>
          <w:p w14:paraId="7C91D2B9" w14:textId="77777777" w:rsidR="00160B02" w:rsidRPr="00760004" w:rsidRDefault="00160B02" w:rsidP="00C40FAE">
            <w:pPr>
              <w:pStyle w:val="TAL"/>
              <w:keepNext w:val="0"/>
            </w:pPr>
            <w:r w:rsidRPr="00760004">
              <w:t>location</w:t>
            </w:r>
          </w:p>
        </w:tc>
        <w:tc>
          <w:tcPr>
            <w:tcW w:w="2250" w:type="dxa"/>
          </w:tcPr>
          <w:p w14:paraId="014E0B48" w14:textId="77777777" w:rsidR="00160B02" w:rsidRPr="00760004" w:rsidRDefault="00160B02" w:rsidP="00C40FAE">
            <w:pPr>
              <w:pStyle w:val="TAL"/>
              <w:keepNext w:val="0"/>
            </w:pPr>
            <w:r>
              <w:t>Location</w:t>
            </w:r>
          </w:p>
        </w:tc>
        <w:tc>
          <w:tcPr>
            <w:tcW w:w="630" w:type="dxa"/>
          </w:tcPr>
          <w:p w14:paraId="2A13773D" w14:textId="77777777" w:rsidR="00160B02" w:rsidRPr="00760004" w:rsidRDefault="00160B02" w:rsidP="00C40FAE">
            <w:pPr>
              <w:pStyle w:val="TAL"/>
              <w:keepNext w:val="0"/>
            </w:pPr>
            <w:r>
              <w:t>0..1</w:t>
            </w:r>
          </w:p>
        </w:tc>
        <w:tc>
          <w:tcPr>
            <w:tcW w:w="4051" w:type="dxa"/>
          </w:tcPr>
          <w:p w14:paraId="47D22DD6" w14:textId="77777777" w:rsidR="00160B02" w:rsidRPr="00760004" w:rsidRDefault="00160B02" w:rsidP="00C40FAE">
            <w:pPr>
              <w:pStyle w:val="TAL"/>
              <w:keepNext w:val="0"/>
            </w:pPr>
            <w:r w:rsidRPr="00760004">
              <w:t>Location information</w:t>
            </w:r>
            <w:r>
              <w:t xml:space="preserve"> associated with the access type for the target UE</w:t>
            </w:r>
            <w:r w:rsidRPr="00760004">
              <w:t>, if available.</w:t>
            </w:r>
          </w:p>
          <w:p w14:paraId="65354571" w14:textId="424A36DE" w:rsidR="00160B02" w:rsidRPr="00760004" w:rsidRDefault="007822DD" w:rsidP="00C40FAE">
            <w:pPr>
              <w:pStyle w:val="TAL"/>
              <w:keepNext w:val="0"/>
            </w:pPr>
            <w:r>
              <w:t xml:space="preserve">Shall be encoded using the </w:t>
            </w:r>
            <w:proofErr w:type="spellStart"/>
            <w:r>
              <w:rPr>
                <w:i/>
              </w:rPr>
              <w:t>Location.</w:t>
            </w:r>
            <w:r w:rsidRPr="007A045E">
              <w:rPr>
                <w:i/>
              </w:rPr>
              <w:t>locationInfo.userLocation</w:t>
            </w:r>
            <w:proofErr w:type="spellEnd"/>
            <w:r>
              <w:rPr>
                <w:i/>
              </w:rPr>
              <w:t xml:space="preserve"> </w:t>
            </w:r>
            <w:r>
              <w:t xml:space="preserve">parameter and, when Dual Connectivity is activated, using the </w:t>
            </w:r>
            <w:proofErr w:type="spellStart"/>
            <w:r>
              <w:rPr>
                <w:i/>
              </w:rPr>
              <w:t>Location.</w:t>
            </w:r>
            <w:r w:rsidRPr="007A045E">
              <w:rPr>
                <w:i/>
              </w:rPr>
              <w:t>locationInfo.additionalCellIDs</w:t>
            </w:r>
            <w:proofErr w:type="spellEnd"/>
            <w:r>
              <w:rPr>
                <w:i/>
              </w:rPr>
              <w:t xml:space="preserve"> </w:t>
            </w:r>
            <w:r>
              <w:t xml:space="preserve">parameter (see attachment </w:t>
            </w:r>
            <w:r>
              <w:rPr>
                <w:i/>
              </w:rPr>
              <w:t>TS33128Payloads.asn</w:t>
            </w:r>
            <w:r w:rsidRPr="007A045E">
              <w:t>)</w:t>
            </w:r>
            <w:r>
              <w:t xml:space="preserve">. </w:t>
            </w:r>
            <w:r>
              <w:rPr>
                <w:color w:val="000000"/>
                <w:lang w:val="en-AU"/>
              </w:rPr>
              <w:t xml:space="preserve">If available, other parameters reportable via </w:t>
            </w:r>
            <w:r>
              <w:rPr>
                <w:i/>
                <w:iCs/>
                <w:color w:val="000000"/>
                <w:lang w:val="en-AU"/>
              </w:rPr>
              <w:t xml:space="preserve">Location </w:t>
            </w:r>
            <w:r>
              <w:rPr>
                <w:color w:val="000000"/>
                <w:lang w:val="en-AU"/>
              </w:rPr>
              <w:t>shall be included</w:t>
            </w:r>
            <w:r>
              <w:t>.</w:t>
            </w:r>
          </w:p>
        </w:tc>
        <w:tc>
          <w:tcPr>
            <w:tcW w:w="454" w:type="dxa"/>
          </w:tcPr>
          <w:p w14:paraId="47B5E85A" w14:textId="77777777" w:rsidR="00160B02" w:rsidRPr="00760004" w:rsidRDefault="00160B02" w:rsidP="00C40FAE">
            <w:pPr>
              <w:pStyle w:val="TAL"/>
              <w:keepNext w:val="0"/>
            </w:pPr>
            <w:r w:rsidRPr="00760004">
              <w:t>C</w:t>
            </w:r>
          </w:p>
        </w:tc>
      </w:tr>
      <w:tr w:rsidR="00160B02" w:rsidRPr="00760004" w14:paraId="66E9C744" w14:textId="77777777" w:rsidTr="00C40FAE">
        <w:trPr>
          <w:cantSplit/>
          <w:jc w:val="center"/>
        </w:trPr>
        <w:tc>
          <w:tcPr>
            <w:tcW w:w="2246" w:type="dxa"/>
          </w:tcPr>
          <w:p w14:paraId="0DABC9CA" w14:textId="77777777" w:rsidR="00160B02" w:rsidRPr="00760004" w:rsidRDefault="00160B02" w:rsidP="00C40FAE">
            <w:pPr>
              <w:pStyle w:val="TAL"/>
              <w:keepNext w:val="0"/>
            </w:pPr>
            <w:r w:rsidRPr="00760004">
              <w:t>non3GPPAccessEndpoint</w:t>
            </w:r>
          </w:p>
        </w:tc>
        <w:tc>
          <w:tcPr>
            <w:tcW w:w="2250" w:type="dxa"/>
          </w:tcPr>
          <w:p w14:paraId="12691431" w14:textId="77777777" w:rsidR="00160B02" w:rsidRPr="00760004" w:rsidRDefault="00160B02" w:rsidP="00C40FAE">
            <w:pPr>
              <w:pStyle w:val="TAL"/>
              <w:keepNext w:val="0"/>
            </w:pPr>
            <w:proofErr w:type="spellStart"/>
            <w:r w:rsidRPr="001832DA">
              <w:t>UEEndpointAddress</w:t>
            </w:r>
            <w:proofErr w:type="spellEnd"/>
          </w:p>
        </w:tc>
        <w:tc>
          <w:tcPr>
            <w:tcW w:w="630" w:type="dxa"/>
          </w:tcPr>
          <w:p w14:paraId="64384C0D" w14:textId="77777777" w:rsidR="00160B02" w:rsidRPr="00760004" w:rsidRDefault="00160B02" w:rsidP="00C40FAE">
            <w:pPr>
              <w:pStyle w:val="TAL"/>
              <w:keepNext w:val="0"/>
            </w:pPr>
            <w:r>
              <w:t>0..1</w:t>
            </w:r>
          </w:p>
        </w:tc>
        <w:tc>
          <w:tcPr>
            <w:tcW w:w="4051" w:type="dxa"/>
          </w:tcPr>
          <w:p w14:paraId="5ECA8E06" w14:textId="77777777" w:rsidR="00160B02" w:rsidRPr="00760004" w:rsidRDefault="00160B02" w:rsidP="00C40FAE">
            <w:pPr>
              <w:pStyle w:val="TAL"/>
              <w:keepNext w:val="0"/>
            </w:pPr>
            <w:r w:rsidRPr="00760004">
              <w:t>UE's local IP address used to reach the N3IWF,</w:t>
            </w:r>
            <w:r>
              <w:t xml:space="preserve"> TNGF or TWIF</w:t>
            </w:r>
            <w:r w:rsidRPr="00760004">
              <w:t>, if available. IP addresses are given as 4 octets (for IPv4) or 16 octets (for IPv6) with the most significant octet first (network byte order).</w:t>
            </w:r>
          </w:p>
        </w:tc>
        <w:tc>
          <w:tcPr>
            <w:tcW w:w="454" w:type="dxa"/>
          </w:tcPr>
          <w:p w14:paraId="1BB76D53" w14:textId="77777777" w:rsidR="00160B02" w:rsidRPr="00760004" w:rsidRDefault="00160B02" w:rsidP="00C40FAE">
            <w:pPr>
              <w:pStyle w:val="TAL"/>
              <w:keepNext w:val="0"/>
            </w:pPr>
            <w:r w:rsidRPr="00760004">
              <w:t>C</w:t>
            </w:r>
          </w:p>
        </w:tc>
      </w:tr>
      <w:tr w:rsidR="00160B02" w:rsidRPr="00760004" w14:paraId="06D572CD" w14:textId="77777777" w:rsidTr="00C40FAE">
        <w:trPr>
          <w:cantSplit/>
          <w:jc w:val="center"/>
        </w:trPr>
        <w:tc>
          <w:tcPr>
            <w:tcW w:w="2246" w:type="dxa"/>
          </w:tcPr>
          <w:p w14:paraId="318E6BCC" w14:textId="77777777" w:rsidR="00160B02" w:rsidRPr="00760004" w:rsidRDefault="00160B02" w:rsidP="00C40FAE">
            <w:pPr>
              <w:pStyle w:val="TAL"/>
              <w:keepNext w:val="0"/>
            </w:pPr>
            <w:proofErr w:type="spellStart"/>
            <w:r w:rsidRPr="00760004">
              <w:t>timeOfRegistration</w:t>
            </w:r>
            <w:proofErr w:type="spellEnd"/>
          </w:p>
        </w:tc>
        <w:tc>
          <w:tcPr>
            <w:tcW w:w="2250" w:type="dxa"/>
          </w:tcPr>
          <w:p w14:paraId="3FCA40C2" w14:textId="77777777" w:rsidR="00160B02" w:rsidRDefault="00160B02" w:rsidP="00C40FAE">
            <w:pPr>
              <w:pStyle w:val="TAL"/>
              <w:keepNext w:val="0"/>
            </w:pPr>
            <w:r w:rsidRPr="001832DA">
              <w:t>Timestamp</w:t>
            </w:r>
          </w:p>
          <w:p w14:paraId="4D232F89" w14:textId="77777777" w:rsidR="00160B02" w:rsidRDefault="00160B02" w:rsidP="00C40FAE"/>
          <w:p w14:paraId="59E38B89" w14:textId="77777777" w:rsidR="00160B02" w:rsidRPr="001832DA" w:rsidRDefault="00160B02" w:rsidP="00C40FAE">
            <w:pPr>
              <w:jc w:val="center"/>
            </w:pPr>
          </w:p>
        </w:tc>
        <w:tc>
          <w:tcPr>
            <w:tcW w:w="630" w:type="dxa"/>
          </w:tcPr>
          <w:p w14:paraId="096CEEC6" w14:textId="77777777" w:rsidR="00160B02" w:rsidRPr="00760004" w:rsidRDefault="00160B02" w:rsidP="00C40FAE">
            <w:pPr>
              <w:pStyle w:val="TAL"/>
              <w:keepNext w:val="0"/>
            </w:pPr>
            <w:r>
              <w:t>0..1</w:t>
            </w:r>
          </w:p>
        </w:tc>
        <w:tc>
          <w:tcPr>
            <w:tcW w:w="4051" w:type="dxa"/>
          </w:tcPr>
          <w:p w14:paraId="3310D9E7" w14:textId="77777777" w:rsidR="00160B02" w:rsidRPr="00760004" w:rsidRDefault="00160B02" w:rsidP="00C40FAE">
            <w:pPr>
              <w:pStyle w:val="TAL"/>
              <w:keepNext w:val="0"/>
            </w:pPr>
            <w:r w:rsidRPr="00760004">
              <w:t xml:space="preserve">Time at which the last registration occurred, if available. This is the time stamp when the REGISTRATION ACCEPT message </w:t>
            </w:r>
            <w:r>
              <w:t>wa</w:t>
            </w:r>
            <w:r w:rsidRPr="00760004">
              <w:t xml:space="preserve">s sent to the UE or (when applicable) when the REGISTRATION COMPLETE </w:t>
            </w:r>
            <w:r>
              <w:t>wa</w:t>
            </w:r>
            <w:r w:rsidRPr="00760004">
              <w:t>s received from the UE.</w:t>
            </w:r>
          </w:p>
          <w:p w14:paraId="288440B2" w14:textId="77777777" w:rsidR="00160B02" w:rsidRPr="00760004" w:rsidRDefault="00160B02" w:rsidP="00C40FAE">
            <w:pPr>
              <w:pStyle w:val="TAL"/>
              <w:keepNext w:val="0"/>
            </w:pPr>
            <w:r w:rsidRPr="00760004">
              <w:t>Shall be given qualified with time zone information (i.e. as UTC or offset from UTC, not as local time).</w:t>
            </w:r>
          </w:p>
        </w:tc>
        <w:tc>
          <w:tcPr>
            <w:tcW w:w="454" w:type="dxa"/>
          </w:tcPr>
          <w:p w14:paraId="74B2B4F8" w14:textId="77777777" w:rsidR="00160B02" w:rsidRPr="00760004" w:rsidRDefault="00160B02" w:rsidP="00C40FAE">
            <w:pPr>
              <w:pStyle w:val="TAL"/>
              <w:keepNext w:val="0"/>
            </w:pPr>
            <w:r w:rsidRPr="00760004">
              <w:t>C</w:t>
            </w:r>
          </w:p>
        </w:tc>
      </w:tr>
      <w:tr w:rsidR="00160B02" w14:paraId="53517EBE" w14:textId="77777777" w:rsidTr="00C40FAE">
        <w:trPr>
          <w:cantSplit/>
          <w:jc w:val="center"/>
        </w:trPr>
        <w:tc>
          <w:tcPr>
            <w:tcW w:w="2246" w:type="dxa"/>
            <w:tcBorders>
              <w:top w:val="single" w:sz="4" w:space="0" w:color="auto"/>
              <w:left w:val="single" w:sz="4" w:space="0" w:color="auto"/>
              <w:bottom w:val="single" w:sz="4" w:space="0" w:color="auto"/>
              <w:right w:val="single" w:sz="4" w:space="0" w:color="auto"/>
            </w:tcBorders>
          </w:tcPr>
          <w:p w14:paraId="45A1DABE" w14:textId="77777777" w:rsidR="00160B02" w:rsidRDefault="00160B02" w:rsidP="00C40FAE">
            <w:pPr>
              <w:pStyle w:val="TAL"/>
              <w:keepNext w:val="0"/>
            </w:pPr>
            <w:proofErr w:type="spellStart"/>
            <w:r w:rsidRPr="00E573CD">
              <w:t>fiveGSTAIList</w:t>
            </w:r>
            <w:proofErr w:type="spellEnd"/>
          </w:p>
        </w:tc>
        <w:tc>
          <w:tcPr>
            <w:tcW w:w="2250" w:type="dxa"/>
            <w:tcBorders>
              <w:top w:val="single" w:sz="4" w:space="0" w:color="auto"/>
              <w:left w:val="single" w:sz="4" w:space="0" w:color="auto"/>
              <w:bottom w:val="single" w:sz="4" w:space="0" w:color="auto"/>
              <w:right w:val="single" w:sz="4" w:space="0" w:color="auto"/>
            </w:tcBorders>
          </w:tcPr>
          <w:p w14:paraId="6D5194AB" w14:textId="77777777" w:rsidR="00160B02" w:rsidRDefault="00160B02" w:rsidP="00C40FAE">
            <w:pPr>
              <w:pStyle w:val="TAL"/>
              <w:keepNext w:val="0"/>
            </w:pPr>
            <w:proofErr w:type="spellStart"/>
            <w:r w:rsidRPr="001832DA">
              <w:t>TAIList</w:t>
            </w:r>
            <w:proofErr w:type="spellEnd"/>
          </w:p>
        </w:tc>
        <w:tc>
          <w:tcPr>
            <w:tcW w:w="630" w:type="dxa"/>
            <w:tcBorders>
              <w:top w:val="single" w:sz="4" w:space="0" w:color="auto"/>
              <w:left w:val="single" w:sz="4" w:space="0" w:color="auto"/>
              <w:bottom w:val="single" w:sz="4" w:space="0" w:color="auto"/>
              <w:right w:val="single" w:sz="4" w:space="0" w:color="auto"/>
            </w:tcBorders>
          </w:tcPr>
          <w:p w14:paraId="6DC168AB" w14:textId="77777777" w:rsidR="00160B02" w:rsidRDefault="00160B02" w:rsidP="00C40FAE">
            <w:pPr>
              <w:pStyle w:val="TAL"/>
              <w:keepNext w:val="0"/>
            </w:pPr>
            <w:r>
              <w:t>0..1</w:t>
            </w:r>
          </w:p>
        </w:tc>
        <w:tc>
          <w:tcPr>
            <w:tcW w:w="4051" w:type="dxa"/>
            <w:tcBorders>
              <w:top w:val="single" w:sz="4" w:space="0" w:color="auto"/>
              <w:left w:val="single" w:sz="4" w:space="0" w:color="auto"/>
              <w:bottom w:val="single" w:sz="4" w:space="0" w:color="auto"/>
              <w:right w:val="single" w:sz="4" w:space="0" w:color="auto"/>
            </w:tcBorders>
          </w:tcPr>
          <w:p w14:paraId="2FD94E66" w14:textId="77777777" w:rsidR="00160B02" w:rsidRDefault="00160B02" w:rsidP="00C40FAE">
            <w:pPr>
              <w:pStyle w:val="TAL"/>
              <w:keepNext w:val="0"/>
            </w:pPr>
            <w:r>
              <w:t>List of tracking areas associated with the target UE for the access type.</w:t>
            </w:r>
          </w:p>
        </w:tc>
        <w:tc>
          <w:tcPr>
            <w:tcW w:w="454" w:type="dxa"/>
            <w:tcBorders>
              <w:top w:val="single" w:sz="4" w:space="0" w:color="auto"/>
              <w:left w:val="single" w:sz="4" w:space="0" w:color="auto"/>
              <w:bottom w:val="single" w:sz="4" w:space="0" w:color="auto"/>
              <w:right w:val="single" w:sz="4" w:space="0" w:color="auto"/>
            </w:tcBorders>
          </w:tcPr>
          <w:p w14:paraId="3EA176A5" w14:textId="77777777" w:rsidR="00160B02" w:rsidRDefault="00160B02" w:rsidP="00C40FAE">
            <w:pPr>
              <w:pStyle w:val="TAL"/>
              <w:keepNext w:val="0"/>
            </w:pPr>
            <w:r>
              <w:t>C</w:t>
            </w:r>
          </w:p>
        </w:tc>
      </w:tr>
      <w:tr w:rsidR="00160B02" w14:paraId="2BC5DFA5" w14:textId="77777777" w:rsidTr="00C40FAE">
        <w:trPr>
          <w:cantSplit/>
          <w:jc w:val="center"/>
        </w:trPr>
        <w:tc>
          <w:tcPr>
            <w:tcW w:w="2246" w:type="dxa"/>
            <w:tcBorders>
              <w:top w:val="single" w:sz="4" w:space="0" w:color="auto"/>
              <w:left w:val="single" w:sz="4" w:space="0" w:color="auto"/>
              <w:bottom w:val="single" w:sz="4" w:space="0" w:color="auto"/>
              <w:right w:val="single" w:sz="4" w:space="0" w:color="auto"/>
            </w:tcBorders>
          </w:tcPr>
          <w:p w14:paraId="787820F4" w14:textId="77777777" w:rsidR="00160B02" w:rsidRPr="00E573CD" w:rsidRDefault="00160B02" w:rsidP="00C40FAE">
            <w:pPr>
              <w:pStyle w:val="TAL"/>
              <w:keepNext w:val="0"/>
            </w:pPr>
            <w:proofErr w:type="spellStart"/>
            <w:r>
              <w:rPr>
                <w:rFonts w:cs="Arial"/>
              </w:rPr>
              <w:t>sMSoverNASIndicator</w:t>
            </w:r>
            <w:proofErr w:type="spellEnd"/>
          </w:p>
        </w:tc>
        <w:tc>
          <w:tcPr>
            <w:tcW w:w="2250" w:type="dxa"/>
            <w:tcBorders>
              <w:top w:val="single" w:sz="4" w:space="0" w:color="auto"/>
              <w:left w:val="single" w:sz="4" w:space="0" w:color="auto"/>
              <w:bottom w:val="single" w:sz="4" w:space="0" w:color="auto"/>
              <w:right w:val="single" w:sz="4" w:space="0" w:color="auto"/>
            </w:tcBorders>
          </w:tcPr>
          <w:p w14:paraId="339519FE" w14:textId="77777777" w:rsidR="00160B02" w:rsidRDefault="00160B02" w:rsidP="00C40FAE">
            <w:pPr>
              <w:pStyle w:val="TAL"/>
              <w:keepNext w:val="0"/>
              <w:rPr>
                <w:rFonts w:cs="Arial"/>
              </w:rPr>
            </w:pPr>
            <w:proofErr w:type="spellStart"/>
            <w:r w:rsidRPr="001832DA">
              <w:rPr>
                <w:rFonts w:cs="Arial"/>
              </w:rPr>
              <w:t>SMSOverNASIndicator</w:t>
            </w:r>
            <w:proofErr w:type="spellEnd"/>
          </w:p>
        </w:tc>
        <w:tc>
          <w:tcPr>
            <w:tcW w:w="630" w:type="dxa"/>
            <w:tcBorders>
              <w:top w:val="single" w:sz="4" w:space="0" w:color="auto"/>
              <w:left w:val="single" w:sz="4" w:space="0" w:color="auto"/>
              <w:bottom w:val="single" w:sz="4" w:space="0" w:color="auto"/>
              <w:right w:val="single" w:sz="4" w:space="0" w:color="auto"/>
            </w:tcBorders>
          </w:tcPr>
          <w:p w14:paraId="7A12E7BB" w14:textId="77777777" w:rsidR="00160B02" w:rsidRDefault="00160B02" w:rsidP="00C40FAE">
            <w:pPr>
              <w:pStyle w:val="TAL"/>
              <w:keepNext w:val="0"/>
              <w:rPr>
                <w:rFonts w:cs="Arial"/>
              </w:rPr>
            </w:pPr>
            <w:r>
              <w:t>0..1</w:t>
            </w:r>
          </w:p>
        </w:tc>
        <w:tc>
          <w:tcPr>
            <w:tcW w:w="4051" w:type="dxa"/>
            <w:tcBorders>
              <w:top w:val="single" w:sz="4" w:space="0" w:color="auto"/>
              <w:left w:val="single" w:sz="4" w:space="0" w:color="auto"/>
              <w:bottom w:val="single" w:sz="4" w:space="0" w:color="auto"/>
              <w:right w:val="single" w:sz="4" w:space="0" w:color="auto"/>
            </w:tcBorders>
          </w:tcPr>
          <w:p w14:paraId="4250F58F" w14:textId="77777777" w:rsidR="00160B02" w:rsidRDefault="00160B02" w:rsidP="00C40FAE">
            <w:pPr>
              <w:pStyle w:val="TAL"/>
              <w:keepNext w:val="0"/>
            </w:pPr>
            <w:r>
              <w:rPr>
                <w:rFonts w:cs="Arial"/>
              </w:rPr>
              <w:t>Indicates whether SMS over NAS is supported. Provide, if included in the UE Context.</w:t>
            </w:r>
          </w:p>
        </w:tc>
        <w:tc>
          <w:tcPr>
            <w:tcW w:w="454" w:type="dxa"/>
            <w:tcBorders>
              <w:top w:val="single" w:sz="4" w:space="0" w:color="auto"/>
              <w:left w:val="single" w:sz="4" w:space="0" w:color="auto"/>
              <w:bottom w:val="single" w:sz="4" w:space="0" w:color="auto"/>
              <w:right w:val="single" w:sz="4" w:space="0" w:color="auto"/>
            </w:tcBorders>
          </w:tcPr>
          <w:p w14:paraId="36E935E8" w14:textId="77777777" w:rsidR="00160B02" w:rsidRDefault="00160B02" w:rsidP="00C40FAE">
            <w:pPr>
              <w:pStyle w:val="TAL"/>
              <w:keepNext w:val="0"/>
            </w:pPr>
            <w:r>
              <w:rPr>
                <w:rFonts w:cs="Arial"/>
              </w:rPr>
              <w:t>C</w:t>
            </w:r>
          </w:p>
        </w:tc>
      </w:tr>
      <w:tr w:rsidR="00160B02" w14:paraId="341B435B" w14:textId="77777777" w:rsidTr="00C40FAE">
        <w:trPr>
          <w:cantSplit/>
          <w:jc w:val="center"/>
        </w:trPr>
        <w:tc>
          <w:tcPr>
            <w:tcW w:w="2246" w:type="dxa"/>
            <w:tcBorders>
              <w:top w:val="single" w:sz="4" w:space="0" w:color="auto"/>
              <w:left w:val="single" w:sz="4" w:space="0" w:color="auto"/>
              <w:bottom w:val="single" w:sz="4" w:space="0" w:color="auto"/>
              <w:right w:val="single" w:sz="4" w:space="0" w:color="auto"/>
            </w:tcBorders>
          </w:tcPr>
          <w:p w14:paraId="61219907" w14:textId="77777777" w:rsidR="00160B02" w:rsidRPr="00E573CD" w:rsidRDefault="00160B02" w:rsidP="00C40FAE">
            <w:pPr>
              <w:pStyle w:val="TAL"/>
              <w:keepNext w:val="0"/>
            </w:pPr>
            <w:proofErr w:type="spellStart"/>
            <w:r>
              <w:rPr>
                <w:rFonts w:cs="Arial"/>
              </w:rPr>
              <w:t>oldGUTI</w:t>
            </w:r>
            <w:proofErr w:type="spellEnd"/>
          </w:p>
        </w:tc>
        <w:tc>
          <w:tcPr>
            <w:tcW w:w="2250" w:type="dxa"/>
            <w:tcBorders>
              <w:top w:val="single" w:sz="4" w:space="0" w:color="auto"/>
              <w:left w:val="single" w:sz="4" w:space="0" w:color="auto"/>
              <w:bottom w:val="single" w:sz="4" w:space="0" w:color="auto"/>
              <w:right w:val="single" w:sz="4" w:space="0" w:color="auto"/>
            </w:tcBorders>
          </w:tcPr>
          <w:p w14:paraId="60F88472" w14:textId="77777777" w:rsidR="00160B02" w:rsidRDefault="00160B02" w:rsidP="00C40FAE">
            <w:pPr>
              <w:pStyle w:val="TAL"/>
              <w:keepNext w:val="0"/>
              <w:rPr>
                <w:rFonts w:cs="Arial"/>
              </w:rPr>
            </w:pPr>
            <w:r w:rsidRPr="001832DA">
              <w:rPr>
                <w:rFonts w:cs="Arial"/>
              </w:rPr>
              <w:t>EPS5GGUTI</w:t>
            </w:r>
          </w:p>
        </w:tc>
        <w:tc>
          <w:tcPr>
            <w:tcW w:w="630" w:type="dxa"/>
            <w:tcBorders>
              <w:top w:val="single" w:sz="4" w:space="0" w:color="auto"/>
              <w:left w:val="single" w:sz="4" w:space="0" w:color="auto"/>
              <w:bottom w:val="single" w:sz="4" w:space="0" w:color="auto"/>
              <w:right w:val="single" w:sz="4" w:space="0" w:color="auto"/>
            </w:tcBorders>
          </w:tcPr>
          <w:p w14:paraId="38FE00A0" w14:textId="77777777" w:rsidR="00160B02" w:rsidRDefault="00160B02" w:rsidP="00C40FAE">
            <w:pPr>
              <w:pStyle w:val="TAL"/>
              <w:keepNext w:val="0"/>
              <w:rPr>
                <w:rFonts w:cs="Arial"/>
              </w:rPr>
            </w:pPr>
            <w:r>
              <w:t>0..1</w:t>
            </w:r>
          </w:p>
        </w:tc>
        <w:tc>
          <w:tcPr>
            <w:tcW w:w="4051" w:type="dxa"/>
            <w:tcBorders>
              <w:top w:val="single" w:sz="4" w:space="0" w:color="auto"/>
              <w:left w:val="single" w:sz="4" w:space="0" w:color="auto"/>
              <w:bottom w:val="single" w:sz="4" w:space="0" w:color="auto"/>
              <w:right w:val="single" w:sz="4" w:space="0" w:color="auto"/>
            </w:tcBorders>
          </w:tcPr>
          <w:p w14:paraId="036AD398" w14:textId="77777777" w:rsidR="00160B02" w:rsidRDefault="00160B02" w:rsidP="00C40FAE">
            <w:pPr>
              <w:pStyle w:val="TAL"/>
              <w:keepNext w:val="0"/>
            </w:pPr>
            <w:r>
              <w:rPr>
                <w:rFonts w:cs="Arial"/>
              </w:rPr>
              <w:t>Latest GUTI or 5G-GUTI received from the target UE if different than the latest GUTI assigned by the AMF and the target UE has not acknowledged the latest GUTI assignment.</w:t>
            </w:r>
          </w:p>
        </w:tc>
        <w:tc>
          <w:tcPr>
            <w:tcW w:w="454" w:type="dxa"/>
            <w:tcBorders>
              <w:top w:val="single" w:sz="4" w:space="0" w:color="auto"/>
              <w:left w:val="single" w:sz="4" w:space="0" w:color="auto"/>
              <w:bottom w:val="single" w:sz="4" w:space="0" w:color="auto"/>
              <w:right w:val="single" w:sz="4" w:space="0" w:color="auto"/>
            </w:tcBorders>
          </w:tcPr>
          <w:p w14:paraId="34441D0D" w14:textId="77777777" w:rsidR="00160B02" w:rsidRDefault="00160B02" w:rsidP="00C40FAE">
            <w:pPr>
              <w:pStyle w:val="TAL"/>
              <w:keepNext w:val="0"/>
            </w:pPr>
            <w:r>
              <w:rPr>
                <w:rFonts w:cs="Arial"/>
              </w:rPr>
              <w:t>C</w:t>
            </w:r>
          </w:p>
        </w:tc>
      </w:tr>
      <w:tr w:rsidR="00160B02" w14:paraId="5720FDC6" w14:textId="77777777" w:rsidTr="00C40FAE">
        <w:trPr>
          <w:cantSplit/>
          <w:jc w:val="center"/>
        </w:trPr>
        <w:tc>
          <w:tcPr>
            <w:tcW w:w="2246" w:type="dxa"/>
            <w:tcBorders>
              <w:top w:val="single" w:sz="4" w:space="0" w:color="auto"/>
              <w:left w:val="single" w:sz="4" w:space="0" w:color="auto"/>
              <w:bottom w:val="single" w:sz="4" w:space="0" w:color="auto"/>
              <w:right w:val="single" w:sz="4" w:space="0" w:color="auto"/>
            </w:tcBorders>
          </w:tcPr>
          <w:p w14:paraId="14F3C66A" w14:textId="77777777" w:rsidR="00160B02" w:rsidRPr="00E573CD" w:rsidRDefault="00160B02" w:rsidP="00C40FAE">
            <w:pPr>
              <w:pStyle w:val="TAL"/>
              <w:keepNext w:val="0"/>
            </w:pPr>
            <w:r>
              <w:rPr>
                <w:rFonts w:cs="Arial"/>
              </w:rPr>
              <w:t>eMM5GRegStatus</w:t>
            </w:r>
          </w:p>
        </w:tc>
        <w:tc>
          <w:tcPr>
            <w:tcW w:w="2250" w:type="dxa"/>
            <w:tcBorders>
              <w:top w:val="single" w:sz="4" w:space="0" w:color="auto"/>
              <w:left w:val="single" w:sz="4" w:space="0" w:color="auto"/>
              <w:bottom w:val="single" w:sz="4" w:space="0" w:color="auto"/>
              <w:right w:val="single" w:sz="4" w:space="0" w:color="auto"/>
            </w:tcBorders>
          </w:tcPr>
          <w:p w14:paraId="670F8781" w14:textId="77777777" w:rsidR="00160B02" w:rsidRDefault="00160B02" w:rsidP="00C40FAE">
            <w:pPr>
              <w:pStyle w:val="TAL"/>
              <w:keepNext w:val="0"/>
              <w:rPr>
                <w:rFonts w:cs="Arial"/>
              </w:rPr>
            </w:pPr>
            <w:r w:rsidRPr="001832DA">
              <w:rPr>
                <w:rFonts w:cs="Arial"/>
              </w:rPr>
              <w:t>EMM5GMMStatus</w:t>
            </w:r>
          </w:p>
        </w:tc>
        <w:tc>
          <w:tcPr>
            <w:tcW w:w="630" w:type="dxa"/>
            <w:tcBorders>
              <w:top w:val="single" w:sz="4" w:space="0" w:color="auto"/>
              <w:left w:val="single" w:sz="4" w:space="0" w:color="auto"/>
              <w:bottom w:val="single" w:sz="4" w:space="0" w:color="auto"/>
              <w:right w:val="single" w:sz="4" w:space="0" w:color="auto"/>
            </w:tcBorders>
          </w:tcPr>
          <w:p w14:paraId="59CE4624" w14:textId="77777777" w:rsidR="00160B02" w:rsidRDefault="00160B02" w:rsidP="00C40FAE">
            <w:pPr>
              <w:pStyle w:val="TAL"/>
              <w:keepNext w:val="0"/>
              <w:rPr>
                <w:rFonts w:cs="Arial"/>
              </w:rPr>
            </w:pPr>
            <w:r>
              <w:t>0..1</w:t>
            </w:r>
          </w:p>
        </w:tc>
        <w:tc>
          <w:tcPr>
            <w:tcW w:w="4051" w:type="dxa"/>
            <w:tcBorders>
              <w:top w:val="single" w:sz="4" w:space="0" w:color="auto"/>
              <w:left w:val="single" w:sz="4" w:space="0" w:color="auto"/>
              <w:bottom w:val="single" w:sz="4" w:space="0" w:color="auto"/>
              <w:right w:val="single" w:sz="4" w:space="0" w:color="auto"/>
            </w:tcBorders>
          </w:tcPr>
          <w:p w14:paraId="5965AA98" w14:textId="77777777" w:rsidR="00160B02" w:rsidRDefault="00160B02" w:rsidP="00C40FAE">
            <w:pPr>
              <w:pStyle w:val="TAL"/>
              <w:keepNext w:val="0"/>
            </w:pPr>
            <w:r>
              <w:rPr>
                <w:rFonts w:cs="Arial"/>
              </w:rPr>
              <w:t>UE Status, if this parameter can be derived from information available in the UE Context at the AMF.</w:t>
            </w:r>
          </w:p>
        </w:tc>
        <w:tc>
          <w:tcPr>
            <w:tcW w:w="454" w:type="dxa"/>
            <w:tcBorders>
              <w:top w:val="single" w:sz="4" w:space="0" w:color="auto"/>
              <w:left w:val="single" w:sz="4" w:space="0" w:color="auto"/>
              <w:bottom w:val="single" w:sz="4" w:space="0" w:color="auto"/>
              <w:right w:val="single" w:sz="4" w:space="0" w:color="auto"/>
            </w:tcBorders>
          </w:tcPr>
          <w:p w14:paraId="2C4E690E" w14:textId="77777777" w:rsidR="00160B02" w:rsidRDefault="00160B02" w:rsidP="00C40FAE">
            <w:pPr>
              <w:pStyle w:val="TAL"/>
              <w:keepNext w:val="0"/>
            </w:pPr>
            <w:r>
              <w:rPr>
                <w:rFonts w:cs="Arial"/>
              </w:rPr>
              <w:t>C</w:t>
            </w:r>
          </w:p>
        </w:tc>
      </w:tr>
      <w:tr w:rsidR="00160B02" w14:paraId="1055F87D" w14:textId="77777777" w:rsidTr="00C40FAE">
        <w:tblPrEx>
          <w:tblLook w:val="04A0" w:firstRow="1" w:lastRow="0" w:firstColumn="1" w:lastColumn="0" w:noHBand="0" w:noVBand="1"/>
        </w:tblPrEx>
        <w:trPr>
          <w:cantSplit/>
          <w:jc w:val="center"/>
        </w:trPr>
        <w:tc>
          <w:tcPr>
            <w:tcW w:w="2246" w:type="dxa"/>
            <w:tcBorders>
              <w:top w:val="single" w:sz="4" w:space="0" w:color="auto"/>
              <w:left w:val="single" w:sz="4" w:space="0" w:color="auto"/>
              <w:bottom w:val="single" w:sz="4" w:space="0" w:color="auto"/>
              <w:right w:val="single" w:sz="4" w:space="0" w:color="auto"/>
            </w:tcBorders>
            <w:hideMark/>
          </w:tcPr>
          <w:p w14:paraId="27B47DE8" w14:textId="77777777" w:rsidR="00160B02" w:rsidRDefault="00160B02" w:rsidP="00C40FAE">
            <w:pPr>
              <w:pStyle w:val="TAL"/>
              <w:keepNext w:val="0"/>
            </w:pPr>
            <w:proofErr w:type="spellStart"/>
            <w:r>
              <w:lastRenderedPageBreak/>
              <w:t>sORTransparentContainer</w:t>
            </w:r>
            <w:proofErr w:type="spellEnd"/>
          </w:p>
        </w:tc>
        <w:tc>
          <w:tcPr>
            <w:tcW w:w="2250" w:type="dxa"/>
            <w:tcBorders>
              <w:top w:val="single" w:sz="4" w:space="0" w:color="auto"/>
              <w:left w:val="single" w:sz="4" w:space="0" w:color="auto"/>
              <w:bottom w:val="single" w:sz="4" w:space="0" w:color="auto"/>
              <w:right w:val="single" w:sz="4" w:space="0" w:color="auto"/>
            </w:tcBorders>
          </w:tcPr>
          <w:p w14:paraId="524EF31D" w14:textId="77777777" w:rsidR="00160B02" w:rsidRDefault="00160B02" w:rsidP="00C40FAE">
            <w:pPr>
              <w:pStyle w:val="TAL"/>
              <w:keepNext w:val="0"/>
            </w:pPr>
            <w:proofErr w:type="spellStart"/>
            <w:r w:rsidRPr="001832DA">
              <w:t>SORTransparentContainer</w:t>
            </w:r>
            <w:proofErr w:type="spellEnd"/>
          </w:p>
        </w:tc>
        <w:tc>
          <w:tcPr>
            <w:tcW w:w="630" w:type="dxa"/>
            <w:tcBorders>
              <w:top w:val="single" w:sz="4" w:space="0" w:color="auto"/>
              <w:left w:val="single" w:sz="4" w:space="0" w:color="auto"/>
              <w:bottom w:val="single" w:sz="4" w:space="0" w:color="auto"/>
              <w:right w:val="single" w:sz="4" w:space="0" w:color="auto"/>
            </w:tcBorders>
          </w:tcPr>
          <w:p w14:paraId="39D18477" w14:textId="77777777" w:rsidR="00160B02" w:rsidRDefault="00160B02" w:rsidP="00C40FAE">
            <w:pPr>
              <w:pStyle w:val="TAL"/>
              <w:keepNext w:val="0"/>
            </w:pPr>
            <w:r>
              <w:t>0..1</w:t>
            </w:r>
          </w:p>
        </w:tc>
        <w:tc>
          <w:tcPr>
            <w:tcW w:w="4051" w:type="dxa"/>
            <w:tcBorders>
              <w:top w:val="single" w:sz="4" w:space="0" w:color="auto"/>
              <w:left w:val="single" w:sz="4" w:space="0" w:color="auto"/>
              <w:bottom w:val="single" w:sz="4" w:space="0" w:color="auto"/>
              <w:right w:val="single" w:sz="4" w:space="0" w:color="auto"/>
            </w:tcBorders>
            <w:hideMark/>
          </w:tcPr>
          <w:p w14:paraId="35D39668" w14:textId="77777777" w:rsidR="00160B02" w:rsidRDefault="00160B02" w:rsidP="00C40FAE">
            <w:pPr>
              <w:pStyle w:val="TAL"/>
              <w:keepNext w:val="0"/>
            </w:pPr>
            <w:r>
              <w:t xml:space="preserve">Provides the list of preferred PLMN/access technology combinations. Included if sent in the NAS N1 message REGISTRATION ACCEPT. Given as a </w:t>
            </w:r>
            <w:proofErr w:type="spellStart"/>
            <w:r>
              <w:t>SoR</w:t>
            </w:r>
            <w:proofErr w:type="spellEnd"/>
            <w:r>
              <w:t xml:space="preserve"> Transparent container encoded per TS 24.501 [13] clause 9.11.3.51 omitting the first three octets.</w:t>
            </w:r>
          </w:p>
        </w:tc>
        <w:tc>
          <w:tcPr>
            <w:tcW w:w="454" w:type="dxa"/>
            <w:tcBorders>
              <w:top w:val="single" w:sz="4" w:space="0" w:color="auto"/>
              <w:left w:val="single" w:sz="4" w:space="0" w:color="auto"/>
              <w:bottom w:val="single" w:sz="4" w:space="0" w:color="auto"/>
              <w:right w:val="single" w:sz="4" w:space="0" w:color="auto"/>
            </w:tcBorders>
            <w:hideMark/>
          </w:tcPr>
          <w:p w14:paraId="113DF112" w14:textId="77777777" w:rsidR="00160B02" w:rsidRDefault="00160B02" w:rsidP="00C40FAE">
            <w:pPr>
              <w:pStyle w:val="TAL"/>
              <w:keepNext w:val="0"/>
              <w:rPr>
                <w:lang w:val="en-US"/>
              </w:rPr>
            </w:pPr>
            <w:r>
              <w:rPr>
                <w:lang w:val="en-US"/>
              </w:rPr>
              <w:t>C</w:t>
            </w:r>
          </w:p>
        </w:tc>
      </w:tr>
      <w:tr w:rsidR="00160B02" w14:paraId="11F038CE" w14:textId="77777777" w:rsidTr="00C40FAE">
        <w:tblPrEx>
          <w:tblLook w:val="04A0" w:firstRow="1" w:lastRow="0" w:firstColumn="1" w:lastColumn="0" w:noHBand="0" w:noVBand="1"/>
        </w:tblPrEx>
        <w:trPr>
          <w:cantSplit/>
          <w:jc w:val="center"/>
        </w:trPr>
        <w:tc>
          <w:tcPr>
            <w:tcW w:w="2246" w:type="dxa"/>
            <w:tcBorders>
              <w:top w:val="single" w:sz="4" w:space="0" w:color="auto"/>
              <w:left w:val="single" w:sz="4" w:space="0" w:color="auto"/>
              <w:bottom w:val="single" w:sz="4" w:space="0" w:color="auto"/>
              <w:right w:val="single" w:sz="4" w:space="0" w:color="auto"/>
            </w:tcBorders>
            <w:hideMark/>
          </w:tcPr>
          <w:p w14:paraId="4D2A88AF" w14:textId="77777777" w:rsidR="00160B02" w:rsidRDefault="00160B02" w:rsidP="00C40FAE">
            <w:pPr>
              <w:pStyle w:val="TAL"/>
              <w:keepNext w:val="0"/>
            </w:pPr>
            <w:proofErr w:type="spellStart"/>
            <w:r>
              <w:t>uEPolicy</w:t>
            </w:r>
            <w:proofErr w:type="spellEnd"/>
          </w:p>
        </w:tc>
        <w:tc>
          <w:tcPr>
            <w:tcW w:w="2250" w:type="dxa"/>
            <w:tcBorders>
              <w:top w:val="single" w:sz="4" w:space="0" w:color="auto"/>
              <w:left w:val="single" w:sz="4" w:space="0" w:color="auto"/>
              <w:bottom w:val="single" w:sz="4" w:space="0" w:color="auto"/>
              <w:right w:val="single" w:sz="4" w:space="0" w:color="auto"/>
            </w:tcBorders>
          </w:tcPr>
          <w:p w14:paraId="73CA8108" w14:textId="77777777" w:rsidR="00160B02" w:rsidRDefault="00160B02" w:rsidP="00C40FAE">
            <w:pPr>
              <w:pStyle w:val="TAL"/>
              <w:keepNext w:val="0"/>
            </w:pPr>
            <w:proofErr w:type="spellStart"/>
            <w:r w:rsidRPr="001832DA">
              <w:t>UEPolicy</w:t>
            </w:r>
            <w:proofErr w:type="spellEnd"/>
          </w:p>
        </w:tc>
        <w:tc>
          <w:tcPr>
            <w:tcW w:w="630" w:type="dxa"/>
            <w:tcBorders>
              <w:top w:val="single" w:sz="4" w:space="0" w:color="auto"/>
              <w:left w:val="single" w:sz="4" w:space="0" w:color="auto"/>
              <w:bottom w:val="single" w:sz="4" w:space="0" w:color="auto"/>
              <w:right w:val="single" w:sz="4" w:space="0" w:color="auto"/>
            </w:tcBorders>
          </w:tcPr>
          <w:p w14:paraId="3AC4F97B" w14:textId="77777777" w:rsidR="00160B02" w:rsidRDefault="00160B02" w:rsidP="00C40FAE">
            <w:pPr>
              <w:pStyle w:val="TAL"/>
              <w:keepNext w:val="0"/>
            </w:pPr>
            <w:r>
              <w:t>0..1</w:t>
            </w:r>
          </w:p>
        </w:tc>
        <w:tc>
          <w:tcPr>
            <w:tcW w:w="4051" w:type="dxa"/>
            <w:tcBorders>
              <w:top w:val="single" w:sz="4" w:space="0" w:color="auto"/>
              <w:left w:val="single" w:sz="4" w:space="0" w:color="auto"/>
              <w:bottom w:val="single" w:sz="4" w:space="0" w:color="auto"/>
              <w:right w:val="single" w:sz="4" w:space="0" w:color="auto"/>
            </w:tcBorders>
            <w:hideMark/>
          </w:tcPr>
          <w:p w14:paraId="31A3BAFA" w14:textId="77777777" w:rsidR="00160B02" w:rsidRDefault="00160B02" w:rsidP="00C40FAE">
            <w:pPr>
              <w:pStyle w:val="TAL"/>
              <w:keepNext w:val="0"/>
            </w:pPr>
            <w:r>
              <w:t>Content of the N1 NAS message MANAGE UE POLICY COMMAND, as defined in TS 24.501 [13] table D.5.1.1.1.</w:t>
            </w:r>
          </w:p>
        </w:tc>
        <w:tc>
          <w:tcPr>
            <w:tcW w:w="454" w:type="dxa"/>
            <w:tcBorders>
              <w:top w:val="single" w:sz="4" w:space="0" w:color="auto"/>
              <w:left w:val="single" w:sz="4" w:space="0" w:color="auto"/>
              <w:bottom w:val="single" w:sz="4" w:space="0" w:color="auto"/>
              <w:right w:val="single" w:sz="4" w:space="0" w:color="auto"/>
            </w:tcBorders>
            <w:hideMark/>
          </w:tcPr>
          <w:p w14:paraId="7148D3BF" w14:textId="77777777" w:rsidR="00160B02" w:rsidRDefault="00160B02" w:rsidP="00C40FAE">
            <w:pPr>
              <w:pStyle w:val="TAL"/>
              <w:keepNext w:val="0"/>
              <w:rPr>
                <w:lang w:val="en-US"/>
              </w:rPr>
            </w:pPr>
            <w:r>
              <w:rPr>
                <w:lang w:val="en-US"/>
              </w:rPr>
              <w:t>C</w:t>
            </w:r>
          </w:p>
        </w:tc>
      </w:tr>
      <w:tr w:rsidR="00AA0C85" w14:paraId="4CA77336" w14:textId="77777777" w:rsidTr="00C40FAE">
        <w:tblPrEx>
          <w:tblLook w:val="04A0" w:firstRow="1" w:lastRow="0" w:firstColumn="1" w:lastColumn="0" w:noHBand="0" w:noVBand="1"/>
        </w:tblPrEx>
        <w:trPr>
          <w:cantSplit/>
          <w:jc w:val="center"/>
        </w:trPr>
        <w:tc>
          <w:tcPr>
            <w:tcW w:w="2246" w:type="dxa"/>
            <w:tcBorders>
              <w:top w:val="single" w:sz="4" w:space="0" w:color="auto"/>
              <w:left w:val="single" w:sz="4" w:space="0" w:color="auto"/>
              <w:bottom w:val="single" w:sz="4" w:space="0" w:color="auto"/>
              <w:right w:val="single" w:sz="4" w:space="0" w:color="auto"/>
            </w:tcBorders>
          </w:tcPr>
          <w:p w14:paraId="7CE2E75F" w14:textId="60DCFC04" w:rsidR="00AA0C85" w:rsidRDefault="00AA0C85" w:rsidP="00C40FAE">
            <w:pPr>
              <w:pStyle w:val="TAL"/>
              <w:keepNext w:val="0"/>
            </w:pPr>
            <w:proofErr w:type="spellStart"/>
            <w:r>
              <w:t>unavailabilityPeriodDuration</w:t>
            </w:r>
            <w:proofErr w:type="spellEnd"/>
          </w:p>
        </w:tc>
        <w:tc>
          <w:tcPr>
            <w:tcW w:w="2250" w:type="dxa"/>
            <w:tcBorders>
              <w:top w:val="single" w:sz="4" w:space="0" w:color="auto"/>
              <w:left w:val="single" w:sz="4" w:space="0" w:color="auto"/>
              <w:bottom w:val="single" w:sz="4" w:space="0" w:color="auto"/>
              <w:right w:val="single" w:sz="4" w:space="0" w:color="auto"/>
            </w:tcBorders>
          </w:tcPr>
          <w:p w14:paraId="27D329BD" w14:textId="18BCFDF2" w:rsidR="00AA0C85" w:rsidRPr="001832DA" w:rsidRDefault="00AA0C85" w:rsidP="00C40FAE">
            <w:pPr>
              <w:pStyle w:val="TAL"/>
              <w:keepNext w:val="0"/>
            </w:pPr>
            <w:proofErr w:type="spellStart"/>
            <w:r>
              <w:rPr>
                <w:rFonts w:cs="Arial"/>
              </w:rPr>
              <w:t>UnavailabilityPeriodDuration</w:t>
            </w:r>
            <w:proofErr w:type="spellEnd"/>
          </w:p>
        </w:tc>
        <w:tc>
          <w:tcPr>
            <w:tcW w:w="630" w:type="dxa"/>
            <w:tcBorders>
              <w:top w:val="single" w:sz="4" w:space="0" w:color="auto"/>
              <w:left w:val="single" w:sz="4" w:space="0" w:color="auto"/>
              <w:bottom w:val="single" w:sz="4" w:space="0" w:color="auto"/>
              <w:right w:val="single" w:sz="4" w:space="0" w:color="auto"/>
            </w:tcBorders>
          </w:tcPr>
          <w:p w14:paraId="6AF505CF" w14:textId="2566F43F" w:rsidR="00AA0C85" w:rsidRDefault="00AA0C85" w:rsidP="00C40FAE">
            <w:pPr>
              <w:pStyle w:val="TAL"/>
              <w:keepNext w:val="0"/>
            </w:pPr>
            <w:r>
              <w:rPr>
                <w:rFonts w:cs="Arial"/>
              </w:rPr>
              <w:t>0..1</w:t>
            </w:r>
          </w:p>
        </w:tc>
        <w:tc>
          <w:tcPr>
            <w:tcW w:w="4051" w:type="dxa"/>
            <w:tcBorders>
              <w:top w:val="single" w:sz="4" w:space="0" w:color="auto"/>
              <w:left w:val="single" w:sz="4" w:space="0" w:color="auto"/>
              <w:bottom w:val="single" w:sz="4" w:space="0" w:color="auto"/>
              <w:right w:val="single" w:sz="4" w:space="0" w:color="auto"/>
            </w:tcBorders>
          </w:tcPr>
          <w:p w14:paraId="54ECC159" w14:textId="1F690FCB" w:rsidR="00AA0C85" w:rsidRDefault="00AA0C85" w:rsidP="00C40FAE">
            <w:pPr>
              <w:pStyle w:val="TAL"/>
              <w:keepNext w:val="0"/>
            </w:pPr>
            <w:r>
              <w:t>Period duration the UE is unavailable. Include if sent in the REGISTRATION REQUEST. See TS 24.501 [13] clause 8.2.6.1. Encoded as GPRS Timer 3, see TS 24.008 [95] clause 10.5.7.4a, omitting the first two octets.</w:t>
            </w:r>
          </w:p>
        </w:tc>
        <w:tc>
          <w:tcPr>
            <w:tcW w:w="454" w:type="dxa"/>
            <w:tcBorders>
              <w:top w:val="single" w:sz="4" w:space="0" w:color="auto"/>
              <w:left w:val="single" w:sz="4" w:space="0" w:color="auto"/>
              <w:bottom w:val="single" w:sz="4" w:space="0" w:color="auto"/>
              <w:right w:val="single" w:sz="4" w:space="0" w:color="auto"/>
            </w:tcBorders>
          </w:tcPr>
          <w:p w14:paraId="19C24395" w14:textId="627419FB" w:rsidR="00AA0C85" w:rsidRDefault="00AA0C85" w:rsidP="00C40FAE">
            <w:pPr>
              <w:pStyle w:val="TAL"/>
              <w:keepNext w:val="0"/>
              <w:rPr>
                <w:lang w:val="en-US"/>
              </w:rPr>
            </w:pPr>
            <w:r>
              <w:rPr>
                <w:lang w:val="en-US"/>
              </w:rPr>
              <w:t>C</w:t>
            </w:r>
          </w:p>
        </w:tc>
      </w:tr>
      <w:tr w:rsidR="00AA0C85" w14:paraId="06DA9FDD" w14:textId="77777777" w:rsidTr="00C40FAE">
        <w:tblPrEx>
          <w:tblLook w:val="04A0" w:firstRow="1" w:lastRow="0" w:firstColumn="1" w:lastColumn="0" w:noHBand="0" w:noVBand="1"/>
        </w:tblPrEx>
        <w:trPr>
          <w:cantSplit/>
          <w:jc w:val="center"/>
        </w:trPr>
        <w:tc>
          <w:tcPr>
            <w:tcW w:w="2246" w:type="dxa"/>
            <w:tcBorders>
              <w:top w:val="single" w:sz="4" w:space="0" w:color="auto"/>
              <w:left w:val="single" w:sz="4" w:space="0" w:color="auto"/>
              <w:bottom w:val="single" w:sz="4" w:space="0" w:color="auto"/>
              <w:right w:val="single" w:sz="4" w:space="0" w:color="auto"/>
            </w:tcBorders>
          </w:tcPr>
          <w:p w14:paraId="4EFBAE6A" w14:textId="79B4EBBA" w:rsidR="00AA0C85" w:rsidRDefault="00AA0C85" w:rsidP="00C40FAE">
            <w:pPr>
              <w:pStyle w:val="TAL"/>
              <w:keepNext w:val="0"/>
            </w:pPr>
            <w:proofErr w:type="spellStart"/>
            <w:r>
              <w:t>fiveGSUpdateType</w:t>
            </w:r>
            <w:proofErr w:type="spellEnd"/>
          </w:p>
        </w:tc>
        <w:tc>
          <w:tcPr>
            <w:tcW w:w="2250" w:type="dxa"/>
            <w:tcBorders>
              <w:top w:val="single" w:sz="4" w:space="0" w:color="auto"/>
              <w:left w:val="single" w:sz="4" w:space="0" w:color="auto"/>
              <w:bottom w:val="single" w:sz="4" w:space="0" w:color="auto"/>
              <w:right w:val="single" w:sz="4" w:space="0" w:color="auto"/>
            </w:tcBorders>
          </w:tcPr>
          <w:p w14:paraId="285F0382" w14:textId="2CC42C6B" w:rsidR="00AA0C85" w:rsidRPr="001832DA" w:rsidRDefault="00AA0C85" w:rsidP="00C40FAE">
            <w:pPr>
              <w:pStyle w:val="TAL"/>
              <w:keepNext w:val="0"/>
            </w:pPr>
            <w:proofErr w:type="spellStart"/>
            <w:r>
              <w:rPr>
                <w:rFonts w:cs="Arial"/>
                <w:szCs w:val="18"/>
              </w:rPr>
              <w:t>FiveGSUpdateType</w:t>
            </w:r>
            <w:proofErr w:type="spellEnd"/>
          </w:p>
        </w:tc>
        <w:tc>
          <w:tcPr>
            <w:tcW w:w="630" w:type="dxa"/>
            <w:tcBorders>
              <w:top w:val="single" w:sz="4" w:space="0" w:color="auto"/>
              <w:left w:val="single" w:sz="4" w:space="0" w:color="auto"/>
              <w:bottom w:val="single" w:sz="4" w:space="0" w:color="auto"/>
              <w:right w:val="single" w:sz="4" w:space="0" w:color="auto"/>
            </w:tcBorders>
          </w:tcPr>
          <w:p w14:paraId="60165463" w14:textId="7CE8C36F" w:rsidR="00AA0C85" w:rsidRDefault="00AA0C85" w:rsidP="00C40FAE">
            <w:pPr>
              <w:pStyle w:val="TAL"/>
              <w:keepNext w:val="0"/>
            </w:pPr>
            <w:r>
              <w:rPr>
                <w:rFonts w:cs="Arial"/>
              </w:rPr>
              <w:t>0..1</w:t>
            </w:r>
          </w:p>
        </w:tc>
        <w:tc>
          <w:tcPr>
            <w:tcW w:w="4051" w:type="dxa"/>
            <w:tcBorders>
              <w:top w:val="single" w:sz="4" w:space="0" w:color="auto"/>
              <w:left w:val="single" w:sz="4" w:space="0" w:color="auto"/>
              <w:bottom w:val="single" w:sz="4" w:space="0" w:color="auto"/>
              <w:right w:val="single" w:sz="4" w:space="0" w:color="auto"/>
            </w:tcBorders>
          </w:tcPr>
          <w:p w14:paraId="53B042B7" w14:textId="1C8F8F01" w:rsidR="00AA0C85" w:rsidRDefault="00AA0C85" w:rsidP="00C40FAE">
            <w:pPr>
              <w:pStyle w:val="TAL"/>
              <w:keepNext w:val="0"/>
            </w:pPr>
            <w:r>
              <w:rPr>
                <w:rFonts w:cs="Arial"/>
                <w:szCs w:val="18"/>
              </w:rPr>
              <w:t xml:space="preserve">Shall contain the target 5GS Update Type information octets if sent in the REGISTRATION REQUEST message. Defined in TS 24.501 [13] clause 9.11.3.9A, </w:t>
            </w:r>
            <w:r>
              <w:t>omitting the first two octets</w:t>
            </w:r>
            <w:r>
              <w:rPr>
                <w:rFonts w:cs="Arial"/>
                <w:szCs w:val="18"/>
              </w:rPr>
              <w:t>.</w:t>
            </w:r>
          </w:p>
        </w:tc>
        <w:tc>
          <w:tcPr>
            <w:tcW w:w="454" w:type="dxa"/>
            <w:tcBorders>
              <w:top w:val="single" w:sz="4" w:space="0" w:color="auto"/>
              <w:left w:val="single" w:sz="4" w:space="0" w:color="auto"/>
              <w:bottom w:val="single" w:sz="4" w:space="0" w:color="auto"/>
              <w:right w:val="single" w:sz="4" w:space="0" w:color="auto"/>
            </w:tcBorders>
          </w:tcPr>
          <w:p w14:paraId="2BFC3DC6" w14:textId="1B159FBB" w:rsidR="00AA0C85" w:rsidRDefault="00AA0C85" w:rsidP="00C40FAE">
            <w:pPr>
              <w:pStyle w:val="TAL"/>
              <w:keepNext w:val="0"/>
              <w:rPr>
                <w:lang w:val="en-US"/>
              </w:rPr>
            </w:pPr>
            <w:r>
              <w:rPr>
                <w:lang w:val="en-US"/>
              </w:rPr>
              <w:t>C</w:t>
            </w:r>
          </w:p>
        </w:tc>
      </w:tr>
      <w:tr w:rsidR="00AA0C85" w14:paraId="3B31592E" w14:textId="77777777" w:rsidTr="00C40FAE">
        <w:tblPrEx>
          <w:tblLook w:val="04A0" w:firstRow="1" w:lastRow="0" w:firstColumn="1" w:lastColumn="0" w:noHBand="0" w:noVBand="1"/>
        </w:tblPrEx>
        <w:trPr>
          <w:cantSplit/>
          <w:jc w:val="center"/>
        </w:trPr>
        <w:tc>
          <w:tcPr>
            <w:tcW w:w="2246" w:type="dxa"/>
            <w:tcBorders>
              <w:top w:val="single" w:sz="4" w:space="0" w:color="auto"/>
              <w:left w:val="single" w:sz="4" w:space="0" w:color="auto"/>
              <w:bottom w:val="single" w:sz="4" w:space="0" w:color="auto"/>
              <w:right w:val="single" w:sz="4" w:space="0" w:color="auto"/>
            </w:tcBorders>
          </w:tcPr>
          <w:p w14:paraId="31F6474C" w14:textId="089E6CDE" w:rsidR="00AA0C85" w:rsidRDefault="00AA0C85" w:rsidP="00C40FAE">
            <w:pPr>
              <w:pStyle w:val="TAL"/>
              <w:keepNext w:val="0"/>
            </w:pPr>
            <w:proofErr w:type="spellStart"/>
            <w:r>
              <w:t>uEAreaIndication</w:t>
            </w:r>
            <w:proofErr w:type="spellEnd"/>
          </w:p>
        </w:tc>
        <w:tc>
          <w:tcPr>
            <w:tcW w:w="2250" w:type="dxa"/>
            <w:tcBorders>
              <w:top w:val="single" w:sz="4" w:space="0" w:color="auto"/>
              <w:left w:val="single" w:sz="4" w:space="0" w:color="auto"/>
              <w:bottom w:val="single" w:sz="4" w:space="0" w:color="auto"/>
              <w:right w:val="single" w:sz="4" w:space="0" w:color="auto"/>
            </w:tcBorders>
          </w:tcPr>
          <w:p w14:paraId="501A0A65" w14:textId="40C337B9" w:rsidR="00AA0C85" w:rsidRPr="001832DA" w:rsidRDefault="00AA0C85" w:rsidP="00C40FAE">
            <w:pPr>
              <w:pStyle w:val="TAL"/>
              <w:keepNext w:val="0"/>
            </w:pPr>
            <w:proofErr w:type="spellStart"/>
            <w:r>
              <w:t>UEAreaIndication</w:t>
            </w:r>
            <w:proofErr w:type="spellEnd"/>
          </w:p>
        </w:tc>
        <w:tc>
          <w:tcPr>
            <w:tcW w:w="630" w:type="dxa"/>
            <w:tcBorders>
              <w:top w:val="single" w:sz="4" w:space="0" w:color="auto"/>
              <w:left w:val="single" w:sz="4" w:space="0" w:color="auto"/>
              <w:bottom w:val="single" w:sz="4" w:space="0" w:color="auto"/>
              <w:right w:val="single" w:sz="4" w:space="0" w:color="auto"/>
            </w:tcBorders>
          </w:tcPr>
          <w:p w14:paraId="120DB217" w14:textId="1C3D7B17" w:rsidR="00AA0C85" w:rsidRDefault="00AA0C85" w:rsidP="00C40FAE">
            <w:pPr>
              <w:pStyle w:val="TAL"/>
              <w:keepNext w:val="0"/>
            </w:pPr>
            <w:r>
              <w:t>0..1</w:t>
            </w:r>
          </w:p>
        </w:tc>
        <w:tc>
          <w:tcPr>
            <w:tcW w:w="4051" w:type="dxa"/>
            <w:tcBorders>
              <w:top w:val="single" w:sz="4" w:space="0" w:color="auto"/>
              <w:left w:val="single" w:sz="4" w:space="0" w:color="auto"/>
              <w:bottom w:val="single" w:sz="4" w:space="0" w:color="auto"/>
              <w:right w:val="single" w:sz="4" w:space="0" w:color="auto"/>
            </w:tcBorders>
          </w:tcPr>
          <w:p w14:paraId="3275D753" w14:textId="4A6DCBF1" w:rsidR="00AA0C85" w:rsidRDefault="00AA0C85" w:rsidP="00C40FAE">
            <w:pPr>
              <w:pStyle w:val="TAL"/>
              <w:keepNext w:val="0"/>
            </w:pPr>
            <w:r>
              <w:rPr>
                <w:rFonts w:cs="Arial"/>
                <w:szCs w:val="18"/>
                <w:lang w:eastAsia="zh-CN"/>
              </w:rPr>
              <w:t xml:space="preserve">Contains a country, area in a country or international area indication where UE is located, if available. If UE is outside of the area of any known country, i.e. international area, it contains the international area indication without a country. </w:t>
            </w:r>
            <w:r>
              <w:rPr>
                <w:rFonts w:cs="Arial"/>
              </w:rPr>
              <w:t>See table 6.2.2.2.2-2</w:t>
            </w:r>
            <w:r>
              <w:t xml:space="preserve"> </w:t>
            </w:r>
            <w:r>
              <w:rPr>
                <w:rFonts w:cs="Arial"/>
              </w:rPr>
              <w:t>for details on this data type.</w:t>
            </w:r>
          </w:p>
        </w:tc>
        <w:tc>
          <w:tcPr>
            <w:tcW w:w="454" w:type="dxa"/>
            <w:tcBorders>
              <w:top w:val="single" w:sz="4" w:space="0" w:color="auto"/>
              <w:left w:val="single" w:sz="4" w:space="0" w:color="auto"/>
              <w:bottom w:val="single" w:sz="4" w:space="0" w:color="auto"/>
              <w:right w:val="single" w:sz="4" w:space="0" w:color="auto"/>
            </w:tcBorders>
          </w:tcPr>
          <w:p w14:paraId="6DD2631E" w14:textId="279D91D7" w:rsidR="00AA0C85" w:rsidRDefault="00AA0C85" w:rsidP="00C40FAE">
            <w:pPr>
              <w:pStyle w:val="TAL"/>
              <w:keepNext w:val="0"/>
              <w:rPr>
                <w:lang w:val="en-US"/>
              </w:rPr>
            </w:pPr>
            <w:r>
              <w:rPr>
                <w:lang w:val="en-US"/>
              </w:rPr>
              <w:t>C</w:t>
            </w:r>
          </w:p>
        </w:tc>
      </w:tr>
      <w:tr w:rsidR="008F6C93" w14:paraId="42AF86A0" w14:textId="77777777" w:rsidTr="00C40FAE">
        <w:tblPrEx>
          <w:tblLook w:val="04A0" w:firstRow="1" w:lastRow="0" w:firstColumn="1" w:lastColumn="0" w:noHBand="0" w:noVBand="1"/>
        </w:tblPrEx>
        <w:trPr>
          <w:cantSplit/>
          <w:jc w:val="center"/>
          <w:ins w:id="42" w:author="Hawbaker, Tyler Allen (OTD) (FBI)" w:date="2025-01-13T10:38:00Z"/>
        </w:trPr>
        <w:tc>
          <w:tcPr>
            <w:tcW w:w="2246" w:type="dxa"/>
            <w:tcBorders>
              <w:top w:val="single" w:sz="4" w:space="0" w:color="auto"/>
              <w:left w:val="single" w:sz="4" w:space="0" w:color="auto"/>
              <w:bottom w:val="single" w:sz="4" w:space="0" w:color="auto"/>
              <w:right w:val="single" w:sz="4" w:space="0" w:color="auto"/>
            </w:tcBorders>
          </w:tcPr>
          <w:p w14:paraId="310908F2" w14:textId="0250AEC1" w:rsidR="008F6C93" w:rsidRDefault="008F6C93" w:rsidP="008F6C93">
            <w:pPr>
              <w:pStyle w:val="TAL"/>
              <w:keepNext w:val="0"/>
              <w:rPr>
                <w:ins w:id="43" w:author="Hawbaker, Tyler Allen (OTD) (FBI)" w:date="2025-01-13T10:38:00Z"/>
              </w:rPr>
            </w:pPr>
            <w:proofErr w:type="spellStart"/>
            <w:ins w:id="44" w:author="Hawbaker, Tyler Allen (OTD) (FBI)" w:date="2025-01-13T12:38:00Z">
              <w:r>
                <w:t>additionalU</w:t>
              </w:r>
            </w:ins>
            <w:ins w:id="45" w:author="Hawbaker, Tyler Allen (OTD) (FBI)" w:date="2025-01-13T10:38:00Z">
              <w:r>
                <w:t>serIdentifiers</w:t>
              </w:r>
              <w:proofErr w:type="spellEnd"/>
            </w:ins>
          </w:p>
        </w:tc>
        <w:tc>
          <w:tcPr>
            <w:tcW w:w="2250" w:type="dxa"/>
            <w:tcBorders>
              <w:top w:val="single" w:sz="4" w:space="0" w:color="auto"/>
              <w:left w:val="single" w:sz="4" w:space="0" w:color="auto"/>
              <w:bottom w:val="single" w:sz="4" w:space="0" w:color="auto"/>
              <w:right w:val="single" w:sz="4" w:space="0" w:color="auto"/>
            </w:tcBorders>
          </w:tcPr>
          <w:p w14:paraId="42A8F019" w14:textId="3EB08C0D" w:rsidR="008F6C93" w:rsidRDefault="008F6C93" w:rsidP="008F6C93">
            <w:pPr>
              <w:pStyle w:val="TAL"/>
              <w:keepNext w:val="0"/>
              <w:rPr>
                <w:ins w:id="46" w:author="Hawbaker, Tyler Allen (OTD) (FBI)" w:date="2025-01-13T10:38:00Z"/>
              </w:rPr>
            </w:pPr>
            <w:proofErr w:type="spellStart"/>
            <w:ins w:id="47" w:author="Hawbaker, Tyler Allen (OTD) (FBI)" w:date="2025-01-13T10:38:00Z">
              <w:r>
                <w:t>UserIdentifiers</w:t>
              </w:r>
              <w:proofErr w:type="spellEnd"/>
            </w:ins>
          </w:p>
        </w:tc>
        <w:tc>
          <w:tcPr>
            <w:tcW w:w="630" w:type="dxa"/>
            <w:tcBorders>
              <w:top w:val="single" w:sz="4" w:space="0" w:color="auto"/>
              <w:left w:val="single" w:sz="4" w:space="0" w:color="auto"/>
              <w:bottom w:val="single" w:sz="4" w:space="0" w:color="auto"/>
              <w:right w:val="single" w:sz="4" w:space="0" w:color="auto"/>
            </w:tcBorders>
          </w:tcPr>
          <w:p w14:paraId="660FD429" w14:textId="15F999E1" w:rsidR="008F6C93" w:rsidRDefault="008F6C93" w:rsidP="008F6C93">
            <w:pPr>
              <w:pStyle w:val="TAL"/>
              <w:keepNext w:val="0"/>
              <w:rPr>
                <w:ins w:id="48" w:author="Hawbaker, Tyler Allen (OTD) (FBI)" w:date="2025-01-13T10:38:00Z"/>
              </w:rPr>
            </w:pPr>
            <w:ins w:id="49" w:author="Hawbaker, Tyler Allen (OTD) (FBI)" w:date="2025-01-13T10:38:00Z">
              <w:r>
                <w:t>0..1</w:t>
              </w:r>
            </w:ins>
          </w:p>
        </w:tc>
        <w:tc>
          <w:tcPr>
            <w:tcW w:w="4051" w:type="dxa"/>
            <w:tcBorders>
              <w:top w:val="single" w:sz="4" w:space="0" w:color="auto"/>
              <w:left w:val="single" w:sz="4" w:space="0" w:color="auto"/>
              <w:bottom w:val="single" w:sz="4" w:space="0" w:color="auto"/>
              <w:right w:val="single" w:sz="4" w:space="0" w:color="auto"/>
            </w:tcBorders>
          </w:tcPr>
          <w:p w14:paraId="084B0403" w14:textId="71C5328C" w:rsidR="008F6C93" w:rsidRDefault="008F6C93" w:rsidP="008F6C93">
            <w:pPr>
              <w:pStyle w:val="TAL"/>
              <w:keepNext w:val="0"/>
              <w:rPr>
                <w:ins w:id="50" w:author="Hawbaker, Tyler Allen (OTD) (FBI)" w:date="2025-01-13T10:38:00Z"/>
                <w:rFonts w:cs="Arial"/>
                <w:szCs w:val="18"/>
                <w:lang w:eastAsia="zh-CN"/>
              </w:rPr>
            </w:pPr>
            <w:ins w:id="51" w:author="Hawbaker, Tyler Allen (OTD) (FBI)" w:date="2025-01-13T12:45:00Z">
              <w:r>
                <w:t>Provides additional user identifiers known at the AMF or stored in AMF context, e.g. additional GPSI.</w:t>
              </w:r>
            </w:ins>
          </w:p>
        </w:tc>
        <w:tc>
          <w:tcPr>
            <w:tcW w:w="454" w:type="dxa"/>
            <w:tcBorders>
              <w:top w:val="single" w:sz="4" w:space="0" w:color="auto"/>
              <w:left w:val="single" w:sz="4" w:space="0" w:color="auto"/>
              <w:bottom w:val="single" w:sz="4" w:space="0" w:color="auto"/>
              <w:right w:val="single" w:sz="4" w:space="0" w:color="auto"/>
            </w:tcBorders>
          </w:tcPr>
          <w:p w14:paraId="40E595C5" w14:textId="0DD3235F" w:rsidR="008F6C93" w:rsidRDefault="008F6C93" w:rsidP="008F6C93">
            <w:pPr>
              <w:pStyle w:val="TAL"/>
              <w:keepNext w:val="0"/>
              <w:rPr>
                <w:ins w:id="52" w:author="Hawbaker, Tyler Allen (OTD) (FBI)" w:date="2025-01-13T10:38:00Z"/>
                <w:lang w:val="en-US"/>
              </w:rPr>
            </w:pPr>
            <w:ins w:id="53" w:author="Hawbaker, Tyler Allen (OTD) (FBI)" w:date="2025-01-13T10:38:00Z">
              <w:r>
                <w:t>C</w:t>
              </w:r>
            </w:ins>
          </w:p>
        </w:tc>
      </w:tr>
      <w:tr w:rsidR="00AA0C85" w14:paraId="2AA9386C" w14:textId="77777777" w:rsidTr="00C40FAE">
        <w:trPr>
          <w:cantSplit/>
          <w:jc w:val="center"/>
        </w:trPr>
        <w:tc>
          <w:tcPr>
            <w:tcW w:w="9631" w:type="dxa"/>
            <w:gridSpan w:val="5"/>
          </w:tcPr>
          <w:p w14:paraId="47BFF866" w14:textId="77777777" w:rsidR="00AA0C85" w:rsidRDefault="00AA0C85" w:rsidP="00C40FAE">
            <w:pPr>
              <w:pStyle w:val="NO"/>
            </w:pPr>
            <w:r>
              <w:t>NOTE:</w:t>
            </w:r>
            <w:r>
              <w:tab/>
              <w:t>The values of the parameters in the table above are derived from the UE Context at the AMF, see TS 23.502 clause 5.2.2.2.2.</w:t>
            </w:r>
          </w:p>
        </w:tc>
      </w:tr>
    </w:tbl>
    <w:p w14:paraId="3EE143DE" w14:textId="48C741A3" w:rsidR="00DC53DE" w:rsidRPr="00760004" w:rsidRDefault="00DC53DE" w:rsidP="00DC53DE">
      <w:pPr>
        <w:tabs>
          <w:tab w:val="left" w:pos="5736"/>
        </w:tabs>
      </w:pPr>
    </w:p>
    <w:p w14:paraId="5166204A" w14:textId="3BBDEB0E" w:rsidR="00631079" w:rsidRPr="00760004" w:rsidRDefault="00631079" w:rsidP="00631079">
      <w:pPr>
        <w:tabs>
          <w:tab w:val="left" w:pos="5736"/>
        </w:tabs>
      </w:pPr>
      <w:r w:rsidRPr="00760004">
        <w:t xml:space="preserve">The IRI-POI present in the AMF generating an </w:t>
      </w:r>
      <w:proofErr w:type="spellStart"/>
      <w:r w:rsidRPr="00760004">
        <w:t>xIRI</w:t>
      </w:r>
      <w:proofErr w:type="spellEnd"/>
      <w:r w:rsidRPr="00760004">
        <w:t xml:space="preserve"> containing an </w:t>
      </w:r>
      <w:proofErr w:type="spellStart"/>
      <w:r w:rsidRPr="00760004">
        <w:t>AMFStartOfInterceptionWithRegisteredUE</w:t>
      </w:r>
      <w:proofErr w:type="spellEnd"/>
      <w:r w:rsidRPr="00760004">
        <w:t xml:space="preserve"> record shall set the Payload Direction field in the PDU header </w:t>
      </w:r>
      <w:r w:rsidR="00FF40E1" w:rsidRPr="00760004">
        <w:t xml:space="preserve">to </w:t>
      </w:r>
      <w:r w:rsidR="00FF40E1" w:rsidRPr="00760004">
        <w:rPr>
          <w:i/>
          <w:iCs/>
        </w:rPr>
        <w:t>not applicable</w:t>
      </w:r>
      <w:r w:rsidR="00FF40E1" w:rsidRPr="00760004">
        <w:t xml:space="preserve"> </w:t>
      </w:r>
      <w:r w:rsidRPr="00760004">
        <w:t>(</w:t>
      </w:r>
      <w:r w:rsidR="00E84DFE">
        <w:t xml:space="preserve">Direction Value 5, </w:t>
      </w:r>
      <w:r w:rsidRPr="00760004">
        <w:t>see ETSI TS 103 221-2 [8] clause 5.2.6).</w:t>
      </w:r>
    </w:p>
    <w:p w14:paraId="6DA14612" w14:textId="1C3E2133" w:rsidR="00DC53DE" w:rsidRPr="00760004" w:rsidRDefault="00DC53DE" w:rsidP="00DC53DE">
      <w:pPr>
        <w:pStyle w:val="Heading5"/>
      </w:pPr>
      <w:bookmarkStart w:id="54" w:name="_Toc183643995"/>
      <w:r w:rsidRPr="00760004">
        <w:t>6.2.2.2.</w:t>
      </w:r>
      <w:r w:rsidR="00DB0A3B" w:rsidRPr="00760004">
        <w:t>6</w:t>
      </w:r>
      <w:r w:rsidRPr="00760004">
        <w:tab/>
        <w:t xml:space="preserve">AMF </w:t>
      </w:r>
      <w:r w:rsidR="00C76AA7" w:rsidRPr="00760004">
        <w:t>u</w:t>
      </w:r>
      <w:r w:rsidRPr="00760004">
        <w:t xml:space="preserve">nsuccessful </w:t>
      </w:r>
      <w:r w:rsidR="00C76AA7" w:rsidRPr="00760004">
        <w:t>p</w:t>
      </w:r>
      <w:r w:rsidRPr="00760004">
        <w:t>rocedure</w:t>
      </w:r>
      <w:bookmarkEnd w:id="54"/>
    </w:p>
    <w:p w14:paraId="5F0A0B29" w14:textId="43AF5890" w:rsidR="00DC53DE" w:rsidRPr="00760004" w:rsidRDefault="00DC53DE" w:rsidP="00DC53DE">
      <w:r w:rsidRPr="00760004">
        <w:t>The IRI</w:t>
      </w:r>
      <w:r w:rsidR="00DB0A3B" w:rsidRPr="00760004">
        <w:t>-</w:t>
      </w:r>
      <w:r w:rsidRPr="00760004">
        <w:t xml:space="preserve">POI in the AMF shall generate an </w:t>
      </w:r>
      <w:proofErr w:type="spellStart"/>
      <w:r w:rsidR="00D17D59" w:rsidRPr="00760004">
        <w:t>xIRI</w:t>
      </w:r>
      <w:proofErr w:type="spellEnd"/>
      <w:r w:rsidR="00D17D59" w:rsidRPr="00760004">
        <w:t xml:space="preserve"> containing an </w:t>
      </w:r>
      <w:proofErr w:type="spellStart"/>
      <w:r w:rsidR="00D17D59" w:rsidRPr="00760004">
        <w:t>AMFUnsuccessfulProcedure</w:t>
      </w:r>
      <w:proofErr w:type="spellEnd"/>
      <w:r w:rsidR="00D17D59" w:rsidRPr="00760004">
        <w:t xml:space="preserve"> record</w:t>
      </w:r>
      <w:r w:rsidR="00DB0A3B" w:rsidRPr="00760004">
        <w:t xml:space="preserve"> </w:t>
      </w:r>
      <w:r w:rsidRPr="00760004">
        <w:t>when the IRI-POI present in the AMF detects an unsuccessful procedure for a UE matching one of the target identifiers provided via LI_X1.</w:t>
      </w:r>
    </w:p>
    <w:p w14:paraId="66D89925" w14:textId="77777777" w:rsidR="006C2C35" w:rsidRPr="00760004" w:rsidRDefault="006C2C35" w:rsidP="006C2C35">
      <w:r w:rsidRPr="00760004">
        <w:t xml:space="preserve">Accordingly, the IRI-POI in the AMF generates the </w:t>
      </w:r>
      <w:proofErr w:type="spellStart"/>
      <w:r w:rsidRPr="00760004">
        <w:t>xIRI</w:t>
      </w:r>
      <w:proofErr w:type="spellEnd"/>
      <w:r w:rsidRPr="00760004">
        <w:t xml:space="preserve"> when any of the following events is detected:</w:t>
      </w:r>
    </w:p>
    <w:p w14:paraId="1E77FF9A" w14:textId="3ADD22CF" w:rsidR="006C2C35" w:rsidRPr="00760004" w:rsidRDefault="006C2C35" w:rsidP="006C2C35">
      <w:pPr>
        <w:pStyle w:val="B1"/>
      </w:pPr>
      <w:r w:rsidRPr="00760004">
        <w:t>-</w:t>
      </w:r>
      <w:r w:rsidRPr="00760004">
        <w:tab/>
        <w:t xml:space="preserve">AMF sends a N1: REGISTRATION REJECT message to the target UE and the UE 5G Mobility Management (5GMM) state </w:t>
      </w:r>
      <w:r w:rsidR="00E8277A" w:rsidRPr="00760004">
        <w:t xml:space="preserve">for the access type (3GPP NG-RAN or non-3GPP access) </w:t>
      </w:r>
      <w:r w:rsidRPr="00760004">
        <w:t>within the AMF is changed to 5GMM-DEREGISTERED.</w:t>
      </w:r>
    </w:p>
    <w:p w14:paraId="7C9584A5" w14:textId="474C113C" w:rsidR="006C2C35" w:rsidRPr="00760004" w:rsidRDefault="006C2C35" w:rsidP="006C2C35">
      <w:pPr>
        <w:pStyle w:val="B1"/>
      </w:pPr>
      <w:r w:rsidRPr="00760004">
        <w:t>-</w:t>
      </w:r>
      <w:r w:rsidRPr="00760004">
        <w:tab/>
        <w:t xml:space="preserve">AMF aborts a registration procedure before the UE 5G Mobility Management (5GMM) state </w:t>
      </w:r>
      <w:r w:rsidR="00E8277A" w:rsidRPr="00760004">
        <w:t xml:space="preserve">for the access type (3GPP NG-RAN or non-3GPP access) </w:t>
      </w:r>
      <w:r w:rsidRPr="00760004">
        <w:t>within the AMF is changed to 5GMM-REGISTERED.</w:t>
      </w:r>
    </w:p>
    <w:p w14:paraId="0F0E95A5" w14:textId="77777777" w:rsidR="006C2C35" w:rsidRPr="00760004" w:rsidRDefault="006C2C35" w:rsidP="006C2C35">
      <w:pPr>
        <w:pStyle w:val="B1"/>
      </w:pPr>
      <w:r w:rsidRPr="00760004">
        <w:t>-</w:t>
      </w:r>
      <w:r w:rsidRPr="00760004">
        <w:tab/>
        <w:t>AMF sends a SERVICE REJECT message to the target UE including a PDU session establishment reject message type.</w:t>
      </w:r>
    </w:p>
    <w:p w14:paraId="3D8F9D67" w14:textId="77777777" w:rsidR="006C2C35" w:rsidRPr="00760004" w:rsidRDefault="006C2C35" w:rsidP="006C2C35">
      <w:pPr>
        <w:pStyle w:val="B1"/>
      </w:pPr>
      <w:r w:rsidRPr="00760004">
        <w:t>-</w:t>
      </w:r>
      <w:r w:rsidRPr="00760004">
        <w:tab/>
        <w:t xml:space="preserve">AMF aborts a UE-initiated NAS transport procedure with </w:t>
      </w:r>
      <w:r w:rsidRPr="00760004">
        <w:rPr>
          <w:lang w:eastAsia="ko-KR"/>
        </w:rPr>
        <w:t xml:space="preserve">payload container type IE set to </w:t>
      </w:r>
      <w:r w:rsidRPr="00760004">
        <w:t>"SMS".</w:t>
      </w:r>
    </w:p>
    <w:p w14:paraId="499656AD" w14:textId="77777777" w:rsidR="006C2C35" w:rsidRPr="00760004" w:rsidRDefault="006C2C35" w:rsidP="006C2C35">
      <w:r w:rsidRPr="00760004">
        <w:t>Unsuccessful registration shall be reported only if the target UE has been successfully authenticated.</w:t>
      </w:r>
    </w:p>
    <w:p w14:paraId="5EACB2C3" w14:textId="449BA484" w:rsidR="00DC53DE" w:rsidRPr="00760004" w:rsidRDefault="00DC53DE" w:rsidP="00160265">
      <w:pPr>
        <w:pStyle w:val="TH"/>
      </w:pPr>
      <w:r w:rsidRPr="00760004">
        <w:lastRenderedPageBreak/>
        <w:t>Ta</w:t>
      </w:r>
      <w:r w:rsidR="004B6A4F">
        <w:t>ble 6.2.2.2.6-1</w:t>
      </w:r>
      <w:r w:rsidRPr="00760004">
        <w:t xml:space="preserve">: Payload for </w:t>
      </w:r>
      <w:proofErr w:type="spellStart"/>
      <w:r w:rsidR="00D17D59" w:rsidRPr="00760004">
        <w:t>AMFUnsuccessfulProcedure</w:t>
      </w:r>
      <w:proofErr w:type="spellEnd"/>
      <w:r w:rsidR="00D17D59" w:rsidRPr="00760004">
        <w:t xml:space="preserve"> record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795"/>
        <w:gridCol w:w="1800"/>
        <w:gridCol w:w="630"/>
        <w:gridCol w:w="4950"/>
        <w:gridCol w:w="456"/>
      </w:tblGrid>
      <w:tr w:rsidR="00DE7843" w:rsidRPr="00760004" w14:paraId="3B0DE098" w14:textId="77777777" w:rsidTr="00B36227">
        <w:trPr>
          <w:jc w:val="center"/>
        </w:trPr>
        <w:tc>
          <w:tcPr>
            <w:tcW w:w="1795" w:type="dxa"/>
            <w:tcBorders>
              <w:top w:val="single" w:sz="4" w:space="0" w:color="auto"/>
              <w:left w:val="single" w:sz="4" w:space="0" w:color="auto"/>
              <w:bottom w:val="single" w:sz="4" w:space="0" w:color="auto"/>
              <w:right w:val="single" w:sz="4" w:space="0" w:color="auto"/>
            </w:tcBorders>
            <w:hideMark/>
          </w:tcPr>
          <w:p w14:paraId="199C1217" w14:textId="77777777" w:rsidR="00DE7843" w:rsidRPr="00760004" w:rsidRDefault="00DE7843" w:rsidP="00B36227">
            <w:pPr>
              <w:pStyle w:val="TAH"/>
            </w:pPr>
            <w:r w:rsidRPr="00760004">
              <w:t>Field name</w:t>
            </w:r>
          </w:p>
        </w:tc>
        <w:tc>
          <w:tcPr>
            <w:tcW w:w="1800" w:type="dxa"/>
            <w:tcBorders>
              <w:top w:val="single" w:sz="4" w:space="0" w:color="auto"/>
              <w:left w:val="single" w:sz="4" w:space="0" w:color="auto"/>
              <w:bottom w:val="single" w:sz="4" w:space="0" w:color="auto"/>
              <w:right w:val="single" w:sz="4" w:space="0" w:color="auto"/>
            </w:tcBorders>
          </w:tcPr>
          <w:p w14:paraId="136EBDD9" w14:textId="77777777" w:rsidR="00DE7843" w:rsidRPr="00760004" w:rsidRDefault="00DE7843" w:rsidP="00B36227">
            <w:pPr>
              <w:pStyle w:val="TAH"/>
            </w:pPr>
            <w:r>
              <w:t>Type</w:t>
            </w:r>
          </w:p>
        </w:tc>
        <w:tc>
          <w:tcPr>
            <w:tcW w:w="630" w:type="dxa"/>
            <w:tcBorders>
              <w:top w:val="single" w:sz="4" w:space="0" w:color="auto"/>
              <w:left w:val="single" w:sz="4" w:space="0" w:color="auto"/>
              <w:bottom w:val="single" w:sz="4" w:space="0" w:color="auto"/>
              <w:right w:val="single" w:sz="4" w:space="0" w:color="auto"/>
            </w:tcBorders>
          </w:tcPr>
          <w:p w14:paraId="1A75D7DF" w14:textId="77777777" w:rsidR="00DE7843" w:rsidRPr="00760004" w:rsidRDefault="00DE7843" w:rsidP="00B36227">
            <w:pPr>
              <w:pStyle w:val="TAH"/>
            </w:pPr>
            <w:r>
              <w:t>Cardinality</w:t>
            </w:r>
          </w:p>
        </w:tc>
        <w:tc>
          <w:tcPr>
            <w:tcW w:w="4950" w:type="dxa"/>
            <w:tcBorders>
              <w:top w:val="single" w:sz="4" w:space="0" w:color="auto"/>
              <w:left w:val="single" w:sz="4" w:space="0" w:color="auto"/>
              <w:bottom w:val="single" w:sz="4" w:space="0" w:color="auto"/>
              <w:right w:val="single" w:sz="4" w:space="0" w:color="auto"/>
            </w:tcBorders>
            <w:hideMark/>
          </w:tcPr>
          <w:p w14:paraId="35E735AB" w14:textId="77777777" w:rsidR="00DE7843" w:rsidRPr="00760004" w:rsidRDefault="00DE7843" w:rsidP="00B36227">
            <w:pPr>
              <w:pStyle w:val="TAH"/>
            </w:pPr>
            <w:r w:rsidRPr="00760004">
              <w:t>Description</w:t>
            </w:r>
          </w:p>
        </w:tc>
        <w:tc>
          <w:tcPr>
            <w:tcW w:w="456" w:type="dxa"/>
            <w:tcBorders>
              <w:top w:val="single" w:sz="4" w:space="0" w:color="auto"/>
              <w:left w:val="single" w:sz="4" w:space="0" w:color="auto"/>
              <w:bottom w:val="single" w:sz="4" w:space="0" w:color="auto"/>
              <w:right w:val="single" w:sz="4" w:space="0" w:color="auto"/>
            </w:tcBorders>
            <w:hideMark/>
          </w:tcPr>
          <w:p w14:paraId="0202A8AF" w14:textId="77777777" w:rsidR="00DE7843" w:rsidRPr="00760004" w:rsidRDefault="00DE7843" w:rsidP="00B36227">
            <w:pPr>
              <w:pStyle w:val="TAH"/>
            </w:pPr>
            <w:r w:rsidRPr="00760004">
              <w:t>M/C/O</w:t>
            </w:r>
          </w:p>
        </w:tc>
      </w:tr>
      <w:tr w:rsidR="00DE7843" w:rsidRPr="00760004" w14:paraId="015C964A" w14:textId="77777777" w:rsidTr="00B36227">
        <w:trPr>
          <w:jc w:val="center"/>
        </w:trPr>
        <w:tc>
          <w:tcPr>
            <w:tcW w:w="1795" w:type="dxa"/>
            <w:tcBorders>
              <w:top w:val="single" w:sz="4" w:space="0" w:color="auto"/>
              <w:left w:val="single" w:sz="4" w:space="0" w:color="auto"/>
              <w:bottom w:val="single" w:sz="4" w:space="0" w:color="auto"/>
              <w:right w:val="single" w:sz="4" w:space="0" w:color="auto"/>
            </w:tcBorders>
            <w:hideMark/>
          </w:tcPr>
          <w:p w14:paraId="1E6E08B5" w14:textId="77777777" w:rsidR="00DE7843" w:rsidRPr="00760004" w:rsidRDefault="00DE7843" w:rsidP="00B36227">
            <w:pPr>
              <w:pStyle w:val="TAL"/>
            </w:pPr>
            <w:proofErr w:type="spellStart"/>
            <w:r w:rsidRPr="00760004">
              <w:t>failedprocedureType</w:t>
            </w:r>
            <w:proofErr w:type="spellEnd"/>
          </w:p>
        </w:tc>
        <w:tc>
          <w:tcPr>
            <w:tcW w:w="1800" w:type="dxa"/>
            <w:tcBorders>
              <w:top w:val="single" w:sz="4" w:space="0" w:color="auto"/>
              <w:left w:val="single" w:sz="4" w:space="0" w:color="auto"/>
              <w:bottom w:val="single" w:sz="4" w:space="0" w:color="auto"/>
              <w:right w:val="single" w:sz="4" w:space="0" w:color="auto"/>
            </w:tcBorders>
          </w:tcPr>
          <w:p w14:paraId="7E50B7EE" w14:textId="77777777" w:rsidR="00DE7843" w:rsidRPr="00760004" w:rsidRDefault="00DE7843" w:rsidP="00B36227">
            <w:pPr>
              <w:pStyle w:val="TAL"/>
            </w:pPr>
            <w:proofErr w:type="spellStart"/>
            <w:r w:rsidRPr="00201AE9">
              <w:t>AMFFailedProcedureType</w:t>
            </w:r>
            <w:proofErr w:type="spellEnd"/>
          </w:p>
        </w:tc>
        <w:tc>
          <w:tcPr>
            <w:tcW w:w="630" w:type="dxa"/>
            <w:tcBorders>
              <w:top w:val="single" w:sz="4" w:space="0" w:color="auto"/>
              <w:left w:val="single" w:sz="4" w:space="0" w:color="auto"/>
              <w:bottom w:val="single" w:sz="4" w:space="0" w:color="auto"/>
              <w:right w:val="single" w:sz="4" w:space="0" w:color="auto"/>
            </w:tcBorders>
          </w:tcPr>
          <w:p w14:paraId="79AD1DCB" w14:textId="77777777" w:rsidR="00DE7843" w:rsidRPr="00760004" w:rsidRDefault="00DE7843" w:rsidP="00B36227">
            <w:pPr>
              <w:pStyle w:val="TAL"/>
            </w:pPr>
            <w:r>
              <w:t>1</w:t>
            </w:r>
          </w:p>
        </w:tc>
        <w:tc>
          <w:tcPr>
            <w:tcW w:w="4950" w:type="dxa"/>
            <w:tcBorders>
              <w:top w:val="single" w:sz="4" w:space="0" w:color="auto"/>
              <w:left w:val="single" w:sz="4" w:space="0" w:color="auto"/>
              <w:bottom w:val="single" w:sz="4" w:space="0" w:color="auto"/>
              <w:right w:val="single" w:sz="4" w:space="0" w:color="auto"/>
            </w:tcBorders>
            <w:hideMark/>
          </w:tcPr>
          <w:p w14:paraId="015CEA2A" w14:textId="77777777" w:rsidR="00DE7843" w:rsidRPr="00760004" w:rsidRDefault="00DE7843" w:rsidP="00B36227">
            <w:pPr>
              <w:pStyle w:val="TAL"/>
            </w:pPr>
            <w:r w:rsidRPr="00760004">
              <w:t>Specifies the procedure which failed at the AMF.</w:t>
            </w:r>
          </w:p>
        </w:tc>
        <w:tc>
          <w:tcPr>
            <w:tcW w:w="456" w:type="dxa"/>
            <w:tcBorders>
              <w:top w:val="single" w:sz="4" w:space="0" w:color="auto"/>
              <w:left w:val="single" w:sz="4" w:space="0" w:color="auto"/>
              <w:bottom w:val="single" w:sz="4" w:space="0" w:color="auto"/>
              <w:right w:val="single" w:sz="4" w:space="0" w:color="auto"/>
            </w:tcBorders>
            <w:hideMark/>
          </w:tcPr>
          <w:p w14:paraId="648FF2A5" w14:textId="77777777" w:rsidR="00DE7843" w:rsidRPr="00760004" w:rsidRDefault="00DE7843" w:rsidP="00B36227">
            <w:pPr>
              <w:pStyle w:val="TAL"/>
            </w:pPr>
            <w:r w:rsidRPr="00760004">
              <w:t>M</w:t>
            </w:r>
          </w:p>
        </w:tc>
      </w:tr>
      <w:tr w:rsidR="00DE7843" w:rsidRPr="00760004" w14:paraId="22312EFF" w14:textId="77777777" w:rsidTr="00B36227">
        <w:trPr>
          <w:jc w:val="center"/>
        </w:trPr>
        <w:tc>
          <w:tcPr>
            <w:tcW w:w="1795" w:type="dxa"/>
            <w:tcBorders>
              <w:top w:val="single" w:sz="4" w:space="0" w:color="auto"/>
              <w:left w:val="single" w:sz="4" w:space="0" w:color="auto"/>
              <w:bottom w:val="single" w:sz="4" w:space="0" w:color="auto"/>
              <w:right w:val="single" w:sz="4" w:space="0" w:color="auto"/>
            </w:tcBorders>
          </w:tcPr>
          <w:p w14:paraId="57FE3480" w14:textId="77777777" w:rsidR="00DE7843" w:rsidRPr="00760004" w:rsidRDefault="00DE7843" w:rsidP="00B36227">
            <w:pPr>
              <w:pStyle w:val="TAL"/>
            </w:pPr>
            <w:proofErr w:type="spellStart"/>
            <w:r w:rsidRPr="00760004">
              <w:t>failureCause</w:t>
            </w:r>
            <w:proofErr w:type="spellEnd"/>
          </w:p>
        </w:tc>
        <w:tc>
          <w:tcPr>
            <w:tcW w:w="1800" w:type="dxa"/>
            <w:tcBorders>
              <w:top w:val="single" w:sz="4" w:space="0" w:color="auto"/>
              <w:left w:val="single" w:sz="4" w:space="0" w:color="auto"/>
              <w:bottom w:val="single" w:sz="4" w:space="0" w:color="auto"/>
              <w:right w:val="single" w:sz="4" w:space="0" w:color="auto"/>
            </w:tcBorders>
          </w:tcPr>
          <w:p w14:paraId="4E31055E" w14:textId="77777777" w:rsidR="00DE7843" w:rsidRPr="00760004" w:rsidRDefault="00DE7843" w:rsidP="00B36227">
            <w:pPr>
              <w:pStyle w:val="TAL"/>
            </w:pPr>
            <w:proofErr w:type="spellStart"/>
            <w:r w:rsidRPr="00201AE9">
              <w:t>AMFFailureCause</w:t>
            </w:r>
            <w:proofErr w:type="spellEnd"/>
          </w:p>
        </w:tc>
        <w:tc>
          <w:tcPr>
            <w:tcW w:w="630" w:type="dxa"/>
            <w:tcBorders>
              <w:top w:val="single" w:sz="4" w:space="0" w:color="auto"/>
              <w:left w:val="single" w:sz="4" w:space="0" w:color="auto"/>
              <w:bottom w:val="single" w:sz="4" w:space="0" w:color="auto"/>
              <w:right w:val="single" w:sz="4" w:space="0" w:color="auto"/>
            </w:tcBorders>
          </w:tcPr>
          <w:p w14:paraId="49A7B78C" w14:textId="77777777" w:rsidR="00DE7843" w:rsidRPr="00760004" w:rsidRDefault="00DE7843" w:rsidP="00B36227">
            <w:pPr>
              <w:pStyle w:val="TAL"/>
            </w:pPr>
            <w:r>
              <w:t>1</w:t>
            </w:r>
          </w:p>
        </w:tc>
        <w:tc>
          <w:tcPr>
            <w:tcW w:w="4950" w:type="dxa"/>
            <w:tcBorders>
              <w:top w:val="single" w:sz="4" w:space="0" w:color="auto"/>
              <w:left w:val="single" w:sz="4" w:space="0" w:color="auto"/>
              <w:bottom w:val="single" w:sz="4" w:space="0" w:color="auto"/>
              <w:right w:val="single" w:sz="4" w:space="0" w:color="auto"/>
            </w:tcBorders>
          </w:tcPr>
          <w:p w14:paraId="42394BE1" w14:textId="77777777" w:rsidR="00DE7843" w:rsidRPr="00760004" w:rsidRDefault="00DE7843" w:rsidP="00B36227">
            <w:pPr>
              <w:pStyle w:val="TAL"/>
            </w:pPr>
            <w:r w:rsidRPr="00760004">
              <w:t>Provides the value of the 5GSM or 5GMM cause, see TS 24.501 [13] clauses 9.11.3.2 and 9.11.4.2.</w:t>
            </w:r>
            <w:r w:rsidRPr="00246ED6">
              <w:t xml:space="preserve"> The integer value is mapped from the second octet </w:t>
            </w:r>
            <w:r>
              <w:t xml:space="preserve">shown in </w:t>
            </w:r>
            <w:r w:rsidRPr="00246ED6">
              <w:t xml:space="preserve">TS 24.501 [13] </w:t>
            </w:r>
            <w:r>
              <w:t>clauses 9.11.3.2 and 9.11.4.2.</w:t>
            </w:r>
          </w:p>
        </w:tc>
        <w:tc>
          <w:tcPr>
            <w:tcW w:w="456" w:type="dxa"/>
            <w:tcBorders>
              <w:top w:val="single" w:sz="4" w:space="0" w:color="auto"/>
              <w:left w:val="single" w:sz="4" w:space="0" w:color="auto"/>
              <w:bottom w:val="single" w:sz="4" w:space="0" w:color="auto"/>
              <w:right w:val="single" w:sz="4" w:space="0" w:color="auto"/>
            </w:tcBorders>
          </w:tcPr>
          <w:p w14:paraId="2B20BE4C" w14:textId="77777777" w:rsidR="00DE7843" w:rsidRPr="00760004" w:rsidRDefault="00DE7843" w:rsidP="00B36227">
            <w:pPr>
              <w:pStyle w:val="TAL"/>
            </w:pPr>
            <w:r w:rsidRPr="00760004">
              <w:t>M</w:t>
            </w:r>
          </w:p>
        </w:tc>
      </w:tr>
      <w:tr w:rsidR="00DE7843" w:rsidRPr="00760004" w14:paraId="7713E40C" w14:textId="77777777" w:rsidTr="00B36227">
        <w:trPr>
          <w:jc w:val="center"/>
        </w:trPr>
        <w:tc>
          <w:tcPr>
            <w:tcW w:w="1795" w:type="dxa"/>
            <w:tcBorders>
              <w:top w:val="single" w:sz="4" w:space="0" w:color="auto"/>
              <w:left w:val="single" w:sz="4" w:space="0" w:color="auto"/>
              <w:bottom w:val="single" w:sz="4" w:space="0" w:color="auto"/>
              <w:right w:val="single" w:sz="4" w:space="0" w:color="auto"/>
            </w:tcBorders>
            <w:hideMark/>
          </w:tcPr>
          <w:p w14:paraId="53E4A7C1" w14:textId="77777777" w:rsidR="00DE7843" w:rsidRPr="00760004" w:rsidRDefault="00DE7843" w:rsidP="00B36227">
            <w:pPr>
              <w:pStyle w:val="TAL"/>
            </w:pPr>
            <w:proofErr w:type="spellStart"/>
            <w:r w:rsidRPr="00760004">
              <w:t>requestedSlice</w:t>
            </w:r>
            <w:proofErr w:type="spellEnd"/>
          </w:p>
        </w:tc>
        <w:tc>
          <w:tcPr>
            <w:tcW w:w="1800" w:type="dxa"/>
            <w:tcBorders>
              <w:top w:val="single" w:sz="4" w:space="0" w:color="auto"/>
              <w:left w:val="single" w:sz="4" w:space="0" w:color="auto"/>
              <w:bottom w:val="single" w:sz="4" w:space="0" w:color="auto"/>
              <w:right w:val="single" w:sz="4" w:space="0" w:color="auto"/>
            </w:tcBorders>
          </w:tcPr>
          <w:p w14:paraId="06047D05" w14:textId="77777777" w:rsidR="00DE7843" w:rsidRPr="00760004" w:rsidRDefault="00DE7843" w:rsidP="00B36227">
            <w:pPr>
              <w:pStyle w:val="TAL"/>
            </w:pPr>
            <w:r>
              <w:t>NSSAI</w:t>
            </w:r>
          </w:p>
        </w:tc>
        <w:tc>
          <w:tcPr>
            <w:tcW w:w="630" w:type="dxa"/>
            <w:tcBorders>
              <w:top w:val="single" w:sz="4" w:space="0" w:color="auto"/>
              <w:left w:val="single" w:sz="4" w:space="0" w:color="auto"/>
              <w:bottom w:val="single" w:sz="4" w:space="0" w:color="auto"/>
              <w:right w:val="single" w:sz="4" w:space="0" w:color="auto"/>
            </w:tcBorders>
          </w:tcPr>
          <w:p w14:paraId="753CDD7D" w14:textId="77777777" w:rsidR="00DE7843" w:rsidRPr="00760004" w:rsidRDefault="00DE7843" w:rsidP="00B36227">
            <w:pPr>
              <w:pStyle w:val="TAL"/>
            </w:pPr>
            <w:r>
              <w:t>0..1</w:t>
            </w:r>
          </w:p>
        </w:tc>
        <w:tc>
          <w:tcPr>
            <w:tcW w:w="4950" w:type="dxa"/>
            <w:tcBorders>
              <w:top w:val="single" w:sz="4" w:space="0" w:color="auto"/>
              <w:left w:val="single" w:sz="4" w:space="0" w:color="auto"/>
              <w:bottom w:val="single" w:sz="4" w:space="0" w:color="auto"/>
              <w:right w:val="single" w:sz="4" w:space="0" w:color="auto"/>
            </w:tcBorders>
            <w:hideMark/>
          </w:tcPr>
          <w:p w14:paraId="3B09F8D9" w14:textId="77777777" w:rsidR="00DE7843" w:rsidRPr="00760004" w:rsidRDefault="00DE7843" w:rsidP="00B36227">
            <w:pPr>
              <w:pStyle w:val="TAL"/>
            </w:pPr>
            <w:r w:rsidRPr="00760004">
              <w:t>Slice requested for the procedure, if available, given as a NSSAI (a list of S-NSSAI values as described in TS 24.501 [13] clause 9.11.3.37).</w:t>
            </w:r>
          </w:p>
        </w:tc>
        <w:tc>
          <w:tcPr>
            <w:tcW w:w="456" w:type="dxa"/>
            <w:tcBorders>
              <w:top w:val="single" w:sz="4" w:space="0" w:color="auto"/>
              <w:left w:val="single" w:sz="4" w:space="0" w:color="auto"/>
              <w:bottom w:val="single" w:sz="4" w:space="0" w:color="auto"/>
              <w:right w:val="single" w:sz="4" w:space="0" w:color="auto"/>
            </w:tcBorders>
            <w:hideMark/>
          </w:tcPr>
          <w:p w14:paraId="089C812A" w14:textId="77777777" w:rsidR="00DE7843" w:rsidRPr="00760004" w:rsidRDefault="00DE7843" w:rsidP="00B36227">
            <w:pPr>
              <w:pStyle w:val="TAL"/>
            </w:pPr>
            <w:r w:rsidRPr="00760004">
              <w:t>C</w:t>
            </w:r>
          </w:p>
        </w:tc>
      </w:tr>
      <w:tr w:rsidR="00DE7843" w:rsidRPr="00760004" w14:paraId="4C98661E" w14:textId="77777777" w:rsidTr="00B36227">
        <w:trPr>
          <w:jc w:val="center"/>
        </w:trPr>
        <w:tc>
          <w:tcPr>
            <w:tcW w:w="1795" w:type="dxa"/>
            <w:tcBorders>
              <w:top w:val="single" w:sz="4" w:space="0" w:color="auto"/>
              <w:left w:val="single" w:sz="4" w:space="0" w:color="auto"/>
              <w:bottom w:val="single" w:sz="4" w:space="0" w:color="auto"/>
              <w:right w:val="single" w:sz="4" w:space="0" w:color="auto"/>
            </w:tcBorders>
            <w:hideMark/>
          </w:tcPr>
          <w:p w14:paraId="51209E9D" w14:textId="77777777" w:rsidR="00DE7843" w:rsidRPr="00760004" w:rsidRDefault="00DE7843" w:rsidP="00B36227">
            <w:pPr>
              <w:pStyle w:val="TAL"/>
            </w:pPr>
            <w:proofErr w:type="spellStart"/>
            <w:r w:rsidRPr="00760004">
              <w:t>sUPI</w:t>
            </w:r>
            <w:proofErr w:type="spellEnd"/>
          </w:p>
        </w:tc>
        <w:tc>
          <w:tcPr>
            <w:tcW w:w="1800" w:type="dxa"/>
            <w:tcBorders>
              <w:top w:val="single" w:sz="4" w:space="0" w:color="auto"/>
              <w:left w:val="single" w:sz="4" w:space="0" w:color="auto"/>
              <w:bottom w:val="single" w:sz="4" w:space="0" w:color="auto"/>
              <w:right w:val="single" w:sz="4" w:space="0" w:color="auto"/>
            </w:tcBorders>
          </w:tcPr>
          <w:p w14:paraId="6B71C96B" w14:textId="77777777" w:rsidR="00DE7843" w:rsidRPr="00760004" w:rsidRDefault="00DE7843" w:rsidP="00B36227">
            <w:pPr>
              <w:pStyle w:val="TAL"/>
            </w:pPr>
            <w:r>
              <w:t>SUPI</w:t>
            </w:r>
          </w:p>
        </w:tc>
        <w:tc>
          <w:tcPr>
            <w:tcW w:w="630" w:type="dxa"/>
            <w:tcBorders>
              <w:top w:val="single" w:sz="4" w:space="0" w:color="auto"/>
              <w:left w:val="single" w:sz="4" w:space="0" w:color="auto"/>
              <w:bottom w:val="single" w:sz="4" w:space="0" w:color="auto"/>
              <w:right w:val="single" w:sz="4" w:space="0" w:color="auto"/>
            </w:tcBorders>
          </w:tcPr>
          <w:p w14:paraId="07490CA7" w14:textId="77777777" w:rsidR="00DE7843" w:rsidRPr="00760004" w:rsidRDefault="00DE7843" w:rsidP="00B36227">
            <w:pPr>
              <w:pStyle w:val="TAL"/>
            </w:pPr>
            <w:r>
              <w:t>0..1</w:t>
            </w:r>
          </w:p>
        </w:tc>
        <w:tc>
          <w:tcPr>
            <w:tcW w:w="4950" w:type="dxa"/>
            <w:tcBorders>
              <w:top w:val="single" w:sz="4" w:space="0" w:color="auto"/>
              <w:left w:val="single" w:sz="4" w:space="0" w:color="auto"/>
              <w:bottom w:val="single" w:sz="4" w:space="0" w:color="auto"/>
              <w:right w:val="single" w:sz="4" w:space="0" w:color="auto"/>
            </w:tcBorders>
            <w:hideMark/>
          </w:tcPr>
          <w:p w14:paraId="18772309" w14:textId="77777777" w:rsidR="00DE7843" w:rsidRPr="00760004" w:rsidRDefault="00DE7843" w:rsidP="00B36227">
            <w:pPr>
              <w:pStyle w:val="TAL"/>
            </w:pPr>
            <w:r w:rsidRPr="00760004">
              <w:t>SUPI associated with the procedure, if available (see NOTE).</w:t>
            </w:r>
          </w:p>
        </w:tc>
        <w:tc>
          <w:tcPr>
            <w:tcW w:w="456" w:type="dxa"/>
            <w:tcBorders>
              <w:top w:val="single" w:sz="4" w:space="0" w:color="auto"/>
              <w:left w:val="single" w:sz="4" w:space="0" w:color="auto"/>
              <w:bottom w:val="single" w:sz="4" w:space="0" w:color="auto"/>
              <w:right w:val="single" w:sz="4" w:space="0" w:color="auto"/>
            </w:tcBorders>
            <w:hideMark/>
          </w:tcPr>
          <w:p w14:paraId="2D87C4DF" w14:textId="77777777" w:rsidR="00DE7843" w:rsidRPr="00760004" w:rsidRDefault="00DE7843" w:rsidP="00B36227">
            <w:pPr>
              <w:pStyle w:val="TAL"/>
            </w:pPr>
            <w:r w:rsidRPr="00760004">
              <w:t>C</w:t>
            </w:r>
          </w:p>
        </w:tc>
      </w:tr>
      <w:tr w:rsidR="00DE7843" w:rsidRPr="00760004" w14:paraId="57E64EEC" w14:textId="77777777" w:rsidTr="00B36227">
        <w:trPr>
          <w:jc w:val="center"/>
        </w:trPr>
        <w:tc>
          <w:tcPr>
            <w:tcW w:w="1795" w:type="dxa"/>
            <w:tcBorders>
              <w:top w:val="single" w:sz="4" w:space="0" w:color="auto"/>
              <w:left w:val="single" w:sz="4" w:space="0" w:color="auto"/>
              <w:bottom w:val="single" w:sz="4" w:space="0" w:color="auto"/>
              <w:right w:val="single" w:sz="4" w:space="0" w:color="auto"/>
            </w:tcBorders>
            <w:hideMark/>
          </w:tcPr>
          <w:p w14:paraId="0D927534" w14:textId="77777777" w:rsidR="00DE7843" w:rsidRPr="00760004" w:rsidRDefault="00DE7843" w:rsidP="00B36227">
            <w:pPr>
              <w:pStyle w:val="TAL"/>
            </w:pPr>
            <w:proofErr w:type="spellStart"/>
            <w:r w:rsidRPr="00760004">
              <w:t>sUCI</w:t>
            </w:r>
            <w:proofErr w:type="spellEnd"/>
          </w:p>
        </w:tc>
        <w:tc>
          <w:tcPr>
            <w:tcW w:w="1800" w:type="dxa"/>
            <w:tcBorders>
              <w:top w:val="single" w:sz="4" w:space="0" w:color="auto"/>
              <w:left w:val="single" w:sz="4" w:space="0" w:color="auto"/>
              <w:bottom w:val="single" w:sz="4" w:space="0" w:color="auto"/>
              <w:right w:val="single" w:sz="4" w:space="0" w:color="auto"/>
            </w:tcBorders>
          </w:tcPr>
          <w:p w14:paraId="46A6F95F" w14:textId="77777777" w:rsidR="00DE7843" w:rsidRPr="00760004" w:rsidRDefault="00DE7843" w:rsidP="00B36227">
            <w:pPr>
              <w:pStyle w:val="TAL"/>
            </w:pPr>
            <w:r>
              <w:t>SUCI</w:t>
            </w:r>
          </w:p>
        </w:tc>
        <w:tc>
          <w:tcPr>
            <w:tcW w:w="630" w:type="dxa"/>
            <w:tcBorders>
              <w:top w:val="single" w:sz="4" w:space="0" w:color="auto"/>
              <w:left w:val="single" w:sz="4" w:space="0" w:color="auto"/>
              <w:bottom w:val="single" w:sz="4" w:space="0" w:color="auto"/>
              <w:right w:val="single" w:sz="4" w:space="0" w:color="auto"/>
            </w:tcBorders>
          </w:tcPr>
          <w:p w14:paraId="0EB9952B" w14:textId="77777777" w:rsidR="00DE7843" w:rsidRPr="00760004" w:rsidRDefault="00DE7843" w:rsidP="00B36227">
            <w:pPr>
              <w:pStyle w:val="TAL"/>
            </w:pPr>
            <w:r>
              <w:t>0..1</w:t>
            </w:r>
          </w:p>
        </w:tc>
        <w:tc>
          <w:tcPr>
            <w:tcW w:w="4950" w:type="dxa"/>
            <w:tcBorders>
              <w:top w:val="single" w:sz="4" w:space="0" w:color="auto"/>
              <w:left w:val="single" w:sz="4" w:space="0" w:color="auto"/>
              <w:bottom w:val="single" w:sz="4" w:space="0" w:color="auto"/>
              <w:right w:val="single" w:sz="4" w:space="0" w:color="auto"/>
            </w:tcBorders>
            <w:hideMark/>
          </w:tcPr>
          <w:p w14:paraId="009C5C6E" w14:textId="77777777" w:rsidR="00DE7843" w:rsidRPr="00760004" w:rsidRDefault="00DE7843" w:rsidP="00B36227">
            <w:pPr>
              <w:pStyle w:val="TAL"/>
            </w:pPr>
            <w:r w:rsidRPr="00760004">
              <w:t>SUCI used in the procedure, if applicable and if available (see NOTE).</w:t>
            </w:r>
          </w:p>
        </w:tc>
        <w:tc>
          <w:tcPr>
            <w:tcW w:w="456" w:type="dxa"/>
            <w:tcBorders>
              <w:top w:val="single" w:sz="4" w:space="0" w:color="auto"/>
              <w:left w:val="single" w:sz="4" w:space="0" w:color="auto"/>
              <w:bottom w:val="single" w:sz="4" w:space="0" w:color="auto"/>
              <w:right w:val="single" w:sz="4" w:space="0" w:color="auto"/>
            </w:tcBorders>
            <w:hideMark/>
          </w:tcPr>
          <w:p w14:paraId="09929838" w14:textId="77777777" w:rsidR="00DE7843" w:rsidRPr="00760004" w:rsidRDefault="00DE7843" w:rsidP="00B36227">
            <w:pPr>
              <w:pStyle w:val="TAL"/>
            </w:pPr>
            <w:r w:rsidRPr="00760004">
              <w:t>C</w:t>
            </w:r>
          </w:p>
        </w:tc>
      </w:tr>
      <w:tr w:rsidR="00DE7843" w:rsidRPr="00760004" w14:paraId="534D245A" w14:textId="77777777" w:rsidTr="00B36227">
        <w:trPr>
          <w:jc w:val="center"/>
        </w:trPr>
        <w:tc>
          <w:tcPr>
            <w:tcW w:w="1795" w:type="dxa"/>
            <w:tcBorders>
              <w:top w:val="single" w:sz="4" w:space="0" w:color="auto"/>
              <w:left w:val="single" w:sz="4" w:space="0" w:color="auto"/>
              <w:bottom w:val="single" w:sz="4" w:space="0" w:color="auto"/>
              <w:right w:val="single" w:sz="4" w:space="0" w:color="auto"/>
            </w:tcBorders>
            <w:hideMark/>
          </w:tcPr>
          <w:p w14:paraId="396E8A04" w14:textId="77777777" w:rsidR="00DE7843" w:rsidRPr="00760004" w:rsidRDefault="00DE7843" w:rsidP="00B36227">
            <w:pPr>
              <w:pStyle w:val="TAL"/>
            </w:pPr>
            <w:proofErr w:type="spellStart"/>
            <w:r w:rsidRPr="00760004">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60B1882E" w14:textId="77777777" w:rsidR="00DE7843" w:rsidRPr="00760004" w:rsidRDefault="00DE7843" w:rsidP="00B36227">
            <w:pPr>
              <w:pStyle w:val="TAL"/>
            </w:pPr>
            <w:r>
              <w:t>PEI</w:t>
            </w:r>
          </w:p>
        </w:tc>
        <w:tc>
          <w:tcPr>
            <w:tcW w:w="630" w:type="dxa"/>
            <w:tcBorders>
              <w:top w:val="single" w:sz="4" w:space="0" w:color="auto"/>
              <w:left w:val="single" w:sz="4" w:space="0" w:color="auto"/>
              <w:bottom w:val="single" w:sz="4" w:space="0" w:color="auto"/>
              <w:right w:val="single" w:sz="4" w:space="0" w:color="auto"/>
            </w:tcBorders>
          </w:tcPr>
          <w:p w14:paraId="15C2268E" w14:textId="77777777" w:rsidR="00DE7843" w:rsidRPr="00760004" w:rsidRDefault="00DE7843" w:rsidP="00B36227">
            <w:pPr>
              <w:pStyle w:val="TAL"/>
            </w:pPr>
            <w:r>
              <w:t>0..1</w:t>
            </w:r>
          </w:p>
        </w:tc>
        <w:tc>
          <w:tcPr>
            <w:tcW w:w="4950" w:type="dxa"/>
            <w:tcBorders>
              <w:top w:val="single" w:sz="4" w:space="0" w:color="auto"/>
              <w:left w:val="single" w:sz="4" w:space="0" w:color="auto"/>
              <w:bottom w:val="single" w:sz="4" w:space="0" w:color="auto"/>
              <w:right w:val="single" w:sz="4" w:space="0" w:color="auto"/>
            </w:tcBorders>
            <w:hideMark/>
          </w:tcPr>
          <w:p w14:paraId="544DC0E5" w14:textId="77777777" w:rsidR="00DE7843" w:rsidRPr="00760004" w:rsidRDefault="00DE7843" w:rsidP="00B36227">
            <w:pPr>
              <w:pStyle w:val="TAL"/>
            </w:pPr>
            <w:r w:rsidRPr="00760004">
              <w:t>PEI used in the procedure, if available (see NOTE).</w:t>
            </w:r>
          </w:p>
        </w:tc>
        <w:tc>
          <w:tcPr>
            <w:tcW w:w="456" w:type="dxa"/>
            <w:tcBorders>
              <w:top w:val="single" w:sz="4" w:space="0" w:color="auto"/>
              <w:left w:val="single" w:sz="4" w:space="0" w:color="auto"/>
              <w:bottom w:val="single" w:sz="4" w:space="0" w:color="auto"/>
              <w:right w:val="single" w:sz="4" w:space="0" w:color="auto"/>
            </w:tcBorders>
            <w:hideMark/>
          </w:tcPr>
          <w:p w14:paraId="45EDEA95" w14:textId="77777777" w:rsidR="00DE7843" w:rsidRPr="00760004" w:rsidRDefault="00DE7843" w:rsidP="00B36227">
            <w:pPr>
              <w:pStyle w:val="TAL"/>
            </w:pPr>
            <w:r w:rsidRPr="00760004">
              <w:t>C</w:t>
            </w:r>
          </w:p>
        </w:tc>
      </w:tr>
      <w:tr w:rsidR="00DE7843" w:rsidRPr="00760004" w14:paraId="0B9DDF87" w14:textId="77777777" w:rsidTr="00B36227">
        <w:trPr>
          <w:jc w:val="center"/>
        </w:trPr>
        <w:tc>
          <w:tcPr>
            <w:tcW w:w="1795" w:type="dxa"/>
            <w:tcBorders>
              <w:top w:val="single" w:sz="4" w:space="0" w:color="auto"/>
              <w:left w:val="single" w:sz="4" w:space="0" w:color="auto"/>
              <w:bottom w:val="single" w:sz="4" w:space="0" w:color="auto"/>
              <w:right w:val="single" w:sz="4" w:space="0" w:color="auto"/>
            </w:tcBorders>
            <w:hideMark/>
          </w:tcPr>
          <w:p w14:paraId="517882CF" w14:textId="77777777" w:rsidR="00DE7843" w:rsidRPr="00760004" w:rsidRDefault="00DE7843" w:rsidP="00B36227">
            <w:pPr>
              <w:pStyle w:val="TAL"/>
            </w:pPr>
            <w:proofErr w:type="spellStart"/>
            <w:r w:rsidRPr="00760004">
              <w:t>gPSI</w:t>
            </w:r>
            <w:proofErr w:type="spellEnd"/>
          </w:p>
        </w:tc>
        <w:tc>
          <w:tcPr>
            <w:tcW w:w="1800" w:type="dxa"/>
            <w:tcBorders>
              <w:top w:val="single" w:sz="4" w:space="0" w:color="auto"/>
              <w:left w:val="single" w:sz="4" w:space="0" w:color="auto"/>
              <w:bottom w:val="single" w:sz="4" w:space="0" w:color="auto"/>
              <w:right w:val="single" w:sz="4" w:space="0" w:color="auto"/>
            </w:tcBorders>
          </w:tcPr>
          <w:p w14:paraId="173F318B" w14:textId="77777777" w:rsidR="00DE7843" w:rsidRPr="00760004" w:rsidRDefault="00DE7843" w:rsidP="00B36227">
            <w:pPr>
              <w:pStyle w:val="TAL"/>
            </w:pPr>
            <w:r>
              <w:t>GPSI</w:t>
            </w:r>
          </w:p>
        </w:tc>
        <w:tc>
          <w:tcPr>
            <w:tcW w:w="630" w:type="dxa"/>
            <w:tcBorders>
              <w:top w:val="single" w:sz="4" w:space="0" w:color="auto"/>
              <w:left w:val="single" w:sz="4" w:space="0" w:color="auto"/>
              <w:bottom w:val="single" w:sz="4" w:space="0" w:color="auto"/>
              <w:right w:val="single" w:sz="4" w:space="0" w:color="auto"/>
            </w:tcBorders>
          </w:tcPr>
          <w:p w14:paraId="6E5C5C03" w14:textId="77777777" w:rsidR="00DE7843" w:rsidRPr="00760004" w:rsidRDefault="00DE7843" w:rsidP="00B36227">
            <w:pPr>
              <w:pStyle w:val="TAL"/>
            </w:pPr>
            <w:r>
              <w:t>0..1</w:t>
            </w:r>
          </w:p>
        </w:tc>
        <w:tc>
          <w:tcPr>
            <w:tcW w:w="4950" w:type="dxa"/>
            <w:tcBorders>
              <w:top w:val="single" w:sz="4" w:space="0" w:color="auto"/>
              <w:left w:val="single" w:sz="4" w:space="0" w:color="auto"/>
              <w:bottom w:val="single" w:sz="4" w:space="0" w:color="auto"/>
              <w:right w:val="single" w:sz="4" w:space="0" w:color="auto"/>
            </w:tcBorders>
            <w:hideMark/>
          </w:tcPr>
          <w:p w14:paraId="6842D9F8" w14:textId="77777777" w:rsidR="00DE7843" w:rsidRPr="00760004" w:rsidRDefault="00DE7843" w:rsidP="00B36227">
            <w:pPr>
              <w:pStyle w:val="TAL"/>
            </w:pPr>
            <w:r w:rsidRPr="00760004">
              <w:t>GPSI used in the procedure, if available (see NOTE).</w:t>
            </w:r>
          </w:p>
        </w:tc>
        <w:tc>
          <w:tcPr>
            <w:tcW w:w="456" w:type="dxa"/>
            <w:tcBorders>
              <w:top w:val="single" w:sz="4" w:space="0" w:color="auto"/>
              <w:left w:val="single" w:sz="4" w:space="0" w:color="auto"/>
              <w:bottom w:val="single" w:sz="4" w:space="0" w:color="auto"/>
              <w:right w:val="single" w:sz="4" w:space="0" w:color="auto"/>
            </w:tcBorders>
            <w:hideMark/>
          </w:tcPr>
          <w:p w14:paraId="67B0FB19" w14:textId="77777777" w:rsidR="00DE7843" w:rsidRPr="00760004" w:rsidRDefault="00DE7843" w:rsidP="00B36227">
            <w:pPr>
              <w:pStyle w:val="TAL"/>
            </w:pPr>
            <w:r w:rsidRPr="00760004">
              <w:t>C</w:t>
            </w:r>
          </w:p>
        </w:tc>
      </w:tr>
      <w:tr w:rsidR="00DE7843" w:rsidRPr="00760004" w14:paraId="60CFBEF2" w14:textId="77777777" w:rsidTr="00B36227">
        <w:tblPrEx>
          <w:tblLook w:val="0000" w:firstRow="0" w:lastRow="0" w:firstColumn="0" w:lastColumn="0" w:noHBand="0" w:noVBand="0"/>
        </w:tblPrEx>
        <w:trPr>
          <w:jc w:val="center"/>
        </w:trPr>
        <w:tc>
          <w:tcPr>
            <w:tcW w:w="1795" w:type="dxa"/>
            <w:tcBorders>
              <w:top w:val="single" w:sz="4" w:space="0" w:color="auto"/>
              <w:left w:val="single" w:sz="4" w:space="0" w:color="auto"/>
              <w:bottom w:val="single" w:sz="4" w:space="0" w:color="auto"/>
              <w:right w:val="single" w:sz="4" w:space="0" w:color="auto"/>
            </w:tcBorders>
          </w:tcPr>
          <w:p w14:paraId="4294F1AB" w14:textId="77777777" w:rsidR="00DE7843" w:rsidRPr="00760004" w:rsidRDefault="00DE7843" w:rsidP="00B36227">
            <w:pPr>
              <w:pStyle w:val="TAL"/>
            </w:pPr>
            <w:proofErr w:type="spellStart"/>
            <w:r w:rsidRPr="00760004">
              <w:t>gUTI</w:t>
            </w:r>
            <w:proofErr w:type="spellEnd"/>
          </w:p>
        </w:tc>
        <w:tc>
          <w:tcPr>
            <w:tcW w:w="1800" w:type="dxa"/>
            <w:tcBorders>
              <w:top w:val="single" w:sz="4" w:space="0" w:color="auto"/>
              <w:left w:val="single" w:sz="4" w:space="0" w:color="auto"/>
              <w:bottom w:val="single" w:sz="4" w:space="0" w:color="auto"/>
              <w:right w:val="single" w:sz="4" w:space="0" w:color="auto"/>
            </w:tcBorders>
          </w:tcPr>
          <w:p w14:paraId="67080CBA" w14:textId="77777777" w:rsidR="00DE7843" w:rsidRPr="00760004" w:rsidRDefault="00DE7843" w:rsidP="00B36227">
            <w:pPr>
              <w:pStyle w:val="TAL"/>
            </w:pPr>
            <w:proofErr w:type="spellStart"/>
            <w:r w:rsidRPr="00201AE9">
              <w:t>FiveGGUTI</w:t>
            </w:r>
            <w:proofErr w:type="spellEnd"/>
          </w:p>
        </w:tc>
        <w:tc>
          <w:tcPr>
            <w:tcW w:w="630" w:type="dxa"/>
            <w:tcBorders>
              <w:top w:val="single" w:sz="4" w:space="0" w:color="auto"/>
              <w:left w:val="single" w:sz="4" w:space="0" w:color="auto"/>
              <w:bottom w:val="single" w:sz="4" w:space="0" w:color="auto"/>
              <w:right w:val="single" w:sz="4" w:space="0" w:color="auto"/>
            </w:tcBorders>
          </w:tcPr>
          <w:p w14:paraId="3ADD3315" w14:textId="77777777" w:rsidR="00DE7843" w:rsidRPr="00760004" w:rsidRDefault="00DE7843" w:rsidP="00B36227">
            <w:pPr>
              <w:pStyle w:val="TAL"/>
            </w:pPr>
            <w:r>
              <w:t>0..1</w:t>
            </w:r>
          </w:p>
        </w:tc>
        <w:tc>
          <w:tcPr>
            <w:tcW w:w="4950" w:type="dxa"/>
            <w:tcBorders>
              <w:top w:val="single" w:sz="4" w:space="0" w:color="auto"/>
              <w:left w:val="single" w:sz="4" w:space="0" w:color="auto"/>
              <w:bottom w:val="single" w:sz="4" w:space="0" w:color="auto"/>
              <w:right w:val="single" w:sz="4" w:space="0" w:color="auto"/>
            </w:tcBorders>
          </w:tcPr>
          <w:p w14:paraId="52FD7B9A" w14:textId="77777777" w:rsidR="00DE7843" w:rsidRPr="00760004" w:rsidRDefault="00DE7843" w:rsidP="00B36227">
            <w:pPr>
              <w:pStyle w:val="TAL"/>
            </w:pPr>
            <w:r w:rsidRPr="00760004">
              <w:t>5G-GUTI used in the procedure, if available, see TS 24.501 [13] clause 9.11.3.4 (see NOTE).</w:t>
            </w:r>
          </w:p>
        </w:tc>
        <w:tc>
          <w:tcPr>
            <w:tcW w:w="456" w:type="dxa"/>
            <w:tcBorders>
              <w:top w:val="single" w:sz="4" w:space="0" w:color="auto"/>
              <w:left w:val="single" w:sz="4" w:space="0" w:color="auto"/>
              <w:bottom w:val="single" w:sz="4" w:space="0" w:color="auto"/>
              <w:right w:val="single" w:sz="4" w:space="0" w:color="auto"/>
            </w:tcBorders>
          </w:tcPr>
          <w:p w14:paraId="617BAE04" w14:textId="77777777" w:rsidR="00DE7843" w:rsidRPr="00760004" w:rsidDel="00960AAF" w:rsidRDefault="00DE7843" w:rsidP="00B36227">
            <w:pPr>
              <w:pStyle w:val="TAL"/>
            </w:pPr>
            <w:r w:rsidRPr="00760004">
              <w:t>C</w:t>
            </w:r>
          </w:p>
        </w:tc>
      </w:tr>
      <w:tr w:rsidR="00DE7843" w:rsidRPr="00760004" w14:paraId="48B5BC8A" w14:textId="77777777" w:rsidTr="00B36227">
        <w:trPr>
          <w:jc w:val="center"/>
        </w:trPr>
        <w:tc>
          <w:tcPr>
            <w:tcW w:w="1795" w:type="dxa"/>
            <w:tcBorders>
              <w:top w:val="single" w:sz="4" w:space="0" w:color="auto"/>
              <w:left w:val="single" w:sz="4" w:space="0" w:color="auto"/>
              <w:bottom w:val="single" w:sz="4" w:space="0" w:color="auto"/>
              <w:right w:val="single" w:sz="4" w:space="0" w:color="auto"/>
            </w:tcBorders>
            <w:hideMark/>
          </w:tcPr>
          <w:p w14:paraId="1CDD2E8C" w14:textId="77777777" w:rsidR="00DE7843" w:rsidRPr="00760004" w:rsidRDefault="00DE7843" w:rsidP="00B36227">
            <w:pPr>
              <w:pStyle w:val="TAL"/>
            </w:pPr>
            <w:r w:rsidRPr="00760004">
              <w:t>location</w:t>
            </w:r>
          </w:p>
        </w:tc>
        <w:tc>
          <w:tcPr>
            <w:tcW w:w="1800" w:type="dxa"/>
            <w:tcBorders>
              <w:top w:val="single" w:sz="4" w:space="0" w:color="auto"/>
              <w:left w:val="single" w:sz="4" w:space="0" w:color="auto"/>
              <w:bottom w:val="single" w:sz="4" w:space="0" w:color="auto"/>
              <w:right w:val="single" w:sz="4" w:space="0" w:color="auto"/>
            </w:tcBorders>
          </w:tcPr>
          <w:p w14:paraId="6C4F6229" w14:textId="77777777" w:rsidR="00DE7843" w:rsidRPr="00760004" w:rsidRDefault="00DE7843" w:rsidP="00B36227">
            <w:pPr>
              <w:pStyle w:val="TAL"/>
            </w:pPr>
            <w:r>
              <w:t>Location</w:t>
            </w:r>
          </w:p>
        </w:tc>
        <w:tc>
          <w:tcPr>
            <w:tcW w:w="630" w:type="dxa"/>
            <w:tcBorders>
              <w:top w:val="single" w:sz="4" w:space="0" w:color="auto"/>
              <w:left w:val="single" w:sz="4" w:space="0" w:color="auto"/>
              <w:bottom w:val="single" w:sz="4" w:space="0" w:color="auto"/>
              <w:right w:val="single" w:sz="4" w:space="0" w:color="auto"/>
            </w:tcBorders>
          </w:tcPr>
          <w:p w14:paraId="3C75ACAA" w14:textId="77777777" w:rsidR="00DE7843" w:rsidRPr="00760004" w:rsidRDefault="00DE7843" w:rsidP="00B36227">
            <w:pPr>
              <w:pStyle w:val="TAL"/>
            </w:pPr>
            <w:r>
              <w:t>0..1</w:t>
            </w:r>
          </w:p>
        </w:tc>
        <w:tc>
          <w:tcPr>
            <w:tcW w:w="4950" w:type="dxa"/>
            <w:tcBorders>
              <w:top w:val="single" w:sz="4" w:space="0" w:color="auto"/>
              <w:left w:val="single" w:sz="4" w:space="0" w:color="auto"/>
              <w:bottom w:val="single" w:sz="4" w:space="0" w:color="auto"/>
              <w:right w:val="single" w:sz="4" w:space="0" w:color="auto"/>
            </w:tcBorders>
            <w:hideMark/>
          </w:tcPr>
          <w:p w14:paraId="096DD3A6" w14:textId="77777777" w:rsidR="00DE7843" w:rsidRPr="00760004" w:rsidRDefault="00DE7843" w:rsidP="00B36227">
            <w:pPr>
              <w:pStyle w:val="TAL"/>
            </w:pPr>
            <w:r w:rsidRPr="00760004">
              <w:t>Location information determined during the procedure, if available.</w:t>
            </w:r>
          </w:p>
          <w:p w14:paraId="555D2B45" w14:textId="77777777" w:rsidR="00DE7843" w:rsidRPr="00760004" w:rsidRDefault="00DE7843" w:rsidP="00B36227">
            <w:pPr>
              <w:pStyle w:val="TAL"/>
            </w:pPr>
            <w:r>
              <w:t xml:space="preserve">Shall be encoded using the </w:t>
            </w:r>
            <w:proofErr w:type="spellStart"/>
            <w:r>
              <w:rPr>
                <w:i/>
              </w:rPr>
              <w:t>Location.</w:t>
            </w:r>
            <w:r w:rsidRPr="007A045E">
              <w:rPr>
                <w:i/>
              </w:rPr>
              <w:t>locationinfo.userlocation</w:t>
            </w:r>
            <w:proofErr w:type="spellEnd"/>
            <w:r>
              <w:rPr>
                <w:i/>
              </w:rPr>
              <w:t xml:space="preserve"> </w:t>
            </w:r>
            <w:r>
              <w:t xml:space="preserve">parameter. </w:t>
            </w:r>
            <w:r>
              <w:rPr>
                <w:color w:val="000000"/>
                <w:lang w:val="en-AU"/>
              </w:rPr>
              <w:t xml:space="preserve">If available, other parameters reportable via </w:t>
            </w:r>
            <w:r>
              <w:rPr>
                <w:i/>
                <w:iCs/>
                <w:color w:val="000000"/>
                <w:lang w:val="en-AU"/>
              </w:rPr>
              <w:t xml:space="preserve">Location </w:t>
            </w:r>
            <w:r>
              <w:rPr>
                <w:color w:val="000000"/>
                <w:lang w:val="en-AU"/>
              </w:rPr>
              <w:t>shall be included</w:t>
            </w:r>
            <w:r>
              <w:t>.</w:t>
            </w:r>
          </w:p>
        </w:tc>
        <w:tc>
          <w:tcPr>
            <w:tcW w:w="456" w:type="dxa"/>
            <w:tcBorders>
              <w:top w:val="single" w:sz="4" w:space="0" w:color="auto"/>
              <w:left w:val="single" w:sz="4" w:space="0" w:color="auto"/>
              <w:bottom w:val="single" w:sz="4" w:space="0" w:color="auto"/>
              <w:right w:val="single" w:sz="4" w:space="0" w:color="auto"/>
            </w:tcBorders>
            <w:hideMark/>
          </w:tcPr>
          <w:p w14:paraId="7251D719" w14:textId="77777777" w:rsidR="00DE7843" w:rsidRPr="00760004" w:rsidRDefault="00DE7843" w:rsidP="00B36227">
            <w:pPr>
              <w:pStyle w:val="TAL"/>
            </w:pPr>
            <w:r w:rsidRPr="00760004">
              <w:t>C</w:t>
            </w:r>
          </w:p>
        </w:tc>
      </w:tr>
      <w:tr w:rsidR="008F6C93" w:rsidRPr="00760004" w14:paraId="76B6849A" w14:textId="77777777" w:rsidTr="00B36227">
        <w:trPr>
          <w:jc w:val="center"/>
          <w:ins w:id="55" w:author="Hawbaker, Tyler Allen (OTD) (FBI)" w:date="2025-01-13T10:38:00Z"/>
        </w:trPr>
        <w:tc>
          <w:tcPr>
            <w:tcW w:w="1795" w:type="dxa"/>
            <w:tcBorders>
              <w:top w:val="single" w:sz="4" w:space="0" w:color="auto"/>
              <w:left w:val="single" w:sz="4" w:space="0" w:color="auto"/>
              <w:bottom w:val="single" w:sz="4" w:space="0" w:color="auto"/>
              <w:right w:val="single" w:sz="4" w:space="0" w:color="auto"/>
            </w:tcBorders>
          </w:tcPr>
          <w:p w14:paraId="481AC2E2" w14:textId="1AE48755" w:rsidR="008F6C93" w:rsidRPr="00760004" w:rsidRDefault="008F6C93" w:rsidP="008F6C93">
            <w:pPr>
              <w:pStyle w:val="TAL"/>
              <w:rPr>
                <w:ins w:id="56" w:author="Hawbaker, Tyler Allen (OTD) (FBI)" w:date="2025-01-13T10:38:00Z"/>
              </w:rPr>
            </w:pPr>
            <w:proofErr w:type="spellStart"/>
            <w:ins w:id="57" w:author="Hawbaker, Tyler Allen (OTD) (FBI)" w:date="2025-01-13T12:38:00Z">
              <w:r>
                <w:t>additionalU</w:t>
              </w:r>
            </w:ins>
            <w:ins w:id="58" w:author="Hawbaker, Tyler Allen (OTD) (FBI)" w:date="2025-01-13T10:38:00Z">
              <w:r>
                <w:t>serIdentifiers</w:t>
              </w:r>
              <w:proofErr w:type="spellEnd"/>
            </w:ins>
          </w:p>
        </w:tc>
        <w:tc>
          <w:tcPr>
            <w:tcW w:w="1800" w:type="dxa"/>
            <w:tcBorders>
              <w:top w:val="single" w:sz="4" w:space="0" w:color="auto"/>
              <w:left w:val="single" w:sz="4" w:space="0" w:color="auto"/>
              <w:bottom w:val="single" w:sz="4" w:space="0" w:color="auto"/>
              <w:right w:val="single" w:sz="4" w:space="0" w:color="auto"/>
            </w:tcBorders>
          </w:tcPr>
          <w:p w14:paraId="45B3238E" w14:textId="6D214B3C" w:rsidR="008F6C93" w:rsidRDefault="008F6C93" w:rsidP="008F6C93">
            <w:pPr>
              <w:pStyle w:val="TAL"/>
              <w:rPr>
                <w:ins w:id="59" w:author="Hawbaker, Tyler Allen (OTD) (FBI)" w:date="2025-01-13T10:38:00Z"/>
              </w:rPr>
            </w:pPr>
            <w:proofErr w:type="spellStart"/>
            <w:ins w:id="60" w:author="Hawbaker, Tyler Allen (OTD) (FBI)" w:date="2025-01-13T10:38:00Z">
              <w:r>
                <w:t>UserIdentifiers</w:t>
              </w:r>
              <w:proofErr w:type="spellEnd"/>
            </w:ins>
          </w:p>
        </w:tc>
        <w:tc>
          <w:tcPr>
            <w:tcW w:w="630" w:type="dxa"/>
            <w:tcBorders>
              <w:top w:val="single" w:sz="4" w:space="0" w:color="auto"/>
              <w:left w:val="single" w:sz="4" w:space="0" w:color="auto"/>
              <w:bottom w:val="single" w:sz="4" w:space="0" w:color="auto"/>
              <w:right w:val="single" w:sz="4" w:space="0" w:color="auto"/>
            </w:tcBorders>
          </w:tcPr>
          <w:p w14:paraId="0467D50F" w14:textId="31503834" w:rsidR="008F6C93" w:rsidRDefault="008F6C93" w:rsidP="008F6C93">
            <w:pPr>
              <w:pStyle w:val="TAL"/>
              <w:rPr>
                <w:ins w:id="61" w:author="Hawbaker, Tyler Allen (OTD) (FBI)" w:date="2025-01-13T10:38:00Z"/>
              </w:rPr>
            </w:pPr>
            <w:ins w:id="62" w:author="Hawbaker, Tyler Allen (OTD) (FBI)" w:date="2025-01-13T10:38:00Z">
              <w:r>
                <w:t>0..1</w:t>
              </w:r>
            </w:ins>
          </w:p>
        </w:tc>
        <w:tc>
          <w:tcPr>
            <w:tcW w:w="4950" w:type="dxa"/>
            <w:tcBorders>
              <w:top w:val="single" w:sz="4" w:space="0" w:color="auto"/>
              <w:left w:val="single" w:sz="4" w:space="0" w:color="auto"/>
              <w:bottom w:val="single" w:sz="4" w:space="0" w:color="auto"/>
              <w:right w:val="single" w:sz="4" w:space="0" w:color="auto"/>
            </w:tcBorders>
          </w:tcPr>
          <w:p w14:paraId="1E654517" w14:textId="26F5A965" w:rsidR="008F6C93" w:rsidRPr="00760004" w:rsidRDefault="008F6C93" w:rsidP="008F6C93">
            <w:pPr>
              <w:pStyle w:val="TAL"/>
              <w:rPr>
                <w:ins w:id="63" w:author="Hawbaker, Tyler Allen (OTD) (FBI)" w:date="2025-01-13T10:38:00Z"/>
              </w:rPr>
            </w:pPr>
            <w:ins w:id="64" w:author="Hawbaker, Tyler Allen (OTD) (FBI)" w:date="2025-01-13T12:45:00Z">
              <w:r>
                <w:t>Provides additional user identifiers known at the AMF or stored in AMF context, e.g. additional GPSI.</w:t>
              </w:r>
            </w:ins>
          </w:p>
        </w:tc>
        <w:tc>
          <w:tcPr>
            <w:tcW w:w="456" w:type="dxa"/>
            <w:tcBorders>
              <w:top w:val="single" w:sz="4" w:space="0" w:color="auto"/>
              <w:left w:val="single" w:sz="4" w:space="0" w:color="auto"/>
              <w:bottom w:val="single" w:sz="4" w:space="0" w:color="auto"/>
              <w:right w:val="single" w:sz="4" w:space="0" w:color="auto"/>
            </w:tcBorders>
          </w:tcPr>
          <w:p w14:paraId="2E185661" w14:textId="3C45D8BE" w:rsidR="008F6C93" w:rsidRPr="00760004" w:rsidRDefault="008F6C93" w:rsidP="008F6C93">
            <w:pPr>
              <w:pStyle w:val="TAL"/>
              <w:rPr>
                <w:ins w:id="65" w:author="Hawbaker, Tyler Allen (OTD) (FBI)" w:date="2025-01-13T10:38:00Z"/>
              </w:rPr>
            </w:pPr>
            <w:ins w:id="66" w:author="Hawbaker, Tyler Allen (OTD) (FBI)" w:date="2025-01-13T10:38:00Z">
              <w:r>
                <w:t>C</w:t>
              </w:r>
            </w:ins>
          </w:p>
        </w:tc>
      </w:tr>
      <w:tr w:rsidR="008F6C93" w:rsidRPr="00760004" w14:paraId="750F5E56" w14:textId="77777777" w:rsidTr="00B36227">
        <w:trPr>
          <w:jc w:val="center"/>
        </w:trPr>
        <w:tc>
          <w:tcPr>
            <w:tcW w:w="9631" w:type="dxa"/>
            <w:gridSpan w:val="5"/>
            <w:tcBorders>
              <w:top w:val="single" w:sz="4" w:space="0" w:color="auto"/>
              <w:left w:val="single" w:sz="4" w:space="0" w:color="auto"/>
              <w:bottom w:val="single" w:sz="4" w:space="0" w:color="auto"/>
              <w:right w:val="single" w:sz="4" w:space="0" w:color="auto"/>
            </w:tcBorders>
          </w:tcPr>
          <w:p w14:paraId="7F0EC7AE" w14:textId="77777777" w:rsidR="008F6C93" w:rsidRPr="00760004" w:rsidRDefault="008F6C93" w:rsidP="008F6C93">
            <w:pPr>
              <w:pStyle w:val="NO"/>
            </w:pPr>
            <w:r w:rsidRPr="00760004">
              <w:t>NOTE:</w:t>
            </w:r>
            <w:r w:rsidRPr="00760004">
              <w:tab/>
              <w:t>At least one identity shall be provided, the others shall be provided if available.</w:t>
            </w:r>
          </w:p>
        </w:tc>
      </w:tr>
    </w:tbl>
    <w:p w14:paraId="6185F635" w14:textId="77777777" w:rsidR="00DC53DE" w:rsidRPr="00760004" w:rsidRDefault="00DC53DE" w:rsidP="00DC53DE">
      <w:pPr>
        <w:tabs>
          <w:tab w:val="left" w:pos="2660"/>
        </w:tabs>
        <w:rPr>
          <w:b/>
        </w:rPr>
      </w:pPr>
    </w:p>
    <w:p w14:paraId="3134422B" w14:textId="77777777" w:rsidR="00BF5E15" w:rsidRDefault="00BF5E15" w:rsidP="00BF5E15">
      <w:pPr>
        <w:pStyle w:val="Heading5"/>
      </w:pPr>
      <w:bookmarkStart w:id="67" w:name="_Toc183643996"/>
      <w:r>
        <w:t>6.2.2.2.7</w:t>
      </w:r>
      <w:r>
        <w:tab/>
        <w:t>AMF identifier association</w:t>
      </w:r>
      <w:bookmarkEnd w:id="67"/>
    </w:p>
    <w:p w14:paraId="3CDB3547" w14:textId="77777777" w:rsidR="00BF5E15" w:rsidRDefault="00BF5E15" w:rsidP="00BF5E15">
      <w:r>
        <w:rPr>
          <w:lang w:val="en-US"/>
        </w:rPr>
        <w:t xml:space="preserve">The IRI-POI present in the AMF shall </w:t>
      </w:r>
      <w:r>
        <w:t xml:space="preserve">generate an </w:t>
      </w:r>
      <w:proofErr w:type="spellStart"/>
      <w:r>
        <w:t>xIRI</w:t>
      </w:r>
      <w:proofErr w:type="spellEnd"/>
      <w:r>
        <w:t xml:space="preserve"> containing an </w:t>
      </w:r>
      <w:proofErr w:type="spellStart"/>
      <w:r>
        <w:t>AMFIdentifierAssociation</w:t>
      </w:r>
      <w:proofErr w:type="spellEnd"/>
      <w:r>
        <w:t xml:space="preserve"> record when the IRI-POI present in the AMF detects a new identifier association for a UE matching one of the target identifiers provided via LI_X1. Generation of this record is subject to this record type being enabled for a specific target (see clause 6.2.2.2.1).</w:t>
      </w:r>
    </w:p>
    <w:p w14:paraId="4097AD79" w14:textId="50331DCF" w:rsidR="00BF5E15" w:rsidRDefault="00BF5E15" w:rsidP="00BF5E15">
      <w:pPr>
        <w:pStyle w:val="TH"/>
      </w:pPr>
      <w:r>
        <w:t>Ta</w:t>
      </w:r>
      <w:r w:rsidR="004B6A4F">
        <w:t>ble 6.2.2.2.7-1</w:t>
      </w:r>
      <w:r>
        <w:t xml:space="preserve">: Payload for </w:t>
      </w:r>
      <w:proofErr w:type="spellStart"/>
      <w:r>
        <w:t>AMFIdentifierAssociation</w:t>
      </w:r>
      <w:proofErr w:type="spellEnd"/>
      <w:r>
        <w:t xml:space="preserve"> record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031"/>
        <w:gridCol w:w="1564"/>
        <w:gridCol w:w="722"/>
        <w:gridCol w:w="4694"/>
        <w:gridCol w:w="620"/>
      </w:tblGrid>
      <w:tr w:rsidR="009C31C5" w14:paraId="5BC5C24C" w14:textId="77777777" w:rsidTr="007676B0">
        <w:trPr>
          <w:jc w:val="center"/>
        </w:trPr>
        <w:tc>
          <w:tcPr>
            <w:tcW w:w="1054" w:type="pct"/>
            <w:tcBorders>
              <w:top w:val="single" w:sz="4" w:space="0" w:color="auto"/>
              <w:left w:val="single" w:sz="4" w:space="0" w:color="auto"/>
              <w:bottom w:val="single" w:sz="4" w:space="0" w:color="auto"/>
              <w:right w:val="single" w:sz="4" w:space="0" w:color="auto"/>
            </w:tcBorders>
            <w:hideMark/>
          </w:tcPr>
          <w:p w14:paraId="6D8B4861" w14:textId="77777777" w:rsidR="009C31C5" w:rsidRDefault="009C31C5" w:rsidP="00D945C8">
            <w:pPr>
              <w:pStyle w:val="TAH"/>
            </w:pPr>
            <w:r>
              <w:t>Field name</w:t>
            </w:r>
          </w:p>
        </w:tc>
        <w:tc>
          <w:tcPr>
            <w:tcW w:w="812" w:type="pct"/>
            <w:tcBorders>
              <w:top w:val="single" w:sz="4" w:space="0" w:color="auto"/>
              <w:left w:val="single" w:sz="4" w:space="0" w:color="auto"/>
              <w:bottom w:val="single" w:sz="4" w:space="0" w:color="auto"/>
              <w:right w:val="single" w:sz="4" w:space="0" w:color="auto"/>
            </w:tcBorders>
          </w:tcPr>
          <w:p w14:paraId="1364AFA5" w14:textId="77777777" w:rsidR="009C31C5" w:rsidRDefault="009C31C5" w:rsidP="00D945C8">
            <w:pPr>
              <w:pStyle w:val="TAH"/>
            </w:pPr>
            <w:r>
              <w:t>Type</w:t>
            </w:r>
          </w:p>
        </w:tc>
        <w:tc>
          <w:tcPr>
            <w:tcW w:w="375" w:type="pct"/>
            <w:tcBorders>
              <w:top w:val="single" w:sz="4" w:space="0" w:color="auto"/>
              <w:left w:val="single" w:sz="4" w:space="0" w:color="auto"/>
              <w:bottom w:val="single" w:sz="4" w:space="0" w:color="auto"/>
              <w:right w:val="single" w:sz="4" w:space="0" w:color="auto"/>
            </w:tcBorders>
          </w:tcPr>
          <w:p w14:paraId="18B310E7" w14:textId="77777777" w:rsidR="009C31C5" w:rsidRDefault="009C31C5" w:rsidP="00D945C8">
            <w:pPr>
              <w:pStyle w:val="TAH"/>
            </w:pPr>
            <w:r>
              <w:t>Cardinality</w:t>
            </w:r>
          </w:p>
        </w:tc>
        <w:tc>
          <w:tcPr>
            <w:tcW w:w="2437" w:type="pct"/>
            <w:tcBorders>
              <w:top w:val="single" w:sz="4" w:space="0" w:color="auto"/>
              <w:left w:val="single" w:sz="4" w:space="0" w:color="auto"/>
              <w:bottom w:val="single" w:sz="4" w:space="0" w:color="auto"/>
              <w:right w:val="single" w:sz="4" w:space="0" w:color="auto"/>
            </w:tcBorders>
            <w:hideMark/>
          </w:tcPr>
          <w:p w14:paraId="289C3E18" w14:textId="77777777" w:rsidR="009C31C5" w:rsidRDefault="009C31C5" w:rsidP="00D945C8">
            <w:pPr>
              <w:pStyle w:val="TAH"/>
            </w:pPr>
            <w:r>
              <w:t>Description</w:t>
            </w:r>
          </w:p>
        </w:tc>
        <w:tc>
          <w:tcPr>
            <w:tcW w:w="322" w:type="pct"/>
            <w:tcBorders>
              <w:top w:val="single" w:sz="4" w:space="0" w:color="auto"/>
              <w:left w:val="single" w:sz="4" w:space="0" w:color="auto"/>
              <w:bottom w:val="single" w:sz="4" w:space="0" w:color="auto"/>
              <w:right w:val="single" w:sz="4" w:space="0" w:color="auto"/>
            </w:tcBorders>
            <w:hideMark/>
          </w:tcPr>
          <w:p w14:paraId="0D06DFD6" w14:textId="77777777" w:rsidR="009C31C5" w:rsidRDefault="009C31C5" w:rsidP="00D945C8">
            <w:pPr>
              <w:pStyle w:val="TAH"/>
            </w:pPr>
            <w:r>
              <w:t>M/C/O</w:t>
            </w:r>
          </w:p>
        </w:tc>
      </w:tr>
      <w:tr w:rsidR="009C31C5" w14:paraId="7E81C995" w14:textId="77777777" w:rsidTr="007676B0">
        <w:trPr>
          <w:jc w:val="center"/>
        </w:trPr>
        <w:tc>
          <w:tcPr>
            <w:tcW w:w="1054" w:type="pct"/>
            <w:tcBorders>
              <w:top w:val="single" w:sz="4" w:space="0" w:color="auto"/>
              <w:left w:val="single" w:sz="4" w:space="0" w:color="auto"/>
              <w:bottom w:val="single" w:sz="4" w:space="0" w:color="auto"/>
              <w:right w:val="single" w:sz="4" w:space="0" w:color="auto"/>
            </w:tcBorders>
            <w:hideMark/>
          </w:tcPr>
          <w:p w14:paraId="4CBBC83B" w14:textId="77777777" w:rsidR="009C31C5" w:rsidRDefault="009C31C5" w:rsidP="00D945C8">
            <w:pPr>
              <w:pStyle w:val="TAL"/>
            </w:pPr>
            <w:proofErr w:type="spellStart"/>
            <w:r>
              <w:t>sUPI</w:t>
            </w:r>
            <w:proofErr w:type="spellEnd"/>
          </w:p>
        </w:tc>
        <w:tc>
          <w:tcPr>
            <w:tcW w:w="812" w:type="pct"/>
            <w:tcBorders>
              <w:top w:val="single" w:sz="4" w:space="0" w:color="auto"/>
              <w:left w:val="single" w:sz="4" w:space="0" w:color="auto"/>
              <w:bottom w:val="single" w:sz="4" w:space="0" w:color="auto"/>
              <w:right w:val="single" w:sz="4" w:space="0" w:color="auto"/>
            </w:tcBorders>
          </w:tcPr>
          <w:p w14:paraId="5AFD6B7B" w14:textId="77777777" w:rsidR="009C31C5" w:rsidRDefault="009C31C5" w:rsidP="00D945C8">
            <w:pPr>
              <w:pStyle w:val="TAL"/>
            </w:pPr>
            <w:r>
              <w:t>SUPI</w:t>
            </w:r>
          </w:p>
        </w:tc>
        <w:tc>
          <w:tcPr>
            <w:tcW w:w="375" w:type="pct"/>
            <w:tcBorders>
              <w:top w:val="single" w:sz="4" w:space="0" w:color="auto"/>
              <w:left w:val="single" w:sz="4" w:space="0" w:color="auto"/>
              <w:bottom w:val="single" w:sz="4" w:space="0" w:color="auto"/>
              <w:right w:val="single" w:sz="4" w:space="0" w:color="auto"/>
            </w:tcBorders>
          </w:tcPr>
          <w:p w14:paraId="471124AD" w14:textId="77777777" w:rsidR="009C31C5" w:rsidRDefault="009C31C5" w:rsidP="00D945C8">
            <w:pPr>
              <w:pStyle w:val="TAL"/>
            </w:pPr>
            <w:r>
              <w:t>1</w:t>
            </w:r>
          </w:p>
        </w:tc>
        <w:tc>
          <w:tcPr>
            <w:tcW w:w="2437" w:type="pct"/>
            <w:tcBorders>
              <w:top w:val="single" w:sz="4" w:space="0" w:color="auto"/>
              <w:left w:val="single" w:sz="4" w:space="0" w:color="auto"/>
              <w:bottom w:val="single" w:sz="4" w:space="0" w:color="auto"/>
              <w:right w:val="single" w:sz="4" w:space="0" w:color="auto"/>
            </w:tcBorders>
            <w:hideMark/>
          </w:tcPr>
          <w:p w14:paraId="77B8D643" w14:textId="77777777" w:rsidR="009C31C5" w:rsidRDefault="009C31C5" w:rsidP="00D945C8">
            <w:pPr>
              <w:pStyle w:val="TAL"/>
            </w:pPr>
            <w:r>
              <w:t>SUPI associated with the procedure (see NOTE 1).</w:t>
            </w:r>
          </w:p>
        </w:tc>
        <w:tc>
          <w:tcPr>
            <w:tcW w:w="322" w:type="pct"/>
            <w:tcBorders>
              <w:top w:val="single" w:sz="4" w:space="0" w:color="auto"/>
              <w:left w:val="single" w:sz="4" w:space="0" w:color="auto"/>
              <w:bottom w:val="single" w:sz="4" w:space="0" w:color="auto"/>
              <w:right w:val="single" w:sz="4" w:space="0" w:color="auto"/>
            </w:tcBorders>
            <w:hideMark/>
          </w:tcPr>
          <w:p w14:paraId="0900CB3E" w14:textId="77777777" w:rsidR="009C31C5" w:rsidRDefault="009C31C5" w:rsidP="00D945C8">
            <w:pPr>
              <w:pStyle w:val="TAL"/>
            </w:pPr>
            <w:r>
              <w:t>M</w:t>
            </w:r>
          </w:p>
        </w:tc>
      </w:tr>
      <w:tr w:rsidR="009C31C5" w14:paraId="73EE45EE" w14:textId="77777777" w:rsidTr="007676B0">
        <w:trPr>
          <w:jc w:val="center"/>
        </w:trPr>
        <w:tc>
          <w:tcPr>
            <w:tcW w:w="1054" w:type="pct"/>
            <w:tcBorders>
              <w:top w:val="single" w:sz="4" w:space="0" w:color="auto"/>
              <w:left w:val="single" w:sz="4" w:space="0" w:color="auto"/>
              <w:bottom w:val="single" w:sz="4" w:space="0" w:color="auto"/>
              <w:right w:val="single" w:sz="4" w:space="0" w:color="auto"/>
            </w:tcBorders>
            <w:hideMark/>
          </w:tcPr>
          <w:p w14:paraId="541F64F2" w14:textId="77777777" w:rsidR="009C31C5" w:rsidRDefault="009C31C5" w:rsidP="00D945C8">
            <w:pPr>
              <w:pStyle w:val="TAL"/>
            </w:pPr>
            <w:proofErr w:type="spellStart"/>
            <w:r>
              <w:t>sUCI</w:t>
            </w:r>
            <w:proofErr w:type="spellEnd"/>
          </w:p>
        </w:tc>
        <w:tc>
          <w:tcPr>
            <w:tcW w:w="812" w:type="pct"/>
            <w:tcBorders>
              <w:top w:val="single" w:sz="4" w:space="0" w:color="auto"/>
              <w:left w:val="single" w:sz="4" w:space="0" w:color="auto"/>
              <w:bottom w:val="single" w:sz="4" w:space="0" w:color="auto"/>
              <w:right w:val="single" w:sz="4" w:space="0" w:color="auto"/>
            </w:tcBorders>
          </w:tcPr>
          <w:p w14:paraId="53706FA7" w14:textId="77777777" w:rsidR="009C31C5" w:rsidRDefault="009C31C5" w:rsidP="00D945C8">
            <w:pPr>
              <w:pStyle w:val="TAL"/>
            </w:pPr>
            <w:r>
              <w:t>SUCI</w:t>
            </w:r>
          </w:p>
        </w:tc>
        <w:tc>
          <w:tcPr>
            <w:tcW w:w="375" w:type="pct"/>
            <w:tcBorders>
              <w:top w:val="single" w:sz="4" w:space="0" w:color="auto"/>
              <w:left w:val="single" w:sz="4" w:space="0" w:color="auto"/>
              <w:bottom w:val="single" w:sz="4" w:space="0" w:color="auto"/>
              <w:right w:val="single" w:sz="4" w:space="0" w:color="auto"/>
            </w:tcBorders>
          </w:tcPr>
          <w:p w14:paraId="1B784E69" w14:textId="77777777" w:rsidR="009C31C5" w:rsidRDefault="009C31C5" w:rsidP="00D945C8">
            <w:pPr>
              <w:pStyle w:val="TAL"/>
            </w:pPr>
            <w:r>
              <w:t>0..1</w:t>
            </w:r>
          </w:p>
        </w:tc>
        <w:tc>
          <w:tcPr>
            <w:tcW w:w="2437" w:type="pct"/>
            <w:tcBorders>
              <w:top w:val="single" w:sz="4" w:space="0" w:color="auto"/>
              <w:left w:val="single" w:sz="4" w:space="0" w:color="auto"/>
              <w:bottom w:val="single" w:sz="4" w:space="0" w:color="auto"/>
              <w:right w:val="single" w:sz="4" w:space="0" w:color="auto"/>
            </w:tcBorders>
            <w:hideMark/>
          </w:tcPr>
          <w:p w14:paraId="7164C578" w14:textId="77777777" w:rsidR="009C31C5" w:rsidRDefault="009C31C5" w:rsidP="00D945C8">
            <w:pPr>
              <w:pStyle w:val="TAL"/>
            </w:pPr>
            <w:r>
              <w:t>SUCI used in the procedure, if applicable and if available.</w:t>
            </w:r>
          </w:p>
        </w:tc>
        <w:tc>
          <w:tcPr>
            <w:tcW w:w="322" w:type="pct"/>
            <w:tcBorders>
              <w:top w:val="single" w:sz="4" w:space="0" w:color="auto"/>
              <w:left w:val="single" w:sz="4" w:space="0" w:color="auto"/>
              <w:bottom w:val="single" w:sz="4" w:space="0" w:color="auto"/>
              <w:right w:val="single" w:sz="4" w:space="0" w:color="auto"/>
            </w:tcBorders>
            <w:hideMark/>
          </w:tcPr>
          <w:p w14:paraId="41F876B1" w14:textId="77777777" w:rsidR="009C31C5" w:rsidRDefault="009C31C5" w:rsidP="00D945C8">
            <w:pPr>
              <w:pStyle w:val="TAL"/>
            </w:pPr>
            <w:r>
              <w:t>C</w:t>
            </w:r>
          </w:p>
        </w:tc>
      </w:tr>
      <w:tr w:rsidR="009C31C5" w14:paraId="16FAF870" w14:textId="77777777" w:rsidTr="007676B0">
        <w:trPr>
          <w:jc w:val="center"/>
        </w:trPr>
        <w:tc>
          <w:tcPr>
            <w:tcW w:w="1054" w:type="pct"/>
            <w:tcBorders>
              <w:top w:val="single" w:sz="4" w:space="0" w:color="auto"/>
              <w:left w:val="single" w:sz="4" w:space="0" w:color="auto"/>
              <w:bottom w:val="single" w:sz="4" w:space="0" w:color="auto"/>
              <w:right w:val="single" w:sz="4" w:space="0" w:color="auto"/>
            </w:tcBorders>
            <w:hideMark/>
          </w:tcPr>
          <w:p w14:paraId="16FDAF4E" w14:textId="77777777" w:rsidR="009C31C5" w:rsidRDefault="009C31C5" w:rsidP="00D945C8">
            <w:pPr>
              <w:pStyle w:val="TAL"/>
            </w:pPr>
            <w:proofErr w:type="spellStart"/>
            <w:r>
              <w:t>pEI</w:t>
            </w:r>
            <w:proofErr w:type="spellEnd"/>
          </w:p>
        </w:tc>
        <w:tc>
          <w:tcPr>
            <w:tcW w:w="812" w:type="pct"/>
            <w:tcBorders>
              <w:top w:val="single" w:sz="4" w:space="0" w:color="auto"/>
              <w:left w:val="single" w:sz="4" w:space="0" w:color="auto"/>
              <w:bottom w:val="single" w:sz="4" w:space="0" w:color="auto"/>
              <w:right w:val="single" w:sz="4" w:space="0" w:color="auto"/>
            </w:tcBorders>
          </w:tcPr>
          <w:p w14:paraId="1D3AEFEC" w14:textId="77777777" w:rsidR="009C31C5" w:rsidRDefault="009C31C5" w:rsidP="00D945C8">
            <w:pPr>
              <w:pStyle w:val="TAL"/>
            </w:pPr>
            <w:r>
              <w:t>PEI</w:t>
            </w:r>
          </w:p>
        </w:tc>
        <w:tc>
          <w:tcPr>
            <w:tcW w:w="375" w:type="pct"/>
            <w:tcBorders>
              <w:top w:val="single" w:sz="4" w:space="0" w:color="auto"/>
              <w:left w:val="single" w:sz="4" w:space="0" w:color="auto"/>
              <w:bottom w:val="single" w:sz="4" w:space="0" w:color="auto"/>
              <w:right w:val="single" w:sz="4" w:space="0" w:color="auto"/>
            </w:tcBorders>
          </w:tcPr>
          <w:p w14:paraId="7912E721" w14:textId="77777777" w:rsidR="009C31C5" w:rsidRDefault="009C31C5" w:rsidP="00D945C8">
            <w:pPr>
              <w:pStyle w:val="TAL"/>
            </w:pPr>
            <w:r>
              <w:t>0..1</w:t>
            </w:r>
          </w:p>
        </w:tc>
        <w:tc>
          <w:tcPr>
            <w:tcW w:w="2437" w:type="pct"/>
            <w:tcBorders>
              <w:top w:val="single" w:sz="4" w:space="0" w:color="auto"/>
              <w:left w:val="single" w:sz="4" w:space="0" w:color="auto"/>
              <w:bottom w:val="single" w:sz="4" w:space="0" w:color="auto"/>
              <w:right w:val="single" w:sz="4" w:space="0" w:color="auto"/>
            </w:tcBorders>
            <w:hideMark/>
          </w:tcPr>
          <w:p w14:paraId="6539D83E" w14:textId="77777777" w:rsidR="009C31C5" w:rsidRDefault="009C31C5" w:rsidP="00D945C8">
            <w:pPr>
              <w:pStyle w:val="TAL"/>
            </w:pPr>
            <w:r>
              <w:t>PEI used in the procedure, if available (see NOTE 1).</w:t>
            </w:r>
          </w:p>
        </w:tc>
        <w:tc>
          <w:tcPr>
            <w:tcW w:w="322" w:type="pct"/>
            <w:tcBorders>
              <w:top w:val="single" w:sz="4" w:space="0" w:color="auto"/>
              <w:left w:val="single" w:sz="4" w:space="0" w:color="auto"/>
              <w:bottom w:val="single" w:sz="4" w:space="0" w:color="auto"/>
              <w:right w:val="single" w:sz="4" w:space="0" w:color="auto"/>
            </w:tcBorders>
            <w:hideMark/>
          </w:tcPr>
          <w:p w14:paraId="7729BB14" w14:textId="77777777" w:rsidR="009C31C5" w:rsidRDefault="009C31C5" w:rsidP="00D945C8">
            <w:pPr>
              <w:pStyle w:val="TAL"/>
            </w:pPr>
            <w:r>
              <w:t>C</w:t>
            </w:r>
          </w:p>
        </w:tc>
      </w:tr>
      <w:tr w:rsidR="009C31C5" w14:paraId="4235A682" w14:textId="77777777" w:rsidTr="007676B0">
        <w:trPr>
          <w:jc w:val="center"/>
        </w:trPr>
        <w:tc>
          <w:tcPr>
            <w:tcW w:w="1054" w:type="pct"/>
            <w:tcBorders>
              <w:top w:val="single" w:sz="4" w:space="0" w:color="auto"/>
              <w:left w:val="single" w:sz="4" w:space="0" w:color="auto"/>
              <w:bottom w:val="single" w:sz="4" w:space="0" w:color="auto"/>
              <w:right w:val="single" w:sz="4" w:space="0" w:color="auto"/>
            </w:tcBorders>
            <w:hideMark/>
          </w:tcPr>
          <w:p w14:paraId="35199211" w14:textId="77777777" w:rsidR="009C31C5" w:rsidRDefault="009C31C5" w:rsidP="00D945C8">
            <w:pPr>
              <w:pStyle w:val="TAL"/>
            </w:pPr>
            <w:proofErr w:type="spellStart"/>
            <w:r>
              <w:t>gPSI</w:t>
            </w:r>
            <w:proofErr w:type="spellEnd"/>
          </w:p>
        </w:tc>
        <w:tc>
          <w:tcPr>
            <w:tcW w:w="812" w:type="pct"/>
            <w:tcBorders>
              <w:top w:val="single" w:sz="4" w:space="0" w:color="auto"/>
              <w:left w:val="single" w:sz="4" w:space="0" w:color="auto"/>
              <w:bottom w:val="single" w:sz="4" w:space="0" w:color="auto"/>
              <w:right w:val="single" w:sz="4" w:space="0" w:color="auto"/>
            </w:tcBorders>
          </w:tcPr>
          <w:p w14:paraId="3105648D" w14:textId="77777777" w:rsidR="009C31C5" w:rsidRDefault="009C31C5" w:rsidP="00D945C8">
            <w:pPr>
              <w:pStyle w:val="TAL"/>
            </w:pPr>
            <w:r>
              <w:t>GPSI</w:t>
            </w:r>
          </w:p>
        </w:tc>
        <w:tc>
          <w:tcPr>
            <w:tcW w:w="375" w:type="pct"/>
            <w:tcBorders>
              <w:top w:val="single" w:sz="4" w:space="0" w:color="auto"/>
              <w:left w:val="single" w:sz="4" w:space="0" w:color="auto"/>
              <w:bottom w:val="single" w:sz="4" w:space="0" w:color="auto"/>
              <w:right w:val="single" w:sz="4" w:space="0" w:color="auto"/>
            </w:tcBorders>
          </w:tcPr>
          <w:p w14:paraId="36EF4EEA" w14:textId="77777777" w:rsidR="009C31C5" w:rsidRDefault="009C31C5" w:rsidP="00D945C8">
            <w:pPr>
              <w:pStyle w:val="TAL"/>
            </w:pPr>
            <w:r>
              <w:t>0..1</w:t>
            </w:r>
          </w:p>
        </w:tc>
        <w:tc>
          <w:tcPr>
            <w:tcW w:w="2437" w:type="pct"/>
            <w:tcBorders>
              <w:top w:val="single" w:sz="4" w:space="0" w:color="auto"/>
              <w:left w:val="single" w:sz="4" w:space="0" w:color="auto"/>
              <w:bottom w:val="single" w:sz="4" w:space="0" w:color="auto"/>
              <w:right w:val="single" w:sz="4" w:space="0" w:color="auto"/>
            </w:tcBorders>
            <w:hideMark/>
          </w:tcPr>
          <w:p w14:paraId="15B32ABF" w14:textId="77777777" w:rsidR="009C31C5" w:rsidRDefault="009C31C5" w:rsidP="00D945C8">
            <w:pPr>
              <w:pStyle w:val="TAL"/>
            </w:pPr>
            <w:r>
              <w:t>GPSI used in the procedure, if available (see NOTE 1).</w:t>
            </w:r>
          </w:p>
        </w:tc>
        <w:tc>
          <w:tcPr>
            <w:tcW w:w="322" w:type="pct"/>
            <w:tcBorders>
              <w:top w:val="single" w:sz="4" w:space="0" w:color="auto"/>
              <w:left w:val="single" w:sz="4" w:space="0" w:color="auto"/>
              <w:bottom w:val="single" w:sz="4" w:space="0" w:color="auto"/>
              <w:right w:val="single" w:sz="4" w:space="0" w:color="auto"/>
            </w:tcBorders>
            <w:hideMark/>
          </w:tcPr>
          <w:p w14:paraId="157B9CA8" w14:textId="77777777" w:rsidR="009C31C5" w:rsidRDefault="009C31C5" w:rsidP="00D945C8">
            <w:pPr>
              <w:pStyle w:val="TAL"/>
            </w:pPr>
            <w:r>
              <w:t>C</w:t>
            </w:r>
          </w:p>
        </w:tc>
      </w:tr>
      <w:tr w:rsidR="009C31C5" w14:paraId="11E1D68A" w14:textId="77777777" w:rsidTr="007676B0">
        <w:tblPrEx>
          <w:tblLook w:val="0000" w:firstRow="0" w:lastRow="0" w:firstColumn="0" w:lastColumn="0" w:noHBand="0" w:noVBand="0"/>
        </w:tblPrEx>
        <w:trPr>
          <w:jc w:val="center"/>
        </w:trPr>
        <w:tc>
          <w:tcPr>
            <w:tcW w:w="1054" w:type="pct"/>
            <w:tcBorders>
              <w:top w:val="single" w:sz="4" w:space="0" w:color="auto"/>
              <w:left w:val="single" w:sz="4" w:space="0" w:color="auto"/>
              <w:bottom w:val="single" w:sz="4" w:space="0" w:color="auto"/>
              <w:right w:val="single" w:sz="4" w:space="0" w:color="auto"/>
            </w:tcBorders>
          </w:tcPr>
          <w:p w14:paraId="1F419C06" w14:textId="77777777" w:rsidR="009C31C5" w:rsidRDefault="009C31C5" w:rsidP="00D945C8">
            <w:pPr>
              <w:pStyle w:val="TAL"/>
            </w:pPr>
            <w:proofErr w:type="spellStart"/>
            <w:r>
              <w:t>gUTI</w:t>
            </w:r>
            <w:proofErr w:type="spellEnd"/>
          </w:p>
        </w:tc>
        <w:tc>
          <w:tcPr>
            <w:tcW w:w="812" w:type="pct"/>
            <w:tcBorders>
              <w:top w:val="single" w:sz="4" w:space="0" w:color="auto"/>
              <w:left w:val="single" w:sz="4" w:space="0" w:color="auto"/>
              <w:bottom w:val="single" w:sz="4" w:space="0" w:color="auto"/>
              <w:right w:val="single" w:sz="4" w:space="0" w:color="auto"/>
            </w:tcBorders>
          </w:tcPr>
          <w:p w14:paraId="330B6101" w14:textId="77777777" w:rsidR="009C31C5" w:rsidRDefault="009C31C5" w:rsidP="00D945C8">
            <w:pPr>
              <w:pStyle w:val="TAL"/>
            </w:pPr>
            <w:proofErr w:type="spellStart"/>
            <w:r>
              <w:t>FiveGGUTI</w:t>
            </w:r>
            <w:proofErr w:type="spellEnd"/>
          </w:p>
        </w:tc>
        <w:tc>
          <w:tcPr>
            <w:tcW w:w="375" w:type="pct"/>
            <w:tcBorders>
              <w:top w:val="single" w:sz="4" w:space="0" w:color="auto"/>
              <w:left w:val="single" w:sz="4" w:space="0" w:color="auto"/>
              <w:bottom w:val="single" w:sz="4" w:space="0" w:color="auto"/>
              <w:right w:val="single" w:sz="4" w:space="0" w:color="auto"/>
            </w:tcBorders>
          </w:tcPr>
          <w:p w14:paraId="56954080" w14:textId="77777777" w:rsidR="009C31C5" w:rsidRDefault="009C31C5" w:rsidP="00D945C8">
            <w:pPr>
              <w:pStyle w:val="TAL"/>
            </w:pPr>
            <w:r>
              <w:t>1</w:t>
            </w:r>
          </w:p>
        </w:tc>
        <w:tc>
          <w:tcPr>
            <w:tcW w:w="2437" w:type="pct"/>
            <w:tcBorders>
              <w:top w:val="single" w:sz="4" w:space="0" w:color="auto"/>
              <w:left w:val="single" w:sz="4" w:space="0" w:color="auto"/>
              <w:bottom w:val="single" w:sz="4" w:space="0" w:color="auto"/>
              <w:right w:val="single" w:sz="4" w:space="0" w:color="auto"/>
            </w:tcBorders>
          </w:tcPr>
          <w:p w14:paraId="36D83FDF" w14:textId="77777777" w:rsidR="009C31C5" w:rsidRDefault="009C31C5" w:rsidP="00D945C8">
            <w:pPr>
              <w:pStyle w:val="TAL"/>
            </w:pPr>
            <w:r>
              <w:t>5G-GUTI used in the procedure, see TS 24.501 [13] clause 9.11.3.4.</w:t>
            </w:r>
          </w:p>
        </w:tc>
        <w:tc>
          <w:tcPr>
            <w:tcW w:w="322" w:type="pct"/>
            <w:tcBorders>
              <w:top w:val="single" w:sz="4" w:space="0" w:color="auto"/>
              <w:left w:val="single" w:sz="4" w:space="0" w:color="auto"/>
              <w:bottom w:val="single" w:sz="4" w:space="0" w:color="auto"/>
              <w:right w:val="single" w:sz="4" w:space="0" w:color="auto"/>
            </w:tcBorders>
          </w:tcPr>
          <w:p w14:paraId="211731E5" w14:textId="77777777" w:rsidR="009C31C5" w:rsidDel="00960AAF" w:rsidRDefault="009C31C5" w:rsidP="00D945C8">
            <w:pPr>
              <w:pStyle w:val="TAL"/>
            </w:pPr>
            <w:r>
              <w:t>M</w:t>
            </w:r>
          </w:p>
        </w:tc>
      </w:tr>
      <w:tr w:rsidR="009C31C5" w14:paraId="48A50D6F" w14:textId="77777777" w:rsidTr="007676B0">
        <w:trPr>
          <w:jc w:val="center"/>
        </w:trPr>
        <w:tc>
          <w:tcPr>
            <w:tcW w:w="1054" w:type="pct"/>
            <w:tcBorders>
              <w:top w:val="single" w:sz="4" w:space="0" w:color="auto"/>
              <w:left w:val="single" w:sz="4" w:space="0" w:color="auto"/>
              <w:bottom w:val="single" w:sz="4" w:space="0" w:color="auto"/>
              <w:right w:val="single" w:sz="4" w:space="0" w:color="auto"/>
            </w:tcBorders>
            <w:hideMark/>
          </w:tcPr>
          <w:p w14:paraId="1FF03664" w14:textId="77777777" w:rsidR="009C31C5" w:rsidRDefault="009C31C5" w:rsidP="00D945C8">
            <w:pPr>
              <w:pStyle w:val="TAL"/>
            </w:pPr>
            <w:r>
              <w:t>location</w:t>
            </w:r>
          </w:p>
        </w:tc>
        <w:tc>
          <w:tcPr>
            <w:tcW w:w="812" w:type="pct"/>
            <w:tcBorders>
              <w:top w:val="single" w:sz="4" w:space="0" w:color="auto"/>
              <w:left w:val="single" w:sz="4" w:space="0" w:color="auto"/>
              <w:bottom w:val="single" w:sz="4" w:space="0" w:color="auto"/>
              <w:right w:val="single" w:sz="4" w:space="0" w:color="auto"/>
            </w:tcBorders>
          </w:tcPr>
          <w:p w14:paraId="5D634E07" w14:textId="77777777" w:rsidR="009C31C5" w:rsidRDefault="009C31C5" w:rsidP="00D945C8">
            <w:pPr>
              <w:pStyle w:val="TAL"/>
            </w:pPr>
            <w:r>
              <w:t>Location</w:t>
            </w:r>
          </w:p>
        </w:tc>
        <w:tc>
          <w:tcPr>
            <w:tcW w:w="375" w:type="pct"/>
            <w:tcBorders>
              <w:top w:val="single" w:sz="4" w:space="0" w:color="auto"/>
              <w:left w:val="single" w:sz="4" w:space="0" w:color="auto"/>
              <w:bottom w:val="single" w:sz="4" w:space="0" w:color="auto"/>
              <w:right w:val="single" w:sz="4" w:space="0" w:color="auto"/>
            </w:tcBorders>
          </w:tcPr>
          <w:p w14:paraId="45B5491F" w14:textId="77777777" w:rsidR="009C31C5" w:rsidRDefault="009C31C5" w:rsidP="00D945C8">
            <w:pPr>
              <w:pStyle w:val="TAL"/>
            </w:pPr>
            <w:r>
              <w:t>1</w:t>
            </w:r>
          </w:p>
        </w:tc>
        <w:tc>
          <w:tcPr>
            <w:tcW w:w="2437" w:type="pct"/>
            <w:tcBorders>
              <w:top w:val="single" w:sz="4" w:space="0" w:color="auto"/>
              <w:left w:val="single" w:sz="4" w:space="0" w:color="auto"/>
              <w:bottom w:val="single" w:sz="4" w:space="0" w:color="auto"/>
              <w:right w:val="single" w:sz="4" w:space="0" w:color="auto"/>
            </w:tcBorders>
            <w:hideMark/>
          </w:tcPr>
          <w:p w14:paraId="56C2F749" w14:textId="77777777" w:rsidR="009C31C5" w:rsidRDefault="009C31C5" w:rsidP="00D945C8">
            <w:pPr>
              <w:pStyle w:val="TAL"/>
            </w:pPr>
            <w:r>
              <w:t>Location information available when identifier association occurs.</w:t>
            </w:r>
          </w:p>
          <w:p w14:paraId="1095A13C" w14:textId="292B7BCE" w:rsidR="009C31C5" w:rsidRDefault="007822DD" w:rsidP="00D945C8">
            <w:pPr>
              <w:pStyle w:val="TAL"/>
            </w:pPr>
            <w:r>
              <w:t xml:space="preserve">Shall be encoded using the </w:t>
            </w:r>
            <w:proofErr w:type="spellStart"/>
            <w:r>
              <w:rPr>
                <w:i/>
              </w:rPr>
              <w:t>Location.</w:t>
            </w:r>
            <w:r w:rsidRPr="007A045E">
              <w:rPr>
                <w:i/>
              </w:rPr>
              <w:t>locationInfo.userLocation</w:t>
            </w:r>
            <w:proofErr w:type="spellEnd"/>
            <w:r>
              <w:rPr>
                <w:i/>
              </w:rPr>
              <w:t xml:space="preserve"> </w:t>
            </w:r>
            <w:r>
              <w:t xml:space="preserve">parameter (see attachment. </w:t>
            </w:r>
            <w:r>
              <w:rPr>
                <w:color w:val="000000"/>
                <w:lang w:val="en-AU"/>
              </w:rPr>
              <w:t xml:space="preserve">If available, other parameters reportable via </w:t>
            </w:r>
            <w:r>
              <w:rPr>
                <w:i/>
                <w:iCs/>
                <w:color w:val="000000"/>
                <w:lang w:val="en-AU"/>
              </w:rPr>
              <w:t xml:space="preserve">Location </w:t>
            </w:r>
            <w:r>
              <w:rPr>
                <w:color w:val="000000"/>
                <w:lang w:val="en-AU"/>
              </w:rPr>
              <w:t>shall be included</w:t>
            </w:r>
            <w:r>
              <w:t>.</w:t>
            </w:r>
          </w:p>
        </w:tc>
        <w:tc>
          <w:tcPr>
            <w:tcW w:w="322" w:type="pct"/>
            <w:tcBorders>
              <w:top w:val="single" w:sz="4" w:space="0" w:color="auto"/>
              <w:left w:val="single" w:sz="4" w:space="0" w:color="auto"/>
              <w:bottom w:val="single" w:sz="4" w:space="0" w:color="auto"/>
              <w:right w:val="single" w:sz="4" w:space="0" w:color="auto"/>
            </w:tcBorders>
            <w:hideMark/>
          </w:tcPr>
          <w:p w14:paraId="57573BFC" w14:textId="77777777" w:rsidR="009C31C5" w:rsidRDefault="009C31C5" w:rsidP="00D945C8">
            <w:pPr>
              <w:pStyle w:val="TAL"/>
            </w:pPr>
            <w:r>
              <w:t>M</w:t>
            </w:r>
          </w:p>
        </w:tc>
      </w:tr>
      <w:tr w:rsidR="009C31C5" w14:paraId="5E25EA2B" w14:textId="77777777" w:rsidTr="007676B0">
        <w:trPr>
          <w:jc w:val="center"/>
        </w:trPr>
        <w:tc>
          <w:tcPr>
            <w:tcW w:w="1054" w:type="pct"/>
            <w:tcBorders>
              <w:top w:val="single" w:sz="4" w:space="0" w:color="auto"/>
              <w:left w:val="single" w:sz="4" w:space="0" w:color="auto"/>
              <w:bottom w:val="single" w:sz="4" w:space="0" w:color="auto"/>
              <w:right w:val="single" w:sz="4" w:space="0" w:color="auto"/>
            </w:tcBorders>
          </w:tcPr>
          <w:p w14:paraId="7F0141D3" w14:textId="77777777" w:rsidR="009C31C5" w:rsidRDefault="009C31C5" w:rsidP="00D945C8">
            <w:pPr>
              <w:pStyle w:val="TAL"/>
            </w:pPr>
            <w:proofErr w:type="spellStart"/>
            <w:r>
              <w:rPr>
                <w:rFonts w:cs="Arial"/>
                <w:color w:val="201F1E"/>
                <w:szCs w:val="18"/>
              </w:rPr>
              <w:t>fiveGSTAIList</w:t>
            </w:r>
            <w:proofErr w:type="spellEnd"/>
          </w:p>
        </w:tc>
        <w:tc>
          <w:tcPr>
            <w:tcW w:w="812" w:type="pct"/>
            <w:tcBorders>
              <w:top w:val="single" w:sz="4" w:space="0" w:color="auto"/>
              <w:left w:val="single" w:sz="4" w:space="0" w:color="auto"/>
              <w:bottom w:val="single" w:sz="4" w:space="0" w:color="auto"/>
              <w:right w:val="single" w:sz="4" w:space="0" w:color="auto"/>
            </w:tcBorders>
          </w:tcPr>
          <w:p w14:paraId="6E472812" w14:textId="77777777" w:rsidR="009C31C5" w:rsidRDefault="009C31C5" w:rsidP="00D945C8">
            <w:pPr>
              <w:pStyle w:val="TAL"/>
            </w:pPr>
            <w:proofErr w:type="spellStart"/>
            <w:r>
              <w:t>TAIList</w:t>
            </w:r>
            <w:proofErr w:type="spellEnd"/>
          </w:p>
        </w:tc>
        <w:tc>
          <w:tcPr>
            <w:tcW w:w="375" w:type="pct"/>
            <w:tcBorders>
              <w:top w:val="single" w:sz="4" w:space="0" w:color="auto"/>
              <w:left w:val="single" w:sz="4" w:space="0" w:color="auto"/>
              <w:bottom w:val="single" w:sz="4" w:space="0" w:color="auto"/>
              <w:right w:val="single" w:sz="4" w:space="0" w:color="auto"/>
            </w:tcBorders>
          </w:tcPr>
          <w:p w14:paraId="3AD93473" w14:textId="77777777" w:rsidR="009C31C5" w:rsidRDefault="009C31C5" w:rsidP="00D945C8">
            <w:pPr>
              <w:pStyle w:val="TAL"/>
            </w:pPr>
            <w:r>
              <w:t>0..1</w:t>
            </w:r>
          </w:p>
        </w:tc>
        <w:tc>
          <w:tcPr>
            <w:tcW w:w="2437" w:type="pct"/>
            <w:tcBorders>
              <w:top w:val="single" w:sz="4" w:space="0" w:color="auto"/>
              <w:left w:val="single" w:sz="4" w:space="0" w:color="auto"/>
              <w:bottom w:val="single" w:sz="4" w:space="0" w:color="auto"/>
              <w:right w:val="single" w:sz="4" w:space="0" w:color="auto"/>
            </w:tcBorders>
          </w:tcPr>
          <w:p w14:paraId="39BDE7A2" w14:textId="3D964658" w:rsidR="009C31C5" w:rsidRDefault="009C31C5" w:rsidP="00D945C8">
            <w:pPr>
              <w:pStyle w:val="TAL"/>
            </w:pPr>
            <w:r>
              <w:t>List of tracking areas associated with the registration area within which the UE is current registered, see TS 24.501 [13</w:t>
            </w:r>
            <w:r w:rsidR="00A85386">
              <w:t>] clause</w:t>
            </w:r>
            <w:r>
              <w:t xml:space="preserve"> 9.11.3.9. (see NOTE 2)</w:t>
            </w:r>
          </w:p>
        </w:tc>
        <w:tc>
          <w:tcPr>
            <w:tcW w:w="322" w:type="pct"/>
            <w:tcBorders>
              <w:top w:val="single" w:sz="4" w:space="0" w:color="auto"/>
              <w:left w:val="single" w:sz="4" w:space="0" w:color="auto"/>
              <w:bottom w:val="single" w:sz="4" w:space="0" w:color="auto"/>
              <w:right w:val="single" w:sz="4" w:space="0" w:color="auto"/>
            </w:tcBorders>
          </w:tcPr>
          <w:p w14:paraId="456C131C" w14:textId="77777777" w:rsidR="009C31C5" w:rsidRDefault="009C31C5" w:rsidP="00D945C8">
            <w:pPr>
              <w:pStyle w:val="TAL"/>
            </w:pPr>
            <w:r>
              <w:t>C</w:t>
            </w:r>
          </w:p>
        </w:tc>
      </w:tr>
      <w:tr w:rsidR="008F6C93" w14:paraId="4267E578" w14:textId="77777777" w:rsidTr="007676B0">
        <w:trPr>
          <w:jc w:val="center"/>
          <w:ins w:id="68" w:author="Hawbaker, Tyler Allen (OTD) (FBI)" w:date="2025-01-13T10:38:00Z"/>
        </w:trPr>
        <w:tc>
          <w:tcPr>
            <w:tcW w:w="1054" w:type="pct"/>
            <w:tcBorders>
              <w:top w:val="single" w:sz="4" w:space="0" w:color="auto"/>
              <w:left w:val="single" w:sz="4" w:space="0" w:color="auto"/>
              <w:bottom w:val="single" w:sz="4" w:space="0" w:color="auto"/>
              <w:right w:val="single" w:sz="4" w:space="0" w:color="auto"/>
            </w:tcBorders>
          </w:tcPr>
          <w:p w14:paraId="71CCF232" w14:textId="47CD9E8A" w:rsidR="008F6C93" w:rsidRDefault="008F6C93" w:rsidP="008F6C93">
            <w:pPr>
              <w:pStyle w:val="TAL"/>
              <w:rPr>
                <w:ins w:id="69" w:author="Hawbaker, Tyler Allen (OTD) (FBI)" w:date="2025-01-13T10:38:00Z"/>
                <w:rFonts w:cs="Arial"/>
                <w:color w:val="201F1E"/>
                <w:szCs w:val="18"/>
              </w:rPr>
            </w:pPr>
            <w:proofErr w:type="spellStart"/>
            <w:ins w:id="70" w:author="Hawbaker, Tyler Allen (OTD) (FBI)" w:date="2025-01-13T12:38:00Z">
              <w:r>
                <w:t>additionalU</w:t>
              </w:r>
            </w:ins>
            <w:ins w:id="71" w:author="Hawbaker, Tyler Allen (OTD) (FBI)" w:date="2025-01-13T10:39:00Z">
              <w:r>
                <w:t>serIdentifiers</w:t>
              </w:r>
            </w:ins>
            <w:proofErr w:type="spellEnd"/>
          </w:p>
        </w:tc>
        <w:tc>
          <w:tcPr>
            <w:tcW w:w="812" w:type="pct"/>
            <w:tcBorders>
              <w:top w:val="single" w:sz="4" w:space="0" w:color="auto"/>
              <w:left w:val="single" w:sz="4" w:space="0" w:color="auto"/>
              <w:bottom w:val="single" w:sz="4" w:space="0" w:color="auto"/>
              <w:right w:val="single" w:sz="4" w:space="0" w:color="auto"/>
            </w:tcBorders>
          </w:tcPr>
          <w:p w14:paraId="5E745196" w14:textId="0F580225" w:rsidR="008F6C93" w:rsidRDefault="008F6C93" w:rsidP="008F6C93">
            <w:pPr>
              <w:pStyle w:val="TAL"/>
              <w:rPr>
                <w:ins w:id="72" w:author="Hawbaker, Tyler Allen (OTD) (FBI)" w:date="2025-01-13T10:38:00Z"/>
              </w:rPr>
            </w:pPr>
            <w:proofErr w:type="spellStart"/>
            <w:ins w:id="73" w:author="Hawbaker, Tyler Allen (OTD) (FBI)" w:date="2025-01-13T10:39:00Z">
              <w:r>
                <w:t>UserIdentifiers</w:t>
              </w:r>
            </w:ins>
            <w:proofErr w:type="spellEnd"/>
          </w:p>
        </w:tc>
        <w:tc>
          <w:tcPr>
            <w:tcW w:w="375" w:type="pct"/>
            <w:tcBorders>
              <w:top w:val="single" w:sz="4" w:space="0" w:color="auto"/>
              <w:left w:val="single" w:sz="4" w:space="0" w:color="auto"/>
              <w:bottom w:val="single" w:sz="4" w:space="0" w:color="auto"/>
              <w:right w:val="single" w:sz="4" w:space="0" w:color="auto"/>
            </w:tcBorders>
          </w:tcPr>
          <w:p w14:paraId="2F6AD736" w14:textId="3E570AC0" w:rsidR="008F6C93" w:rsidRDefault="008F6C93" w:rsidP="008F6C93">
            <w:pPr>
              <w:pStyle w:val="TAL"/>
              <w:rPr>
                <w:ins w:id="74" w:author="Hawbaker, Tyler Allen (OTD) (FBI)" w:date="2025-01-13T10:38:00Z"/>
              </w:rPr>
            </w:pPr>
            <w:ins w:id="75" w:author="Hawbaker, Tyler Allen (OTD) (FBI)" w:date="2025-01-13T10:39:00Z">
              <w:r>
                <w:t>0..1</w:t>
              </w:r>
            </w:ins>
          </w:p>
        </w:tc>
        <w:tc>
          <w:tcPr>
            <w:tcW w:w="2437" w:type="pct"/>
            <w:tcBorders>
              <w:top w:val="single" w:sz="4" w:space="0" w:color="auto"/>
              <w:left w:val="single" w:sz="4" w:space="0" w:color="auto"/>
              <w:bottom w:val="single" w:sz="4" w:space="0" w:color="auto"/>
              <w:right w:val="single" w:sz="4" w:space="0" w:color="auto"/>
            </w:tcBorders>
          </w:tcPr>
          <w:p w14:paraId="30CF05CA" w14:textId="0A595914" w:rsidR="008F6C93" w:rsidRDefault="008F6C93" w:rsidP="008F6C93">
            <w:pPr>
              <w:pStyle w:val="TAL"/>
              <w:rPr>
                <w:ins w:id="76" w:author="Hawbaker, Tyler Allen (OTD) (FBI)" w:date="2025-01-13T10:38:00Z"/>
              </w:rPr>
            </w:pPr>
            <w:ins w:id="77" w:author="Hawbaker, Tyler Allen (OTD) (FBI)" w:date="2025-01-13T12:45:00Z">
              <w:r>
                <w:t>Provides additional user identifiers known at the AMF or stored in AMF context, e.g. additional GPSI.</w:t>
              </w:r>
            </w:ins>
          </w:p>
        </w:tc>
        <w:tc>
          <w:tcPr>
            <w:tcW w:w="322" w:type="pct"/>
            <w:tcBorders>
              <w:top w:val="single" w:sz="4" w:space="0" w:color="auto"/>
              <w:left w:val="single" w:sz="4" w:space="0" w:color="auto"/>
              <w:bottom w:val="single" w:sz="4" w:space="0" w:color="auto"/>
              <w:right w:val="single" w:sz="4" w:space="0" w:color="auto"/>
            </w:tcBorders>
          </w:tcPr>
          <w:p w14:paraId="111DE1B0" w14:textId="51AEEE5D" w:rsidR="008F6C93" w:rsidRDefault="008F6C93" w:rsidP="008F6C93">
            <w:pPr>
              <w:pStyle w:val="TAL"/>
              <w:rPr>
                <w:ins w:id="78" w:author="Hawbaker, Tyler Allen (OTD) (FBI)" w:date="2025-01-13T10:38:00Z"/>
              </w:rPr>
            </w:pPr>
            <w:ins w:id="79" w:author="Hawbaker, Tyler Allen (OTD) (FBI)" w:date="2025-01-13T10:39:00Z">
              <w:r>
                <w:t>C</w:t>
              </w:r>
            </w:ins>
          </w:p>
        </w:tc>
      </w:tr>
      <w:tr w:rsidR="008F6C93" w14:paraId="5DD5837A" w14:textId="77777777" w:rsidTr="007676B0">
        <w:trPr>
          <w:jc w:val="center"/>
        </w:trPr>
        <w:tc>
          <w:tcPr>
            <w:tcW w:w="5000" w:type="pct"/>
            <w:gridSpan w:val="5"/>
            <w:tcBorders>
              <w:top w:val="single" w:sz="4" w:space="0" w:color="auto"/>
              <w:left w:val="single" w:sz="4" w:space="0" w:color="auto"/>
              <w:bottom w:val="single" w:sz="4" w:space="0" w:color="auto"/>
              <w:right w:val="single" w:sz="4" w:space="0" w:color="auto"/>
            </w:tcBorders>
          </w:tcPr>
          <w:p w14:paraId="6F955B05" w14:textId="77777777" w:rsidR="008F6C93" w:rsidRDefault="008F6C93" w:rsidP="008F6C93">
            <w:pPr>
              <w:pStyle w:val="NO"/>
            </w:pPr>
            <w:r w:rsidRPr="00B34E31">
              <w:t>N</w:t>
            </w:r>
            <w:r>
              <w:t>OTE 1</w:t>
            </w:r>
            <w:r w:rsidRPr="00B34E31">
              <w:t>:</w:t>
            </w:r>
            <w:r>
              <w:tab/>
              <w:t>SUPI shall always be provided, in addition to the warrant target identifier if different to SUPI. Other identifiers shall be provided if available.</w:t>
            </w:r>
          </w:p>
          <w:p w14:paraId="4FD1C221" w14:textId="77777777" w:rsidR="008F6C93" w:rsidRPr="00B34E31" w:rsidRDefault="008F6C93" w:rsidP="008F6C93">
            <w:pPr>
              <w:pStyle w:val="NO"/>
            </w:pPr>
            <w:r>
              <w:t>NOTE 2:</w:t>
            </w:r>
            <w:r>
              <w:tab/>
              <w:t>List shall be included each time there is a change to the registration area.</w:t>
            </w:r>
          </w:p>
          <w:p w14:paraId="3D115ACF" w14:textId="77777777" w:rsidR="008F6C93" w:rsidRDefault="008F6C93" w:rsidP="008F6C93">
            <w:pPr>
              <w:pStyle w:val="NO"/>
            </w:pPr>
            <w:r>
              <w:t xml:space="preserve"> </w:t>
            </w:r>
          </w:p>
        </w:tc>
      </w:tr>
    </w:tbl>
    <w:p w14:paraId="24E3D6C7" w14:textId="77777777" w:rsidR="005A7991" w:rsidRDefault="005A7991" w:rsidP="005A7991"/>
    <w:p w14:paraId="53B35C32" w14:textId="77777777" w:rsidR="005A7991" w:rsidRPr="00760004" w:rsidRDefault="005A7991" w:rsidP="005A7991">
      <w:pPr>
        <w:tabs>
          <w:tab w:val="left" w:pos="5736"/>
        </w:tabs>
      </w:pPr>
      <w:r w:rsidRPr="00760004">
        <w:lastRenderedPageBreak/>
        <w:t xml:space="preserve">The IRI-POI present in the AMF generating an </w:t>
      </w:r>
      <w:proofErr w:type="spellStart"/>
      <w:r w:rsidRPr="00760004">
        <w:t>xIRI</w:t>
      </w:r>
      <w:proofErr w:type="spellEnd"/>
      <w:r w:rsidRPr="00760004">
        <w:t xml:space="preserve"> containing an </w:t>
      </w:r>
      <w:proofErr w:type="spellStart"/>
      <w:r w:rsidRPr="00760004">
        <w:t>AMF</w:t>
      </w:r>
      <w:r>
        <w:t>IdentifierAssociation</w:t>
      </w:r>
      <w:proofErr w:type="spellEnd"/>
      <w:r>
        <w:t xml:space="preserve"> record </w:t>
      </w:r>
      <w:r w:rsidRPr="00760004">
        <w:t>shall set the Payload Direction field in the PDU header to</w:t>
      </w:r>
      <w:r>
        <w:t xml:space="preserve"> </w:t>
      </w:r>
      <w:r w:rsidRPr="00760004">
        <w:rPr>
          <w:i/>
          <w:iCs/>
        </w:rPr>
        <w:t>not applicable</w:t>
      </w:r>
      <w:r w:rsidRPr="00760004">
        <w:t xml:space="preserve"> (</w:t>
      </w:r>
      <w:r>
        <w:t xml:space="preserve">Direction Value 5, </w:t>
      </w:r>
      <w:r w:rsidRPr="00760004">
        <w:t>see ETSI TS 103 221-2 [8] clause 5.2.6).</w:t>
      </w:r>
    </w:p>
    <w:p w14:paraId="2D29570A" w14:textId="77777777" w:rsidR="00603AFB" w:rsidRDefault="00603AFB" w:rsidP="00603AFB">
      <w:pPr>
        <w:pStyle w:val="Heading5"/>
      </w:pPr>
      <w:bookmarkStart w:id="80" w:name="_Toc183643997"/>
      <w:bookmarkStart w:id="81" w:name="_Hlk96506164"/>
      <w:r>
        <w:t>6.2.2.2.8</w:t>
      </w:r>
      <w:r>
        <w:tab/>
        <w:t>Positioning info transfer</w:t>
      </w:r>
      <w:bookmarkEnd w:id="80"/>
    </w:p>
    <w:p w14:paraId="25FCD84D" w14:textId="77777777" w:rsidR="00603AFB" w:rsidRDefault="00603AFB" w:rsidP="00603AFB">
      <w:r>
        <w:rPr>
          <w:lang w:val="en-US"/>
        </w:rPr>
        <w:t xml:space="preserve">The IRI-POI present in the AMF shall </w:t>
      </w:r>
      <w:r>
        <w:t xml:space="preserve">generate an </w:t>
      </w:r>
      <w:proofErr w:type="spellStart"/>
      <w:r>
        <w:t>xIRI</w:t>
      </w:r>
      <w:proofErr w:type="spellEnd"/>
      <w:r>
        <w:t xml:space="preserve"> containing an </w:t>
      </w:r>
      <w:proofErr w:type="spellStart"/>
      <w:r>
        <w:t>AMFPositioningInfoTransfer</w:t>
      </w:r>
      <w:proofErr w:type="spellEnd"/>
      <w:r>
        <w:t xml:space="preserve"> when the IRI-POI present in the AMF detects one of the following events :</w:t>
      </w:r>
    </w:p>
    <w:p w14:paraId="7002C841" w14:textId="77777777" w:rsidR="00603AFB" w:rsidRDefault="00603AFB" w:rsidP="00603AFB">
      <w:pPr>
        <w:pStyle w:val="B1"/>
        <w:ind w:left="567"/>
      </w:pPr>
      <w:r w:rsidRPr="00760004">
        <w:t>-</w:t>
      </w:r>
      <w:r w:rsidRPr="00760004">
        <w:tab/>
      </w:r>
      <w:r>
        <w:t xml:space="preserve">an </w:t>
      </w:r>
      <w:proofErr w:type="spellStart"/>
      <w:r>
        <w:t>NRPPa</w:t>
      </w:r>
      <w:proofErr w:type="spellEnd"/>
      <w:r>
        <w:t xml:space="preserve"> (see TS 38.455 [86]) message related to a target UE has been exchanged between the LMF and NG-RAN via the AMF.</w:t>
      </w:r>
    </w:p>
    <w:p w14:paraId="35C94DFD" w14:textId="2DE3B0A5" w:rsidR="00603AFB" w:rsidRDefault="00603AFB" w:rsidP="00603AFB">
      <w:pPr>
        <w:pStyle w:val="B1"/>
        <w:ind w:left="567"/>
      </w:pPr>
      <w:r w:rsidRPr="00760004">
        <w:t>-</w:t>
      </w:r>
      <w:r w:rsidRPr="00760004">
        <w:tab/>
      </w:r>
      <w:r>
        <w:t>a LPP (see TS 37.355 [8</w:t>
      </w:r>
      <w:r w:rsidR="00E613A5">
        <w:t>5</w:t>
      </w:r>
      <w:r>
        <w:t xml:space="preserve">]) message related to a target UE has been exchanged between the LMF and </w:t>
      </w:r>
      <w:r w:rsidR="005B33AF">
        <w:t xml:space="preserve">the target </w:t>
      </w:r>
      <w:r>
        <w:t>UE via the AMF.</w:t>
      </w:r>
    </w:p>
    <w:p w14:paraId="06C1BDCD" w14:textId="77777777" w:rsidR="00603AFB" w:rsidRPr="00760004" w:rsidRDefault="00603AFB" w:rsidP="00603AFB">
      <w:r w:rsidRPr="00760004">
        <w:t xml:space="preserve">Accordingly, the IRI-POI in AMF generates the </w:t>
      </w:r>
      <w:proofErr w:type="spellStart"/>
      <w:r w:rsidRPr="00760004">
        <w:t>xIRI</w:t>
      </w:r>
      <w:proofErr w:type="spellEnd"/>
      <w:r w:rsidRPr="00760004">
        <w:t xml:space="preserve"> when any of the following events is detected:</w:t>
      </w:r>
    </w:p>
    <w:p w14:paraId="519B219C" w14:textId="77777777" w:rsidR="00603AFB" w:rsidRDefault="00603AFB" w:rsidP="00603AFB">
      <w:pPr>
        <w:pStyle w:val="B1"/>
        <w:ind w:left="567"/>
      </w:pPr>
      <w:r w:rsidRPr="00760004">
        <w:t>-</w:t>
      </w:r>
      <w:r w:rsidRPr="00760004">
        <w:tab/>
      </w:r>
      <w:r>
        <w:t xml:space="preserve">AMF receives an </w:t>
      </w:r>
      <w:r w:rsidRPr="002B7C79">
        <w:t>Namf</w:t>
      </w:r>
      <w:r>
        <w:t>_</w:t>
      </w:r>
      <w:r w:rsidRPr="002B7C79">
        <w:t>Communication_N</w:t>
      </w:r>
      <w:r>
        <w:t>1N2Message</w:t>
      </w:r>
      <w:r w:rsidRPr="002B7C79">
        <w:t xml:space="preserve">Transfer </w:t>
      </w:r>
      <w:r>
        <w:t>(see TS 29.518 [22]) from</w:t>
      </w:r>
      <w:r w:rsidRPr="002B7C79">
        <w:t xml:space="preserve"> LMF to request the transfer of a </w:t>
      </w:r>
      <w:proofErr w:type="spellStart"/>
      <w:r>
        <w:t>NRPPa</w:t>
      </w:r>
      <w:proofErr w:type="spellEnd"/>
      <w:r>
        <w:t xml:space="preserve"> request </w:t>
      </w:r>
      <w:r w:rsidRPr="002B7C79">
        <w:t xml:space="preserve">to the serving NG-RAN node </w:t>
      </w:r>
      <w:r>
        <w:t xml:space="preserve">for a target UE as part of a UE associated </w:t>
      </w:r>
      <w:proofErr w:type="spellStart"/>
      <w:r>
        <w:t>NRPPa</w:t>
      </w:r>
      <w:proofErr w:type="spellEnd"/>
      <w:r>
        <w:t xml:space="preserve"> positioning activity. The </w:t>
      </w:r>
      <w:proofErr w:type="spellStart"/>
      <w:r>
        <w:t>NRPPa</w:t>
      </w:r>
      <w:proofErr w:type="spellEnd"/>
      <w:r>
        <w:t xml:space="preserve"> request may be </w:t>
      </w:r>
      <w:r w:rsidRPr="00A9016D">
        <w:t>E-CID MEASUREMENT INITIATION REQUEST</w:t>
      </w:r>
      <w:r>
        <w:t xml:space="preserve"> or </w:t>
      </w:r>
      <w:r w:rsidRPr="00A9016D">
        <w:t>OTDOA INFORMATION REQUEST</w:t>
      </w:r>
      <w:r>
        <w:t xml:space="preserve">. </w:t>
      </w:r>
    </w:p>
    <w:p w14:paraId="47654A18" w14:textId="77777777" w:rsidR="00603AFB" w:rsidRDefault="00603AFB" w:rsidP="00603AFB">
      <w:pPr>
        <w:pStyle w:val="B1"/>
        <w:ind w:left="567"/>
      </w:pPr>
      <w:r w:rsidRPr="00760004">
        <w:t>-</w:t>
      </w:r>
      <w:r w:rsidRPr="00760004">
        <w:tab/>
      </w:r>
      <w:r>
        <w:t xml:space="preserve">AMF sends a Namf_Communication_N2InfoNotify [22] to the LMF to forward the </w:t>
      </w:r>
      <w:proofErr w:type="spellStart"/>
      <w:r>
        <w:t>NRPPa</w:t>
      </w:r>
      <w:proofErr w:type="spellEnd"/>
      <w:r>
        <w:t xml:space="preserve"> response or report received from the NG-RAN for a target UE. </w:t>
      </w:r>
      <w:bookmarkStart w:id="82" w:name="_Hlk97043786"/>
      <w:r>
        <w:t xml:space="preserve">The </w:t>
      </w:r>
      <w:proofErr w:type="spellStart"/>
      <w:r>
        <w:t>NRPPa</w:t>
      </w:r>
      <w:proofErr w:type="spellEnd"/>
      <w:r>
        <w:t xml:space="preserve"> response or report may be </w:t>
      </w:r>
      <w:r w:rsidRPr="00A9016D">
        <w:t>E-CID MEASUREMENT INITIATION</w:t>
      </w:r>
      <w:r>
        <w:t xml:space="preserve"> RESPONSE, </w:t>
      </w:r>
      <w:r w:rsidRPr="00A9016D">
        <w:t xml:space="preserve">E-CID MEASUREMENT </w:t>
      </w:r>
      <w:r>
        <w:t xml:space="preserve">REPORT or </w:t>
      </w:r>
      <w:r w:rsidRPr="00A9016D">
        <w:t>OTDOA INFORMATION RE</w:t>
      </w:r>
      <w:r>
        <w:t>SPONSE.</w:t>
      </w:r>
    </w:p>
    <w:p w14:paraId="13D84E31" w14:textId="77777777" w:rsidR="00603AFB" w:rsidRDefault="00603AFB" w:rsidP="00603AFB">
      <w:pPr>
        <w:pStyle w:val="B1"/>
        <w:ind w:left="567"/>
      </w:pPr>
      <w:r w:rsidRPr="00760004">
        <w:t>-</w:t>
      </w:r>
      <w:r w:rsidRPr="00760004">
        <w:tab/>
      </w:r>
      <w:r>
        <w:t xml:space="preserve">AMF receives an </w:t>
      </w:r>
      <w:r w:rsidRPr="002B7C79">
        <w:t>Namf</w:t>
      </w:r>
      <w:r>
        <w:t>_</w:t>
      </w:r>
      <w:r w:rsidRPr="002B7C79">
        <w:t>Communication_N</w:t>
      </w:r>
      <w:r>
        <w:t>1N2Message</w:t>
      </w:r>
      <w:r w:rsidRPr="002B7C79">
        <w:t xml:space="preserve">Transfer </w:t>
      </w:r>
      <w:r>
        <w:t>([22])</w:t>
      </w:r>
      <w:r w:rsidRPr="002B7C79">
        <w:t xml:space="preserve"> </w:t>
      </w:r>
      <w:r>
        <w:t>from</w:t>
      </w:r>
      <w:r w:rsidRPr="002B7C79">
        <w:t xml:space="preserve"> LMF to request the transfer of a </w:t>
      </w:r>
      <w:r>
        <w:t xml:space="preserve">LPP message </w:t>
      </w:r>
      <w:r w:rsidRPr="002B7C79">
        <w:t>to</w:t>
      </w:r>
      <w:r>
        <w:t xml:space="preserve"> a target UE as part of a LPP positioning activity.</w:t>
      </w:r>
    </w:p>
    <w:p w14:paraId="6C3C6E9D" w14:textId="77777777" w:rsidR="00603AFB" w:rsidRDefault="00603AFB" w:rsidP="00603AFB">
      <w:pPr>
        <w:pStyle w:val="B1"/>
        <w:ind w:left="567"/>
      </w:pPr>
      <w:r w:rsidRPr="00760004">
        <w:t>-</w:t>
      </w:r>
      <w:r w:rsidRPr="00760004">
        <w:tab/>
      </w:r>
      <w:r>
        <w:t xml:space="preserve">AMF sends an </w:t>
      </w:r>
      <w:r w:rsidRPr="002B7C79">
        <w:t>Namf</w:t>
      </w:r>
      <w:r>
        <w:t>_</w:t>
      </w:r>
      <w:r w:rsidRPr="002B7C79">
        <w:t>Communication_N</w:t>
      </w:r>
      <w:r>
        <w:t>1MessageNotify</w:t>
      </w:r>
      <w:r w:rsidRPr="002B7C79">
        <w:t xml:space="preserve"> </w:t>
      </w:r>
      <w:r>
        <w:t>([22]) to LMF</w:t>
      </w:r>
      <w:r w:rsidRPr="002B7C79">
        <w:t xml:space="preserve"> to </w:t>
      </w:r>
      <w:r>
        <w:t>forward</w:t>
      </w:r>
      <w:r w:rsidRPr="002B7C79">
        <w:t xml:space="preserve"> </w:t>
      </w:r>
      <w:r>
        <w:t>a</w:t>
      </w:r>
      <w:r w:rsidRPr="002B7C79">
        <w:t xml:space="preserve"> </w:t>
      </w:r>
      <w:r>
        <w:t>LPP message received from the target UE.</w:t>
      </w:r>
    </w:p>
    <w:bookmarkEnd w:id="81"/>
    <w:bookmarkEnd w:id="82"/>
    <w:p w14:paraId="656C5B71" w14:textId="574BA385" w:rsidR="00603AFB" w:rsidRDefault="00603AFB" w:rsidP="00603AFB">
      <w:pPr>
        <w:pStyle w:val="TH"/>
      </w:pPr>
      <w:r>
        <w:t>Table 6.2.2</w:t>
      </w:r>
      <w:r w:rsidR="00CB3F46">
        <w:t>.2.8-1</w:t>
      </w:r>
      <w:r>
        <w:t xml:space="preserve">: Payload for </w:t>
      </w:r>
      <w:proofErr w:type="spellStart"/>
      <w:r>
        <w:t>AMFPositioningInfoTransfer</w:t>
      </w:r>
      <w:proofErr w:type="spellEnd"/>
      <w:r>
        <w:t xml:space="preserve"> record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436"/>
        <w:gridCol w:w="1440"/>
        <w:gridCol w:w="630"/>
        <w:gridCol w:w="5671"/>
        <w:gridCol w:w="454"/>
      </w:tblGrid>
      <w:tr w:rsidR="00832B48" w14:paraId="6AA3230A" w14:textId="77777777" w:rsidTr="00297F28">
        <w:trPr>
          <w:jc w:val="center"/>
        </w:trPr>
        <w:tc>
          <w:tcPr>
            <w:tcW w:w="1436" w:type="dxa"/>
            <w:tcBorders>
              <w:top w:val="single" w:sz="4" w:space="0" w:color="auto"/>
              <w:left w:val="single" w:sz="4" w:space="0" w:color="auto"/>
              <w:bottom w:val="single" w:sz="4" w:space="0" w:color="auto"/>
              <w:right w:val="single" w:sz="4" w:space="0" w:color="auto"/>
            </w:tcBorders>
            <w:hideMark/>
          </w:tcPr>
          <w:p w14:paraId="151F42A2" w14:textId="77777777" w:rsidR="00832B48" w:rsidRDefault="00832B48" w:rsidP="00D945C8">
            <w:pPr>
              <w:pStyle w:val="TAH"/>
            </w:pPr>
            <w:r>
              <w:t>Field name</w:t>
            </w:r>
          </w:p>
        </w:tc>
        <w:tc>
          <w:tcPr>
            <w:tcW w:w="1440" w:type="dxa"/>
            <w:tcBorders>
              <w:top w:val="single" w:sz="4" w:space="0" w:color="auto"/>
              <w:left w:val="single" w:sz="4" w:space="0" w:color="auto"/>
              <w:bottom w:val="single" w:sz="4" w:space="0" w:color="auto"/>
              <w:right w:val="single" w:sz="4" w:space="0" w:color="auto"/>
            </w:tcBorders>
          </w:tcPr>
          <w:p w14:paraId="6B4C0D47" w14:textId="77777777" w:rsidR="00832B48" w:rsidRDefault="00832B48" w:rsidP="00D945C8">
            <w:pPr>
              <w:pStyle w:val="TAH"/>
            </w:pPr>
            <w:r>
              <w:t>Type</w:t>
            </w:r>
          </w:p>
        </w:tc>
        <w:tc>
          <w:tcPr>
            <w:tcW w:w="630" w:type="dxa"/>
            <w:tcBorders>
              <w:top w:val="single" w:sz="4" w:space="0" w:color="auto"/>
              <w:left w:val="single" w:sz="4" w:space="0" w:color="auto"/>
              <w:bottom w:val="single" w:sz="4" w:space="0" w:color="auto"/>
              <w:right w:val="single" w:sz="4" w:space="0" w:color="auto"/>
            </w:tcBorders>
          </w:tcPr>
          <w:p w14:paraId="5FA6411F" w14:textId="77777777" w:rsidR="00832B48" w:rsidRDefault="00832B48" w:rsidP="00D945C8">
            <w:pPr>
              <w:pStyle w:val="TAH"/>
            </w:pPr>
            <w:r>
              <w:t>Cardinality</w:t>
            </w:r>
          </w:p>
        </w:tc>
        <w:tc>
          <w:tcPr>
            <w:tcW w:w="5671" w:type="dxa"/>
            <w:tcBorders>
              <w:top w:val="single" w:sz="4" w:space="0" w:color="auto"/>
              <w:left w:val="single" w:sz="4" w:space="0" w:color="auto"/>
              <w:bottom w:val="single" w:sz="4" w:space="0" w:color="auto"/>
              <w:right w:val="single" w:sz="4" w:space="0" w:color="auto"/>
            </w:tcBorders>
            <w:hideMark/>
          </w:tcPr>
          <w:p w14:paraId="081D247F" w14:textId="77777777" w:rsidR="00832B48" w:rsidRDefault="00832B48" w:rsidP="00D945C8">
            <w:pPr>
              <w:pStyle w:val="TAH"/>
            </w:pPr>
            <w:r>
              <w:t>Description</w:t>
            </w:r>
          </w:p>
        </w:tc>
        <w:tc>
          <w:tcPr>
            <w:tcW w:w="454" w:type="dxa"/>
            <w:tcBorders>
              <w:top w:val="single" w:sz="4" w:space="0" w:color="auto"/>
              <w:left w:val="single" w:sz="4" w:space="0" w:color="auto"/>
              <w:bottom w:val="single" w:sz="4" w:space="0" w:color="auto"/>
              <w:right w:val="single" w:sz="4" w:space="0" w:color="auto"/>
            </w:tcBorders>
            <w:hideMark/>
          </w:tcPr>
          <w:p w14:paraId="610DD4A2" w14:textId="77777777" w:rsidR="00832B48" w:rsidRDefault="00832B48" w:rsidP="00D945C8">
            <w:pPr>
              <w:pStyle w:val="TAH"/>
            </w:pPr>
            <w:r>
              <w:t>M/C/O</w:t>
            </w:r>
          </w:p>
        </w:tc>
      </w:tr>
      <w:tr w:rsidR="00832B48" w:rsidRPr="00E03C99" w14:paraId="2BBDEA22" w14:textId="77777777" w:rsidTr="00297F28">
        <w:trPr>
          <w:jc w:val="center"/>
        </w:trPr>
        <w:tc>
          <w:tcPr>
            <w:tcW w:w="1436" w:type="dxa"/>
            <w:tcBorders>
              <w:top w:val="single" w:sz="4" w:space="0" w:color="auto"/>
              <w:left w:val="single" w:sz="4" w:space="0" w:color="auto"/>
              <w:bottom w:val="single" w:sz="4" w:space="0" w:color="auto"/>
              <w:right w:val="single" w:sz="4" w:space="0" w:color="auto"/>
            </w:tcBorders>
            <w:hideMark/>
          </w:tcPr>
          <w:p w14:paraId="0F842ED2" w14:textId="77777777" w:rsidR="00832B48" w:rsidRPr="00552483" w:rsidRDefault="00832B48" w:rsidP="00D945C8">
            <w:pPr>
              <w:pStyle w:val="TAL"/>
            </w:pPr>
            <w:proofErr w:type="spellStart"/>
            <w:r w:rsidRPr="00552483">
              <w:t>sUPI</w:t>
            </w:r>
            <w:proofErr w:type="spellEnd"/>
          </w:p>
        </w:tc>
        <w:tc>
          <w:tcPr>
            <w:tcW w:w="1440" w:type="dxa"/>
            <w:tcBorders>
              <w:top w:val="single" w:sz="4" w:space="0" w:color="auto"/>
              <w:left w:val="single" w:sz="4" w:space="0" w:color="auto"/>
              <w:bottom w:val="single" w:sz="4" w:space="0" w:color="auto"/>
              <w:right w:val="single" w:sz="4" w:space="0" w:color="auto"/>
            </w:tcBorders>
          </w:tcPr>
          <w:p w14:paraId="5D04EF40" w14:textId="77777777" w:rsidR="00832B48" w:rsidRPr="00552483" w:rsidRDefault="00832B48" w:rsidP="00D945C8">
            <w:pPr>
              <w:pStyle w:val="TAL"/>
            </w:pPr>
            <w:r>
              <w:t>SUPI</w:t>
            </w:r>
          </w:p>
        </w:tc>
        <w:tc>
          <w:tcPr>
            <w:tcW w:w="630" w:type="dxa"/>
            <w:tcBorders>
              <w:top w:val="single" w:sz="4" w:space="0" w:color="auto"/>
              <w:left w:val="single" w:sz="4" w:space="0" w:color="auto"/>
              <w:bottom w:val="single" w:sz="4" w:space="0" w:color="auto"/>
              <w:right w:val="single" w:sz="4" w:space="0" w:color="auto"/>
            </w:tcBorders>
          </w:tcPr>
          <w:p w14:paraId="215B5699" w14:textId="77777777" w:rsidR="00832B48" w:rsidRPr="00552483" w:rsidRDefault="00832B48" w:rsidP="00D945C8">
            <w:pPr>
              <w:pStyle w:val="TAL"/>
            </w:pPr>
            <w:r>
              <w:t>1</w:t>
            </w:r>
          </w:p>
        </w:tc>
        <w:tc>
          <w:tcPr>
            <w:tcW w:w="5671" w:type="dxa"/>
            <w:tcBorders>
              <w:top w:val="single" w:sz="4" w:space="0" w:color="auto"/>
              <w:left w:val="single" w:sz="4" w:space="0" w:color="auto"/>
              <w:bottom w:val="single" w:sz="4" w:space="0" w:color="auto"/>
              <w:right w:val="single" w:sz="4" w:space="0" w:color="auto"/>
            </w:tcBorders>
            <w:hideMark/>
          </w:tcPr>
          <w:p w14:paraId="4815F815" w14:textId="09130BE1" w:rsidR="00832B48" w:rsidRPr="00552483" w:rsidRDefault="00832B48" w:rsidP="00D945C8">
            <w:pPr>
              <w:pStyle w:val="TAL"/>
            </w:pPr>
            <w:r w:rsidRPr="00552483">
              <w:t>SUPI associated with the procedure (see NOTE 1</w:t>
            </w:r>
            <w:r>
              <w:t xml:space="preserve"> in ta</w:t>
            </w:r>
            <w:r w:rsidR="004B6A4F">
              <w:t>ble 6.2.2.2.7-1</w:t>
            </w:r>
            <w:r w:rsidRPr="00552483">
              <w:t>).</w:t>
            </w:r>
          </w:p>
        </w:tc>
        <w:tc>
          <w:tcPr>
            <w:tcW w:w="454" w:type="dxa"/>
            <w:tcBorders>
              <w:top w:val="single" w:sz="4" w:space="0" w:color="auto"/>
              <w:left w:val="single" w:sz="4" w:space="0" w:color="auto"/>
              <w:bottom w:val="single" w:sz="4" w:space="0" w:color="auto"/>
              <w:right w:val="single" w:sz="4" w:space="0" w:color="auto"/>
            </w:tcBorders>
            <w:hideMark/>
          </w:tcPr>
          <w:p w14:paraId="0DDB28EE" w14:textId="77777777" w:rsidR="00832B48" w:rsidRPr="00552483" w:rsidRDefault="00832B48" w:rsidP="00D945C8">
            <w:pPr>
              <w:pStyle w:val="TAL"/>
            </w:pPr>
            <w:r w:rsidRPr="00552483">
              <w:t>M</w:t>
            </w:r>
          </w:p>
        </w:tc>
      </w:tr>
      <w:tr w:rsidR="00832B48" w:rsidRPr="00E03C99" w14:paraId="5E6B8555" w14:textId="77777777" w:rsidTr="00297F28">
        <w:trPr>
          <w:jc w:val="center"/>
        </w:trPr>
        <w:tc>
          <w:tcPr>
            <w:tcW w:w="1436" w:type="dxa"/>
            <w:tcBorders>
              <w:top w:val="single" w:sz="4" w:space="0" w:color="auto"/>
              <w:left w:val="single" w:sz="4" w:space="0" w:color="auto"/>
              <w:bottom w:val="single" w:sz="4" w:space="0" w:color="auto"/>
              <w:right w:val="single" w:sz="4" w:space="0" w:color="auto"/>
            </w:tcBorders>
            <w:hideMark/>
          </w:tcPr>
          <w:p w14:paraId="2FCBF29E" w14:textId="77777777" w:rsidR="00832B48" w:rsidRPr="00552483" w:rsidRDefault="00832B48" w:rsidP="00D945C8">
            <w:pPr>
              <w:pStyle w:val="TAL"/>
            </w:pPr>
            <w:proofErr w:type="spellStart"/>
            <w:r w:rsidRPr="00552483">
              <w:t>sUCI</w:t>
            </w:r>
            <w:proofErr w:type="spellEnd"/>
          </w:p>
        </w:tc>
        <w:tc>
          <w:tcPr>
            <w:tcW w:w="1440" w:type="dxa"/>
            <w:tcBorders>
              <w:top w:val="single" w:sz="4" w:space="0" w:color="auto"/>
              <w:left w:val="single" w:sz="4" w:space="0" w:color="auto"/>
              <w:bottom w:val="single" w:sz="4" w:space="0" w:color="auto"/>
              <w:right w:val="single" w:sz="4" w:space="0" w:color="auto"/>
            </w:tcBorders>
          </w:tcPr>
          <w:p w14:paraId="3E277030" w14:textId="77777777" w:rsidR="00832B48" w:rsidRPr="00552483" w:rsidRDefault="00832B48" w:rsidP="00D945C8">
            <w:pPr>
              <w:pStyle w:val="TAL"/>
            </w:pPr>
            <w:r>
              <w:t>SUCI</w:t>
            </w:r>
          </w:p>
        </w:tc>
        <w:tc>
          <w:tcPr>
            <w:tcW w:w="630" w:type="dxa"/>
            <w:tcBorders>
              <w:top w:val="single" w:sz="4" w:space="0" w:color="auto"/>
              <w:left w:val="single" w:sz="4" w:space="0" w:color="auto"/>
              <w:bottom w:val="single" w:sz="4" w:space="0" w:color="auto"/>
              <w:right w:val="single" w:sz="4" w:space="0" w:color="auto"/>
            </w:tcBorders>
          </w:tcPr>
          <w:p w14:paraId="0A07C4A5" w14:textId="77777777" w:rsidR="00832B48" w:rsidRPr="00552483" w:rsidRDefault="00832B48" w:rsidP="00D945C8">
            <w:pPr>
              <w:pStyle w:val="TAL"/>
            </w:pPr>
            <w:r>
              <w:t>0..1</w:t>
            </w:r>
          </w:p>
        </w:tc>
        <w:tc>
          <w:tcPr>
            <w:tcW w:w="5671" w:type="dxa"/>
            <w:tcBorders>
              <w:top w:val="single" w:sz="4" w:space="0" w:color="auto"/>
              <w:left w:val="single" w:sz="4" w:space="0" w:color="auto"/>
              <w:bottom w:val="single" w:sz="4" w:space="0" w:color="auto"/>
              <w:right w:val="single" w:sz="4" w:space="0" w:color="auto"/>
            </w:tcBorders>
            <w:hideMark/>
          </w:tcPr>
          <w:p w14:paraId="670FB44C" w14:textId="77777777" w:rsidR="00832B48" w:rsidRPr="00552483" w:rsidRDefault="00832B48" w:rsidP="00D945C8">
            <w:pPr>
              <w:pStyle w:val="TAL"/>
            </w:pPr>
            <w:r w:rsidRPr="00552483">
              <w:t>SUCI used in the procedure, if applicable and if available.</w:t>
            </w:r>
          </w:p>
        </w:tc>
        <w:tc>
          <w:tcPr>
            <w:tcW w:w="454" w:type="dxa"/>
            <w:tcBorders>
              <w:top w:val="single" w:sz="4" w:space="0" w:color="auto"/>
              <w:left w:val="single" w:sz="4" w:space="0" w:color="auto"/>
              <w:bottom w:val="single" w:sz="4" w:space="0" w:color="auto"/>
              <w:right w:val="single" w:sz="4" w:space="0" w:color="auto"/>
            </w:tcBorders>
            <w:hideMark/>
          </w:tcPr>
          <w:p w14:paraId="6084B6F3" w14:textId="77777777" w:rsidR="00832B48" w:rsidRPr="00552483" w:rsidRDefault="00832B48" w:rsidP="00D945C8">
            <w:pPr>
              <w:pStyle w:val="TAL"/>
            </w:pPr>
            <w:r w:rsidRPr="00552483">
              <w:t>C</w:t>
            </w:r>
          </w:p>
        </w:tc>
      </w:tr>
      <w:tr w:rsidR="00832B48" w:rsidRPr="00E03C99" w14:paraId="5A43998D" w14:textId="77777777" w:rsidTr="00297F28">
        <w:trPr>
          <w:jc w:val="center"/>
        </w:trPr>
        <w:tc>
          <w:tcPr>
            <w:tcW w:w="1436" w:type="dxa"/>
            <w:tcBorders>
              <w:top w:val="single" w:sz="4" w:space="0" w:color="auto"/>
              <w:left w:val="single" w:sz="4" w:space="0" w:color="auto"/>
              <w:bottom w:val="single" w:sz="4" w:space="0" w:color="auto"/>
              <w:right w:val="single" w:sz="4" w:space="0" w:color="auto"/>
            </w:tcBorders>
            <w:hideMark/>
          </w:tcPr>
          <w:p w14:paraId="5DE6EDC9" w14:textId="77777777" w:rsidR="00832B48" w:rsidRPr="00552483" w:rsidRDefault="00832B48" w:rsidP="00D945C8">
            <w:pPr>
              <w:pStyle w:val="TAL"/>
            </w:pPr>
            <w:proofErr w:type="spellStart"/>
            <w:r w:rsidRPr="00552483">
              <w:t>pEI</w:t>
            </w:r>
            <w:proofErr w:type="spellEnd"/>
          </w:p>
        </w:tc>
        <w:tc>
          <w:tcPr>
            <w:tcW w:w="1440" w:type="dxa"/>
            <w:tcBorders>
              <w:top w:val="single" w:sz="4" w:space="0" w:color="auto"/>
              <w:left w:val="single" w:sz="4" w:space="0" w:color="auto"/>
              <w:bottom w:val="single" w:sz="4" w:space="0" w:color="auto"/>
              <w:right w:val="single" w:sz="4" w:space="0" w:color="auto"/>
            </w:tcBorders>
          </w:tcPr>
          <w:p w14:paraId="7F3D2509" w14:textId="77777777" w:rsidR="00832B48" w:rsidRPr="00552483" w:rsidRDefault="00832B48" w:rsidP="00D945C8">
            <w:pPr>
              <w:pStyle w:val="TAL"/>
            </w:pPr>
            <w:r>
              <w:t>PEI</w:t>
            </w:r>
          </w:p>
        </w:tc>
        <w:tc>
          <w:tcPr>
            <w:tcW w:w="630" w:type="dxa"/>
            <w:tcBorders>
              <w:top w:val="single" w:sz="4" w:space="0" w:color="auto"/>
              <w:left w:val="single" w:sz="4" w:space="0" w:color="auto"/>
              <w:bottom w:val="single" w:sz="4" w:space="0" w:color="auto"/>
              <w:right w:val="single" w:sz="4" w:space="0" w:color="auto"/>
            </w:tcBorders>
          </w:tcPr>
          <w:p w14:paraId="67C2D57C" w14:textId="77777777" w:rsidR="00832B48" w:rsidRPr="00552483" w:rsidRDefault="00832B48" w:rsidP="00D945C8">
            <w:pPr>
              <w:pStyle w:val="TAL"/>
            </w:pPr>
            <w:r>
              <w:t>0..1</w:t>
            </w:r>
          </w:p>
        </w:tc>
        <w:tc>
          <w:tcPr>
            <w:tcW w:w="5671" w:type="dxa"/>
            <w:tcBorders>
              <w:top w:val="single" w:sz="4" w:space="0" w:color="auto"/>
              <w:left w:val="single" w:sz="4" w:space="0" w:color="auto"/>
              <w:bottom w:val="single" w:sz="4" w:space="0" w:color="auto"/>
              <w:right w:val="single" w:sz="4" w:space="0" w:color="auto"/>
            </w:tcBorders>
            <w:hideMark/>
          </w:tcPr>
          <w:p w14:paraId="3884E2C5" w14:textId="700DE3F8" w:rsidR="00832B48" w:rsidRPr="00552483" w:rsidRDefault="00832B48" w:rsidP="00D945C8">
            <w:pPr>
              <w:pStyle w:val="TAL"/>
            </w:pPr>
            <w:r w:rsidRPr="00552483">
              <w:t>PEI used in the procedure, if available (see NOTE 1</w:t>
            </w:r>
            <w:r>
              <w:t xml:space="preserve"> in ta</w:t>
            </w:r>
            <w:r w:rsidR="004B6A4F">
              <w:t>ble 6.2.2.2.7-1</w:t>
            </w:r>
            <w:r w:rsidRPr="00552483">
              <w:t>).</w:t>
            </w:r>
          </w:p>
        </w:tc>
        <w:tc>
          <w:tcPr>
            <w:tcW w:w="454" w:type="dxa"/>
            <w:tcBorders>
              <w:top w:val="single" w:sz="4" w:space="0" w:color="auto"/>
              <w:left w:val="single" w:sz="4" w:space="0" w:color="auto"/>
              <w:bottom w:val="single" w:sz="4" w:space="0" w:color="auto"/>
              <w:right w:val="single" w:sz="4" w:space="0" w:color="auto"/>
            </w:tcBorders>
            <w:hideMark/>
          </w:tcPr>
          <w:p w14:paraId="5CFC688C" w14:textId="77777777" w:rsidR="00832B48" w:rsidRPr="00552483" w:rsidRDefault="00832B48" w:rsidP="00D945C8">
            <w:pPr>
              <w:pStyle w:val="TAL"/>
            </w:pPr>
            <w:r w:rsidRPr="00552483">
              <w:t>C</w:t>
            </w:r>
          </w:p>
        </w:tc>
      </w:tr>
      <w:tr w:rsidR="00832B48" w:rsidRPr="00E03C99" w14:paraId="38EBD934" w14:textId="77777777" w:rsidTr="00297F28">
        <w:trPr>
          <w:jc w:val="center"/>
        </w:trPr>
        <w:tc>
          <w:tcPr>
            <w:tcW w:w="1436" w:type="dxa"/>
            <w:tcBorders>
              <w:top w:val="single" w:sz="4" w:space="0" w:color="auto"/>
              <w:left w:val="single" w:sz="4" w:space="0" w:color="auto"/>
              <w:bottom w:val="single" w:sz="4" w:space="0" w:color="auto"/>
              <w:right w:val="single" w:sz="4" w:space="0" w:color="auto"/>
            </w:tcBorders>
            <w:hideMark/>
          </w:tcPr>
          <w:p w14:paraId="6E669621" w14:textId="77777777" w:rsidR="00832B48" w:rsidRPr="00552483" w:rsidRDefault="00832B48" w:rsidP="00D945C8">
            <w:pPr>
              <w:pStyle w:val="TAL"/>
            </w:pPr>
            <w:proofErr w:type="spellStart"/>
            <w:r w:rsidRPr="00552483">
              <w:t>gPSI</w:t>
            </w:r>
            <w:proofErr w:type="spellEnd"/>
          </w:p>
        </w:tc>
        <w:tc>
          <w:tcPr>
            <w:tcW w:w="1440" w:type="dxa"/>
            <w:tcBorders>
              <w:top w:val="single" w:sz="4" w:space="0" w:color="auto"/>
              <w:left w:val="single" w:sz="4" w:space="0" w:color="auto"/>
              <w:bottom w:val="single" w:sz="4" w:space="0" w:color="auto"/>
              <w:right w:val="single" w:sz="4" w:space="0" w:color="auto"/>
            </w:tcBorders>
          </w:tcPr>
          <w:p w14:paraId="709A5D02" w14:textId="77777777" w:rsidR="00832B48" w:rsidRPr="00552483" w:rsidRDefault="00832B48" w:rsidP="00D945C8">
            <w:pPr>
              <w:pStyle w:val="TAL"/>
            </w:pPr>
            <w:r>
              <w:t>GPSI</w:t>
            </w:r>
          </w:p>
        </w:tc>
        <w:tc>
          <w:tcPr>
            <w:tcW w:w="630" w:type="dxa"/>
            <w:tcBorders>
              <w:top w:val="single" w:sz="4" w:space="0" w:color="auto"/>
              <w:left w:val="single" w:sz="4" w:space="0" w:color="auto"/>
              <w:bottom w:val="single" w:sz="4" w:space="0" w:color="auto"/>
              <w:right w:val="single" w:sz="4" w:space="0" w:color="auto"/>
            </w:tcBorders>
          </w:tcPr>
          <w:p w14:paraId="6CEEFAA7" w14:textId="77777777" w:rsidR="00832B48" w:rsidRPr="00552483" w:rsidRDefault="00832B48" w:rsidP="00D945C8">
            <w:pPr>
              <w:pStyle w:val="TAL"/>
            </w:pPr>
            <w:r>
              <w:t>0..1</w:t>
            </w:r>
          </w:p>
        </w:tc>
        <w:tc>
          <w:tcPr>
            <w:tcW w:w="5671" w:type="dxa"/>
            <w:tcBorders>
              <w:top w:val="single" w:sz="4" w:space="0" w:color="auto"/>
              <w:left w:val="single" w:sz="4" w:space="0" w:color="auto"/>
              <w:bottom w:val="single" w:sz="4" w:space="0" w:color="auto"/>
              <w:right w:val="single" w:sz="4" w:space="0" w:color="auto"/>
            </w:tcBorders>
            <w:hideMark/>
          </w:tcPr>
          <w:p w14:paraId="2712CC49" w14:textId="655E73A3" w:rsidR="00832B48" w:rsidRPr="00552483" w:rsidRDefault="00832B48" w:rsidP="00D945C8">
            <w:pPr>
              <w:pStyle w:val="TAL"/>
            </w:pPr>
            <w:r w:rsidRPr="00552483">
              <w:t>GPSI used in the procedure, if available (see NOTE 1</w:t>
            </w:r>
            <w:r>
              <w:t xml:space="preserve"> in ta</w:t>
            </w:r>
            <w:r w:rsidR="004B6A4F">
              <w:t>ble 6.2.2.2.7-1</w:t>
            </w:r>
            <w:r w:rsidRPr="00552483">
              <w:t>).</w:t>
            </w:r>
          </w:p>
        </w:tc>
        <w:tc>
          <w:tcPr>
            <w:tcW w:w="454" w:type="dxa"/>
            <w:tcBorders>
              <w:top w:val="single" w:sz="4" w:space="0" w:color="auto"/>
              <w:left w:val="single" w:sz="4" w:space="0" w:color="auto"/>
              <w:bottom w:val="single" w:sz="4" w:space="0" w:color="auto"/>
              <w:right w:val="single" w:sz="4" w:space="0" w:color="auto"/>
            </w:tcBorders>
            <w:hideMark/>
          </w:tcPr>
          <w:p w14:paraId="1733CA7D" w14:textId="77777777" w:rsidR="00832B48" w:rsidRPr="00552483" w:rsidRDefault="00832B48" w:rsidP="00D945C8">
            <w:pPr>
              <w:pStyle w:val="TAL"/>
            </w:pPr>
            <w:r w:rsidRPr="00552483">
              <w:t>C</w:t>
            </w:r>
          </w:p>
        </w:tc>
      </w:tr>
      <w:tr w:rsidR="00832B48" w:rsidRPr="00E03C99" w14:paraId="1C86EF4D" w14:textId="77777777" w:rsidTr="00297F28">
        <w:tblPrEx>
          <w:tblLook w:val="0000" w:firstRow="0" w:lastRow="0" w:firstColumn="0" w:lastColumn="0" w:noHBand="0" w:noVBand="0"/>
        </w:tblPrEx>
        <w:trPr>
          <w:jc w:val="center"/>
        </w:trPr>
        <w:tc>
          <w:tcPr>
            <w:tcW w:w="1436" w:type="dxa"/>
            <w:tcBorders>
              <w:top w:val="single" w:sz="4" w:space="0" w:color="auto"/>
              <w:left w:val="single" w:sz="4" w:space="0" w:color="auto"/>
              <w:bottom w:val="single" w:sz="4" w:space="0" w:color="auto"/>
              <w:right w:val="single" w:sz="4" w:space="0" w:color="auto"/>
            </w:tcBorders>
          </w:tcPr>
          <w:p w14:paraId="4AF877C8" w14:textId="77777777" w:rsidR="00832B48" w:rsidRPr="00552483" w:rsidRDefault="00832B48" w:rsidP="00D945C8">
            <w:pPr>
              <w:pStyle w:val="TAL"/>
            </w:pPr>
            <w:proofErr w:type="spellStart"/>
            <w:r w:rsidRPr="00552483">
              <w:t>gUTI</w:t>
            </w:r>
            <w:proofErr w:type="spellEnd"/>
          </w:p>
        </w:tc>
        <w:tc>
          <w:tcPr>
            <w:tcW w:w="1440" w:type="dxa"/>
            <w:tcBorders>
              <w:top w:val="single" w:sz="4" w:space="0" w:color="auto"/>
              <w:left w:val="single" w:sz="4" w:space="0" w:color="auto"/>
              <w:bottom w:val="single" w:sz="4" w:space="0" w:color="auto"/>
              <w:right w:val="single" w:sz="4" w:space="0" w:color="auto"/>
            </w:tcBorders>
          </w:tcPr>
          <w:p w14:paraId="39180FF8" w14:textId="77777777" w:rsidR="00832B48" w:rsidRPr="00552483" w:rsidRDefault="00832B48" w:rsidP="00D945C8">
            <w:pPr>
              <w:pStyle w:val="TAL"/>
            </w:pPr>
            <w:proofErr w:type="spellStart"/>
            <w:r>
              <w:t>FiveGGUTI</w:t>
            </w:r>
            <w:proofErr w:type="spellEnd"/>
          </w:p>
        </w:tc>
        <w:tc>
          <w:tcPr>
            <w:tcW w:w="630" w:type="dxa"/>
            <w:tcBorders>
              <w:top w:val="single" w:sz="4" w:space="0" w:color="auto"/>
              <w:left w:val="single" w:sz="4" w:space="0" w:color="auto"/>
              <w:bottom w:val="single" w:sz="4" w:space="0" w:color="auto"/>
              <w:right w:val="single" w:sz="4" w:space="0" w:color="auto"/>
            </w:tcBorders>
          </w:tcPr>
          <w:p w14:paraId="6B296E8A" w14:textId="77777777" w:rsidR="00832B48" w:rsidRPr="00552483" w:rsidRDefault="00832B48" w:rsidP="00D945C8">
            <w:pPr>
              <w:pStyle w:val="TAL"/>
            </w:pPr>
            <w:r>
              <w:t>0..1</w:t>
            </w:r>
          </w:p>
        </w:tc>
        <w:tc>
          <w:tcPr>
            <w:tcW w:w="5671" w:type="dxa"/>
            <w:tcBorders>
              <w:top w:val="single" w:sz="4" w:space="0" w:color="auto"/>
              <w:left w:val="single" w:sz="4" w:space="0" w:color="auto"/>
              <w:bottom w:val="single" w:sz="4" w:space="0" w:color="auto"/>
              <w:right w:val="single" w:sz="4" w:space="0" w:color="auto"/>
            </w:tcBorders>
          </w:tcPr>
          <w:p w14:paraId="2F828EFB" w14:textId="77777777" w:rsidR="00832B48" w:rsidRPr="00552483" w:rsidRDefault="00832B48" w:rsidP="00D945C8">
            <w:pPr>
              <w:pStyle w:val="TAL"/>
            </w:pPr>
            <w:r w:rsidRPr="00552483">
              <w:t>5G-GUTI used in the procedure, see TS 24.501 [13] clause 9.11.3.4.</w:t>
            </w:r>
          </w:p>
        </w:tc>
        <w:tc>
          <w:tcPr>
            <w:tcW w:w="454" w:type="dxa"/>
            <w:tcBorders>
              <w:top w:val="single" w:sz="4" w:space="0" w:color="auto"/>
              <w:left w:val="single" w:sz="4" w:space="0" w:color="auto"/>
              <w:bottom w:val="single" w:sz="4" w:space="0" w:color="auto"/>
              <w:right w:val="single" w:sz="4" w:space="0" w:color="auto"/>
            </w:tcBorders>
          </w:tcPr>
          <w:p w14:paraId="3EB40DEC" w14:textId="77777777" w:rsidR="00832B48" w:rsidRPr="00552483" w:rsidDel="00960AAF" w:rsidRDefault="00832B48" w:rsidP="00D945C8">
            <w:pPr>
              <w:pStyle w:val="TAL"/>
            </w:pPr>
            <w:r w:rsidRPr="00552483">
              <w:t>C</w:t>
            </w:r>
          </w:p>
        </w:tc>
      </w:tr>
      <w:tr w:rsidR="00832B48" w:rsidRPr="00E03C99" w14:paraId="0C7633FB" w14:textId="77777777" w:rsidTr="00297F28">
        <w:trPr>
          <w:jc w:val="center"/>
        </w:trPr>
        <w:tc>
          <w:tcPr>
            <w:tcW w:w="1436" w:type="dxa"/>
            <w:tcBorders>
              <w:top w:val="single" w:sz="4" w:space="0" w:color="auto"/>
              <w:left w:val="single" w:sz="4" w:space="0" w:color="auto"/>
              <w:bottom w:val="single" w:sz="4" w:space="0" w:color="auto"/>
              <w:right w:val="single" w:sz="4" w:space="0" w:color="auto"/>
            </w:tcBorders>
            <w:hideMark/>
          </w:tcPr>
          <w:p w14:paraId="7F972B45" w14:textId="77777777" w:rsidR="00832B48" w:rsidRPr="00552483" w:rsidRDefault="00832B48" w:rsidP="00D945C8">
            <w:pPr>
              <w:pStyle w:val="TAL"/>
            </w:pPr>
            <w:proofErr w:type="spellStart"/>
            <w:r w:rsidRPr="00552483">
              <w:t>nRPPaMessage</w:t>
            </w:r>
            <w:proofErr w:type="spellEnd"/>
          </w:p>
        </w:tc>
        <w:tc>
          <w:tcPr>
            <w:tcW w:w="1440" w:type="dxa"/>
            <w:tcBorders>
              <w:top w:val="single" w:sz="4" w:space="0" w:color="auto"/>
              <w:left w:val="single" w:sz="4" w:space="0" w:color="auto"/>
              <w:bottom w:val="single" w:sz="4" w:space="0" w:color="auto"/>
              <w:right w:val="single" w:sz="4" w:space="0" w:color="auto"/>
            </w:tcBorders>
          </w:tcPr>
          <w:p w14:paraId="6563EF26" w14:textId="77777777" w:rsidR="00832B48" w:rsidRPr="00552483" w:rsidRDefault="00832B48" w:rsidP="00D945C8">
            <w:pPr>
              <w:pStyle w:val="TAL"/>
            </w:pPr>
            <w:r>
              <w:t>OCTET STRING</w:t>
            </w:r>
          </w:p>
        </w:tc>
        <w:tc>
          <w:tcPr>
            <w:tcW w:w="630" w:type="dxa"/>
            <w:tcBorders>
              <w:top w:val="single" w:sz="4" w:space="0" w:color="auto"/>
              <w:left w:val="single" w:sz="4" w:space="0" w:color="auto"/>
              <w:bottom w:val="single" w:sz="4" w:space="0" w:color="auto"/>
              <w:right w:val="single" w:sz="4" w:space="0" w:color="auto"/>
            </w:tcBorders>
          </w:tcPr>
          <w:p w14:paraId="45DA7306" w14:textId="77777777" w:rsidR="00832B48" w:rsidRPr="00552483" w:rsidRDefault="00832B48" w:rsidP="00D945C8">
            <w:pPr>
              <w:pStyle w:val="TAL"/>
            </w:pPr>
            <w:r>
              <w:t>0..1</w:t>
            </w:r>
          </w:p>
        </w:tc>
        <w:tc>
          <w:tcPr>
            <w:tcW w:w="5671" w:type="dxa"/>
            <w:tcBorders>
              <w:top w:val="single" w:sz="4" w:space="0" w:color="auto"/>
              <w:left w:val="single" w:sz="4" w:space="0" w:color="auto"/>
              <w:bottom w:val="single" w:sz="4" w:space="0" w:color="auto"/>
              <w:right w:val="single" w:sz="4" w:space="0" w:color="auto"/>
            </w:tcBorders>
            <w:hideMark/>
          </w:tcPr>
          <w:p w14:paraId="687B8E6F" w14:textId="77777777" w:rsidR="00832B48" w:rsidRPr="00552483" w:rsidRDefault="00832B48" w:rsidP="00D945C8">
            <w:pPr>
              <w:pStyle w:val="TAL"/>
            </w:pPr>
            <w:r w:rsidRPr="00552483">
              <w:t xml:space="preserve">Any UE associated </w:t>
            </w:r>
            <w:proofErr w:type="spellStart"/>
            <w:r w:rsidRPr="00552483">
              <w:t>NRPPa</w:t>
            </w:r>
            <w:proofErr w:type="spellEnd"/>
            <w:r w:rsidRPr="00552483">
              <w:t xml:space="preserve"> message exchanged between the LMF and NG-RAN via AMF.</w:t>
            </w:r>
          </w:p>
        </w:tc>
        <w:tc>
          <w:tcPr>
            <w:tcW w:w="454" w:type="dxa"/>
            <w:tcBorders>
              <w:top w:val="single" w:sz="4" w:space="0" w:color="auto"/>
              <w:left w:val="single" w:sz="4" w:space="0" w:color="auto"/>
              <w:bottom w:val="single" w:sz="4" w:space="0" w:color="auto"/>
              <w:right w:val="single" w:sz="4" w:space="0" w:color="auto"/>
            </w:tcBorders>
            <w:hideMark/>
          </w:tcPr>
          <w:p w14:paraId="67142FAF" w14:textId="77777777" w:rsidR="00832B48" w:rsidRPr="00552483" w:rsidRDefault="00832B48" w:rsidP="00D945C8">
            <w:pPr>
              <w:pStyle w:val="TAL"/>
            </w:pPr>
            <w:r>
              <w:t>C</w:t>
            </w:r>
          </w:p>
        </w:tc>
      </w:tr>
      <w:tr w:rsidR="00832B48" w:rsidRPr="00E03C99" w14:paraId="5550C4A1" w14:textId="77777777" w:rsidTr="00297F28">
        <w:trPr>
          <w:jc w:val="center"/>
        </w:trPr>
        <w:tc>
          <w:tcPr>
            <w:tcW w:w="1436" w:type="dxa"/>
            <w:tcBorders>
              <w:top w:val="single" w:sz="4" w:space="0" w:color="auto"/>
              <w:left w:val="single" w:sz="4" w:space="0" w:color="auto"/>
              <w:bottom w:val="single" w:sz="4" w:space="0" w:color="auto"/>
              <w:right w:val="single" w:sz="4" w:space="0" w:color="auto"/>
            </w:tcBorders>
            <w:hideMark/>
          </w:tcPr>
          <w:p w14:paraId="2DB4CAC6" w14:textId="77777777" w:rsidR="00832B48" w:rsidRPr="00552483" w:rsidRDefault="00832B48" w:rsidP="00D945C8">
            <w:pPr>
              <w:pStyle w:val="TAL"/>
            </w:pPr>
            <w:proofErr w:type="spellStart"/>
            <w:r w:rsidRPr="00552483">
              <w:t>lPPMessage</w:t>
            </w:r>
            <w:proofErr w:type="spellEnd"/>
          </w:p>
        </w:tc>
        <w:tc>
          <w:tcPr>
            <w:tcW w:w="1440" w:type="dxa"/>
            <w:tcBorders>
              <w:top w:val="single" w:sz="4" w:space="0" w:color="auto"/>
              <w:left w:val="single" w:sz="4" w:space="0" w:color="auto"/>
              <w:bottom w:val="single" w:sz="4" w:space="0" w:color="auto"/>
              <w:right w:val="single" w:sz="4" w:space="0" w:color="auto"/>
            </w:tcBorders>
          </w:tcPr>
          <w:p w14:paraId="0BD3D650" w14:textId="77777777" w:rsidR="00832B48" w:rsidRPr="00552483" w:rsidRDefault="00832B48" w:rsidP="00D945C8">
            <w:pPr>
              <w:pStyle w:val="TAL"/>
            </w:pPr>
            <w:r>
              <w:t>OCTET STRING</w:t>
            </w:r>
          </w:p>
        </w:tc>
        <w:tc>
          <w:tcPr>
            <w:tcW w:w="630" w:type="dxa"/>
            <w:tcBorders>
              <w:top w:val="single" w:sz="4" w:space="0" w:color="auto"/>
              <w:left w:val="single" w:sz="4" w:space="0" w:color="auto"/>
              <w:bottom w:val="single" w:sz="4" w:space="0" w:color="auto"/>
              <w:right w:val="single" w:sz="4" w:space="0" w:color="auto"/>
            </w:tcBorders>
          </w:tcPr>
          <w:p w14:paraId="58D1805F" w14:textId="77777777" w:rsidR="00832B48" w:rsidRPr="00552483" w:rsidRDefault="00832B48" w:rsidP="00D945C8">
            <w:pPr>
              <w:pStyle w:val="TAL"/>
            </w:pPr>
            <w:r>
              <w:t>0..1</w:t>
            </w:r>
          </w:p>
        </w:tc>
        <w:tc>
          <w:tcPr>
            <w:tcW w:w="5671" w:type="dxa"/>
            <w:tcBorders>
              <w:top w:val="single" w:sz="4" w:space="0" w:color="auto"/>
              <w:left w:val="single" w:sz="4" w:space="0" w:color="auto"/>
              <w:bottom w:val="single" w:sz="4" w:space="0" w:color="auto"/>
              <w:right w:val="single" w:sz="4" w:space="0" w:color="auto"/>
            </w:tcBorders>
            <w:hideMark/>
          </w:tcPr>
          <w:p w14:paraId="78369706" w14:textId="77777777" w:rsidR="00832B48" w:rsidRPr="00552483" w:rsidRDefault="00832B48" w:rsidP="00D945C8">
            <w:pPr>
              <w:pStyle w:val="TAL"/>
            </w:pPr>
            <w:r w:rsidRPr="00552483">
              <w:t>Any LPP message exchanged between the LMF and the target UE via AMF.</w:t>
            </w:r>
          </w:p>
        </w:tc>
        <w:tc>
          <w:tcPr>
            <w:tcW w:w="454" w:type="dxa"/>
            <w:tcBorders>
              <w:top w:val="single" w:sz="4" w:space="0" w:color="auto"/>
              <w:left w:val="single" w:sz="4" w:space="0" w:color="auto"/>
              <w:bottom w:val="single" w:sz="4" w:space="0" w:color="auto"/>
              <w:right w:val="single" w:sz="4" w:space="0" w:color="auto"/>
            </w:tcBorders>
            <w:hideMark/>
          </w:tcPr>
          <w:p w14:paraId="614CAB34" w14:textId="77777777" w:rsidR="00832B48" w:rsidRPr="00552483" w:rsidRDefault="00832B48" w:rsidP="00D945C8">
            <w:pPr>
              <w:pStyle w:val="TAL"/>
            </w:pPr>
            <w:r>
              <w:t>C</w:t>
            </w:r>
          </w:p>
        </w:tc>
      </w:tr>
      <w:tr w:rsidR="00832B48" w:rsidRPr="00E03C99" w14:paraId="1B38CB91" w14:textId="77777777" w:rsidTr="00297F28">
        <w:trPr>
          <w:jc w:val="center"/>
        </w:trPr>
        <w:tc>
          <w:tcPr>
            <w:tcW w:w="1436" w:type="dxa"/>
            <w:tcBorders>
              <w:top w:val="single" w:sz="4" w:space="0" w:color="auto"/>
              <w:left w:val="single" w:sz="4" w:space="0" w:color="auto"/>
              <w:bottom w:val="single" w:sz="4" w:space="0" w:color="auto"/>
              <w:right w:val="single" w:sz="4" w:space="0" w:color="auto"/>
            </w:tcBorders>
            <w:hideMark/>
          </w:tcPr>
          <w:p w14:paraId="16942D0E" w14:textId="77777777" w:rsidR="00832B48" w:rsidRPr="00552483" w:rsidRDefault="00832B48" w:rsidP="00D945C8">
            <w:pPr>
              <w:pStyle w:val="TAL"/>
            </w:pPr>
            <w:proofErr w:type="spellStart"/>
            <w:r w:rsidRPr="00552483">
              <w:t>lcsCorrelationId</w:t>
            </w:r>
            <w:proofErr w:type="spellEnd"/>
          </w:p>
        </w:tc>
        <w:tc>
          <w:tcPr>
            <w:tcW w:w="1440" w:type="dxa"/>
            <w:tcBorders>
              <w:top w:val="single" w:sz="4" w:space="0" w:color="auto"/>
              <w:left w:val="single" w:sz="4" w:space="0" w:color="auto"/>
              <w:bottom w:val="single" w:sz="4" w:space="0" w:color="auto"/>
              <w:right w:val="single" w:sz="4" w:space="0" w:color="auto"/>
            </w:tcBorders>
          </w:tcPr>
          <w:p w14:paraId="4D914063" w14:textId="77777777" w:rsidR="00832B48" w:rsidRPr="00552483" w:rsidRDefault="00832B48" w:rsidP="00D945C8">
            <w:pPr>
              <w:pStyle w:val="TAL"/>
            </w:pPr>
            <w:r>
              <w:t>UTF8String (SIZE(1..255))</w:t>
            </w:r>
          </w:p>
        </w:tc>
        <w:tc>
          <w:tcPr>
            <w:tcW w:w="630" w:type="dxa"/>
            <w:tcBorders>
              <w:top w:val="single" w:sz="4" w:space="0" w:color="auto"/>
              <w:left w:val="single" w:sz="4" w:space="0" w:color="auto"/>
              <w:bottom w:val="single" w:sz="4" w:space="0" w:color="auto"/>
              <w:right w:val="single" w:sz="4" w:space="0" w:color="auto"/>
            </w:tcBorders>
          </w:tcPr>
          <w:p w14:paraId="585FE8AF" w14:textId="77777777" w:rsidR="00832B48" w:rsidRPr="00552483" w:rsidRDefault="00832B48" w:rsidP="00D945C8">
            <w:pPr>
              <w:pStyle w:val="TAL"/>
            </w:pPr>
            <w:r>
              <w:t>1</w:t>
            </w:r>
          </w:p>
        </w:tc>
        <w:tc>
          <w:tcPr>
            <w:tcW w:w="5671" w:type="dxa"/>
            <w:tcBorders>
              <w:top w:val="single" w:sz="4" w:space="0" w:color="auto"/>
              <w:left w:val="single" w:sz="4" w:space="0" w:color="auto"/>
              <w:bottom w:val="single" w:sz="4" w:space="0" w:color="auto"/>
              <w:right w:val="single" w:sz="4" w:space="0" w:color="auto"/>
            </w:tcBorders>
            <w:hideMark/>
          </w:tcPr>
          <w:p w14:paraId="11C3A002" w14:textId="2A45F1C7" w:rsidR="00832B48" w:rsidRPr="00E03C99" w:rsidRDefault="00832B48" w:rsidP="00D945C8">
            <w:pPr>
              <w:pStyle w:val="TAL"/>
            </w:pPr>
            <w:r w:rsidRPr="00552483">
              <w:t>LCS correlation ID (see TS 29.572</w:t>
            </w:r>
            <w:r w:rsidRPr="00E03C99">
              <w:t xml:space="preserve"> [24]</w:t>
            </w:r>
            <w:r>
              <w:t xml:space="preserve"> </w:t>
            </w:r>
            <w:r w:rsidRPr="00552483">
              <w:t>clause 6.1.6.3.2</w:t>
            </w:r>
            <w:r w:rsidRPr="00E03C99">
              <w:t>) related to a location session, found in the Namf_CommunicationN1N2MessageTransfer and corresponding Namf_Communication_N2InfoNotify or Namf_CommunicationN1</w:t>
            </w:r>
            <w:r>
              <w:t>Message</w:t>
            </w:r>
            <w:r w:rsidRPr="00E03C99">
              <w:t xml:space="preserve">Notify. All the </w:t>
            </w:r>
            <w:proofErr w:type="spellStart"/>
            <w:r w:rsidRPr="00E03C99">
              <w:t>AMFPositioningInfoTransfer</w:t>
            </w:r>
            <w:proofErr w:type="spellEnd"/>
            <w:r w:rsidRPr="00E03C99">
              <w:t xml:space="preserve"> records related to the same location session have the same </w:t>
            </w:r>
            <w:proofErr w:type="spellStart"/>
            <w:r w:rsidRPr="00E03C99">
              <w:t>lcsCorrelationId</w:t>
            </w:r>
            <w:proofErr w:type="spellEnd"/>
            <w:r w:rsidRPr="00E03C99">
              <w:t>.</w:t>
            </w:r>
          </w:p>
        </w:tc>
        <w:tc>
          <w:tcPr>
            <w:tcW w:w="454" w:type="dxa"/>
            <w:tcBorders>
              <w:top w:val="single" w:sz="4" w:space="0" w:color="auto"/>
              <w:left w:val="single" w:sz="4" w:space="0" w:color="auto"/>
              <w:bottom w:val="single" w:sz="4" w:space="0" w:color="auto"/>
              <w:right w:val="single" w:sz="4" w:space="0" w:color="auto"/>
            </w:tcBorders>
            <w:hideMark/>
          </w:tcPr>
          <w:p w14:paraId="18DE1783" w14:textId="77777777" w:rsidR="00832B48" w:rsidRPr="00E03C99" w:rsidRDefault="00832B48" w:rsidP="00D945C8">
            <w:pPr>
              <w:pStyle w:val="TAL"/>
            </w:pPr>
            <w:r w:rsidRPr="00E03C99">
              <w:t>M</w:t>
            </w:r>
          </w:p>
        </w:tc>
      </w:tr>
      <w:tr w:rsidR="00297F28" w:rsidRPr="00E03C99" w14:paraId="16DCF0C6" w14:textId="77777777" w:rsidTr="00297F28">
        <w:trPr>
          <w:jc w:val="center"/>
          <w:ins w:id="83" w:author="Hawbaker, Tyler Allen (OTD) (FBI)" w:date="2025-01-13T12:39:00Z"/>
        </w:trPr>
        <w:tc>
          <w:tcPr>
            <w:tcW w:w="1436" w:type="dxa"/>
            <w:tcBorders>
              <w:top w:val="single" w:sz="4" w:space="0" w:color="auto"/>
              <w:left w:val="single" w:sz="4" w:space="0" w:color="auto"/>
              <w:bottom w:val="single" w:sz="4" w:space="0" w:color="auto"/>
              <w:right w:val="single" w:sz="4" w:space="0" w:color="auto"/>
            </w:tcBorders>
          </w:tcPr>
          <w:p w14:paraId="73CE0109" w14:textId="2CD4D4E8" w:rsidR="00297F28" w:rsidRPr="00552483" w:rsidRDefault="00297F28" w:rsidP="00297F28">
            <w:pPr>
              <w:pStyle w:val="TAL"/>
              <w:rPr>
                <w:ins w:id="84" w:author="Hawbaker, Tyler Allen (OTD) (FBI)" w:date="2025-01-13T12:39:00Z"/>
              </w:rPr>
            </w:pPr>
            <w:proofErr w:type="spellStart"/>
            <w:ins w:id="85" w:author="Hawbaker, Tyler Allen (OTD) (FBI)" w:date="2025-01-13T12:39:00Z">
              <w:r>
                <w:t>additionalUserIdentifiers</w:t>
              </w:r>
              <w:proofErr w:type="spellEnd"/>
            </w:ins>
          </w:p>
        </w:tc>
        <w:tc>
          <w:tcPr>
            <w:tcW w:w="1440" w:type="dxa"/>
            <w:tcBorders>
              <w:top w:val="single" w:sz="4" w:space="0" w:color="auto"/>
              <w:left w:val="single" w:sz="4" w:space="0" w:color="auto"/>
              <w:bottom w:val="single" w:sz="4" w:space="0" w:color="auto"/>
              <w:right w:val="single" w:sz="4" w:space="0" w:color="auto"/>
            </w:tcBorders>
          </w:tcPr>
          <w:p w14:paraId="410AA9E2" w14:textId="13D92B05" w:rsidR="00297F28" w:rsidRDefault="00297F28" w:rsidP="00297F28">
            <w:pPr>
              <w:pStyle w:val="TAL"/>
              <w:rPr>
                <w:ins w:id="86" w:author="Hawbaker, Tyler Allen (OTD) (FBI)" w:date="2025-01-13T12:39:00Z"/>
              </w:rPr>
            </w:pPr>
            <w:proofErr w:type="spellStart"/>
            <w:ins w:id="87" w:author="Hawbaker, Tyler Allen (OTD) (FBI)" w:date="2025-01-13T12:39:00Z">
              <w:r>
                <w:t>UserIdentifiers</w:t>
              </w:r>
              <w:proofErr w:type="spellEnd"/>
            </w:ins>
          </w:p>
        </w:tc>
        <w:tc>
          <w:tcPr>
            <w:tcW w:w="630" w:type="dxa"/>
            <w:tcBorders>
              <w:top w:val="single" w:sz="4" w:space="0" w:color="auto"/>
              <w:left w:val="single" w:sz="4" w:space="0" w:color="auto"/>
              <w:bottom w:val="single" w:sz="4" w:space="0" w:color="auto"/>
              <w:right w:val="single" w:sz="4" w:space="0" w:color="auto"/>
            </w:tcBorders>
          </w:tcPr>
          <w:p w14:paraId="5124276E" w14:textId="11214047" w:rsidR="00297F28" w:rsidRDefault="00297F28" w:rsidP="00297F28">
            <w:pPr>
              <w:pStyle w:val="TAL"/>
              <w:rPr>
                <w:ins w:id="88" w:author="Hawbaker, Tyler Allen (OTD) (FBI)" w:date="2025-01-13T12:39:00Z"/>
              </w:rPr>
            </w:pPr>
            <w:ins w:id="89" w:author="Hawbaker, Tyler Allen (OTD) (FBI)" w:date="2025-01-13T12:39:00Z">
              <w:r>
                <w:t>0..1</w:t>
              </w:r>
            </w:ins>
          </w:p>
        </w:tc>
        <w:tc>
          <w:tcPr>
            <w:tcW w:w="5671" w:type="dxa"/>
            <w:tcBorders>
              <w:top w:val="single" w:sz="4" w:space="0" w:color="auto"/>
              <w:left w:val="single" w:sz="4" w:space="0" w:color="auto"/>
              <w:bottom w:val="single" w:sz="4" w:space="0" w:color="auto"/>
              <w:right w:val="single" w:sz="4" w:space="0" w:color="auto"/>
            </w:tcBorders>
          </w:tcPr>
          <w:p w14:paraId="7309891D" w14:textId="039AD561" w:rsidR="00297F28" w:rsidRPr="00552483" w:rsidRDefault="00297F28" w:rsidP="00297F28">
            <w:pPr>
              <w:pStyle w:val="TAL"/>
              <w:rPr>
                <w:ins w:id="90" w:author="Hawbaker, Tyler Allen (OTD) (FBI)" w:date="2025-01-13T12:39:00Z"/>
              </w:rPr>
            </w:pPr>
            <w:ins w:id="91" w:author="Hawbaker, Tyler Allen (OTD) (FBI)" w:date="2025-01-13T12:40:00Z">
              <w:r>
                <w:t>Provides additional user identifiers known at the AMF or stored in AMF context</w:t>
              </w:r>
            </w:ins>
            <w:ins w:id="92" w:author="Hawbaker, Tyler Allen (OTD) (FBI)" w:date="2025-01-13T12:45:00Z">
              <w:r w:rsidR="008F6C93">
                <w:t>, e.g. additional GPSI.</w:t>
              </w:r>
            </w:ins>
          </w:p>
        </w:tc>
        <w:tc>
          <w:tcPr>
            <w:tcW w:w="454" w:type="dxa"/>
            <w:tcBorders>
              <w:top w:val="single" w:sz="4" w:space="0" w:color="auto"/>
              <w:left w:val="single" w:sz="4" w:space="0" w:color="auto"/>
              <w:bottom w:val="single" w:sz="4" w:space="0" w:color="auto"/>
              <w:right w:val="single" w:sz="4" w:space="0" w:color="auto"/>
            </w:tcBorders>
          </w:tcPr>
          <w:p w14:paraId="4FDE1BCA" w14:textId="76BFBF1F" w:rsidR="00297F28" w:rsidRPr="00E03C99" w:rsidRDefault="00297F28" w:rsidP="00297F28">
            <w:pPr>
              <w:pStyle w:val="TAL"/>
              <w:rPr>
                <w:ins w:id="93" w:author="Hawbaker, Tyler Allen (OTD) (FBI)" w:date="2025-01-13T12:39:00Z"/>
              </w:rPr>
            </w:pPr>
            <w:ins w:id="94" w:author="Hawbaker, Tyler Allen (OTD) (FBI)" w:date="2025-01-13T12:40:00Z">
              <w:r>
                <w:t>C</w:t>
              </w:r>
            </w:ins>
          </w:p>
        </w:tc>
      </w:tr>
    </w:tbl>
    <w:p w14:paraId="1B028559" w14:textId="77777777" w:rsidR="00603AFB" w:rsidRDefault="00603AFB" w:rsidP="00603AFB">
      <w:pPr>
        <w:tabs>
          <w:tab w:val="left" w:pos="5736"/>
        </w:tabs>
      </w:pPr>
    </w:p>
    <w:p w14:paraId="3EF5034F" w14:textId="77777777" w:rsidR="00630F78" w:rsidRDefault="00630F78" w:rsidP="002651FE"/>
    <w:p w14:paraId="4D3BB095" w14:textId="15A65168" w:rsidR="00193FF0" w:rsidRPr="008F6C93" w:rsidRDefault="008F6C93" w:rsidP="00AB0764">
      <w:pPr>
        <w:jc w:val="center"/>
        <w:rPr>
          <w:b/>
          <w:bCs/>
          <w:color w:val="4472C4" w:themeColor="accent1"/>
          <w:sz w:val="48"/>
          <w:szCs w:val="48"/>
        </w:rPr>
      </w:pPr>
      <w:r w:rsidRPr="008F6C93">
        <w:rPr>
          <w:b/>
          <w:bCs/>
          <w:color w:val="4472C4" w:themeColor="accent1"/>
          <w:sz w:val="48"/>
          <w:szCs w:val="48"/>
        </w:rPr>
        <w:t xml:space="preserve">***END </w:t>
      </w:r>
      <w:r>
        <w:rPr>
          <w:b/>
          <w:bCs/>
          <w:color w:val="4472C4" w:themeColor="accent1"/>
          <w:sz w:val="48"/>
          <w:szCs w:val="48"/>
        </w:rPr>
        <w:t>OF FIRST CHANGE</w:t>
      </w:r>
      <w:r w:rsidRPr="008F6C93">
        <w:rPr>
          <w:b/>
          <w:bCs/>
          <w:color w:val="4472C4" w:themeColor="accent1"/>
          <w:sz w:val="48"/>
          <w:szCs w:val="48"/>
        </w:rPr>
        <w:t>***</w:t>
      </w:r>
    </w:p>
    <w:p w14:paraId="53F584DD" w14:textId="000E0E0F" w:rsidR="008F6C93" w:rsidRDefault="008F6C93" w:rsidP="00AB0764">
      <w:pPr>
        <w:jc w:val="center"/>
        <w:rPr>
          <w:b/>
          <w:bCs/>
          <w:color w:val="4472C4" w:themeColor="accent1"/>
          <w:sz w:val="44"/>
          <w:szCs w:val="44"/>
        </w:rPr>
      </w:pPr>
      <w:r w:rsidRPr="008F6C93">
        <w:rPr>
          <w:b/>
          <w:bCs/>
          <w:color w:val="4472C4" w:themeColor="accent1"/>
          <w:sz w:val="44"/>
          <w:szCs w:val="44"/>
        </w:rPr>
        <w:t>**END OF MAIN DOCUMENT CHANGES**</w:t>
      </w:r>
    </w:p>
    <w:p w14:paraId="1C8D2578" w14:textId="4A23648E" w:rsidR="00995F4D" w:rsidRPr="008F6C93" w:rsidRDefault="00995F4D" w:rsidP="00AB0764">
      <w:pPr>
        <w:jc w:val="center"/>
        <w:rPr>
          <w:b/>
          <w:bCs/>
          <w:color w:val="4472C4" w:themeColor="accent1"/>
          <w:sz w:val="44"/>
          <w:szCs w:val="44"/>
        </w:rPr>
      </w:pPr>
      <w:r>
        <w:rPr>
          <w:b/>
          <w:bCs/>
          <w:color w:val="4472C4" w:themeColor="accent1"/>
          <w:sz w:val="44"/>
          <w:szCs w:val="44"/>
        </w:rPr>
        <w:lastRenderedPageBreak/>
        <w:t>**START OF ATTACHMENT CHANGES**</w:t>
      </w:r>
    </w:p>
    <w:p w14:paraId="063A206B" w14:textId="77777777" w:rsidR="005E77DC" w:rsidRDefault="005E77DC" w:rsidP="005E77DC">
      <w:pPr>
        <w:rPr>
          <w:noProof/>
        </w:rPr>
      </w:pPr>
    </w:p>
    <w:p w14:paraId="6907E86A" w14:textId="77777777" w:rsidR="00CA4016" w:rsidRDefault="00CA4016" w:rsidP="00CA4016">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START OF CHANGE 1 </w:t>
      </w:r>
      <w:r>
        <w:rPr>
          <w:rFonts w:ascii="Arial" w:hAnsi="Arial" w:cs="Arial"/>
          <w:smallCaps/>
          <w:dstrike/>
          <w:color w:val="FF0000"/>
          <w:sz w:val="36"/>
          <w:szCs w:val="40"/>
        </w:rPr>
        <w:tab/>
      </w:r>
    </w:p>
    <w:p w14:paraId="6F6C2CBB" w14:textId="77777777" w:rsidR="00CA4016" w:rsidRDefault="00CA4016" w:rsidP="00CA4016">
      <w:pPr>
        <w:pStyle w:val="Code"/>
      </w:pPr>
    </w:p>
    <w:p w14:paraId="23FCF64D" w14:textId="77777777" w:rsidR="00CA4016" w:rsidRDefault="00CA4016" w:rsidP="00CA4016">
      <w:pPr>
        <w:pStyle w:val="CodeHeader"/>
      </w:pPr>
      <w:r>
        <w:t>---a/33128/r19/TS33128Payloads.asn</w:t>
      </w:r>
      <w:r>
        <w:br/>
        <w:t>+++b/33128/r19/TS33128Payloads.asn</w:t>
      </w:r>
    </w:p>
    <w:p w14:paraId="3A819EE5" w14:textId="77777777" w:rsidR="00CA4016" w:rsidRDefault="00CA4016" w:rsidP="00CA4016">
      <w:pPr>
        <w:pStyle w:val="CodeHeader"/>
      </w:pPr>
      <w:r>
        <w:t xml:space="preserve">@@ -1756,7 +1756,8 @@ </w:t>
      </w:r>
      <w:proofErr w:type="spellStart"/>
      <w:r>
        <w:t>AMFRegistration</w:t>
      </w:r>
      <w:proofErr w:type="spellEnd"/>
      <w:r>
        <w:t xml:space="preserve"> ::= SEQUENCE</w:t>
      </w:r>
    </w:p>
    <w:p w14:paraId="19B99681" w14:textId="77777777" w:rsidR="00CA4016" w:rsidRDefault="00CA4016" w:rsidP="00CA4016">
      <w:pPr>
        <w:pStyle w:val="CodeChangeLine"/>
        <w:tabs>
          <w:tab w:val="left" w:pos="567"/>
          <w:tab w:val="left" w:pos="1134"/>
          <w:tab w:val="left" w:pos="1247"/>
        </w:tabs>
      </w:pPr>
      <w:r>
        <w:rPr>
          <w:color w:val="BFBFBF"/>
          <w:shd w:val="clear" w:color="auto" w:fill="FAFAFA"/>
        </w:rPr>
        <w:t>1756</w:t>
      </w:r>
      <w:r>
        <w:rPr>
          <w:color w:val="BFBFBF"/>
          <w:shd w:val="clear" w:color="auto" w:fill="FAFAFA"/>
        </w:rPr>
        <w:tab/>
        <w:t>1756</w:t>
      </w:r>
      <w:r>
        <w:rPr>
          <w:color w:val="BFBFBF"/>
          <w:shd w:val="clear" w:color="auto" w:fill="FAFAFA"/>
        </w:rPr>
        <w:tab/>
      </w:r>
      <w:r>
        <w:rPr>
          <w:color w:val="BFBFBF"/>
          <w:shd w:val="clear" w:color="auto" w:fill="FAFAFA"/>
        </w:rPr>
        <w:tab/>
      </w:r>
      <w:r>
        <w:t xml:space="preserve">    </w:t>
      </w:r>
      <w:proofErr w:type="spellStart"/>
      <w:r>
        <w:t>unavailabilityPeriodDuration</w:t>
      </w:r>
      <w:proofErr w:type="spellEnd"/>
      <w:r>
        <w:t xml:space="preserve">    [27] </w:t>
      </w:r>
      <w:proofErr w:type="spellStart"/>
      <w:r>
        <w:t>UnavailabilityPeriodDuration</w:t>
      </w:r>
      <w:proofErr w:type="spellEnd"/>
      <w:r>
        <w:t xml:space="preserve"> OPTIONAL,</w:t>
      </w:r>
    </w:p>
    <w:p w14:paraId="7FCF8822" w14:textId="77777777" w:rsidR="00CA4016" w:rsidRDefault="00CA4016" w:rsidP="00CA4016">
      <w:pPr>
        <w:pStyle w:val="CodeChangeLine"/>
        <w:tabs>
          <w:tab w:val="left" w:pos="567"/>
          <w:tab w:val="left" w:pos="1134"/>
          <w:tab w:val="left" w:pos="1247"/>
        </w:tabs>
      </w:pPr>
      <w:r>
        <w:rPr>
          <w:color w:val="BFBFBF"/>
          <w:shd w:val="clear" w:color="auto" w:fill="FAFAFA"/>
        </w:rPr>
        <w:t>1757</w:t>
      </w:r>
      <w:r>
        <w:rPr>
          <w:color w:val="BFBFBF"/>
          <w:shd w:val="clear" w:color="auto" w:fill="FAFAFA"/>
        </w:rPr>
        <w:tab/>
        <w:t>1757</w:t>
      </w:r>
      <w:r>
        <w:rPr>
          <w:color w:val="BFBFBF"/>
          <w:shd w:val="clear" w:color="auto" w:fill="FAFAFA"/>
        </w:rPr>
        <w:tab/>
      </w:r>
      <w:r>
        <w:rPr>
          <w:color w:val="BFBFBF"/>
          <w:shd w:val="clear" w:color="auto" w:fill="FAFAFA"/>
        </w:rPr>
        <w:tab/>
      </w:r>
      <w:r>
        <w:t xml:space="preserve">    </w:t>
      </w:r>
      <w:proofErr w:type="spellStart"/>
      <w:r>
        <w:t>fiveGSUpdateType</w:t>
      </w:r>
      <w:proofErr w:type="spellEnd"/>
      <w:r>
        <w:t xml:space="preserve">                [28] </w:t>
      </w:r>
      <w:proofErr w:type="spellStart"/>
      <w:r>
        <w:t>FiveGSUpdateType</w:t>
      </w:r>
      <w:proofErr w:type="spellEnd"/>
      <w:r>
        <w:t xml:space="preserve"> OPTIONAL,</w:t>
      </w:r>
    </w:p>
    <w:p w14:paraId="57A6862C" w14:textId="77777777" w:rsidR="00CA4016" w:rsidRDefault="00CA4016" w:rsidP="00CA4016">
      <w:pPr>
        <w:pStyle w:val="CodeChangeLine"/>
        <w:tabs>
          <w:tab w:val="left" w:pos="567"/>
          <w:tab w:val="left" w:pos="1134"/>
          <w:tab w:val="left" w:pos="1247"/>
        </w:tabs>
      </w:pPr>
      <w:r>
        <w:rPr>
          <w:color w:val="BFBFBF"/>
          <w:shd w:val="clear" w:color="auto" w:fill="FAFAFA"/>
        </w:rPr>
        <w:t>1758</w:t>
      </w:r>
      <w:r>
        <w:rPr>
          <w:color w:val="BFBFBF"/>
          <w:shd w:val="clear" w:color="auto" w:fill="FAFAFA"/>
        </w:rPr>
        <w:tab/>
        <w:t>1758</w:t>
      </w:r>
      <w:r>
        <w:rPr>
          <w:color w:val="BFBFBF"/>
          <w:shd w:val="clear" w:color="auto" w:fill="FAFAFA"/>
        </w:rPr>
        <w:tab/>
      </w:r>
      <w:r>
        <w:rPr>
          <w:color w:val="BFBFBF"/>
          <w:shd w:val="clear" w:color="auto" w:fill="FAFAFA"/>
        </w:rPr>
        <w:tab/>
      </w:r>
      <w:r>
        <w:t xml:space="preserve">    </w:t>
      </w:r>
      <w:proofErr w:type="spellStart"/>
      <w:r>
        <w:t>uEAreaIndication</w:t>
      </w:r>
      <w:proofErr w:type="spellEnd"/>
      <w:r>
        <w:t xml:space="preserve">                [29] </w:t>
      </w:r>
      <w:proofErr w:type="spellStart"/>
      <w:r>
        <w:t>UEAreaIndication</w:t>
      </w:r>
      <w:proofErr w:type="spellEnd"/>
      <w:r>
        <w:t xml:space="preserve"> OPTIONAL,</w:t>
      </w:r>
    </w:p>
    <w:p w14:paraId="2A762FB6" w14:textId="77777777" w:rsidR="00CA4016" w:rsidRDefault="00CA4016" w:rsidP="00CA4016">
      <w:pPr>
        <w:pStyle w:val="CodeChangeLine"/>
        <w:shd w:val="clear" w:color="auto" w:fill="FBE9EB"/>
        <w:tabs>
          <w:tab w:val="left" w:pos="567"/>
          <w:tab w:val="left" w:pos="1134"/>
          <w:tab w:val="left" w:pos="1247"/>
        </w:tabs>
      </w:pPr>
      <w:r>
        <w:rPr>
          <w:color w:val="BFBFBF"/>
          <w:shd w:val="clear" w:color="auto" w:fill="F9D7DC"/>
        </w:rPr>
        <w:t>1759</w:t>
      </w:r>
      <w:r>
        <w:rPr>
          <w:color w:val="BFBFBF"/>
          <w:shd w:val="clear" w:color="auto" w:fill="F9D7DC"/>
        </w:rPr>
        <w:tab/>
      </w:r>
      <w:r>
        <w:rPr>
          <w:color w:val="BFBFBF"/>
          <w:shd w:val="clear" w:color="auto" w:fill="F9D7DC"/>
        </w:rPr>
        <w:tab/>
        <w:t>-</w:t>
      </w:r>
      <w:r>
        <w:rPr>
          <w:color w:val="BFBFBF"/>
          <w:shd w:val="clear" w:color="auto" w:fill="F9D7DC"/>
        </w:rPr>
        <w:tab/>
      </w:r>
      <w:r>
        <w:t xml:space="preserve">    establishmentCauseNon3GPPAccess [30] EstablishmentCauseNon3GPPAccess OPTIONAL</w:t>
      </w:r>
    </w:p>
    <w:p w14:paraId="131117E9" w14:textId="77777777" w:rsidR="00CA4016" w:rsidRDefault="00CA4016" w:rsidP="00CA4016">
      <w:pPr>
        <w:pStyle w:val="CodeChangeLine"/>
        <w:shd w:val="clear" w:color="auto" w:fill="ECFDF0"/>
        <w:tabs>
          <w:tab w:val="left" w:pos="567"/>
          <w:tab w:val="left" w:pos="1134"/>
          <w:tab w:val="left" w:pos="1247"/>
        </w:tabs>
      </w:pPr>
      <w:r>
        <w:rPr>
          <w:color w:val="BFBFBF"/>
          <w:shd w:val="clear" w:color="auto" w:fill="DDFBE6"/>
        </w:rPr>
        <w:tab/>
        <w:t>1759</w:t>
      </w:r>
      <w:r>
        <w:rPr>
          <w:color w:val="BFBFBF"/>
          <w:shd w:val="clear" w:color="auto" w:fill="DDFBE6"/>
        </w:rPr>
        <w:tab/>
        <w:t>+</w:t>
      </w:r>
      <w:r>
        <w:rPr>
          <w:color w:val="BFBFBF"/>
          <w:shd w:val="clear" w:color="auto" w:fill="DDFBE6"/>
        </w:rPr>
        <w:tab/>
      </w:r>
      <w:r>
        <w:t xml:space="preserve">    establishmentCauseNon3GPPAccess [30] EstablishmentCauseNon3GPPAccess OPTIONAL,</w:t>
      </w:r>
    </w:p>
    <w:p w14:paraId="11CF015E" w14:textId="77777777" w:rsidR="00CA4016" w:rsidRDefault="00CA4016" w:rsidP="00CA4016">
      <w:pPr>
        <w:pStyle w:val="CodeChangeLine"/>
        <w:shd w:val="clear" w:color="auto" w:fill="ECFDF0"/>
        <w:tabs>
          <w:tab w:val="left" w:pos="567"/>
          <w:tab w:val="left" w:pos="1134"/>
          <w:tab w:val="left" w:pos="1247"/>
        </w:tabs>
      </w:pPr>
      <w:r>
        <w:rPr>
          <w:color w:val="BFBFBF"/>
          <w:shd w:val="clear" w:color="auto" w:fill="DDFBE6"/>
        </w:rPr>
        <w:tab/>
        <w:t>1760</w:t>
      </w:r>
      <w:r>
        <w:rPr>
          <w:color w:val="BFBFBF"/>
          <w:shd w:val="clear" w:color="auto" w:fill="DDFBE6"/>
        </w:rPr>
        <w:tab/>
        <w:t>+</w:t>
      </w:r>
      <w:r>
        <w:rPr>
          <w:color w:val="BFBFBF"/>
          <w:shd w:val="clear" w:color="auto" w:fill="DDFBE6"/>
        </w:rPr>
        <w:tab/>
      </w:r>
      <w:r>
        <w:t xml:space="preserve">    </w:t>
      </w:r>
      <w:proofErr w:type="spellStart"/>
      <w:r>
        <w:t>additionalUserIdentifiers</w:t>
      </w:r>
      <w:proofErr w:type="spellEnd"/>
      <w:r>
        <w:t xml:space="preserve">       [31] </w:t>
      </w:r>
      <w:proofErr w:type="spellStart"/>
      <w:r>
        <w:t>UserIdentifiers</w:t>
      </w:r>
      <w:proofErr w:type="spellEnd"/>
      <w:r>
        <w:t xml:space="preserve"> OPTIONAL</w:t>
      </w:r>
    </w:p>
    <w:p w14:paraId="4D741DB5" w14:textId="77777777" w:rsidR="00CA4016" w:rsidRDefault="00CA4016" w:rsidP="00CA4016">
      <w:pPr>
        <w:pStyle w:val="CodeChangeLine"/>
        <w:tabs>
          <w:tab w:val="left" w:pos="567"/>
          <w:tab w:val="left" w:pos="1134"/>
          <w:tab w:val="left" w:pos="1247"/>
        </w:tabs>
      </w:pPr>
      <w:r>
        <w:rPr>
          <w:color w:val="BFBFBF"/>
          <w:shd w:val="clear" w:color="auto" w:fill="FAFAFA"/>
        </w:rPr>
        <w:t>1760</w:t>
      </w:r>
      <w:r>
        <w:rPr>
          <w:color w:val="BFBFBF"/>
          <w:shd w:val="clear" w:color="auto" w:fill="FAFAFA"/>
        </w:rPr>
        <w:tab/>
        <w:t>1761</w:t>
      </w:r>
      <w:r>
        <w:rPr>
          <w:color w:val="BFBFBF"/>
          <w:shd w:val="clear" w:color="auto" w:fill="FAFAFA"/>
        </w:rPr>
        <w:tab/>
      </w:r>
      <w:r>
        <w:rPr>
          <w:color w:val="BFBFBF"/>
          <w:shd w:val="clear" w:color="auto" w:fill="FAFAFA"/>
        </w:rPr>
        <w:tab/>
      </w:r>
      <w:r>
        <w:t>}</w:t>
      </w:r>
    </w:p>
    <w:p w14:paraId="7AA4892F" w14:textId="77777777" w:rsidR="00CA4016" w:rsidRDefault="00CA4016" w:rsidP="00CA4016">
      <w:pPr>
        <w:pStyle w:val="CodeChangeLine"/>
        <w:tabs>
          <w:tab w:val="left" w:pos="567"/>
          <w:tab w:val="left" w:pos="1134"/>
          <w:tab w:val="left" w:pos="1247"/>
        </w:tabs>
      </w:pPr>
      <w:r>
        <w:rPr>
          <w:color w:val="BFBFBF"/>
          <w:shd w:val="clear" w:color="auto" w:fill="FAFAFA"/>
        </w:rPr>
        <w:t>1761</w:t>
      </w:r>
      <w:r>
        <w:rPr>
          <w:color w:val="BFBFBF"/>
          <w:shd w:val="clear" w:color="auto" w:fill="FAFAFA"/>
        </w:rPr>
        <w:tab/>
        <w:t>1762</w:t>
      </w:r>
      <w:r>
        <w:rPr>
          <w:color w:val="BFBFBF"/>
          <w:shd w:val="clear" w:color="auto" w:fill="FAFAFA"/>
        </w:rPr>
        <w:tab/>
      </w:r>
      <w:r>
        <w:rPr>
          <w:color w:val="BFBFBF"/>
          <w:shd w:val="clear" w:color="auto" w:fill="FAFAFA"/>
        </w:rPr>
        <w:tab/>
      </w:r>
    </w:p>
    <w:p w14:paraId="152FC783" w14:textId="77777777" w:rsidR="00CA4016" w:rsidRDefault="00CA4016" w:rsidP="00CA4016">
      <w:pPr>
        <w:pStyle w:val="CodeChangeLine"/>
        <w:tabs>
          <w:tab w:val="left" w:pos="567"/>
          <w:tab w:val="left" w:pos="1134"/>
          <w:tab w:val="left" w:pos="1247"/>
        </w:tabs>
      </w:pPr>
      <w:r>
        <w:rPr>
          <w:color w:val="BFBFBF"/>
          <w:shd w:val="clear" w:color="auto" w:fill="FAFAFA"/>
        </w:rPr>
        <w:t>1762</w:t>
      </w:r>
      <w:r>
        <w:rPr>
          <w:color w:val="BFBFBF"/>
          <w:shd w:val="clear" w:color="auto" w:fill="FAFAFA"/>
        </w:rPr>
        <w:tab/>
        <w:t>1763</w:t>
      </w:r>
      <w:r>
        <w:rPr>
          <w:color w:val="BFBFBF"/>
          <w:shd w:val="clear" w:color="auto" w:fill="FAFAFA"/>
        </w:rPr>
        <w:tab/>
      </w:r>
      <w:r>
        <w:rPr>
          <w:color w:val="BFBFBF"/>
          <w:shd w:val="clear" w:color="auto" w:fill="FAFAFA"/>
        </w:rPr>
        <w:tab/>
      </w:r>
      <w:r>
        <w:t>-- See clause 6.2.2.2.3 for details of this structure</w:t>
      </w:r>
    </w:p>
    <w:p w14:paraId="6505B4BE" w14:textId="77777777" w:rsidR="00CA4016" w:rsidRDefault="00CA4016" w:rsidP="00CA4016">
      <w:pPr>
        <w:pStyle w:val="CodeHeader"/>
      </w:pPr>
      <w:r>
        <w:t xml:space="preserve">@@ -1773,7 +1774,8 @@ </w:t>
      </w:r>
      <w:proofErr w:type="spellStart"/>
      <w:r>
        <w:t>AMFDeregistration</w:t>
      </w:r>
      <w:proofErr w:type="spellEnd"/>
      <w:r>
        <w:t xml:space="preserve"> ::= SEQUENCE</w:t>
      </w:r>
    </w:p>
    <w:p w14:paraId="26F3DA28" w14:textId="77777777" w:rsidR="00CA4016" w:rsidRDefault="00CA4016" w:rsidP="00CA4016">
      <w:pPr>
        <w:pStyle w:val="CodeChangeLine"/>
        <w:tabs>
          <w:tab w:val="left" w:pos="567"/>
          <w:tab w:val="left" w:pos="1134"/>
          <w:tab w:val="left" w:pos="1247"/>
        </w:tabs>
      </w:pPr>
      <w:r>
        <w:rPr>
          <w:color w:val="BFBFBF"/>
          <w:shd w:val="clear" w:color="auto" w:fill="FAFAFA"/>
        </w:rPr>
        <w:t>1773</w:t>
      </w:r>
      <w:r>
        <w:rPr>
          <w:color w:val="BFBFBF"/>
          <w:shd w:val="clear" w:color="auto" w:fill="FAFAFA"/>
        </w:rPr>
        <w:tab/>
        <w:t>1774</w:t>
      </w:r>
      <w:r>
        <w:rPr>
          <w:color w:val="BFBFBF"/>
          <w:shd w:val="clear" w:color="auto" w:fill="FAFAFA"/>
        </w:rPr>
        <w:tab/>
      </w:r>
      <w:r>
        <w:rPr>
          <w:color w:val="BFBFBF"/>
          <w:shd w:val="clear" w:color="auto" w:fill="FAFAFA"/>
        </w:rPr>
        <w:tab/>
      </w:r>
      <w:r>
        <w:t xml:space="preserve">    location                      [9] Location OPTIONAL,</w:t>
      </w:r>
    </w:p>
    <w:p w14:paraId="7404F10B" w14:textId="77777777" w:rsidR="00CA4016" w:rsidRDefault="00CA4016" w:rsidP="00CA4016">
      <w:pPr>
        <w:pStyle w:val="CodeChangeLine"/>
        <w:tabs>
          <w:tab w:val="left" w:pos="567"/>
          <w:tab w:val="left" w:pos="1134"/>
          <w:tab w:val="left" w:pos="1247"/>
        </w:tabs>
      </w:pPr>
      <w:r>
        <w:rPr>
          <w:color w:val="BFBFBF"/>
          <w:shd w:val="clear" w:color="auto" w:fill="FAFAFA"/>
        </w:rPr>
        <w:t>1774</w:t>
      </w:r>
      <w:r>
        <w:rPr>
          <w:color w:val="BFBFBF"/>
          <w:shd w:val="clear" w:color="auto" w:fill="FAFAFA"/>
        </w:rPr>
        <w:tab/>
        <w:t>1775</w:t>
      </w:r>
      <w:r>
        <w:rPr>
          <w:color w:val="BFBFBF"/>
          <w:shd w:val="clear" w:color="auto" w:fill="FAFAFA"/>
        </w:rPr>
        <w:tab/>
      </w:r>
      <w:r>
        <w:rPr>
          <w:color w:val="BFBFBF"/>
          <w:shd w:val="clear" w:color="auto" w:fill="FAFAFA"/>
        </w:rPr>
        <w:tab/>
      </w:r>
      <w:r>
        <w:t xml:space="preserve">    </w:t>
      </w:r>
      <w:proofErr w:type="spellStart"/>
      <w:r>
        <w:t>switchOffIndicator</w:t>
      </w:r>
      <w:proofErr w:type="spellEnd"/>
      <w:r>
        <w:t xml:space="preserve">            [10] </w:t>
      </w:r>
      <w:proofErr w:type="spellStart"/>
      <w:r>
        <w:t>SwitchOffIndicator</w:t>
      </w:r>
      <w:proofErr w:type="spellEnd"/>
      <w:r>
        <w:t xml:space="preserve"> OPTIONAL,</w:t>
      </w:r>
    </w:p>
    <w:p w14:paraId="7CA01BE4" w14:textId="77777777" w:rsidR="00CA4016" w:rsidRDefault="00CA4016" w:rsidP="00CA4016">
      <w:pPr>
        <w:pStyle w:val="CodeChangeLine"/>
        <w:tabs>
          <w:tab w:val="left" w:pos="567"/>
          <w:tab w:val="left" w:pos="1134"/>
          <w:tab w:val="left" w:pos="1247"/>
        </w:tabs>
      </w:pPr>
      <w:r>
        <w:rPr>
          <w:color w:val="BFBFBF"/>
          <w:shd w:val="clear" w:color="auto" w:fill="FAFAFA"/>
        </w:rPr>
        <w:t>1775</w:t>
      </w:r>
      <w:r>
        <w:rPr>
          <w:color w:val="BFBFBF"/>
          <w:shd w:val="clear" w:color="auto" w:fill="FAFAFA"/>
        </w:rPr>
        <w:tab/>
        <w:t>1776</w:t>
      </w:r>
      <w:r>
        <w:rPr>
          <w:color w:val="BFBFBF"/>
          <w:shd w:val="clear" w:color="auto" w:fill="FAFAFA"/>
        </w:rPr>
        <w:tab/>
      </w:r>
      <w:r>
        <w:rPr>
          <w:color w:val="BFBFBF"/>
          <w:shd w:val="clear" w:color="auto" w:fill="FAFAFA"/>
        </w:rPr>
        <w:tab/>
      </w:r>
      <w:r>
        <w:t xml:space="preserve">    </w:t>
      </w:r>
      <w:proofErr w:type="spellStart"/>
      <w:r>
        <w:t>reRegRequiredIndicator</w:t>
      </w:r>
      <w:proofErr w:type="spellEnd"/>
      <w:r>
        <w:t xml:space="preserve">        [11] </w:t>
      </w:r>
      <w:proofErr w:type="spellStart"/>
      <w:r>
        <w:t>ReRegRequiredIndicator</w:t>
      </w:r>
      <w:proofErr w:type="spellEnd"/>
      <w:r>
        <w:t xml:space="preserve"> OPTIONAL,</w:t>
      </w:r>
    </w:p>
    <w:p w14:paraId="255B056C" w14:textId="77777777" w:rsidR="00CA4016" w:rsidRDefault="00CA4016" w:rsidP="00CA4016">
      <w:pPr>
        <w:pStyle w:val="CodeChangeLine"/>
        <w:shd w:val="clear" w:color="auto" w:fill="FBE9EB"/>
        <w:tabs>
          <w:tab w:val="left" w:pos="567"/>
          <w:tab w:val="left" w:pos="1134"/>
          <w:tab w:val="left" w:pos="1247"/>
        </w:tabs>
      </w:pPr>
      <w:r>
        <w:rPr>
          <w:color w:val="BFBFBF"/>
          <w:shd w:val="clear" w:color="auto" w:fill="F9D7DC"/>
        </w:rPr>
        <w:t>1776</w:t>
      </w:r>
      <w:r>
        <w:rPr>
          <w:color w:val="BFBFBF"/>
          <w:shd w:val="clear" w:color="auto" w:fill="F9D7DC"/>
        </w:rPr>
        <w:tab/>
      </w:r>
      <w:r>
        <w:rPr>
          <w:color w:val="BFBFBF"/>
          <w:shd w:val="clear" w:color="auto" w:fill="F9D7DC"/>
        </w:rPr>
        <w:tab/>
        <w:t>-</w:t>
      </w:r>
      <w:r>
        <w:rPr>
          <w:color w:val="BFBFBF"/>
          <w:shd w:val="clear" w:color="auto" w:fill="F9D7DC"/>
        </w:rPr>
        <w:tab/>
      </w:r>
      <w:r>
        <w:t xml:space="preserve">    </w:t>
      </w:r>
      <w:proofErr w:type="spellStart"/>
      <w:r>
        <w:t>unavailabilityPeriodDuration</w:t>
      </w:r>
      <w:proofErr w:type="spellEnd"/>
      <w:r>
        <w:t xml:space="preserve">  [12] </w:t>
      </w:r>
      <w:proofErr w:type="spellStart"/>
      <w:r>
        <w:t>UnavailabilityPeriodDuration</w:t>
      </w:r>
      <w:proofErr w:type="spellEnd"/>
      <w:r>
        <w:t xml:space="preserve"> OPTIONAL</w:t>
      </w:r>
    </w:p>
    <w:p w14:paraId="2FEBC2FF" w14:textId="77777777" w:rsidR="00CA4016" w:rsidRDefault="00CA4016" w:rsidP="00CA4016">
      <w:pPr>
        <w:pStyle w:val="CodeChangeLine"/>
        <w:shd w:val="clear" w:color="auto" w:fill="ECFDF0"/>
        <w:tabs>
          <w:tab w:val="left" w:pos="567"/>
          <w:tab w:val="left" w:pos="1134"/>
          <w:tab w:val="left" w:pos="1247"/>
        </w:tabs>
      </w:pPr>
      <w:r>
        <w:rPr>
          <w:color w:val="BFBFBF"/>
          <w:shd w:val="clear" w:color="auto" w:fill="DDFBE6"/>
        </w:rPr>
        <w:tab/>
        <w:t>1777</w:t>
      </w:r>
      <w:r>
        <w:rPr>
          <w:color w:val="BFBFBF"/>
          <w:shd w:val="clear" w:color="auto" w:fill="DDFBE6"/>
        </w:rPr>
        <w:tab/>
        <w:t>+</w:t>
      </w:r>
      <w:r>
        <w:rPr>
          <w:color w:val="BFBFBF"/>
          <w:shd w:val="clear" w:color="auto" w:fill="DDFBE6"/>
        </w:rPr>
        <w:tab/>
      </w:r>
      <w:r>
        <w:t xml:space="preserve">    </w:t>
      </w:r>
      <w:proofErr w:type="spellStart"/>
      <w:r>
        <w:t>unavailabilityPeriodDuration</w:t>
      </w:r>
      <w:proofErr w:type="spellEnd"/>
      <w:r>
        <w:t xml:space="preserve">  [12] </w:t>
      </w:r>
      <w:proofErr w:type="spellStart"/>
      <w:r>
        <w:t>UnavailabilityPeriodDuration</w:t>
      </w:r>
      <w:proofErr w:type="spellEnd"/>
      <w:r>
        <w:t xml:space="preserve"> OPTIONAL,</w:t>
      </w:r>
    </w:p>
    <w:p w14:paraId="02A48469" w14:textId="77777777" w:rsidR="00CA4016" w:rsidRDefault="00CA4016" w:rsidP="00CA4016">
      <w:pPr>
        <w:pStyle w:val="CodeChangeLine"/>
        <w:shd w:val="clear" w:color="auto" w:fill="ECFDF0"/>
        <w:tabs>
          <w:tab w:val="left" w:pos="567"/>
          <w:tab w:val="left" w:pos="1134"/>
          <w:tab w:val="left" w:pos="1247"/>
        </w:tabs>
      </w:pPr>
      <w:r>
        <w:rPr>
          <w:color w:val="BFBFBF"/>
          <w:shd w:val="clear" w:color="auto" w:fill="DDFBE6"/>
        </w:rPr>
        <w:tab/>
        <w:t>1778</w:t>
      </w:r>
      <w:r>
        <w:rPr>
          <w:color w:val="BFBFBF"/>
          <w:shd w:val="clear" w:color="auto" w:fill="DDFBE6"/>
        </w:rPr>
        <w:tab/>
        <w:t>+</w:t>
      </w:r>
      <w:r>
        <w:rPr>
          <w:color w:val="BFBFBF"/>
          <w:shd w:val="clear" w:color="auto" w:fill="DDFBE6"/>
        </w:rPr>
        <w:tab/>
      </w:r>
      <w:r>
        <w:t xml:space="preserve">    </w:t>
      </w:r>
      <w:proofErr w:type="spellStart"/>
      <w:r>
        <w:t>additionalUserIdentifiers</w:t>
      </w:r>
      <w:proofErr w:type="spellEnd"/>
      <w:r>
        <w:t xml:space="preserve">     [13] </w:t>
      </w:r>
      <w:proofErr w:type="spellStart"/>
      <w:r>
        <w:t>UserIdentifiers</w:t>
      </w:r>
      <w:proofErr w:type="spellEnd"/>
      <w:r>
        <w:t xml:space="preserve"> OPTIONAL</w:t>
      </w:r>
    </w:p>
    <w:p w14:paraId="7C786677" w14:textId="77777777" w:rsidR="00CA4016" w:rsidRDefault="00CA4016" w:rsidP="00CA4016">
      <w:pPr>
        <w:pStyle w:val="CodeChangeLine"/>
        <w:tabs>
          <w:tab w:val="left" w:pos="567"/>
          <w:tab w:val="left" w:pos="1134"/>
          <w:tab w:val="left" w:pos="1247"/>
        </w:tabs>
      </w:pPr>
      <w:r>
        <w:rPr>
          <w:color w:val="BFBFBF"/>
          <w:shd w:val="clear" w:color="auto" w:fill="FAFAFA"/>
        </w:rPr>
        <w:t>1777</w:t>
      </w:r>
      <w:r>
        <w:rPr>
          <w:color w:val="BFBFBF"/>
          <w:shd w:val="clear" w:color="auto" w:fill="FAFAFA"/>
        </w:rPr>
        <w:tab/>
        <w:t>1779</w:t>
      </w:r>
      <w:r>
        <w:rPr>
          <w:color w:val="BFBFBF"/>
          <w:shd w:val="clear" w:color="auto" w:fill="FAFAFA"/>
        </w:rPr>
        <w:tab/>
      </w:r>
      <w:r>
        <w:rPr>
          <w:color w:val="BFBFBF"/>
          <w:shd w:val="clear" w:color="auto" w:fill="FAFAFA"/>
        </w:rPr>
        <w:tab/>
      </w:r>
      <w:r>
        <w:t>}</w:t>
      </w:r>
    </w:p>
    <w:p w14:paraId="31FFD786" w14:textId="77777777" w:rsidR="00CA4016" w:rsidRDefault="00CA4016" w:rsidP="00CA4016">
      <w:pPr>
        <w:pStyle w:val="CodeChangeLine"/>
        <w:tabs>
          <w:tab w:val="left" w:pos="567"/>
          <w:tab w:val="left" w:pos="1134"/>
          <w:tab w:val="left" w:pos="1247"/>
        </w:tabs>
      </w:pPr>
      <w:r>
        <w:rPr>
          <w:color w:val="BFBFBF"/>
          <w:shd w:val="clear" w:color="auto" w:fill="FAFAFA"/>
        </w:rPr>
        <w:t>1778</w:t>
      </w:r>
      <w:r>
        <w:rPr>
          <w:color w:val="BFBFBF"/>
          <w:shd w:val="clear" w:color="auto" w:fill="FAFAFA"/>
        </w:rPr>
        <w:tab/>
        <w:t>1780</w:t>
      </w:r>
      <w:r>
        <w:rPr>
          <w:color w:val="BFBFBF"/>
          <w:shd w:val="clear" w:color="auto" w:fill="FAFAFA"/>
        </w:rPr>
        <w:tab/>
      </w:r>
      <w:r>
        <w:rPr>
          <w:color w:val="BFBFBF"/>
          <w:shd w:val="clear" w:color="auto" w:fill="FAFAFA"/>
        </w:rPr>
        <w:tab/>
      </w:r>
    </w:p>
    <w:p w14:paraId="3EFBF6A3" w14:textId="77777777" w:rsidR="00CA4016" w:rsidRDefault="00CA4016" w:rsidP="00CA4016">
      <w:pPr>
        <w:pStyle w:val="CodeChangeLine"/>
        <w:tabs>
          <w:tab w:val="left" w:pos="567"/>
          <w:tab w:val="left" w:pos="1134"/>
          <w:tab w:val="left" w:pos="1247"/>
        </w:tabs>
      </w:pPr>
      <w:r>
        <w:rPr>
          <w:color w:val="BFBFBF"/>
          <w:shd w:val="clear" w:color="auto" w:fill="FAFAFA"/>
        </w:rPr>
        <w:t>1779</w:t>
      </w:r>
      <w:r>
        <w:rPr>
          <w:color w:val="BFBFBF"/>
          <w:shd w:val="clear" w:color="auto" w:fill="FAFAFA"/>
        </w:rPr>
        <w:tab/>
        <w:t>1781</w:t>
      </w:r>
      <w:r>
        <w:rPr>
          <w:color w:val="BFBFBF"/>
          <w:shd w:val="clear" w:color="auto" w:fill="FAFAFA"/>
        </w:rPr>
        <w:tab/>
      </w:r>
      <w:r>
        <w:rPr>
          <w:color w:val="BFBFBF"/>
          <w:shd w:val="clear" w:color="auto" w:fill="FAFAFA"/>
        </w:rPr>
        <w:tab/>
      </w:r>
      <w:r>
        <w:t>-- See clause 6.2.2.2.4 for details of this structure</w:t>
      </w:r>
    </w:p>
    <w:p w14:paraId="6331A594" w14:textId="77777777" w:rsidR="00CA4016" w:rsidRDefault="00CA4016" w:rsidP="00CA4016">
      <w:pPr>
        <w:pStyle w:val="CodeHeader"/>
      </w:pPr>
      <w:r>
        <w:t xml:space="preserve">@@ -1787,7 +1789,8 @@ </w:t>
      </w:r>
      <w:proofErr w:type="spellStart"/>
      <w:r>
        <w:t>AMFLocationUpdate</w:t>
      </w:r>
      <w:proofErr w:type="spellEnd"/>
      <w:r>
        <w:t xml:space="preserve"> ::= SEQUENCE</w:t>
      </w:r>
    </w:p>
    <w:p w14:paraId="02A9FADB" w14:textId="77777777" w:rsidR="00CA4016" w:rsidRDefault="00CA4016" w:rsidP="00CA4016">
      <w:pPr>
        <w:pStyle w:val="CodeChangeLine"/>
        <w:tabs>
          <w:tab w:val="left" w:pos="567"/>
          <w:tab w:val="left" w:pos="1134"/>
          <w:tab w:val="left" w:pos="1247"/>
        </w:tabs>
      </w:pPr>
      <w:r>
        <w:rPr>
          <w:color w:val="BFBFBF"/>
          <w:shd w:val="clear" w:color="auto" w:fill="FAFAFA"/>
        </w:rPr>
        <w:t>1787</w:t>
      </w:r>
      <w:r>
        <w:rPr>
          <w:color w:val="BFBFBF"/>
          <w:shd w:val="clear" w:color="auto" w:fill="FAFAFA"/>
        </w:rPr>
        <w:tab/>
        <w:t>1789</w:t>
      </w:r>
      <w:r>
        <w:rPr>
          <w:color w:val="BFBFBF"/>
          <w:shd w:val="clear" w:color="auto" w:fill="FAFAFA"/>
        </w:rPr>
        <w:tab/>
      </w:r>
      <w:r>
        <w:rPr>
          <w:color w:val="BFBFBF"/>
          <w:shd w:val="clear" w:color="auto" w:fill="FAFAFA"/>
        </w:rPr>
        <w:tab/>
      </w:r>
      <w:r>
        <w:t xml:space="preserve">    location                        [6] Location,</w:t>
      </w:r>
    </w:p>
    <w:p w14:paraId="4E09601A" w14:textId="77777777" w:rsidR="00CA4016" w:rsidRDefault="00CA4016" w:rsidP="00CA4016">
      <w:pPr>
        <w:pStyle w:val="CodeChangeLine"/>
        <w:tabs>
          <w:tab w:val="left" w:pos="567"/>
          <w:tab w:val="left" w:pos="1134"/>
          <w:tab w:val="left" w:pos="1247"/>
        </w:tabs>
      </w:pPr>
      <w:r>
        <w:rPr>
          <w:color w:val="BFBFBF"/>
          <w:shd w:val="clear" w:color="auto" w:fill="FAFAFA"/>
        </w:rPr>
        <w:t>1788</w:t>
      </w:r>
      <w:r>
        <w:rPr>
          <w:color w:val="BFBFBF"/>
          <w:shd w:val="clear" w:color="auto" w:fill="FAFAFA"/>
        </w:rPr>
        <w:tab/>
        <w:t>1790</w:t>
      </w:r>
      <w:r>
        <w:rPr>
          <w:color w:val="BFBFBF"/>
          <w:shd w:val="clear" w:color="auto" w:fill="FAFAFA"/>
        </w:rPr>
        <w:tab/>
      </w:r>
      <w:r>
        <w:rPr>
          <w:color w:val="BFBFBF"/>
          <w:shd w:val="clear" w:color="auto" w:fill="FAFAFA"/>
        </w:rPr>
        <w:tab/>
      </w:r>
      <w:r>
        <w:t xml:space="preserve">    </w:t>
      </w:r>
      <w:proofErr w:type="spellStart"/>
      <w:r>
        <w:t>deprecatedSMSOverNASIndicator</w:t>
      </w:r>
      <w:proofErr w:type="spellEnd"/>
      <w:r>
        <w:t xml:space="preserve">   [7] </w:t>
      </w:r>
      <w:proofErr w:type="spellStart"/>
      <w:r>
        <w:t>SMSOverNASIndicator</w:t>
      </w:r>
      <w:proofErr w:type="spellEnd"/>
      <w:r>
        <w:t xml:space="preserve"> OPTIONAL,</w:t>
      </w:r>
    </w:p>
    <w:p w14:paraId="58B8964B" w14:textId="77777777" w:rsidR="00CA4016" w:rsidRDefault="00CA4016" w:rsidP="00CA4016">
      <w:pPr>
        <w:pStyle w:val="CodeChangeLine"/>
        <w:tabs>
          <w:tab w:val="left" w:pos="567"/>
          <w:tab w:val="left" w:pos="1134"/>
          <w:tab w:val="left" w:pos="1247"/>
        </w:tabs>
      </w:pPr>
      <w:r>
        <w:rPr>
          <w:color w:val="BFBFBF"/>
          <w:shd w:val="clear" w:color="auto" w:fill="FAFAFA"/>
        </w:rPr>
        <w:t>1789</w:t>
      </w:r>
      <w:r>
        <w:rPr>
          <w:color w:val="BFBFBF"/>
          <w:shd w:val="clear" w:color="auto" w:fill="FAFAFA"/>
        </w:rPr>
        <w:tab/>
        <w:t>1791</w:t>
      </w:r>
      <w:r>
        <w:rPr>
          <w:color w:val="BFBFBF"/>
          <w:shd w:val="clear" w:color="auto" w:fill="FAFAFA"/>
        </w:rPr>
        <w:tab/>
      </w:r>
      <w:r>
        <w:rPr>
          <w:color w:val="BFBFBF"/>
          <w:shd w:val="clear" w:color="auto" w:fill="FAFAFA"/>
        </w:rPr>
        <w:tab/>
      </w:r>
      <w:r>
        <w:t xml:space="preserve">    </w:t>
      </w:r>
      <w:proofErr w:type="spellStart"/>
      <w:r>
        <w:t>deprecatedOldGUTI</w:t>
      </w:r>
      <w:proofErr w:type="spellEnd"/>
      <w:r>
        <w:t xml:space="preserve">               [8] EPS5GGUTI OPTIONAL,</w:t>
      </w:r>
    </w:p>
    <w:p w14:paraId="3C6AABB7" w14:textId="77777777" w:rsidR="00CA4016" w:rsidRDefault="00CA4016" w:rsidP="00CA4016">
      <w:pPr>
        <w:pStyle w:val="CodeChangeLine"/>
        <w:shd w:val="clear" w:color="auto" w:fill="FBE9EB"/>
        <w:tabs>
          <w:tab w:val="left" w:pos="567"/>
          <w:tab w:val="left" w:pos="1134"/>
          <w:tab w:val="left" w:pos="1247"/>
        </w:tabs>
      </w:pPr>
      <w:r>
        <w:rPr>
          <w:color w:val="BFBFBF"/>
          <w:shd w:val="clear" w:color="auto" w:fill="F9D7DC"/>
        </w:rPr>
        <w:t>1790</w:t>
      </w:r>
      <w:r>
        <w:rPr>
          <w:color w:val="BFBFBF"/>
          <w:shd w:val="clear" w:color="auto" w:fill="F9D7DC"/>
        </w:rPr>
        <w:tab/>
      </w:r>
      <w:r>
        <w:rPr>
          <w:color w:val="BFBFBF"/>
          <w:shd w:val="clear" w:color="auto" w:fill="F9D7DC"/>
        </w:rPr>
        <w:tab/>
        <w:t>-</w:t>
      </w:r>
      <w:r>
        <w:rPr>
          <w:color w:val="BFBFBF"/>
          <w:shd w:val="clear" w:color="auto" w:fill="F9D7DC"/>
        </w:rPr>
        <w:tab/>
      </w:r>
      <w:r>
        <w:t xml:space="preserve">    </w:t>
      </w:r>
      <w:proofErr w:type="spellStart"/>
      <w:r>
        <w:t>uEAreaIndication</w:t>
      </w:r>
      <w:proofErr w:type="spellEnd"/>
      <w:r>
        <w:t xml:space="preserve">                [9] </w:t>
      </w:r>
      <w:proofErr w:type="spellStart"/>
      <w:r>
        <w:t>UEAreaIndication</w:t>
      </w:r>
      <w:proofErr w:type="spellEnd"/>
      <w:r>
        <w:t xml:space="preserve"> OPTIONAL</w:t>
      </w:r>
    </w:p>
    <w:p w14:paraId="634A579B" w14:textId="77777777" w:rsidR="00CA4016" w:rsidRDefault="00CA4016" w:rsidP="00CA4016">
      <w:pPr>
        <w:pStyle w:val="CodeChangeLine"/>
        <w:shd w:val="clear" w:color="auto" w:fill="ECFDF0"/>
        <w:tabs>
          <w:tab w:val="left" w:pos="567"/>
          <w:tab w:val="left" w:pos="1134"/>
          <w:tab w:val="left" w:pos="1247"/>
        </w:tabs>
      </w:pPr>
      <w:r>
        <w:rPr>
          <w:color w:val="BFBFBF"/>
          <w:shd w:val="clear" w:color="auto" w:fill="DDFBE6"/>
        </w:rPr>
        <w:tab/>
        <w:t>1792</w:t>
      </w:r>
      <w:r>
        <w:rPr>
          <w:color w:val="BFBFBF"/>
          <w:shd w:val="clear" w:color="auto" w:fill="DDFBE6"/>
        </w:rPr>
        <w:tab/>
        <w:t>+</w:t>
      </w:r>
      <w:r>
        <w:rPr>
          <w:color w:val="BFBFBF"/>
          <w:shd w:val="clear" w:color="auto" w:fill="DDFBE6"/>
        </w:rPr>
        <w:tab/>
      </w:r>
      <w:r>
        <w:t xml:space="preserve">    </w:t>
      </w:r>
      <w:proofErr w:type="spellStart"/>
      <w:r>
        <w:t>uEAreaIndication</w:t>
      </w:r>
      <w:proofErr w:type="spellEnd"/>
      <w:r>
        <w:t xml:space="preserve">                [9] </w:t>
      </w:r>
      <w:proofErr w:type="spellStart"/>
      <w:r>
        <w:t>UEAreaIndication</w:t>
      </w:r>
      <w:proofErr w:type="spellEnd"/>
      <w:r>
        <w:t xml:space="preserve"> OPTIONAL,</w:t>
      </w:r>
    </w:p>
    <w:p w14:paraId="360FC421" w14:textId="77777777" w:rsidR="00CA4016" w:rsidRDefault="00CA4016" w:rsidP="00CA4016">
      <w:pPr>
        <w:pStyle w:val="CodeChangeLine"/>
        <w:shd w:val="clear" w:color="auto" w:fill="ECFDF0"/>
        <w:tabs>
          <w:tab w:val="left" w:pos="567"/>
          <w:tab w:val="left" w:pos="1134"/>
          <w:tab w:val="left" w:pos="1247"/>
        </w:tabs>
      </w:pPr>
      <w:r>
        <w:rPr>
          <w:color w:val="BFBFBF"/>
          <w:shd w:val="clear" w:color="auto" w:fill="DDFBE6"/>
        </w:rPr>
        <w:tab/>
        <w:t>1793</w:t>
      </w:r>
      <w:r>
        <w:rPr>
          <w:color w:val="BFBFBF"/>
          <w:shd w:val="clear" w:color="auto" w:fill="DDFBE6"/>
        </w:rPr>
        <w:tab/>
        <w:t>+</w:t>
      </w:r>
      <w:r>
        <w:rPr>
          <w:color w:val="BFBFBF"/>
          <w:shd w:val="clear" w:color="auto" w:fill="DDFBE6"/>
        </w:rPr>
        <w:tab/>
      </w:r>
      <w:r>
        <w:t xml:space="preserve">    </w:t>
      </w:r>
      <w:proofErr w:type="spellStart"/>
      <w:r>
        <w:t>additionalUserIdentifiers</w:t>
      </w:r>
      <w:proofErr w:type="spellEnd"/>
      <w:r>
        <w:t xml:space="preserve">       [10] </w:t>
      </w:r>
      <w:proofErr w:type="spellStart"/>
      <w:r>
        <w:t>UserIdentifiers</w:t>
      </w:r>
      <w:proofErr w:type="spellEnd"/>
      <w:r>
        <w:t xml:space="preserve"> OPTIONAL</w:t>
      </w:r>
    </w:p>
    <w:p w14:paraId="15E3F245" w14:textId="77777777" w:rsidR="00CA4016" w:rsidRDefault="00CA4016" w:rsidP="00CA4016">
      <w:pPr>
        <w:pStyle w:val="CodeChangeLine"/>
        <w:tabs>
          <w:tab w:val="left" w:pos="567"/>
          <w:tab w:val="left" w:pos="1134"/>
          <w:tab w:val="left" w:pos="1247"/>
        </w:tabs>
      </w:pPr>
      <w:r>
        <w:rPr>
          <w:color w:val="BFBFBF"/>
          <w:shd w:val="clear" w:color="auto" w:fill="FAFAFA"/>
        </w:rPr>
        <w:t>1791</w:t>
      </w:r>
      <w:r>
        <w:rPr>
          <w:color w:val="BFBFBF"/>
          <w:shd w:val="clear" w:color="auto" w:fill="FAFAFA"/>
        </w:rPr>
        <w:tab/>
        <w:t>1794</w:t>
      </w:r>
      <w:r>
        <w:rPr>
          <w:color w:val="BFBFBF"/>
          <w:shd w:val="clear" w:color="auto" w:fill="FAFAFA"/>
        </w:rPr>
        <w:tab/>
      </w:r>
      <w:r>
        <w:rPr>
          <w:color w:val="BFBFBF"/>
          <w:shd w:val="clear" w:color="auto" w:fill="FAFAFA"/>
        </w:rPr>
        <w:tab/>
      </w:r>
      <w:r>
        <w:t>}</w:t>
      </w:r>
    </w:p>
    <w:p w14:paraId="64D1F118" w14:textId="77777777" w:rsidR="00CA4016" w:rsidRDefault="00CA4016" w:rsidP="00CA4016">
      <w:pPr>
        <w:pStyle w:val="CodeChangeLine"/>
        <w:tabs>
          <w:tab w:val="left" w:pos="567"/>
          <w:tab w:val="left" w:pos="1134"/>
          <w:tab w:val="left" w:pos="1247"/>
        </w:tabs>
      </w:pPr>
      <w:r>
        <w:rPr>
          <w:color w:val="BFBFBF"/>
          <w:shd w:val="clear" w:color="auto" w:fill="FAFAFA"/>
        </w:rPr>
        <w:t>1792</w:t>
      </w:r>
      <w:r>
        <w:rPr>
          <w:color w:val="BFBFBF"/>
          <w:shd w:val="clear" w:color="auto" w:fill="FAFAFA"/>
        </w:rPr>
        <w:tab/>
        <w:t>1795</w:t>
      </w:r>
      <w:r>
        <w:rPr>
          <w:color w:val="BFBFBF"/>
          <w:shd w:val="clear" w:color="auto" w:fill="FAFAFA"/>
        </w:rPr>
        <w:tab/>
      </w:r>
      <w:r>
        <w:rPr>
          <w:color w:val="BFBFBF"/>
          <w:shd w:val="clear" w:color="auto" w:fill="FAFAFA"/>
        </w:rPr>
        <w:tab/>
      </w:r>
    </w:p>
    <w:p w14:paraId="651B101D" w14:textId="77777777" w:rsidR="00CA4016" w:rsidRDefault="00CA4016" w:rsidP="00CA4016">
      <w:pPr>
        <w:pStyle w:val="CodeChangeLine"/>
        <w:tabs>
          <w:tab w:val="left" w:pos="567"/>
          <w:tab w:val="left" w:pos="1134"/>
          <w:tab w:val="left" w:pos="1247"/>
        </w:tabs>
      </w:pPr>
      <w:r>
        <w:rPr>
          <w:color w:val="BFBFBF"/>
          <w:shd w:val="clear" w:color="auto" w:fill="FAFAFA"/>
        </w:rPr>
        <w:t>1793</w:t>
      </w:r>
      <w:r>
        <w:rPr>
          <w:color w:val="BFBFBF"/>
          <w:shd w:val="clear" w:color="auto" w:fill="FAFAFA"/>
        </w:rPr>
        <w:tab/>
        <w:t>1796</w:t>
      </w:r>
      <w:r>
        <w:rPr>
          <w:color w:val="BFBFBF"/>
          <w:shd w:val="clear" w:color="auto" w:fill="FAFAFA"/>
        </w:rPr>
        <w:tab/>
      </w:r>
      <w:r>
        <w:rPr>
          <w:color w:val="BFBFBF"/>
          <w:shd w:val="clear" w:color="auto" w:fill="FAFAFA"/>
        </w:rPr>
        <w:tab/>
      </w:r>
      <w:r>
        <w:t>-- See clause 6.2.2.2.5 for details of this structure</w:t>
      </w:r>
    </w:p>
    <w:p w14:paraId="5A46260A" w14:textId="77777777" w:rsidR="00CA4016" w:rsidRDefault="00CA4016" w:rsidP="00CA4016">
      <w:pPr>
        <w:pStyle w:val="CodeHeader"/>
      </w:pPr>
      <w:r>
        <w:t xml:space="preserve">@@ -1812,7 +1815,8 @@ </w:t>
      </w:r>
      <w:proofErr w:type="spellStart"/>
      <w:r>
        <w:t>AMFStartOfInterceptionWithRegisteredUE</w:t>
      </w:r>
      <w:proofErr w:type="spellEnd"/>
      <w:r>
        <w:t xml:space="preserve"> ::= SEQUENCE</w:t>
      </w:r>
    </w:p>
    <w:p w14:paraId="502E30FD" w14:textId="77777777" w:rsidR="00CA4016" w:rsidRDefault="00CA4016" w:rsidP="00CA4016">
      <w:pPr>
        <w:pStyle w:val="CodeChangeLine"/>
        <w:tabs>
          <w:tab w:val="left" w:pos="567"/>
          <w:tab w:val="left" w:pos="1134"/>
          <w:tab w:val="left" w:pos="1247"/>
        </w:tabs>
      </w:pPr>
      <w:r>
        <w:rPr>
          <w:color w:val="BFBFBF"/>
          <w:shd w:val="clear" w:color="auto" w:fill="FAFAFA"/>
        </w:rPr>
        <w:t>1812</w:t>
      </w:r>
      <w:r>
        <w:rPr>
          <w:color w:val="BFBFBF"/>
          <w:shd w:val="clear" w:color="auto" w:fill="FAFAFA"/>
        </w:rPr>
        <w:tab/>
        <w:t>1815</w:t>
      </w:r>
      <w:r>
        <w:rPr>
          <w:color w:val="BFBFBF"/>
          <w:shd w:val="clear" w:color="auto" w:fill="FAFAFA"/>
        </w:rPr>
        <w:tab/>
      </w:r>
      <w:r>
        <w:rPr>
          <w:color w:val="BFBFBF"/>
          <w:shd w:val="clear" w:color="auto" w:fill="FAFAFA"/>
        </w:rPr>
        <w:tab/>
      </w:r>
      <w:r>
        <w:t xml:space="preserve">    </w:t>
      </w:r>
      <w:proofErr w:type="spellStart"/>
      <w:r>
        <w:t>uEPolicy</w:t>
      </w:r>
      <w:proofErr w:type="spellEnd"/>
      <w:r>
        <w:t xml:space="preserve">                      [17] </w:t>
      </w:r>
      <w:proofErr w:type="spellStart"/>
      <w:r>
        <w:t>UEPolicy</w:t>
      </w:r>
      <w:proofErr w:type="spellEnd"/>
      <w:r>
        <w:t xml:space="preserve"> OPTIONAL,</w:t>
      </w:r>
    </w:p>
    <w:p w14:paraId="171A2E35" w14:textId="77777777" w:rsidR="00CA4016" w:rsidRDefault="00CA4016" w:rsidP="00CA4016">
      <w:pPr>
        <w:pStyle w:val="CodeChangeLine"/>
        <w:tabs>
          <w:tab w:val="left" w:pos="567"/>
          <w:tab w:val="left" w:pos="1134"/>
          <w:tab w:val="left" w:pos="1247"/>
        </w:tabs>
      </w:pPr>
      <w:r>
        <w:rPr>
          <w:color w:val="BFBFBF"/>
          <w:shd w:val="clear" w:color="auto" w:fill="FAFAFA"/>
        </w:rPr>
        <w:t>1813</w:t>
      </w:r>
      <w:r>
        <w:rPr>
          <w:color w:val="BFBFBF"/>
          <w:shd w:val="clear" w:color="auto" w:fill="FAFAFA"/>
        </w:rPr>
        <w:tab/>
        <w:t>1816</w:t>
      </w:r>
      <w:r>
        <w:rPr>
          <w:color w:val="BFBFBF"/>
          <w:shd w:val="clear" w:color="auto" w:fill="FAFAFA"/>
        </w:rPr>
        <w:tab/>
      </w:r>
      <w:r>
        <w:rPr>
          <w:color w:val="BFBFBF"/>
          <w:shd w:val="clear" w:color="auto" w:fill="FAFAFA"/>
        </w:rPr>
        <w:tab/>
      </w:r>
      <w:r>
        <w:t xml:space="preserve">    </w:t>
      </w:r>
      <w:proofErr w:type="spellStart"/>
      <w:r>
        <w:t>unavailabilityPeriodDuration</w:t>
      </w:r>
      <w:proofErr w:type="spellEnd"/>
      <w:r>
        <w:t xml:space="preserve">  [18] </w:t>
      </w:r>
      <w:proofErr w:type="spellStart"/>
      <w:r>
        <w:t>UnavailabilityPeriodDuration</w:t>
      </w:r>
      <w:proofErr w:type="spellEnd"/>
      <w:r>
        <w:t xml:space="preserve"> OPTIONAL,</w:t>
      </w:r>
    </w:p>
    <w:p w14:paraId="626B67FD" w14:textId="77777777" w:rsidR="00CA4016" w:rsidRDefault="00CA4016" w:rsidP="00CA4016">
      <w:pPr>
        <w:pStyle w:val="CodeChangeLine"/>
        <w:tabs>
          <w:tab w:val="left" w:pos="567"/>
          <w:tab w:val="left" w:pos="1134"/>
          <w:tab w:val="left" w:pos="1247"/>
        </w:tabs>
      </w:pPr>
      <w:r>
        <w:rPr>
          <w:color w:val="BFBFBF"/>
          <w:shd w:val="clear" w:color="auto" w:fill="FAFAFA"/>
        </w:rPr>
        <w:t>1814</w:t>
      </w:r>
      <w:r>
        <w:rPr>
          <w:color w:val="BFBFBF"/>
          <w:shd w:val="clear" w:color="auto" w:fill="FAFAFA"/>
        </w:rPr>
        <w:tab/>
        <w:t>1817</w:t>
      </w:r>
      <w:r>
        <w:rPr>
          <w:color w:val="BFBFBF"/>
          <w:shd w:val="clear" w:color="auto" w:fill="FAFAFA"/>
        </w:rPr>
        <w:tab/>
      </w:r>
      <w:r>
        <w:rPr>
          <w:color w:val="BFBFBF"/>
          <w:shd w:val="clear" w:color="auto" w:fill="FAFAFA"/>
        </w:rPr>
        <w:tab/>
      </w:r>
      <w:r>
        <w:t xml:space="preserve">    </w:t>
      </w:r>
      <w:proofErr w:type="spellStart"/>
      <w:r>
        <w:t>fiveGSUpdateType</w:t>
      </w:r>
      <w:proofErr w:type="spellEnd"/>
      <w:r>
        <w:t xml:space="preserve">              [19] </w:t>
      </w:r>
      <w:proofErr w:type="spellStart"/>
      <w:r>
        <w:t>FiveGSUpdateType</w:t>
      </w:r>
      <w:proofErr w:type="spellEnd"/>
      <w:r>
        <w:t xml:space="preserve"> OPTIONAL,</w:t>
      </w:r>
    </w:p>
    <w:p w14:paraId="4D8152B7" w14:textId="77777777" w:rsidR="00CA4016" w:rsidRDefault="00CA4016" w:rsidP="00CA4016">
      <w:pPr>
        <w:pStyle w:val="CodeChangeLine"/>
        <w:shd w:val="clear" w:color="auto" w:fill="FBE9EB"/>
        <w:tabs>
          <w:tab w:val="left" w:pos="567"/>
          <w:tab w:val="left" w:pos="1134"/>
          <w:tab w:val="left" w:pos="1247"/>
        </w:tabs>
      </w:pPr>
      <w:r>
        <w:rPr>
          <w:color w:val="BFBFBF"/>
          <w:shd w:val="clear" w:color="auto" w:fill="F9D7DC"/>
        </w:rPr>
        <w:t>1815</w:t>
      </w:r>
      <w:r>
        <w:rPr>
          <w:color w:val="BFBFBF"/>
          <w:shd w:val="clear" w:color="auto" w:fill="F9D7DC"/>
        </w:rPr>
        <w:tab/>
      </w:r>
      <w:r>
        <w:rPr>
          <w:color w:val="BFBFBF"/>
          <w:shd w:val="clear" w:color="auto" w:fill="F9D7DC"/>
        </w:rPr>
        <w:tab/>
        <w:t>-</w:t>
      </w:r>
      <w:r>
        <w:rPr>
          <w:color w:val="BFBFBF"/>
          <w:shd w:val="clear" w:color="auto" w:fill="F9D7DC"/>
        </w:rPr>
        <w:tab/>
      </w:r>
      <w:r>
        <w:t xml:space="preserve">    </w:t>
      </w:r>
      <w:proofErr w:type="spellStart"/>
      <w:r>
        <w:t>uEAreaIndication</w:t>
      </w:r>
      <w:proofErr w:type="spellEnd"/>
      <w:r>
        <w:t xml:space="preserve">              [20] </w:t>
      </w:r>
      <w:proofErr w:type="spellStart"/>
      <w:r>
        <w:t>UEAreaIndication</w:t>
      </w:r>
      <w:proofErr w:type="spellEnd"/>
      <w:r>
        <w:t xml:space="preserve"> OPTIONAL</w:t>
      </w:r>
    </w:p>
    <w:p w14:paraId="754F0F58" w14:textId="77777777" w:rsidR="00CA4016" w:rsidRDefault="00CA4016" w:rsidP="00CA4016">
      <w:pPr>
        <w:pStyle w:val="CodeChangeLine"/>
        <w:shd w:val="clear" w:color="auto" w:fill="ECFDF0"/>
        <w:tabs>
          <w:tab w:val="left" w:pos="567"/>
          <w:tab w:val="left" w:pos="1134"/>
          <w:tab w:val="left" w:pos="1247"/>
        </w:tabs>
      </w:pPr>
      <w:r>
        <w:rPr>
          <w:color w:val="BFBFBF"/>
          <w:shd w:val="clear" w:color="auto" w:fill="DDFBE6"/>
        </w:rPr>
        <w:tab/>
        <w:t>1818</w:t>
      </w:r>
      <w:r>
        <w:rPr>
          <w:color w:val="BFBFBF"/>
          <w:shd w:val="clear" w:color="auto" w:fill="DDFBE6"/>
        </w:rPr>
        <w:tab/>
        <w:t>+</w:t>
      </w:r>
      <w:r>
        <w:rPr>
          <w:color w:val="BFBFBF"/>
          <w:shd w:val="clear" w:color="auto" w:fill="DDFBE6"/>
        </w:rPr>
        <w:tab/>
      </w:r>
      <w:r>
        <w:t xml:space="preserve">    </w:t>
      </w:r>
      <w:proofErr w:type="spellStart"/>
      <w:r>
        <w:t>uEAreaIndication</w:t>
      </w:r>
      <w:proofErr w:type="spellEnd"/>
      <w:r>
        <w:t xml:space="preserve">              [20] </w:t>
      </w:r>
      <w:proofErr w:type="spellStart"/>
      <w:r>
        <w:t>UEAreaIndication</w:t>
      </w:r>
      <w:proofErr w:type="spellEnd"/>
      <w:r>
        <w:t xml:space="preserve"> OPTIONAL,</w:t>
      </w:r>
    </w:p>
    <w:p w14:paraId="750C8D24" w14:textId="77777777" w:rsidR="00CA4016" w:rsidRDefault="00CA4016" w:rsidP="00CA4016">
      <w:pPr>
        <w:pStyle w:val="CodeChangeLine"/>
        <w:shd w:val="clear" w:color="auto" w:fill="ECFDF0"/>
        <w:tabs>
          <w:tab w:val="left" w:pos="567"/>
          <w:tab w:val="left" w:pos="1134"/>
          <w:tab w:val="left" w:pos="1247"/>
        </w:tabs>
      </w:pPr>
      <w:r>
        <w:rPr>
          <w:color w:val="BFBFBF"/>
          <w:shd w:val="clear" w:color="auto" w:fill="DDFBE6"/>
        </w:rPr>
        <w:tab/>
        <w:t>1819</w:t>
      </w:r>
      <w:r>
        <w:rPr>
          <w:color w:val="BFBFBF"/>
          <w:shd w:val="clear" w:color="auto" w:fill="DDFBE6"/>
        </w:rPr>
        <w:tab/>
        <w:t>+</w:t>
      </w:r>
      <w:r>
        <w:rPr>
          <w:color w:val="BFBFBF"/>
          <w:shd w:val="clear" w:color="auto" w:fill="DDFBE6"/>
        </w:rPr>
        <w:tab/>
      </w:r>
      <w:r>
        <w:t xml:space="preserve">    </w:t>
      </w:r>
      <w:proofErr w:type="spellStart"/>
      <w:r>
        <w:t>additionalUserIdentifiers</w:t>
      </w:r>
      <w:proofErr w:type="spellEnd"/>
      <w:r>
        <w:t xml:space="preserve">     [21] </w:t>
      </w:r>
      <w:proofErr w:type="spellStart"/>
      <w:r>
        <w:t>UserIdentifiers</w:t>
      </w:r>
      <w:proofErr w:type="spellEnd"/>
      <w:r>
        <w:t xml:space="preserve"> OPTIONAL</w:t>
      </w:r>
    </w:p>
    <w:p w14:paraId="7D8F86C0" w14:textId="77777777" w:rsidR="00CA4016" w:rsidRDefault="00CA4016" w:rsidP="00CA4016">
      <w:pPr>
        <w:pStyle w:val="CodeChangeLine"/>
        <w:tabs>
          <w:tab w:val="left" w:pos="567"/>
          <w:tab w:val="left" w:pos="1134"/>
          <w:tab w:val="left" w:pos="1247"/>
        </w:tabs>
      </w:pPr>
      <w:r>
        <w:rPr>
          <w:color w:val="BFBFBF"/>
          <w:shd w:val="clear" w:color="auto" w:fill="FAFAFA"/>
        </w:rPr>
        <w:t>1816</w:t>
      </w:r>
      <w:r>
        <w:rPr>
          <w:color w:val="BFBFBF"/>
          <w:shd w:val="clear" w:color="auto" w:fill="FAFAFA"/>
        </w:rPr>
        <w:tab/>
        <w:t>1820</w:t>
      </w:r>
      <w:r>
        <w:rPr>
          <w:color w:val="BFBFBF"/>
          <w:shd w:val="clear" w:color="auto" w:fill="FAFAFA"/>
        </w:rPr>
        <w:tab/>
      </w:r>
      <w:r>
        <w:rPr>
          <w:color w:val="BFBFBF"/>
          <w:shd w:val="clear" w:color="auto" w:fill="FAFAFA"/>
        </w:rPr>
        <w:tab/>
      </w:r>
      <w:r>
        <w:t>}</w:t>
      </w:r>
    </w:p>
    <w:p w14:paraId="06316A84" w14:textId="77777777" w:rsidR="00CA4016" w:rsidRDefault="00CA4016" w:rsidP="00CA4016">
      <w:pPr>
        <w:pStyle w:val="CodeChangeLine"/>
        <w:tabs>
          <w:tab w:val="left" w:pos="567"/>
          <w:tab w:val="left" w:pos="1134"/>
          <w:tab w:val="left" w:pos="1247"/>
        </w:tabs>
      </w:pPr>
      <w:r>
        <w:rPr>
          <w:color w:val="BFBFBF"/>
          <w:shd w:val="clear" w:color="auto" w:fill="FAFAFA"/>
        </w:rPr>
        <w:t>1817</w:t>
      </w:r>
      <w:r>
        <w:rPr>
          <w:color w:val="BFBFBF"/>
          <w:shd w:val="clear" w:color="auto" w:fill="FAFAFA"/>
        </w:rPr>
        <w:tab/>
        <w:t>1821</w:t>
      </w:r>
      <w:r>
        <w:rPr>
          <w:color w:val="BFBFBF"/>
          <w:shd w:val="clear" w:color="auto" w:fill="FAFAFA"/>
        </w:rPr>
        <w:tab/>
      </w:r>
      <w:r>
        <w:rPr>
          <w:color w:val="BFBFBF"/>
          <w:shd w:val="clear" w:color="auto" w:fill="FAFAFA"/>
        </w:rPr>
        <w:tab/>
      </w:r>
    </w:p>
    <w:p w14:paraId="30CFF9AF" w14:textId="77777777" w:rsidR="00CA4016" w:rsidRDefault="00CA4016" w:rsidP="00CA4016">
      <w:pPr>
        <w:pStyle w:val="CodeChangeLine"/>
        <w:tabs>
          <w:tab w:val="left" w:pos="567"/>
          <w:tab w:val="left" w:pos="1134"/>
          <w:tab w:val="left" w:pos="1247"/>
        </w:tabs>
      </w:pPr>
      <w:r>
        <w:rPr>
          <w:color w:val="BFBFBF"/>
          <w:shd w:val="clear" w:color="auto" w:fill="FAFAFA"/>
        </w:rPr>
        <w:t>1818</w:t>
      </w:r>
      <w:r>
        <w:rPr>
          <w:color w:val="BFBFBF"/>
          <w:shd w:val="clear" w:color="auto" w:fill="FAFAFA"/>
        </w:rPr>
        <w:tab/>
        <w:t>1822</w:t>
      </w:r>
      <w:r>
        <w:rPr>
          <w:color w:val="BFBFBF"/>
          <w:shd w:val="clear" w:color="auto" w:fill="FAFAFA"/>
        </w:rPr>
        <w:tab/>
      </w:r>
      <w:r>
        <w:rPr>
          <w:color w:val="BFBFBF"/>
          <w:shd w:val="clear" w:color="auto" w:fill="FAFAFA"/>
        </w:rPr>
        <w:tab/>
      </w:r>
      <w:r>
        <w:t>-- See clause 6.2.2.2.6 for details of this structure</w:t>
      </w:r>
    </w:p>
    <w:p w14:paraId="35AA7D1A" w14:textId="77777777" w:rsidR="00CA4016" w:rsidRDefault="00CA4016" w:rsidP="00CA4016">
      <w:pPr>
        <w:pStyle w:val="CodeHeader"/>
      </w:pPr>
      <w:r>
        <w:t xml:space="preserve">@@ -1826,7 +1830,8 @@ </w:t>
      </w:r>
      <w:proofErr w:type="spellStart"/>
      <w:r>
        <w:t>AMFUnsuccessfulProcedure</w:t>
      </w:r>
      <w:proofErr w:type="spellEnd"/>
      <w:r>
        <w:t xml:space="preserve"> ::= SEQUENCE</w:t>
      </w:r>
    </w:p>
    <w:p w14:paraId="688E0FB5" w14:textId="77777777" w:rsidR="00CA4016" w:rsidRDefault="00CA4016" w:rsidP="00CA4016">
      <w:pPr>
        <w:pStyle w:val="CodeChangeLine"/>
        <w:tabs>
          <w:tab w:val="left" w:pos="567"/>
          <w:tab w:val="left" w:pos="1134"/>
          <w:tab w:val="left" w:pos="1247"/>
        </w:tabs>
      </w:pPr>
      <w:r>
        <w:rPr>
          <w:color w:val="BFBFBF"/>
          <w:shd w:val="clear" w:color="auto" w:fill="FAFAFA"/>
        </w:rPr>
        <w:t>1826</w:t>
      </w:r>
      <w:r>
        <w:rPr>
          <w:color w:val="BFBFBF"/>
          <w:shd w:val="clear" w:color="auto" w:fill="FAFAFA"/>
        </w:rPr>
        <w:tab/>
        <w:t>1830</w:t>
      </w:r>
      <w:r>
        <w:rPr>
          <w:color w:val="BFBFBF"/>
          <w:shd w:val="clear" w:color="auto" w:fill="FAFAFA"/>
        </w:rPr>
        <w:tab/>
      </w:r>
      <w:r>
        <w:rPr>
          <w:color w:val="BFBFBF"/>
          <w:shd w:val="clear" w:color="auto" w:fill="FAFAFA"/>
        </w:rPr>
        <w:tab/>
      </w:r>
      <w:r>
        <w:t xml:space="preserve">    </w:t>
      </w:r>
      <w:proofErr w:type="spellStart"/>
      <w:r>
        <w:t>pEI</w:t>
      </w:r>
      <w:proofErr w:type="spellEnd"/>
      <w:r>
        <w:t xml:space="preserve">                         [6] PEI OPTIONAL,</w:t>
      </w:r>
    </w:p>
    <w:p w14:paraId="2CFD749D" w14:textId="77777777" w:rsidR="00CA4016" w:rsidRDefault="00CA4016" w:rsidP="00CA4016">
      <w:pPr>
        <w:pStyle w:val="CodeChangeLine"/>
        <w:tabs>
          <w:tab w:val="left" w:pos="567"/>
          <w:tab w:val="left" w:pos="1134"/>
          <w:tab w:val="left" w:pos="1247"/>
        </w:tabs>
      </w:pPr>
      <w:r>
        <w:rPr>
          <w:color w:val="BFBFBF"/>
          <w:shd w:val="clear" w:color="auto" w:fill="FAFAFA"/>
        </w:rPr>
        <w:t>1827</w:t>
      </w:r>
      <w:r>
        <w:rPr>
          <w:color w:val="BFBFBF"/>
          <w:shd w:val="clear" w:color="auto" w:fill="FAFAFA"/>
        </w:rPr>
        <w:tab/>
        <w:t>1831</w:t>
      </w:r>
      <w:r>
        <w:rPr>
          <w:color w:val="BFBFBF"/>
          <w:shd w:val="clear" w:color="auto" w:fill="FAFAFA"/>
        </w:rPr>
        <w:tab/>
      </w:r>
      <w:r>
        <w:rPr>
          <w:color w:val="BFBFBF"/>
          <w:shd w:val="clear" w:color="auto" w:fill="FAFAFA"/>
        </w:rPr>
        <w:tab/>
      </w:r>
      <w:r>
        <w:t xml:space="preserve">    </w:t>
      </w:r>
      <w:proofErr w:type="spellStart"/>
      <w:r>
        <w:t>gPSI</w:t>
      </w:r>
      <w:proofErr w:type="spellEnd"/>
      <w:r>
        <w:t xml:space="preserve">                        [7] GPSI OPTIONAL,</w:t>
      </w:r>
    </w:p>
    <w:p w14:paraId="126F670E" w14:textId="77777777" w:rsidR="00CA4016" w:rsidRDefault="00CA4016" w:rsidP="00CA4016">
      <w:pPr>
        <w:pStyle w:val="CodeChangeLine"/>
        <w:tabs>
          <w:tab w:val="left" w:pos="567"/>
          <w:tab w:val="left" w:pos="1134"/>
          <w:tab w:val="left" w:pos="1247"/>
        </w:tabs>
      </w:pPr>
      <w:r>
        <w:rPr>
          <w:color w:val="BFBFBF"/>
          <w:shd w:val="clear" w:color="auto" w:fill="FAFAFA"/>
        </w:rPr>
        <w:t>1828</w:t>
      </w:r>
      <w:r>
        <w:rPr>
          <w:color w:val="BFBFBF"/>
          <w:shd w:val="clear" w:color="auto" w:fill="FAFAFA"/>
        </w:rPr>
        <w:tab/>
        <w:t>1832</w:t>
      </w:r>
      <w:r>
        <w:rPr>
          <w:color w:val="BFBFBF"/>
          <w:shd w:val="clear" w:color="auto" w:fill="FAFAFA"/>
        </w:rPr>
        <w:tab/>
      </w:r>
      <w:r>
        <w:rPr>
          <w:color w:val="BFBFBF"/>
          <w:shd w:val="clear" w:color="auto" w:fill="FAFAFA"/>
        </w:rPr>
        <w:tab/>
      </w:r>
      <w:r>
        <w:t xml:space="preserve">    </w:t>
      </w:r>
      <w:proofErr w:type="spellStart"/>
      <w:r>
        <w:t>gUTI</w:t>
      </w:r>
      <w:proofErr w:type="spellEnd"/>
      <w:r>
        <w:t xml:space="preserve">                        [8] </w:t>
      </w:r>
      <w:proofErr w:type="spellStart"/>
      <w:r>
        <w:t>FiveGGUTI</w:t>
      </w:r>
      <w:proofErr w:type="spellEnd"/>
      <w:r>
        <w:t xml:space="preserve"> OPTIONAL,</w:t>
      </w:r>
    </w:p>
    <w:p w14:paraId="56D14A84" w14:textId="77777777" w:rsidR="00CA4016" w:rsidRDefault="00CA4016" w:rsidP="00CA4016">
      <w:pPr>
        <w:pStyle w:val="CodeChangeLine"/>
        <w:shd w:val="clear" w:color="auto" w:fill="FBE9EB"/>
        <w:tabs>
          <w:tab w:val="left" w:pos="567"/>
          <w:tab w:val="left" w:pos="1134"/>
          <w:tab w:val="left" w:pos="1247"/>
        </w:tabs>
      </w:pPr>
      <w:r>
        <w:rPr>
          <w:color w:val="BFBFBF"/>
          <w:shd w:val="clear" w:color="auto" w:fill="F9D7DC"/>
        </w:rPr>
        <w:t>1829</w:t>
      </w:r>
      <w:r>
        <w:rPr>
          <w:color w:val="BFBFBF"/>
          <w:shd w:val="clear" w:color="auto" w:fill="F9D7DC"/>
        </w:rPr>
        <w:tab/>
      </w:r>
      <w:r>
        <w:rPr>
          <w:color w:val="BFBFBF"/>
          <w:shd w:val="clear" w:color="auto" w:fill="F9D7DC"/>
        </w:rPr>
        <w:tab/>
        <w:t>-</w:t>
      </w:r>
      <w:r>
        <w:rPr>
          <w:color w:val="BFBFBF"/>
          <w:shd w:val="clear" w:color="auto" w:fill="F9D7DC"/>
        </w:rPr>
        <w:tab/>
      </w:r>
      <w:r>
        <w:t xml:space="preserve">    location                    [9] Location OPTIONAL</w:t>
      </w:r>
    </w:p>
    <w:p w14:paraId="3624A044" w14:textId="77777777" w:rsidR="00CA4016" w:rsidRDefault="00CA4016" w:rsidP="00CA4016">
      <w:pPr>
        <w:pStyle w:val="CodeChangeLine"/>
        <w:shd w:val="clear" w:color="auto" w:fill="ECFDF0"/>
        <w:tabs>
          <w:tab w:val="left" w:pos="567"/>
          <w:tab w:val="left" w:pos="1134"/>
          <w:tab w:val="left" w:pos="1247"/>
        </w:tabs>
      </w:pPr>
      <w:r>
        <w:rPr>
          <w:color w:val="BFBFBF"/>
          <w:shd w:val="clear" w:color="auto" w:fill="DDFBE6"/>
        </w:rPr>
        <w:tab/>
        <w:t>1833</w:t>
      </w:r>
      <w:r>
        <w:rPr>
          <w:color w:val="BFBFBF"/>
          <w:shd w:val="clear" w:color="auto" w:fill="DDFBE6"/>
        </w:rPr>
        <w:tab/>
        <w:t>+</w:t>
      </w:r>
      <w:r>
        <w:rPr>
          <w:color w:val="BFBFBF"/>
          <w:shd w:val="clear" w:color="auto" w:fill="DDFBE6"/>
        </w:rPr>
        <w:tab/>
      </w:r>
      <w:r>
        <w:t xml:space="preserve">    location                    [9] Location OPTIONAL,</w:t>
      </w:r>
    </w:p>
    <w:p w14:paraId="36252346" w14:textId="77777777" w:rsidR="00CA4016" w:rsidRDefault="00CA4016" w:rsidP="00CA4016">
      <w:pPr>
        <w:pStyle w:val="CodeChangeLine"/>
        <w:shd w:val="clear" w:color="auto" w:fill="ECFDF0"/>
        <w:tabs>
          <w:tab w:val="left" w:pos="567"/>
          <w:tab w:val="left" w:pos="1134"/>
          <w:tab w:val="left" w:pos="1247"/>
        </w:tabs>
      </w:pPr>
      <w:r>
        <w:rPr>
          <w:color w:val="BFBFBF"/>
          <w:shd w:val="clear" w:color="auto" w:fill="DDFBE6"/>
        </w:rPr>
        <w:tab/>
        <w:t>1834</w:t>
      </w:r>
      <w:r>
        <w:rPr>
          <w:color w:val="BFBFBF"/>
          <w:shd w:val="clear" w:color="auto" w:fill="DDFBE6"/>
        </w:rPr>
        <w:tab/>
        <w:t>+</w:t>
      </w:r>
      <w:r>
        <w:rPr>
          <w:color w:val="BFBFBF"/>
          <w:shd w:val="clear" w:color="auto" w:fill="DDFBE6"/>
        </w:rPr>
        <w:tab/>
      </w:r>
      <w:r>
        <w:t xml:space="preserve">    </w:t>
      </w:r>
      <w:proofErr w:type="spellStart"/>
      <w:r>
        <w:t>additionalUserIdentifiers</w:t>
      </w:r>
      <w:proofErr w:type="spellEnd"/>
      <w:r>
        <w:t xml:space="preserve">   [10] </w:t>
      </w:r>
      <w:proofErr w:type="spellStart"/>
      <w:r>
        <w:t>UserIdentifiers</w:t>
      </w:r>
      <w:proofErr w:type="spellEnd"/>
      <w:r>
        <w:t xml:space="preserve"> OPTIONAL</w:t>
      </w:r>
    </w:p>
    <w:p w14:paraId="49C714B6" w14:textId="77777777" w:rsidR="00CA4016" w:rsidRDefault="00CA4016" w:rsidP="00CA4016">
      <w:pPr>
        <w:pStyle w:val="CodeChangeLine"/>
        <w:tabs>
          <w:tab w:val="left" w:pos="567"/>
          <w:tab w:val="left" w:pos="1134"/>
          <w:tab w:val="left" w:pos="1247"/>
        </w:tabs>
      </w:pPr>
      <w:r>
        <w:rPr>
          <w:color w:val="BFBFBF"/>
          <w:shd w:val="clear" w:color="auto" w:fill="FAFAFA"/>
        </w:rPr>
        <w:t>1830</w:t>
      </w:r>
      <w:r>
        <w:rPr>
          <w:color w:val="BFBFBF"/>
          <w:shd w:val="clear" w:color="auto" w:fill="FAFAFA"/>
        </w:rPr>
        <w:tab/>
        <w:t>1835</w:t>
      </w:r>
      <w:r>
        <w:rPr>
          <w:color w:val="BFBFBF"/>
          <w:shd w:val="clear" w:color="auto" w:fill="FAFAFA"/>
        </w:rPr>
        <w:tab/>
      </w:r>
      <w:r>
        <w:rPr>
          <w:color w:val="BFBFBF"/>
          <w:shd w:val="clear" w:color="auto" w:fill="FAFAFA"/>
        </w:rPr>
        <w:tab/>
      </w:r>
      <w:r>
        <w:t>}</w:t>
      </w:r>
    </w:p>
    <w:p w14:paraId="7572739D" w14:textId="77777777" w:rsidR="00CA4016" w:rsidRDefault="00CA4016" w:rsidP="00CA4016">
      <w:pPr>
        <w:pStyle w:val="CodeChangeLine"/>
        <w:tabs>
          <w:tab w:val="left" w:pos="567"/>
          <w:tab w:val="left" w:pos="1134"/>
          <w:tab w:val="left" w:pos="1247"/>
        </w:tabs>
      </w:pPr>
      <w:r>
        <w:rPr>
          <w:color w:val="BFBFBF"/>
          <w:shd w:val="clear" w:color="auto" w:fill="FAFAFA"/>
        </w:rPr>
        <w:t>1831</w:t>
      </w:r>
      <w:r>
        <w:rPr>
          <w:color w:val="BFBFBF"/>
          <w:shd w:val="clear" w:color="auto" w:fill="FAFAFA"/>
        </w:rPr>
        <w:tab/>
        <w:t>1836</w:t>
      </w:r>
      <w:r>
        <w:rPr>
          <w:color w:val="BFBFBF"/>
          <w:shd w:val="clear" w:color="auto" w:fill="FAFAFA"/>
        </w:rPr>
        <w:tab/>
      </w:r>
      <w:r>
        <w:rPr>
          <w:color w:val="BFBFBF"/>
          <w:shd w:val="clear" w:color="auto" w:fill="FAFAFA"/>
        </w:rPr>
        <w:tab/>
      </w:r>
    </w:p>
    <w:p w14:paraId="42CA44A6" w14:textId="77777777" w:rsidR="00CA4016" w:rsidRDefault="00CA4016" w:rsidP="00CA4016">
      <w:pPr>
        <w:pStyle w:val="CodeChangeLine"/>
        <w:tabs>
          <w:tab w:val="left" w:pos="567"/>
          <w:tab w:val="left" w:pos="1134"/>
          <w:tab w:val="left" w:pos="1247"/>
        </w:tabs>
      </w:pPr>
      <w:r>
        <w:rPr>
          <w:color w:val="BFBFBF"/>
          <w:shd w:val="clear" w:color="auto" w:fill="FAFAFA"/>
        </w:rPr>
        <w:t>1832</w:t>
      </w:r>
      <w:r>
        <w:rPr>
          <w:color w:val="BFBFBF"/>
          <w:shd w:val="clear" w:color="auto" w:fill="FAFAFA"/>
        </w:rPr>
        <w:tab/>
        <w:t>1837</w:t>
      </w:r>
      <w:r>
        <w:rPr>
          <w:color w:val="BFBFBF"/>
          <w:shd w:val="clear" w:color="auto" w:fill="FAFAFA"/>
        </w:rPr>
        <w:tab/>
      </w:r>
      <w:r>
        <w:rPr>
          <w:color w:val="BFBFBF"/>
          <w:shd w:val="clear" w:color="auto" w:fill="FAFAFA"/>
        </w:rPr>
        <w:tab/>
      </w:r>
      <w:r>
        <w:t>-- See clause 6.2.2.2.8 on for details of this structure</w:t>
      </w:r>
    </w:p>
    <w:p w14:paraId="64B85C75" w14:textId="77777777" w:rsidR="00CA4016" w:rsidRDefault="00CA4016" w:rsidP="00CA4016">
      <w:pPr>
        <w:pStyle w:val="CodeHeader"/>
      </w:pPr>
      <w:r>
        <w:t xml:space="preserve">@@ -1839,7 +1844,8 @@ </w:t>
      </w:r>
      <w:proofErr w:type="spellStart"/>
      <w:r>
        <w:t>AMFPositioningInfoTransfer</w:t>
      </w:r>
      <w:proofErr w:type="spellEnd"/>
      <w:r>
        <w:t xml:space="preserve"> ::= SEQUENCE</w:t>
      </w:r>
    </w:p>
    <w:p w14:paraId="0FBFF1A3" w14:textId="77777777" w:rsidR="00CA4016" w:rsidRDefault="00CA4016" w:rsidP="00CA4016">
      <w:pPr>
        <w:pStyle w:val="CodeChangeLine"/>
        <w:tabs>
          <w:tab w:val="left" w:pos="567"/>
          <w:tab w:val="left" w:pos="1134"/>
          <w:tab w:val="left" w:pos="1247"/>
        </w:tabs>
      </w:pPr>
      <w:r>
        <w:rPr>
          <w:color w:val="BFBFBF"/>
          <w:shd w:val="clear" w:color="auto" w:fill="FAFAFA"/>
        </w:rPr>
        <w:t>1839</w:t>
      </w:r>
      <w:r>
        <w:rPr>
          <w:color w:val="BFBFBF"/>
          <w:shd w:val="clear" w:color="auto" w:fill="FAFAFA"/>
        </w:rPr>
        <w:tab/>
        <w:t>1844</w:t>
      </w:r>
      <w:r>
        <w:rPr>
          <w:color w:val="BFBFBF"/>
          <w:shd w:val="clear" w:color="auto" w:fill="FAFAFA"/>
        </w:rPr>
        <w:tab/>
      </w:r>
      <w:r>
        <w:rPr>
          <w:color w:val="BFBFBF"/>
          <w:shd w:val="clear" w:color="auto" w:fill="FAFAFA"/>
        </w:rPr>
        <w:tab/>
      </w:r>
      <w:r>
        <w:t xml:space="preserve">    </w:t>
      </w:r>
      <w:proofErr w:type="spellStart"/>
      <w:r>
        <w:t>gUTI</w:t>
      </w:r>
      <w:proofErr w:type="spellEnd"/>
      <w:r>
        <w:t xml:space="preserve">                        [5] </w:t>
      </w:r>
      <w:proofErr w:type="spellStart"/>
      <w:r>
        <w:t>FiveGGUTI</w:t>
      </w:r>
      <w:proofErr w:type="spellEnd"/>
      <w:r>
        <w:t xml:space="preserve"> OPTIONAL,</w:t>
      </w:r>
    </w:p>
    <w:p w14:paraId="51A5BABA" w14:textId="77777777" w:rsidR="00CA4016" w:rsidRDefault="00CA4016" w:rsidP="00CA4016">
      <w:pPr>
        <w:pStyle w:val="CodeChangeLine"/>
        <w:tabs>
          <w:tab w:val="left" w:pos="567"/>
          <w:tab w:val="left" w:pos="1134"/>
          <w:tab w:val="left" w:pos="1247"/>
        </w:tabs>
      </w:pPr>
      <w:r>
        <w:rPr>
          <w:color w:val="BFBFBF"/>
          <w:shd w:val="clear" w:color="auto" w:fill="FAFAFA"/>
        </w:rPr>
        <w:t>1840</w:t>
      </w:r>
      <w:r>
        <w:rPr>
          <w:color w:val="BFBFBF"/>
          <w:shd w:val="clear" w:color="auto" w:fill="FAFAFA"/>
        </w:rPr>
        <w:tab/>
        <w:t>1845</w:t>
      </w:r>
      <w:r>
        <w:rPr>
          <w:color w:val="BFBFBF"/>
          <w:shd w:val="clear" w:color="auto" w:fill="FAFAFA"/>
        </w:rPr>
        <w:tab/>
      </w:r>
      <w:r>
        <w:rPr>
          <w:color w:val="BFBFBF"/>
          <w:shd w:val="clear" w:color="auto" w:fill="FAFAFA"/>
        </w:rPr>
        <w:tab/>
      </w:r>
      <w:r>
        <w:t xml:space="preserve">    </w:t>
      </w:r>
      <w:proofErr w:type="spellStart"/>
      <w:r>
        <w:t>nRPPaMessage</w:t>
      </w:r>
      <w:proofErr w:type="spellEnd"/>
      <w:r>
        <w:t xml:space="preserve">                [6] OCTET STRING OPTIONAL,</w:t>
      </w:r>
    </w:p>
    <w:p w14:paraId="5DF95A78" w14:textId="77777777" w:rsidR="00CA4016" w:rsidRDefault="00CA4016" w:rsidP="00CA4016">
      <w:pPr>
        <w:pStyle w:val="CodeChangeLine"/>
        <w:tabs>
          <w:tab w:val="left" w:pos="567"/>
          <w:tab w:val="left" w:pos="1134"/>
          <w:tab w:val="left" w:pos="1247"/>
        </w:tabs>
      </w:pPr>
      <w:r>
        <w:rPr>
          <w:color w:val="BFBFBF"/>
          <w:shd w:val="clear" w:color="auto" w:fill="FAFAFA"/>
        </w:rPr>
        <w:t>1841</w:t>
      </w:r>
      <w:r>
        <w:rPr>
          <w:color w:val="BFBFBF"/>
          <w:shd w:val="clear" w:color="auto" w:fill="FAFAFA"/>
        </w:rPr>
        <w:tab/>
        <w:t>1846</w:t>
      </w:r>
      <w:r>
        <w:rPr>
          <w:color w:val="BFBFBF"/>
          <w:shd w:val="clear" w:color="auto" w:fill="FAFAFA"/>
        </w:rPr>
        <w:tab/>
      </w:r>
      <w:r>
        <w:rPr>
          <w:color w:val="BFBFBF"/>
          <w:shd w:val="clear" w:color="auto" w:fill="FAFAFA"/>
        </w:rPr>
        <w:tab/>
      </w:r>
      <w:r>
        <w:t xml:space="preserve">    </w:t>
      </w:r>
      <w:proofErr w:type="spellStart"/>
      <w:r>
        <w:t>lPPMessage</w:t>
      </w:r>
      <w:proofErr w:type="spellEnd"/>
      <w:r>
        <w:t xml:space="preserve">                  [7] OCTET STRING OPTIONAL,</w:t>
      </w:r>
    </w:p>
    <w:p w14:paraId="421092D2" w14:textId="77777777" w:rsidR="00CA4016" w:rsidRDefault="00CA4016" w:rsidP="00CA4016">
      <w:pPr>
        <w:pStyle w:val="CodeChangeLine"/>
        <w:shd w:val="clear" w:color="auto" w:fill="FBE9EB"/>
        <w:tabs>
          <w:tab w:val="left" w:pos="567"/>
          <w:tab w:val="left" w:pos="1134"/>
          <w:tab w:val="left" w:pos="1247"/>
        </w:tabs>
      </w:pPr>
      <w:r>
        <w:rPr>
          <w:color w:val="BFBFBF"/>
          <w:shd w:val="clear" w:color="auto" w:fill="F9D7DC"/>
        </w:rPr>
        <w:t>1842</w:t>
      </w:r>
      <w:r>
        <w:rPr>
          <w:color w:val="BFBFBF"/>
          <w:shd w:val="clear" w:color="auto" w:fill="F9D7DC"/>
        </w:rPr>
        <w:tab/>
      </w:r>
      <w:r>
        <w:rPr>
          <w:color w:val="BFBFBF"/>
          <w:shd w:val="clear" w:color="auto" w:fill="F9D7DC"/>
        </w:rPr>
        <w:tab/>
        <w:t>-</w:t>
      </w:r>
      <w:r>
        <w:rPr>
          <w:color w:val="BFBFBF"/>
          <w:shd w:val="clear" w:color="auto" w:fill="F9D7DC"/>
        </w:rPr>
        <w:tab/>
      </w:r>
      <w:r>
        <w:t xml:space="preserve">    </w:t>
      </w:r>
      <w:proofErr w:type="spellStart"/>
      <w:r>
        <w:t>lcsCorrelationId</w:t>
      </w:r>
      <w:proofErr w:type="spellEnd"/>
      <w:r>
        <w:t xml:space="preserve">            [8] UTF8String (SIZE(1..255))</w:t>
      </w:r>
    </w:p>
    <w:p w14:paraId="10DD6B57" w14:textId="77777777" w:rsidR="00CA4016" w:rsidRDefault="00CA4016" w:rsidP="00CA4016">
      <w:pPr>
        <w:pStyle w:val="CodeChangeLine"/>
        <w:shd w:val="clear" w:color="auto" w:fill="ECFDF0"/>
        <w:tabs>
          <w:tab w:val="left" w:pos="567"/>
          <w:tab w:val="left" w:pos="1134"/>
          <w:tab w:val="left" w:pos="1247"/>
        </w:tabs>
      </w:pPr>
      <w:r>
        <w:rPr>
          <w:color w:val="BFBFBF"/>
          <w:shd w:val="clear" w:color="auto" w:fill="DDFBE6"/>
        </w:rPr>
        <w:tab/>
        <w:t>1847</w:t>
      </w:r>
      <w:r>
        <w:rPr>
          <w:color w:val="BFBFBF"/>
          <w:shd w:val="clear" w:color="auto" w:fill="DDFBE6"/>
        </w:rPr>
        <w:tab/>
        <w:t>+</w:t>
      </w:r>
      <w:r>
        <w:rPr>
          <w:color w:val="BFBFBF"/>
          <w:shd w:val="clear" w:color="auto" w:fill="DDFBE6"/>
        </w:rPr>
        <w:tab/>
      </w:r>
      <w:r>
        <w:t xml:space="preserve">    </w:t>
      </w:r>
      <w:proofErr w:type="spellStart"/>
      <w:r>
        <w:t>lcsCorrelationId</w:t>
      </w:r>
      <w:proofErr w:type="spellEnd"/>
      <w:r>
        <w:t xml:space="preserve">            [8] UTF8String (SIZE(1..255)),</w:t>
      </w:r>
    </w:p>
    <w:p w14:paraId="196BB569" w14:textId="77777777" w:rsidR="00CA4016" w:rsidRDefault="00CA4016" w:rsidP="00CA4016">
      <w:pPr>
        <w:pStyle w:val="CodeChangeLine"/>
        <w:shd w:val="clear" w:color="auto" w:fill="ECFDF0"/>
        <w:tabs>
          <w:tab w:val="left" w:pos="567"/>
          <w:tab w:val="left" w:pos="1134"/>
          <w:tab w:val="left" w:pos="1247"/>
        </w:tabs>
      </w:pPr>
      <w:r>
        <w:rPr>
          <w:color w:val="BFBFBF"/>
          <w:shd w:val="clear" w:color="auto" w:fill="DDFBE6"/>
        </w:rPr>
        <w:tab/>
        <w:t>1848</w:t>
      </w:r>
      <w:r>
        <w:rPr>
          <w:color w:val="BFBFBF"/>
          <w:shd w:val="clear" w:color="auto" w:fill="DDFBE6"/>
        </w:rPr>
        <w:tab/>
        <w:t>+</w:t>
      </w:r>
      <w:r>
        <w:rPr>
          <w:color w:val="BFBFBF"/>
          <w:shd w:val="clear" w:color="auto" w:fill="DDFBE6"/>
        </w:rPr>
        <w:tab/>
      </w:r>
      <w:r>
        <w:t xml:space="preserve">    </w:t>
      </w:r>
      <w:proofErr w:type="spellStart"/>
      <w:r>
        <w:t>additionalUserIdentifiers</w:t>
      </w:r>
      <w:proofErr w:type="spellEnd"/>
      <w:r>
        <w:t xml:space="preserve">   [9] </w:t>
      </w:r>
      <w:proofErr w:type="spellStart"/>
      <w:r>
        <w:t>UserIdentifiers</w:t>
      </w:r>
      <w:proofErr w:type="spellEnd"/>
      <w:r>
        <w:t xml:space="preserve"> OPTIONAL</w:t>
      </w:r>
    </w:p>
    <w:p w14:paraId="541B3796" w14:textId="77777777" w:rsidR="00CA4016" w:rsidRDefault="00CA4016" w:rsidP="00CA4016">
      <w:pPr>
        <w:pStyle w:val="CodeChangeLine"/>
        <w:tabs>
          <w:tab w:val="left" w:pos="567"/>
          <w:tab w:val="left" w:pos="1134"/>
          <w:tab w:val="left" w:pos="1247"/>
        </w:tabs>
      </w:pPr>
      <w:r>
        <w:rPr>
          <w:color w:val="BFBFBF"/>
          <w:shd w:val="clear" w:color="auto" w:fill="FAFAFA"/>
        </w:rPr>
        <w:t>1843</w:t>
      </w:r>
      <w:r>
        <w:rPr>
          <w:color w:val="BFBFBF"/>
          <w:shd w:val="clear" w:color="auto" w:fill="FAFAFA"/>
        </w:rPr>
        <w:tab/>
        <w:t>1849</w:t>
      </w:r>
      <w:r>
        <w:rPr>
          <w:color w:val="BFBFBF"/>
          <w:shd w:val="clear" w:color="auto" w:fill="FAFAFA"/>
        </w:rPr>
        <w:tab/>
      </w:r>
      <w:r>
        <w:rPr>
          <w:color w:val="BFBFBF"/>
          <w:shd w:val="clear" w:color="auto" w:fill="FAFAFA"/>
        </w:rPr>
        <w:tab/>
      </w:r>
      <w:r>
        <w:t>}</w:t>
      </w:r>
    </w:p>
    <w:p w14:paraId="33306968" w14:textId="77777777" w:rsidR="00CA4016" w:rsidRDefault="00CA4016" w:rsidP="00CA4016">
      <w:pPr>
        <w:pStyle w:val="CodeChangeLine"/>
        <w:tabs>
          <w:tab w:val="left" w:pos="567"/>
          <w:tab w:val="left" w:pos="1134"/>
          <w:tab w:val="left" w:pos="1247"/>
        </w:tabs>
      </w:pPr>
      <w:r>
        <w:rPr>
          <w:color w:val="BFBFBF"/>
          <w:shd w:val="clear" w:color="auto" w:fill="FAFAFA"/>
        </w:rPr>
        <w:t>1844</w:t>
      </w:r>
      <w:r>
        <w:rPr>
          <w:color w:val="BFBFBF"/>
          <w:shd w:val="clear" w:color="auto" w:fill="FAFAFA"/>
        </w:rPr>
        <w:tab/>
        <w:t>1850</w:t>
      </w:r>
      <w:r>
        <w:rPr>
          <w:color w:val="BFBFBF"/>
          <w:shd w:val="clear" w:color="auto" w:fill="FAFAFA"/>
        </w:rPr>
        <w:tab/>
      </w:r>
      <w:r>
        <w:rPr>
          <w:color w:val="BFBFBF"/>
          <w:shd w:val="clear" w:color="auto" w:fill="FAFAFA"/>
        </w:rPr>
        <w:tab/>
      </w:r>
    </w:p>
    <w:p w14:paraId="6348948B" w14:textId="77777777" w:rsidR="00CA4016" w:rsidRDefault="00CA4016" w:rsidP="00CA4016">
      <w:pPr>
        <w:pStyle w:val="CodeChangeLine"/>
        <w:tabs>
          <w:tab w:val="left" w:pos="567"/>
          <w:tab w:val="left" w:pos="1134"/>
          <w:tab w:val="left" w:pos="1247"/>
        </w:tabs>
      </w:pPr>
      <w:r>
        <w:rPr>
          <w:color w:val="BFBFBF"/>
          <w:shd w:val="clear" w:color="auto" w:fill="FAFAFA"/>
        </w:rPr>
        <w:t>1845</w:t>
      </w:r>
      <w:r>
        <w:rPr>
          <w:color w:val="BFBFBF"/>
          <w:shd w:val="clear" w:color="auto" w:fill="FAFAFA"/>
        </w:rPr>
        <w:tab/>
        <w:t>1851</w:t>
      </w:r>
      <w:r>
        <w:rPr>
          <w:color w:val="BFBFBF"/>
          <w:shd w:val="clear" w:color="auto" w:fill="FAFAFA"/>
        </w:rPr>
        <w:tab/>
      </w:r>
      <w:r>
        <w:rPr>
          <w:color w:val="BFBFBF"/>
          <w:shd w:val="clear" w:color="auto" w:fill="FAFAFA"/>
        </w:rPr>
        <w:tab/>
      </w:r>
      <w:r>
        <w:t>-- See clause 6.2.2.2.9.2 for details of this structure</w:t>
      </w:r>
    </w:p>
    <w:p w14:paraId="7277898F" w14:textId="77777777" w:rsidR="00CA4016" w:rsidRDefault="00CA4016" w:rsidP="00CA4016">
      <w:pPr>
        <w:pStyle w:val="CodeHeader"/>
      </w:pPr>
      <w:r>
        <w:t xml:space="preserve">@@ -5811,13 +5817,14 @@ </w:t>
      </w:r>
      <w:proofErr w:type="spellStart"/>
      <w:r>
        <w:t>PDSRSummaryTrigger</w:t>
      </w:r>
      <w:proofErr w:type="spellEnd"/>
      <w:r>
        <w:t xml:space="preserve"> ::= ENUMERATED</w:t>
      </w:r>
    </w:p>
    <w:p w14:paraId="6EE536D2" w14:textId="77777777" w:rsidR="00CA4016" w:rsidRDefault="00CA4016" w:rsidP="00CA4016">
      <w:pPr>
        <w:pStyle w:val="CodeChangeLine"/>
        <w:tabs>
          <w:tab w:val="left" w:pos="567"/>
          <w:tab w:val="left" w:pos="1134"/>
          <w:tab w:val="left" w:pos="1247"/>
        </w:tabs>
      </w:pPr>
      <w:r>
        <w:rPr>
          <w:color w:val="BFBFBF"/>
          <w:shd w:val="clear" w:color="auto" w:fill="FAFAFA"/>
        </w:rPr>
        <w:t>5811</w:t>
      </w:r>
      <w:r>
        <w:rPr>
          <w:color w:val="BFBFBF"/>
          <w:shd w:val="clear" w:color="auto" w:fill="FAFAFA"/>
        </w:rPr>
        <w:tab/>
        <w:t>5817</w:t>
      </w:r>
      <w:r>
        <w:rPr>
          <w:color w:val="BFBFBF"/>
          <w:shd w:val="clear" w:color="auto" w:fill="FAFAFA"/>
        </w:rPr>
        <w:tab/>
      </w:r>
      <w:r>
        <w:rPr>
          <w:color w:val="BFBFBF"/>
          <w:shd w:val="clear" w:color="auto" w:fill="FAFAFA"/>
        </w:rPr>
        <w:tab/>
      </w:r>
    </w:p>
    <w:p w14:paraId="6A750A80" w14:textId="77777777" w:rsidR="00CA4016" w:rsidRDefault="00CA4016" w:rsidP="00CA4016">
      <w:pPr>
        <w:pStyle w:val="CodeChangeLine"/>
        <w:tabs>
          <w:tab w:val="left" w:pos="567"/>
          <w:tab w:val="left" w:pos="1134"/>
          <w:tab w:val="left" w:pos="1247"/>
        </w:tabs>
      </w:pPr>
      <w:r>
        <w:rPr>
          <w:color w:val="BFBFBF"/>
          <w:shd w:val="clear" w:color="auto" w:fill="FAFAFA"/>
        </w:rPr>
        <w:t>5812</w:t>
      </w:r>
      <w:r>
        <w:rPr>
          <w:color w:val="BFBFBF"/>
          <w:shd w:val="clear" w:color="auto" w:fill="FAFAFA"/>
        </w:rPr>
        <w:tab/>
        <w:t>5818</w:t>
      </w:r>
      <w:r>
        <w:rPr>
          <w:color w:val="BFBFBF"/>
          <w:shd w:val="clear" w:color="auto" w:fill="FAFAFA"/>
        </w:rPr>
        <w:tab/>
      </w:r>
      <w:r>
        <w:rPr>
          <w:color w:val="BFBFBF"/>
          <w:shd w:val="clear" w:color="auto" w:fill="FAFAFA"/>
        </w:rPr>
        <w:tab/>
      </w:r>
      <w:proofErr w:type="spellStart"/>
      <w:r>
        <w:t>AMFIdentifierAssociation</w:t>
      </w:r>
      <w:proofErr w:type="spellEnd"/>
      <w:r>
        <w:t xml:space="preserve"> ::= SEQUENCE</w:t>
      </w:r>
    </w:p>
    <w:p w14:paraId="2720C637" w14:textId="77777777" w:rsidR="00CA4016" w:rsidRDefault="00CA4016" w:rsidP="00CA4016">
      <w:pPr>
        <w:pStyle w:val="CodeChangeLine"/>
        <w:tabs>
          <w:tab w:val="left" w:pos="567"/>
          <w:tab w:val="left" w:pos="1134"/>
          <w:tab w:val="left" w:pos="1247"/>
        </w:tabs>
      </w:pPr>
      <w:r>
        <w:rPr>
          <w:color w:val="BFBFBF"/>
          <w:shd w:val="clear" w:color="auto" w:fill="FAFAFA"/>
        </w:rPr>
        <w:t>5813</w:t>
      </w:r>
      <w:r>
        <w:rPr>
          <w:color w:val="BFBFBF"/>
          <w:shd w:val="clear" w:color="auto" w:fill="FAFAFA"/>
        </w:rPr>
        <w:tab/>
        <w:t>5819</w:t>
      </w:r>
      <w:r>
        <w:rPr>
          <w:color w:val="BFBFBF"/>
          <w:shd w:val="clear" w:color="auto" w:fill="FAFAFA"/>
        </w:rPr>
        <w:tab/>
      </w:r>
      <w:r>
        <w:rPr>
          <w:color w:val="BFBFBF"/>
          <w:shd w:val="clear" w:color="auto" w:fill="FAFAFA"/>
        </w:rPr>
        <w:tab/>
      </w:r>
      <w:r>
        <w:t>{</w:t>
      </w:r>
    </w:p>
    <w:p w14:paraId="2F60ED2B" w14:textId="77777777" w:rsidR="00CA4016" w:rsidRDefault="00CA4016" w:rsidP="00CA4016">
      <w:pPr>
        <w:pStyle w:val="CodeChangeLine"/>
        <w:shd w:val="clear" w:color="auto" w:fill="FBE9EB"/>
        <w:tabs>
          <w:tab w:val="left" w:pos="567"/>
          <w:tab w:val="left" w:pos="1134"/>
          <w:tab w:val="left" w:pos="1247"/>
        </w:tabs>
      </w:pPr>
      <w:r>
        <w:rPr>
          <w:color w:val="BFBFBF"/>
          <w:shd w:val="clear" w:color="auto" w:fill="F9D7DC"/>
        </w:rPr>
        <w:t>5814</w:t>
      </w:r>
      <w:r>
        <w:rPr>
          <w:color w:val="BFBFBF"/>
          <w:shd w:val="clear" w:color="auto" w:fill="F9D7DC"/>
        </w:rPr>
        <w:tab/>
      </w:r>
      <w:r>
        <w:rPr>
          <w:color w:val="BFBFBF"/>
          <w:shd w:val="clear" w:color="auto" w:fill="F9D7DC"/>
        </w:rPr>
        <w:tab/>
        <w:t>-</w:t>
      </w:r>
      <w:r>
        <w:rPr>
          <w:color w:val="BFBFBF"/>
          <w:shd w:val="clear" w:color="auto" w:fill="F9D7DC"/>
        </w:rPr>
        <w:tab/>
      </w:r>
      <w:r>
        <w:t xml:space="preserve">    </w:t>
      </w:r>
      <w:proofErr w:type="spellStart"/>
      <w:r>
        <w:t>sUPI</w:t>
      </w:r>
      <w:proofErr w:type="spellEnd"/>
      <w:r>
        <w:t xml:space="preserve">             [1] SUPI,</w:t>
      </w:r>
    </w:p>
    <w:p w14:paraId="34776583" w14:textId="77777777" w:rsidR="00CA4016" w:rsidRDefault="00CA4016" w:rsidP="00CA4016">
      <w:pPr>
        <w:pStyle w:val="CodeChangeLine"/>
        <w:shd w:val="clear" w:color="auto" w:fill="FBE9EB"/>
        <w:tabs>
          <w:tab w:val="left" w:pos="567"/>
          <w:tab w:val="left" w:pos="1134"/>
          <w:tab w:val="left" w:pos="1247"/>
        </w:tabs>
      </w:pPr>
      <w:r>
        <w:rPr>
          <w:color w:val="BFBFBF"/>
          <w:shd w:val="clear" w:color="auto" w:fill="F9D7DC"/>
        </w:rPr>
        <w:lastRenderedPageBreak/>
        <w:t>5815</w:t>
      </w:r>
      <w:r>
        <w:rPr>
          <w:color w:val="BFBFBF"/>
          <w:shd w:val="clear" w:color="auto" w:fill="F9D7DC"/>
        </w:rPr>
        <w:tab/>
      </w:r>
      <w:r>
        <w:rPr>
          <w:color w:val="BFBFBF"/>
          <w:shd w:val="clear" w:color="auto" w:fill="F9D7DC"/>
        </w:rPr>
        <w:tab/>
        <w:t>-</w:t>
      </w:r>
      <w:r>
        <w:rPr>
          <w:color w:val="BFBFBF"/>
          <w:shd w:val="clear" w:color="auto" w:fill="F9D7DC"/>
        </w:rPr>
        <w:tab/>
      </w:r>
      <w:r>
        <w:t xml:space="preserve">    </w:t>
      </w:r>
      <w:proofErr w:type="spellStart"/>
      <w:r>
        <w:t>sUCI</w:t>
      </w:r>
      <w:proofErr w:type="spellEnd"/>
      <w:r>
        <w:t xml:space="preserve">             [2] SUCI OPTIONAL,</w:t>
      </w:r>
    </w:p>
    <w:p w14:paraId="637E12BA" w14:textId="77777777" w:rsidR="00CA4016" w:rsidRDefault="00CA4016" w:rsidP="00CA4016">
      <w:pPr>
        <w:pStyle w:val="CodeChangeLine"/>
        <w:shd w:val="clear" w:color="auto" w:fill="FBE9EB"/>
        <w:tabs>
          <w:tab w:val="left" w:pos="567"/>
          <w:tab w:val="left" w:pos="1134"/>
          <w:tab w:val="left" w:pos="1247"/>
        </w:tabs>
      </w:pPr>
      <w:r>
        <w:rPr>
          <w:color w:val="BFBFBF"/>
          <w:shd w:val="clear" w:color="auto" w:fill="F9D7DC"/>
        </w:rPr>
        <w:t>5816</w:t>
      </w:r>
      <w:r>
        <w:rPr>
          <w:color w:val="BFBFBF"/>
          <w:shd w:val="clear" w:color="auto" w:fill="F9D7DC"/>
        </w:rPr>
        <w:tab/>
      </w:r>
      <w:r>
        <w:rPr>
          <w:color w:val="BFBFBF"/>
          <w:shd w:val="clear" w:color="auto" w:fill="F9D7DC"/>
        </w:rPr>
        <w:tab/>
        <w:t>-</w:t>
      </w:r>
      <w:r>
        <w:rPr>
          <w:color w:val="BFBFBF"/>
          <w:shd w:val="clear" w:color="auto" w:fill="F9D7DC"/>
        </w:rPr>
        <w:tab/>
      </w:r>
      <w:r>
        <w:t xml:space="preserve">    </w:t>
      </w:r>
      <w:proofErr w:type="spellStart"/>
      <w:r>
        <w:t>pEI</w:t>
      </w:r>
      <w:proofErr w:type="spellEnd"/>
      <w:r>
        <w:t xml:space="preserve">              [3] PEI OPTIONAL,</w:t>
      </w:r>
    </w:p>
    <w:p w14:paraId="76A155FD" w14:textId="77777777" w:rsidR="00CA4016" w:rsidRDefault="00CA4016" w:rsidP="00CA4016">
      <w:pPr>
        <w:pStyle w:val="CodeChangeLine"/>
        <w:shd w:val="clear" w:color="auto" w:fill="FBE9EB"/>
        <w:tabs>
          <w:tab w:val="left" w:pos="567"/>
          <w:tab w:val="left" w:pos="1134"/>
          <w:tab w:val="left" w:pos="1247"/>
        </w:tabs>
      </w:pPr>
      <w:r>
        <w:rPr>
          <w:color w:val="BFBFBF"/>
          <w:shd w:val="clear" w:color="auto" w:fill="F9D7DC"/>
        </w:rPr>
        <w:t>5817</w:t>
      </w:r>
      <w:r>
        <w:rPr>
          <w:color w:val="BFBFBF"/>
          <w:shd w:val="clear" w:color="auto" w:fill="F9D7DC"/>
        </w:rPr>
        <w:tab/>
      </w:r>
      <w:r>
        <w:rPr>
          <w:color w:val="BFBFBF"/>
          <w:shd w:val="clear" w:color="auto" w:fill="F9D7DC"/>
        </w:rPr>
        <w:tab/>
        <w:t>-</w:t>
      </w:r>
      <w:r>
        <w:rPr>
          <w:color w:val="BFBFBF"/>
          <w:shd w:val="clear" w:color="auto" w:fill="F9D7DC"/>
        </w:rPr>
        <w:tab/>
      </w:r>
      <w:r>
        <w:t xml:space="preserve">    </w:t>
      </w:r>
      <w:proofErr w:type="spellStart"/>
      <w:r>
        <w:t>gPSI</w:t>
      </w:r>
      <w:proofErr w:type="spellEnd"/>
      <w:r>
        <w:t xml:space="preserve">             [4] GPSI OPTIONAL,</w:t>
      </w:r>
    </w:p>
    <w:p w14:paraId="266CC4BF" w14:textId="77777777" w:rsidR="00CA4016" w:rsidRDefault="00CA4016" w:rsidP="00CA4016">
      <w:pPr>
        <w:pStyle w:val="CodeChangeLine"/>
        <w:shd w:val="clear" w:color="auto" w:fill="FBE9EB"/>
        <w:tabs>
          <w:tab w:val="left" w:pos="567"/>
          <w:tab w:val="left" w:pos="1134"/>
          <w:tab w:val="left" w:pos="1247"/>
        </w:tabs>
      </w:pPr>
      <w:r>
        <w:rPr>
          <w:color w:val="BFBFBF"/>
          <w:shd w:val="clear" w:color="auto" w:fill="F9D7DC"/>
        </w:rPr>
        <w:t>5818</w:t>
      </w:r>
      <w:r>
        <w:rPr>
          <w:color w:val="BFBFBF"/>
          <w:shd w:val="clear" w:color="auto" w:fill="F9D7DC"/>
        </w:rPr>
        <w:tab/>
      </w:r>
      <w:r>
        <w:rPr>
          <w:color w:val="BFBFBF"/>
          <w:shd w:val="clear" w:color="auto" w:fill="F9D7DC"/>
        </w:rPr>
        <w:tab/>
        <w:t>-</w:t>
      </w:r>
      <w:r>
        <w:rPr>
          <w:color w:val="BFBFBF"/>
          <w:shd w:val="clear" w:color="auto" w:fill="F9D7DC"/>
        </w:rPr>
        <w:tab/>
      </w:r>
      <w:r>
        <w:t xml:space="preserve">    </w:t>
      </w:r>
      <w:proofErr w:type="spellStart"/>
      <w:r>
        <w:t>gUTI</w:t>
      </w:r>
      <w:proofErr w:type="spellEnd"/>
      <w:r>
        <w:t xml:space="preserve">             [5] </w:t>
      </w:r>
      <w:proofErr w:type="spellStart"/>
      <w:r>
        <w:t>FiveGGUTI</w:t>
      </w:r>
      <w:proofErr w:type="spellEnd"/>
      <w:r>
        <w:t>,</w:t>
      </w:r>
    </w:p>
    <w:p w14:paraId="35C4945A" w14:textId="77777777" w:rsidR="00CA4016" w:rsidRDefault="00CA4016" w:rsidP="00CA4016">
      <w:pPr>
        <w:pStyle w:val="CodeChangeLine"/>
        <w:shd w:val="clear" w:color="auto" w:fill="FBE9EB"/>
        <w:tabs>
          <w:tab w:val="left" w:pos="567"/>
          <w:tab w:val="left" w:pos="1134"/>
          <w:tab w:val="left" w:pos="1247"/>
        </w:tabs>
      </w:pPr>
      <w:r>
        <w:rPr>
          <w:color w:val="BFBFBF"/>
          <w:shd w:val="clear" w:color="auto" w:fill="F9D7DC"/>
        </w:rPr>
        <w:t>5819</w:t>
      </w:r>
      <w:r>
        <w:rPr>
          <w:color w:val="BFBFBF"/>
          <w:shd w:val="clear" w:color="auto" w:fill="F9D7DC"/>
        </w:rPr>
        <w:tab/>
      </w:r>
      <w:r>
        <w:rPr>
          <w:color w:val="BFBFBF"/>
          <w:shd w:val="clear" w:color="auto" w:fill="F9D7DC"/>
        </w:rPr>
        <w:tab/>
        <w:t>-</w:t>
      </w:r>
      <w:r>
        <w:rPr>
          <w:color w:val="BFBFBF"/>
          <w:shd w:val="clear" w:color="auto" w:fill="F9D7DC"/>
        </w:rPr>
        <w:tab/>
      </w:r>
      <w:r>
        <w:t xml:space="preserve">    location         [6] Location,</w:t>
      </w:r>
    </w:p>
    <w:p w14:paraId="517C06AD" w14:textId="77777777" w:rsidR="00CA4016" w:rsidRDefault="00CA4016" w:rsidP="00CA4016">
      <w:pPr>
        <w:pStyle w:val="CodeChangeLine"/>
        <w:shd w:val="clear" w:color="auto" w:fill="FBE9EB"/>
        <w:tabs>
          <w:tab w:val="left" w:pos="567"/>
          <w:tab w:val="left" w:pos="1134"/>
          <w:tab w:val="left" w:pos="1247"/>
        </w:tabs>
      </w:pPr>
      <w:r>
        <w:rPr>
          <w:color w:val="BFBFBF"/>
          <w:shd w:val="clear" w:color="auto" w:fill="F9D7DC"/>
        </w:rPr>
        <w:t>5820</w:t>
      </w:r>
      <w:r>
        <w:rPr>
          <w:color w:val="BFBFBF"/>
          <w:shd w:val="clear" w:color="auto" w:fill="F9D7DC"/>
        </w:rPr>
        <w:tab/>
      </w:r>
      <w:r>
        <w:rPr>
          <w:color w:val="BFBFBF"/>
          <w:shd w:val="clear" w:color="auto" w:fill="F9D7DC"/>
        </w:rPr>
        <w:tab/>
        <w:t>-</w:t>
      </w:r>
      <w:r>
        <w:rPr>
          <w:color w:val="BFBFBF"/>
          <w:shd w:val="clear" w:color="auto" w:fill="F9D7DC"/>
        </w:rPr>
        <w:tab/>
      </w:r>
      <w:r>
        <w:t xml:space="preserve">    </w:t>
      </w:r>
      <w:proofErr w:type="spellStart"/>
      <w:r>
        <w:t>fiveGSTAIList</w:t>
      </w:r>
      <w:proofErr w:type="spellEnd"/>
      <w:r>
        <w:t xml:space="preserve">    [7] </w:t>
      </w:r>
      <w:proofErr w:type="spellStart"/>
      <w:r>
        <w:t>TAIList</w:t>
      </w:r>
      <w:proofErr w:type="spellEnd"/>
      <w:r>
        <w:t xml:space="preserve"> OPTIONAL</w:t>
      </w:r>
    </w:p>
    <w:p w14:paraId="1E190DB7" w14:textId="77777777" w:rsidR="00CA4016" w:rsidRDefault="00CA4016" w:rsidP="00CA4016">
      <w:pPr>
        <w:pStyle w:val="CodeChangeLine"/>
        <w:shd w:val="clear" w:color="auto" w:fill="ECFDF0"/>
        <w:tabs>
          <w:tab w:val="left" w:pos="567"/>
          <w:tab w:val="left" w:pos="1134"/>
          <w:tab w:val="left" w:pos="1247"/>
        </w:tabs>
      </w:pPr>
      <w:r>
        <w:rPr>
          <w:color w:val="BFBFBF"/>
          <w:shd w:val="clear" w:color="auto" w:fill="DDFBE6"/>
        </w:rPr>
        <w:tab/>
        <w:t>5820</w:t>
      </w:r>
      <w:r>
        <w:rPr>
          <w:color w:val="BFBFBF"/>
          <w:shd w:val="clear" w:color="auto" w:fill="DDFBE6"/>
        </w:rPr>
        <w:tab/>
        <w:t>+</w:t>
      </w:r>
      <w:r>
        <w:rPr>
          <w:color w:val="BFBFBF"/>
          <w:shd w:val="clear" w:color="auto" w:fill="DDFBE6"/>
        </w:rPr>
        <w:tab/>
      </w:r>
      <w:r>
        <w:t xml:space="preserve">    </w:t>
      </w:r>
      <w:proofErr w:type="spellStart"/>
      <w:r>
        <w:t>sUPI</w:t>
      </w:r>
      <w:proofErr w:type="spellEnd"/>
      <w:r>
        <w:t xml:space="preserve">                      [1] SUPI,</w:t>
      </w:r>
    </w:p>
    <w:p w14:paraId="422FEA6A" w14:textId="77777777" w:rsidR="00CA4016" w:rsidRDefault="00CA4016" w:rsidP="00CA4016">
      <w:pPr>
        <w:pStyle w:val="CodeChangeLine"/>
        <w:shd w:val="clear" w:color="auto" w:fill="ECFDF0"/>
        <w:tabs>
          <w:tab w:val="left" w:pos="567"/>
          <w:tab w:val="left" w:pos="1134"/>
          <w:tab w:val="left" w:pos="1247"/>
        </w:tabs>
      </w:pPr>
      <w:r>
        <w:rPr>
          <w:color w:val="BFBFBF"/>
          <w:shd w:val="clear" w:color="auto" w:fill="DDFBE6"/>
        </w:rPr>
        <w:tab/>
        <w:t>5821</w:t>
      </w:r>
      <w:r>
        <w:rPr>
          <w:color w:val="BFBFBF"/>
          <w:shd w:val="clear" w:color="auto" w:fill="DDFBE6"/>
        </w:rPr>
        <w:tab/>
        <w:t>+</w:t>
      </w:r>
      <w:r>
        <w:rPr>
          <w:color w:val="BFBFBF"/>
          <w:shd w:val="clear" w:color="auto" w:fill="DDFBE6"/>
        </w:rPr>
        <w:tab/>
      </w:r>
      <w:r>
        <w:t xml:space="preserve">    </w:t>
      </w:r>
      <w:proofErr w:type="spellStart"/>
      <w:r>
        <w:t>sUCI</w:t>
      </w:r>
      <w:proofErr w:type="spellEnd"/>
      <w:r>
        <w:t xml:space="preserve">                      [2] SUCI OPTIONAL,</w:t>
      </w:r>
    </w:p>
    <w:p w14:paraId="4340C28B" w14:textId="77777777" w:rsidR="00CA4016" w:rsidRDefault="00CA4016" w:rsidP="00CA4016">
      <w:pPr>
        <w:pStyle w:val="CodeChangeLine"/>
        <w:shd w:val="clear" w:color="auto" w:fill="ECFDF0"/>
        <w:tabs>
          <w:tab w:val="left" w:pos="567"/>
          <w:tab w:val="left" w:pos="1134"/>
          <w:tab w:val="left" w:pos="1247"/>
        </w:tabs>
      </w:pPr>
      <w:r>
        <w:rPr>
          <w:color w:val="BFBFBF"/>
          <w:shd w:val="clear" w:color="auto" w:fill="DDFBE6"/>
        </w:rPr>
        <w:tab/>
        <w:t>5822</w:t>
      </w:r>
      <w:r>
        <w:rPr>
          <w:color w:val="BFBFBF"/>
          <w:shd w:val="clear" w:color="auto" w:fill="DDFBE6"/>
        </w:rPr>
        <w:tab/>
        <w:t>+</w:t>
      </w:r>
      <w:r>
        <w:rPr>
          <w:color w:val="BFBFBF"/>
          <w:shd w:val="clear" w:color="auto" w:fill="DDFBE6"/>
        </w:rPr>
        <w:tab/>
      </w:r>
      <w:r>
        <w:t xml:space="preserve">    </w:t>
      </w:r>
      <w:proofErr w:type="spellStart"/>
      <w:r>
        <w:t>pEI</w:t>
      </w:r>
      <w:proofErr w:type="spellEnd"/>
      <w:r>
        <w:t xml:space="preserve">                       [3] PEI OPTIONAL,</w:t>
      </w:r>
    </w:p>
    <w:p w14:paraId="267426C3" w14:textId="77777777" w:rsidR="00CA4016" w:rsidRDefault="00CA4016" w:rsidP="00CA4016">
      <w:pPr>
        <w:pStyle w:val="CodeChangeLine"/>
        <w:shd w:val="clear" w:color="auto" w:fill="ECFDF0"/>
        <w:tabs>
          <w:tab w:val="left" w:pos="567"/>
          <w:tab w:val="left" w:pos="1134"/>
          <w:tab w:val="left" w:pos="1247"/>
        </w:tabs>
      </w:pPr>
      <w:r>
        <w:rPr>
          <w:color w:val="BFBFBF"/>
          <w:shd w:val="clear" w:color="auto" w:fill="DDFBE6"/>
        </w:rPr>
        <w:tab/>
        <w:t>5823</w:t>
      </w:r>
      <w:r>
        <w:rPr>
          <w:color w:val="BFBFBF"/>
          <w:shd w:val="clear" w:color="auto" w:fill="DDFBE6"/>
        </w:rPr>
        <w:tab/>
        <w:t>+</w:t>
      </w:r>
      <w:r>
        <w:rPr>
          <w:color w:val="BFBFBF"/>
          <w:shd w:val="clear" w:color="auto" w:fill="DDFBE6"/>
        </w:rPr>
        <w:tab/>
      </w:r>
      <w:r>
        <w:t xml:space="preserve">    </w:t>
      </w:r>
      <w:proofErr w:type="spellStart"/>
      <w:r>
        <w:t>gPSI</w:t>
      </w:r>
      <w:proofErr w:type="spellEnd"/>
      <w:r>
        <w:t xml:space="preserve">                      [4] GPSI OPTIONAL,</w:t>
      </w:r>
    </w:p>
    <w:p w14:paraId="50FFDFA1" w14:textId="77777777" w:rsidR="00CA4016" w:rsidRDefault="00CA4016" w:rsidP="00CA4016">
      <w:pPr>
        <w:pStyle w:val="CodeChangeLine"/>
        <w:shd w:val="clear" w:color="auto" w:fill="ECFDF0"/>
        <w:tabs>
          <w:tab w:val="left" w:pos="567"/>
          <w:tab w:val="left" w:pos="1134"/>
          <w:tab w:val="left" w:pos="1247"/>
        </w:tabs>
      </w:pPr>
      <w:r>
        <w:rPr>
          <w:color w:val="BFBFBF"/>
          <w:shd w:val="clear" w:color="auto" w:fill="DDFBE6"/>
        </w:rPr>
        <w:tab/>
        <w:t>5824</w:t>
      </w:r>
      <w:r>
        <w:rPr>
          <w:color w:val="BFBFBF"/>
          <w:shd w:val="clear" w:color="auto" w:fill="DDFBE6"/>
        </w:rPr>
        <w:tab/>
        <w:t>+</w:t>
      </w:r>
      <w:r>
        <w:rPr>
          <w:color w:val="BFBFBF"/>
          <w:shd w:val="clear" w:color="auto" w:fill="DDFBE6"/>
        </w:rPr>
        <w:tab/>
      </w:r>
      <w:r>
        <w:t xml:space="preserve">    </w:t>
      </w:r>
      <w:proofErr w:type="spellStart"/>
      <w:r>
        <w:t>gUTI</w:t>
      </w:r>
      <w:proofErr w:type="spellEnd"/>
      <w:r>
        <w:t xml:space="preserve">                      [5] </w:t>
      </w:r>
      <w:proofErr w:type="spellStart"/>
      <w:r>
        <w:t>FiveGGUTI</w:t>
      </w:r>
      <w:proofErr w:type="spellEnd"/>
      <w:r>
        <w:t>,</w:t>
      </w:r>
    </w:p>
    <w:p w14:paraId="033306B3" w14:textId="77777777" w:rsidR="00CA4016" w:rsidRDefault="00CA4016" w:rsidP="00CA4016">
      <w:pPr>
        <w:pStyle w:val="CodeChangeLine"/>
        <w:shd w:val="clear" w:color="auto" w:fill="ECFDF0"/>
        <w:tabs>
          <w:tab w:val="left" w:pos="567"/>
          <w:tab w:val="left" w:pos="1134"/>
          <w:tab w:val="left" w:pos="1247"/>
        </w:tabs>
      </w:pPr>
      <w:r>
        <w:rPr>
          <w:color w:val="BFBFBF"/>
          <w:shd w:val="clear" w:color="auto" w:fill="DDFBE6"/>
        </w:rPr>
        <w:tab/>
        <w:t>5825</w:t>
      </w:r>
      <w:r>
        <w:rPr>
          <w:color w:val="BFBFBF"/>
          <w:shd w:val="clear" w:color="auto" w:fill="DDFBE6"/>
        </w:rPr>
        <w:tab/>
        <w:t>+</w:t>
      </w:r>
      <w:r>
        <w:rPr>
          <w:color w:val="BFBFBF"/>
          <w:shd w:val="clear" w:color="auto" w:fill="DDFBE6"/>
        </w:rPr>
        <w:tab/>
      </w:r>
      <w:r>
        <w:t xml:space="preserve">    location                  [6] Location,</w:t>
      </w:r>
    </w:p>
    <w:p w14:paraId="5794A105" w14:textId="77777777" w:rsidR="00CA4016" w:rsidRDefault="00CA4016" w:rsidP="00CA4016">
      <w:pPr>
        <w:pStyle w:val="CodeChangeLine"/>
        <w:shd w:val="clear" w:color="auto" w:fill="ECFDF0"/>
        <w:tabs>
          <w:tab w:val="left" w:pos="567"/>
          <w:tab w:val="left" w:pos="1134"/>
          <w:tab w:val="left" w:pos="1247"/>
        </w:tabs>
      </w:pPr>
      <w:r>
        <w:rPr>
          <w:color w:val="BFBFBF"/>
          <w:shd w:val="clear" w:color="auto" w:fill="DDFBE6"/>
        </w:rPr>
        <w:tab/>
        <w:t>5826</w:t>
      </w:r>
      <w:r>
        <w:rPr>
          <w:color w:val="BFBFBF"/>
          <w:shd w:val="clear" w:color="auto" w:fill="DDFBE6"/>
        </w:rPr>
        <w:tab/>
        <w:t>+</w:t>
      </w:r>
      <w:r>
        <w:rPr>
          <w:color w:val="BFBFBF"/>
          <w:shd w:val="clear" w:color="auto" w:fill="DDFBE6"/>
        </w:rPr>
        <w:tab/>
      </w:r>
      <w:r>
        <w:t xml:space="preserve">    </w:t>
      </w:r>
      <w:proofErr w:type="spellStart"/>
      <w:r>
        <w:t>fiveGSTAIList</w:t>
      </w:r>
      <w:proofErr w:type="spellEnd"/>
      <w:r>
        <w:t xml:space="preserve">             [7] </w:t>
      </w:r>
      <w:proofErr w:type="spellStart"/>
      <w:r>
        <w:t>TAIList</w:t>
      </w:r>
      <w:proofErr w:type="spellEnd"/>
      <w:r>
        <w:t xml:space="preserve"> OPTIONAL,</w:t>
      </w:r>
    </w:p>
    <w:p w14:paraId="7BF22C29" w14:textId="77777777" w:rsidR="00CA4016" w:rsidRDefault="00CA4016" w:rsidP="00CA4016">
      <w:pPr>
        <w:pStyle w:val="CodeChangeLine"/>
        <w:shd w:val="clear" w:color="auto" w:fill="ECFDF0"/>
        <w:tabs>
          <w:tab w:val="left" w:pos="567"/>
          <w:tab w:val="left" w:pos="1134"/>
          <w:tab w:val="left" w:pos="1247"/>
        </w:tabs>
      </w:pPr>
      <w:r>
        <w:rPr>
          <w:color w:val="BFBFBF"/>
          <w:shd w:val="clear" w:color="auto" w:fill="DDFBE6"/>
        </w:rPr>
        <w:tab/>
        <w:t>5827</w:t>
      </w:r>
      <w:r>
        <w:rPr>
          <w:color w:val="BFBFBF"/>
          <w:shd w:val="clear" w:color="auto" w:fill="DDFBE6"/>
        </w:rPr>
        <w:tab/>
        <w:t>+</w:t>
      </w:r>
      <w:r>
        <w:rPr>
          <w:color w:val="BFBFBF"/>
          <w:shd w:val="clear" w:color="auto" w:fill="DDFBE6"/>
        </w:rPr>
        <w:tab/>
      </w:r>
      <w:r>
        <w:t xml:space="preserve">    </w:t>
      </w:r>
      <w:proofErr w:type="spellStart"/>
      <w:r>
        <w:t>additionalUserIdentifiers</w:t>
      </w:r>
      <w:proofErr w:type="spellEnd"/>
      <w:r>
        <w:t xml:space="preserve"> [8] </w:t>
      </w:r>
      <w:proofErr w:type="spellStart"/>
      <w:r>
        <w:t>UserIdentifiers</w:t>
      </w:r>
      <w:proofErr w:type="spellEnd"/>
      <w:r>
        <w:t xml:space="preserve"> OPTIONAL</w:t>
      </w:r>
    </w:p>
    <w:p w14:paraId="14950E98" w14:textId="77777777" w:rsidR="00CA4016" w:rsidRDefault="00CA4016" w:rsidP="00CA4016">
      <w:pPr>
        <w:pStyle w:val="CodeChangeLine"/>
        <w:tabs>
          <w:tab w:val="left" w:pos="567"/>
          <w:tab w:val="left" w:pos="1134"/>
          <w:tab w:val="left" w:pos="1247"/>
        </w:tabs>
      </w:pPr>
      <w:r>
        <w:rPr>
          <w:color w:val="BFBFBF"/>
          <w:shd w:val="clear" w:color="auto" w:fill="FAFAFA"/>
        </w:rPr>
        <w:t>5821</w:t>
      </w:r>
      <w:r>
        <w:rPr>
          <w:color w:val="BFBFBF"/>
          <w:shd w:val="clear" w:color="auto" w:fill="FAFAFA"/>
        </w:rPr>
        <w:tab/>
        <w:t>5828</w:t>
      </w:r>
      <w:r>
        <w:rPr>
          <w:color w:val="BFBFBF"/>
          <w:shd w:val="clear" w:color="auto" w:fill="FAFAFA"/>
        </w:rPr>
        <w:tab/>
      </w:r>
      <w:r>
        <w:rPr>
          <w:color w:val="BFBFBF"/>
          <w:shd w:val="clear" w:color="auto" w:fill="FAFAFA"/>
        </w:rPr>
        <w:tab/>
      </w:r>
      <w:r>
        <w:t>}</w:t>
      </w:r>
    </w:p>
    <w:p w14:paraId="355D8DB3" w14:textId="77777777" w:rsidR="00CA4016" w:rsidRDefault="00CA4016" w:rsidP="00CA4016">
      <w:pPr>
        <w:pStyle w:val="CodeChangeLine"/>
        <w:tabs>
          <w:tab w:val="left" w:pos="567"/>
          <w:tab w:val="left" w:pos="1134"/>
          <w:tab w:val="left" w:pos="1247"/>
        </w:tabs>
      </w:pPr>
      <w:r>
        <w:rPr>
          <w:color w:val="BFBFBF"/>
          <w:shd w:val="clear" w:color="auto" w:fill="FAFAFA"/>
        </w:rPr>
        <w:t>5822</w:t>
      </w:r>
      <w:r>
        <w:rPr>
          <w:color w:val="BFBFBF"/>
          <w:shd w:val="clear" w:color="auto" w:fill="FAFAFA"/>
        </w:rPr>
        <w:tab/>
        <w:t>5829</w:t>
      </w:r>
      <w:r>
        <w:rPr>
          <w:color w:val="BFBFBF"/>
          <w:shd w:val="clear" w:color="auto" w:fill="FAFAFA"/>
        </w:rPr>
        <w:tab/>
      </w:r>
      <w:r>
        <w:rPr>
          <w:color w:val="BFBFBF"/>
          <w:shd w:val="clear" w:color="auto" w:fill="FAFAFA"/>
        </w:rPr>
        <w:tab/>
      </w:r>
    </w:p>
    <w:p w14:paraId="6111D382" w14:textId="77777777" w:rsidR="00CA4016" w:rsidRDefault="00CA4016" w:rsidP="00CA4016">
      <w:pPr>
        <w:pStyle w:val="CodeChangeLine"/>
        <w:tabs>
          <w:tab w:val="left" w:pos="567"/>
          <w:tab w:val="left" w:pos="1134"/>
          <w:tab w:val="left" w:pos="1247"/>
        </w:tabs>
      </w:pPr>
      <w:r>
        <w:rPr>
          <w:color w:val="BFBFBF"/>
          <w:shd w:val="clear" w:color="auto" w:fill="FAFAFA"/>
        </w:rPr>
        <w:t>5823</w:t>
      </w:r>
      <w:r>
        <w:rPr>
          <w:color w:val="BFBFBF"/>
          <w:shd w:val="clear" w:color="auto" w:fill="FAFAFA"/>
        </w:rPr>
        <w:tab/>
        <w:t>5830</w:t>
      </w:r>
      <w:r>
        <w:rPr>
          <w:color w:val="BFBFBF"/>
          <w:shd w:val="clear" w:color="auto" w:fill="FAFAFA"/>
        </w:rPr>
        <w:tab/>
      </w:r>
      <w:r>
        <w:rPr>
          <w:color w:val="BFBFBF"/>
          <w:shd w:val="clear" w:color="auto" w:fill="FAFAFA"/>
        </w:rPr>
        <w:tab/>
      </w:r>
      <w:proofErr w:type="spellStart"/>
      <w:r>
        <w:t>MMEIdentifierAssociation</w:t>
      </w:r>
      <w:proofErr w:type="spellEnd"/>
      <w:r>
        <w:t xml:space="preserve"> ::= SEQUENCE</w:t>
      </w:r>
    </w:p>
    <w:p w14:paraId="03EC0702" w14:textId="77777777" w:rsidR="00CA4016" w:rsidRDefault="00CA4016" w:rsidP="00CA4016">
      <w:pPr>
        <w:tabs>
          <w:tab w:val="left" w:pos="0"/>
          <w:tab w:val="center" w:pos="4820"/>
          <w:tab w:val="right" w:pos="9638"/>
        </w:tabs>
        <w:spacing w:before="240" w:after="240"/>
        <w:rPr>
          <w:rFonts w:ascii="Arial" w:hAnsi="Arial" w:cs="Arial"/>
          <w:smallCaps/>
          <w:dstrike/>
          <w:color w:val="FF0000"/>
          <w:sz w:val="36"/>
          <w:szCs w:val="40"/>
        </w:rPr>
      </w:pPr>
      <w:bookmarkStart w:id="95" w:name="_Hlk80618560"/>
      <w:r>
        <w:rPr>
          <w:rFonts w:ascii="Arial" w:hAnsi="Arial" w:cs="Arial"/>
          <w:smallCaps/>
          <w:dstrike/>
          <w:color w:val="FF0000"/>
          <w:sz w:val="36"/>
          <w:szCs w:val="40"/>
        </w:rPr>
        <w:tab/>
      </w:r>
      <w:r>
        <w:rPr>
          <w:rFonts w:ascii="Arial" w:hAnsi="Arial" w:cs="Arial"/>
          <w:smallCaps/>
          <w:color w:val="FF0000"/>
          <w:sz w:val="36"/>
          <w:szCs w:val="40"/>
        </w:rPr>
        <w:t xml:space="preserve">  END OF CHANGE 1 </w:t>
      </w:r>
      <w:r>
        <w:rPr>
          <w:rFonts w:ascii="Arial" w:hAnsi="Arial" w:cs="Arial"/>
          <w:smallCaps/>
          <w:dstrike/>
          <w:color w:val="FF0000"/>
          <w:sz w:val="36"/>
          <w:szCs w:val="40"/>
        </w:rPr>
        <w:tab/>
      </w:r>
      <w:bookmarkEnd w:id="95"/>
    </w:p>
    <w:p w14:paraId="53807DAA" w14:textId="77777777" w:rsidR="008F6C93" w:rsidRDefault="008F6C93" w:rsidP="005E77DC">
      <w:pPr>
        <w:rPr>
          <w:noProof/>
        </w:rPr>
      </w:pPr>
    </w:p>
    <w:p w14:paraId="0C0EE755" w14:textId="54F163EA" w:rsidR="00995F4D" w:rsidRPr="008F6C93" w:rsidRDefault="00995F4D" w:rsidP="00995F4D">
      <w:pPr>
        <w:jc w:val="center"/>
        <w:rPr>
          <w:b/>
          <w:bCs/>
          <w:color w:val="4472C4" w:themeColor="accent1"/>
          <w:sz w:val="44"/>
          <w:szCs w:val="44"/>
        </w:rPr>
      </w:pPr>
      <w:r w:rsidRPr="008F6C93">
        <w:rPr>
          <w:b/>
          <w:bCs/>
          <w:color w:val="4472C4" w:themeColor="accent1"/>
          <w:sz w:val="44"/>
          <w:szCs w:val="44"/>
        </w:rPr>
        <w:t xml:space="preserve">***END </w:t>
      </w:r>
      <w:r>
        <w:rPr>
          <w:b/>
          <w:bCs/>
          <w:color w:val="4472C4" w:themeColor="accent1"/>
          <w:sz w:val="44"/>
          <w:szCs w:val="44"/>
        </w:rPr>
        <w:t xml:space="preserve">ATTACHMENT </w:t>
      </w:r>
      <w:r w:rsidRPr="008F6C93">
        <w:rPr>
          <w:b/>
          <w:bCs/>
          <w:color w:val="4472C4" w:themeColor="accent1"/>
          <w:sz w:val="44"/>
          <w:szCs w:val="44"/>
        </w:rPr>
        <w:t>CHANGES***</w:t>
      </w:r>
    </w:p>
    <w:p w14:paraId="5286B8CB" w14:textId="4912C3FA" w:rsidR="00AF0512" w:rsidRPr="008F6C93" w:rsidRDefault="008F6C93" w:rsidP="00AB0764">
      <w:pPr>
        <w:jc w:val="center"/>
        <w:rPr>
          <w:b/>
          <w:bCs/>
          <w:color w:val="4472C4" w:themeColor="accent1"/>
          <w:sz w:val="44"/>
          <w:szCs w:val="44"/>
        </w:rPr>
      </w:pPr>
      <w:r w:rsidRPr="008F6C93">
        <w:rPr>
          <w:b/>
          <w:bCs/>
          <w:color w:val="4472C4" w:themeColor="accent1"/>
          <w:sz w:val="44"/>
          <w:szCs w:val="44"/>
        </w:rPr>
        <w:t>***END OF ALL CHANGES***</w:t>
      </w:r>
    </w:p>
    <w:sectPr w:rsidR="00AF0512" w:rsidRPr="008F6C9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97C106" w14:textId="77777777" w:rsidR="00F61FB1" w:rsidRDefault="00F61FB1">
      <w:r>
        <w:separator/>
      </w:r>
    </w:p>
  </w:endnote>
  <w:endnote w:type="continuationSeparator" w:id="0">
    <w:p w14:paraId="2C27BD68" w14:textId="77777777" w:rsidR="00F61FB1" w:rsidRDefault="00F61F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8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Palatino">
    <w:altName w:val="Book Antiqua"/>
    <w:charset w:val="4D"/>
    <w:family w:val="auto"/>
    <w:pitch w:val="variable"/>
    <w:sig w:usb0="A00002FF" w:usb1="7800205A" w:usb2="14600000" w:usb3="00000000" w:csb0="00000193"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Courier">
    <w:panose1 w:val="02070409020205020404"/>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DA2838" w14:textId="77777777" w:rsidR="008F6C93" w:rsidRDefault="008F6C9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45A1AE" w14:textId="77777777" w:rsidR="00822E9A" w:rsidRDefault="00822E9A">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74031B" w14:textId="77777777" w:rsidR="008F6C93" w:rsidRDefault="008F6C9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6317E9" w14:textId="77777777" w:rsidR="00F61FB1" w:rsidRDefault="00F61FB1">
      <w:r>
        <w:separator/>
      </w:r>
    </w:p>
  </w:footnote>
  <w:footnote w:type="continuationSeparator" w:id="0">
    <w:p w14:paraId="617A21D8" w14:textId="77777777" w:rsidR="00F61FB1" w:rsidRDefault="00F61F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BFEE26" w14:textId="77777777" w:rsidR="001641B3" w:rsidRDefault="001641B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843415" w14:textId="77777777" w:rsidR="008F6C93" w:rsidRDefault="008F6C9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B339AE" w14:textId="5A6EFB57" w:rsidR="00822E9A" w:rsidRDefault="00822E9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8135B">
      <w:rPr>
        <w:rFonts w:ascii="Arial" w:hAnsi="Arial" w:cs="Arial"/>
        <w:b/>
        <w:noProof/>
        <w:sz w:val="18"/>
        <w:szCs w:val="18"/>
      </w:rPr>
      <w:t>2</w:t>
    </w:r>
    <w:r>
      <w:rPr>
        <w:rFonts w:ascii="Arial" w:hAnsi="Arial" w:cs="Arial"/>
        <w:b/>
        <w:sz w:val="18"/>
        <w:szCs w:val="18"/>
      </w:rPr>
      <w:fldChar w:fldCharType="end"/>
    </w:r>
  </w:p>
  <w:p w14:paraId="2D458DEA" w14:textId="77777777" w:rsidR="00822E9A" w:rsidRDefault="00822E9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F65493" w14:textId="77777777" w:rsidR="008F6C93" w:rsidRDefault="008F6C9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1" w15:restartNumberingAfterBreak="0">
    <w:nsid w:val="17B77220"/>
    <w:multiLevelType w:val="hybridMultilevel"/>
    <w:tmpl w:val="4FE0C5EC"/>
    <w:lvl w:ilvl="0" w:tplc="B3A8B758">
      <w:start w:val="8"/>
      <w:numFmt w:val="bullet"/>
      <w:lvlText w:val="-"/>
      <w:lvlJc w:val="left"/>
      <w:pPr>
        <w:ind w:left="640" w:hanging="360"/>
      </w:pPr>
      <w:rPr>
        <w:rFonts w:ascii="Arial" w:eastAsia="Times New Roman" w:hAnsi="Arial" w:cs="Arial"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2" w15:restartNumberingAfterBreak="0">
    <w:nsid w:val="2AB35B5C"/>
    <w:multiLevelType w:val="hybridMultilevel"/>
    <w:tmpl w:val="C2A82CA6"/>
    <w:lvl w:ilvl="0" w:tplc="F17EF1B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 w15:restartNumberingAfterBreak="0">
    <w:nsid w:val="2AC622E5"/>
    <w:multiLevelType w:val="hybridMultilevel"/>
    <w:tmpl w:val="E364F46C"/>
    <w:lvl w:ilvl="0" w:tplc="0C09000F">
      <w:start w:val="1"/>
      <w:numFmt w:val="decimal"/>
      <w:lvlText w:val="%1."/>
      <w:lvlJc w:val="left"/>
      <w:pPr>
        <w:ind w:left="770" w:hanging="360"/>
      </w:pPr>
      <w:rPr>
        <w:rFonts w:hint="default"/>
      </w:rPr>
    </w:lvl>
    <w:lvl w:ilvl="1" w:tplc="0C090003" w:tentative="1">
      <w:start w:val="1"/>
      <w:numFmt w:val="bullet"/>
      <w:lvlText w:val="o"/>
      <w:lvlJc w:val="left"/>
      <w:pPr>
        <w:ind w:left="1490" w:hanging="360"/>
      </w:pPr>
      <w:rPr>
        <w:rFonts w:ascii="Courier New" w:hAnsi="Courier New" w:cs="Courier New" w:hint="default"/>
      </w:rPr>
    </w:lvl>
    <w:lvl w:ilvl="2" w:tplc="0C090005" w:tentative="1">
      <w:start w:val="1"/>
      <w:numFmt w:val="bullet"/>
      <w:lvlText w:val=""/>
      <w:lvlJc w:val="left"/>
      <w:pPr>
        <w:ind w:left="2210" w:hanging="360"/>
      </w:pPr>
      <w:rPr>
        <w:rFonts w:ascii="Wingdings" w:hAnsi="Wingdings" w:hint="default"/>
      </w:rPr>
    </w:lvl>
    <w:lvl w:ilvl="3" w:tplc="0C090001" w:tentative="1">
      <w:start w:val="1"/>
      <w:numFmt w:val="bullet"/>
      <w:lvlText w:val=""/>
      <w:lvlJc w:val="left"/>
      <w:pPr>
        <w:ind w:left="2930" w:hanging="360"/>
      </w:pPr>
      <w:rPr>
        <w:rFonts w:ascii="Symbol" w:hAnsi="Symbol" w:hint="default"/>
      </w:rPr>
    </w:lvl>
    <w:lvl w:ilvl="4" w:tplc="0C090003" w:tentative="1">
      <w:start w:val="1"/>
      <w:numFmt w:val="bullet"/>
      <w:lvlText w:val="o"/>
      <w:lvlJc w:val="left"/>
      <w:pPr>
        <w:ind w:left="3650" w:hanging="360"/>
      </w:pPr>
      <w:rPr>
        <w:rFonts w:ascii="Courier New" w:hAnsi="Courier New" w:cs="Courier New" w:hint="default"/>
      </w:rPr>
    </w:lvl>
    <w:lvl w:ilvl="5" w:tplc="0C090005" w:tentative="1">
      <w:start w:val="1"/>
      <w:numFmt w:val="bullet"/>
      <w:lvlText w:val=""/>
      <w:lvlJc w:val="left"/>
      <w:pPr>
        <w:ind w:left="4370" w:hanging="360"/>
      </w:pPr>
      <w:rPr>
        <w:rFonts w:ascii="Wingdings" w:hAnsi="Wingdings" w:hint="default"/>
      </w:rPr>
    </w:lvl>
    <w:lvl w:ilvl="6" w:tplc="0C090001" w:tentative="1">
      <w:start w:val="1"/>
      <w:numFmt w:val="bullet"/>
      <w:lvlText w:val=""/>
      <w:lvlJc w:val="left"/>
      <w:pPr>
        <w:ind w:left="5090" w:hanging="360"/>
      </w:pPr>
      <w:rPr>
        <w:rFonts w:ascii="Symbol" w:hAnsi="Symbol" w:hint="default"/>
      </w:rPr>
    </w:lvl>
    <w:lvl w:ilvl="7" w:tplc="0C090003" w:tentative="1">
      <w:start w:val="1"/>
      <w:numFmt w:val="bullet"/>
      <w:lvlText w:val="o"/>
      <w:lvlJc w:val="left"/>
      <w:pPr>
        <w:ind w:left="5810" w:hanging="360"/>
      </w:pPr>
      <w:rPr>
        <w:rFonts w:ascii="Courier New" w:hAnsi="Courier New" w:cs="Courier New" w:hint="default"/>
      </w:rPr>
    </w:lvl>
    <w:lvl w:ilvl="8" w:tplc="0C090005" w:tentative="1">
      <w:start w:val="1"/>
      <w:numFmt w:val="bullet"/>
      <w:lvlText w:val=""/>
      <w:lvlJc w:val="left"/>
      <w:pPr>
        <w:ind w:left="6530" w:hanging="360"/>
      </w:pPr>
      <w:rPr>
        <w:rFonts w:ascii="Wingdings" w:hAnsi="Wingdings" w:hint="default"/>
      </w:rPr>
    </w:lvl>
  </w:abstractNum>
  <w:abstractNum w:abstractNumId="4" w15:restartNumberingAfterBreak="0">
    <w:nsid w:val="2D570C09"/>
    <w:multiLevelType w:val="hybridMultilevel"/>
    <w:tmpl w:val="19B0DA7C"/>
    <w:lvl w:ilvl="0" w:tplc="20FCCBE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EBF62C8"/>
    <w:multiLevelType w:val="hybridMultilevel"/>
    <w:tmpl w:val="7546853A"/>
    <w:lvl w:ilvl="0" w:tplc="53F6675A">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70BD643C"/>
    <w:multiLevelType w:val="hybridMultilevel"/>
    <w:tmpl w:val="726E4546"/>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75B03845"/>
    <w:multiLevelType w:val="hybridMultilevel"/>
    <w:tmpl w:val="EE42E8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8E65DB3"/>
    <w:multiLevelType w:val="hybridMultilevel"/>
    <w:tmpl w:val="82206CDE"/>
    <w:lvl w:ilvl="0" w:tplc="5B1A891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0" w15:restartNumberingAfterBreak="0">
    <w:nsid w:val="7B967B99"/>
    <w:multiLevelType w:val="hybridMultilevel"/>
    <w:tmpl w:val="27E04518"/>
    <w:lvl w:ilvl="0" w:tplc="7DD494C0">
      <w:start w:val="5"/>
      <w:numFmt w:val="bullet"/>
      <w:lvlText w:val="-"/>
      <w:lvlJc w:val="left"/>
      <w:pPr>
        <w:ind w:left="720" w:hanging="360"/>
      </w:pPr>
      <w:rPr>
        <w:rFonts w:ascii="Arial" w:eastAsia="Arial"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868644030">
    <w:abstractNumId w:val="6"/>
  </w:num>
  <w:num w:numId="2" w16cid:durableId="13924595">
    <w:abstractNumId w:val="9"/>
  </w:num>
  <w:num w:numId="3" w16cid:durableId="1861551087">
    <w:abstractNumId w:val="7"/>
  </w:num>
  <w:num w:numId="4" w16cid:durableId="245655242">
    <w:abstractNumId w:val="10"/>
  </w:num>
  <w:num w:numId="5" w16cid:durableId="366494775">
    <w:abstractNumId w:val="2"/>
  </w:num>
  <w:num w:numId="6" w16cid:durableId="724185726">
    <w:abstractNumId w:val="3"/>
  </w:num>
  <w:num w:numId="7" w16cid:durableId="1849633965">
    <w:abstractNumId w:val="5"/>
  </w:num>
  <w:num w:numId="8" w16cid:durableId="129790837">
    <w:abstractNumId w:val="1"/>
  </w:num>
  <w:num w:numId="9" w16cid:durableId="513032811">
    <w:abstractNumId w:val="4"/>
  </w:num>
  <w:num w:numId="10" w16cid:durableId="2078933095">
    <w:abstractNumId w:val="8"/>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awbaker, Tyler Allen (OTD) (FBI)">
    <w15:presenceInfo w15:providerId="AD" w15:userId="S::THAWBAKER@FBI.GOV::bf0314dc-77e6-493b-80c3-6b2aa09f328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0BF"/>
    <w:rsid w:val="00000291"/>
    <w:rsid w:val="00000297"/>
    <w:rsid w:val="00001345"/>
    <w:rsid w:val="00001601"/>
    <w:rsid w:val="00001FD0"/>
    <w:rsid w:val="000026B6"/>
    <w:rsid w:val="000030DB"/>
    <w:rsid w:val="00003B13"/>
    <w:rsid w:val="0000550C"/>
    <w:rsid w:val="000058B9"/>
    <w:rsid w:val="00005BF8"/>
    <w:rsid w:val="00005F74"/>
    <w:rsid w:val="0000736D"/>
    <w:rsid w:val="00007E17"/>
    <w:rsid w:val="000102A9"/>
    <w:rsid w:val="0001070A"/>
    <w:rsid w:val="00010ECC"/>
    <w:rsid w:val="000111A5"/>
    <w:rsid w:val="00012230"/>
    <w:rsid w:val="00012B92"/>
    <w:rsid w:val="00014288"/>
    <w:rsid w:val="000144FD"/>
    <w:rsid w:val="000145E9"/>
    <w:rsid w:val="0001467F"/>
    <w:rsid w:val="000147F8"/>
    <w:rsid w:val="00014DEE"/>
    <w:rsid w:val="00015366"/>
    <w:rsid w:val="00016678"/>
    <w:rsid w:val="0002001E"/>
    <w:rsid w:val="000201DD"/>
    <w:rsid w:val="00020442"/>
    <w:rsid w:val="00020B85"/>
    <w:rsid w:val="00020C2C"/>
    <w:rsid w:val="00021C40"/>
    <w:rsid w:val="00021DF2"/>
    <w:rsid w:val="00021FC7"/>
    <w:rsid w:val="00022817"/>
    <w:rsid w:val="0002294A"/>
    <w:rsid w:val="00022E3C"/>
    <w:rsid w:val="00023652"/>
    <w:rsid w:val="0002387E"/>
    <w:rsid w:val="00025BE7"/>
    <w:rsid w:val="00025EF2"/>
    <w:rsid w:val="0003014E"/>
    <w:rsid w:val="00030944"/>
    <w:rsid w:val="000310DB"/>
    <w:rsid w:val="000311CC"/>
    <w:rsid w:val="000319F7"/>
    <w:rsid w:val="00031A2C"/>
    <w:rsid w:val="00033397"/>
    <w:rsid w:val="000336EB"/>
    <w:rsid w:val="00034675"/>
    <w:rsid w:val="00036ECF"/>
    <w:rsid w:val="00037199"/>
    <w:rsid w:val="0003748A"/>
    <w:rsid w:val="00037536"/>
    <w:rsid w:val="0003789F"/>
    <w:rsid w:val="00037B23"/>
    <w:rsid w:val="00037B84"/>
    <w:rsid w:val="00040095"/>
    <w:rsid w:val="00040E24"/>
    <w:rsid w:val="00040EDE"/>
    <w:rsid w:val="0004174F"/>
    <w:rsid w:val="00041C32"/>
    <w:rsid w:val="00041FBB"/>
    <w:rsid w:val="00042721"/>
    <w:rsid w:val="00043F88"/>
    <w:rsid w:val="000443C3"/>
    <w:rsid w:val="000448ED"/>
    <w:rsid w:val="00044957"/>
    <w:rsid w:val="00045198"/>
    <w:rsid w:val="00046B45"/>
    <w:rsid w:val="000477AB"/>
    <w:rsid w:val="00047837"/>
    <w:rsid w:val="00050442"/>
    <w:rsid w:val="0005045F"/>
    <w:rsid w:val="00050ED3"/>
    <w:rsid w:val="00051834"/>
    <w:rsid w:val="000518B2"/>
    <w:rsid w:val="000518C2"/>
    <w:rsid w:val="000518D9"/>
    <w:rsid w:val="00051F04"/>
    <w:rsid w:val="00052BB7"/>
    <w:rsid w:val="00052DBF"/>
    <w:rsid w:val="000530E6"/>
    <w:rsid w:val="0005340C"/>
    <w:rsid w:val="00053513"/>
    <w:rsid w:val="000549B4"/>
    <w:rsid w:val="00054A22"/>
    <w:rsid w:val="00054F01"/>
    <w:rsid w:val="000550DC"/>
    <w:rsid w:val="000550EB"/>
    <w:rsid w:val="00055147"/>
    <w:rsid w:val="000552C7"/>
    <w:rsid w:val="000557F0"/>
    <w:rsid w:val="00055EF2"/>
    <w:rsid w:val="00056295"/>
    <w:rsid w:val="00056DD0"/>
    <w:rsid w:val="00057406"/>
    <w:rsid w:val="00057975"/>
    <w:rsid w:val="000579D7"/>
    <w:rsid w:val="000600E8"/>
    <w:rsid w:val="000603B6"/>
    <w:rsid w:val="00060BFC"/>
    <w:rsid w:val="00060F1B"/>
    <w:rsid w:val="00061401"/>
    <w:rsid w:val="00061E0F"/>
    <w:rsid w:val="000628CE"/>
    <w:rsid w:val="0006391C"/>
    <w:rsid w:val="00064214"/>
    <w:rsid w:val="00064364"/>
    <w:rsid w:val="000655A6"/>
    <w:rsid w:val="00065FD3"/>
    <w:rsid w:val="000661D3"/>
    <w:rsid w:val="00067E0D"/>
    <w:rsid w:val="00070E02"/>
    <w:rsid w:val="00071398"/>
    <w:rsid w:val="000718CD"/>
    <w:rsid w:val="00072558"/>
    <w:rsid w:val="00072CD0"/>
    <w:rsid w:val="00072EBE"/>
    <w:rsid w:val="00073A13"/>
    <w:rsid w:val="00074618"/>
    <w:rsid w:val="00075C4C"/>
    <w:rsid w:val="00075EB1"/>
    <w:rsid w:val="00075F57"/>
    <w:rsid w:val="00076D8A"/>
    <w:rsid w:val="00076DF5"/>
    <w:rsid w:val="00076DFE"/>
    <w:rsid w:val="000770A6"/>
    <w:rsid w:val="00077D2D"/>
    <w:rsid w:val="0008005C"/>
    <w:rsid w:val="00080512"/>
    <w:rsid w:val="000807F5"/>
    <w:rsid w:val="00080F2C"/>
    <w:rsid w:val="0008135B"/>
    <w:rsid w:val="000817FC"/>
    <w:rsid w:val="0008189F"/>
    <w:rsid w:val="0008244C"/>
    <w:rsid w:val="00083317"/>
    <w:rsid w:val="0008397A"/>
    <w:rsid w:val="00083A83"/>
    <w:rsid w:val="000841BD"/>
    <w:rsid w:val="00084787"/>
    <w:rsid w:val="00084AA1"/>
    <w:rsid w:val="00085D6D"/>
    <w:rsid w:val="000861F8"/>
    <w:rsid w:val="000868B4"/>
    <w:rsid w:val="00086DE6"/>
    <w:rsid w:val="00090A1D"/>
    <w:rsid w:val="00090AB3"/>
    <w:rsid w:val="00090ABC"/>
    <w:rsid w:val="0009193B"/>
    <w:rsid w:val="000919DB"/>
    <w:rsid w:val="000923B2"/>
    <w:rsid w:val="000928C6"/>
    <w:rsid w:val="000929AB"/>
    <w:rsid w:val="0009366F"/>
    <w:rsid w:val="00093EDE"/>
    <w:rsid w:val="00094580"/>
    <w:rsid w:val="00094B0A"/>
    <w:rsid w:val="00095196"/>
    <w:rsid w:val="00095ABF"/>
    <w:rsid w:val="00097955"/>
    <w:rsid w:val="00097D8A"/>
    <w:rsid w:val="000A00A2"/>
    <w:rsid w:val="000A0C7C"/>
    <w:rsid w:val="000A14E9"/>
    <w:rsid w:val="000A29D1"/>
    <w:rsid w:val="000A2AC0"/>
    <w:rsid w:val="000A38E3"/>
    <w:rsid w:val="000A4653"/>
    <w:rsid w:val="000A544E"/>
    <w:rsid w:val="000A5718"/>
    <w:rsid w:val="000A578B"/>
    <w:rsid w:val="000A5A01"/>
    <w:rsid w:val="000A62C9"/>
    <w:rsid w:val="000A6456"/>
    <w:rsid w:val="000A7073"/>
    <w:rsid w:val="000A7667"/>
    <w:rsid w:val="000A77E2"/>
    <w:rsid w:val="000A7F2B"/>
    <w:rsid w:val="000B08B2"/>
    <w:rsid w:val="000B0DAC"/>
    <w:rsid w:val="000B1212"/>
    <w:rsid w:val="000B13C0"/>
    <w:rsid w:val="000B149E"/>
    <w:rsid w:val="000B16A9"/>
    <w:rsid w:val="000B1AE0"/>
    <w:rsid w:val="000B22C5"/>
    <w:rsid w:val="000B26AC"/>
    <w:rsid w:val="000B2F44"/>
    <w:rsid w:val="000B3854"/>
    <w:rsid w:val="000B3885"/>
    <w:rsid w:val="000B3E1F"/>
    <w:rsid w:val="000B4ADD"/>
    <w:rsid w:val="000B4CA9"/>
    <w:rsid w:val="000B4D54"/>
    <w:rsid w:val="000B5915"/>
    <w:rsid w:val="000B5AA0"/>
    <w:rsid w:val="000B5D7A"/>
    <w:rsid w:val="000B6690"/>
    <w:rsid w:val="000B6D52"/>
    <w:rsid w:val="000B76B0"/>
    <w:rsid w:val="000B7845"/>
    <w:rsid w:val="000B7DF0"/>
    <w:rsid w:val="000C0698"/>
    <w:rsid w:val="000C1779"/>
    <w:rsid w:val="000C179D"/>
    <w:rsid w:val="000C28BB"/>
    <w:rsid w:val="000C4AF8"/>
    <w:rsid w:val="000C5233"/>
    <w:rsid w:val="000C54E1"/>
    <w:rsid w:val="000C5FD1"/>
    <w:rsid w:val="000C66FE"/>
    <w:rsid w:val="000C6EFC"/>
    <w:rsid w:val="000C796A"/>
    <w:rsid w:val="000C7E9D"/>
    <w:rsid w:val="000D0919"/>
    <w:rsid w:val="000D0D8C"/>
    <w:rsid w:val="000D1146"/>
    <w:rsid w:val="000D1A7E"/>
    <w:rsid w:val="000D218D"/>
    <w:rsid w:val="000D22D8"/>
    <w:rsid w:val="000D2C6E"/>
    <w:rsid w:val="000D345B"/>
    <w:rsid w:val="000D38C8"/>
    <w:rsid w:val="000D391A"/>
    <w:rsid w:val="000D3BAB"/>
    <w:rsid w:val="000D4278"/>
    <w:rsid w:val="000D47BD"/>
    <w:rsid w:val="000D4C6D"/>
    <w:rsid w:val="000D58AB"/>
    <w:rsid w:val="000D6DDB"/>
    <w:rsid w:val="000D73D5"/>
    <w:rsid w:val="000D7A43"/>
    <w:rsid w:val="000E015C"/>
    <w:rsid w:val="000E161E"/>
    <w:rsid w:val="000E1D64"/>
    <w:rsid w:val="000E1FFC"/>
    <w:rsid w:val="000E2455"/>
    <w:rsid w:val="000E2AC2"/>
    <w:rsid w:val="000E2D7C"/>
    <w:rsid w:val="000E50E0"/>
    <w:rsid w:val="000E51E7"/>
    <w:rsid w:val="000E5393"/>
    <w:rsid w:val="000E6009"/>
    <w:rsid w:val="000E7781"/>
    <w:rsid w:val="000F02D5"/>
    <w:rsid w:val="000F04A9"/>
    <w:rsid w:val="000F0EC4"/>
    <w:rsid w:val="000F1533"/>
    <w:rsid w:val="000F1D1A"/>
    <w:rsid w:val="000F22DD"/>
    <w:rsid w:val="000F2A89"/>
    <w:rsid w:val="000F3D99"/>
    <w:rsid w:val="000F46F6"/>
    <w:rsid w:val="000F4E88"/>
    <w:rsid w:val="000F5F25"/>
    <w:rsid w:val="000F60E1"/>
    <w:rsid w:val="000F650A"/>
    <w:rsid w:val="000F6D04"/>
    <w:rsid w:val="000F7404"/>
    <w:rsid w:val="000F7D68"/>
    <w:rsid w:val="00100189"/>
    <w:rsid w:val="0010056B"/>
    <w:rsid w:val="0010121F"/>
    <w:rsid w:val="001018ED"/>
    <w:rsid w:val="001019F5"/>
    <w:rsid w:val="00102EC3"/>
    <w:rsid w:val="00103250"/>
    <w:rsid w:val="00103954"/>
    <w:rsid w:val="0010428E"/>
    <w:rsid w:val="001046D8"/>
    <w:rsid w:val="00107A98"/>
    <w:rsid w:val="00107AAE"/>
    <w:rsid w:val="00107FCC"/>
    <w:rsid w:val="001105A6"/>
    <w:rsid w:val="001108F0"/>
    <w:rsid w:val="0011091B"/>
    <w:rsid w:val="001126E1"/>
    <w:rsid w:val="00113338"/>
    <w:rsid w:val="001136C8"/>
    <w:rsid w:val="0011373E"/>
    <w:rsid w:val="00113BD4"/>
    <w:rsid w:val="00113DF4"/>
    <w:rsid w:val="00115337"/>
    <w:rsid w:val="00115446"/>
    <w:rsid w:val="00115C44"/>
    <w:rsid w:val="00116804"/>
    <w:rsid w:val="001179E7"/>
    <w:rsid w:val="00120B2D"/>
    <w:rsid w:val="00120EDA"/>
    <w:rsid w:val="00121113"/>
    <w:rsid w:val="00121925"/>
    <w:rsid w:val="00121B08"/>
    <w:rsid w:val="00122B5C"/>
    <w:rsid w:val="00122FC2"/>
    <w:rsid w:val="0012377E"/>
    <w:rsid w:val="00123C83"/>
    <w:rsid w:val="00123C8E"/>
    <w:rsid w:val="00124272"/>
    <w:rsid w:val="0012473B"/>
    <w:rsid w:val="00124F9E"/>
    <w:rsid w:val="001252C8"/>
    <w:rsid w:val="00126550"/>
    <w:rsid w:val="00126F50"/>
    <w:rsid w:val="00127125"/>
    <w:rsid w:val="00127BDD"/>
    <w:rsid w:val="0013042B"/>
    <w:rsid w:val="00130469"/>
    <w:rsid w:val="00130C2B"/>
    <w:rsid w:val="0013186F"/>
    <w:rsid w:val="001322AA"/>
    <w:rsid w:val="00132C13"/>
    <w:rsid w:val="00132E07"/>
    <w:rsid w:val="00133C72"/>
    <w:rsid w:val="00134A4C"/>
    <w:rsid w:val="00134ED9"/>
    <w:rsid w:val="00135F7D"/>
    <w:rsid w:val="00135FC8"/>
    <w:rsid w:val="001366EA"/>
    <w:rsid w:val="001370D4"/>
    <w:rsid w:val="001370E8"/>
    <w:rsid w:val="00140D0C"/>
    <w:rsid w:val="00141280"/>
    <w:rsid w:val="001415D5"/>
    <w:rsid w:val="001416CA"/>
    <w:rsid w:val="00141985"/>
    <w:rsid w:val="00142576"/>
    <w:rsid w:val="00142715"/>
    <w:rsid w:val="00144C87"/>
    <w:rsid w:val="00144F85"/>
    <w:rsid w:val="001470AA"/>
    <w:rsid w:val="001471E0"/>
    <w:rsid w:val="00147697"/>
    <w:rsid w:val="00147D1F"/>
    <w:rsid w:val="00150537"/>
    <w:rsid w:val="00151BB9"/>
    <w:rsid w:val="00151EA1"/>
    <w:rsid w:val="00151EB4"/>
    <w:rsid w:val="001522B0"/>
    <w:rsid w:val="00152EDA"/>
    <w:rsid w:val="00153252"/>
    <w:rsid w:val="001536DF"/>
    <w:rsid w:val="00154002"/>
    <w:rsid w:val="0015410F"/>
    <w:rsid w:val="0015453A"/>
    <w:rsid w:val="001547A8"/>
    <w:rsid w:val="00154C72"/>
    <w:rsid w:val="00154FCE"/>
    <w:rsid w:val="001555FD"/>
    <w:rsid w:val="00156243"/>
    <w:rsid w:val="0015637C"/>
    <w:rsid w:val="00156968"/>
    <w:rsid w:val="00160265"/>
    <w:rsid w:val="00160B02"/>
    <w:rsid w:val="00160B52"/>
    <w:rsid w:val="00162F60"/>
    <w:rsid w:val="0016309B"/>
    <w:rsid w:val="0016345F"/>
    <w:rsid w:val="00163C99"/>
    <w:rsid w:val="001641B3"/>
    <w:rsid w:val="00165CC2"/>
    <w:rsid w:val="001664A1"/>
    <w:rsid w:val="001664C5"/>
    <w:rsid w:val="0016653D"/>
    <w:rsid w:val="00166612"/>
    <w:rsid w:val="00167090"/>
    <w:rsid w:val="00167E84"/>
    <w:rsid w:val="001702ED"/>
    <w:rsid w:val="001703F3"/>
    <w:rsid w:val="0017098B"/>
    <w:rsid w:val="00170BDE"/>
    <w:rsid w:val="001714D5"/>
    <w:rsid w:val="001718EB"/>
    <w:rsid w:val="00171EFF"/>
    <w:rsid w:val="00172580"/>
    <w:rsid w:val="00172CE6"/>
    <w:rsid w:val="001736B3"/>
    <w:rsid w:val="00173B9A"/>
    <w:rsid w:val="001744EC"/>
    <w:rsid w:val="0017484E"/>
    <w:rsid w:val="00174B5F"/>
    <w:rsid w:val="00174C15"/>
    <w:rsid w:val="001756AF"/>
    <w:rsid w:val="001756F1"/>
    <w:rsid w:val="00175A8C"/>
    <w:rsid w:val="00175CDC"/>
    <w:rsid w:val="00175D43"/>
    <w:rsid w:val="0017612B"/>
    <w:rsid w:val="001767E6"/>
    <w:rsid w:val="001774B0"/>
    <w:rsid w:val="0018007A"/>
    <w:rsid w:val="001805EB"/>
    <w:rsid w:val="00180AD2"/>
    <w:rsid w:val="00180D34"/>
    <w:rsid w:val="00181ED4"/>
    <w:rsid w:val="00182D44"/>
    <w:rsid w:val="00182F94"/>
    <w:rsid w:val="00183006"/>
    <w:rsid w:val="00183C80"/>
    <w:rsid w:val="00183E0F"/>
    <w:rsid w:val="00183E8C"/>
    <w:rsid w:val="0018410D"/>
    <w:rsid w:val="0018506B"/>
    <w:rsid w:val="0018565F"/>
    <w:rsid w:val="00185CA6"/>
    <w:rsid w:val="001862E4"/>
    <w:rsid w:val="0018750A"/>
    <w:rsid w:val="00190299"/>
    <w:rsid w:val="0019079F"/>
    <w:rsid w:val="00190C1F"/>
    <w:rsid w:val="00190D04"/>
    <w:rsid w:val="00190E83"/>
    <w:rsid w:val="00191221"/>
    <w:rsid w:val="00191A25"/>
    <w:rsid w:val="00191E46"/>
    <w:rsid w:val="0019212B"/>
    <w:rsid w:val="00192FD4"/>
    <w:rsid w:val="0019385C"/>
    <w:rsid w:val="00193FF0"/>
    <w:rsid w:val="001942EB"/>
    <w:rsid w:val="00194452"/>
    <w:rsid w:val="00195D8C"/>
    <w:rsid w:val="00196019"/>
    <w:rsid w:val="00196089"/>
    <w:rsid w:val="001968F0"/>
    <w:rsid w:val="00197340"/>
    <w:rsid w:val="001973F8"/>
    <w:rsid w:val="00197524"/>
    <w:rsid w:val="00197E03"/>
    <w:rsid w:val="001A035D"/>
    <w:rsid w:val="001A065E"/>
    <w:rsid w:val="001A0B8F"/>
    <w:rsid w:val="001A1336"/>
    <w:rsid w:val="001A19B1"/>
    <w:rsid w:val="001A1B10"/>
    <w:rsid w:val="001A2B89"/>
    <w:rsid w:val="001A2C89"/>
    <w:rsid w:val="001A342A"/>
    <w:rsid w:val="001A366B"/>
    <w:rsid w:val="001A4D4F"/>
    <w:rsid w:val="001A4D6F"/>
    <w:rsid w:val="001A556B"/>
    <w:rsid w:val="001A55AC"/>
    <w:rsid w:val="001A5D86"/>
    <w:rsid w:val="001A5DEE"/>
    <w:rsid w:val="001A6001"/>
    <w:rsid w:val="001A6E9A"/>
    <w:rsid w:val="001A70CC"/>
    <w:rsid w:val="001A7834"/>
    <w:rsid w:val="001A7C25"/>
    <w:rsid w:val="001A7E50"/>
    <w:rsid w:val="001A7F32"/>
    <w:rsid w:val="001B0550"/>
    <w:rsid w:val="001B06D1"/>
    <w:rsid w:val="001B0862"/>
    <w:rsid w:val="001B1573"/>
    <w:rsid w:val="001B1FE8"/>
    <w:rsid w:val="001B20D4"/>
    <w:rsid w:val="001B28DB"/>
    <w:rsid w:val="001B35E3"/>
    <w:rsid w:val="001B37BD"/>
    <w:rsid w:val="001B410B"/>
    <w:rsid w:val="001B4214"/>
    <w:rsid w:val="001B43E1"/>
    <w:rsid w:val="001B74B6"/>
    <w:rsid w:val="001B7871"/>
    <w:rsid w:val="001B7A9A"/>
    <w:rsid w:val="001C003C"/>
    <w:rsid w:val="001C0EC7"/>
    <w:rsid w:val="001C1B06"/>
    <w:rsid w:val="001C2824"/>
    <w:rsid w:val="001C29BB"/>
    <w:rsid w:val="001C313A"/>
    <w:rsid w:val="001C328A"/>
    <w:rsid w:val="001C364D"/>
    <w:rsid w:val="001C3787"/>
    <w:rsid w:val="001C39BF"/>
    <w:rsid w:val="001C4B45"/>
    <w:rsid w:val="001C5E2E"/>
    <w:rsid w:val="001C6163"/>
    <w:rsid w:val="001C6567"/>
    <w:rsid w:val="001C6CBB"/>
    <w:rsid w:val="001C6E08"/>
    <w:rsid w:val="001C7C7B"/>
    <w:rsid w:val="001D02C2"/>
    <w:rsid w:val="001D12CA"/>
    <w:rsid w:val="001D12EC"/>
    <w:rsid w:val="001D1BCB"/>
    <w:rsid w:val="001D2B33"/>
    <w:rsid w:val="001D2CA8"/>
    <w:rsid w:val="001D2CE7"/>
    <w:rsid w:val="001D3297"/>
    <w:rsid w:val="001D4CDD"/>
    <w:rsid w:val="001D5115"/>
    <w:rsid w:val="001D54CB"/>
    <w:rsid w:val="001D579F"/>
    <w:rsid w:val="001D64AB"/>
    <w:rsid w:val="001D65E4"/>
    <w:rsid w:val="001D6C45"/>
    <w:rsid w:val="001E074B"/>
    <w:rsid w:val="001E1F88"/>
    <w:rsid w:val="001E261F"/>
    <w:rsid w:val="001E2829"/>
    <w:rsid w:val="001E2B19"/>
    <w:rsid w:val="001E3016"/>
    <w:rsid w:val="001E3148"/>
    <w:rsid w:val="001E3A32"/>
    <w:rsid w:val="001E3C62"/>
    <w:rsid w:val="001E4141"/>
    <w:rsid w:val="001E45A5"/>
    <w:rsid w:val="001E45C0"/>
    <w:rsid w:val="001E47AE"/>
    <w:rsid w:val="001E4BEF"/>
    <w:rsid w:val="001E5686"/>
    <w:rsid w:val="001E58EE"/>
    <w:rsid w:val="001E5B0A"/>
    <w:rsid w:val="001E6373"/>
    <w:rsid w:val="001E6798"/>
    <w:rsid w:val="001E6EEB"/>
    <w:rsid w:val="001E7447"/>
    <w:rsid w:val="001E7903"/>
    <w:rsid w:val="001F168B"/>
    <w:rsid w:val="001F1C75"/>
    <w:rsid w:val="001F22CF"/>
    <w:rsid w:val="001F2DFE"/>
    <w:rsid w:val="001F2F83"/>
    <w:rsid w:val="001F37D3"/>
    <w:rsid w:val="001F4649"/>
    <w:rsid w:val="001F4BCA"/>
    <w:rsid w:val="001F4F81"/>
    <w:rsid w:val="001F586F"/>
    <w:rsid w:val="001F5B8B"/>
    <w:rsid w:val="001F5F73"/>
    <w:rsid w:val="00200071"/>
    <w:rsid w:val="002004C6"/>
    <w:rsid w:val="00201298"/>
    <w:rsid w:val="00201768"/>
    <w:rsid w:val="002017DB"/>
    <w:rsid w:val="00201F9D"/>
    <w:rsid w:val="00202A23"/>
    <w:rsid w:val="00204010"/>
    <w:rsid w:val="002043B0"/>
    <w:rsid w:val="002050A3"/>
    <w:rsid w:val="00205FB3"/>
    <w:rsid w:val="00207941"/>
    <w:rsid w:val="002100FB"/>
    <w:rsid w:val="002103A5"/>
    <w:rsid w:val="00210517"/>
    <w:rsid w:val="002106DE"/>
    <w:rsid w:val="00210F44"/>
    <w:rsid w:val="00212010"/>
    <w:rsid w:val="0021248B"/>
    <w:rsid w:val="0021293A"/>
    <w:rsid w:val="00214367"/>
    <w:rsid w:val="002152A4"/>
    <w:rsid w:val="00216231"/>
    <w:rsid w:val="00216886"/>
    <w:rsid w:val="00217124"/>
    <w:rsid w:val="00217139"/>
    <w:rsid w:val="00217E6C"/>
    <w:rsid w:val="00217EBD"/>
    <w:rsid w:val="002206BD"/>
    <w:rsid w:val="00220ADD"/>
    <w:rsid w:val="00221479"/>
    <w:rsid w:val="00222822"/>
    <w:rsid w:val="00222B44"/>
    <w:rsid w:val="002236E9"/>
    <w:rsid w:val="0022431F"/>
    <w:rsid w:val="00224A01"/>
    <w:rsid w:val="00225419"/>
    <w:rsid w:val="00225CB0"/>
    <w:rsid w:val="00225D9F"/>
    <w:rsid w:val="002262D6"/>
    <w:rsid w:val="0022778C"/>
    <w:rsid w:val="0023032D"/>
    <w:rsid w:val="0023051A"/>
    <w:rsid w:val="00230CA4"/>
    <w:rsid w:val="00231ECC"/>
    <w:rsid w:val="00232904"/>
    <w:rsid w:val="00232E4A"/>
    <w:rsid w:val="0023337E"/>
    <w:rsid w:val="002333E1"/>
    <w:rsid w:val="002343C5"/>
    <w:rsid w:val="002347A2"/>
    <w:rsid w:val="00234F9A"/>
    <w:rsid w:val="00235803"/>
    <w:rsid w:val="00236D28"/>
    <w:rsid w:val="00236EDF"/>
    <w:rsid w:val="002378FE"/>
    <w:rsid w:val="002411AB"/>
    <w:rsid w:val="00241659"/>
    <w:rsid w:val="00242C69"/>
    <w:rsid w:val="00242E8E"/>
    <w:rsid w:val="0024372F"/>
    <w:rsid w:val="0024378C"/>
    <w:rsid w:val="00243F21"/>
    <w:rsid w:val="00244A7F"/>
    <w:rsid w:val="00245310"/>
    <w:rsid w:val="00245E9A"/>
    <w:rsid w:val="00246493"/>
    <w:rsid w:val="00246D48"/>
    <w:rsid w:val="00247B0F"/>
    <w:rsid w:val="00247B8E"/>
    <w:rsid w:val="00247C00"/>
    <w:rsid w:val="00247D44"/>
    <w:rsid w:val="002507F0"/>
    <w:rsid w:val="00251479"/>
    <w:rsid w:val="00251BF2"/>
    <w:rsid w:val="002527B2"/>
    <w:rsid w:val="002530D6"/>
    <w:rsid w:val="00253747"/>
    <w:rsid w:val="00253BFA"/>
    <w:rsid w:val="002545B2"/>
    <w:rsid w:val="002546C0"/>
    <w:rsid w:val="00254A58"/>
    <w:rsid w:val="002556C3"/>
    <w:rsid w:val="002558B7"/>
    <w:rsid w:val="00255CE3"/>
    <w:rsid w:val="00255DD8"/>
    <w:rsid w:val="00255DE4"/>
    <w:rsid w:val="0025608D"/>
    <w:rsid w:val="00256462"/>
    <w:rsid w:val="00256CEA"/>
    <w:rsid w:val="00257127"/>
    <w:rsid w:val="00257568"/>
    <w:rsid w:val="0025757C"/>
    <w:rsid w:val="00257A50"/>
    <w:rsid w:val="002604B0"/>
    <w:rsid w:val="00260E33"/>
    <w:rsid w:val="00261AD8"/>
    <w:rsid w:val="002621AB"/>
    <w:rsid w:val="002624E1"/>
    <w:rsid w:val="00264096"/>
    <w:rsid w:val="00264115"/>
    <w:rsid w:val="002642A5"/>
    <w:rsid w:val="00264C2D"/>
    <w:rsid w:val="002651FE"/>
    <w:rsid w:val="0026576B"/>
    <w:rsid w:val="00265E39"/>
    <w:rsid w:val="00265F8A"/>
    <w:rsid w:val="00266EB4"/>
    <w:rsid w:val="00266F17"/>
    <w:rsid w:val="002674D6"/>
    <w:rsid w:val="0026763A"/>
    <w:rsid w:val="00267F11"/>
    <w:rsid w:val="00270159"/>
    <w:rsid w:val="00270350"/>
    <w:rsid w:val="002706AF"/>
    <w:rsid w:val="0027094E"/>
    <w:rsid w:val="00270C31"/>
    <w:rsid w:val="002710BF"/>
    <w:rsid w:val="002713AE"/>
    <w:rsid w:val="00271812"/>
    <w:rsid w:val="00271939"/>
    <w:rsid w:val="002721DD"/>
    <w:rsid w:val="00272907"/>
    <w:rsid w:val="00272C40"/>
    <w:rsid w:val="00273EF7"/>
    <w:rsid w:val="00275831"/>
    <w:rsid w:val="00276F35"/>
    <w:rsid w:val="002777C3"/>
    <w:rsid w:val="00277ED2"/>
    <w:rsid w:val="00280CE9"/>
    <w:rsid w:val="00282827"/>
    <w:rsid w:val="00283827"/>
    <w:rsid w:val="002842CF"/>
    <w:rsid w:val="00284476"/>
    <w:rsid w:val="00284A59"/>
    <w:rsid w:val="002856A4"/>
    <w:rsid w:val="00285BB4"/>
    <w:rsid w:val="00286864"/>
    <w:rsid w:val="0028687E"/>
    <w:rsid w:val="00287218"/>
    <w:rsid w:val="002875A1"/>
    <w:rsid w:val="00290293"/>
    <w:rsid w:val="00290ECE"/>
    <w:rsid w:val="00291CA8"/>
    <w:rsid w:val="00291E7E"/>
    <w:rsid w:val="00292858"/>
    <w:rsid w:val="0029383B"/>
    <w:rsid w:val="00293D52"/>
    <w:rsid w:val="00293EA4"/>
    <w:rsid w:val="00293F62"/>
    <w:rsid w:val="00295138"/>
    <w:rsid w:val="00295AA7"/>
    <w:rsid w:val="002960C7"/>
    <w:rsid w:val="002962DD"/>
    <w:rsid w:val="00296459"/>
    <w:rsid w:val="0029677C"/>
    <w:rsid w:val="0029681B"/>
    <w:rsid w:val="00297091"/>
    <w:rsid w:val="0029794C"/>
    <w:rsid w:val="00297980"/>
    <w:rsid w:val="00297F28"/>
    <w:rsid w:val="002A0271"/>
    <w:rsid w:val="002A05D5"/>
    <w:rsid w:val="002A1777"/>
    <w:rsid w:val="002A240C"/>
    <w:rsid w:val="002A333F"/>
    <w:rsid w:val="002A3DFF"/>
    <w:rsid w:val="002A4425"/>
    <w:rsid w:val="002A45C4"/>
    <w:rsid w:val="002A46D8"/>
    <w:rsid w:val="002A4AFC"/>
    <w:rsid w:val="002A51C9"/>
    <w:rsid w:val="002A63A6"/>
    <w:rsid w:val="002A67F0"/>
    <w:rsid w:val="002A6A07"/>
    <w:rsid w:val="002A7135"/>
    <w:rsid w:val="002A7524"/>
    <w:rsid w:val="002A7CAD"/>
    <w:rsid w:val="002B00AB"/>
    <w:rsid w:val="002B1418"/>
    <w:rsid w:val="002B1858"/>
    <w:rsid w:val="002B215F"/>
    <w:rsid w:val="002B326C"/>
    <w:rsid w:val="002B4B3A"/>
    <w:rsid w:val="002B5183"/>
    <w:rsid w:val="002B56C2"/>
    <w:rsid w:val="002B5A4D"/>
    <w:rsid w:val="002B6CDB"/>
    <w:rsid w:val="002B76AE"/>
    <w:rsid w:val="002B77C9"/>
    <w:rsid w:val="002C0F28"/>
    <w:rsid w:val="002C1120"/>
    <w:rsid w:val="002C1F09"/>
    <w:rsid w:val="002C2862"/>
    <w:rsid w:val="002C2963"/>
    <w:rsid w:val="002C320F"/>
    <w:rsid w:val="002C348D"/>
    <w:rsid w:val="002C471A"/>
    <w:rsid w:val="002C4AB9"/>
    <w:rsid w:val="002C5BA7"/>
    <w:rsid w:val="002C6111"/>
    <w:rsid w:val="002C6571"/>
    <w:rsid w:val="002C6A29"/>
    <w:rsid w:val="002C7269"/>
    <w:rsid w:val="002C7BF8"/>
    <w:rsid w:val="002D05E1"/>
    <w:rsid w:val="002D067C"/>
    <w:rsid w:val="002D0ADC"/>
    <w:rsid w:val="002D0E19"/>
    <w:rsid w:val="002D1B42"/>
    <w:rsid w:val="002D266E"/>
    <w:rsid w:val="002D2789"/>
    <w:rsid w:val="002D2F30"/>
    <w:rsid w:val="002D3003"/>
    <w:rsid w:val="002D31A7"/>
    <w:rsid w:val="002D39A2"/>
    <w:rsid w:val="002D3B7F"/>
    <w:rsid w:val="002D4089"/>
    <w:rsid w:val="002D4739"/>
    <w:rsid w:val="002D5301"/>
    <w:rsid w:val="002D5363"/>
    <w:rsid w:val="002D5731"/>
    <w:rsid w:val="002D5DDD"/>
    <w:rsid w:val="002D609A"/>
    <w:rsid w:val="002D6D97"/>
    <w:rsid w:val="002D6DBB"/>
    <w:rsid w:val="002D71FC"/>
    <w:rsid w:val="002D7F50"/>
    <w:rsid w:val="002E00CF"/>
    <w:rsid w:val="002E0163"/>
    <w:rsid w:val="002E062D"/>
    <w:rsid w:val="002E080A"/>
    <w:rsid w:val="002E0F9E"/>
    <w:rsid w:val="002E0FA8"/>
    <w:rsid w:val="002E1BA9"/>
    <w:rsid w:val="002E2FC9"/>
    <w:rsid w:val="002E303B"/>
    <w:rsid w:val="002E30C4"/>
    <w:rsid w:val="002E31E6"/>
    <w:rsid w:val="002E3C9C"/>
    <w:rsid w:val="002E418B"/>
    <w:rsid w:val="002E44FC"/>
    <w:rsid w:val="002E5237"/>
    <w:rsid w:val="002E581A"/>
    <w:rsid w:val="002E5B3E"/>
    <w:rsid w:val="002E61BB"/>
    <w:rsid w:val="002E6FB5"/>
    <w:rsid w:val="002E7898"/>
    <w:rsid w:val="002E78F0"/>
    <w:rsid w:val="002F0C4A"/>
    <w:rsid w:val="002F11F1"/>
    <w:rsid w:val="002F1E51"/>
    <w:rsid w:val="002F224A"/>
    <w:rsid w:val="002F2251"/>
    <w:rsid w:val="002F2B01"/>
    <w:rsid w:val="002F2B20"/>
    <w:rsid w:val="002F3016"/>
    <w:rsid w:val="002F369F"/>
    <w:rsid w:val="002F3C14"/>
    <w:rsid w:val="002F419C"/>
    <w:rsid w:val="002F41A2"/>
    <w:rsid w:val="002F475F"/>
    <w:rsid w:val="002F4798"/>
    <w:rsid w:val="002F518A"/>
    <w:rsid w:val="002F5A4F"/>
    <w:rsid w:val="002F5E84"/>
    <w:rsid w:val="002F65B3"/>
    <w:rsid w:val="002F6818"/>
    <w:rsid w:val="002F6AEA"/>
    <w:rsid w:val="002F77FA"/>
    <w:rsid w:val="0030107D"/>
    <w:rsid w:val="003010AE"/>
    <w:rsid w:val="003014EC"/>
    <w:rsid w:val="003014FC"/>
    <w:rsid w:val="00301947"/>
    <w:rsid w:val="00301E07"/>
    <w:rsid w:val="00302203"/>
    <w:rsid w:val="00302619"/>
    <w:rsid w:val="0030267B"/>
    <w:rsid w:val="00303031"/>
    <w:rsid w:val="0030351D"/>
    <w:rsid w:val="0030377F"/>
    <w:rsid w:val="00303A3C"/>
    <w:rsid w:val="0030420C"/>
    <w:rsid w:val="0030480C"/>
    <w:rsid w:val="00304F3A"/>
    <w:rsid w:val="003051FC"/>
    <w:rsid w:val="00305868"/>
    <w:rsid w:val="00305E8F"/>
    <w:rsid w:val="00306832"/>
    <w:rsid w:val="003068AE"/>
    <w:rsid w:val="00306D1D"/>
    <w:rsid w:val="00306FF1"/>
    <w:rsid w:val="00306FFD"/>
    <w:rsid w:val="0030740B"/>
    <w:rsid w:val="00307813"/>
    <w:rsid w:val="00310422"/>
    <w:rsid w:val="00310CFB"/>
    <w:rsid w:val="00312003"/>
    <w:rsid w:val="0031209A"/>
    <w:rsid w:val="00312BCC"/>
    <w:rsid w:val="00312E65"/>
    <w:rsid w:val="003132FA"/>
    <w:rsid w:val="00313596"/>
    <w:rsid w:val="00313981"/>
    <w:rsid w:val="00313CCF"/>
    <w:rsid w:val="0031626D"/>
    <w:rsid w:val="00316B83"/>
    <w:rsid w:val="00316C07"/>
    <w:rsid w:val="00316D97"/>
    <w:rsid w:val="00316EBF"/>
    <w:rsid w:val="00316F59"/>
    <w:rsid w:val="003172DC"/>
    <w:rsid w:val="003202D1"/>
    <w:rsid w:val="00320525"/>
    <w:rsid w:val="00320651"/>
    <w:rsid w:val="0032204A"/>
    <w:rsid w:val="00322264"/>
    <w:rsid w:val="0032231B"/>
    <w:rsid w:val="00322A70"/>
    <w:rsid w:val="00322C0C"/>
    <w:rsid w:val="00323431"/>
    <w:rsid w:val="00324DE0"/>
    <w:rsid w:val="0032534A"/>
    <w:rsid w:val="0032567D"/>
    <w:rsid w:val="00325933"/>
    <w:rsid w:val="00326186"/>
    <w:rsid w:val="0032684B"/>
    <w:rsid w:val="00326961"/>
    <w:rsid w:val="00326B7F"/>
    <w:rsid w:val="00326D1B"/>
    <w:rsid w:val="00326E63"/>
    <w:rsid w:val="003275DA"/>
    <w:rsid w:val="00330921"/>
    <w:rsid w:val="00331A70"/>
    <w:rsid w:val="00333056"/>
    <w:rsid w:val="00333802"/>
    <w:rsid w:val="00333867"/>
    <w:rsid w:val="00335023"/>
    <w:rsid w:val="00335084"/>
    <w:rsid w:val="00335820"/>
    <w:rsid w:val="0033590B"/>
    <w:rsid w:val="00336146"/>
    <w:rsid w:val="0033675B"/>
    <w:rsid w:val="00336C33"/>
    <w:rsid w:val="00336CA4"/>
    <w:rsid w:val="00336CFB"/>
    <w:rsid w:val="00337077"/>
    <w:rsid w:val="00337D08"/>
    <w:rsid w:val="00337E25"/>
    <w:rsid w:val="00340316"/>
    <w:rsid w:val="0034034D"/>
    <w:rsid w:val="00341478"/>
    <w:rsid w:val="00341E68"/>
    <w:rsid w:val="00342676"/>
    <w:rsid w:val="00343163"/>
    <w:rsid w:val="003431E2"/>
    <w:rsid w:val="0034344F"/>
    <w:rsid w:val="00343497"/>
    <w:rsid w:val="00343947"/>
    <w:rsid w:val="00343D64"/>
    <w:rsid w:val="003443CA"/>
    <w:rsid w:val="00344CA1"/>
    <w:rsid w:val="00344D47"/>
    <w:rsid w:val="00345063"/>
    <w:rsid w:val="00345B43"/>
    <w:rsid w:val="00345F01"/>
    <w:rsid w:val="00346150"/>
    <w:rsid w:val="003466FA"/>
    <w:rsid w:val="00347086"/>
    <w:rsid w:val="0034737C"/>
    <w:rsid w:val="00350DDC"/>
    <w:rsid w:val="00350E38"/>
    <w:rsid w:val="0035151E"/>
    <w:rsid w:val="00351861"/>
    <w:rsid w:val="00352665"/>
    <w:rsid w:val="00352A6B"/>
    <w:rsid w:val="00352B6F"/>
    <w:rsid w:val="00352E4A"/>
    <w:rsid w:val="00352E9C"/>
    <w:rsid w:val="003531E0"/>
    <w:rsid w:val="0035462D"/>
    <w:rsid w:val="00354D29"/>
    <w:rsid w:val="00355148"/>
    <w:rsid w:val="003558B2"/>
    <w:rsid w:val="00355BF4"/>
    <w:rsid w:val="00355F84"/>
    <w:rsid w:val="0035668B"/>
    <w:rsid w:val="00356817"/>
    <w:rsid w:val="00356BCC"/>
    <w:rsid w:val="003573AA"/>
    <w:rsid w:val="003573DD"/>
    <w:rsid w:val="00361D72"/>
    <w:rsid w:val="00361E0B"/>
    <w:rsid w:val="003626A8"/>
    <w:rsid w:val="003627E9"/>
    <w:rsid w:val="00362CF8"/>
    <w:rsid w:val="00362E1D"/>
    <w:rsid w:val="00363119"/>
    <w:rsid w:val="00363D0F"/>
    <w:rsid w:val="00363F2C"/>
    <w:rsid w:val="00364CE5"/>
    <w:rsid w:val="00364FD4"/>
    <w:rsid w:val="003655F8"/>
    <w:rsid w:val="003657B0"/>
    <w:rsid w:val="00366CF9"/>
    <w:rsid w:val="00367E2B"/>
    <w:rsid w:val="00367F6D"/>
    <w:rsid w:val="00370B99"/>
    <w:rsid w:val="00371773"/>
    <w:rsid w:val="00373560"/>
    <w:rsid w:val="00373663"/>
    <w:rsid w:val="003736D5"/>
    <w:rsid w:val="0037525A"/>
    <w:rsid w:val="0037565B"/>
    <w:rsid w:val="00375A5E"/>
    <w:rsid w:val="00375C96"/>
    <w:rsid w:val="00375E02"/>
    <w:rsid w:val="003768A2"/>
    <w:rsid w:val="00376B1D"/>
    <w:rsid w:val="00376DC1"/>
    <w:rsid w:val="0037721B"/>
    <w:rsid w:val="0038001E"/>
    <w:rsid w:val="003808CA"/>
    <w:rsid w:val="00381482"/>
    <w:rsid w:val="0038319B"/>
    <w:rsid w:val="00383810"/>
    <w:rsid w:val="00384516"/>
    <w:rsid w:val="00384702"/>
    <w:rsid w:val="003849A7"/>
    <w:rsid w:val="00384E41"/>
    <w:rsid w:val="00386DB6"/>
    <w:rsid w:val="0038725D"/>
    <w:rsid w:val="00387478"/>
    <w:rsid w:val="003912B0"/>
    <w:rsid w:val="00391818"/>
    <w:rsid w:val="00391A74"/>
    <w:rsid w:val="00391C33"/>
    <w:rsid w:val="003924C8"/>
    <w:rsid w:val="00392B19"/>
    <w:rsid w:val="0039396D"/>
    <w:rsid w:val="00394109"/>
    <w:rsid w:val="00394D5E"/>
    <w:rsid w:val="00394E0F"/>
    <w:rsid w:val="00395471"/>
    <w:rsid w:val="00395B02"/>
    <w:rsid w:val="00396D88"/>
    <w:rsid w:val="00397C1D"/>
    <w:rsid w:val="003A03D5"/>
    <w:rsid w:val="003A0663"/>
    <w:rsid w:val="003A06DD"/>
    <w:rsid w:val="003A1B4A"/>
    <w:rsid w:val="003A221D"/>
    <w:rsid w:val="003A2C30"/>
    <w:rsid w:val="003A3924"/>
    <w:rsid w:val="003A410D"/>
    <w:rsid w:val="003A4650"/>
    <w:rsid w:val="003A4704"/>
    <w:rsid w:val="003A4FAD"/>
    <w:rsid w:val="003A51DF"/>
    <w:rsid w:val="003A5C2F"/>
    <w:rsid w:val="003A5D01"/>
    <w:rsid w:val="003A6300"/>
    <w:rsid w:val="003A7942"/>
    <w:rsid w:val="003A7C91"/>
    <w:rsid w:val="003A7CED"/>
    <w:rsid w:val="003B04A8"/>
    <w:rsid w:val="003B0DE5"/>
    <w:rsid w:val="003B148C"/>
    <w:rsid w:val="003B41F1"/>
    <w:rsid w:val="003B44F7"/>
    <w:rsid w:val="003B5B27"/>
    <w:rsid w:val="003B5D03"/>
    <w:rsid w:val="003B62A2"/>
    <w:rsid w:val="003B634B"/>
    <w:rsid w:val="003B6540"/>
    <w:rsid w:val="003B66FF"/>
    <w:rsid w:val="003B768E"/>
    <w:rsid w:val="003B7B33"/>
    <w:rsid w:val="003B7D5C"/>
    <w:rsid w:val="003C003C"/>
    <w:rsid w:val="003C12A6"/>
    <w:rsid w:val="003C1316"/>
    <w:rsid w:val="003C2D35"/>
    <w:rsid w:val="003C315A"/>
    <w:rsid w:val="003C3971"/>
    <w:rsid w:val="003C3E26"/>
    <w:rsid w:val="003C4B86"/>
    <w:rsid w:val="003C5DAC"/>
    <w:rsid w:val="003D0664"/>
    <w:rsid w:val="003D1EB8"/>
    <w:rsid w:val="003D2BE3"/>
    <w:rsid w:val="003D3683"/>
    <w:rsid w:val="003D3F44"/>
    <w:rsid w:val="003D4074"/>
    <w:rsid w:val="003D4383"/>
    <w:rsid w:val="003D49D0"/>
    <w:rsid w:val="003D6FEE"/>
    <w:rsid w:val="003D71C7"/>
    <w:rsid w:val="003D7D6D"/>
    <w:rsid w:val="003D7FE5"/>
    <w:rsid w:val="003E008B"/>
    <w:rsid w:val="003E0951"/>
    <w:rsid w:val="003E0BD4"/>
    <w:rsid w:val="003E105D"/>
    <w:rsid w:val="003E3E47"/>
    <w:rsid w:val="003E4FFF"/>
    <w:rsid w:val="003E53DE"/>
    <w:rsid w:val="003E74C7"/>
    <w:rsid w:val="003E7F60"/>
    <w:rsid w:val="003F02E5"/>
    <w:rsid w:val="003F0840"/>
    <w:rsid w:val="003F1072"/>
    <w:rsid w:val="003F1419"/>
    <w:rsid w:val="003F1DB0"/>
    <w:rsid w:val="003F1FC0"/>
    <w:rsid w:val="003F22C9"/>
    <w:rsid w:val="003F400E"/>
    <w:rsid w:val="003F48E0"/>
    <w:rsid w:val="003F4C54"/>
    <w:rsid w:val="003F5449"/>
    <w:rsid w:val="003F587A"/>
    <w:rsid w:val="003F7ED5"/>
    <w:rsid w:val="00400B9E"/>
    <w:rsid w:val="004013D8"/>
    <w:rsid w:val="00402821"/>
    <w:rsid w:val="004039AF"/>
    <w:rsid w:val="00403A36"/>
    <w:rsid w:val="00403C3A"/>
    <w:rsid w:val="004051F0"/>
    <w:rsid w:val="00405689"/>
    <w:rsid w:val="004066B4"/>
    <w:rsid w:val="00406A6B"/>
    <w:rsid w:val="004111D0"/>
    <w:rsid w:val="00411D5B"/>
    <w:rsid w:val="00411F4A"/>
    <w:rsid w:val="00412042"/>
    <w:rsid w:val="004120B0"/>
    <w:rsid w:val="004132AE"/>
    <w:rsid w:val="0041367E"/>
    <w:rsid w:val="00413DA9"/>
    <w:rsid w:val="004142AF"/>
    <w:rsid w:val="004143DC"/>
    <w:rsid w:val="00414887"/>
    <w:rsid w:val="004171F7"/>
    <w:rsid w:val="00417645"/>
    <w:rsid w:val="00417994"/>
    <w:rsid w:val="00417C8F"/>
    <w:rsid w:val="00417D2D"/>
    <w:rsid w:val="00420014"/>
    <w:rsid w:val="004203E1"/>
    <w:rsid w:val="004208E5"/>
    <w:rsid w:val="00420B1C"/>
    <w:rsid w:val="00420DEB"/>
    <w:rsid w:val="004220CC"/>
    <w:rsid w:val="004227F2"/>
    <w:rsid w:val="00422E29"/>
    <w:rsid w:val="004230F8"/>
    <w:rsid w:val="00425231"/>
    <w:rsid w:val="00425524"/>
    <w:rsid w:val="00426908"/>
    <w:rsid w:val="00426A21"/>
    <w:rsid w:val="00426B5D"/>
    <w:rsid w:val="00427D59"/>
    <w:rsid w:val="0043096D"/>
    <w:rsid w:val="0043173E"/>
    <w:rsid w:val="00431A50"/>
    <w:rsid w:val="00431E8A"/>
    <w:rsid w:val="00432260"/>
    <w:rsid w:val="004334A3"/>
    <w:rsid w:val="00435130"/>
    <w:rsid w:val="00435D31"/>
    <w:rsid w:val="00435ECA"/>
    <w:rsid w:val="00436104"/>
    <w:rsid w:val="004362E5"/>
    <w:rsid w:val="00436616"/>
    <w:rsid w:val="0043684F"/>
    <w:rsid w:val="00436863"/>
    <w:rsid w:val="00436C6E"/>
    <w:rsid w:val="00437A04"/>
    <w:rsid w:val="00437FE9"/>
    <w:rsid w:val="004405D6"/>
    <w:rsid w:val="00440758"/>
    <w:rsid w:val="00440EB3"/>
    <w:rsid w:val="00441550"/>
    <w:rsid w:val="00442382"/>
    <w:rsid w:val="004426D3"/>
    <w:rsid w:val="00443A13"/>
    <w:rsid w:val="004441C1"/>
    <w:rsid w:val="004452D7"/>
    <w:rsid w:val="004455E4"/>
    <w:rsid w:val="004457CD"/>
    <w:rsid w:val="00445808"/>
    <w:rsid w:val="00445A2C"/>
    <w:rsid w:val="00446FC5"/>
    <w:rsid w:val="004470E2"/>
    <w:rsid w:val="00447CC2"/>
    <w:rsid w:val="004507FF"/>
    <w:rsid w:val="0045121C"/>
    <w:rsid w:val="00451507"/>
    <w:rsid w:val="00452E64"/>
    <w:rsid w:val="00453060"/>
    <w:rsid w:val="0045397E"/>
    <w:rsid w:val="004552D0"/>
    <w:rsid w:val="00455D97"/>
    <w:rsid w:val="004561F8"/>
    <w:rsid w:val="00456778"/>
    <w:rsid w:val="00456EE6"/>
    <w:rsid w:val="00457160"/>
    <w:rsid w:val="00457937"/>
    <w:rsid w:val="00460920"/>
    <w:rsid w:val="004615B7"/>
    <w:rsid w:val="0046207E"/>
    <w:rsid w:val="004623B2"/>
    <w:rsid w:val="00462BF4"/>
    <w:rsid w:val="004634A8"/>
    <w:rsid w:val="00463630"/>
    <w:rsid w:val="00464295"/>
    <w:rsid w:val="004646D3"/>
    <w:rsid w:val="0046571B"/>
    <w:rsid w:val="00465CAE"/>
    <w:rsid w:val="004663CD"/>
    <w:rsid w:val="0046647E"/>
    <w:rsid w:val="00466533"/>
    <w:rsid w:val="00467385"/>
    <w:rsid w:val="004673E4"/>
    <w:rsid w:val="00470DB2"/>
    <w:rsid w:val="00471459"/>
    <w:rsid w:val="004716A6"/>
    <w:rsid w:val="00471F87"/>
    <w:rsid w:val="0047242E"/>
    <w:rsid w:val="00472F09"/>
    <w:rsid w:val="00474299"/>
    <w:rsid w:val="00474BBA"/>
    <w:rsid w:val="00474D53"/>
    <w:rsid w:val="00474D98"/>
    <w:rsid w:val="0047500B"/>
    <w:rsid w:val="004751E4"/>
    <w:rsid w:val="00475234"/>
    <w:rsid w:val="0047555E"/>
    <w:rsid w:val="00475B98"/>
    <w:rsid w:val="004774FC"/>
    <w:rsid w:val="00480009"/>
    <w:rsid w:val="00480560"/>
    <w:rsid w:val="00480C62"/>
    <w:rsid w:val="004818C8"/>
    <w:rsid w:val="00482051"/>
    <w:rsid w:val="00482148"/>
    <w:rsid w:val="0048281C"/>
    <w:rsid w:val="00482E70"/>
    <w:rsid w:val="0048329F"/>
    <w:rsid w:val="00483859"/>
    <w:rsid w:val="004842A2"/>
    <w:rsid w:val="004842C4"/>
    <w:rsid w:val="004844C0"/>
    <w:rsid w:val="00485FAF"/>
    <w:rsid w:val="0048659F"/>
    <w:rsid w:val="00486EA7"/>
    <w:rsid w:val="00487C9D"/>
    <w:rsid w:val="00490A87"/>
    <w:rsid w:val="00490F8D"/>
    <w:rsid w:val="00491907"/>
    <w:rsid w:val="00491A30"/>
    <w:rsid w:val="00492611"/>
    <w:rsid w:val="00492C54"/>
    <w:rsid w:val="00492FF3"/>
    <w:rsid w:val="004935CF"/>
    <w:rsid w:val="00494E90"/>
    <w:rsid w:val="004962FD"/>
    <w:rsid w:val="004968DC"/>
    <w:rsid w:val="00496B4F"/>
    <w:rsid w:val="0049717C"/>
    <w:rsid w:val="004977A8"/>
    <w:rsid w:val="004A04C6"/>
    <w:rsid w:val="004A0AD9"/>
    <w:rsid w:val="004A1B3D"/>
    <w:rsid w:val="004A22F2"/>
    <w:rsid w:val="004A26F8"/>
    <w:rsid w:val="004A2AF9"/>
    <w:rsid w:val="004A2CEE"/>
    <w:rsid w:val="004A339F"/>
    <w:rsid w:val="004A3521"/>
    <w:rsid w:val="004A36D9"/>
    <w:rsid w:val="004A3CB1"/>
    <w:rsid w:val="004A3E04"/>
    <w:rsid w:val="004A4A65"/>
    <w:rsid w:val="004A5F21"/>
    <w:rsid w:val="004A601B"/>
    <w:rsid w:val="004A6447"/>
    <w:rsid w:val="004A6F62"/>
    <w:rsid w:val="004A7219"/>
    <w:rsid w:val="004B095E"/>
    <w:rsid w:val="004B101F"/>
    <w:rsid w:val="004B18CA"/>
    <w:rsid w:val="004B1943"/>
    <w:rsid w:val="004B1D1B"/>
    <w:rsid w:val="004B2870"/>
    <w:rsid w:val="004B2A18"/>
    <w:rsid w:val="004B449D"/>
    <w:rsid w:val="004B454D"/>
    <w:rsid w:val="004B4B63"/>
    <w:rsid w:val="004B4C8B"/>
    <w:rsid w:val="004B6A4F"/>
    <w:rsid w:val="004B768B"/>
    <w:rsid w:val="004B7EE1"/>
    <w:rsid w:val="004B7F76"/>
    <w:rsid w:val="004C065B"/>
    <w:rsid w:val="004C0E5A"/>
    <w:rsid w:val="004C0EE6"/>
    <w:rsid w:val="004C138F"/>
    <w:rsid w:val="004C1E37"/>
    <w:rsid w:val="004C2AAF"/>
    <w:rsid w:val="004C2BAE"/>
    <w:rsid w:val="004C2C9C"/>
    <w:rsid w:val="004C3029"/>
    <w:rsid w:val="004C3146"/>
    <w:rsid w:val="004C479D"/>
    <w:rsid w:val="004C489C"/>
    <w:rsid w:val="004C4C66"/>
    <w:rsid w:val="004C65A4"/>
    <w:rsid w:val="004C688B"/>
    <w:rsid w:val="004C6C33"/>
    <w:rsid w:val="004C6C58"/>
    <w:rsid w:val="004C6CC4"/>
    <w:rsid w:val="004C72C0"/>
    <w:rsid w:val="004C7862"/>
    <w:rsid w:val="004C7D26"/>
    <w:rsid w:val="004D1031"/>
    <w:rsid w:val="004D1538"/>
    <w:rsid w:val="004D1D12"/>
    <w:rsid w:val="004D314F"/>
    <w:rsid w:val="004D3578"/>
    <w:rsid w:val="004D38BD"/>
    <w:rsid w:val="004D3AC6"/>
    <w:rsid w:val="004D3E5B"/>
    <w:rsid w:val="004D427A"/>
    <w:rsid w:val="004D4387"/>
    <w:rsid w:val="004D45E6"/>
    <w:rsid w:val="004D538B"/>
    <w:rsid w:val="004D54F4"/>
    <w:rsid w:val="004D56B9"/>
    <w:rsid w:val="004D5E2F"/>
    <w:rsid w:val="004D60C7"/>
    <w:rsid w:val="004D6C2D"/>
    <w:rsid w:val="004D7242"/>
    <w:rsid w:val="004D78A0"/>
    <w:rsid w:val="004E01F7"/>
    <w:rsid w:val="004E03E1"/>
    <w:rsid w:val="004E04CF"/>
    <w:rsid w:val="004E0D39"/>
    <w:rsid w:val="004E0FAC"/>
    <w:rsid w:val="004E1AA5"/>
    <w:rsid w:val="004E213A"/>
    <w:rsid w:val="004E4010"/>
    <w:rsid w:val="004E5010"/>
    <w:rsid w:val="004E5404"/>
    <w:rsid w:val="004E5462"/>
    <w:rsid w:val="004E5B13"/>
    <w:rsid w:val="004E5BFB"/>
    <w:rsid w:val="004E5FA2"/>
    <w:rsid w:val="004E5FAC"/>
    <w:rsid w:val="004E68DD"/>
    <w:rsid w:val="004E7585"/>
    <w:rsid w:val="004E796E"/>
    <w:rsid w:val="004E7E16"/>
    <w:rsid w:val="004F1E30"/>
    <w:rsid w:val="004F2609"/>
    <w:rsid w:val="004F2662"/>
    <w:rsid w:val="004F2F40"/>
    <w:rsid w:val="004F3257"/>
    <w:rsid w:val="004F3C43"/>
    <w:rsid w:val="004F4559"/>
    <w:rsid w:val="004F49AC"/>
    <w:rsid w:val="004F51D3"/>
    <w:rsid w:val="004F6800"/>
    <w:rsid w:val="004F6B42"/>
    <w:rsid w:val="004F6FB6"/>
    <w:rsid w:val="004F79BA"/>
    <w:rsid w:val="004F7E08"/>
    <w:rsid w:val="004F7E67"/>
    <w:rsid w:val="00500765"/>
    <w:rsid w:val="005028AA"/>
    <w:rsid w:val="005028F5"/>
    <w:rsid w:val="005033E2"/>
    <w:rsid w:val="00503752"/>
    <w:rsid w:val="00504E53"/>
    <w:rsid w:val="00506838"/>
    <w:rsid w:val="00506BC8"/>
    <w:rsid w:val="00506C92"/>
    <w:rsid w:val="005074CE"/>
    <w:rsid w:val="00507B16"/>
    <w:rsid w:val="005100EF"/>
    <w:rsid w:val="00510400"/>
    <w:rsid w:val="00510603"/>
    <w:rsid w:val="00510760"/>
    <w:rsid w:val="005109DB"/>
    <w:rsid w:val="005111C1"/>
    <w:rsid w:val="00511567"/>
    <w:rsid w:val="0051202F"/>
    <w:rsid w:val="00513100"/>
    <w:rsid w:val="005136DB"/>
    <w:rsid w:val="005139E4"/>
    <w:rsid w:val="00514B43"/>
    <w:rsid w:val="00515F34"/>
    <w:rsid w:val="0051615E"/>
    <w:rsid w:val="00516EAB"/>
    <w:rsid w:val="00517C2D"/>
    <w:rsid w:val="00517D4E"/>
    <w:rsid w:val="00520269"/>
    <w:rsid w:val="00520786"/>
    <w:rsid w:val="00520E74"/>
    <w:rsid w:val="00520F61"/>
    <w:rsid w:val="00520F8A"/>
    <w:rsid w:val="00521D86"/>
    <w:rsid w:val="00522F8E"/>
    <w:rsid w:val="00524DBD"/>
    <w:rsid w:val="00526548"/>
    <w:rsid w:val="005273A5"/>
    <w:rsid w:val="00527482"/>
    <w:rsid w:val="00527A09"/>
    <w:rsid w:val="00530DAC"/>
    <w:rsid w:val="00530EBB"/>
    <w:rsid w:val="00531BDE"/>
    <w:rsid w:val="00531CC1"/>
    <w:rsid w:val="005321F9"/>
    <w:rsid w:val="00532D1D"/>
    <w:rsid w:val="00532F9F"/>
    <w:rsid w:val="00533401"/>
    <w:rsid w:val="00533657"/>
    <w:rsid w:val="005336C7"/>
    <w:rsid w:val="005345F6"/>
    <w:rsid w:val="005350EE"/>
    <w:rsid w:val="00535A39"/>
    <w:rsid w:val="00536162"/>
    <w:rsid w:val="00536491"/>
    <w:rsid w:val="005371E1"/>
    <w:rsid w:val="00537B0D"/>
    <w:rsid w:val="00537C94"/>
    <w:rsid w:val="00541046"/>
    <w:rsid w:val="00542E2F"/>
    <w:rsid w:val="00543032"/>
    <w:rsid w:val="00543E6C"/>
    <w:rsid w:val="00543EAE"/>
    <w:rsid w:val="00544271"/>
    <w:rsid w:val="00544613"/>
    <w:rsid w:val="00544700"/>
    <w:rsid w:val="005447BC"/>
    <w:rsid w:val="005456BD"/>
    <w:rsid w:val="00546061"/>
    <w:rsid w:val="005467F1"/>
    <w:rsid w:val="005501E4"/>
    <w:rsid w:val="00551840"/>
    <w:rsid w:val="00551D8D"/>
    <w:rsid w:val="00552AEE"/>
    <w:rsid w:val="00552C07"/>
    <w:rsid w:val="00552F79"/>
    <w:rsid w:val="00553FC6"/>
    <w:rsid w:val="0055463D"/>
    <w:rsid w:val="0055483B"/>
    <w:rsid w:val="00554B7C"/>
    <w:rsid w:val="00554FBE"/>
    <w:rsid w:val="00555660"/>
    <w:rsid w:val="005578B5"/>
    <w:rsid w:val="00561699"/>
    <w:rsid w:val="00564AF6"/>
    <w:rsid w:val="00565087"/>
    <w:rsid w:val="005658F9"/>
    <w:rsid w:val="00565C6A"/>
    <w:rsid w:val="00565E2C"/>
    <w:rsid w:val="005675D8"/>
    <w:rsid w:val="00567CA9"/>
    <w:rsid w:val="0057020A"/>
    <w:rsid w:val="00570A31"/>
    <w:rsid w:val="00571964"/>
    <w:rsid w:val="00571AE8"/>
    <w:rsid w:val="0057232B"/>
    <w:rsid w:val="00572A55"/>
    <w:rsid w:val="005730D1"/>
    <w:rsid w:val="00573177"/>
    <w:rsid w:val="005736B7"/>
    <w:rsid w:val="00574825"/>
    <w:rsid w:val="00574BAA"/>
    <w:rsid w:val="00574D9C"/>
    <w:rsid w:val="00574EAD"/>
    <w:rsid w:val="00575004"/>
    <w:rsid w:val="00575081"/>
    <w:rsid w:val="005754A4"/>
    <w:rsid w:val="00575968"/>
    <w:rsid w:val="00576A93"/>
    <w:rsid w:val="0057799D"/>
    <w:rsid w:val="00577F33"/>
    <w:rsid w:val="00580400"/>
    <w:rsid w:val="0058272F"/>
    <w:rsid w:val="00582849"/>
    <w:rsid w:val="00582CDC"/>
    <w:rsid w:val="00582EDE"/>
    <w:rsid w:val="005830F4"/>
    <w:rsid w:val="0058320A"/>
    <w:rsid w:val="005837B4"/>
    <w:rsid w:val="00584BD3"/>
    <w:rsid w:val="00584E75"/>
    <w:rsid w:val="00585B69"/>
    <w:rsid w:val="00585E8A"/>
    <w:rsid w:val="00585FD2"/>
    <w:rsid w:val="005862DE"/>
    <w:rsid w:val="0058784C"/>
    <w:rsid w:val="00587B9D"/>
    <w:rsid w:val="00587FFC"/>
    <w:rsid w:val="00592223"/>
    <w:rsid w:val="005929C8"/>
    <w:rsid w:val="005929F5"/>
    <w:rsid w:val="00592D7C"/>
    <w:rsid w:val="00592E46"/>
    <w:rsid w:val="00593193"/>
    <w:rsid w:val="00593203"/>
    <w:rsid w:val="00593D6B"/>
    <w:rsid w:val="005944D2"/>
    <w:rsid w:val="005946C6"/>
    <w:rsid w:val="0059471F"/>
    <w:rsid w:val="00594E38"/>
    <w:rsid w:val="005954B3"/>
    <w:rsid w:val="00595627"/>
    <w:rsid w:val="0059610D"/>
    <w:rsid w:val="0059657D"/>
    <w:rsid w:val="00597CB6"/>
    <w:rsid w:val="005A1CA9"/>
    <w:rsid w:val="005A1E56"/>
    <w:rsid w:val="005A240F"/>
    <w:rsid w:val="005A2448"/>
    <w:rsid w:val="005A2465"/>
    <w:rsid w:val="005A2565"/>
    <w:rsid w:val="005A3362"/>
    <w:rsid w:val="005A3BDE"/>
    <w:rsid w:val="005A3F59"/>
    <w:rsid w:val="005A4A99"/>
    <w:rsid w:val="005A511A"/>
    <w:rsid w:val="005A538E"/>
    <w:rsid w:val="005A55FF"/>
    <w:rsid w:val="005A5655"/>
    <w:rsid w:val="005A58A4"/>
    <w:rsid w:val="005A5D50"/>
    <w:rsid w:val="005A5EC6"/>
    <w:rsid w:val="005A6101"/>
    <w:rsid w:val="005A646C"/>
    <w:rsid w:val="005A6720"/>
    <w:rsid w:val="005A677A"/>
    <w:rsid w:val="005A7454"/>
    <w:rsid w:val="005A74DF"/>
    <w:rsid w:val="005A778F"/>
    <w:rsid w:val="005A7991"/>
    <w:rsid w:val="005A7D20"/>
    <w:rsid w:val="005B09C0"/>
    <w:rsid w:val="005B1434"/>
    <w:rsid w:val="005B24BB"/>
    <w:rsid w:val="005B33AF"/>
    <w:rsid w:val="005B3A1F"/>
    <w:rsid w:val="005B3D4B"/>
    <w:rsid w:val="005B3F86"/>
    <w:rsid w:val="005B40B9"/>
    <w:rsid w:val="005B6202"/>
    <w:rsid w:val="005B68BC"/>
    <w:rsid w:val="005B68E6"/>
    <w:rsid w:val="005B6EFE"/>
    <w:rsid w:val="005B6F20"/>
    <w:rsid w:val="005B7653"/>
    <w:rsid w:val="005B7B51"/>
    <w:rsid w:val="005B7EDF"/>
    <w:rsid w:val="005C04BA"/>
    <w:rsid w:val="005C0557"/>
    <w:rsid w:val="005C1163"/>
    <w:rsid w:val="005C24E5"/>
    <w:rsid w:val="005C2D1D"/>
    <w:rsid w:val="005C31EC"/>
    <w:rsid w:val="005C32F4"/>
    <w:rsid w:val="005C3318"/>
    <w:rsid w:val="005C4895"/>
    <w:rsid w:val="005C491A"/>
    <w:rsid w:val="005C5A55"/>
    <w:rsid w:val="005C62C3"/>
    <w:rsid w:val="005C6EC0"/>
    <w:rsid w:val="005C6FB3"/>
    <w:rsid w:val="005D086B"/>
    <w:rsid w:val="005D244B"/>
    <w:rsid w:val="005D26A8"/>
    <w:rsid w:val="005D2A97"/>
    <w:rsid w:val="005D2E01"/>
    <w:rsid w:val="005D3185"/>
    <w:rsid w:val="005D34AC"/>
    <w:rsid w:val="005D36B7"/>
    <w:rsid w:val="005D472B"/>
    <w:rsid w:val="005D4928"/>
    <w:rsid w:val="005D54D1"/>
    <w:rsid w:val="005D57C7"/>
    <w:rsid w:val="005D7FCC"/>
    <w:rsid w:val="005E0397"/>
    <w:rsid w:val="005E1765"/>
    <w:rsid w:val="005E187F"/>
    <w:rsid w:val="005E25E0"/>
    <w:rsid w:val="005E28E0"/>
    <w:rsid w:val="005E295F"/>
    <w:rsid w:val="005E29B9"/>
    <w:rsid w:val="005E318B"/>
    <w:rsid w:val="005E3A18"/>
    <w:rsid w:val="005E3F1D"/>
    <w:rsid w:val="005E42C8"/>
    <w:rsid w:val="005E46F7"/>
    <w:rsid w:val="005E4BBD"/>
    <w:rsid w:val="005E6272"/>
    <w:rsid w:val="005E68BC"/>
    <w:rsid w:val="005E6DEF"/>
    <w:rsid w:val="005E6EA9"/>
    <w:rsid w:val="005E77BC"/>
    <w:rsid w:val="005E77DC"/>
    <w:rsid w:val="005E7967"/>
    <w:rsid w:val="005E7A58"/>
    <w:rsid w:val="005E7D31"/>
    <w:rsid w:val="005F0BAD"/>
    <w:rsid w:val="005F0EA6"/>
    <w:rsid w:val="005F147F"/>
    <w:rsid w:val="005F1C53"/>
    <w:rsid w:val="005F2151"/>
    <w:rsid w:val="005F2999"/>
    <w:rsid w:val="005F3232"/>
    <w:rsid w:val="005F3256"/>
    <w:rsid w:val="005F326C"/>
    <w:rsid w:val="005F3D5E"/>
    <w:rsid w:val="005F3DFC"/>
    <w:rsid w:val="005F4E51"/>
    <w:rsid w:val="005F57AC"/>
    <w:rsid w:val="005F5826"/>
    <w:rsid w:val="005F60F8"/>
    <w:rsid w:val="005F6599"/>
    <w:rsid w:val="005F72AD"/>
    <w:rsid w:val="005F7ED6"/>
    <w:rsid w:val="0060018E"/>
    <w:rsid w:val="00600545"/>
    <w:rsid w:val="00601219"/>
    <w:rsid w:val="00601562"/>
    <w:rsid w:val="00601731"/>
    <w:rsid w:val="00601C45"/>
    <w:rsid w:val="00602181"/>
    <w:rsid w:val="00603AFB"/>
    <w:rsid w:val="006040B9"/>
    <w:rsid w:val="00604B41"/>
    <w:rsid w:val="00604CC7"/>
    <w:rsid w:val="00605202"/>
    <w:rsid w:val="00605283"/>
    <w:rsid w:val="00605BDC"/>
    <w:rsid w:val="006061DC"/>
    <w:rsid w:val="00606C71"/>
    <w:rsid w:val="0060786F"/>
    <w:rsid w:val="006102B0"/>
    <w:rsid w:val="00610327"/>
    <w:rsid w:val="00610663"/>
    <w:rsid w:val="00610844"/>
    <w:rsid w:val="00610AA8"/>
    <w:rsid w:val="0061120B"/>
    <w:rsid w:val="006112D1"/>
    <w:rsid w:val="00611A8B"/>
    <w:rsid w:val="00611D6A"/>
    <w:rsid w:val="00612E0B"/>
    <w:rsid w:val="00612E1B"/>
    <w:rsid w:val="006136B2"/>
    <w:rsid w:val="0061376A"/>
    <w:rsid w:val="006138CF"/>
    <w:rsid w:val="0061434C"/>
    <w:rsid w:val="00614426"/>
    <w:rsid w:val="00614B52"/>
    <w:rsid w:val="00614FDF"/>
    <w:rsid w:val="00615CB8"/>
    <w:rsid w:val="00615E70"/>
    <w:rsid w:val="00615EEA"/>
    <w:rsid w:val="00615FE8"/>
    <w:rsid w:val="00616211"/>
    <w:rsid w:val="0061655A"/>
    <w:rsid w:val="00616685"/>
    <w:rsid w:val="0061677D"/>
    <w:rsid w:val="00616BF5"/>
    <w:rsid w:val="00616C31"/>
    <w:rsid w:val="00617534"/>
    <w:rsid w:val="00617B54"/>
    <w:rsid w:val="006203A4"/>
    <w:rsid w:val="006205EE"/>
    <w:rsid w:val="00620D71"/>
    <w:rsid w:val="00620DCB"/>
    <w:rsid w:val="00621AE6"/>
    <w:rsid w:val="0062241C"/>
    <w:rsid w:val="006231BF"/>
    <w:rsid w:val="00623AA7"/>
    <w:rsid w:val="00624A8B"/>
    <w:rsid w:val="00624C02"/>
    <w:rsid w:val="00626180"/>
    <w:rsid w:val="006268FF"/>
    <w:rsid w:val="00626B1A"/>
    <w:rsid w:val="006271FC"/>
    <w:rsid w:val="0062727D"/>
    <w:rsid w:val="00627859"/>
    <w:rsid w:val="0062797E"/>
    <w:rsid w:val="00627D97"/>
    <w:rsid w:val="00627EBF"/>
    <w:rsid w:val="00627EFA"/>
    <w:rsid w:val="006301D0"/>
    <w:rsid w:val="00630F78"/>
    <w:rsid w:val="00630FD2"/>
    <w:rsid w:val="00630FF7"/>
    <w:rsid w:val="00631079"/>
    <w:rsid w:val="0063119D"/>
    <w:rsid w:val="00631D0E"/>
    <w:rsid w:val="00631FE1"/>
    <w:rsid w:val="0063275C"/>
    <w:rsid w:val="00633D92"/>
    <w:rsid w:val="00633F5A"/>
    <w:rsid w:val="00635003"/>
    <w:rsid w:val="0063506D"/>
    <w:rsid w:val="006352AF"/>
    <w:rsid w:val="006358E1"/>
    <w:rsid w:val="00635BB6"/>
    <w:rsid w:val="00635D59"/>
    <w:rsid w:val="00636097"/>
    <w:rsid w:val="0063612D"/>
    <w:rsid w:val="006370BC"/>
    <w:rsid w:val="00637CE6"/>
    <w:rsid w:val="00637E53"/>
    <w:rsid w:val="0064057B"/>
    <w:rsid w:val="006407AD"/>
    <w:rsid w:val="00640C45"/>
    <w:rsid w:val="006422B5"/>
    <w:rsid w:val="0064277C"/>
    <w:rsid w:val="00642B20"/>
    <w:rsid w:val="00642BAC"/>
    <w:rsid w:val="006431B8"/>
    <w:rsid w:val="006435AB"/>
    <w:rsid w:val="006449FC"/>
    <w:rsid w:val="00644E3F"/>
    <w:rsid w:val="00645307"/>
    <w:rsid w:val="00646A96"/>
    <w:rsid w:val="00646B6E"/>
    <w:rsid w:val="00646F15"/>
    <w:rsid w:val="00647955"/>
    <w:rsid w:val="0064796C"/>
    <w:rsid w:val="00652756"/>
    <w:rsid w:val="00654100"/>
    <w:rsid w:val="00654337"/>
    <w:rsid w:val="00654BD1"/>
    <w:rsid w:val="00654F67"/>
    <w:rsid w:val="00655074"/>
    <w:rsid w:val="00655346"/>
    <w:rsid w:val="0065631D"/>
    <w:rsid w:val="00656519"/>
    <w:rsid w:val="00656A63"/>
    <w:rsid w:val="00656C8C"/>
    <w:rsid w:val="00657488"/>
    <w:rsid w:val="00660086"/>
    <w:rsid w:val="00660722"/>
    <w:rsid w:val="00660CEE"/>
    <w:rsid w:val="00660D31"/>
    <w:rsid w:val="00660FF3"/>
    <w:rsid w:val="00661270"/>
    <w:rsid w:val="0066213E"/>
    <w:rsid w:val="00662A62"/>
    <w:rsid w:val="00663104"/>
    <w:rsid w:val="0066349A"/>
    <w:rsid w:val="006634BC"/>
    <w:rsid w:val="00663612"/>
    <w:rsid w:val="00663B23"/>
    <w:rsid w:val="00664B89"/>
    <w:rsid w:val="00665B54"/>
    <w:rsid w:val="00665D14"/>
    <w:rsid w:val="0066650B"/>
    <w:rsid w:val="0066685A"/>
    <w:rsid w:val="00666ADA"/>
    <w:rsid w:val="00666D23"/>
    <w:rsid w:val="00667A19"/>
    <w:rsid w:val="006700F5"/>
    <w:rsid w:val="006706D5"/>
    <w:rsid w:val="006707E2"/>
    <w:rsid w:val="00670C26"/>
    <w:rsid w:val="006713F7"/>
    <w:rsid w:val="0067216A"/>
    <w:rsid w:val="006722A5"/>
    <w:rsid w:val="0067266C"/>
    <w:rsid w:val="0067332D"/>
    <w:rsid w:val="0067337D"/>
    <w:rsid w:val="00674323"/>
    <w:rsid w:val="00674BD0"/>
    <w:rsid w:val="00674D55"/>
    <w:rsid w:val="0067518C"/>
    <w:rsid w:val="00675A10"/>
    <w:rsid w:val="00675D21"/>
    <w:rsid w:val="0067711E"/>
    <w:rsid w:val="00677FB3"/>
    <w:rsid w:val="006806A3"/>
    <w:rsid w:val="00680786"/>
    <w:rsid w:val="00680B1B"/>
    <w:rsid w:val="00680CA6"/>
    <w:rsid w:val="006810A1"/>
    <w:rsid w:val="0068164B"/>
    <w:rsid w:val="00681D8B"/>
    <w:rsid w:val="006820B8"/>
    <w:rsid w:val="00682EC5"/>
    <w:rsid w:val="00682F28"/>
    <w:rsid w:val="00683BF5"/>
    <w:rsid w:val="00683D84"/>
    <w:rsid w:val="00683F1C"/>
    <w:rsid w:val="00684377"/>
    <w:rsid w:val="00684378"/>
    <w:rsid w:val="006849E5"/>
    <w:rsid w:val="00684AC5"/>
    <w:rsid w:val="00685503"/>
    <w:rsid w:val="00685ABF"/>
    <w:rsid w:val="00685E2C"/>
    <w:rsid w:val="006860A8"/>
    <w:rsid w:val="00686D49"/>
    <w:rsid w:val="00686E91"/>
    <w:rsid w:val="006870C3"/>
    <w:rsid w:val="006873A1"/>
    <w:rsid w:val="0069119F"/>
    <w:rsid w:val="006917D1"/>
    <w:rsid w:val="0069197E"/>
    <w:rsid w:val="00692091"/>
    <w:rsid w:val="006920C2"/>
    <w:rsid w:val="0069239B"/>
    <w:rsid w:val="006927DD"/>
    <w:rsid w:val="0069390E"/>
    <w:rsid w:val="00694FEE"/>
    <w:rsid w:val="006957E8"/>
    <w:rsid w:val="006959D6"/>
    <w:rsid w:val="00695A5E"/>
    <w:rsid w:val="006963BE"/>
    <w:rsid w:val="006976F5"/>
    <w:rsid w:val="00697B4F"/>
    <w:rsid w:val="006A0549"/>
    <w:rsid w:val="006A0FF6"/>
    <w:rsid w:val="006A1AA8"/>
    <w:rsid w:val="006A1B8B"/>
    <w:rsid w:val="006A1D07"/>
    <w:rsid w:val="006A2256"/>
    <w:rsid w:val="006A24D9"/>
    <w:rsid w:val="006A3DD7"/>
    <w:rsid w:val="006A3FE8"/>
    <w:rsid w:val="006A47B4"/>
    <w:rsid w:val="006A7021"/>
    <w:rsid w:val="006B0036"/>
    <w:rsid w:val="006B08E2"/>
    <w:rsid w:val="006B0A88"/>
    <w:rsid w:val="006B10F1"/>
    <w:rsid w:val="006B1DF0"/>
    <w:rsid w:val="006B240B"/>
    <w:rsid w:val="006B467C"/>
    <w:rsid w:val="006B4794"/>
    <w:rsid w:val="006B53A3"/>
    <w:rsid w:val="006B698A"/>
    <w:rsid w:val="006B6EC7"/>
    <w:rsid w:val="006B71EC"/>
    <w:rsid w:val="006B7DEF"/>
    <w:rsid w:val="006C012C"/>
    <w:rsid w:val="006C09A8"/>
    <w:rsid w:val="006C1048"/>
    <w:rsid w:val="006C1889"/>
    <w:rsid w:val="006C1F98"/>
    <w:rsid w:val="006C28FB"/>
    <w:rsid w:val="006C29B7"/>
    <w:rsid w:val="006C2C35"/>
    <w:rsid w:val="006C2C63"/>
    <w:rsid w:val="006C398D"/>
    <w:rsid w:val="006C3BE2"/>
    <w:rsid w:val="006C5CE6"/>
    <w:rsid w:val="006C7663"/>
    <w:rsid w:val="006C7C4E"/>
    <w:rsid w:val="006C7C66"/>
    <w:rsid w:val="006D0064"/>
    <w:rsid w:val="006D0FCB"/>
    <w:rsid w:val="006D178B"/>
    <w:rsid w:val="006D1F41"/>
    <w:rsid w:val="006D247A"/>
    <w:rsid w:val="006D2521"/>
    <w:rsid w:val="006D29D3"/>
    <w:rsid w:val="006D31E8"/>
    <w:rsid w:val="006D3889"/>
    <w:rsid w:val="006D4649"/>
    <w:rsid w:val="006D47D0"/>
    <w:rsid w:val="006D5623"/>
    <w:rsid w:val="006D6DF6"/>
    <w:rsid w:val="006D6EDE"/>
    <w:rsid w:val="006D7158"/>
    <w:rsid w:val="006D731B"/>
    <w:rsid w:val="006D74DC"/>
    <w:rsid w:val="006D7A32"/>
    <w:rsid w:val="006D7E0E"/>
    <w:rsid w:val="006D7F00"/>
    <w:rsid w:val="006E002A"/>
    <w:rsid w:val="006E0F8B"/>
    <w:rsid w:val="006E2594"/>
    <w:rsid w:val="006E2648"/>
    <w:rsid w:val="006E2BED"/>
    <w:rsid w:val="006E3545"/>
    <w:rsid w:val="006E3C69"/>
    <w:rsid w:val="006E4C3F"/>
    <w:rsid w:val="006E4D98"/>
    <w:rsid w:val="006E4F45"/>
    <w:rsid w:val="006E5A87"/>
    <w:rsid w:val="006E5B82"/>
    <w:rsid w:val="006E5C86"/>
    <w:rsid w:val="006E7114"/>
    <w:rsid w:val="006E7598"/>
    <w:rsid w:val="006E7F83"/>
    <w:rsid w:val="006F0819"/>
    <w:rsid w:val="006F0C0E"/>
    <w:rsid w:val="006F15D0"/>
    <w:rsid w:val="006F2252"/>
    <w:rsid w:val="006F251A"/>
    <w:rsid w:val="006F2D48"/>
    <w:rsid w:val="006F32D2"/>
    <w:rsid w:val="006F3624"/>
    <w:rsid w:val="006F3717"/>
    <w:rsid w:val="006F4CD7"/>
    <w:rsid w:val="006F4F3B"/>
    <w:rsid w:val="006F55A7"/>
    <w:rsid w:val="006F56FD"/>
    <w:rsid w:val="006F6950"/>
    <w:rsid w:val="006F6D10"/>
    <w:rsid w:val="006F7527"/>
    <w:rsid w:val="006F7879"/>
    <w:rsid w:val="006F7D29"/>
    <w:rsid w:val="00700166"/>
    <w:rsid w:val="00700333"/>
    <w:rsid w:val="00700A2E"/>
    <w:rsid w:val="00702109"/>
    <w:rsid w:val="00702191"/>
    <w:rsid w:val="007031A8"/>
    <w:rsid w:val="00703660"/>
    <w:rsid w:val="00703A23"/>
    <w:rsid w:val="00704F79"/>
    <w:rsid w:val="0070543C"/>
    <w:rsid w:val="00705564"/>
    <w:rsid w:val="007059C9"/>
    <w:rsid w:val="0070639F"/>
    <w:rsid w:val="00706823"/>
    <w:rsid w:val="0070713E"/>
    <w:rsid w:val="00710AE4"/>
    <w:rsid w:val="00710B0D"/>
    <w:rsid w:val="00710C7A"/>
    <w:rsid w:val="00710FB5"/>
    <w:rsid w:val="00710FD4"/>
    <w:rsid w:val="0071134A"/>
    <w:rsid w:val="00711606"/>
    <w:rsid w:val="00712278"/>
    <w:rsid w:val="007122FE"/>
    <w:rsid w:val="00712879"/>
    <w:rsid w:val="007132AA"/>
    <w:rsid w:val="00713BFD"/>
    <w:rsid w:val="007147DC"/>
    <w:rsid w:val="00714F5C"/>
    <w:rsid w:val="00715321"/>
    <w:rsid w:val="00715F39"/>
    <w:rsid w:val="00716211"/>
    <w:rsid w:val="0071698F"/>
    <w:rsid w:val="00716A57"/>
    <w:rsid w:val="00716BA7"/>
    <w:rsid w:val="00720713"/>
    <w:rsid w:val="00720AF2"/>
    <w:rsid w:val="0072107E"/>
    <w:rsid w:val="00721496"/>
    <w:rsid w:val="0072215C"/>
    <w:rsid w:val="00722403"/>
    <w:rsid w:val="00722734"/>
    <w:rsid w:val="00723591"/>
    <w:rsid w:val="00723BEC"/>
    <w:rsid w:val="00723D00"/>
    <w:rsid w:val="00723D24"/>
    <w:rsid w:val="00723E04"/>
    <w:rsid w:val="007244D9"/>
    <w:rsid w:val="00725E96"/>
    <w:rsid w:val="007262BD"/>
    <w:rsid w:val="00727B8B"/>
    <w:rsid w:val="007308AE"/>
    <w:rsid w:val="00731BBD"/>
    <w:rsid w:val="00732010"/>
    <w:rsid w:val="00733428"/>
    <w:rsid w:val="0073381C"/>
    <w:rsid w:val="00733C42"/>
    <w:rsid w:val="0073450E"/>
    <w:rsid w:val="00734A5B"/>
    <w:rsid w:val="0073501B"/>
    <w:rsid w:val="007362A4"/>
    <w:rsid w:val="007363E7"/>
    <w:rsid w:val="0073711C"/>
    <w:rsid w:val="007372F9"/>
    <w:rsid w:val="00740084"/>
    <w:rsid w:val="00740F0B"/>
    <w:rsid w:val="00740F5C"/>
    <w:rsid w:val="0074103B"/>
    <w:rsid w:val="00741828"/>
    <w:rsid w:val="00741917"/>
    <w:rsid w:val="00742347"/>
    <w:rsid w:val="00742C15"/>
    <w:rsid w:val="00742F57"/>
    <w:rsid w:val="00743500"/>
    <w:rsid w:val="007446CE"/>
    <w:rsid w:val="007449AB"/>
    <w:rsid w:val="00744A28"/>
    <w:rsid w:val="00744E76"/>
    <w:rsid w:val="00745086"/>
    <w:rsid w:val="007459A7"/>
    <w:rsid w:val="00745C72"/>
    <w:rsid w:val="00745CD6"/>
    <w:rsid w:val="00745D11"/>
    <w:rsid w:val="00745DCE"/>
    <w:rsid w:val="00745E65"/>
    <w:rsid w:val="007469DA"/>
    <w:rsid w:val="00746B1D"/>
    <w:rsid w:val="00750229"/>
    <w:rsid w:val="007509EE"/>
    <w:rsid w:val="00750BF9"/>
    <w:rsid w:val="0075101B"/>
    <w:rsid w:val="00751483"/>
    <w:rsid w:val="007527CD"/>
    <w:rsid w:val="00752F67"/>
    <w:rsid w:val="00753DD6"/>
    <w:rsid w:val="0075436B"/>
    <w:rsid w:val="007543EA"/>
    <w:rsid w:val="00754457"/>
    <w:rsid w:val="00755041"/>
    <w:rsid w:val="00755307"/>
    <w:rsid w:val="00755325"/>
    <w:rsid w:val="00755577"/>
    <w:rsid w:val="00755807"/>
    <w:rsid w:val="00755B0C"/>
    <w:rsid w:val="00756AFC"/>
    <w:rsid w:val="00756BBE"/>
    <w:rsid w:val="00756E7D"/>
    <w:rsid w:val="00757636"/>
    <w:rsid w:val="00760004"/>
    <w:rsid w:val="00760CCE"/>
    <w:rsid w:val="00761A74"/>
    <w:rsid w:val="00762799"/>
    <w:rsid w:val="0076404C"/>
    <w:rsid w:val="0076414B"/>
    <w:rsid w:val="0076422A"/>
    <w:rsid w:val="00764658"/>
    <w:rsid w:val="0076512C"/>
    <w:rsid w:val="007656DA"/>
    <w:rsid w:val="0076578F"/>
    <w:rsid w:val="00765DC5"/>
    <w:rsid w:val="0076660F"/>
    <w:rsid w:val="00767114"/>
    <w:rsid w:val="007676B0"/>
    <w:rsid w:val="00770214"/>
    <w:rsid w:val="0077225C"/>
    <w:rsid w:val="00772B8D"/>
    <w:rsid w:val="00772D87"/>
    <w:rsid w:val="00772F06"/>
    <w:rsid w:val="00772FA0"/>
    <w:rsid w:val="007732AD"/>
    <w:rsid w:val="00774173"/>
    <w:rsid w:val="00774465"/>
    <w:rsid w:val="00774763"/>
    <w:rsid w:val="00774CEE"/>
    <w:rsid w:val="00774F0B"/>
    <w:rsid w:val="00775484"/>
    <w:rsid w:val="00775741"/>
    <w:rsid w:val="007757E0"/>
    <w:rsid w:val="00776262"/>
    <w:rsid w:val="00776451"/>
    <w:rsid w:val="00777250"/>
    <w:rsid w:val="007803D5"/>
    <w:rsid w:val="007803FF"/>
    <w:rsid w:val="00780B8F"/>
    <w:rsid w:val="0078189D"/>
    <w:rsid w:val="00781F0F"/>
    <w:rsid w:val="00781F2F"/>
    <w:rsid w:val="007822DD"/>
    <w:rsid w:val="0078261C"/>
    <w:rsid w:val="00782984"/>
    <w:rsid w:val="007829E3"/>
    <w:rsid w:val="007835C9"/>
    <w:rsid w:val="00783DF1"/>
    <w:rsid w:val="00783EA3"/>
    <w:rsid w:val="00784447"/>
    <w:rsid w:val="0078646D"/>
    <w:rsid w:val="00786BE6"/>
    <w:rsid w:val="00787130"/>
    <w:rsid w:val="00787223"/>
    <w:rsid w:val="007875A3"/>
    <w:rsid w:val="00787DAB"/>
    <w:rsid w:val="00787E55"/>
    <w:rsid w:val="007900FA"/>
    <w:rsid w:val="0079065D"/>
    <w:rsid w:val="00790C87"/>
    <w:rsid w:val="00791291"/>
    <w:rsid w:val="00792B4D"/>
    <w:rsid w:val="00793A0E"/>
    <w:rsid w:val="00793D2C"/>
    <w:rsid w:val="00793E47"/>
    <w:rsid w:val="00794FA7"/>
    <w:rsid w:val="007951F2"/>
    <w:rsid w:val="00795485"/>
    <w:rsid w:val="00795652"/>
    <w:rsid w:val="007962F0"/>
    <w:rsid w:val="007970AE"/>
    <w:rsid w:val="00797939"/>
    <w:rsid w:val="00797B11"/>
    <w:rsid w:val="007A116E"/>
    <w:rsid w:val="007A1475"/>
    <w:rsid w:val="007A1636"/>
    <w:rsid w:val="007A1F03"/>
    <w:rsid w:val="007A3AAA"/>
    <w:rsid w:val="007A4334"/>
    <w:rsid w:val="007A59CB"/>
    <w:rsid w:val="007A62DA"/>
    <w:rsid w:val="007A6625"/>
    <w:rsid w:val="007A748A"/>
    <w:rsid w:val="007B0BF7"/>
    <w:rsid w:val="007B0C69"/>
    <w:rsid w:val="007B1A1C"/>
    <w:rsid w:val="007B1E92"/>
    <w:rsid w:val="007B1FAD"/>
    <w:rsid w:val="007B21B5"/>
    <w:rsid w:val="007B2717"/>
    <w:rsid w:val="007B2D5F"/>
    <w:rsid w:val="007B2EC0"/>
    <w:rsid w:val="007B349A"/>
    <w:rsid w:val="007B39EB"/>
    <w:rsid w:val="007B3CAF"/>
    <w:rsid w:val="007B43CF"/>
    <w:rsid w:val="007B43E8"/>
    <w:rsid w:val="007B442C"/>
    <w:rsid w:val="007B536D"/>
    <w:rsid w:val="007B59DE"/>
    <w:rsid w:val="007B5B9A"/>
    <w:rsid w:val="007B5CF9"/>
    <w:rsid w:val="007B68B1"/>
    <w:rsid w:val="007B6918"/>
    <w:rsid w:val="007B6A2C"/>
    <w:rsid w:val="007B6AC5"/>
    <w:rsid w:val="007B7813"/>
    <w:rsid w:val="007C00D0"/>
    <w:rsid w:val="007C040F"/>
    <w:rsid w:val="007C0C3D"/>
    <w:rsid w:val="007C25E2"/>
    <w:rsid w:val="007C2722"/>
    <w:rsid w:val="007C2B65"/>
    <w:rsid w:val="007C47D7"/>
    <w:rsid w:val="007C4FD0"/>
    <w:rsid w:val="007C567B"/>
    <w:rsid w:val="007C60C3"/>
    <w:rsid w:val="007C6153"/>
    <w:rsid w:val="007C7053"/>
    <w:rsid w:val="007C741C"/>
    <w:rsid w:val="007C7E26"/>
    <w:rsid w:val="007D0711"/>
    <w:rsid w:val="007D0F9B"/>
    <w:rsid w:val="007D1812"/>
    <w:rsid w:val="007D1BDA"/>
    <w:rsid w:val="007D2931"/>
    <w:rsid w:val="007D2E56"/>
    <w:rsid w:val="007D3B86"/>
    <w:rsid w:val="007D3D13"/>
    <w:rsid w:val="007D515C"/>
    <w:rsid w:val="007D6502"/>
    <w:rsid w:val="007D6C29"/>
    <w:rsid w:val="007D79FF"/>
    <w:rsid w:val="007D7F8D"/>
    <w:rsid w:val="007E00F8"/>
    <w:rsid w:val="007E0AAD"/>
    <w:rsid w:val="007E0E76"/>
    <w:rsid w:val="007E1856"/>
    <w:rsid w:val="007E18BA"/>
    <w:rsid w:val="007E1955"/>
    <w:rsid w:val="007E3A58"/>
    <w:rsid w:val="007E6087"/>
    <w:rsid w:val="007E664E"/>
    <w:rsid w:val="007E72B1"/>
    <w:rsid w:val="007E7B43"/>
    <w:rsid w:val="007E7F13"/>
    <w:rsid w:val="007F0C10"/>
    <w:rsid w:val="007F115E"/>
    <w:rsid w:val="007F156B"/>
    <w:rsid w:val="007F1A02"/>
    <w:rsid w:val="007F2B4C"/>
    <w:rsid w:val="007F2BC9"/>
    <w:rsid w:val="007F2C83"/>
    <w:rsid w:val="007F2D35"/>
    <w:rsid w:val="007F38E8"/>
    <w:rsid w:val="007F5121"/>
    <w:rsid w:val="007F51BA"/>
    <w:rsid w:val="007F5B54"/>
    <w:rsid w:val="007F6F96"/>
    <w:rsid w:val="007F77F6"/>
    <w:rsid w:val="007F7B67"/>
    <w:rsid w:val="0080066F"/>
    <w:rsid w:val="00801391"/>
    <w:rsid w:val="00801423"/>
    <w:rsid w:val="008016E2"/>
    <w:rsid w:val="00801C96"/>
    <w:rsid w:val="008024EB"/>
    <w:rsid w:val="008028A4"/>
    <w:rsid w:val="008029D4"/>
    <w:rsid w:val="00802FE1"/>
    <w:rsid w:val="008038FD"/>
    <w:rsid w:val="00803A6F"/>
    <w:rsid w:val="00803E21"/>
    <w:rsid w:val="00804410"/>
    <w:rsid w:val="00804738"/>
    <w:rsid w:val="00804C02"/>
    <w:rsid w:val="008055BC"/>
    <w:rsid w:val="00805AE7"/>
    <w:rsid w:val="008067A0"/>
    <w:rsid w:val="00807DA9"/>
    <w:rsid w:val="00810629"/>
    <w:rsid w:val="00810B4E"/>
    <w:rsid w:val="00811538"/>
    <w:rsid w:val="00811A0B"/>
    <w:rsid w:val="00813765"/>
    <w:rsid w:val="00814BBF"/>
    <w:rsid w:val="00815A61"/>
    <w:rsid w:val="00816508"/>
    <w:rsid w:val="0081663C"/>
    <w:rsid w:val="00816B91"/>
    <w:rsid w:val="0081719C"/>
    <w:rsid w:val="00817B58"/>
    <w:rsid w:val="008205F8"/>
    <w:rsid w:val="00821289"/>
    <w:rsid w:val="008214D0"/>
    <w:rsid w:val="00822A18"/>
    <w:rsid w:val="00822A65"/>
    <w:rsid w:val="00822CEF"/>
    <w:rsid w:val="00822E9A"/>
    <w:rsid w:val="00822F7C"/>
    <w:rsid w:val="0082309B"/>
    <w:rsid w:val="00823CB2"/>
    <w:rsid w:val="008243EF"/>
    <w:rsid w:val="00824B19"/>
    <w:rsid w:val="00825298"/>
    <w:rsid w:val="00826BF3"/>
    <w:rsid w:val="0082709A"/>
    <w:rsid w:val="0082793F"/>
    <w:rsid w:val="00830271"/>
    <w:rsid w:val="0083083D"/>
    <w:rsid w:val="00830DBD"/>
    <w:rsid w:val="00831CCF"/>
    <w:rsid w:val="00831CDE"/>
    <w:rsid w:val="00831DED"/>
    <w:rsid w:val="00832B48"/>
    <w:rsid w:val="00833213"/>
    <w:rsid w:val="00833500"/>
    <w:rsid w:val="00833C85"/>
    <w:rsid w:val="00833D96"/>
    <w:rsid w:val="008349F0"/>
    <w:rsid w:val="00834A3F"/>
    <w:rsid w:val="00834D83"/>
    <w:rsid w:val="00835585"/>
    <w:rsid w:val="00835CFF"/>
    <w:rsid w:val="00836D37"/>
    <w:rsid w:val="00840E54"/>
    <w:rsid w:val="00841603"/>
    <w:rsid w:val="008423AC"/>
    <w:rsid w:val="008423D7"/>
    <w:rsid w:val="008424DA"/>
    <w:rsid w:val="00842957"/>
    <w:rsid w:val="00842CE6"/>
    <w:rsid w:val="0084396A"/>
    <w:rsid w:val="00843A00"/>
    <w:rsid w:val="00843AA6"/>
    <w:rsid w:val="00845AA1"/>
    <w:rsid w:val="0084711A"/>
    <w:rsid w:val="0084769C"/>
    <w:rsid w:val="008478E3"/>
    <w:rsid w:val="00847DFF"/>
    <w:rsid w:val="00847F0C"/>
    <w:rsid w:val="00850704"/>
    <w:rsid w:val="00851273"/>
    <w:rsid w:val="008518F1"/>
    <w:rsid w:val="00851ACA"/>
    <w:rsid w:val="00851E71"/>
    <w:rsid w:val="00852174"/>
    <w:rsid w:val="00852708"/>
    <w:rsid w:val="00852829"/>
    <w:rsid w:val="0085297A"/>
    <w:rsid w:val="00852C99"/>
    <w:rsid w:val="00852D01"/>
    <w:rsid w:val="00854C90"/>
    <w:rsid w:val="00854F70"/>
    <w:rsid w:val="00856FEF"/>
    <w:rsid w:val="00857658"/>
    <w:rsid w:val="008602A2"/>
    <w:rsid w:val="00860A22"/>
    <w:rsid w:val="008618B7"/>
    <w:rsid w:val="00861AEC"/>
    <w:rsid w:val="008627CF"/>
    <w:rsid w:val="00862BC4"/>
    <w:rsid w:val="0086343E"/>
    <w:rsid w:val="008634C6"/>
    <w:rsid w:val="00863913"/>
    <w:rsid w:val="00863D76"/>
    <w:rsid w:val="008642C6"/>
    <w:rsid w:val="008651F6"/>
    <w:rsid w:val="00865CD2"/>
    <w:rsid w:val="00866CA2"/>
    <w:rsid w:val="00870985"/>
    <w:rsid w:val="00870BE3"/>
    <w:rsid w:val="00871F20"/>
    <w:rsid w:val="008726DE"/>
    <w:rsid w:val="00873628"/>
    <w:rsid w:val="008738AE"/>
    <w:rsid w:val="00873961"/>
    <w:rsid w:val="008745FD"/>
    <w:rsid w:val="0087465A"/>
    <w:rsid w:val="00875B59"/>
    <w:rsid w:val="00876445"/>
    <w:rsid w:val="008768CA"/>
    <w:rsid w:val="00876F19"/>
    <w:rsid w:val="00877333"/>
    <w:rsid w:val="0088076F"/>
    <w:rsid w:val="008828A9"/>
    <w:rsid w:val="00883808"/>
    <w:rsid w:val="00883C0E"/>
    <w:rsid w:val="0088414B"/>
    <w:rsid w:val="0088465E"/>
    <w:rsid w:val="00885238"/>
    <w:rsid w:val="008868B6"/>
    <w:rsid w:val="00886F4C"/>
    <w:rsid w:val="008874B7"/>
    <w:rsid w:val="008878BB"/>
    <w:rsid w:val="008911BF"/>
    <w:rsid w:val="00891FBA"/>
    <w:rsid w:val="00892261"/>
    <w:rsid w:val="00893886"/>
    <w:rsid w:val="00894833"/>
    <w:rsid w:val="008957FD"/>
    <w:rsid w:val="00896BA0"/>
    <w:rsid w:val="00896F3A"/>
    <w:rsid w:val="00897EA7"/>
    <w:rsid w:val="008A06D9"/>
    <w:rsid w:val="008A07AF"/>
    <w:rsid w:val="008A105F"/>
    <w:rsid w:val="008A1070"/>
    <w:rsid w:val="008A27A7"/>
    <w:rsid w:val="008A33C3"/>
    <w:rsid w:val="008A33EB"/>
    <w:rsid w:val="008A3C0E"/>
    <w:rsid w:val="008A3E5B"/>
    <w:rsid w:val="008A5320"/>
    <w:rsid w:val="008A5682"/>
    <w:rsid w:val="008A5C09"/>
    <w:rsid w:val="008A65B5"/>
    <w:rsid w:val="008A6828"/>
    <w:rsid w:val="008B020E"/>
    <w:rsid w:val="008B14D8"/>
    <w:rsid w:val="008B26C0"/>
    <w:rsid w:val="008B2C58"/>
    <w:rsid w:val="008B3C79"/>
    <w:rsid w:val="008B4526"/>
    <w:rsid w:val="008B4E6F"/>
    <w:rsid w:val="008B511A"/>
    <w:rsid w:val="008B58F3"/>
    <w:rsid w:val="008B7101"/>
    <w:rsid w:val="008B74E1"/>
    <w:rsid w:val="008B7575"/>
    <w:rsid w:val="008B761E"/>
    <w:rsid w:val="008B7D12"/>
    <w:rsid w:val="008C00CE"/>
    <w:rsid w:val="008C0455"/>
    <w:rsid w:val="008C09BD"/>
    <w:rsid w:val="008C0C19"/>
    <w:rsid w:val="008C129A"/>
    <w:rsid w:val="008C1505"/>
    <w:rsid w:val="008C1BBE"/>
    <w:rsid w:val="008C1FD1"/>
    <w:rsid w:val="008C27C4"/>
    <w:rsid w:val="008C2CD9"/>
    <w:rsid w:val="008C3463"/>
    <w:rsid w:val="008C40FE"/>
    <w:rsid w:val="008C4210"/>
    <w:rsid w:val="008C4B28"/>
    <w:rsid w:val="008C54B0"/>
    <w:rsid w:val="008C5D0D"/>
    <w:rsid w:val="008C5E97"/>
    <w:rsid w:val="008C6653"/>
    <w:rsid w:val="008C6CBE"/>
    <w:rsid w:val="008C6DF2"/>
    <w:rsid w:val="008C6E3A"/>
    <w:rsid w:val="008C737B"/>
    <w:rsid w:val="008C7BE0"/>
    <w:rsid w:val="008C7F15"/>
    <w:rsid w:val="008D0904"/>
    <w:rsid w:val="008D0C91"/>
    <w:rsid w:val="008D15D0"/>
    <w:rsid w:val="008D16CF"/>
    <w:rsid w:val="008D1EAF"/>
    <w:rsid w:val="008D22DF"/>
    <w:rsid w:val="008D26E7"/>
    <w:rsid w:val="008D28F1"/>
    <w:rsid w:val="008D2BA7"/>
    <w:rsid w:val="008D3003"/>
    <w:rsid w:val="008D3321"/>
    <w:rsid w:val="008D392D"/>
    <w:rsid w:val="008D3C8F"/>
    <w:rsid w:val="008D451B"/>
    <w:rsid w:val="008D4EE6"/>
    <w:rsid w:val="008D5E30"/>
    <w:rsid w:val="008D657C"/>
    <w:rsid w:val="008D67D2"/>
    <w:rsid w:val="008D6FD2"/>
    <w:rsid w:val="008D722F"/>
    <w:rsid w:val="008E0E43"/>
    <w:rsid w:val="008E1E79"/>
    <w:rsid w:val="008E1F33"/>
    <w:rsid w:val="008E310A"/>
    <w:rsid w:val="008E3237"/>
    <w:rsid w:val="008E39BE"/>
    <w:rsid w:val="008E450F"/>
    <w:rsid w:val="008E47C2"/>
    <w:rsid w:val="008E4A77"/>
    <w:rsid w:val="008E4E76"/>
    <w:rsid w:val="008E562D"/>
    <w:rsid w:val="008E5F60"/>
    <w:rsid w:val="008E6610"/>
    <w:rsid w:val="008E70D9"/>
    <w:rsid w:val="008E789C"/>
    <w:rsid w:val="008E7F02"/>
    <w:rsid w:val="008F06F1"/>
    <w:rsid w:val="008F0ED8"/>
    <w:rsid w:val="008F1FCD"/>
    <w:rsid w:val="008F22FD"/>
    <w:rsid w:val="008F2784"/>
    <w:rsid w:val="008F2E3D"/>
    <w:rsid w:val="008F32AC"/>
    <w:rsid w:val="008F3429"/>
    <w:rsid w:val="008F3491"/>
    <w:rsid w:val="008F5863"/>
    <w:rsid w:val="008F6094"/>
    <w:rsid w:val="008F61C4"/>
    <w:rsid w:val="008F645B"/>
    <w:rsid w:val="008F6C93"/>
    <w:rsid w:val="008F7281"/>
    <w:rsid w:val="008F77B3"/>
    <w:rsid w:val="009010E6"/>
    <w:rsid w:val="00901255"/>
    <w:rsid w:val="0090194B"/>
    <w:rsid w:val="00901EDD"/>
    <w:rsid w:val="00901F9A"/>
    <w:rsid w:val="0090244F"/>
    <w:rsid w:val="0090271F"/>
    <w:rsid w:val="00902E23"/>
    <w:rsid w:val="0090345D"/>
    <w:rsid w:val="00904150"/>
    <w:rsid w:val="009043D7"/>
    <w:rsid w:val="00904963"/>
    <w:rsid w:val="009052F2"/>
    <w:rsid w:val="009058C4"/>
    <w:rsid w:val="00905957"/>
    <w:rsid w:val="009059EF"/>
    <w:rsid w:val="00905A61"/>
    <w:rsid w:val="0090603A"/>
    <w:rsid w:val="009069C8"/>
    <w:rsid w:val="009076CD"/>
    <w:rsid w:val="00907D44"/>
    <w:rsid w:val="00911A78"/>
    <w:rsid w:val="0091321F"/>
    <w:rsid w:val="0091348E"/>
    <w:rsid w:val="00913E53"/>
    <w:rsid w:val="00914A2D"/>
    <w:rsid w:val="009155FE"/>
    <w:rsid w:val="009156F9"/>
    <w:rsid w:val="009162C2"/>
    <w:rsid w:val="009162E5"/>
    <w:rsid w:val="00917023"/>
    <w:rsid w:val="00917CCB"/>
    <w:rsid w:val="00917E27"/>
    <w:rsid w:val="00920A0D"/>
    <w:rsid w:val="00921667"/>
    <w:rsid w:val="00921B53"/>
    <w:rsid w:val="00922F1C"/>
    <w:rsid w:val="00924D95"/>
    <w:rsid w:val="00924EC7"/>
    <w:rsid w:val="009250D2"/>
    <w:rsid w:val="00925DF2"/>
    <w:rsid w:val="00925E44"/>
    <w:rsid w:val="00926ACC"/>
    <w:rsid w:val="00926FA9"/>
    <w:rsid w:val="00927BA6"/>
    <w:rsid w:val="009306E6"/>
    <w:rsid w:val="009316D8"/>
    <w:rsid w:val="009322FA"/>
    <w:rsid w:val="00932BC4"/>
    <w:rsid w:val="00932E8B"/>
    <w:rsid w:val="00933E9E"/>
    <w:rsid w:val="0093441D"/>
    <w:rsid w:val="00935E13"/>
    <w:rsid w:val="00935F0A"/>
    <w:rsid w:val="00936DA5"/>
    <w:rsid w:val="0093706C"/>
    <w:rsid w:val="00937355"/>
    <w:rsid w:val="00937799"/>
    <w:rsid w:val="00937F25"/>
    <w:rsid w:val="0094210C"/>
    <w:rsid w:val="00942AAD"/>
    <w:rsid w:val="00942EC2"/>
    <w:rsid w:val="0094321C"/>
    <w:rsid w:val="009435A8"/>
    <w:rsid w:val="00943C79"/>
    <w:rsid w:val="00944704"/>
    <w:rsid w:val="00944D75"/>
    <w:rsid w:val="00944F89"/>
    <w:rsid w:val="0094554F"/>
    <w:rsid w:val="00945D74"/>
    <w:rsid w:val="00947007"/>
    <w:rsid w:val="00947163"/>
    <w:rsid w:val="009500A2"/>
    <w:rsid w:val="00950917"/>
    <w:rsid w:val="009511E4"/>
    <w:rsid w:val="0095174B"/>
    <w:rsid w:val="009522F3"/>
    <w:rsid w:val="0095236B"/>
    <w:rsid w:val="009537A2"/>
    <w:rsid w:val="00953AA8"/>
    <w:rsid w:val="00953D2B"/>
    <w:rsid w:val="009550EF"/>
    <w:rsid w:val="0095533C"/>
    <w:rsid w:val="0095547F"/>
    <w:rsid w:val="009563A2"/>
    <w:rsid w:val="009573AC"/>
    <w:rsid w:val="00957908"/>
    <w:rsid w:val="00961161"/>
    <w:rsid w:val="00962561"/>
    <w:rsid w:val="0096421C"/>
    <w:rsid w:val="009651F1"/>
    <w:rsid w:val="00965F98"/>
    <w:rsid w:val="009660CD"/>
    <w:rsid w:val="009661FE"/>
    <w:rsid w:val="009705F5"/>
    <w:rsid w:val="009707BC"/>
    <w:rsid w:val="00973D79"/>
    <w:rsid w:val="00973FAE"/>
    <w:rsid w:val="00974699"/>
    <w:rsid w:val="00974B28"/>
    <w:rsid w:val="00975867"/>
    <w:rsid w:val="0097586B"/>
    <w:rsid w:val="009759EA"/>
    <w:rsid w:val="0097621E"/>
    <w:rsid w:val="00976315"/>
    <w:rsid w:val="009769BF"/>
    <w:rsid w:val="00976C87"/>
    <w:rsid w:val="00976D52"/>
    <w:rsid w:val="00976E7C"/>
    <w:rsid w:val="0097755A"/>
    <w:rsid w:val="00980034"/>
    <w:rsid w:val="0098213C"/>
    <w:rsid w:val="00983670"/>
    <w:rsid w:val="0098393D"/>
    <w:rsid w:val="00983B56"/>
    <w:rsid w:val="009848C5"/>
    <w:rsid w:val="00984AAB"/>
    <w:rsid w:val="009858DE"/>
    <w:rsid w:val="00985FF1"/>
    <w:rsid w:val="009861C7"/>
    <w:rsid w:val="00986A4A"/>
    <w:rsid w:val="00987B5E"/>
    <w:rsid w:val="00987DCA"/>
    <w:rsid w:val="009903CB"/>
    <w:rsid w:val="0099083B"/>
    <w:rsid w:val="0099089F"/>
    <w:rsid w:val="00991864"/>
    <w:rsid w:val="00991B86"/>
    <w:rsid w:val="00991D20"/>
    <w:rsid w:val="00992D7D"/>
    <w:rsid w:val="00992DB5"/>
    <w:rsid w:val="009949CA"/>
    <w:rsid w:val="009951A8"/>
    <w:rsid w:val="00995237"/>
    <w:rsid w:val="00995CA7"/>
    <w:rsid w:val="00995F4D"/>
    <w:rsid w:val="009979E4"/>
    <w:rsid w:val="00997C31"/>
    <w:rsid w:val="009A07B7"/>
    <w:rsid w:val="009A082C"/>
    <w:rsid w:val="009A0933"/>
    <w:rsid w:val="009A123D"/>
    <w:rsid w:val="009A1791"/>
    <w:rsid w:val="009A29B3"/>
    <w:rsid w:val="009A31A1"/>
    <w:rsid w:val="009A320B"/>
    <w:rsid w:val="009A3574"/>
    <w:rsid w:val="009A39BB"/>
    <w:rsid w:val="009A3AFA"/>
    <w:rsid w:val="009A3B44"/>
    <w:rsid w:val="009A3EB2"/>
    <w:rsid w:val="009A5EC1"/>
    <w:rsid w:val="009A67E8"/>
    <w:rsid w:val="009A78F3"/>
    <w:rsid w:val="009A799D"/>
    <w:rsid w:val="009B0264"/>
    <w:rsid w:val="009B1227"/>
    <w:rsid w:val="009B1A47"/>
    <w:rsid w:val="009B2AA8"/>
    <w:rsid w:val="009B31DC"/>
    <w:rsid w:val="009B38E3"/>
    <w:rsid w:val="009B40C8"/>
    <w:rsid w:val="009B4661"/>
    <w:rsid w:val="009B4E7D"/>
    <w:rsid w:val="009B5268"/>
    <w:rsid w:val="009B6080"/>
    <w:rsid w:val="009B681E"/>
    <w:rsid w:val="009B6C49"/>
    <w:rsid w:val="009B7455"/>
    <w:rsid w:val="009B7828"/>
    <w:rsid w:val="009C05D9"/>
    <w:rsid w:val="009C1F59"/>
    <w:rsid w:val="009C31C5"/>
    <w:rsid w:val="009C3430"/>
    <w:rsid w:val="009C4308"/>
    <w:rsid w:val="009C454A"/>
    <w:rsid w:val="009C475A"/>
    <w:rsid w:val="009C4D11"/>
    <w:rsid w:val="009C5472"/>
    <w:rsid w:val="009C5C66"/>
    <w:rsid w:val="009C6458"/>
    <w:rsid w:val="009C6A22"/>
    <w:rsid w:val="009C6ABB"/>
    <w:rsid w:val="009C6D55"/>
    <w:rsid w:val="009C6D60"/>
    <w:rsid w:val="009C793D"/>
    <w:rsid w:val="009D040C"/>
    <w:rsid w:val="009D0463"/>
    <w:rsid w:val="009D0D4E"/>
    <w:rsid w:val="009D0EA3"/>
    <w:rsid w:val="009D1289"/>
    <w:rsid w:val="009D16C2"/>
    <w:rsid w:val="009D16F8"/>
    <w:rsid w:val="009D21EE"/>
    <w:rsid w:val="009D2C47"/>
    <w:rsid w:val="009D39B8"/>
    <w:rsid w:val="009D4B0E"/>
    <w:rsid w:val="009D56BF"/>
    <w:rsid w:val="009D643F"/>
    <w:rsid w:val="009D6C89"/>
    <w:rsid w:val="009D7913"/>
    <w:rsid w:val="009D7DBD"/>
    <w:rsid w:val="009E0238"/>
    <w:rsid w:val="009E0239"/>
    <w:rsid w:val="009E0BD5"/>
    <w:rsid w:val="009E11A0"/>
    <w:rsid w:val="009E12C0"/>
    <w:rsid w:val="009E2C3C"/>
    <w:rsid w:val="009E2ECD"/>
    <w:rsid w:val="009E318A"/>
    <w:rsid w:val="009E3282"/>
    <w:rsid w:val="009E3536"/>
    <w:rsid w:val="009E4379"/>
    <w:rsid w:val="009E4EF0"/>
    <w:rsid w:val="009E64D1"/>
    <w:rsid w:val="009E77B3"/>
    <w:rsid w:val="009E7BC6"/>
    <w:rsid w:val="009F06F0"/>
    <w:rsid w:val="009F37B7"/>
    <w:rsid w:val="009F75CB"/>
    <w:rsid w:val="009F7F9B"/>
    <w:rsid w:val="00A00101"/>
    <w:rsid w:val="00A00427"/>
    <w:rsid w:val="00A01105"/>
    <w:rsid w:val="00A01F4F"/>
    <w:rsid w:val="00A0202E"/>
    <w:rsid w:val="00A023C1"/>
    <w:rsid w:val="00A03A71"/>
    <w:rsid w:val="00A03F9D"/>
    <w:rsid w:val="00A04696"/>
    <w:rsid w:val="00A04732"/>
    <w:rsid w:val="00A04A4B"/>
    <w:rsid w:val="00A04A5A"/>
    <w:rsid w:val="00A04CD0"/>
    <w:rsid w:val="00A05FCB"/>
    <w:rsid w:val="00A0737E"/>
    <w:rsid w:val="00A07419"/>
    <w:rsid w:val="00A07580"/>
    <w:rsid w:val="00A07AAD"/>
    <w:rsid w:val="00A100CD"/>
    <w:rsid w:val="00A10973"/>
    <w:rsid w:val="00A10A1C"/>
    <w:rsid w:val="00A10DE8"/>
    <w:rsid w:val="00A10F02"/>
    <w:rsid w:val="00A12158"/>
    <w:rsid w:val="00A1287E"/>
    <w:rsid w:val="00A13FAB"/>
    <w:rsid w:val="00A1435B"/>
    <w:rsid w:val="00A148EF"/>
    <w:rsid w:val="00A15D01"/>
    <w:rsid w:val="00A164B4"/>
    <w:rsid w:val="00A16752"/>
    <w:rsid w:val="00A16797"/>
    <w:rsid w:val="00A16AFB"/>
    <w:rsid w:val="00A178E8"/>
    <w:rsid w:val="00A21239"/>
    <w:rsid w:val="00A21262"/>
    <w:rsid w:val="00A214E7"/>
    <w:rsid w:val="00A2153D"/>
    <w:rsid w:val="00A22358"/>
    <w:rsid w:val="00A22E49"/>
    <w:rsid w:val="00A247B4"/>
    <w:rsid w:val="00A27694"/>
    <w:rsid w:val="00A300AF"/>
    <w:rsid w:val="00A30443"/>
    <w:rsid w:val="00A316BB"/>
    <w:rsid w:val="00A34161"/>
    <w:rsid w:val="00A3589B"/>
    <w:rsid w:val="00A3646A"/>
    <w:rsid w:val="00A365FF"/>
    <w:rsid w:val="00A36F66"/>
    <w:rsid w:val="00A37E75"/>
    <w:rsid w:val="00A412B4"/>
    <w:rsid w:val="00A4137A"/>
    <w:rsid w:val="00A414B9"/>
    <w:rsid w:val="00A41CE3"/>
    <w:rsid w:val="00A436CC"/>
    <w:rsid w:val="00A43A73"/>
    <w:rsid w:val="00A43F53"/>
    <w:rsid w:val="00A447C7"/>
    <w:rsid w:val="00A45506"/>
    <w:rsid w:val="00A4606A"/>
    <w:rsid w:val="00A4635B"/>
    <w:rsid w:val="00A463DD"/>
    <w:rsid w:val="00A468D5"/>
    <w:rsid w:val="00A46AE5"/>
    <w:rsid w:val="00A47165"/>
    <w:rsid w:val="00A47183"/>
    <w:rsid w:val="00A474BA"/>
    <w:rsid w:val="00A47A85"/>
    <w:rsid w:val="00A5026A"/>
    <w:rsid w:val="00A50637"/>
    <w:rsid w:val="00A50811"/>
    <w:rsid w:val="00A50C0E"/>
    <w:rsid w:val="00A5118F"/>
    <w:rsid w:val="00A512D1"/>
    <w:rsid w:val="00A51532"/>
    <w:rsid w:val="00A51944"/>
    <w:rsid w:val="00A51B38"/>
    <w:rsid w:val="00A51FC7"/>
    <w:rsid w:val="00A52015"/>
    <w:rsid w:val="00A52050"/>
    <w:rsid w:val="00A532D3"/>
    <w:rsid w:val="00A53724"/>
    <w:rsid w:val="00A546CB"/>
    <w:rsid w:val="00A5555F"/>
    <w:rsid w:val="00A55E3E"/>
    <w:rsid w:val="00A561E2"/>
    <w:rsid w:val="00A57A41"/>
    <w:rsid w:val="00A57AFE"/>
    <w:rsid w:val="00A57BBD"/>
    <w:rsid w:val="00A60132"/>
    <w:rsid w:val="00A60551"/>
    <w:rsid w:val="00A60B3C"/>
    <w:rsid w:val="00A60C25"/>
    <w:rsid w:val="00A60C5D"/>
    <w:rsid w:val="00A60F11"/>
    <w:rsid w:val="00A6140A"/>
    <w:rsid w:val="00A62A86"/>
    <w:rsid w:val="00A638C4"/>
    <w:rsid w:val="00A643C0"/>
    <w:rsid w:val="00A65DB1"/>
    <w:rsid w:val="00A66641"/>
    <w:rsid w:val="00A66648"/>
    <w:rsid w:val="00A67795"/>
    <w:rsid w:val="00A718E4"/>
    <w:rsid w:val="00A71BC6"/>
    <w:rsid w:val="00A72F6E"/>
    <w:rsid w:val="00A72FAC"/>
    <w:rsid w:val="00A730DD"/>
    <w:rsid w:val="00A73369"/>
    <w:rsid w:val="00A75501"/>
    <w:rsid w:val="00A75BBB"/>
    <w:rsid w:val="00A75C0D"/>
    <w:rsid w:val="00A76152"/>
    <w:rsid w:val="00A76289"/>
    <w:rsid w:val="00A7671A"/>
    <w:rsid w:val="00A76971"/>
    <w:rsid w:val="00A77025"/>
    <w:rsid w:val="00A77D3D"/>
    <w:rsid w:val="00A80376"/>
    <w:rsid w:val="00A8044B"/>
    <w:rsid w:val="00A80532"/>
    <w:rsid w:val="00A81017"/>
    <w:rsid w:val="00A8176E"/>
    <w:rsid w:val="00A820FA"/>
    <w:rsid w:val="00A82346"/>
    <w:rsid w:val="00A8235D"/>
    <w:rsid w:val="00A825D2"/>
    <w:rsid w:val="00A82A32"/>
    <w:rsid w:val="00A833FC"/>
    <w:rsid w:val="00A834E7"/>
    <w:rsid w:val="00A83BD8"/>
    <w:rsid w:val="00A83BFD"/>
    <w:rsid w:val="00A83EF5"/>
    <w:rsid w:val="00A84335"/>
    <w:rsid w:val="00A847CB"/>
    <w:rsid w:val="00A84BE0"/>
    <w:rsid w:val="00A85386"/>
    <w:rsid w:val="00A86BE3"/>
    <w:rsid w:val="00A86EA9"/>
    <w:rsid w:val="00A8730E"/>
    <w:rsid w:val="00A87D88"/>
    <w:rsid w:val="00A908E6"/>
    <w:rsid w:val="00A92127"/>
    <w:rsid w:val="00A92699"/>
    <w:rsid w:val="00A92A17"/>
    <w:rsid w:val="00A92ED3"/>
    <w:rsid w:val="00A9360F"/>
    <w:rsid w:val="00A942A2"/>
    <w:rsid w:val="00A94526"/>
    <w:rsid w:val="00A9469D"/>
    <w:rsid w:val="00A94907"/>
    <w:rsid w:val="00A94DEA"/>
    <w:rsid w:val="00A94E03"/>
    <w:rsid w:val="00A9570A"/>
    <w:rsid w:val="00A96316"/>
    <w:rsid w:val="00A96353"/>
    <w:rsid w:val="00A964E7"/>
    <w:rsid w:val="00A96AAE"/>
    <w:rsid w:val="00A977C9"/>
    <w:rsid w:val="00A9791F"/>
    <w:rsid w:val="00AA080B"/>
    <w:rsid w:val="00AA0BE5"/>
    <w:rsid w:val="00AA0C85"/>
    <w:rsid w:val="00AA0D99"/>
    <w:rsid w:val="00AA169E"/>
    <w:rsid w:val="00AA19C3"/>
    <w:rsid w:val="00AA1EA3"/>
    <w:rsid w:val="00AA293E"/>
    <w:rsid w:val="00AA2DDD"/>
    <w:rsid w:val="00AA30BD"/>
    <w:rsid w:val="00AA4674"/>
    <w:rsid w:val="00AA5CD9"/>
    <w:rsid w:val="00AA602A"/>
    <w:rsid w:val="00AA6984"/>
    <w:rsid w:val="00AA6FA0"/>
    <w:rsid w:val="00AA72AF"/>
    <w:rsid w:val="00AA7533"/>
    <w:rsid w:val="00AB00EF"/>
    <w:rsid w:val="00AB0764"/>
    <w:rsid w:val="00AB1196"/>
    <w:rsid w:val="00AB1855"/>
    <w:rsid w:val="00AB1A73"/>
    <w:rsid w:val="00AB2184"/>
    <w:rsid w:val="00AB2DDF"/>
    <w:rsid w:val="00AB33C1"/>
    <w:rsid w:val="00AB40AA"/>
    <w:rsid w:val="00AB46CC"/>
    <w:rsid w:val="00AB56E2"/>
    <w:rsid w:val="00AB70FB"/>
    <w:rsid w:val="00AB7956"/>
    <w:rsid w:val="00AB79B4"/>
    <w:rsid w:val="00AC0174"/>
    <w:rsid w:val="00AC0F94"/>
    <w:rsid w:val="00AC1884"/>
    <w:rsid w:val="00AC1DFD"/>
    <w:rsid w:val="00AC268D"/>
    <w:rsid w:val="00AC2824"/>
    <w:rsid w:val="00AC298B"/>
    <w:rsid w:val="00AC2CC9"/>
    <w:rsid w:val="00AC366E"/>
    <w:rsid w:val="00AC3C16"/>
    <w:rsid w:val="00AC3DA4"/>
    <w:rsid w:val="00AC414D"/>
    <w:rsid w:val="00AC436B"/>
    <w:rsid w:val="00AC4E12"/>
    <w:rsid w:val="00AC4E82"/>
    <w:rsid w:val="00AC50D9"/>
    <w:rsid w:val="00AC6557"/>
    <w:rsid w:val="00AC6659"/>
    <w:rsid w:val="00AC66FC"/>
    <w:rsid w:val="00AD0303"/>
    <w:rsid w:val="00AD06B8"/>
    <w:rsid w:val="00AD074C"/>
    <w:rsid w:val="00AD0F75"/>
    <w:rsid w:val="00AD16C2"/>
    <w:rsid w:val="00AD24BE"/>
    <w:rsid w:val="00AD2E84"/>
    <w:rsid w:val="00AD4E3D"/>
    <w:rsid w:val="00AD5A49"/>
    <w:rsid w:val="00AD5DF1"/>
    <w:rsid w:val="00AD6286"/>
    <w:rsid w:val="00AD6A8D"/>
    <w:rsid w:val="00AD7408"/>
    <w:rsid w:val="00AD7810"/>
    <w:rsid w:val="00AE06B1"/>
    <w:rsid w:val="00AE09FE"/>
    <w:rsid w:val="00AE2A9D"/>
    <w:rsid w:val="00AE2CC8"/>
    <w:rsid w:val="00AE4A4C"/>
    <w:rsid w:val="00AE5B37"/>
    <w:rsid w:val="00AE5CC2"/>
    <w:rsid w:val="00AE5E0C"/>
    <w:rsid w:val="00AE60F4"/>
    <w:rsid w:val="00AE635B"/>
    <w:rsid w:val="00AE6C9E"/>
    <w:rsid w:val="00AF0512"/>
    <w:rsid w:val="00AF0886"/>
    <w:rsid w:val="00AF0EF9"/>
    <w:rsid w:val="00AF196D"/>
    <w:rsid w:val="00AF2751"/>
    <w:rsid w:val="00AF2AF2"/>
    <w:rsid w:val="00AF309E"/>
    <w:rsid w:val="00AF35E0"/>
    <w:rsid w:val="00AF3A29"/>
    <w:rsid w:val="00AF3A45"/>
    <w:rsid w:val="00AF3BF2"/>
    <w:rsid w:val="00AF40A8"/>
    <w:rsid w:val="00AF4522"/>
    <w:rsid w:val="00AF59FE"/>
    <w:rsid w:val="00AF5E24"/>
    <w:rsid w:val="00AF60A4"/>
    <w:rsid w:val="00AF758F"/>
    <w:rsid w:val="00AF77DE"/>
    <w:rsid w:val="00AF7E38"/>
    <w:rsid w:val="00B02334"/>
    <w:rsid w:val="00B02AD4"/>
    <w:rsid w:val="00B02B55"/>
    <w:rsid w:val="00B02DE0"/>
    <w:rsid w:val="00B03344"/>
    <w:rsid w:val="00B03BBD"/>
    <w:rsid w:val="00B049D3"/>
    <w:rsid w:val="00B04D2F"/>
    <w:rsid w:val="00B05947"/>
    <w:rsid w:val="00B05DBB"/>
    <w:rsid w:val="00B05F76"/>
    <w:rsid w:val="00B06421"/>
    <w:rsid w:val="00B06A49"/>
    <w:rsid w:val="00B07676"/>
    <w:rsid w:val="00B07A71"/>
    <w:rsid w:val="00B07AB2"/>
    <w:rsid w:val="00B07D0E"/>
    <w:rsid w:val="00B11034"/>
    <w:rsid w:val="00B12155"/>
    <w:rsid w:val="00B121EA"/>
    <w:rsid w:val="00B12789"/>
    <w:rsid w:val="00B12B9E"/>
    <w:rsid w:val="00B1371B"/>
    <w:rsid w:val="00B146EB"/>
    <w:rsid w:val="00B15449"/>
    <w:rsid w:val="00B16714"/>
    <w:rsid w:val="00B16988"/>
    <w:rsid w:val="00B16B98"/>
    <w:rsid w:val="00B17198"/>
    <w:rsid w:val="00B17330"/>
    <w:rsid w:val="00B1798F"/>
    <w:rsid w:val="00B17CB6"/>
    <w:rsid w:val="00B2002C"/>
    <w:rsid w:val="00B20208"/>
    <w:rsid w:val="00B203BF"/>
    <w:rsid w:val="00B20ACC"/>
    <w:rsid w:val="00B22174"/>
    <w:rsid w:val="00B2279B"/>
    <w:rsid w:val="00B22FEA"/>
    <w:rsid w:val="00B23495"/>
    <w:rsid w:val="00B23776"/>
    <w:rsid w:val="00B2391D"/>
    <w:rsid w:val="00B23AF1"/>
    <w:rsid w:val="00B259EF"/>
    <w:rsid w:val="00B25BCB"/>
    <w:rsid w:val="00B26665"/>
    <w:rsid w:val="00B26AE2"/>
    <w:rsid w:val="00B27FC2"/>
    <w:rsid w:val="00B3042B"/>
    <w:rsid w:val="00B30655"/>
    <w:rsid w:val="00B3082A"/>
    <w:rsid w:val="00B308A6"/>
    <w:rsid w:val="00B31F0D"/>
    <w:rsid w:val="00B321BF"/>
    <w:rsid w:val="00B32BAD"/>
    <w:rsid w:val="00B32F72"/>
    <w:rsid w:val="00B330EE"/>
    <w:rsid w:val="00B33114"/>
    <w:rsid w:val="00B33123"/>
    <w:rsid w:val="00B34039"/>
    <w:rsid w:val="00B34114"/>
    <w:rsid w:val="00B341B0"/>
    <w:rsid w:val="00B342A5"/>
    <w:rsid w:val="00B34B15"/>
    <w:rsid w:val="00B359E9"/>
    <w:rsid w:val="00B35E0B"/>
    <w:rsid w:val="00B36B3E"/>
    <w:rsid w:val="00B37026"/>
    <w:rsid w:val="00B37194"/>
    <w:rsid w:val="00B40ADF"/>
    <w:rsid w:val="00B41364"/>
    <w:rsid w:val="00B42864"/>
    <w:rsid w:val="00B43FA0"/>
    <w:rsid w:val="00B44C7E"/>
    <w:rsid w:val="00B45270"/>
    <w:rsid w:val="00B457E4"/>
    <w:rsid w:val="00B46243"/>
    <w:rsid w:val="00B46464"/>
    <w:rsid w:val="00B46B31"/>
    <w:rsid w:val="00B478D0"/>
    <w:rsid w:val="00B50762"/>
    <w:rsid w:val="00B50F57"/>
    <w:rsid w:val="00B5122B"/>
    <w:rsid w:val="00B51F97"/>
    <w:rsid w:val="00B520E2"/>
    <w:rsid w:val="00B52960"/>
    <w:rsid w:val="00B530B4"/>
    <w:rsid w:val="00B53359"/>
    <w:rsid w:val="00B54BF4"/>
    <w:rsid w:val="00B54CAE"/>
    <w:rsid w:val="00B551CD"/>
    <w:rsid w:val="00B556E0"/>
    <w:rsid w:val="00B55BB1"/>
    <w:rsid w:val="00B55DF4"/>
    <w:rsid w:val="00B56358"/>
    <w:rsid w:val="00B56932"/>
    <w:rsid w:val="00B57939"/>
    <w:rsid w:val="00B57FE6"/>
    <w:rsid w:val="00B600EE"/>
    <w:rsid w:val="00B6012C"/>
    <w:rsid w:val="00B60722"/>
    <w:rsid w:val="00B609FF"/>
    <w:rsid w:val="00B6177B"/>
    <w:rsid w:val="00B61F65"/>
    <w:rsid w:val="00B62D57"/>
    <w:rsid w:val="00B631F3"/>
    <w:rsid w:val="00B6485B"/>
    <w:rsid w:val="00B64B22"/>
    <w:rsid w:val="00B64F64"/>
    <w:rsid w:val="00B65347"/>
    <w:rsid w:val="00B6585B"/>
    <w:rsid w:val="00B65C68"/>
    <w:rsid w:val="00B66224"/>
    <w:rsid w:val="00B66871"/>
    <w:rsid w:val="00B66E16"/>
    <w:rsid w:val="00B66EC4"/>
    <w:rsid w:val="00B6796A"/>
    <w:rsid w:val="00B704F8"/>
    <w:rsid w:val="00B71141"/>
    <w:rsid w:val="00B718BD"/>
    <w:rsid w:val="00B7193B"/>
    <w:rsid w:val="00B71E8F"/>
    <w:rsid w:val="00B72BEA"/>
    <w:rsid w:val="00B73D1D"/>
    <w:rsid w:val="00B73DD0"/>
    <w:rsid w:val="00B73E28"/>
    <w:rsid w:val="00B74C11"/>
    <w:rsid w:val="00B74D23"/>
    <w:rsid w:val="00B74F2C"/>
    <w:rsid w:val="00B77416"/>
    <w:rsid w:val="00B77B0F"/>
    <w:rsid w:val="00B77C93"/>
    <w:rsid w:val="00B8074B"/>
    <w:rsid w:val="00B80A46"/>
    <w:rsid w:val="00B80D30"/>
    <w:rsid w:val="00B80F33"/>
    <w:rsid w:val="00B81A6D"/>
    <w:rsid w:val="00B833A5"/>
    <w:rsid w:val="00B83523"/>
    <w:rsid w:val="00B83AD4"/>
    <w:rsid w:val="00B842BD"/>
    <w:rsid w:val="00B8430B"/>
    <w:rsid w:val="00B8631D"/>
    <w:rsid w:val="00B86322"/>
    <w:rsid w:val="00B8777B"/>
    <w:rsid w:val="00B877E2"/>
    <w:rsid w:val="00B908D0"/>
    <w:rsid w:val="00B90906"/>
    <w:rsid w:val="00B90D2A"/>
    <w:rsid w:val="00B91040"/>
    <w:rsid w:val="00B911A4"/>
    <w:rsid w:val="00B9130F"/>
    <w:rsid w:val="00B9163B"/>
    <w:rsid w:val="00B91B7F"/>
    <w:rsid w:val="00B91CEC"/>
    <w:rsid w:val="00B9265D"/>
    <w:rsid w:val="00B926B5"/>
    <w:rsid w:val="00B93A6A"/>
    <w:rsid w:val="00B94078"/>
    <w:rsid w:val="00B941E2"/>
    <w:rsid w:val="00B947C6"/>
    <w:rsid w:val="00B94B21"/>
    <w:rsid w:val="00B953DA"/>
    <w:rsid w:val="00B9595F"/>
    <w:rsid w:val="00B9621D"/>
    <w:rsid w:val="00B9634D"/>
    <w:rsid w:val="00B96426"/>
    <w:rsid w:val="00B96534"/>
    <w:rsid w:val="00B967F9"/>
    <w:rsid w:val="00B96E78"/>
    <w:rsid w:val="00B97A14"/>
    <w:rsid w:val="00B97D8C"/>
    <w:rsid w:val="00BA005C"/>
    <w:rsid w:val="00BA0EBE"/>
    <w:rsid w:val="00BA243A"/>
    <w:rsid w:val="00BA2E31"/>
    <w:rsid w:val="00BA2EEB"/>
    <w:rsid w:val="00BA36E4"/>
    <w:rsid w:val="00BA37BF"/>
    <w:rsid w:val="00BA3821"/>
    <w:rsid w:val="00BA3C15"/>
    <w:rsid w:val="00BA3D24"/>
    <w:rsid w:val="00BA45AC"/>
    <w:rsid w:val="00BA506C"/>
    <w:rsid w:val="00BA5C2D"/>
    <w:rsid w:val="00BA652B"/>
    <w:rsid w:val="00BB06D4"/>
    <w:rsid w:val="00BB0F1C"/>
    <w:rsid w:val="00BB148C"/>
    <w:rsid w:val="00BB1D7C"/>
    <w:rsid w:val="00BB23FD"/>
    <w:rsid w:val="00BB25A8"/>
    <w:rsid w:val="00BB367D"/>
    <w:rsid w:val="00BB42FF"/>
    <w:rsid w:val="00BB4DEC"/>
    <w:rsid w:val="00BB525A"/>
    <w:rsid w:val="00BB5DC6"/>
    <w:rsid w:val="00BB647F"/>
    <w:rsid w:val="00BB64E0"/>
    <w:rsid w:val="00BB7060"/>
    <w:rsid w:val="00BB70CE"/>
    <w:rsid w:val="00BC092C"/>
    <w:rsid w:val="00BC0B04"/>
    <w:rsid w:val="00BC0F7D"/>
    <w:rsid w:val="00BC1714"/>
    <w:rsid w:val="00BC21BE"/>
    <w:rsid w:val="00BC2C43"/>
    <w:rsid w:val="00BC3787"/>
    <w:rsid w:val="00BC468A"/>
    <w:rsid w:val="00BC4C3B"/>
    <w:rsid w:val="00BC60F5"/>
    <w:rsid w:val="00BC7033"/>
    <w:rsid w:val="00BC76CF"/>
    <w:rsid w:val="00BC7705"/>
    <w:rsid w:val="00BC7B6A"/>
    <w:rsid w:val="00BD0C02"/>
    <w:rsid w:val="00BD0D3B"/>
    <w:rsid w:val="00BD22D6"/>
    <w:rsid w:val="00BD2A3A"/>
    <w:rsid w:val="00BD2C6A"/>
    <w:rsid w:val="00BD3564"/>
    <w:rsid w:val="00BD3EB7"/>
    <w:rsid w:val="00BD3FAB"/>
    <w:rsid w:val="00BD4D37"/>
    <w:rsid w:val="00BD4FA9"/>
    <w:rsid w:val="00BD5261"/>
    <w:rsid w:val="00BD5930"/>
    <w:rsid w:val="00BD5F6A"/>
    <w:rsid w:val="00BD7BE1"/>
    <w:rsid w:val="00BD7D3D"/>
    <w:rsid w:val="00BE00F5"/>
    <w:rsid w:val="00BE117C"/>
    <w:rsid w:val="00BE1C6E"/>
    <w:rsid w:val="00BE1FC2"/>
    <w:rsid w:val="00BE2C0E"/>
    <w:rsid w:val="00BE3A15"/>
    <w:rsid w:val="00BE3B33"/>
    <w:rsid w:val="00BE3E73"/>
    <w:rsid w:val="00BE58BC"/>
    <w:rsid w:val="00BE64C4"/>
    <w:rsid w:val="00BE683C"/>
    <w:rsid w:val="00BE6B47"/>
    <w:rsid w:val="00BE6DDD"/>
    <w:rsid w:val="00BE6E62"/>
    <w:rsid w:val="00BE736B"/>
    <w:rsid w:val="00BE7D98"/>
    <w:rsid w:val="00BF0BD3"/>
    <w:rsid w:val="00BF0EAB"/>
    <w:rsid w:val="00BF329A"/>
    <w:rsid w:val="00BF382B"/>
    <w:rsid w:val="00BF3A13"/>
    <w:rsid w:val="00BF4897"/>
    <w:rsid w:val="00BF5C1E"/>
    <w:rsid w:val="00BF5E15"/>
    <w:rsid w:val="00BF6F1B"/>
    <w:rsid w:val="00C00183"/>
    <w:rsid w:val="00C00620"/>
    <w:rsid w:val="00C00689"/>
    <w:rsid w:val="00C006A3"/>
    <w:rsid w:val="00C007CC"/>
    <w:rsid w:val="00C01446"/>
    <w:rsid w:val="00C01DAF"/>
    <w:rsid w:val="00C02113"/>
    <w:rsid w:val="00C02220"/>
    <w:rsid w:val="00C0298A"/>
    <w:rsid w:val="00C02FA8"/>
    <w:rsid w:val="00C0376F"/>
    <w:rsid w:val="00C04A28"/>
    <w:rsid w:val="00C05B6D"/>
    <w:rsid w:val="00C06CFD"/>
    <w:rsid w:val="00C10034"/>
    <w:rsid w:val="00C10297"/>
    <w:rsid w:val="00C109F8"/>
    <w:rsid w:val="00C111F9"/>
    <w:rsid w:val="00C11940"/>
    <w:rsid w:val="00C11E36"/>
    <w:rsid w:val="00C126C6"/>
    <w:rsid w:val="00C134D8"/>
    <w:rsid w:val="00C13EEF"/>
    <w:rsid w:val="00C14361"/>
    <w:rsid w:val="00C143D6"/>
    <w:rsid w:val="00C1575F"/>
    <w:rsid w:val="00C159C2"/>
    <w:rsid w:val="00C15C02"/>
    <w:rsid w:val="00C16550"/>
    <w:rsid w:val="00C1747F"/>
    <w:rsid w:val="00C174EC"/>
    <w:rsid w:val="00C20980"/>
    <w:rsid w:val="00C2124B"/>
    <w:rsid w:val="00C212CD"/>
    <w:rsid w:val="00C2159A"/>
    <w:rsid w:val="00C24234"/>
    <w:rsid w:val="00C24CFE"/>
    <w:rsid w:val="00C24D1D"/>
    <w:rsid w:val="00C24F19"/>
    <w:rsid w:val="00C24FFB"/>
    <w:rsid w:val="00C25648"/>
    <w:rsid w:val="00C25895"/>
    <w:rsid w:val="00C25A95"/>
    <w:rsid w:val="00C25AA0"/>
    <w:rsid w:val="00C25B91"/>
    <w:rsid w:val="00C25E6F"/>
    <w:rsid w:val="00C25E80"/>
    <w:rsid w:val="00C25FF0"/>
    <w:rsid w:val="00C26300"/>
    <w:rsid w:val="00C265D1"/>
    <w:rsid w:val="00C275DF"/>
    <w:rsid w:val="00C27CA5"/>
    <w:rsid w:val="00C27FE4"/>
    <w:rsid w:val="00C30038"/>
    <w:rsid w:val="00C30353"/>
    <w:rsid w:val="00C30B98"/>
    <w:rsid w:val="00C317A4"/>
    <w:rsid w:val="00C31919"/>
    <w:rsid w:val="00C31D0B"/>
    <w:rsid w:val="00C320A4"/>
    <w:rsid w:val="00C32513"/>
    <w:rsid w:val="00C32798"/>
    <w:rsid w:val="00C32861"/>
    <w:rsid w:val="00C32C2D"/>
    <w:rsid w:val="00C33079"/>
    <w:rsid w:val="00C331E0"/>
    <w:rsid w:val="00C34F37"/>
    <w:rsid w:val="00C3512E"/>
    <w:rsid w:val="00C35398"/>
    <w:rsid w:val="00C353E2"/>
    <w:rsid w:val="00C35802"/>
    <w:rsid w:val="00C36097"/>
    <w:rsid w:val="00C36D84"/>
    <w:rsid w:val="00C37936"/>
    <w:rsid w:val="00C37E8C"/>
    <w:rsid w:val="00C40276"/>
    <w:rsid w:val="00C40544"/>
    <w:rsid w:val="00C40B0A"/>
    <w:rsid w:val="00C40FAE"/>
    <w:rsid w:val="00C412EC"/>
    <w:rsid w:val="00C417F2"/>
    <w:rsid w:val="00C41B8C"/>
    <w:rsid w:val="00C41EB7"/>
    <w:rsid w:val="00C41FC4"/>
    <w:rsid w:val="00C42108"/>
    <w:rsid w:val="00C42B64"/>
    <w:rsid w:val="00C43957"/>
    <w:rsid w:val="00C43BB2"/>
    <w:rsid w:val="00C43DEB"/>
    <w:rsid w:val="00C4429F"/>
    <w:rsid w:val="00C449EB"/>
    <w:rsid w:val="00C45065"/>
    <w:rsid w:val="00C45231"/>
    <w:rsid w:val="00C452FC"/>
    <w:rsid w:val="00C45F18"/>
    <w:rsid w:val="00C4612D"/>
    <w:rsid w:val="00C4649C"/>
    <w:rsid w:val="00C46A01"/>
    <w:rsid w:val="00C472D5"/>
    <w:rsid w:val="00C47D31"/>
    <w:rsid w:val="00C5007A"/>
    <w:rsid w:val="00C500DC"/>
    <w:rsid w:val="00C505CE"/>
    <w:rsid w:val="00C5093E"/>
    <w:rsid w:val="00C50BA7"/>
    <w:rsid w:val="00C52020"/>
    <w:rsid w:val="00C523F8"/>
    <w:rsid w:val="00C53AA5"/>
    <w:rsid w:val="00C5423A"/>
    <w:rsid w:val="00C54253"/>
    <w:rsid w:val="00C54BA8"/>
    <w:rsid w:val="00C54CED"/>
    <w:rsid w:val="00C54DB9"/>
    <w:rsid w:val="00C55048"/>
    <w:rsid w:val="00C55B5A"/>
    <w:rsid w:val="00C55F28"/>
    <w:rsid w:val="00C574DF"/>
    <w:rsid w:val="00C576C5"/>
    <w:rsid w:val="00C61D49"/>
    <w:rsid w:val="00C61E6F"/>
    <w:rsid w:val="00C62C27"/>
    <w:rsid w:val="00C63111"/>
    <w:rsid w:val="00C631EF"/>
    <w:rsid w:val="00C63631"/>
    <w:rsid w:val="00C63F04"/>
    <w:rsid w:val="00C640F9"/>
    <w:rsid w:val="00C64406"/>
    <w:rsid w:val="00C64653"/>
    <w:rsid w:val="00C647C1"/>
    <w:rsid w:val="00C64BF9"/>
    <w:rsid w:val="00C65A1F"/>
    <w:rsid w:val="00C65CD9"/>
    <w:rsid w:val="00C662D8"/>
    <w:rsid w:val="00C6640F"/>
    <w:rsid w:val="00C66962"/>
    <w:rsid w:val="00C6703B"/>
    <w:rsid w:val="00C70457"/>
    <w:rsid w:val="00C7238F"/>
    <w:rsid w:val="00C72573"/>
    <w:rsid w:val="00C72833"/>
    <w:rsid w:val="00C72B79"/>
    <w:rsid w:val="00C72BB1"/>
    <w:rsid w:val="00C72E31"/>
    <w:rsid w:val="00C735FF"/>
    <w:rsid w:val="00C73889"/>
    <w:rsid w:val="00C73D12"/>
    <w:rsid w:val="00C744CE"/>
    <w:rsid w:val="00C74B97"/>
    <w:rsid w:val="00C75266"/>
    <w:rsid w:val="00C75AE9"/>
    <w:rsid w:val="00C75DF2"/>
    <w:rsid w:val="00C76AA7"/>
    <w:rsid w:val="00C76B05"/>
    <w:rsid w:val="00C76D1F"/>
    <w:rsid w:val="00C76DD7"/>
    <w:rsid w:val="00C77176"/>
    <w:rsid w:val="00C772D9"/>
    <w:rsid w:val="00C774C8"/>
    <w:rsid w:val="00C805C9"/>
    <w:rsid w:val="00C81D25"/>
    <w:rsid w:val="00C8245C"/>
    <w:rsid w:val="00C8254F"/>
    <w:rsid w:val="00C827BA"/>
    <w:rsid w:val="00C82FDF"/>
    <w:rsid w:val="00C83914"/>
    <w:rsid w:val="00C83E3D"/>
    <w:rsid w:val="00C86419"/>
    <w:rsid w:val="00C867F3"/>
    <w:rsid w:val="00C86948"/>
    <w:rsid w:val="00C86F56"/>
    <w:rsid w:val="00C87381"/>
    <w:rsid w:val="00C8753F"/>
    <w:rsid w:val="00C87854"/>
    <w:rsid w:val="00C90CF8"/>
    <w:rsid w:val="00C9138B"/>
    <w:rsid w:val="00C9179B"/>
    <w:rsid w:val="00C92405"/>
    <w:rsid w:val="00C924A1"/>
    <w:rsid w:val="00C92803"/>
    <w:rsid w:val="00C92A2F"/>
    <w:rsid w:val="00C9324E"/>
    <w:rsid w:val="00C9370B"/>
    <w:rsid w:val="00C93F40"/>
    <w:rsid w:val="00C94406"/>
    <w:rsid w:val="00C952D2"/>
    <w:rsid w:val="00C96329"/>
    <w:rsid w:val="00C963F5"/>
    <w:rsid w:val="00CA02E7"/>
    <w:rsid w:val="00CA1150"/>
    <w:rsid w:val="00CA15AB"/>
    <w:rsid w:val="00CA1763"/>
    <w:rsid w:val="00CA1FDC"/>
    <w:rsid w:val="00CA222B"/>
    <w:rsid w:val="00CA262F"/>
    <w:rsid w:val="00CA2801"/>
    <w:rsid w:val="00CA2D9D"/>
    <w:rsid w:val="00CA3D0C"/>
    <w:rsid w:val="00CA4016"/>
    <w:rsid w:val="00CA41A0"/>
    <w:rsid w:val="00CA431E"/>
    <w:rsid w:val="00CA46F3"/>
    <w:rsid w:val="00CA4843"/>
    <w:rsid w:val="00CA5847"/>
    <w:rsid w:val="00CA58D2"/>
    <w:rsid w:val="00CA5D88"/>
    <w:rsid w:val="00CA650D"/>
    <w:rsid w:val="00CA652C"/>
    <w:rsid w:val="00CA6E80"/>
    <w:rsid w:val="00CB02FB"/>
    <w:rsid w:val="00CB0A1B"/>
    <w:rsid w:val="00CB0C7D"/>
    <w:rsid w:val="00CB0CD7"/>
    <w:rsid w:val="00CB1733"/>
    <w:rsid w:val="00CB1F58"/>
    <w:rsid w:val="00CB2281"/>
    <w:rsid w:val="00CB22B6"/>
    <w:rsid w:val="00CB38ED"/>
    <w:rsid w:val="00CB394C"/>
    <w:rsid w:val="00CB3D27"/>
    <w:rsid w:val="00CB3F46"/>
    <w:rsid w:val="00CB3F71"/>
    <w:rsid w:val="00CB476E"/>
    <w:rsid w:val="00CB48B0"/>
    <w:rsid w:val="00CB57B7"/>
    <w:rsid w:val="00CB5B6C"/>
    <w:rsid w:val="00CB5D2D"/>
    <w:rsid w:val="00CB602A"/>
    <w:rsid w:val="00CB652A"/>
    <w:rsid w:val="00CB71A6"/>
    <w:rsid w:val="00CC1700"/>
    <w:rsid w:val="00CC1B8C"/>
    <w:rsid w:val="00CC20EB"/>
    <w:rsid w:val="00CC2D10"/>
    <w:rsid w:val="00CC2F08"/>
    <w:rsid w:val="00CC30A5"/>
    <w:rsid w:val="00CC3252"/>
    <w:rsid w:val="00CC32CE"/>
    <w:rsid w:val="00CC47ED"/>
    <w:rsid w:val="00CC4FCF"/>
    <w:rsid w:val="00CC6395"/>
    <w:rsid w:val="00CC6A80"/>
    <w:rsid w:val="00CC73D5"/>
    <w:rsid w:val="00CC7A34"/>
    <w:rsid w:val="00CC7AE7"/>
    <w:rsid w:val="00CC7E13"/>
    <w:rsid w:val="00CD001B"/>
    <w:rsid w:val="00CD0186"/>
    <w:rsid w:val="00CD039A"/>
    <w:rsid w:val="00CD0C33"/>
    <w:rsid w:val="00CD1557"/>
    <w:rsid w:val="00CD187E"/>
    <w:rsid w:val="00CD1B55"/>
    <w:rsid w:val="00CD1C12"/>
    <w:rsid w:val="00CD2C66"/>
    <w:rsid w:val="00CD33BF"/>
    <w:rsid w:val="00CD375A"/>
    <w:rsid w:val="00CD37F7"/>
    <w:rsid w:val="00CD38C9"/>
    <w:rsid w:val="00CD4E2E"/>
    <w:rsid w:val="00CD5001"/>
    <w:rsid w:val="00CD5768"/>
    <w:rsid w:val="00CD589D"/>
    <w:rsid w:val="00CD69EA"/>
    <w:rsid w:val="00CD7352"/>
    <w:rsid w:val="00CD7454"/>
    <w:rsid w:val="00CD7588"/>
    <w:rsid w:val="00CD77E7"/>
    <w:rsid w:val="00CD7D85"/>
    <w:rsid w:val="00CD7D94"/>
    <w:rsid w:val="00CD7E65"/>
    <w:rsid w:val="00CE029B"/>
    <w:rsid w:val="00CE2B93"/>
    <w:rsid w:val="00CE7127"/>
    <w:rsid w:val="00CF06DE"/>
    <w:rsid w:val="00CF1C5E"/>
    <w:rsid w:val="00CF2309"/>
    <w:rsid w:val="00CF237A"/>
    <w:rsid w:val="00CF23AE"/>
    <w:rsid w:val="00CF2CE5"/>
    <w:rsid w:val="00CF3CFC"/>
    <w:rsid w:val="00CF3F51"/>
    <w:rsid w:val="00CF51D2"/>
    <w:rsid w:val="00CF5210"/>
    <w:rsid w:val="00CF535F"/>
    <w:rsid w:val="00CF574C"/>
    <w:rsid w:val="00CF6428"/>
    <w:rsid w:val="00CF69AD"/>
    <w:rsid w:val="00CF6C5E"/>
    <w:rsid w:val="00CF7548"/>
    <w:rsid w:val="00CF781F"/>
    <w:rsid w:val="00CF7C74"/>
    <w:rsid w:val="00CF7EBC"/>
    <w:rsid w:val="00CF7F6D"/>
    <w:rsid w:val="00D00661"/>
    <w:rsid w:val="00D017F2"/>
    <w:rsid w:val="00D01BC6"/>
    <w:rsid w:val="00D01F05"/>
    <w:rsid w:val="00D020BD"/>
    <w:rsid w:val="00D02308"/>
    <w:rsid w:val="00D02BE5"/>
    <w:rsid w:val="00D03071"/>
    <w:rsid w:val="00D04658"/>
    <w:rsid w:val="00D04872"/>
    <w:rsid w:val="00D05162"/>
    <w:rsid w:val="00D06173"/>
    <w:rsid w:val="00D0682A"/>
    <w:rsid w:val="00D07462"/>
    <w:rsid w:val="00D1022E"/>
    <w:rsid w:val="00D12D69"/>
    <w:rsid w:val="00D12EAA"/>
    <w:rsid w:val="00D1322F"/>
    <w:rsid w:val="00D13F61"/>
    <w:rsid w:val="00D14A43"/>
    <w:rsid w:val="00D14E34"/>
    <w:rsid w:val="00D15490"/>
    <w:rsid w:val="00D15505"/>
    <w:rsid w:val="00D1746A"/>
    <w:rsid w:val="00D178FB"/>
    <w:rsid w:val="00D17A0F"/>
    <w:rsid w:val="00D17D59"/>
    <w:rsid w:val="00D17FD3"/>
    <w:rsid w:val="00D2070D"/>
    <w:rsid w:val="00D20871"/>
    <w:rsid w:val="00D20A2D"/>
    <w:rsid w:val="00D2168A"/>
    <w:rsid w:val="00D21927"/>
    <w:rsid w:val="00D22182"/>
    <w:rsid w:val="00D22C5E"/>
    <w:rsid w:val="00D2346B"/>
    <w:rsid w:val="00D23FEB"/>
    <w:rsid w:val="00D240B2"/>
    <w:rsid w:val="00D24162"/>
    <w:rsid w:val="00D25B71"/>
    <w:rsid w:val="00D268C2"/>
    <w:rsid w:val="00D26D14"/>
    <w:rsid w:val="00D26D1E"/>
    <w:rsid w:val="00D26D21"/>
    <w:rsid w:val="00D27647"/>
    <w:rsid w:val="00D30272"/>
    <w:rsid w:val="00D308F3"/>
    <w:rsid w:val="00D31206"/>
    <w:rsid w:val="00D317E6"/>
    <w:rsid w:val="00D328F8"/>
    <w:rsid w:val="00D3314A"/>
    <w:rsid w:val="00D34283"/>
    <w:rsid w:val="00D3438B"/>
    <w:rsid w:val="00D34F30"/>
    <w:rsid w:val="00D353B1"/>
    <w:rsid w:val="00D353F0"/>
    <w:rsid w:val="00D357B8"/>
    <w:rsid w:val="00D35A6C"/>
    <w:rsid w:val="00D35D48"/>
    <w:rsid w:val="00D361FB"/>
    <w:rsid w:val="00D36BE5"/>
    <w:rsid w:val="00D3752B"/>
    <w:rsid w:val="00D376F4"/>
    <w:rsid w:val="00D40318"/>
    <w:rsid w:val="00D40D7C"/>
    <w:rsid w:val="00D41034"/>
    <w:rsid w:val="00D41C2A"/>
    <w:rsid w:val="00D4223D"/>
    <w:rsid w:val="00D4231A"/>
    <w:rsid w:val="00D425C4"/>
    <w:rsid w:val="00D42A51"/>
    <w:rsid w:val="00D42AB4"/>
    <w:rsid w:val="00D42D7D"/>
    <w:rsid w:val="00D42E7B"/>
    <w:rsid w:val="00D43685"/>
    <w:rsid w:val="00D4394A"/>
    <w:rsid w:val="00D4402F"/>
    <w:rsid w:val="00D44911"/>
    <w:rsid w:val="00D453A5"/>
    <w:rsid w:val="00D4642D"/>
    <w:rsid w:val="00D465F8"/>
    <w:rsid w:val="00D47168"/>
    <w:rsid w:val="00D471AB"/>
    <w:rsid w:val="00D47D80"/>
    <w:rsid w:val="00D47E7D"/>
    <w:rsid w:val="00D500D7"/>
    <w:rsid w:val="00D50110"/>
    <w:rsid w:val="00D50CE3"/>
    <w:rsid w:val="00D5171A"/>
    <w:rsid w:val="00D52B1D"/>
    <w:rsid w:val="00D52B92"/>
    <w:rsid w:val="00D53740"/>
    <w:rsid w:val="00D537F1"/>
    <w:rsid w:val="00D538AB"/>
    <w:rsid w:val="00D53B14"/>
    <w:rsid w:val="00D53F9D"/>
    <w:rsid w:val="00D54051"/>
    <w:rsid w:val="00D54457"/>
    <w:rsid w:val="00D54715"/>
    <w:rsid w:val="00D54C4A"/>
    <w:rsid w:val="00D550D2"/>
    <w:rsid w:val="00D55CE8"/>
    <w:rsid w:val="00D57DB8"/>
    <w:rsid w:val="00D57F85"/>
    <w:rsid w:val="00D60371"/>
    <w:rsid w:val="00D607D9"/>
    <w:rsid w:val="00D609AA"/>
    <w:rsid w:val="00D60DC9"/>
    <w:rsid w:val="00D61059"/>
    <w:rsid w:val="00D62499"/>
    <w:rsid w:val="00D6347A"/>
    <w:rsid w:val="00D64DF8"/>
    <w:rsid w:val="00D653E2"/>
    <w:rsid w:val="00D65773"/>
    <w:rsid w:val="00D661E9"/>
    <w:rsid w:val="00D66AFC"/>
    <w:rsid w:val="00D67353"/>
    <w:rsid w:val="00D67B19"/>
    <w:rsid w:val="00D67DF0"/>
    <w:rsid w:val="00D67F60"/>
    <w:rsid w:val="00D7027F"/>
    <w:rsid w:val="00D7065C"/>
    <w:rsid w:val="00D710FE"/>
    <w:rsid w:val="00D7170A"/>
    <w:rsid w:val="00D71870"/>
    <w:rsid w:val="00D71D53"/>
    <w:rsid w:val="00D72205"/>
    <w:rsid w:val="00D727B0"/>
    <w:rsid w:val="00D73418"/>
    <w:rsid w:val="00D734EC"/>
    <w:rsid w:val="00D738D6"/>
    <w:rsid w:val="00D73EC5"/>
    <w:rsid w:val="00D7431A"/>
    <w:rsid w:val="00D743B9"/>
    <w:rsid w:val="00D7482B"/>
    <w:rsid w:val="00D755EB"/>
    <w:rsid w:val="00D7586A"/>
    <w:rsid w:val="00D75CAC"/>
    <w:rsid w:val="00D75EFA"/>
    <w:rsid w:val="00D76C47"/>
    <w:rsid w:val="00D76FB2"/>
    <w:rsid w:val="00D77C64"/>
    <w:rsid w:val="00D77E3D"/>
    <w:rsid w:val="00D8001A"/>
    <w:rsid w:val="00D803CC"/>
    <w:rsid w:val="00D81AE4"/>
    <w:rsid w:val="00D81C1B"/>
    <w:rsid w:val="00D81C35"/>
    <w:rsid w:val="00D826FE"/>
    <w:rsid w:val="00D83162"/>
    <w:rsid w:val="00D83268"/>
    <w:rsid w:val="00D83C2C"/>
    <w:rsid w:val="00D858AC"/>
    <w:rsid w:val="00D86AF2"/>
    <w:rsid w:val="00D87397"/>
    <w:rsid w:val="00D87649"/>
    <w:rsid w:val="00D87E00"/>
    <w:rsid w:val="00D9134D"/>
    <w:rsid w:val="00D9182D"/>
    <w:rsid w:val="00D9246C"/>
    <w:rsid w:val="00D929A9"/>
    <w:rsid w:val="00D92DB6"/>
    <w:rsid w:val="00D950B0"/>
    <w:rsid w:val="00D950F8"/>
    <w:rsid w:val="00D95A30"/>
    <w:rsid w:val="00D95BB5"/>
    <w:rsid w:val="00D974A3"/>
    <w:rsid w:val="00DA2A8D"/>
    <w:rsid w:val="00DA3170"/>
    <w:rsid w:val="00DA31EC"/>
    <w:rsid w:val="00DA33E2"/>
    <w:rsid w:val="00DA3C76"/>
    <w:rsid w:val="00DA3D9A"/>
    <w:rsid w:val="00DA3F42"/>
    <w:rsid w:val="00DA62A8"/>
    <w:rsid w:val="00DA64E4"/>
    <w:rsid w:val="00DA7A03"/>
    <w:rsid w:val="00DA7CA6"/>
    <w:rsid w:val="00DB037A"/>
    <w:rsid w:val="00DB03FD"/>
    <w:rsid w:val="00DB06F2"/>
    <w:rsid w:val="00DB0A3B"/>
    <w:rsid w:val="00DB0CE0"/>
    <w:rsid w:val="00DB0D80"/>
    <w:rsid w:val="00DB1298"/>
    <w:rsid w:val="00DB1418"/>
    <w:rsid w:val="00DB1818"/>
    <w:rsid w:val="00DB2482"/>
    <w:rsid w:val="00DB26E5"/>
    <w:rsid w:val="00DB3580"/>
    <w:rsid w:val="00DB3C17"/>
    <w:rsid w:val="00DB41A0"/>
    <w:rsid w:val="00DB4D89"/>
    <w:rsid w:val="00DB4F3B"/>
    <w:rsid w:val="00DB5892"/>
    <w:rsid w:val="00DB5E33"/>
    <w:rsid w:val="00DB616C"/>
    <w:rsid w:val="00DB62FE"/>
    <w:rsid w:val="00DB675E"/>
    <w:rsid w:val="00DB704B"/>
    <w:rsid w:val="00DC0148"/>
    <w:rsid w:val="00DC0869"/>
    <w:rsid w:val="00DC0938"/>
    <w:rsid w:val="00DC0A26"/>
    <w:rsid w:val="00DC0DC7"/>
    <w:rsid w:val="00DC14D4"/>
    <w:rsid w:val="00DC1817"/>
    <w:rsid w:val="00DC1A44"/>
    <w:rsid w:val="00DC1DD3"/>
    <w:rsid w:val="00DC1F4F"/>
    <w:rsid w:val="00DC309B"/>
    <w:rsid w:val="00DC3A7D"/>
    <w:rsid w:val="00DC41CF"/>
    <w:rsid w:val="00DC4BCB"/>
    <w:rsid w:val="00DC4DA2"/>
    <w:rsid w:val="00DC5085"/>
    <w:rsid w:val="00DC538E"/>
    <w:rsid w:val="00DC53DE"/>
    <w:rsid w:val="00DC638D"/>
    <w:rsid w:val="00DC643C"/>
    <w:rsid w:val="00DC666B"/>
    <w:rsid w:val="00DC697E"/>
    <w:rsid w:val="00DC70D0"/>
    <w:rsid w:val="00DC7DB2"/>
    <w:rsid w:val="00DC7E38"/>
    <w:rsid w:val="00DD0469"/>
    <w:rsid w:val="00DD0814"/>
    <w:rsid w:val="00DD10F9"/>
    <w:rsid w:val="00DD11DC"/>
    <w:rsid w:val="00DD1FFB"/>
    <w:rsid w:val="00DD2CB7"/>
    <w:rsid w:val="00DD37C1"/>
    <w:rsid w:val="00DD40F3"/>
    <w:rsid w:val="00DD416B"/>
    <w:rsid w:val="00DD4287"/>
    <w:rsid w:val="00DD48AA"/>
    <w:rsid w:val="00DD4F95"/>
    <w:rsid w:val="00DD6161"/>
    <w:rsid w:val="00DD6CF2"/>
    <w:rsid w:val="00DD727B"/>
    <w:rsid w:val="00DD728F"/>
    <w:rsid w:val="00DD769E"/>
    <w:rsid w:val="00DE065F"/>
    <w:rsid w:val="00DE1DC4"/>
    <w:rsid w:val="00DE22CB"/>
    <w:rsid w:val="00DE2EB5"/>
    <w:rsid w:val="00DE3643"/>
    <w:rsid w:val="00DE3659"/>
    <w:rsid w:val="00DE382E"/>
    <w:rsid w:val="00DE41FF"/>
    <w:rsid w:val="00DE541C"/>
    <w:rsid w:val="00DE6121"/>
    <w:rsid w:val="00DE6A96"/>
    <w:rsid w:val="00DE704C"/>
    <w:rsid w:val="00DE7096"/>
    <w:rsid w:val="00DE7843"/>
    <w:rsid w:val="00DE7BD2"/>
    <w:rsid w:val="00DE7CC1"/>
    <w:rsid w:val="00DF01C2"/>
    <w:rsid w:val="00DF13AB"/>
    <w:rsid w:val="00DF1FBA"/>
    <w:rsid w:val="00DF2B1F"/>
    <w:rsid w:val="00DF422E"/>
    <w:rsid w:val="00DF46E1"/>
    <w:rsid w:val="00DF4EC0"/>
    <w:rsid w:val="00DF4ED6"/>
    <w:rsid w:val="00DF5015"/>
    <w:rsid w:val="00DF529C"/>
    <w:rsid w:val="00DF6111"/>
    <w:rsid w:val="00DF6245"/>
    <w:rsid w:val="00DF62CD"/>
    <w:rsid w:val="00DF66FF"/>
    <w:rsid w:val="00DF72CB"/>
    <w:rsid w:val="00E000E0"/>
    <w:rsid w:val="00E00E0E"/>
    <w:rsid w:val="00E01892"/>
    <w:rsid w:val="00E02386"/>
    <w:rsid w:val="00E028A7"/>
    <w:rsid w:val="00E02BBF"/>
    <w:rsid w:val="00E03491"/>
    <w:rsid w:val="00E03601"/>
    <w:rsid w:val="00E05EE4"/>
    <w:rsid w:val="00E06188"/>
    <w:rsid w:val="00E06339"/>
    <w:rsid w:val="00E068A9"/>
    <w:rsid w:val="00E0715E"/>
    <w:rsid w:val="00E0726A"/>
    <w:rsid w:val="00E0739E"/>
    <w:rsid w:val="00E07B80"/>
    <w:rsid w:val="00E07CEF"/>
    <w:rsid w:val="00E1069B"/>
    <w:rsid w:val="00E11089"/>
    <w:rsid w:val="00E1109D"/>
    <w:rsid w:val="00E1163D"/>
    <w:rsid w:val="00E1165A"/>
    <w:rsid w:val="00E11FEA"/>
    <w:rsid w:val="00E12994"/>
    <w:rsid w:val="00E12D8A"/>
    <w:rsid w:val="00E1304B"/>
    <w:rsid w:val="00E13879"/>
    <w:rsid w:val="00E13E08"/>
    <w:rsid w:val="00E142ED"/>
    <w:rsid w:val="00E14E38"/>
    <w:rsid w:val="00E15274"/>
    <w:rsid w:val="00E15309"/>
    <w:rsid w:val="00E15437"/>
    <w:rsid w:val="00E1556B"/>
    <w:rsid w:val="00E15785"/>
    <w:rsid w:val="00E161E7"/>
    <w:rsid w:val="00E16F54"/>
    <w:rsid w:val="00E170F0"/>
    <w:rsid w:val="00E175AC"/>
    <w:rsid w:val="00E176D5"/>
    <w:rsid w:val="00E20F21"/>
    <w:rsid w:val="00E21106"/>
    <w:rsid w:val="00E224B2"/>
    <w:rsid w:val="00E22654"/>
    <w:rsid w:val="00E22B30"/>
    <w:rsid w:val="00E235B8"/>
    <w:rsid w:val="00E235D2"/>
    <w:rsid w:val="00E236EC"/>
    <w:rsid w:val="00E23AA9"/>
    <w:rsid w:val="00E249CB"/>
    <w:rsid w:val="00E24FD6"/>
    <w:rsid w:val="00E26218"/>
    <w:rsid w:val="00E26D54"/>
    <w:rsid w:val="00E26D5E"/>
    <w:rsid w:val="00E2705E"/>
    <w:rsid w:val="00E30F96"/>
    <w:rsid w:val="00E3101C"/>
    <w:rsid w:val="00E316AE"/>
    <w:rsid w:val="00E318B8"/>
    <w:rsid w:val="00E32261"/>
    <w:rsid w:val="00E32291"/>
    <w:rsid w:val="00E3280C"/>
    <w:rsid w:val="00E34F0F"/>
    <w:rsid w:val="00E34FC6"/>
    <w:rsid w:val="00E359A5"/>
    <w:rsid w:val="00E35DD8"/>
    <w:rsid w:val="00E364B1"/>
    <w:rsid w:val="00E367EB"/>
    <w:rsid w:val="00E400C8"/>
    <w:rsid w:val="00E40EDA"/>
    <w:rsid w:val="00E41DEF"/>
    <w:rsid w:val="00E42066"/>
    <w:rsid w:val="00E42561"/>
    <w:rsid w:val="00E42E44"/>
    <w:rsid w:val="00E430D4"/>
    <w:rsid w:val="00E431E0"/>
    <w:rsid w:val="00E432B0"/>
    <w:rsid w:val="00E438CF"/>
    <w:rsid w:val="00E43B55"/>
    <w:rsid w:val="00E43BA9"/>
    <w:rsid w:val="00E43CA6"/>
    <w:rsid w:val="00E43CD2"/>
    <w:rsid w:val="00E446C0"/>
    <w:rsid w:val="00E446F5"/>
    <w:rsid w:val="00E44D45"/>
    <w:rsid w:val="00E44F8F"/>
    <w:rsid w:val="00E450E0"/>
    <w:rsid w:val="00E454AE"/>
    <w:rsid w:val="00E45B5D"/>
    <w:rsid w:val="00E46116"/>
    <w:rsid w:val="00E46A5D"/>
    <w:rsid w:val="00E46A73"/>
    <w:rsid w:val="00E474B0"/>
    <w:rsid w:val="00E50BF0"/>
    <w:rsid w:val="00E52881"/>
    <w:rsid w:val="00E53DAF"/>
    <w:rsid w:val="00E546EB"/>
    <w:rsid w:val="00E557B9"/>
    <w:rsid w:val="00E5586C"/>
    <w:rsid w:val="00E55A6C"/>
    <w:rsid w:val="00E55DD5"/>
    <w:rsid w:val="00E5605E"/>
    <w:rsid w:val="00E567C2"/>
    <w:rsid w:val="00E57431"/>
    <w:rsid w:val="00E6048B"/>
    <w:rsid w:val="00E613A5"/>
    <w:rsid w:val="00E62609"/>
    <w:rsid w:val="00E637CE"/>
    <w:rsid w:val="00E647FA"/>
    <w:rsid w:val="00E64990"/>
    <w:rsid w:val="00E654BC"/>
    <w:rsid w:val="00E6596F"/>
    <w:rsid w:val="00E65C15"/>
    <w:rsid w:val="00E666CB"/>
    <w:rsid w:val="00E666EC"/>
    <w:rsid w:val="00E66C93"/>
    <w:rsid w:val="00E70726"/>
    <w:rsid w:val="00E70A49"/>
    <w:rsid w:val="00E70E85"/>
    <w:rsid w:val="00E710C5"/>
    <w:rsid w:val="00E715D4"/>
    <w:rsid w:val="00E71AB7"/>
    <w:rsid w:val="00E71ABE"/>
    <w:rsid w:val="00E72007"/>
    <w:rsid w:val="00E721F6"/>
    <w:rsid w:val="00E72386"/>
    <w:rsid w:val="00E72C26"/>
    <w:rsid w:val="00E73668"/>
    <w:rsid w:val="00E7367D"/>
    <w:rsid w:val="00E743D7"/>
    <w:rsid w:val="00E7444D"/>
    <w:rsid w:val="00E75346"/>
    <w:rsid w:val="00E756CC"/>
    <w:rsid w:val="00E75900"/>
    <w:rsid w:val="00E75B73"/>
    <w:rsid w:val="00E76A73"/>
    <w:rsid w:val="00E76BB9"/>
    <w:rsid w:val="00E77645"/>
    <w:rsid w:val="00E778FF"/>
    <w:rsid w:val="00E77965"/>
    <w:rsid w:val="00E77BB5"/>
    <w:rsid w:val="00E8047D"/>
    <w:rsid w:val="00E80D99"/>
    <w:rsid w:val="00E82648"/>
    <w:rsid w:val="00E8277A"/>
    <w:rsid w:val="00E82C01"/>
    <w:rsid w:val="00E82EE5"/>
    <w:rsid w:val="00E83942"/>
    <w:rsid w:val="00E83B2E"/>
    <w:rsid w:val="00E84241"/>
    <w:rsid w:val="00E84DFE"/>
    <w:rsid w:val="00E8502E"/>
    <w:rsid w:val="00E85ABC"/>
    <w:rsid w:val="00E85C66"/>
    <w:rsid w:val="00E861F5"/>
    <w:rsid w:val="00E868FD"/>
    <w:rsid w:val="00E86B63"/>
    <w:rsid w:val="00E87171"/>
    <w:rsid w:val="00E87757"/>
    <w:rsid w:val="00E877F7"/>
    <w:rsid w:val="00E9095F"/>
    <w:rsid w:val="00E90B98"/>
    <w:rsid w:val="00E91092"/>
    <w:rsid w:val="00E9299F"/>
    <w:rsid w:val="00E92ED5"/>
    <w:rsid w:val="00E93193"/>
    <w:rsid w:val="00E93314"/>
    <w:rsid w:val="00E93957"/>
    <w:rsid w:val="00E93B0B"/>
    <w:rsid w:val="00E93C7B"/>
    <w:rsid w:val="00E9659F"/>
    <w:rsid w:val="00E96C28"/>
    <w:rsid w:val="00E96DDF"/>
    <w:rsid w:val="00E97B4A"/>
    <w:rsid w:val="00E97BA9"/>
    <w:rsid w:val="00EA03E4"/>
    <w:rsid w:val="00EA197F"/>
    <w:rsid w:val="00EA1EE8"/>
    <w:rsid w:val="00EA20DE"/>
    <w:rsid w:val="00EA24E4"/>
    <w:rsid w:val="00EA4440"/>
    <w:rsid w:val="00EA4B58"/>
    <w:rsid w:val="00EA51C9"/>
    <w:rsid w:val="00EA59F6"/>
    <w:rsid w:val="00EA667C"/>
    <w:rsid w:val="00EA6711"/>
    <w:rsid w:val="00EA6D0A"/>
    <w:rsid w:val="00EA7444"/>
    <w:rsid w:val="00EA797A"/>
    <w:rsid w:val="00EB09D7"/>
    <w:rsid w:val="00EB145B"/>
    <w:rsid w:val="00EB2CE6"/>
    <w:rsid w:val="00EB3931"/>
    <w:rsid w:val="00EB3B93"/>
    <w:rsid w:val="00EB3CDA"/>
    <w:rsid w:val="00EB3DFD"/>
    <w:rsid w:val="00EB4A11"/>
    <w:rsid w:val="00EB4DC8"/>
    <w:rsid w:val="00EB58E5"/>
    <w:rsid w:val="00EB7F9A"/>
    <w:rsid w:val="00EC0791"/>
    <w:rsid w:val="00EC0A85"/>
    <w:rsid w:val="00EC0CBB"/>
    <w:rsid w:val="00EC0FF7"/>
    <w:rsid w:val="00EC123A"/>
    <w:rsid w:val="00EC2A74"/>
    <w:rsid w:val="00EC2B09"/>
    <w:rsid w:val="00EC2B8E"/>
    <w:rsid w:val="00EC3C08"/>
    <w:rsid w:val="00EC431C"/>
    <w:rsid w:val="00EC4A25"/>
    <w:rsid w:val="00EC4A30"/>
    <w:rsid w:val="00EC58D9"/>
    <w:rsid w:val="00EC5A0B"/>
    <w:rsid w:val="00EC66BD"/>
    <w:rsid w:val="00EC6C25"/>
    <w:rsid w:val="00EC6EAE"/>
    <w:rsid w:val="00EC7EC2"/>
    <w:rsid w:val="00ED01FA"/>
    <w:rsid w:val="00ED0330"/>
    <w:rsid w:val="00ED0859"/>
    <w:rsid w:val="00ED09FF"/>
    <w:rsid w:val="00ED1169"/>
    <w:rsid w:val="00ED20DA"/>
    <w:rsid w:val="00ED2C0E"/>
    <w:rsid w:val="00ED2FD5"/>
    <w:rsid w:val="00ED316E"/>
    <w:rsid w:val="00ED31A9"/>
    <w:rsid w:val="00ED330A"/>
    <w:rsid w:val="00ED331E"/>
    <w:rsid w:val="00ED39EB"/>
    <w:rsid w:val="00ED3B07"/>
    <w:rsid w:val="00ED48C9"/>
    <w:rsid w:val="00ED531B"/>
    <w:rsid w:val="00ED5AE2"/>
    <w:rsid w:val="00ED645F"/>
    <w:rsid w:val="00ED71E2"/>
    <w:rsid w:val="00ED77F3"/>
    <w:rsid w:val="00EE0A0A"/>
    <w:rsid w:val="00EE0CB9"/>
    <w:rsid w:val="00EE1ADF"/>
    <w:rsid w:val="00EE1DDD"/>
    <w:rsid w:val="00EE1E45"/>
    <w:rsid w:val="00EE1F6A"/>
    <w:rsid w:val="00EE25B2"/>
    <w:rsid w:val="00EE2893"/>
    <w:rsid w:val="00EE2CEC"/>
    <w:rsid w:val="00EE3671"/>
    <w:rsid w:val="00EE403F"/>
    <w:rsid w:val="00EE4A1F"/>
    <w:rsid w:val="00EE4B25"/>
    <w:rsid w:val="00EE5182"/>
    <w:rsid w:val="00EE5BBA"/>
    <w:rsid w:val="00EE6103"/>
    <w:rsid w:val="00EE62D7"/>
    <w:rsid w:val="00EE63A3"/>
    <w:rsid w:val="00EE6437"/>
    <w:rsid w:val="00EE654D"/>
    <w:rsid w:val="00EE793D"/>
    <w:rsid w:val="00EF0038"/>
    <w:rsid w:val="00EF011A"/>
    <w:rsid w:val="00EF02F9"/>
    <w:rsid w:val="00EF03F4"/>
    <w:rsid w:val="00EF052A"/>
    <w:rsid w:val="00EF0976"/>
    <w:rsid w:val="00EF179C"/>
    <w:rsid w:val="00EF22D0"/>
    <w:rsid w:val="00EF2402"/>
    <w:rsid w:val="00EF2F8E"/>
    <w:rsid w:val="00EF2FFD"/>
    <w:rsid w:val="00EF3754"/>
    <w:rsid w:val="00EF39AC"/>
    <w:rsid w:val="00EF3C78"/>
    <w:rsid w:val="00EF3D5C"/>
    <w:rsid w:val="00EF5333"/>
    <w:rsid w:val="00EF570A"/>
    <w:rsid w:val="00EF5ED4"/>
    <w:rsid w:val="00EF6396"/>
    <w:rsid w:val="00EF6C7B"/>
    <w:rsid w:val="00EF6D53"/>
    <w:rsid w:val="00EF71A0"/>
    <w:rsid w:val="00F01F13"/>
    <w:rsid w:val="00F02192"/>
    <w:rsid w:val="00F025A2"/>
    <w:rsid w:val="00F027A4"/>
    <w:rsid w:val="00F035C1"/>
    <w:rsid w:val="00F038B0"/>
    <w:rsid w:val="00F03E2A"/>
    <w:rsid w:val="00F03FAF"/>
    <w:rsid w:val="00F04712"/>
    <w:rsid w:val="00F04BFD"/>
    <w:rsid w:val="00F050AA"/>
    <w:rsid w:val="00F0570D"/>
    <w:rsid w:val="00F05B5C"/>
    <w:rsid w:val="00F05DC2"/>
    <w:rsid w:val="00F05E90"/>
    <w:rsid w:val="00F06513"/>
    <w:rsid w:val="00F06BA8"/>
    <w:rsid w:val="00F06D26"/>
    <w:rsid w:val="00F07563"/>
    <w:rsid w:val="00F0768A"/>
    <w:rsid w:val="00F07B8F"/>
    <w:rsid w:val="00F10161"/>
    <w:rsid w:val="00F10308"/>
    <w:rsid w:val="00F103E6"/>
    <w:rsid w:val="00F104D9"/>
    <w:rsid w:val="00F1064C"/>
    <w:rsid w:val="00F10A04"/>
    <w:rsid w:val="00F115F0"/>
    <w:rsid w:val="00F11914"/>
    <w:rsid w:val="00F12DFB"/>
    <w:rsid w:val="00F12F2D"/>
    <w:rsid w:val="00F1388F"/>
    <w:rsid w:val="00F14791"/>
    <w:rsid w:val="00F14C5F"/>
    <w:rsid w:val="00F15260"/>
    <w:rsid w:val="00F1595E"/>
    <w:rsid w:val="00F15D13"/>
    <w:rsid w:val="00F16B9A"/>
    <w:rsid w:val="00F1741A"/>
    <w:rsid w:val="00F200C2"/>
    <w:rsid w:val="00F200E3"/>
    <w:rsid w:val="00F2015A"/>
    <w:rsid w:val="00F20C3C"/>
    <w:rsid w:val="00F21E9B"/>
    <w:rsid w:val="00F22311"/>
    <w:rsid w:val="00F22687"/>
    <w:rsid w:val="00F22DE4"/>
    <w:rsid w:val="00F22EC7"/>
    <w:rsid w:val="00F235FA"/>
    <w:rsid w:val="00F23882"/>
    <w:rsid w:val="00F23A2F"/>
    <w:rsid w:val="00F23EFA"/>
    <w:rsid w:val="00F24B2F"/>
    <w:rsid w:val="00F24EA0"/>
    <w:rsid w:val="00F2554E"/>
    <w:rsid w:val="00F26809"/>
    <w:rsid w:val="00F2690D"/>
    <w:rsid w:val="00F2738F"/>
    <w:rsid w:val="00F27E38"/>
    <w:rsid w:val="00F3008E"/>
    <w:rsid w:val="00F305BA"/>
    <w:rsid w:val="00F317FC"/>
    <w:rsid w:val="00F31DD2"/>
    <w:rsid w:val="00F32205"/>
    <w:rsid w:val="00F3318F"/>
    <w:rsid w:val="00F34150"/>
    <w:rsid w:val="00F34AB8"/>
    <w:rsid w:val="00F350EE"/>
    <w:rsid w:val="00F360A7"/>
    <w:rsid w:val="00F3610F"/>
    <w:rsid w:val="00F3636F"/>
    <w:rsid w:val="00F369D5"/>
    <w:rsid w:val="00F36A8D"/>
    <w:rsid w:val="00F372A1"/>
    <w:rsid w:val="00F376E4"/>
    <w:rsid w:val="00F37E43"/>
    <w:rsid w:val="00F4017E"/>
    <w:rsid w:val="00F40581"/>
    <w:rsid w:val="00F40F6C"/>
    <w:rsid w:val="00F41B2E"/>
    <w:rsid w:val="00F41B6E"/>
    <w:rsid w:val="00F41E6D"/>
    <w:rsid w:val="00F42287"/>
    <w:rsid w:val="00F42EC3"/>
    <w:rsid w:val="00F43520"/>
    <w:rsid w:val="00F43EF5"/>
    <w:rsid w:val="00F44347"/>
    <w:rsid w:val="00F4465C"/>
    <w:rsid w:val="00F45366"/>
    <w:rsid w:val="00F45946"/>
    <w:rsid w:val="00F46150"/>
    <w:rsid w:val="00F465B7"/>
    <w:rsid w:val="00F47487"/>
    <w:rsid w:val="00F474FA"/>
    <w:rsid w:val="00F4795E"/>
    <w:rsid w:val="00F47A31"/>
    <w:rsid w:val="00F47C47"/>
    <w:rsid w:val="00F47DD5"/>
    <w:rsid w:val="00F47F16"/>
    <w:rsid w:val="00F50537"/>
    <w:rsid w:val="00F51565"/>
    <w:rsid w:val="00F5191E"/>
    <w:rsid w:val="00F51A63"/>
    <w:rsid w:val="00F52104"/>
    <w:rsid w:val="00F52641"/>
    <w:rsid w:val="00F53F12"/>
    <w:rsid w:val="00F54E64"/>
    <w:rsid w:val="00F563B3"/>
    <w:rsid w:val="00F56869"/>
    <w:rsid w:val="00F56B2D"/>
    <w:rsid w:val="00F57E54"/>
    <w:rsid w:val="00F608F4"/>
    <w:rsid w:val="00F60FEC"/>
    <w:rsid w:val="00F61D94"/>
    <w:rsid w:val="00F61FB1"/>
    <w:rsid w:val="00F621A3"/>
    <w:rsid w:val="00F6224C"/>
    <w:rsid w:val="00F62996"/>
    <w:rsid w:val="00F6318C"/>
    <w:rsid w:val="00F639B0"/>
    <w:rsid w:val="00F64123"/>
    <w:rsid w:val="00F653B8"/>
    <w:rsid w:val="00F653C0"/>
    <w:rsid w:val="00F664B2"/>
    <w:rsid w:val="00F66ECF"/>
    <w:rsid w:val="00F7042F"/>
    <w:rsid w:val="00F7107C"/>
    <w:rsid w:val="00F7115E"/>
    <w:rsid w:val="00F715F5"/>
    <w:rsid w:val="00F718B2"/>
    <w:rsid w:val="00F71AE2"/>
    <w:rsid w:val="00F72C87"/>
    <w:rsid w:val="00F72F20"/>
    <w:rsid w:val="00F7383F"/>
    <w:rsid w:val="00F73E49"/>
    <w:rsid w:val="00F7446F"/>
    <w:rsid w:val="00F745E5"/>
    <w:rsid w:val="00F7484B"/>
    <w:rsid w:val="00F748D5"/>
    <w:rsid w:val="00F749ED"/>
    <w:rsid w:val="00F74E52"/>
    <w:rsid w:val="00F765FF"/>
    <w:rsid w:val="00F76D08"/>
    <w:rsid w:val="00F80537"/>
    <w:rsid w:val="00F806BF"/>
    <w:rsid w:val="00F80CC4"/>
    <w:rsid w:val="00F8331E"/>
    <w:rsid w:val="00F8372E"/>
    <w:rsid w:val="00F839C1"/>
    <w:rsid w:val="00F8429A"/>
    <w:rsid w:val="00F85A6E"/>
    <w:rsid w:val="00F865A7"/>
    <w:rsid w:val="00F86EF6"/>
    <w:rsid w:val="00F8700E"/>
    <w:rsid w:val="00F912C8"/>
    <w:rsid w:val="00F91B74"/>
    <w:rsid w:val="00F91BC6"/>
    <w:rsid w:val="00F91D32"/>
    <w:rsid w:val="00F92688"/>
    <w:rsid w:val="00F92CB5"/>
    <w:rsid w:val="00F93160"/>
    <w:rsid w:val="00F93325"/>
    <w:rsid w:val="00F94015"/>
    <w:rsid w:val="00F9414D"/>
    <w:rsid w:val="00F943C4"/>
    <w:rsid w:val="00F948C8"/>
    <w:rsid w:val="00F962D5"/>
    <w:rsid w:val="00F964A0"/>
    <w:rsid w:val="00F96618"/>
    <w:rsid w:val="00F971BD"/>
    <w:rsid w:val="00F97886"/>
    <w:rsid w:val="00F97B5E"/>
    <w:rsid w:val="00F97D7B"/>
    <w:rsid w:val="00FA1093"/>
    <w:rsid w:val="00FA10FB"/>
    <w:rsid w:val="00FA1266"/>
    <w:rsid w:val="00FA1AB4"/>
    <w:rsid w:val="00FA27E8"/>
    <w:rsid w:val="00FA284E"/>
    <w:rsid w:val="00FA366D"/>
    <w:rsid w:val="00FA3E0C"/>
    <w:rsid w:val="00FA4110"/>
    <w:rsid w:val="00FA5301"/>
    <w:rsid w:val="00FA69F0"/>
    <w:rsid w:val="00FB0478"/>
    <w:rsid w:val="00FB055C"/>
    <w:rsid w:val="00FB0B07"/>
    <w:rsid w:val="00FB0BD1"/>
    <w:rsid w:val="00FB0D08"/>
    <w:rsid w:val="00FB0DE5"/>
    <w:rsid w:val="00FB0E62"/>
    <w:rsid w:val="00FB122C"/>
    <w:rsid w:val="00FB192F"/>
    <w:rsid w:val="00FB2C58"/>
    <w:rsid w:val="00FB2ED9"/>
    <w:rsid w:val="00FB4066"/>
    <w:rsid w:val="00FB4B85"/>
    <w:rsid w:val="00FB5046"/>
    <w:rsid w:val="00FB51AE"/>
    <w:rsid w:val="00FC05E3"/>
    <w:rsid w:val="00FC081D"/>
    <w:rsid w:val="00FC1192"/>
    <w:rsid w:val="00FC1365"/>
    <w:rsid w:val="00FC1863"/>
    <w:rsid w:val="00FC1B8E"/>
    <w:rsid w:val="00FC1C6A"/>
    <w:rsid w:val="00FC1FB8"/>
    <w:rsid w:val="00FC293C"/>
    <w:rsid w:val="00FC3851"/>
    <w:rsid w:val="00FC3925"/>
    <w:rsid w:val="00FC3CCF"/>
    <w:rsid w:val="00FC4586"/>
    <w:rsid w:val="00FC5CF8"/>
    <w:rsid w:val="00FC60C3"/>
    <w:rsid w:val="00FC6606"/>
    <w:rsid w:val="00FC6B31"/>
    <w:rsid w:val="00FC6CC0"/>
    <w:rsid w:val="00FC6EFA"/>
    <w:rsid w:val="00FC7281"/>
    <w:rsid w:val="00FC76C0"/>
    <w:rsid w:val="00FC7DF1"/>
    <w:rsid w:val="00FD0468"/>
    <w:rsid w:val="00FD0677"/>
    <w:rsid w:val="00FD0BC5"/>
    <w:rsid w:val="00FD15C1"/>
    <w:rsid w:val="00FD2B7E"/>
    <w:rsid w:val="00FD2D92"/>
    <w:rsid w:val="00FD30AA"/>
    <w:rsid w:val="00FD3708"/>
    <w:rsid w:val="00FD3F98"/>
    <w:rsid w:val="00FD40AE"/>
    <w:rsid w:val="00FD4E59"/>
    <w:rsid w:val="00FD5350"/>
    <w:rsid w:val="00FD5571"/>
    <w:rsid w:val="00FD5596"/>
    <w:rsid w:val="00FD5EEB"/>
    <w:rsid w:val="00FD728D"/>
    <w:rsid w:val="00FE01B4"/>
    <w:rsid w:val="00FE0221"/>
    <w:rsid w:val="00FE05D0"/>
    <w:rsid w:val="00FE11BF"/>
    <w:rsid w:val="00FE2125"/>
    <w:rsid w:val="00FE34F2"/>
    <w:rsid w:val="00FE3C4F"/>
    <w:rsid w:val="00FE429E"/>
    <w:rsid w:val="00FE4475"/>
    <w:rsid w:val="00FE44EB"/>
    <w:rsid w:val="00FE552C"/>
    <w:rsid w:val="00FE58F6"/>
    <w:rsid w:val="00FE5A2B"/>
    <w:rsid w:val="00FE5AFB"/>
    <w:rsid w:val="00FE5F46"/>
    <w:rsid w:val="00FE5F6D"/>
    <w:rsid w:val="00FE6674"/>
    <w:rsid w:val="00FE67A3"/>
    <w:rsid w:val="00FE6B69"/>
    <w:rsid w:val="00FE6DFF"/>
    <w:rsid w:val="00FE72D8"/>
    <w:rsid w:val="00FF1784"/>
    <w:rsid w:val="00FF1953"/>
    <w:rsid w:val="00FF3150"/>
    <w:rsid w:val="00FF40E1"/>
    <w:rsid w:val="00FF4E01"/>
    <w:rsid w:val="00FF5A8C"/>
    <w:rsid w:val="00FF5E3E"/>
    <w:rsid w:val="00FF61F7"/>
    <w:rsid w:val="00FF6E4E"/>
    <w:rsid w:val="00FF763E"/>
    <w:rsid w:val="00FF78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2B7BB80"/>
  <w15:docId w15:val="{514467A0-921A-4716-9AA9-A5959AE4A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iPriority="99"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60004"/>
    <w:pPr>
      <w:overflowPunct w:val="0"/>
      <w:autoSpaceDE w:val="0"/>
      <w:autoSpaceDN w:val="0"/>
      <w:adjustRightInd w:val="0"/>
      <w:spacing w:after="180"/>
      <w:textAlignment w:val="baseline"/>
    </w:pPr>
    <w:rPr>
      <w:lang w:val="en-GB"/>
    </w:rPr>
  </w:style>
  <w:style w:type="paragraph" w:styleId="Heading1">
    <w:name w:val="heading 1"/>
    <w:aliases w:val="H1"/>
    <w:next w:val="Normal"/>
    <w:link w:val="Heading1Char"/>
    <w:qFormat/>
    <w:rsid w:val="0076000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uiPriority w:val="9"/>
    <w:qFormat/>
    <w:rsid w:val="00760004"/>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760004"/>
    <w:pPr>
      <w:spacing w:before="120"/>
      <w:outlineLvl w:val="2"/>
    </w:pPr>
    <w:rPr>
      <w:sz w:val="28"/>
    </w:rPr>
  </w:style>
  <w:style w:type="paragraph" w:styleId="Heading4">
    <w:name w:val="heading 4"/>
    <w:aliases w:val="H4"/>
    <w:basedOn w:val="Heading3"/>
    <w:next w:val="Normal"/>
    <w:link w:val="Heading4Char"/>
    <w:qFormat/>
    <w:rsid w:val="00760004"/>
    <w:pPr>
      <w:ind w:left="1418" w:hanging="1418"/>
      <w:outlineLvl w:val="3"/>
    </w:pPr>
    <w:rPr>
      <w:sz w:val="24"/>
    </w:rPr>
  </w:style>
  <w:style w:type="paragraph" w:styleId="Heading5">
    <w:name w:val="heading 5"/>
    <w:aliases w:val="h5"/>
    <w:basedOn w:val="Heading4"/>
    <w:next w:val="Normal"/>
    <w:link w:val="Heading5Char"/>
    <w:uiPriority w:val="9"/>
    <w:qFormat/>
    <w:rsid w:val="00760004"/>
    <w:pPr>
      <w:ind w:left="1701" w:hanging="1701"/>
      <w:outlineLvl w:val="4"/>
    </w:pPr>
    <w:rPr>
      <w:sz w:val="22"/>
    </w:rPr>
  </w:style>
  <w:style w:type="paragraph" w:styleId="Heading6">
    <w:name w:val="heading 6"/>
    <w:basedOn w:val="H6"/>
    <w:next w:val="Normal"/>
    <w:link w:val="Heading6Char"/>
    <w:qFormat/>
    <w:rsid w:val="00760004"/>
    <w:pPr>
      <w:outlineLvl w:val="5"/>
    </w:pPr>
  </w:style>
  <w:style w:type="paragraph" w:styleId="Heading7">
    <w:name w:val="heading 7"/>
    <w:basedOn w:val="H6"/>
    <w:next w:val="Normal"/>
    <w:link w:val="Heading7Char"/>
    <w:qFormat/>
    <w:rsid w:val="00760004"/>
    <w:pPr>
      <w:outlineLvl w:val="6"/>
    </w:pPr>
  </w:style>
  <w:style w:type="paragraph" w:styleId="Heading8">
    <w:name w:val="heading 8"/>
    <w:basedOn w:val="Heading1"/>
    <w:next w:val="Normal"/>
    <w:link w:val="Heading8Char"/>
    <w:qFormat/>
    <w:rsid w:val="00760004"/>
    <w:pPr>
      <w:ind w:left="0" w:firstLine="0"/>
      <w:outlineLvl w:val="7"/>
    </w:pPr>
  </w:style>
  <w:style w:type="paragraph" w:styleId="Heading9">
    <w:name w:val="heading 9"/>
    <w:basedOn w:val="Heading8"/>
    <w:next w:val="Normal"/>
    <w:link w:val="Heading9Char"/>
    <w:qFormat/>
    <w:rsid w:val="0076000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60004"/>
    <w:pPr>
      <w:ind w:left="1985" w:hanging="1985"/>
      <w:outlineLvl w:val="9"/>
    </w:pPr>
    <w:rPr>
      <w:sz w:val="20"/>
    </w:rPr>
  </w:style>
  <w:style w:type="paragraph" w:styleId="TOC9">
    <w:name w:val="toc 9"/>
    <w:basedOn w:val="TOC8"/>
    <w:uiPriority w:val="39"/>
    <w:rsid w:val="00760004"/>
    <w:pPr>
      <w:ind w:left="1418" w:hanging="1418"/>
    </w:pPr>
  </w:style>
  <w:style w:type="paragraph" w:styleId="TOC8">
    <w:name w:val="toc 8"/>
    <w:basedOn w:val="TOC1"/>
    <w:uiPriority w:val="39"/>
    <w:rsid w:val="00760004"/>
    <w:pPr>
      <w:spacing w:before="180"/>
      <w:ind w:left="2693" w:hanging="2693"/>
    </w:pPr>
    <w:rPr>
      <w:b/>
    </w:rPr>
  </w:style>
  <w:style w:type="paragraph" w:styleId="TOC1">
    <w:name w:val="toc 1"/>
    <w:uiPriority w:val="39"/>
    <w:rsid w:val="00760004"/>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rsid w:val="00760004"/>
    <w:pPr>
      <w:keepLines/>
      <w:tabs>
        <w:tab w:val="center" w:pos="4536"/>
        <w:tab w:val="right" w:pos="9072"/>
      </w:tabs>
    </w:pPr>
    <w:rPr>
      <w:noProof/>
    </w:rPr>
  </w:style>
  <w:style w:type="character" w:customStyle="1" w:styleId="ZGSM">
    <w:name w:val="ZGSM"/>
    <w:rsid w:val="00760004"/>
  </w:style>
  <w:style w:type="paragraph" w:styleId="Header">
    <w:name w:val="header"/>
    <w:link w:val="HeaderChar"/>
    <w:rsid w:val="00760004"/>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rsid w:val="00760004"/>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uiPriority w:val="39"/>
    <w:rsid w:val="00760004"/>
    <w:pPr>
      <w:ind w:left="1701" w:hanging="1701"/>
    </w:pPr>
  </w:style>
  <w:style w:type="paragraph" w:styleId="TOC4">
    <w:name w:val="toc 4"/>
    <w:basedOn w:val="TOC3"/>
    <w:uiPriority w:val="39"/>
    <w:rsid w:val="00760004"/>
    <w:pPr>
      <w:ind w:left="1418" w:hanging="1418"/>
    </w:pPr>
  </w:style>
  <w:style w:type="paragraph" w:styleId="TOC3">
    <w:name w:val="toc 3"/>
    <w:basedOn w:val="TOC2"/>
    <w:uiPriority w:val="39"/>
    <w:rsid w:val="00760004"/>
    <w:pPr>
      <w:ind w:left="1134" w:hanging="1134"/>
    </w:pPr>
  </w:style>
  <w:style w:type="paragraph" w:styleId="TOC2">
    <w:name w:val="toc 2"/>
    <w:basedOn w:val="TOC1"/>
    <w:uiPriority w:val="39"/>
    <w:rsid w:val="00760004"/>
    <w:pPr>
      <w:spacing w:before="0"/>
      <w:ind w:left="851" w:hanging="851"/>
    </w:pPr>
    <w:rPr>
      <w:sz w:val="20"/>
    </w:rPr>
  </w:style>
  <w:style w:type="paragraph" w:styleId="Footer">
    <w:name w:val="footer"/>
    <w:basedOn w:val="Header"/>
    <w:link w:val="FooterChar"/>
    <w:rsid w:val="00760004"/>
    <w:pPr>
      <w:jc w:val="center"/>
    </w:pPr>
    <w:rPr>
      <w:i/>
    </w:rPr>
  </w:style>
  <w:style w:type="paragraph" w:customStyle="1" w:styleId="TT">
    <w:name w:val="TT"/>
    <w:basedOn w:val="Heading1"/>
    <w:next w:val="Normal"/>
    <w:rsid w:val="00760004"/>
    <w:pPr>
      <w:outlineLvl w:val="9"/>
    </w:pPr>
  </w:style>
  <w:style w:type="paragraph" w:customStyle="1" w:styleId="NF">
    <w:name w:val="NF"/>
    <w:basedOn w:val="NO"/>
    <w:rsid w:val="00760004"/>
    <w:pPr>
      <w:keepNext/>
      <w:spacing w:after="0"/>
    </w:pPr>
    <w:rPr>
      <w:rFonts w:ascii="Arial" w:hAnsi="Arial"/>
      <w:sz w:val="18"/>
    </w:rPr>
  </w:style>
  <w:style w:type="paragraph" w:customStyle="1" w:styleId="NO">
    <w:name w:val="NO"/>
    <w:basedOn w:val="Normal"/>
    <w:link w:val="NOChar"/>
    <w:qFormat/>
    <w:rsid w:val="00760004"/>
    <w:pPr>
      <w:keepLines/>
      <w:ind w:left="1135" w:hanging="851"/>
    </w:pPr>
  </w:style>
  <w:style w:type="paragraph" w:customStyle="1" w:styleId="PL">
    <w:name w:val="PL"/>
    <w:link w:val="PLChar"/>
    <w:qFormat/>
    <w:rsid w:val="00760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760004"/>
    <w:pPr>
      <w:jc w:val="right"/>
    </w:pPr>
  </w:style>
  <w:style w:type="paragraph" w:customStyle="1" w:styleId="TAL">
    <w:name w:val="TAL"/>
    <w:basedOn w:val="Normal"/>
    <w:link w:val="TALChar"/>
    <w:qFormat/>
    <w:rsid w:val="00760004"/>
    <w:pPr>
      <w:keepNext/>
      <w:keepLines/>
      <w:spacing w:after="0"/>
    </w:pPr>
    <w:rPr>
      <w:rFonts w:ascii="Arial" w:hAnsi="Arial"/>
      <w:sz w:val="18"/>
    </w:rPr>
  </w:style>
  <w:style w:type="paragraph" w:customStyle="1" w:styleId="TAH">
    <w:name w:val="TAH"/>
    <w:basedOn w:val="TAC"/>
    <w:link w:val="TAHCar"/>
    <w:qFormat/>
    <w:rsid w:val="00760004"/>
    <w:rPr>
      <w:b/>
    </w:rPr>
  </w:style>
  <w:style w:type="paragraph" w:customStyle="1" w:styleId="TAC">
    <w:name w:val="TAC"/>
    <w:basedOn w:val="TAL"/>
    <w:rsid w:val="00760004"/>
    <w:pPr>
      <w:jc w:val="center"/>
    </w:pPr>
  </w:style>
  <w:style w:type="paragraph" w:customStyle="1" w:styleId="LD">
    <w:name w:val="LD"/>
    <w:rsid w:val="00760004"/>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link w:val="EXCar"/>
    <w:rsid w:val="00760004"/>
    <w:pPr>
      <w:keepLines/>
      <w:ind w:left="1702" w:hanging="1418"/>
    </w:pPr>
  </w:style>
  <w:style w:type="paragraph" w:customStyle="1" w:styleId="FP">
    <w:name w:val="FP"/>
    <w:basedOn w:val="Normal"/>
    <w:rsid w:val="00760004"/>
    <w:pPr>
      <w:spacing w:after="0"/>
    </w:pPr>
  </w:style>
  <w:style w:type="paragraph" w:customStyle="1" w:styleId="NW">
    <w:name w:val="NW"/>
    <w:basedOn w:val="NO"/>
    <w:rsid w:val="00760004"/>
    <w:pPr>
      <w:spacing w:after="0"/>
    </w:pPr>
  </w:style>
  <w:style w:type="paragraph" w:customStyle="1" w:styleId="EW">
    <w:name w:val="EW"/>
    <w:basedOn w:val="EX"/>
    <w:rsid w:val="00760004"/>
    <w:pPr>
      <w:spacing w:after="0"/>
    </w:pPr>
  </w:style>
  <w:style w:type="paragraph" w:customStyle="1" w:styleId="B1">
    <w:name w:val="B1"/>
    <w:basedOn w:val="List"/>
    <w:link w:val="B1Char"/>
    <w:qFormat/>
    <w:rsid w:val="00760004"/>
  </w:style>
  <w:style w:type="paragraph" w:styleId="TOC6">
    <w:name w:val="toc 6"/>
    <w:basedOn w:val="TOC5"/>
    <w:next w:val="Normal"/>
    <w:uiPriority w:val="39"/>
    <w:rsid w:val="00760004"/>
    <w:pPr>
      <w:ind w:left="1985" w:hanging="1985"/>
    </w:pPr>
  </w:style>
  <w:style w:type="paragraph" w:styleId="TOC7">
    <w:name w:val="toc 7"/>
    <w:basedOn w:val="TOC6"/>
    <w:next w:val="Normal"/>
    <w:uiPriority w:val="39"/>
    <w:rsid w:val="00760004"/>
    <w:pPr>
      <w:ind w:left="2268" w:hanging="2268"/>
    </w:pPr>
  </w:style>
  <w:style w:type="paragraph" w:customStyle="1" w:styleId="EditorsNote">
    <w:name w:val="Editor's Note"/>
    <w:aliases w:val="EN"/>
    <w:basedOn w:val="NO"/>
    <w:link w:val="EditorsNoteChar"/>
    <w:rsid w:val="00760004"/>
    <w:rPr>
      <w:color w:val="FF0000"/>
    </w:rPr>
  </w:style>
  <w:style w:type="paragraph" w:customStyle="1" w:styleId="TH">
    <w:name w:val="TH"/>
    <w:basedOn w:val="Normal"/>
    <w:link w:val="THChar"/>
    <w:qFormat/>
    <w:rsid w:val="00760004"/>
    <w:pPr>
      <w:keepNext/>
      <w:keepLines/>
      <w:spacing w:before="60"/>
      <w:jc w:val="center"/>
    </w:pPr>
    <w:rPr>
      <w:rFonts w:ascii="Arial" w:hAnsi="Arial"/>
      <w:b/>
    </w:rPr>
  </w:style>
  <w:style w:type="paragraph" w:customStyle="1" w:styleId="ZA">
    <w:name w:val="ZA"/>
    <w:rsid w:val="0076000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6000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76000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76000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link w:val="TANChar"/>
    <w:rsid w:val="00760004"/>
    <w:pPr>
      <w:ind w:left="851" w:hanging="851"/>
    </w:pPr>
  </w:style>
  <w:style w:type="paragraph" w:customStyle="1" w:styleId="ZH">
    <w:name w:val="ZH"/>
    <w:rsid w:val="00760004"/>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TH"/>
    <w:link w:val="TFChar"/>
    <w:rsid w:val="00760004"/>
    <w:pPr>
      <w:keepNext w:val="0"/>
      <w:spacing w:before="0" w:after="240"/>
    </w:pPr>
  </w:style>
  <w:style w:type="paragraph" w:customStyle="1" w:styleId="ZG">
    <w:name w:val="ZG"/>
    <w:rsid w:val="0076000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B2">
    <w:name w:val="B2"/>
    <w:basedOn w:val="List2"/>
    <w:link w:val="B2Char"/>
    <w:qFormat/>
    <w:rsid w:val="00760004"/>
  </w:style>
  <w:style w:type="paragraph" w:customStyle="1" w:styleId="B3">
    <w:name w:val="B3"/>
    <w:basedOn w:val="List3"/>
    <w:rsid w:val="00760004"/>
  </w:style>
  <w:style w:type="paragraph" w:customStyle="1" w:styleId="B4">
    <w:name w:val="B4"/>
    <w:basedOn w:val="List4"/>
    <w:rsid w:val="00760004"/>
  </w:style>
  <w:style w:type="paragraph" w:customStyle="1" w:styleId="B5">
    <w:name w:val="B5"/>
    <w:basedOn w:val="List5"/>
    <w:rsid w:val="00760004"/>
  </w:style>
  <w:style w:type="paragraph" w:customStyle="1" w:styleId="ZTD">
    <w:name w:val="ZTD"/>
    <w:basedOn w:val="ZB"/>
    <w:rsid w:val="00760004"/>
    <w:pPr>
      <w:framePr w:hRule="auto" w:wrap="notBeside" w:y="852"/>
    </w:pPr>
    <w:rPr>
      <w:i w:val="0"/>
      <w:sz w:val="40"/>
    </w:rPr>
  </w:style>
  <w:style w:type="paragraph" w:customStyle="1" w:styleId="ZV">
    <w:name w:val="ZV"/>
    <w:basedOn w:val="ZU"/>
    <w:rsid w:val="00760004"/>
    <w:pPr>
      <w:framePr w:wrap="notBeside" w:y="16161"/>
    </w:pPr>
  </w:style>
  <w:style w:type="paragraph" w:styleId="BalloonText">
    <w:name w:val="Balloon Text"/>
    <w:basedOn w:val="Normal"/>
    <w:link w:val="BalloonTextChar"/>
    <w:rsid w:val="000B26AC"/>
    <w:pPr>
      <w:spacing w:after="0"/>
    </w:pPr>
    <w:rPr>
      <w:rFonts w:ascii="Segoe UI" w:hAnsi="Segoe UI" w:cs="Segoe UI"/>
      <w:sz w:val="18"/>
      <w:szCs w:val="18"/>
    </w:rPr>
  </w:style>
  <w:style w:type="character" w:customStyle="1" w:styleId="BalloonTextChar">
    <w:name w:val="Balloon Text Char"/>
    <w:link w:val="BalloonText"/>
    <w:rsid w:val="000B26AC"/>
    <w:rPr>
      <w:rFonts w:ascii="Segoe UI" w:hAnsi="Segoe UI" w:cs="Segoe UI"/>
      <w:sz w:val="18"/>
      <w:szCs w:val="18"/>
      <w:lang w:eastAsia="en-US"/>
    </w:rPr>
  </w:style>
  <w:style w:type="character" w:styleId="CommentReference">
    <w:name w:val="annotation reference"/>
    <w:rsid w:val="00E20F21"/>
    <w:rPr>
      <w:sz w:val="16"/>
      <w:szCs w:val="16"/>
    </w:rPr>
  </w:style>
  <w:style w:type="paragraph" w:styleId="CommentText">
    <w:name w:val="annotation text"/>
    <w:basedOn w:val="Normal"/>
    <w:link w:val="CommentTextChar"/>
    <w:rsid w:val="00E20F21"/>
  </w:style>
  <w:style w:type="character" w:customStyle="1" w:styleId="CommentTextChar">
    <w:name w:val="Comment Text Char"/>
    <w:link w:val="CommentText"/>
    <w:uiPriority w:val="99"/>
    <w:rsid w:val="00E20F21"/>
    <w:rPr>
      <w:lang w:val="en-GB" w:eastAsia="en-US"/>
    </w:rPr>
  </w:style>
  <w:style w:type="paragraph" w:styleId="CommentSubject">
    <w:name w:val="annotation subject"/>
    <w:basedOn w:val="CommentText"/>
    <w:next w:val="CommentText"/>
    <w:link w:val="CommentSubjectChar"/>
    <w:rsid w:val="00E20F21"/>
    <w:rPr>
      <w:b/>
      <w:bCs/>
    </w:rPr>
  </w:style>
  <w:style w:type="character" w:customStyle="1" w:styleId="CommentSubjectChar">
    <w:name w:val="Comment Subject Char"/>
    <w:link w:val="CommentSubject"/>
    <w:rsid w:val="00E20F21"/>
    <w:rPr>
      <w:b/>
      <w:bCs/>
      <w:lang w:val="en-GB" w:eastAsia="en-US"/>
    </w:rPr>
  </w:style>
  <w:style w:type="paragraph" w:styleId="Caption">
    <w:name w:val="caption"/>
    <w:basedOn w:val="Normal"/>
    <w:next w:val="Normal"/>
    <w:uiPriority w:val="35"/>
    <w:qFormat/>
    <w:rsid w:val="007C6153"/>
    <w:pPr>
      <w:widowControl w:val="0"/>
      <w:spacing w:before="120" w:after="120"/>
    </w:pPr>
    <w:rPr>
      <w:rFonts w:eastAsia="MS Mincho"/>
      <w:b/>
    </w:rPr>
  </w:style>
  <w:style w:type="paragraph" w:styleId="ListParagraph">
    <w:name w:val="List Paragraph"/>
    <w:basedOn w:val="Normal"/>
    <w:uiPriority w:val="34"/>
    <w:qFormat/>
    <w:rsid w:val="007A116E"/>
    <w:pPr>
      <w:spacing w:after="0"/>
      <w:ind w:left="720"/>
      <w:contextualSpacing/>
    </w:pPr>
    <w:rPr>
      <w:rFonts w:eastAsia="Calibri"/>
      <w:sz w:val="24"/>
      <w:szCs w:val="24"/>
      <w:lang w:val="en-US"/>
    </w:rPr>
  </w:style>
  <w:style w:type="character" w:customStyle="1" w:styleId="Heading3Char">
    <w:name w:val="Heading 3 Char"/>
    <w:aliases w:val="H3 Char"/>
    <w:basedOn w:val="DefaultParagraphFont"/>
    <w:link w:val="Heading3"/>
    <w:uiPriority w:val="9"/>
    <w:rsid w:val="00A75C0D"/>
    <w:rPr>
      <w:rFonts w:ascii="Arial" w:hAnsi="Arial"/>
      <w:sz w:val="28"/>
      <w:lang w:val="en-GB"/>
    </w:rPr>
  </w:style>
  <w:style w:type="character" w:customStyle="1" w:styleId="st">
    <w:name w:val="st"/>
    <w:rsid w:val="00791291"/>
  </w:style>
  <w:style w:type="character" w:customStyle="1" w:styleId="B1Char">
    <w:name w:val="B1 Char"/>
    <w:link w:val="B1"/>
    <w:qFormat/>
    <w:locked/>
    <w:rsid w:val="00791291"/>
    <w:rPr>
      <w:lang w:val="en-GB"/>
    </w:rPr>
  </w:style>
  <w:style w:type="character" w:customStyle="1" w:styleId="TALChar">
    <w:name w:val="TAL Char"/>
    <w:link w:val="TAL"/>
    <w:qFormat/>
    <w:locked/>
    <w:rsid w:val="00716BA7"/>
    <w:rPr>
      <w:rFonts w:ascii="Arial" w:hAnsi="Arial"/>
      <w:sz w:val="18"/>
      <w:lang w:val="en-GB"/>
    </w:rPr>
  </w:style>
  <w:style w:type="character" w:customStyle="1" w:styleId="Heading5Char">
    <w:name w:val="Heading 5 Char"/>
    <w:aliases w:val="h5 Char"/>
    <w:basedOn w:val="DefaultParagraphFont"/>
    <w:link w:val="Heading5"/>
    <w:uiPriority w:val="9"/>
    <w:rsid w:val="00DC53DE"/>
    <w:rPr>
      <w:rFonts w:ascii="Arial" w:hAnsi="Arial"/>
      <w:sz w:val="22"/>
      <w:lang w:val="en-GB"/>
    </w:rPr>
  </w:style>
  <w:style w:type="character" w:customStyle="1" w:styleId="EditorsNoteChar">
    <w:name w:val="Editor's Note Char"/>
    <w:link w:val="EditorsNote"/>
    <w:rsid w:val="00C55B5A"/>
    <w:rPr>
      <w:color w:val="FF0000"/>
      <w:lang w:val="en-GB"/>
    </w:rPr>
  </w:style>
  <w:style w:type="character" w:customStyle="1" w:styleId="TAHCar">
    <w:name w:val="TAH Car"/>
    <w:link w:val="TAH"/>
    <w:rsid w:val="00C55B5A"/>
    <w:rPr>
      <w:rFonts w:ascii="Arial" w:hAnsi="Arial"/>
      <w:b/>
      <w:sz w:val="18"/>
      <w:lang w:val="en-GB"/>
    </w:rPr>
  </w:style>
  <w:style w:type="character" w:styleId="Hyperlink">
    <w:name w:val="Hyperlink"/>
    <w:basedOn w:val="DefaultParagraphFont"/>
    <w:unhideWhenUsed/>
    <w:rsid w:val="00CD33BF"/>
    <w:rPr>
      <w:color w:val="0563C1" w:themeColor="hyperlink"/>
      <w:u w:val="single"/>
    </w:rPr>
  </w:style>
  <w:style w:type="character" w:customStyle="1" w:styleId="UnresolvedMention1">
    <w:name w:val="Unresolved Mention1"/>
    <w:basedOn w:val="DefaultParagraphFont"/>
    <w:uiPriority w:val="99"/>
    <w:semiHidden/>
    <w:unhideWhenUsed/>
    <w:rsid w:val="00CD33BF"/>
    <w:rPr>
      <w:color w:val="605E5C"/>
      <w:shd w:val="clear" w:color="auto" w:fill="E1DFDD"/>
    </w:rPr>
  </w:style>
  <w:style w:type="paragraph" w:styleId="Revision">
    <w:name w:val="Revision"/>
    <w:hidden/>
    <w:uiPriority w:val="99"/>
    <w:semiHidden/>
    <w:rsid w:val="00543EAE"/>
    <w:rPr>
      <w:lang w:val="en-GB"/>
    </w:rPr>
  </w:style>
  <w:style w:type="character" w:customStyle="1" w:styleId="THChar">
    <w:name w:val="TH Char"/>
    <w:link w:val="TH"/>
    <w:qFormat/>
    <w:rsid w:val="00E26218"/>
    <w:rPr>
      <w:rFonts w:ascii="Arial" w:hAnsi="Arial"/>
      <w:b/>
      <w:lang w:val="en-GB"/>
    </w:rPr>
  </w:style>
  <w:style w:type="table" w:styleId="TableGrid">
    <w:name w:val="Table Grid"/>
    <w:basedOn w:val="TableNormal"/>
    <w:rsid w:val="005460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587FFC"/>
    <w:pPr>
      <w:spacing w:after="0"/>
    </w:pPr>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587FFC"/>
    <w:rPr>
      <w:rFonts w:ascii="Consolas" w:eastAsiaTheme="minorHAnsi" w:hAnsi="Consolas" w:cstheme="minorBidi"/>
      <w:sz w:val="21"/>
      <w:szCs w:val="21"/>
      <w:lang w:val="en-GB"/>
    </w:rPr>
  </w:style>
  <w:style w:type="character" w:customStyle="1" w:styleId="NOChar">
    <w:name w:val="NO Char"/>
    <w:link w:val="NO"/>
    <w:rsid w:val="006C2C35"/>
    <w:rPr>
      <w:lang w:val="en-GB"/>
    </w:rPr>
  </w:style>
  <w:style w:type="character" w:styleId="FollowedHyperlink">
    <w:name w:val="FollowedHyperlink"/>
    <w:basedOn w:val="DefaultParagraphFont"/>
    <w:unhideWhenUsed/>
    <w:rsid w:val="00716211"/>
    <w:rPr>
      <w:color w:val="954F72" w:themeColor="followedHyperlink"/>
      <w:u w:val="single"/>
    </w:rPr>
  </w:style>
  <w:style w:type="character" w:customStyle="1" w:styleId="EXCar">
    <w:name w:val="EX Car"/>
    <w:link w:val="EX"/>
    <w:rsid w:val="00D67B19"/>
    <w:rPr>
      <w:lang w:val="en-GB"/>
    </w:rPr>
  </w:style>
  <w:style w:type="paragraph" w:styleId="Index1">
    <w:name w:val="index 1"/>
    <w:basedOn w:val="Normal"/>
    <w:semiHidden/>
    <w:rsid w:val="00760004"/>
    <w:pPr>
      <w:keepLines/>
    </w:pPr>
  </w:style>
  <w:style w:type="paragraph" w:styleId="Index2">
    <w:name w:val="index 2"/>
    <w:basedOn w:val="Index1"/>
    <w:semiHidden/>
    <w:rsid w:val="00760004"/>
    <w:pPr>
      <w:ind w:left="284"/>
    </w:pPr>
  </w:style>
  <w:style w:type="character" w:styleId="FootnoteReference">
    <w:name w:val="footnote reference"/>
    <w:basedOn w:val="DefaultParagraphFont"/>
    <w:rsid w:val="00760004"/>
    <w:rPr>
      <w:b/>
      <w:position w:val="6"/>
      <w:sz w:val="16"/>
    </w:rPr>
  </w:style>
  <w:style w:type="paragraph" w:styleId="FootnoteText">
    <w:name w:val="footnote text"/>
    <w:basedOn w:val="Normal"/>
    <w:link w:val="FootnoteTextChar"/>
    <w:rsid w:val="00760004"/>
    <w:pPr>
      <w:keepLines/>
      <w:ind w:left="454" w:hanging="454"/>
    </w:pPr>
    <w:rPr>
      <w:sz w:val="16"/>
    </w:rPr>
  </w:style>
  <w:style w:type="character" w:customStyle="1" w:styleId="FootnoteTextChar">
    <w:name w:val="Footnote Text Char"/>
    <w:basedOn w:val="DefaultParagraphFont"/>
    <w:link w:val="FootnoteText"/>
    <w:rsid w:val="00610327"/>
    <w:rPr>
      <w:sz w:val="16"/>
      <w:lang w:val="en-GB"/>
    </w:rPr>
  </w:style>
  <w:style w:type="paragraph" w:styleId="ListNumber2">
    <w:name w:val="List Number 2"/>
    <w:basedOn w:val="ListNumber"/>
    <w:rsid w:val="00760004"/>
    <w:pPr>
      <w:ind w:left="851"/>
    </w:pPr>
  </w:style>
  <w:style w:type="paragraph" w:styleId="ListNumber">
    <w:name w:val="List Number"/>
    <w:basedOn w:val="List"/>
    <w:rsid w:val="00760004"/>
  </w:style>
  <w:style w:type="paragraph" w:styleId="List">
    <w:name w:val="List"/>
    <w:basedOn w:val="Normal"/>
    <w:rsid w:val="00760004"/>
    <w:pPr>
      <w:ind w:left="568" w:hanging="284"/>
    </w:pPr>
  </w:style>
  <w:style w:type="paragraph" w:styleId="ListBullet2">
    <w:name w:val="List Bullet 2"/>
    <w:basedOn w:val="ListBullet"/>
    <w:rsid w:val="00760004"/>
    <w:pPr>
      <w:ind w:left="851"/>
    </w:pPr>
  </w:style>
  <w:style w:type="paragraph" w:styleId="ListBullet">
    <w:name w:val="List Bullet"/>
    <w:basedOn w:val="List"/>
    <w:rsid w:val="00760004"/>
  </w:style>
  <w:style w:type="paragraph" w:styleId="ListBullet3">
    <w:name w:val="List Bullet 3"/>
    <w:basedOn w:val="ListBullet2"/>
    <w:rsid w:val="00760004"/>
    <w:pPr>
      <w:ind w:left="1135"/>
    </w:pPr>
  </w:style>
  <w:style w:type="paragraph" w:styleId="List2">
    <w:name w:val="List 2"/>
    <w:basedOn w:val="List"/>
    <w:rsid w:val="00760004"/>
    <w:pPr>
      <w:ind w:left="851"/>
    </w:pPr>
  </w:style>
  <w:style w:type="paragraph" w:styleId="List3">
    <w:name w:val="List 3"/>
    <w:basedOn w:val="List2"/>
    <w:rsid w:val="00760004"/>
    <w:pPr>
      <w:ind w:left="1135"/>
    </w:pPr>
  </w:style>
  <w:style w:type="paragraph" w:styleId="List4">
    <w:name w:val="List 4"/>
    <w:basedOn w:val="List3"/>
    <w:rsid w:val="00760004"/>
    <w:pPr>
      <w:ind w:left="1418"/>
    </w:pPr>
  </w:style>
  <w:style w:type="paragraph" w:styleId="List5">
    <w:name w:val="List 5"/>
    <w:basedOn w:val="List4"/>
    <w:rsid w:val="00760004"/>
    <w:pPr>
      <w:ind w:left="1702"/>
    </w:pPr>
  </w:style>
  <w:style w:type="paragraph" w:styleId="ListBullet4">
    <w:name w:val="List Bullet 4"/>
    <w:basedOn w:val="ListBullet3"/>
    <w:rsid w:val="00760004"/>
    <w:pPr>
      <w:ind w:left="1418"/>
    </w:pPr>
  </w:style>
  <w:style w:type="paragraph" w:styleId="ListBullet5">
    <w:name w:val="List Bullet 5"/>
    <w:basedOn w:val="ListBullet4"/>
    <w:rsid w:val="00760004"/>
    <w:pPr>
      <w:ind w:left="1702"/>
    </w:pPr>
  </w:style>
  <w:style w:type="paragraph" w:styleId="IndexHeading">
    <w:name w:val="index heading"/>
    <w:basedOn w:val="Normal"/>
    <w:next w:val="Normal"/>
    <w:uiPriority w:val="99"/>
    <w:semiHidden/>
    <w:rsid w:val="00610327"/>
    <w:pPr>
      <w:widowControl w:val="0"/>
      <w:pBdr>
        <w:top w:val="single" w:sz="12" w:space="0" w:color="auto"/>
      </w:pBdr>
      <w:spacing w:before="360" w:after="240"/>
    </w:pPr>
    <w:rPr>
      <w:b/>
      <w:i/>
      <w:sz w:val="26"/>
      <w:szCs w:val="24"/>
      <w:lang w:val="en-US"/>
    </w:rPr>
  </w:style>
  <w:style w:type="paragraph" w:styleId="BodyText3">
    <w:name w:val="Body Text 3"/>
    <w:basedOn w:val="Normal"/>
    <w:link w:val="BodyText3Char"/>
    <w:uiPriority w:val="99"/>
    <w:rsid w:val="00610327"/>
    <w:pPr>
      <w:widowControl w:val="0"/>
      <w:spacing w:after="0"/>
    </w:pPr>
    <w:rPr>
      <w:b/>
      <w:sz w:val="22"/>
      <w:lang w:eastAsia="x-none"/>
    </w:rPr>
  </w:style>
  <w:style w:type="character" w:customStyle="1" w:styleId="BodyText3Char">
    <w:name w:val="Body Text 3 Char"/>
    <w:basedOn w:val="DefaultParagraphFont"/>
    <w:link w:val="BodyText3"/>
    <w:uiPriority w:val="99"/>
    <w:rsid w:val="00610327"/>
    <w:rPr>
      <w:b/>
      <w:sz w:val="22"/>
      <w:lang w:val="en-GB" w:eastAsia="x-none"/>
    </w:rPr>
  </w:style>
  <w:style w:type="character" w:styleId="PageNumber">
    <w:name w:val="page number"/>
    <w:rsid w:val="00610327"/>
    <w:rPr>
      <w:sz w:val="20"/>
    </w:rPr>
  </w:style>
  <w:style w:type="paragraph" w:styleId="NormalIndent">
    <w:name w:val="Normal Indent"/>
    <w:basedOn w:val="Normal"/>
    <w:uiPriority w:val="99"/>
    <w:rsid w:val="00610327"/>
    <w:pPr>
      <w:widowControl w:val="0"/>
      <w:ind w:left="708"/>
    </w:pPr>
  </w:style>
  <w:style w:type="paragraph" w:styleId="BodyText">
    <w:name w:val="Body Text"/>
    <w:basedOn w:val="Normal"/>
    <w:link w:val="BodyTextChar"/>
    <w:uiPriority w:val="99"/>
    <w:rsid w:val="00610327"/>
    <w:pPr>
      <w:widowControl w:val="0"/>
      <w:spacing w:after="120"/>
    </w:pPr>
    <w:rPr>
      <w:lang w:eastAsia="x-none"/>
    </w:rPr>
  </w:style>
  <w:style w:type="character" w:customStyle="1" w:styleId="BodyTextChar">
    <w:name w:val="Body Text Char"/>
    <w:basedOn w:val="DefaultParagraphFont"/>
    <w:link w:val="BodyText"/>
    <w:uiPriority w:val="99"/>
    <w:rsid w:val="00610327"/>
    <w:rPr>
      <w:lang w:val="en-GB" w:eastAsia="x-none"/>
    </w:rPr>
  </w:style>
  <w:style w:type="paragraph" w:styleId="BodyTextIndent">
    <w:name w:val="Body Text Indent"/>
    <w:basedOn w:val="Normal"/>
    <w:link w:val="BodyTextIndentChar"/>
    <w:uiPriority w:val="99"/>
    <w:rsid w:val="00610327"/>
    <w:pPr>
      <w:widowControl w:val="0"/>
      <w:ind w:left="568"/>
    </w:pPr>
    <w:rPr>
      <w:lang w:eastAsia="x-none"/>
    </w:rPr>
  </w:style>
  <w:style w:type="character" w:customStyle="1" w:styleId="BodyTextIndentChar">
    <w:name w:val="Body Text Indent Char"/>
    <w:basedOn w:val="DefaultParagraphFont"/>
    <w:link w:val="BodyTextIndent"/>
    <w:uiPriority w:val="99"/>
    <w:rsid w:val="00610327"/>
    <w:rPr>
      <w:lang w:val="en-GB" w:eastAsia="x-none"/>
    </w:rPr>
  </w:style>
  <w:style w:type="paragraph" w:styleId="BodyTextIndent3">
    <w:name w:val="Body Text Indent 3"/>
    <w:basedOn w:val="Normal"/>
    <w:link w:val="BodyTextIndent3Char"/>
    <w:uiPriority w:val="99"/>
    <w:rsid w:val="00610327"/>
    <w:pPr>
      <w:spacing w:after="240"/>
      <w:ind w:left="-851"/>
      <w:jc w:val="both"/>
    </w:pPr>
    <w:rPr>
      <w:rFonts w:ascii="Arial" w:hAnsi="Arial"/>
      <w:lang w:eastAsia="x-none"/>
    </w:rPr>
  </w:style>
  <w:style w:type="character" w:customStyle="1" w:styleId="BodyTextIndent3Char">
    <w:name w:val="Body Text Indent 3 Char"/>
    <w:basedOn w:val="DefaultParagraphFont"/>
    <w:link w:val="BodyTextIndent3"/>
    <w:uiPriority w:val="99"/>
    <w:rsid w:val="00610327"/>
    <w:rPr>
      <w:rFonts w:ascii="Arial" w:hAnsi="Arial"/>
      <w:lang w:val="en-GB" w:eastAsia="x-none"/>
    </w:rPr>
  </w:style>
  <w:style w:type="paragraph" w:styleId="DocumentMap">
    <w:name w:val="Document Map"/>
    <w:basedOn w:val="Normal"/>
    <w:link w:val="DocumentMapChar"/>
    <w:rsid w:val="00610327"/>
    <w:pPr>
      <w:shd w:val="clear" w:color="auto" w:fill="000080"/>
    </w:pPr>
    <w:rPr>
      <w:rFonts w:ascii="Tahoma" w:hAnsi="Tahoma"/>
      <w:lang w:eastAsia="x-none"/>
    </w:rPr>
  </w:style>
  <w:style w:type="character" w:customStyle="1" w:styleId="DocumentMapChar">
    <w:name w:val="Document Map Char"/>
    <w:basedOn w:val="DefaultParagraphFont"/>
    <w:link w:val="DocumentMap"/>
    <w:rsid w:val="00610327"/>
    <w:rPr>
      <w:rFonts w:ascii="Tahoma" w:hAnsi="Tahoma"/>
      <w:shd w:val="clear" w:color="auto" w:fill="000080"/>
      <w:lang w:val="en-GB" w:eastAsia="x-none"/>
    </w:rPr>
  </w:style>
  <w:style w:type="character" w:customStyle="1" w:styleId="HeaderChar">
    <w:name w:val="Header Char"/>
    <w:link w:val="Header"/>
    <w:locked/>
    <w:rsid w:val="00610327"/>
    <w:rPr>
      <w:rFonts w:ascii="Arial" w:hAnsi="Arial"/>
      <w:b/>
      <w:noProof/>
      <w:sz w:val="18"/>
      <w:lang w:val="en-GB"/>
    </w:rPr>
  </w:style>
  <w:style w:type="character" w:customStyle="1" w:styleId="TFChar">
    <w:name w:val="TF Char"/>
    <w:basedOn w:val="THChar"/>
    <w:link w:val="TF"/>
    <w:rsid w:val="00610327"/>
    <w:rPr>
      <w:rFonts w:ascii="Arial" w:hAnsi="Arial"/>
      <w:b/>
      <w:lang w:val="en-GB"/>
    </w:rPr>
  </w:style>
  <w:style w:type="character" w:customStyle="1" w:styleId="Heading2Char">
    <w:name w:val="Heading 2 Char"/>
    <w:link w:val="Heading2"/>
    <w:uiPriority w:val="9"/>
    <w:locked/>
    <w:rsid w:val="00610327"/>
    <w:rPr>
      <w:rFonts w:ascii="Arial" w:hAnsi="Arial"/>
      <w:sz w:val="32"/>
      <w:lang w:val="en-GB"/>
    </w:rPr>
  </w:style>
  <w:style w:type="character" w:customStyle="1" w:styleId="WW8Num8z1">
    <w:name w:val="WW8Num8z1"/>
    <w:rsid w:val="00610327"/>
    <w:rPr>
      <w:rFonts w:ascii="Courier New" w:hAnsi="Courier New" w:cs="Courier New"/>
    </w:rPr>
  </w:style>
  <w:style w:type="character" w:customStyle="1" w:styleId="WW-Absatz-Standardschriftart111111111111111">
    <w:name w:val="WW-Absatz-Standardschriftart111111111111111"/>
    <w:rsid w:val="00610327"/>
  </w:style>
  <w:style w:type="character" w:customStyle="1" w:styleId="Heading8Char">
    <w:name w:val="Heading 8 Char"/>
    <w:link w:val="Heading8"/>
    <w:rsid w:val="00610327"/>
    <w:rPr>
      <w:rFonts w:ascii="Arial" w:hAnsi="Arial"/>
      <w:sz w:val="36"/>
      <w:lang w:val="en-GB"/>
    </w:rPr>
  </w:style>
  <w:style w:type="paragraph" w:styleId="NormalWeb">
    <w:name w:val="Normal (Web)"/>
    <w:basedOn w:val="Normal"/>
    <w:uiPriority w:val="99"/>
    <w:rsid w:val="00610327"/>
    <w:pPr>
      <w:spacing w:before="100" w:beforeAutospacing="1" w:after="100" w:afterAutospacing="1"/>
    </w:pPr>
    <w:rPr>
      <w:color w:val="000000"/>
      <w:szCs w:val="24"/>
      <w:lang w:val="en-US"/>
    </w:rPr>
  </w:style>
  <w:style w:type="character" w:customStyle="1" w:styleId="Heading1Char">
    <w:name w:val="Heading 1 Char"/>
    <w:aliases w:val="H1 Char"/>
    <w:link w:val="Heading1"/>
    <w:uiPriority w:val="9"/>
    <w:rsid w:val="00610327"/>
    <w:rPr>
      <w:rFonts w:ascii="Arial" w:hAnsi="Arial"/>
      <w:sz w:val="36"/>
      <w:lang w:val="en-GB"/>
    </w:rPr>
  </w:style>
  <w:style w:type="character" w:customStyle="1" w:styleId="Heading4Char">
    <w:name w:val="Heading 4 Char"/>
    <w:aliases w:val="H4 Char"/>
    <w:link w:val="Heading4"/>
    <w:rsid w:val="00610327"/>
    <w:rPr>
      <w:rFonts w:ascii="Arial" w:hAnsi="Arial"/>
      <w:sz w:val="24"/>
      <w:lang w:val="en-GB"/>
    </w:rPr>
  </w:style>
  <w:style w:type="character" w:customStyle="1" w:styleId="Heading6Char">
    <w:name w:val="Heading 6 Char"/>
    <w:link w:val="Heading6"/>
    <w:rsid w:val="00610327"/>
    <w:rPr>
      <w:rFonts w:ascii="Arial" w:hAnsi="Arial"/>
      <w:lang w:val="en-GB"/>
    </w:rPr>
  </w:style>
  <w:style w:type="character" w:customStyle="1" w:styleId="Heading7Char">
    <w:name w:val="Heading 7 Char"/>
    <w:link w:val="Heading7"/>
    <w:rsid w:val="00610327"/>
    <w:rPr>
      <w:rFonts w:ascii="Arial" w:hAnsi="Arial"/>
      <w:lang w:val="en-GB"/>
    </w:rPr>
  </w:style>
  <w:style w:type="character" w:customStyle="1" w:styleId="Heading9Char">
    <w:name w:val="Heading 9 Char"/>
    <w:link w:val="Heading9"/>
    <w:rsid w:val="00610327"/>
    <w:rPr>
      <w:rFonts w:ascii="Arial" w:hAnsi="Arial"/>
      <w:sz w:val="36"/>
      <w:lang w:val="en-GB"/>
    </w:rPr>
  </w:style>
  <w:style w:type="character" w:customStyle="1" w:styleId="FooterChar">
    <w:name w:val="Footer Char"/>
    <w:link w:val="Footer"/>
    <w:rsid w:val="00610327"/>
    <w:rPr>
      <w:rFonts w:ascii="Arial" w:hAnsi="Arial"/>
      <w:b/>
      <w:i/>
      <w:noProof/>
      <w:sz w:val="18"/>
      <w:lang w:val="en-GB"/>
    </w:rPr>
  </w:style>
  <w:style w:type="character" w:customStyle="1" w:styleId="WW-Absatz-Standardschriftart1111111111111111">
    <w:name w:val="WW-Absatz-Standardschriftart1111111111111111"/>
    <w:rsid w:val="00610327"/>
  </w:style>
  <w:style w:type="character" w:styleId="Strong">
    <w:name w:val="Strong"/>
    <w:uiPriority w:val="22"/>
    <w:qFormat/>
    <w:rsid w:val="00610327"/>
    <w:rPr>
      <w:b/>
    </w:rPr>
  </w:style>
  <w:style w:type="paragraph" w:styleId="Title">
    <w:name w:val="Title"/>
    <w:basedOn w:val="Normal"/>
    <w:link w:val="TitleChar"/>
    <w:uiPriority w:val="10"/>
    <w:qFormat/>
    <w:rsid w:val="00610327"/>
    <w:pPr>
      <w:spacing w:before="60" w:after="120"/>
      <w:jc w:val="center"/>
    </w:pPr>
    <w:rPr>
      <w:rFonts w:ascii="Arial" w:hAnsi="Arial"/>
      <w:b/>
      <w:sz w:val="40"/>
      <w:lang w:val="x-none" w:eastAsia="x-none"/>
    </w:rPr>
  </w:style>
  <w:style w:type="character" w:customStyle="1" w:styleId="TitleChar">
    <w:name w:val="Title Char"/>
    <w:basedOn w:val="DefaultParagraphFont"/>
    <w:link w:val="Title"/>
    <w:uiPriority w:val="10"/>
    <w:rsid w:val="00610327"/>
    <w:rPr>
      <w:rFonts w:ascii="Arial" w:hAnsi="Arial"/>
      <w:b/>
      <w:sz w:val="40"/>
      <w:lang w:val="x-none" w:eastAsia="x-none"/>
    </w:rPr>
  </w:style>
  <w:style w:type="paragraph" w:styleId="Subtitle">
    <w:name w:val="Subtitle"/>
    <w:basedOn w:val="Normal"/>
    <w:next w:val="Normal"/>
    <w:link w:val="SubtitleChar"/>
    <w:uiPriority w:val="11"/>
    <w:qFormat/>
    <w:rsid w:val="00610327"/>
    <w:pPr>
      <w:numPr>
        <w:ilvl w:val="1"/>
      </w:numPr>
      <w:spacing w:before="60" w:after="120"/>
      <w:jc w:val="both"/>
    </w:pPr>
    <w:rPr>
      <w:rFonts w:ascii="Calibri Light" w:hAnsi="Calibri Light"/>
      <w:i/>
      <w:iCs/>
      <w:color w:val="5B9BD5"/>
      <w:spacing w:val="15"/>
      <w:szCs w:val="24"/>
      <w:lang w:val="x-none" w:eastAsia="x-none"/>
    </w:rPr>
  </w:style>
  <w:style w:type="character" w:customStyle="1" w:styleId="SubtitleChar">
    <w:name w:val="Subtitle Char"/>
    <w:basedOn w:val="DefaultParagraphFont"/>
    <w:link w:val="Subtitle"/>
    <w:uiPriority w:val="11"/>
    <w:rsid w:val="00610327"/>
    <w:rPr>
      <w:rFonts w:ascii="Calibri Light" w:hAnsi="Calibri Light"/>
      <w:i/>
      <w:iCs/>
      <w:color w:val="5B9BD5"/>
      <w:spacing w:val="15"/>
      <w:szCs w:val="24"/>
      <w:lang w:val="x-none" w:eastAsia="x-none"/>
    </w:rPr>
  </w:style>
  <w:style w:type="character" w:styleId="Emphasis">
    <w:name w:val="Emphasis"/>
    <w:uiPriority w:val="20"/>
    <w:qFormat/>
    <w:rsid w:val="00610327"/>
    <w:rPr>
      <w:i/>
      <w:iCs/>
    </w:rPr>
  </w:style>
  <w:style w:type="paragraph" w:styleId="NoSpacing">
    <w:name w:val="No Spacing"/>
    <w:basedOn w:val="Normal"/>
    <w:link w:val="NoSpacingChar"/>
    <w:uiPriority w:val="1"/>
    <w:qFormat/>
    <w:rsid w:val="00610327"/>
    <w:pPr>
      <w:spacing w:after="0"/>
      <w:jc w:val="both"/>
    </w:pPr>
    <w:rPr>
      <w:rFonts w:ascii="Arial" w:hAnsi="Arial"/>
      <w:lang w:val="x-none" w:eastAsia="x-none"/>
    </w:rPr>
  </w:style>
  <w:style w:type="character" w:customStyle="1" w:styleId="NoSpacingChar">
    <w:name w:val="No Spacing Char"/>
    <w:link w:val="NoSpacing"/>
    <w:uiPriority w:val="1"/>
    <w:rsid w:val="00610327"/>
    <w:rPr>
      <w:rFonts w:ascii="Arial" w:hAnsi="Arial"/>
      <w:lang w:val="x-none" w:eastAsia="x-none"/>
    </w:rPr>
  </w:style>
  <w:style w:type="paragraph" w:styleId="Quote">
    <w:name w:val="Quote"/>
    <w:basedOn w:val="Normal"/>
    <w:next w:val="Normal"/>
    <w:link w:val="QuoteChar"/>
    <w:uiPriority w:val="29"/>
    <w:qFormat/>
    <w:rsid w:val="00610327"/>
    <w:pPr>
      <w:spacing w:before="60" w:after="120"/>
      <w:jc w:val="both"/>
    </w:pPr>
    <w:rPr>
      <w:rFonts w:ascii="Arial" w:hAnsi="Arial"/>
      <w:i/>
      <w:iCs/>
      <w:color w:val="000000"/>
      <w:lang w:val="x-none" w:eastAsia="x-none"/>
    </w:rPr>
  </w:style>
  <w:style w:type="character" w:customStyle="1" w:styleId="QuoteChar">
    <w:name w:val="Quote Char"/>
    <w:basedOn w:val="DefaultParagraphFont"/>
    <w:link w:val="Quote"/>
    <w:uiPriority w:val="29"/>
    <w:rsid w:val="00610327"/>
    <w:rPr>
      <w:rFonts w:ascii="Arial" w:hAnsi="Arial"/>
      <w:i/>
      <w:iCs/>
      <w:color w:val="000000"/>
      <w:lang w:val="x-none" w:eastAsia="x-none"/>
    </w:rPr>
  </w:style>
  <w:style w:type="paragraph" w:styleId="IntenseQuote">
    <w:name w:val="Intense Quote"/>
    <w:basedOn w:val="Normal"/>
    <w:next w:val="Normal"/>
    <w:link w:val="IntenseQuoteChar"/>
    <w:uiPriority w:val="30"/>
    <w:qFormat/>
    <w:rsid w:val="00610327"/>
    <w:pPr>
      <w:pBdr>
        <w:bottom w:val="single" w:sz="4" w:space="4" w:color="5B9BD5"/>
      </w:pBdr>
      <w:spacing w:before="200" w:after="280"/>
      <w:ind w:left="936" w:right="936"/>
      <w:jc w:val="both"/>
    </w:pPr>
    <w:rPr>
      <w:rFonts w:ascii="Arial" w:hAnsi="Arial"/>
      <w:b/>
      <w:bCs/>
      <w:i/>
      <w:iCs/>
      <w:color w:val="5B9BD5"/>
      <w:lang w:val="x-none" w:eastAsia="x-none"/>
    </w:rPr>
  </w:style>
  <w:style w:type="character" w:customStyle="1" w:styleId="IntenseQuoteChar">
    <w:name w:val="Intense Quote Char"/>
    <w:basedOn w:val="DefaultParagraphFont"/>
    <w:link w:val="IntenseQuote"/>
    <w:uiPriority w:val="30"/>
    <w:rsid w:val="00610327"/>
    <w:rPr>
      <w:rFonts w:ascii="Arial" w:hAnsi="Arial"/>
      <w:b/>
      <w:bCs/>
      <w:i/>
      <w:iCs/>
      <w:color w:val="5B9BD5"/>
      <w:lang w:val="x-none" w:eastAsia="x-none"/>
    </w:rPr>
  </w:style>
  <w:style w:type="character" w:styleId="SubtleEmphasis">
    <w:name w:val="Subtle Emphasis"/>
    <w:uiPriority w:val="19"/>
    <w:qFormat/>
    <w:rsid w:val="00610327"/>
    <w:rPr>
      <w:i/>
      <w:iCs/>
      <w:color w:val="808080"/>
    </w:rPr>
  </w:style>
  <w:style w:type="character" w:styleId="IntenseEmphasis">
    <w:name w:val="Intense Emphasis"/>
    <w:uiPriority w:val="21"/>
    <w:qFormat/>
    <w:rsid w:val="00610327"/>
    <w:rPr>
      <w:b/>
      <w:bCs/>
      <w:i/>
      <w:iCs/>
      <w:color w:val="5B9BD5"/>
    </w:rPr>
  </w:style>
  <w:style w:type="character" w:styleId="SubtleReference">
    <w:name w:val="Subtle Reference"/>
    <w:uiPriority w:val="31"/>
    <w:qFormat/>
    <w:rsid w:val="00610327"/>
    <w:rPr>
      <w:smallCaps/>
      <w:color w:val="ED7D31"/>
      <w:u w:val="single"/>
    </w:rPr>
  </w:style>
  <w:style w:type="character" w:styleId="IntenseReference">
    <w:name w:val="Intense Reference"/>
    <w:uiPriority w:val="32"/>
    <w:qFormat/>
    <w:rsid w:val="00610327"/>
    <w:rPr>
      <w:b/>
      <w:bCs/>
      <w:smallCaps/>
      <w:color w:val="ED7D31"/>
      <w:spacing w:val="5"/>
      <w:u w:val="single"/>
    </w:rPr>
  </w:style>
  <w:style w:type="character" w:styleId="BookTitle">
    <w:name w:val="Book Title"/>
    <w:uiPriority w:val="33"/>
    <w:qFormat/>
    <w:rsid w:val="00610327"/>
    <w:rPr>
      <w:b/>
      <w:bCs/>
      <w:smallCaps/>
      <w:spacing w:val="5"/>
    </w:rPr>
  </w:style>
  <w:style w:type="paragraph" w:styleId="TOCHeading">
    <w:name w:val="TOC Heading"/>
    <w:basedOn w:val="Heading1"/>
    <w:next w:val="Normal"/>
    <w:uiPriority w:val="39"/>
    <w:unhideWhenUsed/>
    <w:qFormat/>
    <w:rsid w:val="00610327"/>
    <w:pPr>
      <w:pBdr>
        <w:top w:val="none" w:sz="0" w:space="0" w:color="auto"/>
      </w:pBdr>
      <w:spacing w:before="480" w:after="0"/>
      <w:ind w:left="0" w:firstLine="0"/>
      <w:jc w:val="both"/>
      <w:outlineLvl w:val="9"/>
    </w:pPr>
    <w:rPr>
      <w:rFonts w:ascii="Calibri Light" w:hAnsi="Calibri Light"/>
      <w:b/>
      <w:bCs/>
      <w:smallCaps/>
      <w:color w:val="2E74B5"/>
      <w:sz w:val="32"/>
      <w:szCs w:val="28"/>
      <w:lang w:val="en-US" w:eastAsia="x-none"/>
    </w:rPr>
  </w:style>
  <w:style w:type="paragraph" w:styleId="BodyText2">
    <w:name w:val="Body Text 2"/>
    <w:basedOn w:val="Normal"/>
    <w:link w:val="BodyText2Char"/>
    <w:uiPriority w:val="99"/>
    <w:rsid w:val="00610327"/>
    <w:pPr>
      <w:spacing w:before="60" w:after="120"/>
      <w:jc w:val="both"/>
    </w:pPr>
    <w:rPr>
      <w:rFonts w:ascii="Arial" w:hAnsi="Arial"/>
      <w:b/>
      <w:bCs/>
      <w:sz w:val="32"/>
      <w:lang w:val="x-none" w:eastAsia="x-none"/>
    </w:rPr>
  </w:style>
  <w:style w:type="character" w:customStyle="1" w:styleId="BodyText2Char">
    <w:name w:val="Body Text 2 Char"/>
    <w:basedOn w:val="DefaultParagraphFont"/>
    <w:link w:val="BodyText2"/>
    <w:uiPriority w:val="99"/>
    <w:rsid w:val="00610327"/>
    <w:rPr>
      <w:rFonts w:ascii="Arial" w:hAnsi="Arial"/>
      <w:b/>
      <w:bCs/>
      <w:sz w:val="32"/>
      <w:lang w:val="x-none" w:eastAsia="x-none"/>
    </w:rPr>
  </w:style>
  <w:style w:type="paragraph" w:styleId="BodyTextIndent2">
    <w:name w:val="Body Text Indent 2"/>
    <w:basedOn w:val="Normal"/>
    <w:link w:val="BodyTextIndent2Char"/>
    <w:uiPriority w:val="99"/>
    <w:rsid w:val="00610327"/>
    <w:pPr>
      <w:spacing w:before="60" w:after="120"/>
      <w:ind w:left="720"/>
      <w:jc w:val="both"/>
    </w:pPr>
    <w:rPr>
      <w:rFonts w:ascii="Arial" w:hAnsi="Arial"/>
      <w:lang w:val="x-none" w:eastAsia="x-none"/>
    </w:rPr>
  </w:style>
  <w:style w:type="character" w:customStyle="1" w:styleId="BodyTextIndent2Char">
    <w:name w:val="Body Text Indent 2 Char"/>
    <w:basedOn w:val="DefaultParagraphFont"/>
    <w:link w:val="BodyTextIndent2"/>
    <w:uiPriority w:val="99"/>
    <w:rsid w:val="00610327"/>
    <w:rPr>
      <w:rFonts w:ascii="Arial" w:hAnsi="Arial"/>
      <w:lang w:val="x-none" w:eastAsia="x-none"/>
    </w:rPr>
  </w:style>
  <w:style w:type="paragraph" w:styleId="Date">
    <w:name w:val="Date"/>
    <w:basedOn w:val="Normal"/>
    <w:next w:val="Normal"/>
    <w:link w:val="DateChar"/>
    <w:uiPriority w:val="99"/>
    <w:rsid w:val="00610327"/>
    <w:pPr>
      <w:spacing w:before="60" w:after="0"/>
    </w:pPr>
    <w:rPr>
      <w:rFonts w:ascii="Palatino" w:hAnsi="Palatino"/>
      <w:szCs w:val="24"/>
      <w:lang w:val="x-none" w:eastAsia="x-none"/>
    </w:rPr>
  </w:style>
  <w:style w:type="character" w:customStyle="1" w:styleId="DateChar">
    <w:name w:val="Date Char"/>
    <w:basedOn w:val="DefaultParagraphFont"/>
    <w:link w:val="Date"/>
    <w:uiPriority w:val="99"/>
    <w:rsid w:val="00610327"/>
    <w:rPr>
      <w:rFonts w:ascii="Palatino" w:hAnsi="Palatino"/>
      <w:szCs w:val="24"/>
      <w:lang w:val="x-none" w:eastAsia="x-none"/>
    </w:rPr>
  </w:style>
  <w:style w:type="paragraph" w:styleId="HTMLPreformatted">
    <w:name w:val="HTML Preformatted"/>
    <w:basedOn w:val="Normal"/>
    <w:link w:val="HTMLPreformattedChar"/>
    <w:rsid w:val="006103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Courier New" w:hAnsi="Arial Unicode MS"/>
      <w:lang w:val="x-none" w:eastAsia="x-none"/>
    </w:rPr>
  </w:style>
  <w:style w:type="character" w:customStyle="1" w:styleId="HTMLPreformattedChar">
    <w:name w:val="HTML Preformatted Char"/>
    <w:basedOn w:val="DefaultParagraphFont"/>
    <w:link w:val="HTMLPreformatted"/>
    <w:rsid w:val="00610327"/>
    <w:rPr>
      <w:rFonts w:ascii="Arial Unicode MS" w:eastAsia="Courier New" w:hAnsi="Arial Unicode MS"/>
      <w:lang w:val="x-none" w:eastAsia="x-none"/>
    </w:rPr>
  </w:style>
  <w:style w:type="paragraph" w:styleId="ListNumber3">
    <w:name w:val="List Number 3"/>
    <w:basedOn w:val="Normal"/>
    <w:uiPriority w:val="99"/>
    <w:rsid w:val="00610327"/>
    <w:pPr>
      <w:widowControl w:val="0"/>
      <w:tabs>
        <w:tab w:val="num" w:pos="1080"/>
      </w:tabs>
      <w:spacing w:before="60" w:after="0"/>
      <w:ind w:left="1080" w:hanging="360"/>
    </w:pPr>
    <w:rPr>
      <w:rFonts w:ascii="Arial" w:hAnsi="Arial"/>
      <w:szCs w:val="24"/>
      <w:lang w:val="en-US"/>
    </w:rPr>
  </w:style>
  <w:style w:type="paragraph" w:styleId="ListNumber4">
    <w:name w:val="List Number 4"/>
    <w:basedOn w:val="Normal"/>
    <w:uiPriority w:val="99"/>
    <w:rsid w:val="00610327"/>
    <w:pPr>
      <w:widowControl w:val="0"/>
      <w:tabs>
        <w:tab w:val="num" w:pos="1440"/>
      </w:tabs>
      <w:spacing w:before="60" w:after="0"/>
      <w:ind w:left="1440" w:hanging="360"/>
    </w:pPr>
    <w:rPr>
      <w:rFonts w:ascii="Arial" w:hAnsi="Arial"/>
      <w:szCs w:val="24"/>
      <w:lang w:val="en-US"/>
    </w:rPr>
  </w:style>
  <w:style w:type="paragraph" w:styleId="ListNumber5">
    <w:name w:val="List Number 5"/>
    <w:basedOn w:val="Normal"/>
    <w:uiPriority w:val="99"/>
    <w:rsid w:val="00610327"/>
    <w:pPr>
      <w:widowControl w:val="0"/>
      <w:tabs>
        <w:tab w:val="num" w:pos="1800"/>
      </w:tabs>
      <w:spacing w:before="60" w:after="0"/>
      <w:ind w:left="1800" w:hanging="360"/>
    </w:pPr>
    <w:rPr>
      <w:rFonts w:ascii="Arial" w:hAnsi="Arial"/>
      <w:szCs w:val="24"/>
      <w:lang w:val="en-US"/>
    </w:rPr>
  </w:style>
  <w:style w:type="paragraph" w:styleId="TableofFigures">
    <w:name w:val="table of figures"/>
    <w:basedOn w:val="Normal"/>
    <w:next w:val="Normal"/>
    <w:uiPriority w:val="99"/>
    <w:rsid w:val="00610327"/>
    <w:pPr>
      <w:spacing w:after="0"/>
      <w:ind w:left="400" w:hanging="400"/>
    </w:pPr>
    <w:rPr>
      <w:smallCaps/>
      <w:szCs w:val="24"/>
      <w:lang w:val="en-US"/>
    </w:rPr>
  </w:style>
  <w:style w:type="character" w:customStyle="1" w:styleId="Italic">
    <w:name w:val="Italic"/>
    <w:rsid w:val="00610327"/>
    <w:rPr>
      <w:i/>
    </w:rPr>
  </w:style>
  <w:style w:type="character" w:customStyle="1" w:styleId="ZDONTMODIFY">
    <w:name w:val="ZDONTMODIFY"/>
    <w:rsid w:val="00610327"/>
  </w:style>
  <w:style w:type="paragraph" w:customStyle="1" w:styleId="tl">
    <w:name w:val="tl"/>
    <w:uiPriority w:val="99"/>
    <w:rsid w:val="00610327"/>
    <w:pPr>
      <w:widowControl w:val="0"/>
      <w:overflowPunct w:val="0"/>
      <w:autoSpaceDE w:val="0"/>
      <w:autoSpaceDN w:val="0"/>
      <w:adjustRightInd w:val="0"/>
      <w:textAlignment w:val="baseline"/>
    </w:pPr>
    <w:rPr>
      <w:rFonts w:ascii="Helvetica" w:hAnsi="Helvetica"/>
      <w:noProof/>
      <w:sz w:val="18"/>
    </w:rPr>
  </w:style>
  <w:style w:type="paragraph" w:styleId="Index4">
    <w:name w:val="index 4"/>
    <w:basedOn w:val="Normal"/>
    <w:next w:val="Normal"/>
    <w:autoRedefine/>
    <w:uiPriority w:val="99"/>
    <w:rsid w:val="00610327"/>
    <w:pPr>
      <w:spacing w:before="60" w:after="120"/>
      <w:ind w:left="720" w:hanging="180"/>
      <w:jc w:val="both"/>
    </w:pPr>
    <w:rPr>
      <w:rFonts w:ascii="Arial" w:hAnsi="Arial"/>
      <w:lang w:val="en-US"/>
    </w:rPr>
  </w:style>
  <w:style w:type="character" w:styleId="LineNumber">
    <w:name w:val="line number"/>
    <w:uiPriority w:val="99"/>
    <w:unhideWhenUsed/>
    <w:rsid w:val="00610327"/>
  </w:style>
  <w:style w:type="character" w:customStyle="1" w:styleId="TAHChar">
    <w:name w:val="TAH Char"/>
    <w:locked/>
    <w:rsid w:val="00610327"/>
    <w:rPr>
      <w:rFonts w:ascii="Arial" w:hAnsi="Arial"/>
      <w:b/>
      <w:sz w:val="18"/>
      <w:lang w:val="en-GB"/>
    </w:rPr>
  </w:style>
  <w:style w:type="character" w:customStyle="1" w:styleId="apple-converted-space">
    <w:name w:val="apple-converted-space"/>
    <w:basedOn w:val="DefaultParagraphFont"/>
    <w:rsid w:val="00610327"/>
  </w:style>
  <w:style w:type="character" w:customStyle="1" w:styleId="UnresolvedMention10">
    <w:name w:val="Unresolved Mention1"/>
    <w:basedOn w:val="DefaultParagraphFont"/>
    <w:uiPriority w:val="99"/>
    <w:semiHidden/>
    <w:unhideWhenUsed/>
    <w:rsid w:val="003A7C91"/>
    <w:rPr>
      <w:color w:val="605E5C"/>
      <w:shd w:val="clear" w:color="auto" w:fill="E1DFDD"/>
    </w:rPr>
  </w:style>
  <w:style w:type="character" w:customStyle="1" w:styleId="UnresolvedMention2">
    <w:name w:val="Unresolved Mention2"/>
    <w:basedOn w:val="DefaultParagraphFont"/>
    <w:uiPriority w:val="99"/>
    <w:semiHidden/>
    <w:unhideWhenUsed/>
    <w:rsid w:val="003A7C91"/>
    <w:rPr>
      <w:color w:val="605E5C"/>
      <w:shd w:val="clear" w:color="auto" w:fill="E1DFDD"/>
    </w:rPr>
  </w:style>
  <w:style w:type="character" w:customStyle="1" w:styleId="PLChar">
    <w:name w:val="PL Char"/>
    <w:link w:val="PL"/>
    <w:qFormat/>
    <w:locked/>
    <w:rsid w:val="003A7C91"/>
    <w:rPr>
      <w:rFonts w:ascii="Courier New" w:hAnsi="Courier New"/>
      <w:noProof/>
      <w:sz w:val="16"/>
      <w:lang w:val="en-GB"/>
    </w:rPr>
  </w:style>
  <w:style w:type="paragraph" w:customStyle="1" w:styleId="FL">
    <w:name w:val="FL"/>
    <w:basedOn w:val="Normal"/>
    <w:uiPriority w:val="99"/>
    <w:rsid w:val="00760004"/>
    <w:pPr>
      <w:keepNext/>
      <w:keepLines/>
      <w:spacing w:before="60"/>
      <w:jc w:val="center"/>
    </w:pPr>
    <w:rPr>
      <w:rFonts w:ascii="Arial" w:hAnsi="Arial"/>
      <w:b/>
    </w:rPr>
  </w:style>
  <w:style w:type="character" w:customStyle="1" w:styleId="B2Char">
    <w:name w:val="B2 Char"/>
    <w:link w:val="B2"/>
    <w:locked/>
    <w:rsid w:val="00B52960"/>
    <w:rPr>
      <w:lang w:val="en-GB"/>
    </w:rPr>
  </w:style>
  <w:style w:type="paragraph" w:customStyle="1" w:styleId="NOI">
    <w:name w:val="NOI"/>
    <w:basedOn w:val="TAL"/>
    <w:uiPriority w:val="99"/>
    <w:rsid w:val="00D2346B"/>
    <w:rPr>
      <w:rFonts w:cs="Arial"/>
      <w:szCs w:val="18"/>
    </w:rPr>
  </w:style>
  <w:style w:type="character" w:customStyle="1" w:styleId="EditorsNoteCharChar">
    <w:name w:val="Editor's Note Char Char"/>
    <w:rsid w:val="00EB145B"/>
    <w:rPr>
      <w:rFonts w:ascii="Times New Roman" w:hAnsi="Times New Roman"/>
      <w:color w:val="FF0000"/>
      <w:lang w:val="en-GB"/>
    </w:rPr>
  </w:style>
  <w:style w:type="paragraph" w:customStyle="1" w:styleId="CRCoverPage">
    <w:name w:val="CR Cover Page"/>
    <w:rsid w:val="00EB145B"/>
    <w:pPr>
      <w:spacing w:after="120"/>
    </w:pPr>
    <w:rPr>
      <w:rFonts w:ascii="Arial" w:hAnsi="Arial"/>
      <w:lang w:val="en-GB"/>
    </w:rPr>
  </w:style>
  <w:style w:type="paragraph" w:customStyle="1" w:styleId="tdoc-header">
    <w:name w:val="tdoc-header"/>
    <w:rsid w:val="00EB145B"/>
    <w:rPr>
      <w:rFonts w:ascii="Arial" w:hAnsi="Arial"/>
      <w:noProof/>
      <w:sz w:val="24"/>
      <w:lang w:val="en-GB"/>
    </w:rPr>
  </w:style>
  <w:style w:type="paragraph" w:customStyle="1" w:styleId="TAJ">
    <w:name w:val="TAJ"/>
    <w:basedOn w:val="TH"/>
    <w:uiPriority w:val="99"/>
    <w:rsid w:val="00EB145B"/>
    <w:pPr>
      <w:overflowPunct/>
      <w:autoSpaceDE/>
      <w:autoSpaceDN/>
      <w:adjustRightInd/>
      <w:textAlignment w:val="auto"/>
    </w:pPr>
  </w:style>
  <w:style w:type="paragraph" w:customStyle="1" w:styleId="Guidance">
    <w:name w:val="Guidance"/>
    <w:basedOn w:val="Normal"/>
    <w:uiPriority w:val="99"/>
    <w:rsid w:val="00EB145B"/>
    <w:pPr>
      <w:overflowPunct/>
      <w:autoSpaceDE/>
      <w:autoSpaceDN/>
      <w:adjustRightInd/>
      <w:textAlignment w:val="auto"/>
    </w:pPr>
    <w:rPr>
      <w:i/>
      <w:color w:val="0000FF"/>
    </w:rPr>
  </w:style>
  <w:style w:type="paragraph" w:customStyle="1" w:styleId="m216113901552225498gmail-pl">
    <w:name w:val="m_216113901552225498gmail-pl"/>
    <w:basedOn w:val="Normal"/>
    <w:uiPriority w:val="99"/>
    <w:rsid w:val="00EB145B"/>
    <w:pPr>
      <w:overflowPunct/>
      <w:autoSpaceDE/>
      <w:autoSpaceDN/>
      <w:adjustRightInd/>
      <w:spacing w:before="100" w:beforeAutospacing="1" w:after="100" w:afterAutospacing="1"/>
      <w:textAlignment w:val="auto"/>
    </w:pPr>
    <w:rPr>
      <w:rFonts w:ascii="Calibri" w:eastAsia="Calibri" w:hAnsi="Calibri" w:cs="Calibri"/>
      <w:sz w:val="22"/>
      <w:szCs w:val="22"/>
      <w:lang w:val="it-IT" w:eastAsia="it-IT"/>
    </w:rPr>
  </w:style>
  <w:style w:type="paragraph" w:customStyle="1" w:styleId="m-4213127826822988581th">
    <w:name w:val="m_-4213127826822988581th"/>
    <w:basedOn w:val="Normal"/>
    <w:uiPriority w:val="99"/>
    <w:rsid w:val="00EB145B"/>
    <w:pPr>
      <w:overflowPunct/>
      <w:autoSpaceDE/>
      <w:autoSpaceDN/>
      <w:adjustRightInd/>
      <w:spacing w:before="100" w:beforeAutospacing="1" w:after="100" w:afterAutospacing="1"/>
      <w:textAlignment w:val="auto"/>
    </w:pPr>
    <w:rPr>
      <w:sz w:val="24"/>
      <w:szCs w:val="24"/>
      <w:lang w:eastAsia="en-GB"/>
    </w:rPr>
  </w:style>
  <w:style w:type="paragraph" w:customStyle="1" w:styleId="m-4213127826822988581tah">
    <w:name w:val="m_-4213127826822988581tah"/>
    <w:basedOn w:val="Normal"/>
    <w:uiPriority w:val="99"/>
    <w:rsid w:val="00EB145B"/>
    <w:pPr>
      <w:overflowPunct/>
      <w:autoSpaceDE/>
      <w:autoSpaceDN/>
      <w:adjustRightInd/>
      <w:spacing w:before="100" w:beforeAutospacing="1" w:after="100" w:afterAutospacing="1"/>
      <w:textAlignment w:val="auto"/>
    </w:pPr>
    <w:rPr>
      <w:sz w:val="24"/>
      <w:szCs w:val="24"/>
      <w:lang w:eastAsia="en-GB"/>
    </w:rPr>
  </w:style>
  <w:style w:type="paragraph" w:customStyle="1" w:styleId="m-4213127826822988581tal">
    <w:name w:val="m_-4213127826822988581tal"/>
    <w:basedOn w:val="Normal"/>
    <w:uiPriority w:val="99"/>
    <w:rsid w:val="00EB145B"/>
    <w:pPr>
      <w:overflowPunct/>
      <w:autoSpaceDE/>
      <w:autoSpaceDN/>
      <w:adjustRightInd/>
      <w:spacing w:before="100" w:beforeAutospacing="1" w:after="100" w:afterAutospacing="1"/>
      <w:textAlignment w:val="auto"/>
    </w:pPr>
    <w:rPr>
      <w:sz w:val="24"/>
      <w:szCs w:val="24"/>
      <w:lang w:eastAsia="en-GB"/>
    </w:rPr>
  </w:style>
  <w:style w:type="paragraph" w:customStyle="1" w:styleId="m-4213127826822988581editorsnote">
    <w:name w:val="m_-4213127826822988581editorsnote"/>
    <w:basedOn w:val="Normal"/>
    <w:uiPriority w:val="99"/>
    <w:rsid w:val="00EB145B"/>
    <w:pPr>
      <w:overflowPunct/>
      <w:autoSpaceDE/>
      <w:autoSpaceDN/>
      <w:adjustRightInd/>
      <w:spacing w:before="100" w:beforeAutospacing="1" w:after="100" w:afterAutospacing="1"/>
      <w:textAlignment w:val="auto"/>
    </w:pPr>
    <w:rPr>
      <w:sz w:val="24"/>
      <w:szCs w:val="24"/>
      <w:lang w:eastAsia="en-GB"/>
    </w:rPr>
  </w:style>
  <w:style w:type="character" w:customStyle="1" w:styleId="abstractlabel">
    <w:name w:val="abstractlabel"/>
    <w:rsid w:val="00EB145B"/>
  </w:style>
  <w:style w:type="character" w:customStyle="1" w:styleId="xgmail-msoins">
    <w:name w:val="x_gmail-msoins"/>
    <w:rsid w:val="00EB145B"/>
  </w:style>
  <w:style w:type="character" w:customStyle="1" w:styleId="Mentionnonrsolue1">
    <w:name w:val="Mention non résolue1"/>
    <w:basedOn w:val="DefaultParagraphFont"/>
    <w:uiPriority w:val="99"/>
    <w:semiHidden/>
    <w:unhideWhenUsed/>
    <w:rsid w:val="00B6012C"/>
    <w:rPr>
      <w:color w:val="605E5C"/>
      <w:shd w:val="clear" w:color="auto" w:fill="E1DFDD"/>
    </w:rPr>
  </w:style>
  <w:style w:type="character" w:customStyle="1" w:styleId="NOZchn">
    <w:name w:val="NO Zchn"/>
    <w:rsid w:val="00B6012C"/>
    <w:rPr>
      <w:lang w:val="en-GB"/>
    </w:rPr>
  </w:style>
  <w:style w:type="paragraph" w:customStyle="1" w:styleId="Code">
    <w:name w:val="Code"/>
    <w:uiPriority w:val="1"/>
    <w:qFormat/>
    <w:rsid w:val="0086343E"/>
    <w:rPr>
      <w:rFonts w:ascii="Courier New" w:eastAsiaTheme="minorEastAsia" w:hAnsi="Courier New" w:cstheme="minorBidi"/>
      <w:sz w:val="16"/>
      <w:szCs w:val="22"/>
    </w:rPr>
  </w:style>
  <w:style w:type="paragraph" w:customStyle="1" w:styleId="CodeHeader">
    <w:name w:val="CodeHeader"/>
    <w:qFormat/>
    <w:rsid w:val="0086343E"/>
    <w:rPr>
      <w:rFonts w:ascii="Courier New" w:eastAsiaTheme="minorEastAsia" w:hAnsi="Courier New" w:cstheme="minorBidi"/>
      <w:sz w:val="16"/>
      <w:szCs w:val="22"/>
    </w:rPr>
  </w:style>
  <w:style w:type="character" w:customStyle="1" w:styleId="EXChar">
    <w:name w:val="EX Char"/>
    <w:qFormat/>
    <w:locked/>
    <w:rsid w:val="00CC47ED"/>
    <w:rPr>
      <w:rFonts w:ascii="Times New Roman" w:hAnsi="Times New Roman"/>
      <w:lang w:eastAsia="en-US"/>
    </w:rPr>
  </w:style>
  <w:style w:type="character" w:customStyle="1" w:styleId="B1Char1">
    <w:name w:val="B1 Char1"/>
    <w:locked/>
    <w:rsid w:val="00D929A9"/>
    <w:rPr>
      <w:rFonts w:ascii="Times New Roman" w:hAnsi="Times New Roman"/>
      <w:lang w:val="en-GB" w:eastAsia="en-US"/>
    </w:rPr>
  </w:style>
  <w:style w:type="character" w:customStyle="1" w:styleId="TALZchn">
    <w:name w:val="TAL Zchn"/>
    <w:locked/>
    <w:rsid w:val="00D929A9"/>
    <w:rPr>
      <w:rFonts w:ascii="Arial" w:hAnsi="Arial"/>
      <w:sz w:val="18"/>
      <w:lang w:val="en-GB" w:eastAsia="en-US"/>
    </w:rPr>
  </w:style>
  <w:style w:type="paragraph" w:styleId="ListContinue">
    <w:name w:val="List Continue"/>
    <w:basedOn w:val="Normal"/>
    <w:uiPriority w:val="99"/>
    <w:unhideWhenUsed/>
    <w:rsid w:val="00754457"/>
    <w:pPr>
      <w:overflowPunct/>
      <w:autoSpaceDE/>
      <w:autoSpaceDN/>
      <w:adjustRightInd/>
      <w:spacing w:after="120" w:line="276" w:lineRule="auto"/>
      <w:ind w:left="360"/>
      <w:contextualSpacing/>
      <w:textAlignment w:val="auto"/>
    </w:pPr>
    <w:rPr>
      <w:rFonts w:asciiTheme="minorHAnsi" w:eastAsiaTheme="minorEastAsia" w:hAnsiTheme="minorHAnsi" w:cstheme="minorBidi"/>
      <w:sz w:val="22"/>
      <w:szCs w:val="22"/>
      <w:lang w:val="en-US"/>
    </w:rPr>
  </w:style>
  <w:style w:type="paragraph" w:styleId="ListContinue2">
    <w:name w:val="List Continue 2"/>
    <w:basedOn w:val="Normal"/>
    <w:uiPriority w:val="99"/>
    <w:unhideWhenUsed/>
    <w:rsid w:val="00754457"/>
    <w:pPr>
      <w:overflowPunct/>
      <w:autoSpaceDE/>
      <w:autoSpaceDN/>
      <w:adjustRightInd/>
      <w:spacing w:after="120" w:line="276" w:lineRule="auto"/>
      <w:ind w:left="720"/>
      <w:contextualSpacing/>
      <w:textAlignment w:val="auto"/>
    </w:pPr>
    <w:rPr>
      <w:rFonts w:asciiTheme="minorHAnsi" w:eastAsiaTheme="minorEastAsia" w:hAnsiTheme="minorHAnsi" w:cstheme="minorBidi"/>
      <w:sz w:val="22"/>
      <w:szCs w:val="22"/>
      <w:lang w:val="en-US"/>
    </w:rPr>
  </w:style>
  <w:style w:type="paragraph" w:styleId="ListContinue3">
    <w:name w:val="List Continue 3"/>
    <w:basedOn w:val="Normal"/>
    <w:uiPriority w:val="99"/>
    <w:unhideWhenUsed/>
    <w:rsid w:val="00754457"/>
    <w:pPr>
      <w:overflowPunct/>
      <w:autoSpaceDE/>
      <w:autoSpaceDN/>
      <w:adjustRightInd/>
      <w:spacing w:after="120" w:line="276" w:lineRule="auto"/>
      <w:ind w:left="1080"/>
      <w:contextualSpacing/>
      <w:textAlignment w:val="auto"/>
    </w:pPr>
    <w:rPr>
      <w:rFonts w:asciiTheme="minorHAnsi" w:eastAsiaTheme="minorEastAsia" w:hAnsiTheme="minorHAnsi" w:cstheme="minorBidi"/>
      <w:sz w:val="22"/>
      <w:szCs w:val="22"/>
      <w:lang w:val="en-US"/>
    </w:rPr>
  </w:style>
  <w:style w:type="paragraph" w:styleId="MacroText">
    <w:name w:val="macro"/>
    <w:link w:val="MacroTextChar"/>
    <w:uiPriority w:val="99"/>
    <w:unhideWhenUsed/>
    <w:rsid w:val="00754457"/>
    <w:pPr>
      <w:tabs>
        <w:tab w:val="left" w:pos="576"/>
        <w:tab w:val="left" w:pos="1152"/>
        <w:tab w:val="left" w:pos="1728"/>
        <w:tab w:val="left" w:pos="2304"/>
        <w:tab w:val="left" w:pos="2880"/>
        <w:tab w:val="left" w:pos="3456"/>
        <w:tab w:val="left" w:pos="4032"/>
      </w:tabs>
      <w:spacing w:after="200" w:line="276" w:lineRule="auto"/>
    </w:pPr>
    <w:rPr>
      <w:rFonts w:ascii="Courier" w:eastAsiaTheme="minorEastAsia" w:hAnsi="Courier" w:cstheme="minorBidi"/>
    </w:rPr>
  </w:style>
  <w:style w:type="character" w:customStyle="1" w:styleId="MacroTextChar">
    <w:name w:val="Macro Text Char"/>
    <w:basedOn w:val="DefaultParagraphFont"/>
    <w:link w:val="MacroText"/>
    <w:uiPriority w:val="99"/>
    <w:rsid w:val="00754457"/>
    <w:rPr>
      <w:rFonts w:ascii="Courier" w:eastAsiaTheme="minorEastAsia" w:hAnsi="Courier" w:cstheme="minorBidi"/>
    </w:rPr>
  </w:style>
  <w:style w:type="table" w:styleId="LightShading">
    <w:name w:val="Light Shading"/>
    <w:basedOn w:val="TableNormal"/>
    <w:uiPriority w:val="60"/>
    <w:rsid w:val="00754457"/>
    <w:rPr>
      <w:rFonts w:asciiTheme="minorHAnsi" w:eastAsiaTheme="minorEastAsia" w:hAnsiTheme="minorHAnsi" w:cstheme="minorBidi"/>
      <w:color w:val="000000" w:themeColor="text1" w:themeShade="BF"/>
      <w:sz w:val="22"/>
      <w:szCs w:val="22"/>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754457"/>
    <w:rPr>
      <w:rFonts w:asciiTheme="minorHAnsi" w:eastAsiaTheme="minorEastAsia" w:hAnsiTheme="minorHAnsi" w:cstheme="minorBidi"/>
      <w:color w:val="2F5496" w:themeColor="accent1" w:themeShade="BF"/>
      <w:sz w:val="22"/>
      <w:szCs w:val="22"/>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754457"/>
    <w:rPr>
      <w:rFonts w:asciiTheme="minorHAnsi" w:eastAsiaTheme="minorEastAsia" w:hAnsiTheme="minorHAnsi" w:cstheme="minorBidi"/>
      <w:color w:val="C45911" w:themeColor="accent2" w:themeShade="BF"/>
      <w:sz w:val="22"/>
      <w:szCs w:val="22"/>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754457"/>
    <w:rPr>
      <w:rFonts w:asciiTheme="minorHAnsi" w:eastAsiaTheme="minorEastAsia" w:hAnsiTheme="minorHAnsi" w:cstheme="minorBidi"/>
      <w:color w:val="7B7B7B" w:themeColor="accent3" w:themeShade="BF"/>
      <w:sz w:val="22"/>
      <w:szCs w:val="22"/>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754457"/>
    <w:rPr>
      <w:rFonts w:asciiTheme="minorHAnsi" w:eastAsiaTheme="minorEastAsia" w:hAnsiTheme="minorHAnsi" w:cstheme="minorBidi"/>
      <w:color w:val="BF8F00" w:themeColor="accent4" w:themeShade="BF"/>
      <w:sz w:val="22"/>
      <w:szCs w:val="22"/>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754457"/>
    <w:rPr>
      <w:rFonts w:asciiTheme="minorHAnsi" w:eastAsiaTheme="minorEastAsia" w:hAnsiTheme="minorHAnsi" w:cstheme="minorBidi"/>
      <w:color w:val="2E74B5" w:themeColor="accent5" w:themeShade="BF"/>
      <w:sz w:val="22"/>
      <w:szCs w:val="22"/>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754457"/>
    <w:rPr>
      <w:rFonts w:asciiTheme="minorHAnsi" w:eastAsiaTheme="minorEastAsia" w:hAnsiTheme="minorHAnsi" w:cstheme="minorBidi"/>
      <w:color w:val="538135" w:themeColor="accent6" w:themeShade="BF"/>
      <w:sz w:val="22"/>
      <w:szCs w:val="22"/>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TB1">
    <w:name w:val="TB1"/>
    <w:basedOn w:val="Normal"/>
    <w:uiPriority w:val="99"/>
    <w:qFormat/>
    <w:rsid w:val="00455D97"/>
    <w:pPr>
      <w:keepNext/>
      <w:keepLines/>
      <w:numPr>
        <w:numId w:val="1"/>
      </w:numPr>
      <w:tabs>
        <w:tab w:val="left" w:pos="720"/>
      </w:tabs>
      <w:spacing w:after="0"/>
    </w:pPr>
    <w:rPr>
      <w:rFonts w:ascii="Arial" w:hAnsi="Arial"/>
      <w:sz w:val="18"/>
    </w:rPr>
  </w:style>
  <w:style w:type="paragraph" w:customStyle="1" w:styleId="TB2">
    <w:name w:val="TB2"/>
    <w:basedOn w:val="Normal"/>
    <w:uiPriority w:val="99"/>
    <w:qFormat/>
    <w:rsid w:val="00455D97"/>
    <w:pPr>
      <w:keepNext/>
      <w:keepLines/>
      <w:numPr>
        <w:numId w:val="2"/>
      </w:numPr>
      <w:tabs>
        <w:tab w:val="left" w:pos="1109"/>
      </w:tabs>
      <w:spacing w:after="0"/>
      <w:ind w:left="1100" w:hanging="380"/>
    </w:pPr>
    <w:rPr>
      <w:rFonts w:ascii="Arial" w:hAnsi="Arial"/>
      <w:sz w:val="18"/>
    </w:rPr>
  </w:style>
  <w:style w:type="paragraph" w:customStyle="1" w:styleId="gmail-m3881810379981048213b1">
    <w:name w:val="gmail-m_3881810379981048213b1"/>
    <w:basedOn w:val="Normal"/>
    <w:uiPriority w:val="99"/>
    <w:rsid w:val="00455D97"/>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character" w:customStyle="1" w:styleId="gmail-msoins">
    <w:name w:val="gmail-msoins"/>
    <w:rsid w:val="00455D97"/>
  </w:style>
  <w:style w:type="paragraph" w:customStyle="1" w:styleId="xmsonormal">
    <w:name w:val="x_msonormal"/>
    <w:basedOn w:val="Normal"/>
    <w:uiPriority w:val="99"/>
    <w:rsid w:val="00EF3C78"/>
    <w:pPr>
      <w:overflowPunct/>
      <w:autoSpaceDE/>
      <w:autoSpaceDN/>
      <w:adjustRightInd/>
      <w:spacing w:after="0"/>
      <w:textAlignment w:val="auto"/>
    </w:pPr>
    <w:rPr>
      <w:rFonts w:ascii="Calibri" w:eastAsia="Calibri" w:hAnsi="Calibri" w:cs="Calibri"/>
      <w:sz w:val="22"/>
      <w:szCs w:val="22"/>
      <w:lang w:val="en-US"/>
    </w:rPr>
  </w:style>
  <w:style w:type="character" w:customStyle="1" w:styleId="xapple-converted-space">
    <w:name w:val="x_apple-converted-space"/>
    <w:basedOn w:val="DefaultParagraphFont"/>
    <w:rsid w:val="00EF3C78"/>
  </w:style>
  <w:style w:type="paragraph" w:customStyle="1" w:styleId="msonormal0">
    <w:name w:val="msonormal"/>
    <w:basedOn w:val="Normal"/>
    <w:uiPriority w:val="99"/>
    <w:rsid w:val="00EF3C78"/>
    <w:pPr>
      <w:overflowPunct/>
      <w:autoSpaceDE/>
      <w:autoSpaceDN/>
      <w:adjustRightInd/>
      <w:spacing w:before="100" w:beforeAutospacing="1" w:after="100" w:afterAutospacing="1"/>
      <w:textAlignment w:val="auto"/>
    </w:pPr>
    <w:rPr>
      <w:sz w:val="24"/>
      <w:szCs w:val="24"/>
      <w:lang w:val="en-US"/>
    </w:rPr>
  </w:style>
  <w:style w:type="character" w:customStyle="1" w:styleId="line">
    <w:name w:val="line"/>
    <w:basedOn w:val="DefaultParagraphFont"/>
    <w:rsid w:val="00EF3C78"/>
  </w:style>
  <w:style w:type="character" w:customStyle="1" w:styleId="cp">
    <w:name w:val="cp"/>
    <w:basedOn w:val="DefaultParagraphFont"/>
    <w:rsid w:val="00EF3C78"/>
  </w:style>
  <w:style w:type="character" w:customStyle="1" w:styleId="nt">
    <w:name w:val="nt"/>
    <w:basedOn w:val="DefaultParagraphFont"/>
    <w:rsid w:val="00EF3C78"/>
  </w:style>
  <w:style w:type="character" w:customStyle="1" w:styleId="na">
    <w:name w:val="na"/>
    <w:basedOn w:val="DefaultParagraphFont"/>
    <w:rsid w:val="00EF3C78"/>
  </w:style>
  <w:style w:type="character" w:customStyle="1" w:styleId="s">
    <w:name w:val="s"/>
    <w:basedOn w:val="DefaultParagraphFont"/>
    <w:rsid w:val="00EF3C78"/>
  </w:style>
  <w:style w:type="character" w:customStyle="1" w:styleId="TANChar">
    <w:name w:val="TAN Char"/>
    <w:link w:val="TAN"/>
    <w:qFormat/>
    <w:locked/>
    <w:rsid w:val="00286864"/>
    <w:rPr>
      <w:rFonts w:ascii="Arial" w:hAnsi="Arial"/>
      <w:sz w:val="18"/>
      <w:lang w:val="en-GB"/>
    </w:rPr>
  </w:style>
  <w:style w:type="character" w:customStyle="1" w:styleId="cf01">
    <w:name w:val="cf01"/>
    <w:basedOn w:val="DefaultParagraphFont"/>
    <w:rsid w:val="00FB122C"/>
    <w:rPr>
      <w:rFonts w:ascii="Segoe UI" w:hAnsi="Segoe UI" w:cs="Segoe UI" w:hint="default"/>
      <w:sz w:val="18"/>
      <w:szCs w:val="18"/>
    </w:rPr>
  </w:style>
  <w:style w:type="character" w:customStyle="1" w:styleId="normaltextrun">
    <w:name w:val="normaltextrun"/>
    <w:basedOn w:val="DefaultParagraphFont"/>
    <w:rsid w:val="00674BD0"/>
  </w:style>
  <w:style w:type="character" w:customStyle="1" w:styleId="ui-provider">
    <w:name w:val="ui-provider"/>
    <w:basedOn w:val="DefaultParagraphFont"/>
    <w:rsid w:val="005E77DC"/>
  </w:style>
  <w:style w:type="character" w:customStyle="1" w:styleId="UnresolvedMention3">
    <w:name w:val="Unresolved Mention3"/>
    <w:basedOn w:val="DefaultParagraphFont"/>
    <w:uiPriority w:val="99"/>
    <w:semiHidden/>
    <w:unhideWhenUsed/>
    <w:rsid w:val="002050A3"/>
    <w:rPr>
      <w:color w:val="605E5C"/>
      <w:shd w:val="clear" w:color="auto" w:fill="E1DFDD"/>
    </w:rPr>
  </w:style>
  <w:style w:type="paragraph" w:customStyle="1" w:styleId="CodeChangeLine">
    <w:name w:val="CodeChangeLine"/>
    <w:basedOn w:val="Code"/>
    <w:rsid w:val="00995F4D"/>
    <w:pPr>
      <w:ind w:left="1134" w:hanging="1134"/>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75168">
      <w:bodyDiv w:val="1"/>
      <w:marLeft w:val="0"/>
      <w:marRight w:val="0"/>
      <w:marTop w:val="0"/>
      <w:marBottom w:val="0"/>
      <w:divBdr>
        <w:top w:val="none" w:sz="0" w:space="0" w:color="auto"/>
        <w:left w:val="none" w:sz="0" w:space="0" w:color="auto"/>
        <w:bottom w:val="none" w:sz="0" w:space="0" w:color="auto"/>
        <w:right w:val="none" w:sz="0" w:space="0" w:color="auto"/>
      </w:divBdr>
    </w:div>
    <w:div w:id="11610603">
      <w:bodyDiv w:val="1"/>
      <w:marLeft w:val="0"/>
      <w:marRight w:val="0"/>
      <w:marTop w:val="0"/>
      <w:marBottom w:val="0"/>
      <w:divBdr>
        <w:top w:val="none" w:sz="0" w:space="0" w:color="auto"/>
        <w:left w:val="none" w:sz="0" w:space="0" w:color="auto"/>
        <w:bottom w:val="none" w:sz="0" w:space="0" w:color="auto"/>
        <w:right w:val="none" w:sz="0" w:space="0" w:color="auto"/>
      </w:divBdr>
    </w:div>
    <w:div w:id="54090024">
      <w:bodyDiv w:val="1"/>
      <w:marLeft w:val="0"/>
      <w:marRight w:val="0"/>
      <w:marTop w:val="0"/>
      <w:marBottom w:val="0"/>
      <w:divBdr>
        <w:top w:val="none" w:sz="0" w:space="0" w:color="auto"/>
        <w:left w:val="none" w:sz="0" w:space="0" w:color="auto"/>
        <w:bottom w:val="none" w:sz="0" w:space="0" w:color="auto"/>
        <w:right w:val="none" w:sz="0" w:space="0" w:color="auto"/>
      </w:divBdr>
    </w:div>
    <w:div w:id="76749014">
      <w:bodyDiv w:val="1"/>
      <w:marLeft w:val="0"/>
      <w:marRight w:val="0"/>
      <w:marTop w:val="0"/>
      <w:marBottom w:val="0"/>
      <w:divBdr>
        <w:top w:val="none" w:sz="0" w:space="0" w:color="auto"/>
        <w:left w:val="none" w:sz="0" w:space="0" w:color="auto"/>
        <w:bottom w:val="none" w:sz="0" w:space="0" w:color="auto"/>
        <w:right w:val="none" w:sz="0" w:space="0" w:color="auto"/>
      </w:divBdr>
    </w:div>
    <w:div w:id="116336785">
      <w:bodyDiv w:val="1"/>
      <w:marLeft w:val="0"/>
      <w:marRight w:val="0"/>
      <w:marTop w:val="0"/>
      <w:marBottom w:val="0"/>
      <w:divBdr>
        <w:top w:val="none" w:sz="0" w:space="0" w:color="auto"/>
        <w:left w:val="none" w:sz="0" w:space="0" w:color="auto"/>
        <w:bottom w:val="none" w:sz="0" w:space="0" w:color="auto"/>
        <w:right w:val="none" w:sz="0" w:space="0" w:color="auto"/>
      </w:divBdr>
    </w:div>
    <w:div w:id="147400306">
      <w:bodyDiv w:val="1"/>
      <w:marLeft w:val="0"/>
      <w:marRight w:val="0"/>
      <w:marTop w:val="0"/>
      <w:marBottom w:val="0"/>
      <w:divBdr>
        <w:top w:val="none" w:sz="0" w:space="0" w:color="auto"/>
        <w:left w:val="none" w:sz="0" w:space="0" w:color="auto"/>
        <w:bottom w:val="none" w:sz="0" w:space="0" w:color="auto"/>
        <w:right w:val="none" w:sz="0" w:space="0" w:color="auto"/>
      </w:divBdr>
    </w:div>
    <w:div w:id="153255272">
      <w:bodyDiv w:val="1"/>
      <w:marLeft w:val="0"/>
      <w:marRight w:val="0"/>
      <w:marTop w:val="0"/>
      <w:marBottom w:val="0"/>
      <w:divBdr>
        <w:top w:val="none" w:sz="0" w:space="0" w:color="auto"/>
        <w:left w:val="none" w:sz="0" w:space="0" w:color="auto"/>
        <w:bottom w:val="none" w:sz="0" w:space="0" w:color="auto"/>
        <w:right w:val="none" w:sz="0" w:space="0" w:color="auto"/>
      </w:divBdr>
    </w:div>
    <w:div w:id="177542893">
      <w:bodyDiv w:val="1"/>
      <w:marLeft w:val="0"/>
      <w:marRight w:val="0"/>
      <w:marTop w:val="0"/>
      <w:marBottom w:val="0"/>
      <w:divBdr>
        <w:top w:val="none" w:sz="0" w:space="0" w:color="auto"/>
        <w:left w:val="none" w:sz="0" w:space="0" w:color="auto"/>
        <w:bottom w:val="none" w:sz="0" w:space="0" w:color="auto"/>
        <w:right w:val="none" w:sz="0" w:space="0" w:color="auto"/>
      </w:divBdr>
    </w:div>
    <w:div w:id="240871820">
      <w:bodyDiv w:val="1"/>
      <w:marLeft w:val="0"/>
      <w:marRight w:val="0"/>
      <w:marTop w:val="0"/>
      <w:marBottom w:val="0"/>
      <w:divBdr>
        <w:top w:val="none" w:sz="0" w:space="0" w:color="auto"/>
        <w:left w:val="none" w:sz="0" w:space="0" w:color="auto"/>
        <w:bottom w:val="none" w:sz="0" w:space="0" w:color="auto"/>
        <w:right w:val="none" w:sz="0" w:space="0" w:color="auto"/>
      </w:divBdr>
    </w:div>
    <w:div w:id="249892924">
      <w:bodyDiv w:val="1"/>
      <w:marLeft w:val="0"/>
      <w:marRight w:val="0"/>
      <w:marTop w:val="0"/>
      <w:marBottom w:val="0"/>
      <w:divBdr>
        <w:top w:val="none" w:sz="0" w:space="0" w:color="auto"/>
        <w:left w:val="none" w:sz="0" w:space="0" w:color="auto"/>
        <w:bottom w:val="none" w:sz="0" w:space="0" w:color="auto"/>
        <w:right w:val="none" w:sz="0" w:space="0" w:color="auto"/>
      </w:divBdr>
    </w:div>
    <w:div w:id="263656993">
      <w:bodyDiv w:val="1"/>
      <w:marLeft w:val="0"/>
      <w:marRight w:val="0"/>
      <w:marTop w:val="0"/>
      <w:marBottom w:val="0"/>
      <w:divBdr>
        <w:top w:val="none" w:sz="0" w:space="0" w:color="auto"/>
        <w:left w:val="none" w:sz="0" w:space="0" w:color="auto"/>
        <w:bottom w:val="none" w:sz="0" w:space="0" w:color="auto"/>
        <w:right w:val="none" w:sz="0" w:space="0" w:color="auto"/>
      </w:divBdr>
    </w:div>
    <w:div w:id="267784778">
      <w:bodyDiv w:val="1"/>
      <w:marLeft w:val="0"/>
      <w:marRight w:val="0"/>
      <w:marTop w:val="0"/>
      <w:marBottom w:val="0"/>
      <w:divBdr>
        <w:top w:val="none" w:sz="0" w:space="0" w:color="auto"/>
        <w:left w:val="none" w:sz="0" w:space="0" w:color="auto"/>
        <w:bottom w:val="none" w:sz="0" w:space="0" w:color="auto"/>
        <w:right w:val="none" w:sz="0" w:space="0" w:color="auto"/>
      </w:divBdr>
    </w:div>
    <w:div w:id="290937302">
      <w:bodyDiv w:val="1"/>
      <w:marLeft w:val="0"/>
      <w:marRight w:val="0"/>
      <w:marTop w:val="0"/>
      <w:marBottom w:val="0"/>
      <w:divBdr>
        <w:top w:val="none" w:sz="0" w:space="0" w:color="auto"/>
        <w:left w:val="none" w:sz="0" w:space="0" w:color="auto"/>
        <w:bottom w:val="none" w:sz="0" w:space="0" w:color="auto"/>
        <w:right w:val="none" w:sz="0" w:space="0" w:color="auto"/>
      </w:divBdr>
    </w:div>
    <w:div w:id="296031043">
      <w:bodyDiv w:val="1"/>
      <w:marLeft w:val="0"/>
      <w:marRight w:val="0"/>
      <w:marTop w:val="0"/>
      <w:marBottom w:val="0"/>
      <w:divBdr>
        <w:top w:val="none" w:sz="0" w:space="0" w:color="auto"/>
        <w:left w:val="none" w:sz="0" w:space="0" w:color="auto"/>
        <w:bottom w:val="none" w:sz="0" w:space="0" w:color="auto"/>
        <w:right w:val="none" w:sz="0" w:space="0" w:color="auto"/>
      </w:divBdr>
    </w:div>
    <w:div w:id="297955019">
      <w:bodyDiv w:val="1"/>
      <w:marLeft w:val="0"/>
      <w:marRight w:val="0"/>
      <w:marTop w:val="0"/>
      <w:marBottom w:val="0"/>
      <w:divBdr>
        <w:top w:val="none" w:sz="0" w:space="0" w:color="auto"/>
        <w:left w:val="none" w:sz="0" w:space="0" w:color="auto"/>
        <w:bottom w:val="none" w:sz="0" w:space="0" w:color="auto"/>
        <w:right w:val="none" w:sz="0" w:space="0" w:color="auto"/>
      </w:divBdr>
    </w:div>
    <w:div w:id="317610178">
      <w:bodyDiv w:val="1"/>
      <w:marLeft w:val="0"/>
      <w:marRight w:val="0"/>
      <w:marTop w:val="0"/>
      <w:marBottom w:val="0"/>
      <w:divBdr>
        <w:top w:val="none" w:sz="0" w:space="0" w:color="auto"/>
        <w:left w:val="none" w:sz="0" w:space="0" w:color="auto"/>
        <w:bottom w:val="none" w:sz="0" w:space="0" w:color="auto"/>
        <w:right w:val="none" w:sz="0" w:space="0" w:color="auto"/>
      </w:divBdr>
    </w:div>
    <w:div w:id="357707182">
      <w:bodyDiv w:val="1"/>
      <w:marLeft w:val="0"/>
      <w:marRight w:val="0"/>
      <w:marTop w:val="0"/>
      <w:marBottom w:val="0"/>
      <w:divBdr>
        <w:top w:val="none" w:sz="0" w:space="0" w:color="auto"/>
        <w:left w:val="none" w:sz="0" w:space="0" w:color="auto"/>
        <w:bottom w:val="none" w:sz="0" w:space="0" w:color="auto"/>
        <w:right w:val="none" w:sz="0" w:space="0" w:color="auto"/>
      </w:divBdr>
    </w:div>
    <w:div w:id="360788111">
      <w:bodyDiv w:val="1"/>
      <w:marLeft w:val="0"/>
      <w:marRight w:val="0"/>
      <w:marTop w:val="0"/>
      <w:marBottom w:val="0"/>
      <w:divBdr>
        <w:top w:val="none" w:sz="0" w:space="0" w:color="auto"/>
        <w:left w:val="none" w:sz="0" w:space="0" w:color="auto"/>
        <w:bottom w:val="none" w:sz="0" w:space="0" w:color="auto"/>
        <w:right w:val="none" w:sz="0" w:space="0" w:color="auto"/>
      </w:divBdr>
    </w:div>
    <w:div w:id="418598188">
      <w:bodyDiv w:val="1"/>
      <w:marLeft w:val="0"/>
      <w:marRight w:val="0"/>
      <w:marTop w:val="0"/>
      <w:marBottom w:val="0"/>
      <w:divBdr>
        <w:top w:val="none" w:sz="0" w:space="0" w:color="auto"/>
        <w:left w:val="none" w:sz="0" w:space="0" w:color="auto"/>
        <w:bottom w:val="none" w:sz="0" w:space="0" w:color="auto"/>
        <w:right w:val="none" w:sz="0" w:space="0" w:color="auto"/>
      </w:divBdr>
    </w:div>
    <w:div w:id="440078826">
      <w:bodyDiv w:val="1"/>
      <w:marLeft w:val="0"/>
      <w:marRight w:val="0"/>
      <w:marTop w:val="0"/>
      <w:marBottom w:val="0"/>
      <w:divBdr>
        <w:top w:val="none" w:sz="0" w:space="0" w:color="auto"/>
        <w:left w:val="none" w:sz="0" w:space="0" w:color="auto"/>
        <w:bottom w:val="none" w:sz="0" w:space="0" w:color="auto"/>
        <w:right w:val="none" w:sz="0" w:space="0" w:color="auto"/>
      </w:divBdr>
    </w:div>
    <w:div w:id="462381126">
      <w:bodyDiv w:val="1"/>
      <w:marLeft w:val="0"/>
      <w:marRight w:val="0"/>
      <w:marTop w:val="0"/>
      <w:marBottom w:val="0"/>
      <w:divBdr>
        <w:top w:val="none" w:sz="0" w:space="0" w:color="auto"/>
        <w:left w:val="none" w:sz="0" w:space="0" w:color="auto"/>
        <w:bottom w:val="none" w:sz="0" w:space="0" w:color="auto"/>
        <w:right w:val="none" w:sz="0" w:space="0" w:color="auto"/>
      </w:divBdr>
    </w:div>
    <w:div w:id="467473241">
      <w:bodyDiv w:val="1"/>
      <w:marLeft w:val="0"/>
      <w:marRight w:val="0"/>
      <w:marTop w:val="0"/>
      <w:marBottom w:val="0"/>
      <w:divBdr>
        <w:top w:val="none" w:sz="0" w:space="0" w:color="auto"/>
        <w:left w:val="none" w:sz="0" w:space="0" w:color="auto"/>
        <w:bottom w:val="none" w:sz="0" w:space="0" w:color="auto"/>
        <w:right w:val="none" w:sz="0" w:space="0" w:color="auto"/>
      </w:divBdr>
    </w:div>
    <w:div w:id="472211171">
      <w:bodyDiv w:val="1"/>
      <w:marLeft w:val="0"/>
      <w:marRight w:val="0"/>
      <w:marTop w:val="0"/>
      <w:marBottom w:val="0"/>
      <w:divBdr>
        <w:top w:val="none" w:sz="0" w:space="0" w:color="auto"/>
        <w:left w:val="none" w:sz="0" w:space="0" w:color="auto"/>
        <w:bottom w:val="none" w:sz="0" w:space="0" w:color="auto"/>
        <w:right w:val="none" w:sz="0" w:space="0" w:color="auto"/>
      </w:divBdr>
      <w:divsChild>
        <w:div w:id="86466711">
          <w:marLeft w:val="0"/>
          <w:marRight w:val="0"/>
          <w:marTop w:val="0"/>
          <w:marBottom w:val="0"/>
          <w:divBdr>
            <w:top w:val="none" w:sz="0" w:space="0" w:color="auto"/>
            <w:left w:val="none" w:sz="0" w:space="0" w:color="auto"/>
            <w:bottom w:val="none" w:sz="0" w:space="0" w:color="auto"/>
            <w:right w:val="none" w:sz="0" w:space="0" w:color="auto"/>
          </w:divBdr>
          <w:divsChild>
            <w:div w:id="935602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5027720">
      <w:bodyDiv w:val="1"/>
      <w:marLeft w:val="0"/>
      <w:marRight w:val="0"/>
      <w:marTop w:val="0"/>
      <w:marBottom w:val="0"/>
      <w:divBdr>
        <w:top w:val="none" w:sz="0" w:space="0" w:color="auto"/>
        <w:left w:val="none" w:sz="0" w:space="0" w:color="auto"/>
        <w:bottom w:val="none" w:sz="0" w:space="0" w:color="auto"/>
        <w:right w:val="none" w:sz="0" w:space="0" w:color="auto"/>
      </w:divBdr>
    </w:div>
    <w:div w:id="498430542">
      <w:bodyDiv w:val="1"/>
      <w:marLeft w:val="0"/>
      <w:marRight w:val="0"/>
      <w:marTop w:val="0"/>
      <w:marBottom w:val="0"/>
      <w:divBdr>
        <w:top w:val="none" w:sz="0" w:space="0" w:color="auto"/>
        <w:left w:val="none" w:sz="0" w:space="0" w:color="auto"/>
        <w:bottom w:val="none" w:sz="0" w:space="0" w:color="auto"/>
        <w:right w:val="none" w:sz="0" w:space="0" w:color="auto"/>
      </w:divBdr>
    </w:div>
    <w:div w:id="511380073">
      <w:bodyDiv w:val="1"/>
      <w:marLeft w:val="0"/>
      <w:marRight w:val="0"/>
      <w:marTop w:val="0"/>
      <w:marBottom w:val="0"/>
      <w:divBdr>
        <w:top w:val="none" w:sz="0" w:space="0" w:color="auto"/>
        <w:left w:val="none" w:sz="0" w:space="0" w:color="auto"/>
        <w:bottom w:val="none" w:sz="0" w:space="0" w:color="auto"/>
        <w:right w:val="none" w:sz="0" w:space="0" w:color="auto"/>
      </w:divBdr>
    </w:div>
    <w:div w:id="528684591">
      <w:bodyDiv w:val="1"/>
      <w:marLeft w:val="0"/>
      <w:marRight w:val="0"/>
      <w:marTop w:val="0"/>
      <w:marBottom w:val="0"/>
      <w:divBdr>
        <w:top w:val="none" w:sz="0" w:space="0" w:color="auto"/>
        <w:left w:val="none" w:sz="0" w:space="0" w:color="auto"/>
        <w:bottom w:val="none" w:sz="0" w:space="0" w:color="auto"/>
        <w:right w:val="none" w:sz="0" w:space="0" w:color="auto"/>
      </w:divBdr>
    </w:div>
    <w:div w:id="579751909">
      <w:bodyDiv w:val="1"/>
      <w:marLeft w:val="0"/>
      <w:marRight w:val="0"/>
      <w:marTop w:val="0"/>
      <w:marBottom w:val="0"/>
      <w:divBdr>
        <w:top w:val="none" w:sz="0" w:space="0" w:color="auto"/>
        <w:left w:val="none" w:sz="0" w:space="0" w:color="auto"/>
        <w:bottom w:val="none" w:sz="0" w:space="0" w:color="auto"/>
        <w:right w:val="none" w:sz="0" w:space="0" w:color="auto"/>
      </w:divBdr>
    </w:div>
    <w:div w:id="613900599">
      <w:bodyDiv w:val="1"/>
      <w:marLeft w:val="0"/>
      <w:marRight w:val="0"/>
      <w:marTop w:val="0"/>
      <w:marBottom w:val="0"/>
      <w:divBdr>
        <w:top w:val="none" w:sz="0" w:space="0" w:color="auto"/>
        <w:left w:val="none" w:sz="0" w:space="0" w:color="auto"/>
        <w:bottom w:val="none" w:sz="0" w:space="0" w:color="auto"/>
        <w:right w:val="none" w:sz="0" w:space="0" w:color="auto"/>
      </w:divBdr>
    </w:div>
    <w:div w:id="629631870">
      <w:bodyDiv w:val="1"/>
      <w:marLeft w:val="0"/>
      <w:marRight w:val="0"/>
      <w:marTop w:val="0"/>
      <w:marBottom w:val="0"/>
      <w:divBdr>
        <w:top w:val="none" w:sz="0" w:space="0" w:color="auto"/>
        <w:left w:val="none" w:sz="0" w:space="0" w:color="auto"/>
        <w:bottom w:val="none" w:sz="0" w:space="0" w:color="auto"/>
        <w:right w:val="none" w:sz="0" w:space="0" w:color="auto"/>
      </w:divBdr>
    </w:div>
    <w:div w:id="638267677">
      <w:bodyDiv w:val="1"/>
      <w:marLeft w:val="0"/>
      <w:marRight w:val="0"/>
      <w:marTop w:val="0"/>
      <w:marBottom w:val="0"/>
      <w:divBdr>
        <w:top w:val="none" w:sz="0" w:space="0" w:color="auto"/>
        <w:left w:val="none" w:sz="0" w:space="0" w:color="auto"/>
        <w:bottom w:val="none" w:sz="0" w:space="0" w:color="auto"/>
        <w:right w:val="none" w:sz="0" w:space="0" w:color="auto"/>
      </w:divBdr>
    </w:div>
    <w:div w:id="640690066">
      <w:bodyDiv w:val="1"/>
      <w:marLeft w:val="0"/>
      <w:marRight w:val="0"/>
      <w:marTop w:val="0"/>
      <w:marBottom w:val="0"/>
      <w:divBdr>
        <w:top w:val="none" w:sz="0" w:space="0" w:color="auto"/>
        <w:left w:val="none" w:sz="0" w:space="0" w:color="auto"/>
        <w:bottom w:val="none" w:sz="0" w:space="0" w:color="auto"/>
        <w:right w:val="none" w:sz="0" w:space="0" w:color="auto"/>
      </w:divBdr>
    </w:div>
    <w:div w:id="753935640">
      <w:bodyDiv w:val="1"/>
      <w:marLeft w:val="0"/>
      <w:marRight w:val="0"/>
      <w:marTop w:val="0"/>
      <w:marBottom w:val="0"/>
      <w:divBdr>
        <w:top w:val="none" w:sz="0" w:space="0" w:color="auto"/>
        <w:left w:val="none" w:sz="0" w:space="0" w:color="auto"/>
        <w:bottom w:val="none" w:sz="0" w:space="0" w:color="auto"/>
        <w:right w:val="none" w:sz="0" w:space="0" w:color="auto"/>
      </w:divBdr>
    </w:div>
    <w:div w:id="769472571">
      <w:bodyDiv w:val="1"/>
      <w:marLeft w:val="0"/>
      <w:marRight w:val="0"/>
      <w:marTop w:val="0"/>
      <w:marBottom w:val="0"/>
      <w:divBdr>
        <w:top w:val="none" w:sz="0" w:space="0" w:color="auto"/>
        <w:left w:val="none" w:sz="0" w:space="0" w:color="auto"/>
        <w:bottom w:val="none" w:sz="0" w:space="0" w:color="auto"/>
        <w:right w:val="none" w:sz="0" w:space="0" w:color="auto"/>
      </w:divBdr>
    </w:div>
    <w:div w:id="797454964">
      <w:bodyDiv w:val="1"/>
      <w:marLeft w:val="0"/>
      <w:marRight w:val="0"/>
      <w:marTop w:val="0"/>
      <w:marBottom w:val="0"/>
      <w:divBdr>
        <w:top w:val="none" w:sz="0" w:space="0" w:color="auto"/>
        <w:left w:val="none" w:sz="0" w:space="0" w:color="auto"/>
        <w:bottom w:val="none" w:sz="0" w:space="0" w:color="auto"/>
        <w:right w:val="none" w:sz="0" w:space="0" w:color="auto"/>
      </w:divBdr>
    </w:div>
    <w:div w:id="806506341">
      <w:bodyDiv w:val="1"/>
      <w:marLeft w:val="0"/>
      <w:marRight w:val="0"/>
      <w:marTop w:val="0"/>
      <w:marBottom w:val="0"/>
      <w:divBdr>
        <w:top w:val="none" w:sz="0" w:space="0" w:color="auto"/>
        <w:left w:val="none" w:sz="0" w:space="0" w:color="auto"/>
        <w:bottom w:val="none" w:sz="0" w:space="0" w:color="auto"/>
        <w:right w:val="none" w:sz="0" w:space="0" w:color="auto"/>
      </w:divBdr>
    </w:div>
    <w:div w:id="806702217">
      <w:bodyDiv w:val="1"/>
      <w:marLeft w:val="0"/>
      <w:marRight w:val="0"/>
      <w:marTop w:val="0"/>
      <w:marBottom w:val="0"/>
      <w:divBdr>
        <w:top w:val="none" w:sz="0" w:space="0" w:color="auto"/>
        <w:left w:val="none" w:sz="0" w:space="0" w:color="auto"/>
        <w:bottom w:val="none" w:sz="0" w:space="0" w:color="auto"/>
        <w:right w:val="none" w:sz="0" w:space="0" w:color="auto"/>
      </w:divBdr>
    </w:div>
    <w:div w:id="827791844">
      <w:bodyDiv w:val="1"/>
      <w:marLeft w:val="0"/>
      <w:marRight w:val="0"/>
      <w:marTop w:val="0"/>
      <w:marBottom w:val="0"/>
      <w:divBdr>
        <w:top w:val="none" w:sz="0" w:space="0" w:color="auto"/>
        <w:left w:val="none" w:sz="0" w:space="0" w:color="auto"/>
        <w:bottom w:val="none" w:sz="0" w:space="0" w:color="auto"/>
        <w:right w:val="none" w:sz="0" w:space="0" w:color="auto"/>
      </w:divBdr>
    </w:div>
    <w:div w:id="832768347">
      <w:bodyDiv w:val="1"/>
      <w:marLeft w:val="0"/>
      <w:marRight w:val="0"/>
      <w:marTop w:val="0"/>
      <w:marBottom w:val="0"/>
      <w:divBdr>
        <w:top w:val="none" w:sz="0" w:space="0" w:color="auto"/>
        <w:left w:val="none" w:sz="0" w:space="0" w:color="auto"/>
        <w:bottom w:val="none" w:sz="0" w:space="0" w:color="auto"/>
        <w:right w:val="none" w:sz="0" w:space="0" w:color="auto"/>
      </w:divBdr>
    </w:div>
    <w:div w:id="869338270">
      <w:bodyDiv w:val="1"/>
      <w:marLeft w:val="0"/>
      <w:marRight w:val="0"/>
      <w:marTop w:val="0"/>
      <w:marBottom w:val="0"/>
      <w:divBdr>
        <w:top w:val="none" w:sz="0" w:space="0" w:color="auto"/>
        <w:left w:val="none" w:sz="0" w:space="0" w:color="auto"/>
        <w:bottom w:val="none" w:sz="0" w:space="0" w:color="auto"/>
        <w:right w:val="none" w:sz="0" w:space="0" w:color="auto"/>
      </w:divBdr>
    </w:div>
    <w:div w:id="882986214">
      <w:bodyDiv w:val="1"/>
      <w:marLeft w:val="0"/>
      <w:marRight w:val="0"/>
      <w:marTop w:val="0"/>
      <w:marBottom w:val="0"/>
      <w:divBdr>
        <w:top w:val="none" w:sz="0" w:space="0" w:color="auto"/>
        <w:left w:val="none" w:sz="0" w:space="0" w:color="auto"/>
        <w:bottom w:val="none" w:sz="0" w:space="0" w:color="auto"/>
        <w:right w:val="none" w:sz="0" w:space="0" w:color="auto"/>
      </w:divBdr>
    </w:div>
    <w:div w:id="900403839">
      <w:bodyDiv w:val="1"/>
      <w:marLeft w:val="0"/>
      <w:marRight w:val="0"/>
      <w:marTop w:val="0"/>
      <w:marBottom w:val="0"/>
      <w:divBdr>
        <w:top w:val="none" w:sz="0" w:space="0" w:color="auto"/>
        <w:left w:val="none" w:sz="0" w:space="0" w:color="auto"/>
        <w:bottom w:val="none" w:sz="0" w:space="0" w:color="auto"/>
        <w:right w:val="none" w:sz="0" w:space="0" w:color="auto"/>
      </w:divBdr>
    </w:div>
    <w:div w:id="913930300">
      <w:bodyDiv w:val="1"/>
      <w:marLeft w:val="0"/>
      <w:marRight w:val="0"/>
      <w:marTop w:val="0"/>
      <w:marBottom w:val="0"/>
      <w:divBdr>
        <w:top w:val="none" w:sz="0" w:space="0" w:color="auto"/>
        <w:left w:val="none" w:sz="0" w:space="0" w:color="auto"/>
        <w:bottom w:val="none" w:sz="0" w:space="0" w:color="auto"/>
        <w:right w:val="none" w:sz="0" w:space="0" w:color="auto"/>
      </w:divBdr>
    </w:div>
    <w:div w:id="960111867">
      <w:bodyDiv w:val="1"/>
      <w:marLeft w:val="0"/>
      <w:marRight w:val="0"/>
      <w:marTop w:val="0"/>
      <w:marBottom w:val="0"/>
      <w:divBdr>
        <w:top w:val="none" w:sz="0" w:space="0" w:color="auto"/>
        <w:left w:val="none" w:sz="0" w:space="0" w:color="auto"/>
        <w:bottom w:val="none" w:sz="0" w:space="0" w:color="auto"/>
        <w:right w:val="none" w:sz="0" w:space="0" w:color="auto"/>
      </w:divBdr>
    </w:div>
    <w:div w:id="993606217">
      <w:bodyDiv w:val="1"/>
      <w:marLeft w:val="0"/>
      <w:marRight w:val="0"/>
      <w:marTop w:val="0"/>
      <w:marBottom w:val="0"/>
      <w:divBdr>
        <w:top w:val="none" w:sz="0" w:space="0" w:color="auto"/>
        <w:left w:val="none" w:sz="0" w:space="0" w:color="auto"/>
        <w:bottom w:val="none" w:sz="0" w:space="0" w:color="auto"/>
        <w:right w:val="none" w:sz="0" w:space="0" w:color="auto"/>
      </w:divBdr>
    </w:div>
    <w:div w:id="1005327160">
      <w:bodyDiv w:val="1"/>
      <w:marLeft w:val="0"/>
      <w:marRight w:val="0"/>
      <w:marTop w:val="0"/>
      <w:marBottom w:val="0"/>
      <w:divBdr>
        <w:top w:val="none" w:sz="0" w:space="0" w:color="auto"/>
        <w:left w:val="none" w:sz="0" w:space="0" w:color="auto"/>
        <w:bottom w:val="none" w:sz="0" w:space="0" w:color="auto"/>
        <w:right w:val="none" w:sz="0" w:space="0" w:color="auto"/>
      </w:divBdr>
    </w:div>
    <w:div w:id="1008828120">
      <w:bodyDiv w:val="1"/>
      <w:marLeft w:val="0"/>
      <w:marRight w:val="0"/>
      <w:marTop w:val="0"/>
      <w:marBottom w:val="0"/>
      <w:divBdr>
        <w:top w:val="none" w:sz="0" w:space="0" w:color="auto"/>
        <w:left w:val="none" w:sz="0" w:space="0" w:color="auto"/>
        <w:bottom w:val="none" w:sz="0" w:space="0" w:color="auto"/>
        <w:right w:val="none" w:sz="0" w:space="0" w:color="auto"/>
      </w:divBdr>
    </w:div>
    <w:div w:id="1023098017">
      <w:bodyDiv w:val="1"/>
      <w:marLeft w:val="0"/>
      <w:marRight w:val="0"/>
      <w:marTop w:val="0"/>
      <w:marBottom w:val="0"/>
      <w:divBdr>
        <w:top w:val="none" w:sz="0" w:space="0" w:color="auto"/>
        <w:left w:val="none" w:sz="0" w:space="0" w:color="auto"/>
        <w:bottom w:val="none" w:sz="0" w:space="0" w:color="auto"/>
        <w:right w:val="none" w:sz="0" w:space="0" w:color="auto"/>
      </w:divBdr>
    </w:div>
    <w:div w:id="1045788949">
      <w:bodyDiv w:val="1"/>
      <w:marLeft w:val="0"/>
      <w:marRight w:val="0"/>
      <w:marTop w:val="0"/>
      <w:marBottom w:val="0"/>
      <w:divBdr>
        <w:top w:val="none" w:sz="0" w:space="0" w:color="auto"/>
        <w:left w:val="none" w:sz="0" w:space="0" w:color="auto"/>
        <w:bottom w:val="none" w:sz="0" w:space="0" w:color="auto"/>
        <w:right w:val="none" w:sz="0" w:space="0" w:color="auto"/>
      </w:divBdr>
    </w:div>
    <w:div w:id="1061052501">
      <w:bodyDiv w:val="1"/>
      <w:marLeft w:val="0"/>
      <w:marRight w:val="0"/>
      <w:marTop w:val="0"/>
      <w:marBottom w:val="0"/>
      <w:divBdr>
        <w:top w:val="none" w:sz="0" w:space="0" w:color="auto"/>
        <w:left w:val="none" w:sz="0" w:space="0" w:color="auto"/>
        <w:bottom w:val="none" w:sz="0" w:space="0" w:color="auto"/>
        <w:right w:val="none" w:sz="0" w:space="0" w:color="auto"/>
      </w:divBdr>
    </w:div>
    <w:div w:id="1061291485">
      <w:bodyDiv w:val="1"/>
      <w:marLeft w:val="0"/>
      <w:marRight w:val="0"/>
      <w:marTop w:val="0"/>
      <w:marBottom w:val="0"/>
      <w:divBdr>
        <w:top w:val="none" w:sz="0" w:space="0" w:color="auto"/>
        <w:left w:val="none" w:sz="0" w:space="0" w:color="auto"/>
        <w:bottom w:val="none" w:sz="0" w:space="0" w:color="auto"/>
        <w:right w:val="none" w:sz="0" w:space="0" w:color="auto"/>
      </w:divBdr>
    </w:div>
    <w:div w:id="1069961005">
      <w:bodyDiv w:val="1"/>
      <w:marLeft w:val="0"/>
      <w:marRight w:val="0"/>
      <w:marTop w:val="0"/>
      <w:marBottom w:val="0"/>
      <w:divBdr>
        <w:top w:val="none" w:sz="0" w:space="0" w:color="auto"/>
        <w:left w:val="none" w:sz="0" w:space="0" w:color="auto"/>
        <w:bottom w:val="none" w:sz="0" w:space="0" w:color="auto"/>
        <w:right w:val="none" w:sz="0" w:space="0" w:color="auto"/>
      </w:divBdr>
    </w:div>
    <w:div w:id="1080829986">
      <w:bodyDiv w:val="1"/>
      <w:marLeft w:val="0"/>
      <w:marRight w:val="0"/>
      <w:marTop w:val="0"/>
      <w:marBottom w:val="0"/>
      <w:divBdr>
        <w:top w:val="none" w:sz="0" w:space="0" w:color="auto"/>
        <w:left w:val="none" w:sz="0" w:space="0" w:color="auto"/>
        <w:bottom w:val="none" w:sz="0" w:space="0" w:color="auto"/>
        <w:right w:val="none" w:sz="0" w:space="0" w:color="auto"/>
      </w:divBdr>
    </w:div>
    <w:div w:id="1087458162">
      <w:bodyDiv w:val="1"/>
      <w:marLeft w:val="0"/>
      <w:marRight w:val="0"/>
      <w:marTop w:val="0"/>
      <w:marBottom w:val="0"/>
      <w:divBdr>
        <w:top w:val="none" w:sz="0" w:space="0" w:color="auto"/>
        <w:left w:val="none" w:sz="0" w:space="0" w:color="auto"/>
        <w:bottom w:val="none" w:sz="0" w:space="0" w:color="auto"/>
        <w:right w:val="none" w:sz="0" w:space="0" w:color="auto"/>
      </w:divBdr>
    </w:div>
    <w:div w:id="1158568464">
      <w:bodyDiv w:val="1"/>
      <w:marLeft w:val="0"/>
      <w:marRight w:val="0"/>
      <w:marTop w:val="0"/>
      <w:marBottom w:val="0"/>
      <w:divBdr>
        <w:top w:val="none" w:sz="0" w:space="0" w:color="auto"/>
        <w:left w:val="none" w:sz="0" w:space="0" w:color="auto"/>
        <w:bottom w:val="none" w:sz="0" w:space="0" w:color="auto"/>
        <w:right w:val="none" w:sz="0" w:space="0" w:color="auto"/>
      </w:divBdr>
    </w:div>
    <w:div w:id="1177185617">
      <w:bodyDiv w:val="1"/>
      <w:marLeft w:val="0"/>
      <w:marRight w:val="0"/>
      <w:marTop w:val="0"/>
      <w:marBottom w:val="0"/>
      <w:divBdr>
        <w:top w:val="none" w:sz="0" w:space="0" w:color="auto"/>
        <w:left w:val="none" w:sz="0" w:space="0" w:color="auto"/>
        <w:bottom w:val="none" w:sz="0" w:space="0" w:color="auto"/>
        <w:right w:val="none" w:sz="0" w:space="0" w:color="auto"/>
      </w:divBdr>
    </w:div>
    <w:div w:id="1193694039">
      <w:bodyDiv w:val="1"/>
      <w:marLeft w:val="0"/>
      <w:marRight w:val="0"/>
      <w:marTop w:val="0"/>
      <w:marBottom w:val="0"/>
      <w:divBdr>
        <w:top w:val="none" w:sz="0" w:space="0" w:color="auto"/>
        <w:left w:val="none" w:sz="0" w:space="0" w:color="auto"/>
        <w:bottom w:val="none" w:sz="0" w:space="0" w:color="auto"/>
        <w:right w:val="none" w:sz="0" w:space="0" w:color="auto"/>
      </w:divBdr>
    </w:div>
    <w:div w:id="1205943113">
      <w:bodyDiv w:val="1"/>
      <w:marLeft w:val="0"/>
      <w:marRight w:val="0"/>
      <w:marTop w:val="0"/>
      <w:marBottom w:val="0"/>
      <w:divBdr>
        <w:top w:val="none" w:sz="0" w:space="0" w:color="auto"/>
        <w:left w:val="none" w:sz="0" w:space="0" w:color="auto"/>
        <w:bottom w:val="none" w:sz="0" w:space="0" w:color="auto"/>
        <w:right w:val="none" w:sz="0" w:space="0" w:color="auto"/>
      </w:divBdr>
    </w:div>
    <w:div w:id="1231382547">
      <w:bodyDiv w:val="1"/>
      <w:marLeft w:val="0"/>
      <w:marRight w:val="0"/>
      <w:marTop w:val="0"/>
      <w:marBottom w:val="0"/>
      <w:divBdr>
        <w:top w:val="none" w:sz="0" w:space="0" w:color="auto"/>
        <w:left w:val="none" w:sz="0" w:space="0" w:color="auto"/>
        <w:bottom w:val="none" w:sz="0" w:space="0" w:color="auto"/>
        <w:right w:val="none" w:sz="0" w:space="0" w:color="auto"/>
      </w:divBdr>
    </w:div>
    <w:div w:id="1269772237">
      <w:bodyDiv w:val="1"/>
      <w:marLeft w:val="0"/>
      <w:marRight w:val="0"/>
      <w:marTop w:val="0"/>
      <w:marBottom w:val="0"/>
      <w:divBdr>
        <w:top w:val="none" w:sz="0" w:space="0" w:color="auto"/>
        <w:left w:val="none" w:sz="0" w:space="0" w:color="auto"/>
        <w:bottom w:val="none" w:sz="0" w:space="0" w:color="auto"/>
        <w:right w:val="none" w:sz="0" w:space="0" w:color="auto"/>
      </w:divBdr>
    </w:div>
    <w:div w:id="1287931498">
      <w:bodyDiv w:val="1"/>
      <w:marLeft w:val="0"/>
      <w:marRight w:val="0"/>
      <w:marTop w:val="0"/>
      <w:marBottom w:val="0"/>
      <w:divBdr>
        <w:top w:val="none" w:sz="0" w:space="0" w:color="auto"/>
        <w:left w:val="none" w:sz="0" w:space="0" w:color="auto"/>
        <w:bottom w:val="none" w:sz="0" w:space="0" w:color="auto"/>
        <w:right w:val="none" w:sz="0" w:space="0" w:color="auto"/>
      </w:divBdr>
    </w:div>
    <w:div w:id="1294284886">
      <w:bodyDiv w:val="1"/>
      <w:marLeft w:val="0"/>
      <w:marRight w:val="0"/>
      <w:marTop w:val="0"/>
      <w:marBottom w:val="0"/>
      <w:divBdr>
        <w:top w:val="none" w:sz="0" w:space="0" w:color="auto"/>
        <w:left w:val="none" w:sz="0" w:space="0" w:color="auto"/>
        <w:bottom w:val="none" w:sz="0" w:space="0" w:color="auto"/>
        <w:right w:val="none" w:sz="0" w:space="0" w:color="auto"/>
      </w:divBdr>
    </w:div>
    <w:div w:id="1325552184">
      <w:bodyDiv w:val="1"/>
      <w:marLeft w:val="0"/>
      <w:marRight w:val="0"/>
      <w:marTop w:val="0"/>
      <w:marBottom w:val="0"/>
      <w:divBdr>
        <w:top w:val="none" w:sz="0" w:space="0" w:color="auto"/>
        <w:left w:val="none" w:sz="0" w:space="0" w:color="auto"/>
        <w:bottom w:val="none" w:sz="0" w:space="0" w:color="auto"/>
        <w:right w:val="none" w:sz="0" w:space="0" w:color="auto"/>
      </w:divBdr>
    </w:div>
    <w:div w:id="1402946337">
      <w:bodyDiv w:val="1"/>
      <w:marLeft w:val="0"/>
      <w:marRight w:val="0"/>
      <w:marTop w:val="0"/>
      <w:marBottom w:val="0"/>
      <w:divBdr>
        <w:top w:val="none" w:sz="0" w:space="0" w:color="auto"/>
        <w:left w:val="none" w:sz="0" w:space="0" w:color="auto"/>
        <w:bottom w:val="none" w:sz="0" w:space="0" w:color="auto"/>
        <w:right w:val="none" w:sz="0" w:space="0" w:color="auto"/>
      </w:divBdr>
    </w:div>
    <w:div w:id="1414622346">
      <w:bodyDiv w:val="1"/>
      <w:marLeft w:val="0"/>
      <w:marRight w:val="0"/>
      <w:marTop w:val="0"/>
      <w:marBottom w:val="0"/>
      <w:divBdr>
        <w:top w:val="none" w:sz="0" w:space="0" w:color="auto"/>
        <w:left w:val="none" w:sz="0" w:space="0" w:color="auto"/>
        <w:bottom w:val="none" w:sz="0" w:space="0" w:color="auto"/>
        <w:right w:val="none" w:sz="0" w:space="0" w:color="auto"/>
      </w:divBdr>
    </w:div>
    <w:div w:id="1465350203">
      <w:bodyDiv w:val="1"/>
      <w:marLeft w:val="0"/>
      <w:marRight w:val="0"/>
      <w:marTop w:val="0"/>
      <w:marBottom w:val="0"/>
      <w:divBdr>
        <w:top w:val="none" w:sz="0" w:space="0" w:color="auto"/>
        <w:left w:val="none" w:sz="0" w:space="0" w:color="auto"/>
        <w:bottom w:val="none" w:sz="0" w:space="0" w:color="auto"/>
        <w:right w:val="none" w:sz="0" w:space="0" w:color="auto"/>
      </w:divBdr>
    </w:div>
    <w:div w:id="1520970789">
      <w:bodyDiv w:val="1"/>
      <w:marLeft w:val="0"/>
      <w:marRight w:val="0"/>
      <w:marTop w:val="0"/>
      <w:marBottom w:val="0"/>
      <w:divBdr>
        <w:top w:val="none" w:sz="0" w:space="0" w:color="auto"/>
        <w:left w:val="none" w:sz="0" w:space="0" w:color="auto"/>
        <w:bottom w:val="none" w:sz="0" w:space="0" w:color="auto"/>
        <w:right w:val="none" w:sz="0" w:space="0" w:color="auto"/>
      </w:divBdr>
    </w:div>
    <w:div w:id="1534424006">
      <w:bodyDiv w:val="1"/>
      <w:marLeft w:val="0"/>
      <w:marRight w:val="0"/>
      <w:marTop w:val="0"/>
      <w:marBottom w:val="0"/>
      <w:divBdr>
        <w:top w:val="none" w:sz="0" w:space="0" w:color="auto"/>
        <w:left w:val="none" w:sz="0" w:space="0" w:color="auto"/>
        <w:bottom w:val="none" w:sz="0" w:space="0" w:color="auto"/>
        <w:right w:val="none" w:sz="0" w:space="0" w:color="auto"/>
      </w:divBdr>
    </w:div>
    <w:div w:id="1540900583">
      <w:bodyDiv w:val="1"/>
      <w:marLeft w:val="0"/>
      <w:marRight w:val="0"/>
      <w:marTop w:val="0"/>
      <w:marBottom w:val="0"/>
      <w:divBdr>
        <w:top w:val="none" w:sz="0" w:space="0" w:color="auto"/>
        <w:left w:val="none" w:sz="0" w:space="0" w:color="auto"/>
        <w:bottom w:val="none" w:sz="0" w:space="0" w:color="auto"/>
        <w:right w:val="none" w:sz="0" w:space="0" w:color="auto"/>
      </w:divBdr>
    </w:div>
    <w:div w:id="1555699841">
      <w:bodyDiv w:val="1"/>
      <w:marLeft w:val="0"/>
      <w:marRight w:val="0"/>
      <w:marTop w:val="0"/>
      <w:marBottom w:val="0"/>
      <w:divBdr>
        <w:top w:val="none" w:sz="0" w:space="0" w:color="auto"/>
        <w:left w:val="none" w:sz="0" w:space="0" w:color="auto"/>
        <w:bottom w:val="none" w:sz="0" w:space="0" w:color="auto"/>
        <w:right w:val="none" w:sz="0" w:space="0" w:color="auto"/>
      </w:divBdr>
    </w:div>
    <w:div w:id="1565065643">
      <w:bodyDiv w:val="1"/>
      <w:marLeft w:val="0"/>
      <w:marRight w:val="0"/>
      <w:marTop w:val="0"/>
      <w:marBottom w:val="0"/>
      <w:divBdr>
        <w:top w:val="none" w:sz="0" w:space="0" w:color="auto"/>
        <w:left w:val="none" w:sz="0" w:space="0" w:color="auto"/>
        <w:bottom w:val="none" w:sz="0" w:space="0" w:color="auto"/>
        <w:right w:val="none" w:sz="0" w:space="0" w:color="auto"/>
      </w:divBdr>
    </w:div>
    <w:div w:id="1582106206">
      <w:bodyDiv w:val="1"/>
      <w:marLeft w:val="0"/>
      <w:marRight w:val="0"/>
      <w:marTop w:val="0"/>
      <w:marBottom w:val="0"/>
      <w:divBdr>
        <w:top w:val="none" w:sz="0" w:space="0" w:color="auto"/>
        <w:left w:val="none" w:sz="0" w:space="0" w:color="auto"/>
        <w:bottom w:val="none" w:sz="0" w:space="0" w:color="auto"/>
        <w:right w:val="none" w:sz="0" w:space="0" w:color="auto"/>
      </w:divBdr>
    </w:div>
    <w:div w:id="1585457009">
      <w:bodyDiv w:val="1"/>
      <w:marLeft w:val="0"/>
      <w:marRight w:val="0"/>
      <w:marTop w:val="0"/>
      <w:marBottom w:val="0"/>
      <w:divBdr>
        <w:top w:val="none" w:sz="0" w:space="0" w:color="auto"/>
        <w:left w:val="none" w:sz="0" w:space="0" w:color="auto"/>
        <w:bottom w:val="none" w:sz="0" w:space="0" w:color="auto"/>
        <w:right w:val="none" w:sz="0" w:space="0" w:color="auto"/>
      </w:divBdr>
    </w:div>
    <w:div w:id="1614167481">
      <w:bodyDiv w:val="1"/>
      <w:marLeft w:val="0"/>
      <w:marRight w:val="0"/>
      <w:marTop w:val="0"/>
      <w:marBottom w:val="0"/>
      <w:divBdr>
        <w:top w:val="none" w:sz="0" w:space="0" w:color="auto"/>
        <w:left w:val="none" w:sz="0" w:space="0" w:color="auto"/>
        <w:bottom w:val="none" w:sz="0" w:space="0" w:color="auto"/>
        <w:right w:val="none" w:sz="0" w:space="0" w:color="auto"/>
      </w:divBdr>
    </w:div>
    <w:div w:id="1647277854">
      <w:bodyDiv w:val="1"/>
      <w:marLeft w:val="0"/>
      <w:marRight w:val="0"/>
      <w:marTop w:val="0"/>
      <w:marBottom w:val="0"/>
      <w:divBdr>
        <w:top w:val="none" w:sz="0" w:space="0" w:color="auto"/>
        <w:left w:val="none" w:sz="0" w:space="0" w:color="auto"/>
        <w:bottom w:val="none" w:sz="0" w:space="0" w:color="auto"/>
        <w:right w:val="none" w:sz="0" w:space="0" w:color="auto"/>
      </w:divBdr>
    </w:div>
    <w:div w:id="1667055126">
      <w:bodyDiv w:val="1"/>
      <w:marLeft w:val="0"/>
      <w:marRight w:val="0"/>
      <w:marTop w:val="0"/>
      <w:marBottom w:val="0"/>
      <w:divBdr>
        <w:top w:val="none" w:sz="0" w:space="0" w:color="auto"/>
        <w:left w:val="none" w:sz="0" w:space="0" w:color="auto"/>
        <w:bottom w:val="none" w:sz="0" w:space="0" w:color="auto"/>
        <w:right w:val="none" w:sz="0" w:space="0" w:color="auto"/>
      </w:divBdr>
    </w:div>
    <w:div w:id="1677269785">
      <w:bodyDiv w:val="1"/>
      <w:marLeft w:val="0"/>
      <w:marRight w:val="0"/>
      <w:marTop w:val="0"/>
      <w:marBottom w:val="0"/>
      <w:divBdr>
        <w:top w:val="none" w:sz="0" w:space="0" w:color="auto"/>
        <w:left w:val="none" w:sz="0" w:space="0" w:color="auto"/>
        <w:bottom w:val="none" w:sz="0" w:space="0" w:color="auto"/>
        <w:right w:val="none" w:sz="0" w:space="0" w:color="auto"/>
      </w:divBdr>
    </w:div>
    <w:div w:id="1677533533">
      <w:bodyDiv w:val="1"/>
      <w:marLeft w:val="0"/>
      <w:marRight w:val="0"/>
      <w:marTop w:val="0"/>
      <w:marBottom w:val="0"/>
      <w:divBdr>
        <w:top w:val="none" w:sz="0" w:space="0" w:color="auto"/>
        <w:left w:val="none" w:sz="0" w:space="0" w:color="auto"/>
        <w:bottom w:val="none" w:sz="0" w:space="0" w:color="auto"/>
        <w:right w:val="none" w:sz="0" w:space="0" w:color="auto"/>
      </w:divBdr>
    </w:div>
    <w:div w:id="1691026255">
      <w:bodyDiv w:val="1"/>
      <w:marLeft w:val="0"/>
      <w:marRight w:val="0"/>
      <w:marTop w:val="0"/>
      <w:marBottom w:val="0"/>
      <w:divBdr>
        <w:top w:val="none" w:sz="0" w:space="0" w:color="auto"/>
        <w:left w:val="none" w:sz="0" w:space="0" w:color="auto"/>
        <w:bottom w:val="none" w:sz="0" w:space="0" w:color="auto"/>
        <w:right w:val="none" w:sz="0" w:space="0" w:color="auto"/>
      </w:divBdr>
    </w:div>
    <w:div w:id="1699820420">
      <w:bodyDiv w:val="1"/>
      <w:marLeft w:val="0"/>
      <w:marRight w:val="0"/>
      <w:marTop w:val="0"/>
      <w:marBottom w:val="0"/>
      <w:divBdr>
        <w:top w:val="none" w:sz="0" w:space="0" w:color="auto"/>
        <w:left w:val="none" w:sz="0" w:space="0" w:color="auto"/>
        <w:bottom w:val="none" w:sz="0" w:space="0" w:color="auto"/>
        <w:right w:val="none" w:sz="0" w:space="0" w:color="auto"/>
      </w:divBdr>
    </w:div>
    <w:div w:id="1718581652">
      <w:bodyDiv w:val="1"/>
      <w:marLeft w:val="0"/>
      <w:marRight w:val="0"/>
      <w:marTop w:val="0"/>
      <w:marBottom w:val="0"/>
      <w:divBdr>
        <w:top w:val="none" w:sz="0" w:space="0" w:color="auto"/>
        <w:left w:val="none" w:sz="0" w:space="0" w:color="auto"/>
        <w:bottom w:val="none" w:sz="0" w:space="0" w:color="auto"/>
        <w:right w:val="none" w:sz="0" w:space="0" w:color="auto"/>
      </w:divBdr>
    </w:div>
    <w:div w:id="1749421284">
      <w:bodyDiv w:val="1"/>
      <w:marLeft w:val="0"/>
      <w:marRight w:val="0"/>
      <w:marTop w:val="0"/>
      <w:marBottom w:val="0"/>
      <w:divBdr>
        <w:top w:val="none" w:sz="0" w:space="0" w:color="auto"/>
        <w:left w:val="none" w:sz="0" w:space="0" w:color="auto"/>
        <w:bottom w:val="none" w:sz="0" w:space="0" w:color="auto"/>
        <w:right w:val="none" w:sz="0" w:space="0" w:color="auto"/>
      </w:divBdr>
    </w:div>
    <w:div w:id="1753312656">
      <w:bodyDiv w:val="1"/>
      <w:marLeft w:val="0"/>
      <w:marRight w:val="0"/>
      <w:marTop w:val="0"/>
      <w:marBottom w:val="0"/>
      <w:divBdr>
        <w:top w:val="none" w:sz="0" w:space="0" w:color="auto"/>
        <w:left w:val="none" w:sz="0" w:space="0" w:color="auto"/>
        <w:bottom w:val="none" w:sz="0" w:space="0" w:color="auto"/>
        <w:right w:val="none" w:sz="0" w:space="0" w:color="auto"/>
      </w:divBdr>
    </w:div>
    <w:div w:id="1763256789">
      <w:bodyDiv w:val="1"/>
      <w:marLeft w:val="0"/>
      <w:marRight w:val="0"/>
      <w:marTop w:val="0"/>
      <w:marBottom w:val="0"/>
      <w:divBdr>
        <w:top w:val="none" w:sz="0" w:space="0" w:color="auto"/>
        <w:left w:val="none" w:sz="0" w:space="0" w:color="auto"/>
        <w:bottom w:val="none" w:sz="0" w:space="0" w:color="auto"/>
        <w:right w:val="none" w:sz="0" w:space="0" w:color="auto"/>
      </w:divBdr>
    </w:div>
    <w:div w:id="1799488122">
      <w:bodyDiv w:val="1"/>
      <w:marLeft w:val="0"/>
      <w:marRight w:val="0"/>
      <w:marTop w:val="0"/>
      <w:marBottom w:val="0"/>
      <w:divBdr>
        <w:top w:val="none" w:sz="0" w:space="0" w:color="auto"/>
        <w:left w:val="none" w:sz="0" w:space="0" w:color="auto"/>
        <w:bottom w:val="none" w:sz="0" w:space="0" w:color="auto"/>
        <w:right w:val="none" w:sz="0" w:space="0" w:color="auto"/>
      </w:divBdr>
    </w:div>
    <w:div w:id="1808426334">
      <w:bodyDiv w:val="1"/>
      <w:marLeft w:val="0"/>
      <w:marRight w:val="0"/>
      <w:marTop w:val="0"/>
      <w:marBottom w:val="0"/>
      <w:divBdr>
        <w:top w:val="none" w:sz="0" w:space="0" w:color="auto"/>
        <w:left w:val="none" w:sz="0" w:space="0" w:color="auto"/>
        <w:bottom w:val="none" w:sz="0" w:space="0" w:color="auto"/>
        <w:right w:val="none" w:sz="0" w:space="0" w:color="auto"/>
      </w:divBdr>
    </w:div>
    <w:div w:id="1871332511">
      <w:bodyDiv w:val="1"/>
      <w:marLeft w:val="0"/>
      <w:marRight w:val="0"/>
      <w:marTop w:val="0"/>
      <w:marBottom w:val="0"/>
      <w:divBdr>
        <w:top w:val="none" w:sz="0" w:space="0" w:color="auto"/>
        <w:left w:val="none" w:sz="0" w:space="0" w:color="auto"/>
        <w:bottom w:val="none" w:sz="0" w:space="0" w:color="auto"/>
        <w:right w:val="none" w:sz="0" w:space="0" w:color="auto"/>
      </w:divBdr>
    </w:div>
    <w:div w:id="1900939938">
      <w:bodyDiv w:val="1"/>
      <w:marLeft w:val="0"/>
      <w:marRight w:val="0"/>
      <w:marTop w:val="0"/>
      <w:marBottom w:val="0"/>
      <w:divBdr>
        <w:top w:val="none" w:sz="0" w:space="0" w:color="auto"/>
        <w:left w:val="none" w:sz="0" w:space="0" w:color="auto"/>
        <w:bottom w:val="none" w:sz="0" w:space="0" w:color="auto"/>
        <w:right w:val="none" w:sz="0" w:space="0" w:color="auto"/>
      </w:divBdr>
    </w:div>
    <w:div w:id="1930192420">
      <w:bodyDiv w:val="1"/>
      <w:marLeft w:val="0"/>
      <w:marRight w:val="0"/>
      <w:marTop w:val="0"/>
      <w:marBottom w:val="0"/>
      <w:divBdr>
        <w:top w:val="none" w:sz="0" w:space="0" w:color="auto"/>
        <w:left w:val="none" w:sz="0" w:space="0" w:color="auto"/>
        <w:bottom w:val="none" w:sz="0" w:space="0" w:color="auto"/>
        <w:right w:val="none" w:sz="0" w:space="0" w:color="auto"/>
      </w:divBdr>
    </w:div>
    <w:div w:id="1930310572">
      <w:bodyDiv w:val="1"/>
      <w:marLeft w:val="0"/>
      <w:marRight w:val="0"/>
      <w:marTop w:val="0"/>
      <w:marBottom w:val="0"/>
      <w:divBdr>
        <w:top w:val="none" w:sz="0" w:space="0" w:color="auto"/>
        <w:left w:val="none" w:sz="0" w:space="0" w:color="auto"/>
        <w:bottom w:val="none" w:sz="0" w:space="0" w:color="auto"/>
        <w:right w:val="none" w:sz="0" w:space="0" w:color="auto"/>
      </w:divBdr>
    </w:div>
    <w:div w:id="1940527952">
      <w:bodyDiv w:val="1"/>
      <w:marLeft w:val="0"/>
      <w:marRight w:val="0"/>
      <w:marTop w:val="0"/>
      <w:marBottom w:val="0"/>
      <w:divBdr>
        <w:top w:val="none" w:sz="0" w:space="0" w:color="auto"/>
        <w:left w:val="none" w:sz="0" w:space="0" w:color="auto"/>
        <w:bottom w:val="none" w:sz="0" w:space="0" w:color="auto"/>
        <w:right w:val="none" w:sz="0" w:space="0" w:color="auto"/>
      </w:divBdr>
    </w:div>
    <w:div w:id="1946382270">
      <w:bodyDiv w:val="1"/>
      <w:marLeft w:val="0"/>
      <w:marRight w:val="0"/>
      <w:marTop w:val="0"/>
      <w:marBottom w:val="0"/>
      <w:divBdr>
        <w:top w:val="none" w:sz="0" w:space="0" w:color="auto"/>
        <w:left w:val="none" w:sz="0" w:space="0" w:color="auto"/>
        <w:bottom w:val="none" w:sz="0" w:space="0" w:color="auto"/>
        <w:right w:val="none" w:sz="0" w:space="0" w:color="auto"/>
      </w:divBdr>
    </w:div>
    <w:div w:id="2001540946">
      <w:bodyDiv w:val="1"/>
      <w:marLeft w:val="0"/>
      <w:marRight w:val="0"/>
      <w:marTop w:val="0"/>
      <w:marBottom w:val="0"/>
      <w:divBdr>
        <w:top w:val="none" w:sz="0" w:space="0" w:color="auto"/>
        <w:left w:val="none" w:sz="0" w:space="0" w:color="auto"/>
        <w:bottom w:val="none" w:sz="0" w:space="0" w:color="auto"/>
        <w:right w:val="none" w:sz="0" w:space="0" w:color="auto"/>
      </w:divBdr>
    </w:div>
    <w:div w:id="2017075070">
      <w:bodyDiv w:val="1"/>
      <w:marLeft w:val="0"/>
      <w:marRight w:val="0"/>
      <w:marTop w:val="0"/>
      <w:marBottom w:val="0"/>
      <w:divBdr>
        <w:top w:val="none" w:sz="0" w:space="0" w:color="auto"/>
        <w:left w:val="none" w:sz="0" w:space="0" w:color="auto"/>
        <w:bottom w:val="none" w:sz="0" w:space="0" w:color="auto"/>
        <w:right w:val="none" w:sz="0" w:space="0" w:color="auto"/>
      </w:divBdr>
    </w:div>
    <w:div w:id="2020354612">
      <w:bodyDiv w:val="1"/>
      <w:marLeft w:val="0"/>
      <w:marRight w:val="0"/>
      <w:marTop w:val="0"/>
      <w:marBottom w:val="0"/>
      <w:divBdr>
        <w:top w:val="none" w:sz="0" w:space="0" w:color="auto"/>
        <w:left w:val="none" w:sz="0" w:space="0" w:color="auto"/>
        <w:bottom w:val="none" w:sz="0" w:space="0" w:color="auto"/>
        <w:right w:val="none" w:sz="0" w:space="0" w:color="auto"/>
      </w:divBdr>
    </w:div>
    <w:div w:id="2029139293">
      <w:bodyDiv w:val="1"/>
      <w:marLeft w:val="0"/>
      <w:marRight w:val="0"/>
      <w:marTop w:val="0"/>
      <w:marBottom w:val="0"/>
      <w:divBdr>
        <w:top w:val="none" w:sz="0" w:space="0" w:color="auto"/>
        <w:left w:val="none" w:sz="0" w:space="0" w:color="auto"/>
        <w:bottom w:val="none" w:sz="0" w:space="0" w:color="auto"/>
        <w:right w:val="none" w:sz="0" w:space="0" w:color="auto"/>
      </w:divBdr>
    </w:div>
    <w:div w:id="2042120498">
      <w:bodyDiv w:val="1"/>
      <w:marLeft w:val="0"/>
      <w:marRight w:val="0"/>
      <w:marTop w:val="0"/>
      <w:marBottom w:val="0"/>
      <w:divBdr>
        <w:top w:val="none" w:sz="0" w:space="0" w:color="auto"/>
        <w:left w:val="none" w:sz="0" w:space="0" w:color="auto"/>
        <w:bottom w:val="none" w:sz="0" w:space="0" w:color="auto"/>
        <w:right w:val="none" w:sz="0" w:space="0" w:color="auto"/>
      </w:divBdr>
    </w:div>
    <w:div w:id="2063092639">
      <w:bodyDiv w:val="1"/>
      <w:marLeft w:val="0"/>
      <w:marRight w:val="0"/>
      <w:marTop w:val="0"/>
      <w:marBottom w:val="0"/>
      <w:divBdr>
        <w:top w:val="none" w:sz="0" w:space="0" w:color="auto"/>
        <w:left w:val="none" w:sz="0" w:space="0" w:color="auto"/>
        <w:bottom w:val="none" w:sz="0" w:space="0" w:color="auto"/>
        <w:right w:val="none" w:sz="0" w:space="0" w:color="auto"/>
      </w:divBdr>
    </w:div>
    <w:div w:id="2116098064">
      <w:bodyDiv w:val="1"/>
      <w:marLeft w:val="0"/>
      <w:marRight w:val="0"/>
      <w:marTop w:val="0"/>
      <w:marBottom w:val="0"/>
      <w:divBdr>
        <w:top w:val="none" w:sz="0" w:space="0" w:color="auto"/>
        <w:left w:val="none" w:sz="0" w:space="0" w:color="auto"/>
        <w:bottom w:val="none" w:sz="0" w:space="0" w:color="auto"/>
        <w:right w:val="none" w:sz="0" w:space="0" w:color="auto"/>
      </w:divBdr>
    </w:div>
    <w:div w:id="2123836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s://forge.3gpp.org/rep/sa3/li/-/merge_requests/301/diffs?commit_id=d676b223c2af145a3cc6db03fc360503bc2335b8"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49ea1b00bfc1d2aebab7db34b0b3463">
  <xsd:schema xmlns:xsd="http://www.w3.org/2001/XMLSchema" xmlns:xs="http://www.w3.org/2001/XMLSchema" xmlns:p="http://schemas.microsoft.com/office/2006/metadata/properties" xmlns:ns3="be383100-d921-47a1-96e2-63f6099ad46d" targetNamespace="http://schemas.microsoft.com/office/2006/metadata/properties" ma:root="true" ma:fieldsID="27b99af2072bbc68e563b25f1856c9a8"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155FFA6-611F-4698-965A-910793ADC7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647499D-C456-4439-9493-E3F1AD81DE70}">
  <ds:schemaRefs>
    <ds:schemaRef ds:uri="http://schemas.microsoft.com/sharepoint/v3/contenttype/forms"/>
  </ds:schemaRefs>
</ds:datastoreItem>
</file>

<file path=customXml/itemProps3.xml><?xml version="1.0" encoding="utf-8"?>
<ds:datastoreItem xmlns:ds="http://schemas.openxmlformats.org/officeDocument/2006/customXml" ds:itemID="{03F3AF69-4888-47E3-BB1C-CEF98CB3CCAA}">
  <ds:schemaRefs>
    <ds:schemaRef ds:uri="http://schemas.openxmlformats.org/officeDocument/2006/bibliography"/>
  </ds:schemaRefs>
</ds:datastoreItem>
</file>

<file path=customXml/itemProps4.xml><?xml version="1.0" encoding="utf-8"?>
<ds:datastoreItem xmlns:ds="http://schemas.openxmlformats.org/officeDocument/2006/customXml" ds:itemID="{6E29246C-BDCD-4C6C-B52F-42F7F897AAB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12</Pages>
  <Words>5155</Words>
  <Characters>31910</Characters>
  <Application>Microsoft Office Word</Application>
  <DocSecurity>0</DocSecurity>
  <Lines>265</Lines>
  <Paragraphs>73</Paragraphs>
  <ScaleCrop>false</ScaleCrop>
  <HeadingPairs>
    <vt:vector size="6" baseType="variant">
      <vt:variant>
        <vt:lpstr>Title</vt:lpstr>
      </vt:variant>
      <vt:variant>
        <vt:i4>1</vt:i4>
      </vt:variant>
      <vt:variant>
        <vt:lpstr>Titel</vt:lpstr>
      </vt:variant>
      <vt:variant>
        <vt:i4>1</vt:i4>
      </vt:variant>
      <vt:variant>
        <vt:lpstr>Rubrik</vt:lpstr>
      </vt:variant>
      <vt:variant>
        <vt:i4>1</vt:i4>
      </vt:variant>
    </vt:vector>
  </HeadingPairs>
  <TitlesOfParts>
    <vt:vector size="3" baseType="lpstr">
      <vt:lpstr>TS 33.128</vt:lpstr>
      <vt:lpstr/>
      <vt:lpstr/>
    </vt:vector>
  </TitlesOfParts>
  <Company/>
  <LinksUpToDate>false</LinksUpToDate>
  <CharactersWithSpaces>36992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 33.128</dc:title>
  <dc:subject>Security; Protocol and procedures for Lawful Interception (LI); Stage 3</dc:subject>
  <dc:creator>MCC support</dc:creator>
  <cp:keywords/>
  <cp:lastModifiedBy>Carmine Rizzo</cp:lastModifiedBy>
  <cp:revision>7</cp:revision>
  <cp:lastPrinted>2018-08-16T06:18:00Z</cp:lastPrinted>
  <dcterms:created xsi:type="dcterms:W3CDTF">2025-01-29T14:11:00Z</dcterms:created>
  <dcterms:modified xsi:type="dcterms:W3CDTF">2025-01-31T10:12:00Z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0x010100F1794A7320C5D74AA582AFE2FA9E86DA</vt:lpwstr>
  </property>
</Properties>
</file>