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3FE7C" w14:textId="170D4C15" w:rsidR="00FB3329" w:rsidRPr="006E7343" w:rsidRDefault="00FB3329" w:rsidP="000C1D1D">
      <w:pPr>
        <w:pStyle w:val="CRCoverPage"/>
        <w:tabs>
          <w:tab w:val="right" w:pos="9639"/>
        </w:tabs>
        <w:spacing w:after="0"/>
        <w:rPr>
          <w:b/>
          <w:i/>
          <w:noProof/>
          <w:sz w:val="28"/>
          <w:lang w:val="it-IT"/>
        </w:rPr>
      </w:pPr>
      <w:r w:rsidRPr="006E7343">
        <w:rPr>
          <w:b/>
          <w:noProof/>
          <w:sz w:val="24"/>
          <w:lang w:val="it-IT"/>
        </w:rPr>
        <w:t>3GPP SA3LI#</w:t>
      </w:r>
      <w:r w:rsidR="000675E6">
        <w:rPr>
          <w:b/>
          <w:noProof/>
          <w:sz w:val="24"/>
          <w:lang w:val="it-IT"/>
        </w:rPr>
        <w:t>9</w:t>
      </w:r>
      <w:r w:rsidR="005274A5">
        <w:rPr>
          <w:b/>
          <w:noProof/>
          <w:sz w:val="24"/>
          <w:lang w:val="it-IT"/>
        </w:rPr>
        <w:t>4</w:t>
      </w:r>
      <w:r w:rsidRPr="006E7343">
        <w:rPr>
          <w:b/>
          <w:i/>
          <w:noProof/>
          <w:sz w:val="28"/>
          <w:lang w:val="it-IT"/>
        </w:rPr>
        <w:tab/>
      </w:r>
      <w:r w:rsidR="0062697F">
        <w:rPr>
          <w:b/>
          <w:i/>
          <w:noProof/>
          <w:sz w:val="28"/>
          <w:lang w:val="it-IT"/>
        </w:rPr>
        <w:t>s3i240471</w:t>
      </w:r>
    </w:p>
    <w:p w14:paraId="7B66969D" w14:textId="4DF0CADF" w:rsidR="00FB3329" w:rsidRDefault="005274A5" w:rsidP="00FB3329">
      <w:pPr>
        <w:pStyle w:val="CRCoverPage"/>
        <w:outlineLvl w:val="0"/>
        <w:rPr>
          <w:b/>
          <w:noProof/>
          <w:sz w:val="24"/>
        </w:rPr>
      </w:pPr>
      <w:r>
        <w:rPr>
          <w:b/>
          <w:noProof/>
          <w:sz w:val="24"/>
        </w:rPr>
        <w:t>9-12 July</w:t>
      </w:r>
      <w:r w:rsidR="00FB3329">
        <w:rPr>
          <w:b/>
          <w:noProof/>
          <w:sz w:val="24"/>
        </w:rPr>
        <w:t xml:space="preserve"> 202</w:t>
      </w:r>
      <w:r w:rsidR="000675E6">
        <w:rPr>
          <w:b/>
          <w:noProof/>
          <w:sz w:val="24"/>
        </w:rPr>
        <w:t>4</w:t>
      </w:r>
      <w:r w:rsidR="00FB3329">
        <w:rPr>
          <w:b/>
          <w:noProof/>
          <w:sz w:val="24"/>
        </w:rPr>
        <w:t xml:space="preserve">, </w:t>
      </w:r>
      <w:r>
        <w:rPr>
          <w:b/>
          <w:noProof/>
          <w:sz w:val="24"/>
        </w:rPr>
        <w:t>Amsterdam (The Netherlands</w:t>
      </w:r>
      <w:r w:rsidR="00A45D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38341" w:rsidR="001E41F3" w:rsidRPr="00410371" w:rsidRDefault="0023629A" w:rsidP="008C4F43">
            <w:pPr>
              <w:pStyle w:val="CRCoverPage"/>
              <w:spacing w:after="0"/>
              <w:jc w:val="right"/>
              <w:rPr>
                <w:b/>
                <w:noProof/>
                <w:sz w:val="28"/>
              </w:rPr>
            </w:pPr>
            <w:r>
              <w:fldChar w:fldCharType="begin"/>
            </w:r>
            <w:r>
              <w:instrText xml:space="preserve"> DOCPROPERTY  Spec#  \* MERGEFORMAT </w:instrText>
            </w:r>
            <w:r>
              <w:fldChar w:fldCharType="separate"/>
            </w:r>
            <w:r w:rsidR="008C4F43">
              <w:rPr>
                <w:b/>
                <w:noProof/>
                <w:sz w:val="28"/>
              </w:rPr>
              <w:t>33.126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5F5A" w:rsidR="001E41F3" w:rsidRPr="00410371" w:rsidRDefault="0023629A" w:rsidP="0012663B">
            <w:pPr>
              <w:pStyle w:val="CRCoverPage"/>
              <w:spacing w:after="0"/>
              <w:rPr>
                <w:noProof/>
              </w:rPr>
            </w:pPr>
            <w:r>
              <w:fldChar w:fldCharType="begin"/>
            </w:r>
            <w:r>
              <w:instrText xml:space="preserve"> DOCPROPERTY  Cr#  \* MERGEFORMAT </w:instrText>
            </w:r>
            <w:r>
              <w:fldChar w:fldCharType="separate"/>
            </w:r>
            <w:r w:rsidR="0012663B">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ACCE1" w:rsidR="001E41F3" w:rsidRPr="00410371" w:rsidRDefault="0062697F"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5C5C3" w:rsidR="001E41F3" w:rsidRPr="00410371" w:rsidRDefault="00C349B2">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D1F45" w:rsidR="00F25D98" w:rsidRDefault="007448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B1BB3" w:rsidR="001E41F3" w:rsidRDefault="008C4F43">
            <w:pPr>
              <w:pStyle w:val="CRCoverPage"/>
              <w:spacing w:after="0"/>
              <w:ind w:left="100"/>
              <w:rPr>
                <w:noProof/>
              </w:rPr>
            </w:pPr>
            <w:r>
              <w:t>Clarification on buffering and suspension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2697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AD878" w:rsidR="001E41F3" w:rsidRPr="00432FC9" w:rsidRDefault="005274A5" w:rsidP="00432FC9">
            <w:pPr>
              <w:pStyle w:val="CRCoverPage"/>
              <w:spacing w:after="0"/>
              <w:ind w:left="100"/>
              <w:rPr>
                <w:noProof/>
                <w:lang w:val="de-DE"/>
              </w:rPr>
            </w:pPr>
            <w:r>
              <w:fldChar w:fldCharType="begin"/>
            </w:r>
            <w:r w:rsidRPr="00432FC9">
              <w:rPr>
                <w:lang w:val="de-DE"/>
              </w:rPr>
              <w:instrText xml:space="preserve"> DOCPROPERTY  SourceIfWg  \* MERGEFORMAT </w:instrText>
            </w:r>
            <w:r>
              <w:fldChar w:fldCharType="separate"/>
            </w:r>
            <w:r w:rsidR="008C4F43" w:rsidRPr="00432FC9">
              <w:rPr>
                <w:noProof/>
                <w:lang w:val="de-DE"/>
              </w:rPr>
              <w:t>SA3-LI</w:t>
            </w:r>
            <w:r>
              <w:rPr>
                <w:noProof/>
              </w:rPr>
              <w:fldChar w:fldCharType="end"/>
            </w:r>
            <w:r w:rsidR="00806E45" w:rsidRPr="00432FC9">
              <w:rPr>
                <w:noProof/>
                <w:lang w:val="de-DE"/>
              </w:rPr>
              <w:t xml:space="preserve"> (</w:t>
            </w:r>
            <w:r w:rsidR="00432FC9" w:rsidRPr="00432FC9">
              <w:rPr>
                <w:noProof/>
                <w:lang w:val="de-DE"/>
              </w:rPr>
              <w:t>OTD_US, LKA Nie</w:t>
            </w:r>
            <w:r w:rsidR="00432FC9">
              <w:rPr>
                <w:noProof/>
                <w:lang w:val="de-DE"/>
              </w:rPr>
              <w:t>dersachsen</w:t>
            </w:r>
            <w:r w:rsidR="00432FC9" w:rsidRPr="00432FC9">
              <w:rPr>
                <w:noProof/>
                <w:lang w:val="de-DE"/>
              </w:rPr>
              <w:t xml:space="preserve">, BKA) </w:t>
            </w:r>
            <w:r w:rsidR="00806E45" w:rsidRPr="00432FC9">
              <w:rPr>
                <w:noProof/>
                <w:lang w:val="de-DE"/>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98F276" w:rsidR="001E41F3" w:rsidRDefault="00806E45"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D3523" w:rsidR="001E41F3" w:rsidRDefault="00F57185" w:rsidP="00F57185">
            <w:pPr>
              <w:pStyle w:val="CRCoverPage"/>
              <w:spacing w:after="0"/>
              <w:rPr>
                <w:noProof/>
              </w:rPr>
            </w:pPr>
            <w:r>
              <w:t>LI</w:t>
            </w:r>
            <w:r w:rsidR="00432FC9">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65290394" w:rsidR="001E41F3" w:rsidRDefault="00432FC9">
            <w:pPr>
              <w:pStyle w:val="CRCoverPage"/>
              <w:spacing w:after="0"/>
              <w:ind w:left="100"/>
              <w:rPr>
                <w:noProof/>
              </w:rPr>
            </w:pPr>
            <w:r>
              <w:t>2024-0</w:t>
            </w:r>
            <w:r w:rsidR="00CB4CD8">
              <w:t>7-0</w:t>
            </w:r>
            <w:r w:rsidR="0062697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63739" w:rsidR="001E41F3" w:rsidRDefault="00432F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81426F" w:rsidR="001E41F3" w:rsidRDefault="009C62E3" w:rsidP="00432FC9">
            <w:pPr>
              <w:pStyle w:val="CRCoverPage"/>
              <w:spacing w:after="0"/>
              <w:ind w:left="100"/>
              <w:rPr>
                <w:noProof/>
              </w:rPr>
            </w:pPr>
            <w:r>
              <w:t>Rel-</w:t>
            </w:r>
            <w:r w:rsidR="00432FC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554FE" w:rsidR="001E41F3" w:rsidRDefault="00C43194" w:rsidP="00C43194">
            <w:pPr>
              <w:pStyle w:val="CRCoverPage"/>
              <w:spacing w:after="0"/>
              <w:ind w:left="100"/>
              <w:rPr>
                <w:noProof/>
              </w:rPr>
            </w:pPr>
            <w:r>
              <w:rPr>
                <w:noProof/>
              </w:rPr>
              <w:t xml:space="preserve">The specification lacks clarity on the delivery of buffered products as expressed in R 6.4.70 (Delivery Reliability) in the LI Lifecycle (Clause 5.1) and requirement </w:t>
            </w:r>
            <w:r w:rsidR="000B21B5">
              <w:rPr>
                <w:noProof/>
              </w:rPr>
              <w:t>R6.5-20 (Interception Tempory Reduction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186CE" w14:textId="2167FDFA" w:rsidR="001E41F3" w:rsidRDefault="00A95525" w:rsidP="00A95525">
            <w:pPr>
              <w:pStyle w:val="CRCoverPage"/>
              <w:spacing w:after="0"/>
              <w:ind w:left="100"/>
              <w:rPr>
                <w:noProof/>
              </w:rPr>
            </w:pPr>
            <w:r w:rsidRPr="00A95525">
              <w:rPr>
                <w:noProof/>
              </w:rPr>
              <w:t xml:space="preserve">Clarification of the transition from ACTIVE to INACTIVE in the Lifecycle (Clause 5.1), </w:t>
            </w:r>
            <w:r>
              <w:rPr>
                <w:noProof/>
              </w:rPr>
              <w:t>clarification of</w:t>
            </w:r>
            <w:r w:rsidRPr="00A95525">
              <w:rPr>
                <w:noProof/>
              </w:rPr>
              <w:t xml:space="preserve"> R6.5-20 </w:t>
            </w:r>
            <w:r>
              <w:rPr>
                <w:noProof/>
              </w:rPr>
              <w:t xml:space="preserve">on </w:t>
            </w:r>
            <w:r w:rsidR="00C43194">
              <w:rPr>
                <w:noProof/>
              </w:rPr>
              <w:t xml:space="preserve">the </w:t>
            </w:r>
            <w:r>
              <w:rPr>
                <w:noProof/>
              </w:rPr>
              <w:t xml:space="preserve">delivery of buffered </w:t>
            </w:r>
            <w:r w:rsidR="008741A7">
              <w:rPr>
                <w:noProof/>
              </w:rPr>
              <w:t xml:space="preserve">Interception Products </w:t>
            </w:r>
            <w:r w:rsidR="00C43194">
              <w:rPr>
                <w:noProof/>
              </w:rPr>
              <w:t>in case of</w:t>
            </w:r>
            <w:r w:rsidR="008741A7">
              <w:rPr>
                <w:noProof/>
              </w:rPr>
              <w:t xml:space="preserve"> suspension</w:t>
            </w:r>
            <w:r>
              <w:rPr>
                <w:noProof/>
              </w:rPr>
              <w:t>.</w:t>
            </w:r>
          </w:p>
          <w:p w14:paraId="355A757C" w14:textId="77777777" w:rsidR="00650BAE" w:rsidRDefault="00A95525" w:rsidP="005848D7">
            <w:pPr>
              <w:pStyle w:val="CRCoverPage"/>
              <w:spacing w:after="0"/>
              <w:ind w:left="100"/>
              <w:rPr>
                <w:ins w:id="3" w:author="Autor"/>
                <w:noProof/>
              </w:rPr>
            </w:pPr>
            <w:r>
              <w:rPr>
                <w:noProof/>
              </w:rPr>
              <w:t>Addition of e</w:t>
            </w:r>
            <w:r w:rsidRPr="00A95525">
              <w:rPr>
                <w:noProof/>
              </w:rPr>
              <w:t>xamples for identifiers for R6.2-60, R6.2-70, R6.2-80 and R6.2-90</w:t>
            </w:r>
            <w:r w:rsidR="005848D7">
              <w:rPr>
                <w:noProof/>
              </w:rPr>
              <w:t xml:space="preserve">. </w:t>
            </w:r>
          </w:p>
          <w:p w14:paraId="31C656EC" w14:textId="2D8729C7" w:rsidR="00A95525" w:rsidRDefault="005848D7" w:rsidP="005848D7">
            <w:pPr>
              <w:pStyle w:val="CRCoverPage"/>
              <w:spacing w:after="0"/>
              <w:ind w:left="10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AE46E" w:rsidR="001E41F3" w:rsidRDefault="008741A7" w:rsidP="005848D7">
            <w:pPr>
              <w:pStyle w:val="CRCoverPage"/>
              <w:spacing w:after="0"/>
              <w:ind w:left="100"/>
              <w:rPr>
                <w:noProof/>
              </w:rPr>
            </w:pPr>
            <w:r>
              <w:rPr>
                <w:noProof/>
              </w:rPr>
              <w:t>It remains</w:t>
            </w:r>
            <w:r w:rsidR="005848D7">
              <w:rPr>
                <w:noProof/>
              </w:rPr>
              <w:t xml:space="preserve"> unclear how requirements</w:t>
            </w:r>
            <w:r w:rsidR="00A95525">
              <w:rPr>
                <w:noProof/>
              </w:rPr>
              <w:t xml:space="preserve"> on delivery </w:t>
            </w:r>
            <w:r w:rsidR="005848D7">
              <w:rPr>
                <w:noProof/>
              </w:rPr>
              <w:t>reliability</w:t>
            </w:r>
            <w:r w:rsidR="00A95525">
              <w:rPr>
                <w:noProof/>
              </w:rPr>
              <w:t xml:space="preserve"> </w:t>
            </w:r>
            <w:r w:rsidR="005848D7">
              <w:rPr>
                <w:noProof/>
              </w:rPr>
              <w:t>and</w:t>
            </w:r>
            <w:r w:rsidR="00A95525">
              <w:rPr>
                <w:noProof/>
              </w:rPr>
              <w:t xml:space="preserve"> </w:t>
            </w:r>
            <w:r w:rsidR="005848D7">
              <w:rPr>
                <w:noProof/>
              </w:rPr>
              <w:t>interception temporary reduction can be met</w:t>
            </w:r>
            <w:r>
              <w:rPr>
                <w:noProof/>
              </w:rPr>
              <w:t xml:space="preserve"> simultanously</w:t>
            </w:r>
            <w:r w:rsidR="005848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05848" w:rsidR="001E41F3" w:rsidRDefault="00AF3195" w:rsidP="007C4F97">
            <w:pPr>
              <w:pStyle w:val="CRCoverPage"/>
              <w:spacing w:after="0"/>
              <w:ind w:left="100"/>
              <w:rPr>
                <w:noProof/>
              </w:rPr>
            </w:pPr>
            <w:r>
              <w:rPr>
                <w:noProof/>
              </w:rPr>
              <w:t>3.1, 5 (5.1, 5.2)</w:t>
            </w:r>
            <w:r w:rsidR="007C4F97">
              <w:rPr>
                <w:noProof/>
              </w:rPr>
              <w:t xml:space="preserve">, </w:t>
            </w:r>
            <w:r>
              <w:rPr>
                <w:noProof/>
              </w:rPr>
              <w:t>6 (6.1, 6.2, 6.3, 6.4, 6.5, 6.6)</w:t>
            </w:r>
            <w:r w:rsidR="007C4F97">
              <w:rPr>
                <w:noProof/>
              </w:rPr>
              <w:t xml:space="preserve"> and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86C2D" w:rsidR="001E41F3" w:rsidRDefault="001764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B087D" w:rsidR="001E41F3" w:rsidRDefault="001764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16CEA" w:rsidR="001E41F3" w:rsidRDefault="001764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5FE7F" w:rsidR="008863B9" w:rsidRDefault="0062697F">
            <w:pPr>
              <w:pStyle w:val="CRCoverPage"/>
              <w:spacing w:after="0"/>
              <w:ind w:left="100"/>
              <w:rPr>
                <w:noProof/>
              </w:rPr>
            </w:pPr>
            <w:r w:rsidRPr="0062697F">
              <w:rPr>
                <w:noProof/>
              </w:rPr>
              <w:t>s3i240463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F0EC7A7" w14:textId="49A43082" w:rsidR="00C349B2" w:rsidRDefault="00C349B2" w:rsidP="00C349B2">
      <w:pPr>
        <w:pStyle w:val="berschrift2"/>
        <w:jc w:val="center"/>
        <w:rPr>
          <w:color w:val="FF0000"/>
        </w:rPr>
      </w:pPr>
      <w:bookmarkStart w:id="4" w:name="_Toc113732261"/>
      <w:r>
        <w:rPr>
          <w:color w:val="FF0000"/>
        </w:rPr>
        <w:lastRenderedPageBreak/>
        <w:t>**** START OF FIRST CHANGE (MAIN DOCUMENT) ***</w:t>
      </w:r>
      <w:bookmarkEnd w:id="4"/>
      <w:r>
        <w:rPr>
          <w:color w:val="FF0000"/>
        </w:rPr>
        <w:t>*</w:t>
      </w:r>
    </w:p>
    <w:p w14:paraId="738117D1" w14:textId="77777777" w:rsidR="00E34601" w:rsidRPr="0082414A" w:rsidRDefault="00E34601" w:rsidP="00E34601">
      <w:pPr>
        <w:pStyle w:val="berschrift2"/>
      </w:pPr>
      <w:bookmarkStart w:id="5" w:name="_Toc161178708"/>
      <w:r w:rsidRPr="0082414A">
        <w:t>3.1</w:t>
      </w:r>
      <w:r w:rsidRPr="0082414A">
        <w:tab/>
        <w:t>Definitions</w:t>
      </w:r>
      <w:bookmarkEnd w:id="5"/>
    </w:p>
    <w:p w14:paraId="3A7BA303" w14:textId="77777777" w:rsidR="00E34601" w:rsidRPr="0082414A" w:rsidRDefault="00E34601" w:rsidP="00E34601">
      <w:r w:rsidRPr="0082414A">
        <w:t xml:space="preserve">For the purposes of the present document, the terms and definitions given in </w:t>
      </w:r>
      <w:bookmarkStart w:id="6" w:name="OLE_LINK6"/>
      <w:bookmarkStart w:id="7" w:name="OLE_LINK7"/>
      <w:bookmarkStart w:id="8" w:name="OLE_LINK8"/>
      <w:r w:rsidRPr="0082414A">
        <w:t xml:space="preserve">3GPP </w:t>
      </w:r>
      <w:bookmarkEnd w:id="6"/>
      <w:bookmarkEnd w:id="7"/>
      <w:bookmarkEnd w:id="8"/>
      <w:r w:rsidRPr="0082414A">
        <w:t>TR 21.905 [1] and the following apply. A term defined in the present document takes precedence over the definition of the same term, if any, in 3GPP TR 21.905 [1].</w:t>
      </w:r>
    </w:p>
    <w:p w14:paraId="34298E1F" w14:textId="77777777" w:rsidR="00E34601" w:rsidRPr="0082414A" w:rsidRDefault="00E34601" w:rsidP="00E34601">
      <w:r w:rsidRPr="0082414A">
        <w:rPr>
          <w:b/>
        </w:rPr>
        <w:t>activation/deactivation</w:t>
      </w:r>
      <w:r w:rsidRPr="0028654C">
        <w:rPr>
          <w:b/>
        </w:rPr>
        <w:t>:</w:t>
      </w:r>
      <w:r w:rsidRPr="0082414A">
        <w:t xml:space="preserve"> The large time scale action (i.e. on the same order as subscription lifetimes, that encompass multiple sessions, e.g. subscribing to “call hold” service)</w:t>
      </w:r>
      <w:r w:rsidRPr="000277C1">
        <w:t xml:space="preserve"> </w:t>
      </w:r>
      <w:r>
        <w:t>that turns on/off a service or feature for a user so that it is ready to act or will no longer be available to act</w:t>
      </w:r>
      <w:r w:rsidRPr="0004075C">
        <w:t>.</w:t>
      </w:r>
      <w:r>
        <w:t xml:space="preserve"> In the case of lawful interception, this may apply to all or a particular subset of communications</w:t>
      </w:r>
      <w:r w:rsidRPr="0082414A">
        <w:t>. (See also Invocation)</w:t>
      </w:r>
      <w:r>
        <w:t>.</w:t>
      </w:r>
    </w:p>
    <w:p w14:paraId="393E018C" w14:textId="77777777" w:rsidR="00E34601" w:rsidRDefault="00E34601" w:rsidP="00E34601">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Artifical Intelligence Enabled Network</w:t>
      </w:r>
      <w:r>
        <w:t>"</w:t>
      </w:r>
      <w:r w:rsidRPr="000B3B15">
        <w:t xml:space="preserve"> </w:t>
      </w:r>
      <w:r>
        <w:t>[8]).</w:t>
      </w:r>
    </w:p>
    <w:p w14:paraId="1ACE19E0" w14:textId="77777777" w:rsidR="00E34601" w:rsidRPr="0082414A" w:rsidRDefault="00E34601" w:rsidP="00E34601">
      <w:r w:rsidRPr="0082414A">
        <w:rPr>
          <w:b/>
        </w:rPr>
        <w:t xml:space="preserve">capture: </w:t>
      </w:r>
      <w:r w:rsidRPr="0082414A">
        <w:t>The action taken by the CSP to separate and copy the communications associated with a target identifier.</w:t>
      </w:r>
    </w:p>
    <w:p w14:paraId="6FC35AD2" w14:textId="77777777" w:rsidR="00E34601" w:rsidRDefault="00E34601" w:rsidP="00E34601">
      <w:r>
        <w:rPr>
          <w:b/>
        </w:rPr>
        <w:t>Cell Supplemental Information (CSI):</w:t>
      </w:r>
      <w:r>
        <w:t xml:space="preserve"> Information the CSP may have about a cell including cell site information (e.g. physical location, azimuth, mobility, facility type) and cell radio related information.</w:t>
      </w:r>
    </w:p>
    <w:p w14:paraId="34803030" w14:textId="77777777" w:rsidR="00E34601" w:rsidRPr="0082414A" w:rsidRDefault="00E34601" w:rsidP="00E34601">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34C56BB1" w14:textId="7336963E" w:rsidR="00E34601" w:rsidRPr="0082414A" w:rsidRDefault="00E34601" w:rsidP="00E34601">
      <w:r w:rsidRPr="0082414A">
        <w:rPr>
          <w:b/>
        </w:rPr>
        <w:t>context of communication</w:t>
      </w:r>
      <w:r w:rsidRPr="0028654C">
        <w:rPr>
          <w:b/>
        </w:rPr>
        <w:t>:</w:t>
      </w:r>
      <w:r w:rsidRPr="0082414A">
        <w:t xml:space="preserve"> Information needed to recreate the state known in the CSP's network of the Target Communication. For example</w:t>
      </w:r>
      <w:ins w:id="9" w:author="Autor">
        <w:r w:rsidR="00AF3195">
          <w:t>,</w:t>
        </w:r>
      </w:ins>
      <w:r w:rsidRPr="0082414A">
        <w:t xml:space="preserve"> the direction of initiation on communication (to or from), direction of data flow (to or from), direction association with the identifiers to and from addresses), actions taken by the CSP on behalf of the target or identity translations.</w:t>
      </w:r>
    </w:p>
    <w:p w14:paraId="14C13F5E" w14:textId="77777777" w:rsidR="00E34601" w:rsidRPr="0082414A" w:rsidRDefault="00E34601" w:rsidP="00E34601">
      <w:r w:rsidRPr="0082414A">
        <w:rPr>
          <w:b/>
        </w:rPr>
        <w:t xml:space="preserve">Communication Service Provider (CSP): </w:t>
      </w:r>
      <w:r w:rsidRPr="0082414A">
        <w:t>The entity that owns or operates the network that provides a service to a subscriber.</w:t>
      </w:r>
    </w:p>
    <w:p w14:paraId="54A8B95C" w14:textId="77777777" w:rsidR="00E34601" w:rsidRPr="0082414A" w:rsidRDefault="00E34601" w:rsidP="00E34601">
      <w:r w:rsidRPr="0082414A">
        <w:rPr>
          <w:b/>
        </w:rPr>
        <w:t xml:space="preserve">delivery: </w:t>
      </w:r>
      <w:r w:rsidRPr="0082414A">
        <w:t>The action taken by the CSP to perform the necessary correlation and processing of communications associated with a target, and delivering</w:t>
      </w:r>
      <w:r w:rsidRPr="0082414A" w:rsidDel="0045721D">
        <w:t xml:space="preserve"> </w:t>
      </w:r>
      <w:r w:rsidRPr="0082414A">
        <w:t>the result to the LEA.</w:t>
      </w:r>
    </w:p>
    <w:p w14:paraId="67DBF1CF" w14:textId="77777777" w:rsidR="00E34601" w:rsidRPr="0082414A" w:rsidRDefault="00E34601" w:rsidP="00E34601">
      <w:r w:rsidRPr="0082414A">
        <w:rPr>
          <w:b/>
        </w:rPr>
        <w:t>de-provisioning</w:t>
      </w:r>
      <w:r w:rsidRPr="0028654C">
        <w:rPr>
          <w:b/>
        </w:rPr>
        <w:t>:</w:t>
      </w:r>
      <w:r w:rsidRPr="0082414A">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7BD887E9" w14:textId="77777777" w:rsidR="00E34601" w:rsidRPr="0082414A" w:rsidRDefault="00E34601" w:rsidP="00E34601">
      <w:pPr>
        <w:rPr>
          <w:b/>
        </w:rPr>
      </w:pPr>
      <w:r w:rsidRPr="0082414A">
        <w:rPr>
          <w:b/>
        </w:rPr>
        <w:t xml:space="preserve">detection: </w:t>
      </w:r>
      <w:r w:rsidRPr="0082414A">
        <w:t>The action taken by the CSP to identify communications associated with a target identifier.</w:t>
      </w:r>
    </w:p>
    <w:p w14:paraId="3CE2DD32" w14:textId="77777777" w:rsidR="00E34601" w:rsidRPr="0082414A" w:rsidRDefault="00E34601" w:rsidP="00E34601">
      <w:r w:rsidRPr="0082414A">
        <w:rPr>
          <w:b/>
        </w:rPr>
        <w:t>edge interception</w:t>
      </w:r>
      <w:r w:rsidRPr="0028654C">
        <w:rPr>
          <w:b/>
        </w:rPr>
        <w:t>:</w:t>
      </w:r>
      <w:r w:rsidRPr="0082414A">
        <w:t xml:space="preserve"> Interception performed in less secure locations that could be at customer</w:t>
      </w:r>
      <w:r>
        <w:t>'</w:t>
      </w:r>
      <w:r w:rsidRPr="0082414A">
        <w:t>s premises e.g. H(e)NB, ProSe relays.</w:t>
      </w:r>
    </w:p>
    <w:p w14:paraId="664CA233" w14:textId="77777777" w:rsidR="00E34601" w:rsidRPr="0082414A" w:rsidRDefault="00E34601" w:rsidP="00E34601">
      <w:r w:rsidRPr="0082414A">
        <w:rPr>
          <w:b/>
        </w:rPr>
        <w:t xml:space="preserve">group identifier: </w:t>
      </w:r>
      <w:r w:rsidRPr="0082414A">
        <w:t>A group identity provides a reference to a defined group of one or more users. The use of this group identity applies to all users in the group.</w:t>
      </w:r>
    </w:p>
    <w:p w14:paraId="24F772F8" w14:textId="77777777" w:rsidR="00E34601" w:rsidRPr="0082414A" w:rsidRDefault="00E34601" w:rsidP="00E34601">
      <w:pPr>
        <w:rPr>
          <w:b/>
        </w:rPr>
      </w:pPr>
      <w:r w:rsidRPr="0082414A">
        <w:rPr>
          <w:b/>
        </w:rPr>
        <w:t xml:space="preserve">interception: </w:t>
      </w:r>
      <w:r w:rsidRPr="0082414A">
        <w:t>The actions of Provisioning, Detection, Capture, Delivery, and De-Provisioning.</w:t>
      </w:r>
    </w:p>
    <w:p w14:paraId="440251E9" w14:textId="77777777" w:rsidR="00E34601" w:rsidRPr="0082414A" w:rsidRDefault="00E34601" w:rsidP="00E34601">
      <w:pPr>
        <w:rPr>
          <w:b/>
        </w:rPr>
      </w:pPr>
      <w:r w:rsidRPr="0082414A">
        <w:rPr>
          <w:b/>
        </w:rPr>
        <w:t xml:space="preserve">interception product: </w:t>
      </w:r>
      <w:r w:rsidRPr="0082414A">
        <w:t>The Intercept Related Information (IRI) and/or Content of Communication (CC) generated as a result of isolating the target</w:t>
      </w:r>
      <w:r w:rsidRPr="0082414A">
        <w:rPr>
          <w:b/>
        </w:rPr>
        <w:t>'</w:t>
      </w:r>
      <w:r w:rsidRPr="0082414A">
        <w:t xml:space="preserve">s communications </w:t>
      </w:r>
      <w:r>
        <w:t xml:space="preserve">or identities </w:t>
      </w:r>
      <w:r w:rsidRPr="0082414A">
        <w:t>for the purpose of delivery to the requesting LEA.</w:t>
      </w:r>
    </w:p>
    <w:p w14:paraId="280D2BDE" w14:textId="77777777" w:rsidR="00E34601" w:rsidRPr="0082414A" w:rsidRDefault="00E34601" w:rsidP="00E34601">
      <w:r w:rsidRPr="0082414A">
        <w:rPr>
          <w:b/>
        </w:rPr>
        <w:t>Intercept Related Information (IRI):</w:t>
      </w:r>
      <w:r w:rsidRPr="0082414A">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1C589D6C" w14:textId="77777777" w:rsidR="00E34601" w:rsidRDefault="00E34601" w:rsidP="00E34601">
      <w:r>
        <w:rPr>
          <w:b/>
        </w:rPr>
        <w:t xml:space="preserve">Interception Area (IA): </w:t>
      </w:r>
      <w:r>
        <w:t>Geographical area where Location Dependent Interception (LDI) applies.</w:t>
      </w:r>
    </w:p>
    <w:p w14:paraId="0E9BED70" w14:textId="77777777" w:rsidR="00E34601" w:rsidRPr="0004075C" w:rsidRDefault="00E34601" w:rsidP="00E34601">
      <w:r w:rsidRPr="0004075C">
        <w:rPr>
          <w:b/>
        </w:rPr>
        <w:t xml:space="preserve">invocation: </w:t>
      </w:r>
      <w:r w:rsidRPr="0004075C">
        <w:t xml:space="preserve">The short, intra-session time scale action (i.e. the </w:t>
      </w:r>
      <w:r>
        <w:t xml:space="preserve">application </w:t>
      </w:r>
      <w:r w:rsidRPr="0004075C">
        <w:t>of the hold feature in the middle of a call session)</w:t>
      </w:r>
      <w:r>
        <w:t xml:space="preserve"> in which a service or feature is called to act</w:t>
      </w:r>
      <w:r w:rsidRPr="0004075C">
        <w:t>.</w:t>
      </w:r>
      <w:r>
        <w:t xml:space="preserve"> In the case of lawful interception, this may apply to all or a particular subset of communications.</w:t>
      </w:r>
      <w:r w:rsidRPr="0004075C">
        <w:t xml:space="preserve"> (See also Activation).</w:t>
      </w:r>
    </w:p>
    <w:p w14:paraId="0EF093D1" w14:textId="77777777" w:rsidR="00E34601" w:rsidRPr="0004075C" w:rsidRDefault="00E34601" w:rsidP="00E34601">
      <w:r w:rsidRPr="0004075C">
        <w:rPr>
          <w:b/>
        </w:rPr>
        <w:lastRenderedPageBreak/>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 xml:space="preserve">to </w:t>
      </w:r>
      <w:r w:rsidRPr="0004075C">
        <w:t xml:space="preserve">obtain a target's location information by means of Location Services (LCS), and </w:t>
      </w:r>
      <w:r>
        <w:t xml:space="preserve">to </w:t>
      </w:r>
      <w:r w:rsidRPr="0004075C">
        <w:t>provid</w:t>
      </w:r>
      <w:r>
        <w:t>e</w:t>
      </w:r>
      <w:r w:rsidRPr="0004075C">
        <w:t xml:space="preserve"> that information to an LEA.</w:t>
      </w:r>
    </w:p>
    <w:p w14:paraId="3E638042" w14:textId="77777777" w:rsidR="00E34601" w:rsidRPr="0082414A" w:rsidRDefault="00E34601" w:rsidP="00E34601">
      <w:r w:rsidRPr="0082414A">
        <w:rPr>
          <w:b/>
        </w:rPr>
        <w:t>Lawful Interception (LI):</w:t>
      </w:r>
      <w:r w:rsidRPr="0082414A">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0A3C3AD2" w14:textId="77777777" w:rsidR="00E34601" w:rsidRPr="0082414A" w:rsidRDefault="00E34601" w:rsidP="00E34601">
      <w:r w:rsidRPr="0082414A">
        <w:rPr>
          <w:b/>
        </w:rPr>
        <w:t>lawful interception identifiers</w:t>
      </w:r>
      <w:r w:rsidRPr="0028654C">
        <w:rPr>
          <w:b/>
        </w:rPr>
        <w:t>:</w:t>
      </w:r>
      <w:r w:rsidRPr="0082414A">
        <w:t xml:space="preserve"> Target identifying details as defined in ETSI TS 103 280 [5].</w:t>
      </w:r>
    </w:p>
    <w:p w14:paraId="43A951C5" w14:textId="77777777" w:rsidR="00E34601" w:rsidRPr="0082414A" w:rsidRDefault="00E34601" w:rsidP="00E34601">
      <w:r w:rsidRPr="0082414A">
        <w:rPr>
          <w:b/>
        </w:rPr>
        <w:t>LI delivery latency</w:t>
      </w:r>
      <w:r w:rsidRPr="0028654C">
        <w:rPr>
          <w:b/>
        </w:rPr>
        <w:t>:</w:t>
      </w:r>
      <w:r w:rsidRPr="0082414A">
        <w:t xml:space="preserve"> The time between isolation in the Point of Interception and delivery of the Product of Interception </w:t>
      </w:r>
      <w:r>
        <w:t>to</w:t>
      </w:r>
      <w:r w:rsidRPr="0082414A">
        <w:t xml:space="preserve"> the LEA at the agreed point of handover.</w:t>
      </w:r>
    </w:p>
    <w:p w14:paraId="51B2D758" w14:textId="77777777" w:rsidR="00E34601" w:rsidRDefault="00E34601" w:rsidP="00E34601">
      <w:r>
        <w:rPr>
          <w:b/>
        </w:rPr>
        <w:t xml:space="preserve">Location Dependent Interception (LDI): </w:t>
      </w:r>
      <w:r>
        <w:rPr>
          <w:bCs/>
        </w:rPr>
        <w:t>I</w:t>
      </w:r>
      <w:r>
        <w:t>nterception that is dependent on the target location, extra context information such as the country of registration (e.g. of a vehicle), or additional territorial requirements (e.g. international maritime and aeronautical zones).</w:t>
      </w:r>
    </w:p>
    <w:p w14:paraId="54FC3092" w14:textId="77777777" w:rsidR="00E34601" w:rsidRPr="0082414A" w:rsidRDefault="00E34601" w:rsidP="00E34601">
      <w:r w:rsidRPr="0082414A">
        <w:rPr>
          <w:b/>
        </w:rPr>
        <w:t xml:space="preserve">location information: </w:t>
      </w:r>
      <w:r w:rsidRPr="0082414A">
        <w:t>Information relating to the geographic/ physical or logical location of a target.</w:t>
      </w:r>
    </w:p>
    <w:p w14:paraId="69E03691" w14:textId="77777777" w:rsidR="00E34601" w:rsidRPr="0082414A" w:rsidRDefault="00E34601" w:rsidP="00E34601">
      <w:r w:rsidRPr="0082414A">
        <w:rPr>
          <w:b/>
        </w:rPr>
        <w:t>Mediation and Delivery F</w:t>
      </w:r>
      <w:r>
        <w:rPr>
          <w:b/>
        </w:rPr>
        <w:t>unction (M</w:t>
      </w:r>
      <w:r w:rsidRPr="0082414A">
        <w:rPr>
          <w:b/>
        </w:rPr>
        <w:t xml:space="preserve">DF): </w:t>
      </w:r>
      <w:r w:rsidRPr="0082414A">
        <w:t>Functions that convert the CSP internal formats and protocols to the agreed formats and protocols for handover from the CSP to the LEA.</w:t>
      </w:r>
    </w:p>
    <w:p w14:paraId="599A373C" w14:textId="77777777" w:rsidR="00E34601" w:rsidRDefault="00E34601" w:rsidP="00E34601">
      <w:r>
        <w:rPr>
          <w:b/>
          <w:bCs/>
        </w:rPr>
        <w:t>Moving Cell:</w:t>
      </w:r>
      <w:r>
        <w:t xml:space="preserve"> A cell which is intended to provide service while moving in relation to the surface of the earth, e.g. cells generated from NGSO satellites, or cell on board aircraft or trains.</w:t>
      </w:r>
    </w:p>
    <w:p w14:paraId="0C45DB7B" w14:textId="77777777" w:rsidR="00E34601" w:rsidRPr="0082414A" w:rsidRDefault="00E34601" w:rsidP="00E34601">
      <w:r w:rsidRPr="0082414A">
        <w:rPr>
          <w:b/>
        </w:rPr>
        <w:t>party role</w:t>
      </w:r>
      <w:r w:rsidRPr="0028654C">
        <w:rPr>
          <w:b/>
        </w:rPr>
        <w:t xml:space="preserve">: </w:t>
      </w:r>
      <w:r w:rsidRPr="0082414A">
        <w:t>The role of a user identifies whether the user was for example the initiating party or the addressed party or intermediate addressed party in a communication.</w:t>
      </w:r>
    </w:p>
    <w:p w14:paraId="6F01B9A0" w14:textId="77777777" w:rsidR="00E34601" w:rsidRPr="0082414A" w:rsidRDefault="00E34601" w:rsidP="00E34601">
      <w:pPr>
        <w:rPr>
          <w:rStyle w:val="Fett"/>
          <w:iCs/>
        </w:rPr>
      </w:pPr>
      <w:r w:rsidRPr="0082414A">
        <w:rPr>
          <w:rStyle w:val="Fett"/>
          <w:iCs/>
        </w:rPr>
        <w:t>production: The actions of Detection, Capture, and Delivery</w:t>
      </w:r>
      <w:r w:rsidRPr="00A9414E">
        <w:rPr>
          <w:rStyle w:val="Fett"/>
          <w:iCs/>
        </w:rPr>
        <w:t>.</w:t>
      </w:r>
    </w:p>
    <w:p w14:paraId="303B14F4" w14:textId="77777777" w:rsidR="00E34601" w:rsidRPr="0082414A" w:rsidRDefault="00E34601" w:rsidP="00E34601">
      <w:pPr>
        <w:rPr>
          <w:rStyle w:val="Fett"/>
          <w:b w:val="0"/>
          <w:iCs/>
        </w:rPr>
      </w:pPr>
      <w:r w:rsidRPr="0082414A">
        <w:rPr>
          <w:rStyle w:val="Fett"/>
          <w:iCs/>
        </w:rPr>
        <w:t>provisioning: The action taken by the CSP to insert into its network functions information that identifies the target and the specific communication services of interest to the LEA, sourced from the LEA provided warrant.</w:t>
      </w:r>
    </w:p>
    <w:p w14:paraId="659FA8C8" w14:textId="77777777" w:rsidR="00E34601" w:rsidRPr="0082414A" w:rsidRDefault="00E34601" w:rsidP="00E34601">
      <w:r w:rsidRPr="0082414A">
        <w:rPr>
          <w:b/>
        </w:rPr>
        <w:t>target communication:</w:t>
      </w:r>
      <w:r w:rsidRPr="0082414A">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391B002F" w14:textId="77777777" w:rsidR="00E34601" w:rsidRPr="0082414A" w:rsidRDefault="00E34601" w:rsidP="00E34601">
      <w:r w:rsidRPr="0082414A">
        <w:rPr>
          <w:b/>
        </w:rPr>
        <w:t xml:space="preserve">target identity: </w:t>
      </w:r>
      <w:r w:rsidRPr="0082414A">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identity or an internal (private) identity.</w:t>
      </w:r>
    </w:p>
    <w:p w14:paraId="5BE2EAC2" w14:textId="77777777" w:rsidR="00E34601" w:rsidRPr="0082414A" w:rsidRDefault="00E34601" w:rsidP="00E34601">
      <w:r w:rsidRPr="0082414A">
        <w:rPr>
          <w:b/>
        </w:rPr>
        <w:t>third party:</w:t>
      </w:r>
      <w:r w:rsidRPr="0082414A">
        <w:t xml:space="preserve"> A resource or entity which is not fully owned and fully controlled by the CSP.</w:t>
      </w:r>
    </w:p>
    <w:p w14:paraId="2B54EC98" w14:textId="4FC0779E" w:rsidR="00E34601" w:rsidRPr="0082414A" w:rsidRDefault="00E34601" w:rsidP="00E34601">
      <w:r w:rsidRPr="0082414A">
        <w:rPr>
          <w:b/>
        </w:rPr>
        <w:t>warrant:</w:t>
      </w:r>
      <w:r w:rsidRPr="0082414A">
        <w:t xml:space="preserve"> The formal mechanism to require Lawful Interception from a</w:t>
      </w:r>
      <w:r>
        <w:t>n</w:t>
      </w:r>
      <w:r w:rsidRPr="0082414A">
        <w:t xml:space="preserve"> LEA served to the CSP on a </w:t>
      </w:r>
      <w:r>
        <w:t>specific</w:t>
      </w:r>
      <w:r w:rsidRPr="0082414A">
        <w:t xml:space="preserve"> target. Depending on jurisdiction also known as: intercept request, intercept order, lawful order, court orde</w:t>
      </w:r>
      <w:r>
        <w:t>r</w:t>
      </w:r>
      <w:r w:rsidRPr="0082414A">
        <w:t xml:space="preserve"> or judicial order (in association with supporting legislation).</w:t>
      </w:r>
    </w:p>
    <w:p w14:paraId="3AE5D301" w14:textId="77777777" w:rsidR="00E34601" w:rsidRPr="00E34601" w:rsidRDefault="00E34601" w:rsidP="00E34601"/>
    <w:p w14:paraId="06EBFABF" w14:textId="74054E12" w:rsidR="00E34601" w:rsidRDefault="00E34601" w:rsidP="00E34601">
      <w:pPr>
        <w:pStyle w:val="berschrift2"/>
        <w:jc w:val="center"/>
        <w:rPr>
          <w:color w:val="FF0000"/>
        </w:rPr>
      </w:pPr>
      <w:r>
        <w:rPr>
          <w:color w:val="FF0000"/>
        </w:rPr>
        <w:t>**** START OF NEXT CHANGE (MAIN DOCUMENT) ****</w:t>
      </w:r>
    </w:p>
    <w:p w14:paraId="28ED1B80" w14:textId="77777777" w:rsidR="00AF3195" w:rsidRPr="0082414A" w:rsidRDefault="00AF3195" w:rsidP="00AF3195">
      <w:pPr>
        <w:pStyle w:val="berschrift1"/>
      </w:pPr>
      <w:bookmarkStart w:id="10" w:name="_Toc161178711"/>
      <w:r w:rsidRPr="0082414A">
        <w:t>5</w:t>
      </w:r>
      <w:r w:rsidRPr="0082414A">
        <w:tab/>
        <w:t>General interception lifecycle and model</w:t>
      </w:r>
      <w:bookmarkEnd w:id="10"/>
    </w:p>
    <w:p w14:paraId="2B44C8F4" w14:textId="77777777" w:rsidR="00AF3195" w:rsidRPr="0082414A" w:rsidRDefault="00AF3195" w:rsidP="00AF3195">
      <w:pPr>
        <w:pStyle w:val="berschrift2"/>
      </w:pPr>
      <w:bookmarkStart w:id="11" w:name="_Toc161178712"/>
      <w:r w:rsidRPr="0082414A">
        <w:t>5.1</w:t>
      </w:r>
      <w:r w:rsidRPr="0082414A">
        <w:tab/>
        <w:t>Lifecycle</w:t>
      </w:r>
      <w:bookmarkEnd w:id="11"/>
    </w:p>
    <w:p w14:paraId="08DE0F1D" w14:textId="77777777" w:rsidR="00AF3195" w:rsidRPr="0082414A" w:rsidRDefault="00AF3195" w:rsidP="00AF3195">
      <w:r w:rsidRPr="0082414A">
        <w:t>Figure 5.1 depicts the general Lawful Interception lifecycle.</w:t>
      </w:r>
    </w:p>
    <w:p w14:paraId="49F6702D" w14:textId="77777777" w:rsidR="00AF3195" w:rsidRPr="0082414A" w:rsidRDefault="00AF3195" w:rsidP="00AF3195">
      <w:pPr>
        <w:pStyle w:val="TH"/>
      </w:pPr>
      <w:r>
        <w:rPr>
          <w:noProof/>
          <w:lang w:val="de-DE" w:eastAsia="de-DE"/>
        </w:rPr>
        <w:lastRenderedPageBreak/>
        <w:drawing>
          <wp:inline distT="0" distB="0" distL="0" distR="0" wp14:anchorId="1AAB0197" wp14:editId="2D68D12D">
            <wp:extent cx="5861685" cy="322389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1685" cy="3223895"/>
                    </a:xfrm>
                    <a:prstGeom prst="rect">
                      <a:avLst/>
                    </a:prstGeom>
                    <a:noFill/>
                    <a:ln>
                      <a:noFill/>
                    </a:ln>
                  </pic:spPr>
                </pic:pic>
              </a:graphicData>
            </a:graphic>
          </wp:inline>
        </w:drawing>
      </w:r>
    </w:p>
    <w:p w14:paraId="0E3A415F" w14:textId="77777777" w:rsidR="00AF3195" w:rsidRPr="0082414A" w:rsidRDefault="00AF3195" w:rsidP="00AF3195">
      <w:pPr>
        <w:pStyle w:val="TF"/>
      </w:pPr>
      <w:r w:rsidRPr="0082414A">
        <w:t>Figure 5.1: Generic Lawful Interception lifecycle</w:t>
      </w:r>
    </w:p>
    <w:p w14:paraId="6BEA96E0" w14:textId="77777777" w:rsidR="00AF3195" w:rsidRDefault="00AF3195" w:rsidP="00AF3195">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p>
    <w:p w14:paraId="21AB0683" w14:textId="77777777" w:rsidR="00AF3195" w:rsidRDefault="00AF3195" w:rsidP="00AF3195">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3925A23D" w14:textId="503E6468" w:rsidR="00AF3195" w:rsidRDefault="00AF3195" w:rsidP="00AF3195">
      <w:r>
        <w:t xml:space="preserve">A transition from INACTIVE to ACTIVE will resume the process from the </w:t>
      </w:r>
      <w:r w:rsidRPr="005C315B">
        <w:rPr>
          <w:i/>
          <w:iCs/>
        </w:rPr>
        <w:t>detect</w:t>
      </w:r>
      <w:r>
        <w:t xml:space="preserve"> action. Conversely, a transition from ACTIVE to INACTIVE will immediately suspend delivery </w:t>
      </w:r>
      <w:ins w:id="12" w:author="Autor">
        <w:r w:rsidR="002379B7">
          <w:t xml:space="preserve">of any new interception product </w:t>
        </w:r>
      </w:ins>
      <w:r>
        <w:t xml:space="preserve">to the LEA (i.e., if there are communications that have been </w:t>
      </w:r>
      <w:r w:rsidRPr="005C315B">
        <w:rPr>
          <w:i/>
          <w:iCs/>
        </w:rPr>
        <w:t>detect</w:t>
      </w:r>
      <w:r>
        <w:t xml:space="preserve">ed or </w:t>
      </w:r>
      <w:r w:rsidRPr="005C315B">
        <w:rPr>
          <w:i/>
          <w:iCs/>
        </w:rPr>
        <w:t>captur</w:t>
      </w:r>
      <w:r>
        <w:t>ed</w:t>
      </w:r>
      <w:ins w:id="13" w:author="Autor">
        <w:r w:rsidR="002379B7">
          <w:t xml:space="preserve"> after the transition to INACTIVE</w:t>
        </w:r>
      </w:ins>
      <w:r>
        <w:t xml:space="preserve">, they will be discarded and not </w:t>
      </w:r>
      <w:r w:rsidRPr="005C315B">
        <w:rPr>
          <w:i/>
          <w:iCs/>
        </w:rPr>
        <w:t>deliver</w:t>
      </w:r>
      <w:r>
        <w:t>ed to the LEA).</w:t>
      </w:r>
    </w:p>
    <w:p w14:paraId="73CDBF0C" w14:textId="77777777" w:rsidR="00AF3195" w:rsidRDefault="00AF3195" w:rsidP="00AF3195">
      <w:r>
        <w:t>If provisioning enters the INACTIVE state, the RESUME transition is the equivalent of a delayed start.</w:t>
      </w:r>
    </w:p>
    <w:p w14:paraId="372714BD" w14:textId="77777777" w:rsidR="00AF3195" w:rsidRPr="0082414A" w:rsidRDefault="00AF3195" w:rsidP="00AF3195">
      <w:r>
        <w:t>Some jurisdictions may not support the INACTIVE state of the interception.  In such cases, the production actions start directly upon provisioning, and stop directly upon de-provisioning.</w:t>
      </w:r>
    </w:p>
    <w:p w14:paraId="7153675B" w14:textId="77777777" w:rsidR="00AF3195" w:rsidRPr="0082414A" w:rsidRDefault="00AF3195" w:rsidP="00AF3195">
      <w:pPr>
        <w:pStyle w:val="berschrift2"/>
      </w:pPr>
      <w:bookmarkStart w:id="14" w:name="_Toc161178713"/>
      <w:r>
        <w:t>5.2</w:t>
      </w:r>
      <w:r w:rsidRPr="0082414A">
        <w:tab/>
        <w:t>Model</w:t>
      </w:r>
      <w:bookmarkEnd w:id="14"/>
    </w:p>
    <w:p w14:paraId="27B0FFF4" w14:textId="599E1E1D" w:rsidR="00AF3195" w:rsidRPr="0082414A" w:rsidRDefault="00AF3195" w:rsidP="00AF3195">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[3], while delivery details are found in TS 33.128 [4].</w:t>
      </w:r>
    </w:p>
    <w:p w14:paraId="4C57EAB6" w14:textId="77777777" w:rsidR="00AF3195" w:rsidRPr="0082414A" w:rsidRDefault="00AF3195" w:rsidP="00AF3195">
      <w:pPr>
        <w:keepNext/>
      </w:pPr>
      <w:r w:rsidRPr="0082414A">
        <w:t>The Administration Function (ADMF) provides the CSP's administrative functions for the LI capability, including provisioning and de-provisioning the Point(s) Of Intercept</w:t>
      </w:r>
      <w:r>
        <w:t>ion</w:t>
      </w:r>
      <w:r w:rsidRPr="0082414A">
        <w:t xml:space="preserve"> (POI</w:t>
      </w:r>
      <w:r>
        <w:t>(s)</w:t>
      </w:r>
      <w:r w:rsidRPr="0082414A">
        <w:t>) and the Mediation and Delivery F</w:t>
      </w:r>
      <w:r>
        <w:t>unction (M</w:t>
      </w:r>
      <w:r w:rsidRPr="0082414A">
        <w:t>DF).</w:t>
      </w:r>
    </w:p>
    <w:p w14:paraId="63D4355C" w14:textId="77777777" w:rsidR="00AF3195" w:rsidRPr="0082414A" w:rsidRDefault="00AF3195" w:rsidP="00AF3195">
      <w:pPr>
        <w:keepNext/>
      </w:pPr>
      <w:r w:rsidRPr="0082414A">
        <w:t>A POI detects and captures the target's communications, based on information provided by the ADMF, passing the Interception Product to the Mediation and Delivery Function.</w:t>
      </w:r>
    </w:p>
    <w:p w14:paraId="5F10042E" w14:textId="77777777" w:rsidR="00AF3195" w:rsidRPr="0082414A" w:rsidRDefault="00AF3195" w:rsidP="00AF3195">
      <w:pPr>
        <w:keepNext/>
      </w:pPr>
      <w:r>
        <w:t>The M</w:t>
      </w:r>
      <w:r w:rsidRPr="0082414A">
        <w:t>DF performs any necessary mediation of the Interception Product before delivering it on to the LEA's Law Enforcement Monitoring Facility (LEMF).</w:t>
      </w:r>
    </w:p>
    <w:p w14:paraId="047D38EC" w14:textId="77777777" w:rsidR="00AF3195" w:rsidRPr="0082414A" w:rsidRDefault="00AF3195" w:rsidP="00AF3195">
      <w:r w:rsidRPr="0082414A">
        <w:t xml:space="preserve">The LEMF is the logical element in the LEA which receives </w:t>
      </w:r>
      <w:ins w:id="15" w:author="Autor">
        <w:r>
          <w:t xml:space="preserve">the </w:t>
        </w:r>
      </w:ins>
      <w:r w:rsidRPr="0082414A">
        <w:t>Interception Product.</w:t>
      </w:r>
    </w:p>
    <w:p w14:paraId="52FD71E7" w14:textId="77777777" w:rsidR="00AF3195" w:rsidRPr="0082414A" w:rsidRDefault="00AF3195" w:rsidP="00AF3195">
      <w:r>
        <w:rPr>
          <w:noProof/>
          <w:lang w:val="de-DE" w:eastAsia="de-DE"/>
        </w:rPr>
        <w:lastRenderedPageBreak/>
        <mc:AlternateContent>
          <mc:Choice Requires="wpc">
            <w:drawing>
              <wp:inline distT="0" distB="0" distL="0" distR="0" wp14:anchorId="292D8497" wp14:editId="52445525">
                <wp:extent cx="6229350" cy="2505075"/>
                <wp:effectExtent l="15240" t="4445" r="3810" b="14605"/>
                <wp:docPr id="34" name="Papier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ep 1"/>
                        <wpg:cNvGrpSpPr>
                          <a:grpSpLocks/>
                        </wpg:cNvGrpSpPr>
                        <wpg:grpSpPr bwMode="auto">
                          <a:xfrm>
                            <a:off x="0" y="76102"/>
                            <a:ext cx="6086749" cy="2428973"/>
                            <a:chOff x="0" y="0"/>
                            <a:chExt cx="71595" cy="27545"/>
                          </a:xfrm>
                        </wpg:grpSpPr>
                        <wpg:grpSp>
                          <wpg:cNvPr id="4" name="Group 27"/>
                          <wpg:cNvGrpSpPr>
                            <a:grpSpLocks/>
                          </wpg:cNvGrpSpPr>
                          <wpg:grpSpPr bwMode="auto">
                            <a:xfrm>
                              <a:off x="44531" y="19468"/>
                              <a:ext cx="6638" cy="1605"/>
                              <a:chOff x="44531" y="19468"/>
                              <a:chExt cx="22863" cy="1605"/>
                            </a:xfrm>
                          </wpg:grpSpPr>
                          <wps:wsp>
                            <wps:cNvPr id="5" name="Straight Arrow Connector 24"/>
                            <wps:cNvCnPr>
                              <a:cxnSpLocks noChangeShapeType="1"/>
                            </wps:cNvCnPr>
                            <wps:spPr bwMode="auto">
                              <a:xfrm flipH="1">
                                <a:off x="44531" y="19468"/>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6" name="Straight Arrow Connector 25"/>
                            <wps:cNvCnPr>
                              <a:cxnSpLocks noChangeShapeType="1"/>
                            </wps:cNvCnPr>
                            <wps:spPr bwMode="auto">
                              <a:xfrm flipH="1">
                                <a:off x="44531" y="20249"/>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7" name="Straight Arrow Connector 26"/>
                            <wps:cNvCnPr>
                              <a:cxnSpLocks noChangeShapeType="1"/>
                            </wps:cNvCnPr>
                            <wps:spPr bwMode="auto">
                              <a:xfrm flipH="1">
                                <a:off x="44531" y="21073"/>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g:grpSp>
                        <wps:wsp>
                          <wps:cNvPr id="8" name="Rounded Rectangle 4"/>
                          <wps:cNvSpPr>
                            <a:spLocks noChangeArrowheads="1"/>
                          </wps:cNvSpPr>
                          <wps:spPr bwMode="auto">
                            <a:xfrm>
                              <a:off x="36040" y="3770"/>
                              <a:ext cx="22112"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8147AE9" w14:textId="77777777" w:rsidR="00AF3195" w:rsidRDefault="00AF3195" w:rsidP="00AF3195"/>
                            </w:txbxContent>
                          </wps:txbx>
                          <wps:bodyPr rot="0" vert="horz" wrap="square" lIns="91440" tIns="45720" rIns="91440" bIns="45720" anchor="ctr" anchorCtr="0" upright="1">
                            <a:noAutofit/>
                          </wps:bodyPr>
                        </wps:wsp>
                        <wps:wsp>
                          <wps:cNvPr id="9" name="Rounded Rectangle 6"/>
                          <wps:cNvSpPr>
                            <a:spLocks noChangeArrowheads="1"/>
                          </wps:cNvSpPr>
                          <wps:spPr bwMode="auto">
                            <a:xfrm>
                              <a:off x="0" y="3770"/>
                              <a:ext cx="22111"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1DC4081" w14:textId="77777777" w:rsidR="00AF3195" w:rsidRDefault="00AF3195" w:rsidP="00AF3195"/>
                            </w:txbxContent>
                          </wps:txbx>
                          <wps:bodyPr rot="0" vert="horz" wrap="square" lIns="91440" tIns="45720" rIns="91440" bIns="45720" anchor="ctr" anchorCtr="0" upright="1">
                            <a:noAutofit/>
                          </wps:bodyPr>
                        </wps:wsp>
                        <wps:wsp>
                          <wps:cNvPr id="10" name="Rectangle 7"/>
                          <wps:cNvSpPr>
                            <a:spLocks noChangeArrowheads="1"/>
                          </wps:cNvSpPr>
                          <wps:spPr bwMode="auto">
                            <a:xfrm>
                              <a:off x="42338" y="7553"/>
                              <a:ext cx="9424" cy="3836"/>
                            </a:xfrm>
                            <a:prstGeom prst="rect">
                              <a:avLst/>
                            </a:prstGeom>
                            <a:solidFill>
                              <a:srgbClr val="FFFFFF"/>
                            </a:solidFill>
                            <a:ln w="12700">
                              <a:solidFill>
                                <a:srgbClr val="2F528F"/>
                              </a:solidFill>
                              <a:miter lim="800000"/>
                              <a:headEnd/>
                              <a:tailEnd/>
                            </a:ln>
                          </wps:spPr>
                          <wps:txbx>
                            <w:txbxContent>
                              <w:p w14:paraId="731644CB"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sz w:val="26"/>
                                    <w:szCs w:val="26"/>
                                    <w:lang w:val="en-US"/>
                                  </w:rPr>
                                </w:pPr>
                              </w:p>
                              <w:p w14:paraId="385A1D40" w14:textId="77777777" w:rsidR="00AF3195" w:rsidRPr="00C46CE2" w:rsidRDefault="00AF3195" w:rsidP="00AF3195">
                                <w:pPr>
                                  <w:pStyle w:val="Standard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rot="0" vert="horz" wrap="square" lIns="0" tIns="0" rIns="0" bIns="0" anchor="ctr" anchorCtr="0" upright="1">
                            <a:noAutofit/>
                          </wps:bodyPr>
                        </wps:wsp>
                        <wps:wsp>
                          <wps:cNvPr id="11" name="Rectangle 9"/>
                          <wps:cNvSpPr>
                            <a:spLocks noChangeArrowheads="1"/>
                          </wps:cNvSpPr>
                          <wps:spPr bwMode="auto">
                            <a:xfrm>
                              <a:off x="63665" y="18256"/>
                              <a:ext cx="7930" cy="3460"/>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3197057A" w14:textId="77777777" w:rsidR="00AF3195" w:rsidRPr="003216AB" w:rsidRDefault="00AF3195" w:rsidP="00AF3195">
                                <w:pPr>
                                  <w:pStyle w:val="Standard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rot="0" vert="horz" wrap="square" lIns="0" tIns="0" rIns="0" bIns="0" anchor="ctr" anchorCtr="0" upright="1">
                            <a:noAutofit/>
                          </wps:bodyPr>
                        </wps:wsp>
                        <wps:wsp>
                          <wps:cNvPr id="12" name="Straight Arrow Connector 11"/>
                          <wps:cNvCnPr>
                            <a:cxnSpLocks noChangeShapeType="1"/>
                          </wps:cNvCnPr>
                          <wps:spPr bwMode="auto">
                            <a:xfrm flipH="1">
                              <a:off x="14701" y="19157"/>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3" name="Straight Arrow Connector 12"/>
                          <wps:cNvCnPr>
                            <a:cxnSpLocks noChangeShapeType="1"/>
                          </wps:cNvCnPr>
                          <wps:spPr bwMode="auto">
                            <a:xfrm flipH="1">
                              <a:off x="14701" y="21474"/>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4" name="Rectangle 14"/>
                          <wps:cNvSpPr>
                            <a:spLocks noChangeArrowheads="1"/>
                          </wps:cNvSpPr>
                          <wps:spPr bwMode="auto">
                            <a:xfrm>
                              <a:off x="22618" y="15479"/>
                              <a:ext cx="13079" cy="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956EFBF"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ot="0" vert="horz" wrap="square" lIns="91440" tIns="45720" rIns="91440" bIns="45720" anchor="ctr" anchorCtr="0" upright="1">
                            <a:noAutofit/>
                          </wps:bodyPr>
                        </wps:wsp>
                        <wps:wsp>
                          <wps:cNvPr id="15" name="Rectangle 15"/>
                          <wps:cNvSpPr>
                            <a:spLocks noChangeArrowheads="1"/>
                          </wps:cNvSpPr>
                          <wps:spPr bwMode="auto">
                            <a:xfrm>
                              <a:off x="22618" y="18374"/>
                              <a:ext cx="13079" cy="4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3E874BB"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ot="0" vert="horz" wrap="square" lIns="91440" tIns="45720" rIns="91440" bIns="45720" anchor="ctr" anchorCtr="0" upright="1">
                            <a:noAutofit/>
                          </wps:bodyPr>
                        </wps:wsp>
                        <wps:wsp>
                          <wps:cNvPr id="16" name="Rectangle 18"/>
                          <wps:cNvSpPr>
                            <a:spLocks noChangeArrowheads="1"/>
                          </wps:cNvSpPr>
                          <wps:spPr bwMode="auto">
                            <a:xfrm>
                              <a:off x="6108" y="17283"/>
                              <a:ext cx="8593" cy="6343"/>
                            </a:xfrm>
                            <a:prstGeom prst="rect">
                              <a:avLst/>
                            </a:prstGeom>
                            <a:solidFill>
                              <a:srgbClr val="FFFFFF"/>
                            </a:solidFill>
                            <a:ln w="12700">
                              <a:solidFill>
                                <a:srgbClr val="2F528F"/>
                              </a:solidFill>
                              <a:miter lim="800000"/>
                              <a:headEnd/>
                              <a:tailEnd/>
                            </a:ln>
                          </wps:spPr>
                          <wps:txbx>
                            <w:txbxContent>
                              <w:p w14:paraId="60F4C643" w14:textId="77777777" w:rsidR="00AF3195" w:rsidRPr="003216AB" w:rsidRDefault="00AF3195" w:rsidP="00AF3195">
                                <w:pPr>
                                  <w:pStyle w:val="Standard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ot="0" vert="horz" wrap="square" lIns="91440" tIns="45720" rIns="91440" bIns="45720" anchor="ctr" anchorCtr="0" upright="1">
                            <a:noAutofit/>
                          </wps:bodyPr>
                        </wps:wsp>
                        <wps:wsp>
                          <wps:cNvPr id="17" name="Rectangle 19"/>
                          <wps:cNvSpPr>
                            <a:spLocks noChangeArrowheads="1"/>
                          </wps:cNvSpPr>
                          <wps:spPr bwMode="auto">
                            <a:xfrm>
                              <a:off x="37564" y="17283"/>
                              <a:ext cx="6967" cy="6343"/>
                            </a:xfrm>
                            <a:prstGeom prst="rect">
                              <a:avLst/>
                            </a:prstGeom>
                            <a:solidFill>
                              <a:srgbClr val="FFFFFF"/>
                            </a:solidFill>
                            <a:ln w="12700">
                              <a:solidFill>
                                <a:srgbClr val="2F528F"/>
                              </a:solidFill>
                              <a:miter lim="800000"/>
                              <a:headEnd/>
                              <a:tailEnd/>
                            </a:ln>
                          </wps:spPr>
                          <wps:txbx>
                            <w:txbxContent>
                              <w:p w14:paraId="69F8B09A"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lang w:val="en-US"/>
                                  </w:rPr>
                                </w:pPr>
                              </w:p>
                              <w:p w14:paraId="049BFFA8" w14:textId="77777777" w:rsidR="00AF3195" w:rsidRPr="009B014D" w:rsidRDefault="00AF3195" w:rsidP="00AF3195">
                                <w:pPr>
                                  <w:pStyle w:val="Standard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wps:txbx>
                          <wps:bodyPr rot="0" vert="horz" wrap="square" lIns="0" tIns="0" rIns="0" bIns="0" anchor="ctr" anchorCtr="0" upright="1">
                            <a:noAutofit/>
                          </wps:bodyPr>
                        </wps:wsp>
                        <wpg:grpSp>
                          <wpg:cNvPr id="18" name="Group 28"/>
                          <wpg:cNvGrpSpPr>
                            <a:grpSpLocks/>
                          </wpg:cNvGrpSpPr>
                          <wpg:grpSpPr bwMode="auto">
                            <a:xfrm>
                              <a:off x="50609" y="17283"/>
                              <a:ext cx="6250" cy="5522"/>
                              <a:chOff x="50609" y="17283"/>
                              <a:chExt cx="6249" cy="5521"/>
                            </a:xfrm>
                          </wpg:grpSpPr>
                          <wps:wsp>
                            <wps:cNvPr id="19" name="Rectangle 23"/>
                            <wps:cNvSpPr>
                              <a:spLocks noChangeArrowheads="1"/>
                            </wps:cNvSpPr>
                            <wps:spPr bwMode="auto">
                              <a:xfrm>
                                <a:off x="51169" y="18026"/>
                                <a:ext cx="5690" cy="4779"/>
                              </a:xfrm>
                              <a:prstGeom prst="rect">
                                <a:avLst/>
                              </a:prstGeom>
                              <a:solidFill>
                                <a:srgbClr val="FFFFFF"/>
                              </a:solidFill>
                              <a:ln w="12700">
                                <a:solidFill>
                                  <a:srgbClr val="2F528F"/>
                                </a:solidFill>
                                <a:miter lim="800000"/>
                                <a:headEnd/>
                                <a:tailEnd/>
                              </a:ln>
                            </wps:spPr>
                            <wps:txbx>
                              <w:txbxContent>
                                <w:p w14:paraId="213D0B46" w14:textId="77777777" w:rsidR="00AF3195" w:rsidRDefault="00AF3195" w:rsidP="00AF3195"/>
                              </w:txbxContent>
                            </wps:txbx>
                            <wps:bodyPr rot="0" vert="horz" wrap="square" lIns="0" tIns="0" rIns="0" bIns="0" anchor="ctr" anchorCtr="0" upright="1">
                              <a:noAutofit/>
                            </wps:bodyPr>
                          </wps:wsp>
                          <wps:wsp>
                            <wps:cNvPr id="20" name="Rectangle 21"/>
                            <wps:cNvSpPr>
                              <a:spLocks noChangeArrowheads="1"/>
                            </wps:cNvSpPr>
                            <wps:spPr bwMode="auto">
                              <a:xfrm>
                                <a:off x="50920" y="17617"/>
                                <a:ext cx="5690" cy="4859"/>
                              </a:xfrm>
                              <a:prstGeom prst="rect">
                                <a:avLst/>
                              </a:prstGeom>
                              <a:solidFill>
                                <a:srgbClr val="FFFFFF"/>
                              </a:solidFill>
                              <a:ln w="12700">
                                <a:solidFill>
                                  <a:srgbClr val="2F528F"/>
                                </a:solidFill>
                                <a:miter lim="800000"/>
                                <a:headEnd/>
                                <a:tailEnd/>
                              </a:ln>
                            </wps:spPr>
                            <wps:txbx>
                              <w:txbxContent>
                                <w:p w14:paraId="436F6174" w14:textId="77777777" w:rsidR="00AF3195" w:rsidRDefault="00AF3195" w:rsidP="00AF3195"/>
                              </w:txbxContent>
                            </wps:txbx>
                            <wps:bodyPr rot="0" vert="horz" wrap="square" lIns="0" tIns="0" rIns="0" bIns="0" anchor="ctr" anchorCtr="0" upright="1">
                              <a:noAutofit/>
                            </wps:bodyPr>
                          </wps:wsp>
                          <wps:wsp>
                            <wps:cNvPr id="21" name="Rectangle 20"/>
                            <wps:cNvSpPr>
                              <a:spLocks noChangeArrowheads="1"/>
                            </wps:cNvSpPr>
                            <wps:spPr bwMode="auto">
                              <a:xfrm>
                                <a:off x="50609" y="17283"/>
                                <a:ext cx="5690" cy="4883"/>
                              </a:xfrm>
                              <a:prstGeom prst="rect">
                                <a:avLst/>
                              </a:prstGeom>
                              <a:solidFill>
                                <a:srgbClr val="FFFFFF"/>
                              </a:solidFill>
                              <a:ln w="12700">
                                <a:solidFill>
                                  <a:srgbClr val="2F528F"/>
                                </a:solidFill>
                                <a:miter lim="800000"/>
                                <a:headEnd/>
                                <a:tailEnd/>
                              </a:ln>
                            </wps:spPr>
                            <wps:txbx>
                              <w:txbxContent>
                                <w:p w14:paraId="7C9B96E3" w14:textId="77777777" w:rsidR="00AF3195" w:rsidRDefault="00AF3195" w:rsidP="00AF3195">
                                  <w:pPr>
                                    <w:pStyle w:val="StandardWeb"/>
                                    <w:spacing w:before="0" w:beforeAutospacing="0" w:after="0" w:afterAutospacing="0"/>
                                    <w:jc w:val="center"/>
                                    <w:rPr>
                                      <w:rFonts w:ascii="Calibri" w:hAnsi="Calibri"/>
                                      <w:b/>
                                      <w:color w:val="000000"/>
                                      <w:kern w:val="24"/>
                                      <w:lang w:val="en-US"/>
                                    </w:rPr>
                                  </w:pPr>
                                </w:p>
                                <w:p w14:paraId="77F88E81" w14:textId="77777777" w:rsidR="00AF3195" w:rsidRPr="009B014D" w:rsidRDefault="00AF3195" w:rsidP="00AF3195">
                                  <w:pPr>
                                    <w:pStyle w:val="Standard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wps:txbx>
                            <wps:bodyPr rot="0" vert="horz" wrap="square" lIns="0" tIns="0" rIns="0" bIns="0" anchor="ctr" anchorCtr="0" upright="1">
                              <a:noAutofit/>
                            </wps:bodyPr>
                          </wps:wsp>
                        </wpg:grpSp>
                        <wps:wsp>
                          <wps:cNvPr id="22" name="Straight Arrow Connector 29"/>
                          <wps:cNvCnPr>
                            <a:cxnSpLocks noChangeShapeType="1"/>
                          </wps:cNvCnPr>
                          <wps:spPr bwMode="auto">
                            <a:xfrm flipH="1" flipV="1">
                              <a:off x="58152" y="19981"/>
                              <a:ext cx="5513" cy="5"/>
                            </a:xfrm>
                            <a:prstGeom prst="straightConnector1">
                              <a:avLst/>
                            </a:prstGeom>
                            <a:noFill/>
                            <a:ln w="12700">
                              <a:solidFill>
                                <a:srgbClr val="000000"/>
                              </a:solidFill>
                              <a:prstDash val="lgDash"/>
                              <a:miter lim="800000"/>
                              <a:headEnd type="none" w="lg" len="lg"/>
                              <a:tailEnd type="none" w="lg" len="lg"/>
                            </a:ln>
                            <a:extLst>
                              <a:ext uri="{909E8E84-426E-40DD-AFC4-6F175D3DCCD1}">
                                <a14:hiddenFill xmlns:a14="http://schemas.microsoft.com/office/drawing/2010/main">
                                  <a:noFill/>
                                </a14:hiddenFill>
                              </a:ext>
                            </a:extLst>
                          </wps:spPr>
                          <wps:bodyPr/>
                        </wps:wsp>
                        <wpg:grpSp>
                          <wpg:cNvPr id="23" name="Group 34"/>
                          <wpg:cNvGrpSpPr>
                            <a:grpSpLocks/>
                          </wpg:cNvGrpSpPr>
                          <wpg:grpSpPr bwMode="auto">
                            <a:xfrm>
                              <a:off x="23249" y="6981"/>
                              <a:ext cx="11817" cy="3460"/>
                              <a:chOff x="23249" y="6981"/>
                              <a:chExt cx="11817" cy="3459"/>
                            </a:xfrm>
                          </wpg:grpSpPr>
                          <wps:wsp>
                            <wps:cNvPr id="24" name="Straight Arrow Connector 30"/>
                            <wps:cNvCnPr>
                              <a:cxnSpLocks noChangeShapeType="1"/>
                            </wps:cNvCnPr>
                            <wps:spPr bwMode="auto">
                              <a:xfrm flipH="1">
                                <a:off x="23249" y="10441"/>
                                <a:ext cx="11817" cy="0"/>
                              </a:xfrm>
                              <a:prstGeom prst="straightConnector1">
                                <a:avLst/>
                              </a:prstGeom>
                              <a:noFill/>
                              <a:ln w="12700">
                                <a:solidFill>
                                  <a:srgbClr val="000000"/>
                                </a:solidFill>
                                <a:prstDash val="lgDashDot"/>
                                <a:miter lim="800000"/>
                                <a:headEnd type="stealth" w="lg" len="lg"/>
                                <a:tailEnd type="none" w="lg" len="lg"/>
                              </a:ln>
                              <a:extLst>
                                <a:ext uri="{909E8E84-426E-40DD-AFC4-6F175D3DCCD1}">
                                  <a14:hiddenFill xmlns:a14="http://schemas.microsoft.com/office/drawing/2010/main">
                                    <a:noFill/>
                                  </a14:hiddenFill>
                                </a:ext>
                              </a:extLst>
                            </wps:spPr>
                            <wps:bodyPr/>
                          </wps:wsp>
                          <wps:wsp>
                            <wps:cNvPr id="25" name="Rectangle 32"/>
                            <wps:cNvSpPr>
                              <a:spLocks noChangeArrowheads="1"/>
                            </wps:cNvSpPr>
                            <wps:spPr bwMode="auto">
                              <a:xfrm>
                                <a:off x="25099" y="6981"/>
                                <a:ext cx="7931" cy="3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4789ECE" w14:textId="77777777" w:rsidR="00AF3195" w:rsidRPr="003216AB" w:rsidRDefault="00AF3195" w:rsidP="00AF3195">
                                  <w:pPr>
                                    <w:pStyle w:val="Standard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wps:txbx>
                            <wps:bodyPr rot="0" vert="horz" wrap="square" lIns="0" tIns="0" rIns="0" bIns="0" anchor="ctr" anchorCtr="0" upright="1">
                              <a:noAutofit/>
                            </wps:bodyPr>
                          </wps:wsp>
                        </wpg:grpSp>
                        <wps:wsp>
                          <wps:cNvPr id="26" name="Elbow Connector 36"/>
                          <wps:cNvCnPr>
                            <a:cxnSpLocks noChangeShapeType="1"/>
                          </wps:cNvCnPr>
                          <wps:spPr bwMode="auto">
                            <a:xfrm rot="10800000" flipV="1">
                              <a:off x="41047" y="9471"/>
                              <a:ext cx="1291"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 name="Elbow Connector 39"/>
                          <wps:cNvCnPr>
                            <a:cxnSpLocks noChangeShapeType="1"/>
                          </wps:cNvCnPr>
                          <wps:spPr bwMode="auto">
                            <a:xfrm>
                              <a:off x="51762" y="9471"/>
                              <a:ext cx="1692"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8" name="TextBox 42"/>
                          <wps:cNvSpPr txBox="1">
                            <a:spLocks noChangeArrowheads="1"/>
                          </wps:cNvSpPr>
                          <wps:spPr bwMode="auto">
                            <a:xfrm>
                              <a:off x="37564" y="12595"/>
                              <a:ext cx="19946" cy="2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16FB3" w14:textId="77777777" w:rsidR="00AF3195" w:rsidRPr="003216AB" w:rsidRDefault="00AF3195" w:rsidP="00AF3195">
                                <w:pPr>
                                  <w:pStyle w:val="StandardWeb"/>
                                  <w:spacing w:before="0" w:beforeAutospacing="0" w:after="0" w:afterAutospacing="0"/>
                                  <w:jc w:val="center"/>
                                  <w:rPr>
                                    <w:b/>
                                  </w:rPr>
                                </w:pPr>
                                <w:r w:rsidRPr="003216AB">
                                  <w:rPr>
                                    <w:rFonts w:ascii="Calibri" w:hAnsi="Calibri"/>
                                    <w:b/>
                                    <w:i/>
                                    <w:iCs/>
                                    <w:color w:val="000000"/>
                                    <w:kern w:val="24"/>
                                    <w:lang w:val="en-US"/>
                                  </w:rPr>
                                  <w:t>intercept management</w:t>
                                </w:r>
                              </w:p>
                            </w:txbxContent>
                          </wps:txbx>
                          <wps:bodyPr rot="0" vert="horz" wrap="square" lIns="0" tIns="0" rIns="0" bIns="0" anchor="t" anchorCtr="0" upright="1">
                            <a:noAutofit/>
                          </wps:bodyPr>
                        </wps:wsp>
                        <wps:wsp>
                          <wps:cNvPr id="29" name="Rectangle 43"/>
                          <wps:cNvSpPr>
                            <a:spLocks noChangeArrowheads="1"/>
                          </wps:cNvSpPr>
                          <wps:spPr bwMode="auto">
                            <a:xfrm>
                              <a:off x="7410" y="58"/>
                              <a:ext cx="7291" cy="371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9EF84A1"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ot="0" vert="horz" wrap="square" lIns="91440" tIns="45720" rIns="91440" bIns="45720" anchor="ctr" anchorCtr="0" upright="1">
                            <a:noAutofit/>
                          </wps:bodyPr>
                        </wps:wsp>
                        <wps:wsp>
                          <wps:cNvPr id="30" name="Rectangle 44"/>
                          <wps:cNvSpPr>
                            <a:spLocks noChangeArrowheads="1"/>
                          </wps:cNvSpPr>
                          <wps:spPr bwMode="auto">
                            <a:xfrm>
                              <a:off x="37564" y="0"/>
                              <a:ext cx="18735" cy="377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FF37789"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ot="0" vert="horz" wrap="square" lIns="91440" tIns="45720" rIns="91440" bIns="45720" anchor="ctr" anchorCtr="0" upright="1">
                            <a:noAutofit/>
                          </wps:bodyPr>
                        </wps:wsp>
                      </wpg:wgp>
                    </wpc:wpc>
                  </a:graphicData>
                </a:graphic>
              </wp:inline>
            </w:drawing>
          </mc:Choice>
          <mc:Fallback>
            <w:pict>
              <v:group w14:anchorId="292D8497" id="Papier 60"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5050;visibility:visible;mso-wrap-style:square">
                  <v:fill o:detectmouseclick="t"/>
                  <v:path o:connecttype="none"/>
                </v:shape>
                <v:group id="Groep 1" o:spid="_x0000_s1028" style="position:absolute;top:761;width:60867;height:24289" coordsize="71595,2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27" o:spid="_x0000_s1029" style="position:absolute;left:44531;top:19468;width:6638;height:1605" coordorigin="44531,19468" coordsize="22863,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"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"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"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" filled="f" strokecolor="#2f528f" strokeweight="1pt">
                    <v:stroke dashstyle="dash" joinstyle="miter"/>
                    <v:textbox>
                      <w:txbxContent>
                        <w:p w14:paraId="58147AE9" w14:textId="77777777" w:rsidR="00AF3195" w:rsidRDefault="00AF3195" w:rsidP="00AF3195"/>
                      </w:txbxContent>
                    </v:textbox>
                  </v:roundrect>
                  <v:roundrect id="Rounded Rectangle 6" o:spid="_x0000_s1034" style="position:absolute;top:3770;width:22111;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" filled="f" strokecolor="#2f528f" strokeweight="1pt">
                    <v:stroke dashstyle="dash" joinstyle="miter"/>
                    <v:textbox>
                      <w:txbxContent>
                        <w:p w14:paraId="61DC4081" w14:textId="77777777" w:rsidR="00AF3195" w:rsidRDefault="00AF3195" w:rsidP="00AF3195"/>
                      </w:txbxContent>
                    </v:textbox>
                  </v:roundrect>
                  <v:rect id="Rectangle 7" o:spid="_x0000_s1035" style="position:absolute;left:42338;top:7553;width:9424;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" strokecolor="#2f528f" strokeweight="1pt">
                    <v:textbox inset="0,0,0,0">
                      <w:txbxContent>
                        <w:p w14:paraId="731644CB"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sz w:val="26"/>
                              <w:szCs w:val="26"/>
                              <w:lang w:val="en-US"/>
                            </w:rPr>
                          </w:pPr>
                        </w:p>
                        <w:p w14:paraId="385A1D40" w14:textId="77777777" w:rsidR="00AF3195" w:rsidRPr="00C46CE2" w:rsidRDefault="00AF3195" w:rsidP="00AF3195">
                          <w:pPr>
                            <w:pStyle w:val="Standard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" filled="f" strokecolor="#2f528f" strokeweight="1pt">
                    <v:textbox inset="0,0,0,0">
                      <w:txbxContent>
                        <w:p w14:paraId="3197057A" w14:textId="77777777" w:rsidR="00AF3195" w:rsidRPr="003216AB" w:rsidRDefault="00AF3195" w:rsidP="00AF3195">
                          <w:pPr>
                            <w:pStyle w:val="Standard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"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"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956EFBF"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23E874BB"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" strokecolor="#2f528f" strokeweight="1pt">
                    <v:textbox>
                      <w:txbxContent>
                        <w:p w14:paraId="60F4C643" w14:textId="77777777" w:rsidR="00AF3195" w:rsidRPr="003216AB" w:rsidRDefault="00AF3195" w:rsidP="00AF3195">
                          <w:pPr>
                            <w:pStyle w:val="Standard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" strokecolor="#2f528f" strokeweight="1pt">
                    <v:textbox inset="0,0,0,0">
                      <w:txbxContent>
                        <w:p w14:paraId="69F8B09A"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lang w:val="en-US"/>
                            </w:rPr>
                          </w:pPr>
                        </w:p>
                        <w:p w14:paraId="049BFFA8" w14:textId="77777777" w:rsidR="00AF3195" w:rsidRPr="009B014D" w:rsidRDefault="00AF3195" w:rsidP="00AF3195">
                          <w:pPr>
                            <w:pStyle w:val="Standard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1043" style="position:absolute;left:50609;top:17283;width:6250;height:5522" coordorigin="50609,17283" coordsize="6249,5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3" o:spid="_x0000_s1044" style="position:absolute;left:51169;top:18026;width:5690;height:4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" strokecolor="#2f528f" strokeweight="1pt">
                      <v:textbox inset="0,0,0,0">
                        <w:txbxContent>
                          <w:p w14:paraId="213D0B46" w14:textId="77777777" w:rsidR="00AF3195" w:rsidRDefault="00AF3195" w:rsidP="00AF3195"/>
                        </w:txbxContent>
                      </v:textbox>
                    </v:rect>
                    <v:rect id="Rectangle 21" o:spid="_x0000_s1045" style="position:absolute;left:50920;top:17617;width:5690;height:4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" strokecolor="#2f528f" strokeweight="1pt">
                      <v:textbox inset="0,0,0,0">
                        <w:txbxContent>
                          <w:p w14:paraId="436F6174" w14:textId="77777777" w:rsidR="00AF3195" w:rsidRDefault="00AF3195" w:rsidP="00AF3195"/>
                        </w:txbxContent>
                      </v:textbox>
                    </v:rect>
                    <v:rect id="Rectangle 20" o:spid="_x0000_s1046" style="position:absolute;left:50609;top:17283;width:5690;height:4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" strokecolor="#2f528f" strokeweight="1pt">
                      <v:textbox inset="0,0,0,0">
                        <w:txbxContent>
                          <w:p w14:paraId="7C9B96E3" w14:textId="77777777" w:rsidR="00AF3195" w:rsidRDefault="00AF3195" w:rsidP="00AF3195">
                            <w:pPr>
                              <w:pStyle w:val="StandardWeb"/>
                              <w:spacing w:before="0" w:beforeAutospacing="0" w:after="0" w:afterAutospacing="0"/>
                              <w:jc w:val="center"/>
                              <w:rPr>
                                <w:rFonts w:ascii="Calibri" w:hAnsi="Calibri"/>
                                <w:b/>
                                <w:color w:val="000000"/>
                                <w:kern w:val="24"/>
                                <w:lang w:val="en-US"/>
                              </w:rPr>
                            </w:pPr>
                          </w:p>
                          <w:p w14:paraId="77F88E81" w14:textId="77777777" w:rsidR="00AF3195" w:rsidRPr="009B014D" w:rsidRDefault="00AF3195" w:rsidP="00AF3195">
                            <w:pPr>
                              <w:pStyle w:val="Standard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"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Straight Arrow Connector 30" o:spid="_x0000_s1049" type="#_x0000_t32" style="position:absolute;left:23249;top:10441;width:11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"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" filled="f" stroked="f" strokeweight="1pt">
                      <v:textbox inset="0,0,0,0">
                        <w:txbxContent>
                          <w:p w14:paraId="64789ECE" w14:textId="77777777" w:rsidR="00AF3195" w:rsidRPr="003216AB" w:rsidRDefault="00AF3195" w:rsidP="00AF3195">
                            <w:pPr>
                              <w:pStyle w:val="Standard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" strokeweight="1pt">
                    <v:stroke endarrow="block"/>
                  </v:shape>
                  <v:shape id="Elbow Connector 39" o:spid="_x0000_s1052" type="#_x0000_t33" style="position:absolute;left:51762;top:9471;width:1692;height:78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"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4A816FB3" w14:textId="77777777" w:rsidR="00AF3195" w:rsidRPr="003216AB" w:rsidRDefault="00AF3195" w:rsidP="00AF3195">
                          <w:pPr>
                            <w:pStyle w:val="Standard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" stroked="f" strokeweight="1pt">
                    <v:textbox>
                      <w:txbxContent>
                        <w:p w14:paraId="39EF84A1"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" stroked="f" strokeweight="1pt">
                    <v:textbox>
                      <w:txbxContent>
                        <w:p w14:paraId="3FF37789"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p>
    <w:p w14:paraId="60077F49" w14:textId="77777777" w:rsidR="00AF3195" w:rsidRPr="0082414A" w:rsidRDefault="00AF3195" w:rsidP="00AF3195">
      <w:pPr>
        <w:pStyle w:val="TF"/>
      </w:pPr>
      <w:r w:rsidRPr="0082414A">
        <w:t>Figure 5.2: Generic Lawful Interception model</w:t>
      </w:r>
    </w:p>
    <w:p w14:paraId="0A90F3FD" w14:textId="77777777" w:rsidR="00E34601" w:rsidRPr="00E34601" w:rsidRDefault="00E34601" w:rsidP="00E34601"/>
    <w:p w14:paraId="180D9FF0" w14:textId="77777777" w:rsidR="00AF3195" w:rsidRDefault="00AF3195" w:rsidP="00AF3195">
      <w:pPr>
        <w:pStyle w:val="berschrift2"/>
        <w:jc w:val="center"/>
        <w:rPr>
          <w:color w:val="FF0000"/>
        </w:rPr>
      </w:pPr>
      <w:r>
        <w:rPr>
          <w:color w:val="FF0000"/>
        </w:rPr>
        <w:t>**** START OF NEXT CHANGE (MAIN DOCUMENT) ****</w:t>
      </w:r>
    </w:p>
    <w:p w14:paraId="087B2533" w14:textId="77777777" w:rsidR="00AF3195" w:rsidRPr="0082414A" w:rsidRDefault="00AF3195" w:rsidP="00AF3195">
      <w:pPr>
        <w:pStyle w:val="berschrift1"/>
      </w:pPr>
      <w:bookmarkStart w:id="16" w:name="_Toc161178714"/>
      <w:r w:rsidRPr="0082414A">
        <w:t>6</w:t>
      </w:r>
      <w:r w:rsidRPr="0082414A">
        <w:tab/>
        <w:t xml:space="preserve">Fundamental </w:t>
      </w:r>
      <w:r>
        <w:t>r</w:t>
      </w:r>
      <w:r w:rsidRPr="0082414A">
        <w:t>equirements</w:t>
      </w:r>
      <w:bookmarkEnd w:id="16"/>
    </w:p>
    <w:p w14:paraId="774EB837" w14:textId="77777777" w:rsidR="00AF3195" w:rsidRPr="0082414A" w:rsidRDefault="00AF3195" w:rsidP="00AF3195">
      <w:pPr>
        <w:pStyle w:val="berschrift2"/>
      </w:pPr>
      <w:bookmarkStart w:id="17" w:name="_Toc161178715"/>
      <w:r w:rsidRPr="0082414A">
        <w:t>6.1</w:t>
      </w:r>
      <w:r w:rsidRPr="0082414A">
        <w:tab/>
        <w:t>Overview</w:t>
      </w:r>
      <w:bookmarkEnd w:id="17"/>
    </w:p>
    <w:p w14:paraId="21FE1A02" w14:textId="77777777" w:rsidR="00AF3195" w:rsidRPr="0082414A" w:rsidRDefault="00AF3195" w:rsidP="00AF3195">
      <w:r w:rsidRPr="0082414A">
        <w:t>In the present document some requirements are cumulative in nature, and rely on implicit compliance with other requirements.</w:t>
      </w:r>
    </w:p>
    <w:p w14:paraId="2C38744D" w14:textId="77777777" w:rsidR="00AF3195" w:rsidRPr="0082414A" w:rsidRDefault="00AF3195" w:rsidP="00AF3195">
      <w:r w:rsidRPr="0082414A">
        <w:t>The network shall be able to provide a Lawful Interception capability which meets the relevant regulatory and operational obligations. In general, this gives rise to the following high-level summary requirements:</w:t>
      </w:r>
    </w:p>
    <w:p w14:paraId="0CD282F2" w14:textId="77777777" w:rsidR="00AF3195" w:rsidRPr="0082414A" w:rsidRDefault="00AF3195" w:rsidP="00AF3195">
      <w:pPr>
        <w:pStyle w:val="B10"/>
      </w:pPr>
      <w:r w:rsidRPr="0082414A">
        <w:t>-</w:t>
      </w:r>
      <w:r w:rsidRPr="0082414A">
        <w:tab/>
        <w:t>Target Identification: The CSP shall use the target identity provided in the warrant to provision interception of the target. The CSP shall ensure that the target identity is converted when necessary, by the network, to corresponding identities used in the network.</w:t>
      </w:r>
    </w:p>
    <w:p w14:paraId="02F630A5" w14:textId="77777777" w:rsidR="00AF3195" w:rsidRPr="0082414A" w:rsidRDefault="00AF3195" w:rsidP="00AF3195">
      <w:pPr>
        <w:pStyle w:val="B10"/>
      </w:pPr>
      <w:r w:rsidRPr="0082414A">
        <w:t>-</w:t>
      </w:r>
      <w:r w:rsidRPr="0082414A">
        <w:tab/>
        <w:t>Detect: The network shall be able to detect all content and metadata (required to produce IRI) associated with targeted communications as provided in the network, in order for the LEA to fully understand the Context of Communication.</w:t>
      </w:r>
    </w:p>
    <w:p w14:paraId="39B4DC4B" w14:textId="77777777" w:rsidR="00AF3195" w:rsidRPr="0082414A" w:rsidRDefault="00AF3195" w:rsidP="00AF3195">
      <w:pPr>
        <w:pStyle w:val="B10"/>
      </w:pPr>
      <w:r w:rsidRPr="0082414A">
        <w:t>-</w:t>
      </w:r>
      <w:r w:rsidRPr="0082414A">
        <w:tab/>
        <w:t>Capture: The network shall be able to capture all content and metadata (required to produce IRI) associated with targeted communications as provided in the network, in order for the LEA to fully understand the Context of Communication.</w:t>
      </w:r>
    </w:p>
    <w:p w14:paraId="6A74057C" w14:textId="77777777" w:rsidR="00AF3195" w:rsidRPr="0082414A" w:rsidRDefault="00AF3195" w:rsidP="00AF3195">
      <w:pPr>
        <w:pStyle w:val="B10"/>
      </w:pPr>
      <w:r w:rsidRPr="0082414A">
        <w:t>-</w:t>
      </w:r>
      <w:r w:rsidRPr="0082414A">
        <w:tab/>
        <w:t>Delivery: The network shall be able to deliver Interception Product in agreed format to the LEA, such that the LEA can fully understand the Interception Product as provided by the CSP.</w:t>
      </w:r>
    </w:p>
    <w:p w14:paraId="00034788" w14:textId="77777777" w:rsidR="00AF3195" w:rsidRPr="0082414A" w:rsidRDefault="00AF3195" w:rsidP="00AF3195">
      <w:pPr>
        <w:pStyle w:val="B10"/>
      </w:pPr>
      <w:r w:rsidRPr="0082414A">
        <w:t>-</w:t>
      </w:r>
      <w:r w:rsidRPr="0082414A">
        <w:tab/>
        <w:t>Lawful: The CSP's Lawful Interception capability shall comply with the relevant obligations, restrictions and reporting regimes in the warrant, including (but not limited to) period, duration, locality, services.</w:t>
      </w:r>
    </w:p>
    <w:p w14:paraId="18DBEBF3" w14:textId="77777777" w:rsidR="00AF3195" w:rsidRPr="0082414A" w:rsidRDefault="00AF3195" w:rsidP="00AF3195">
      <w:pPr>
        <w:pStyle w:val="B10"/>
      </w:pPr>
      <w:r w:rsidRPr="0082414A">
        <w:t>-</w:t>
      </w:r>
      <w:r w:rsidRPr="0082414A">
        <w:tab/>
        <w:t>Security: Lawful Interception by the CSP shall be undetectable by any party not explicitly authori</w:t>
      </w:r>
      <w:del w:id="18" w:author="Autor">
        <w:r w:rsidRPr="0082414A" w:rsidDel="0084582A">
          <w:delText>s</w:delText>
        </w:r>
      </w:del>
      <w:ins w:id="19" w:author="Autor">
        <w:r>
          <w:t>z</w:t>
        </w:r>
      </w:ins>
      <w:r w:rsidRPr="0082414A">
        <w:t>ed to have knowledge of it, and cannot be modified, altered or degraded by such a party.</w:t>
      </w:r>
    </w:p>
    <w:p w14:paraId="47F77DF4" w14:textId="77777777" w:rsidR="00AF3195" w:rsidRPr="0082414A" w:rsidRDefault="00AF3195" w:rsidP="00AF3195">
      <w:pPr>
        <w:pStyle w:val="berschrift2"/>
      </w:pPr>
      <w:bookmarkStart w:id="20" w:name="_Toc161178716"/>
      <w:r w:rsidRPr="0082414A">
        <w:t>6.2</w:t>
      </w:r>
      <w:r w:rsidRPr="0082414A">
        <w:tab/>
        <w:t>Identification</w:t>
      </w:r>
      <w:bookmarkEnd w:id="20"/>
    </w:p>
    <w:p w14:paraId="7CA7D589" w14:textId="6B05F898" w:rsidR="00AF3195" w:rsidRPr="0082414A" w:rsidRDefault="00AF3195" w:rsidP="00AF3195">
      <w:pPr>
        <w:tabs>
          <w:tab w:val="left" w:pos="1134"/>
        </w:tabs>
      </w:pPr>
      <w:r w:rsidRPr="0082414A">
        <w:rPr>
          <w:b/>
        </w:rPr>
        <w:t>R6.2 - 10</w:t>
      </w:r>
      <w:r w:rsidRPr="0082414A">
        <w:rPr>
          <w:b/>
        </w:rPr>
        <w:tab/>
        <w:t xml:space="preserve">User Identification - </w:t>
      </w:r>
      <w:r w:rsidRPr="0082414A">
        <w:t xml:space="preserve">The CSP shall maintain </w:t>
      </w:r>
      <w:r w:rsidRPr="00D052B1">
        <w:t>and be able to report (as required)</w:t>
      </w:r>
      <w:r>
        <w:t xml:space="preserve"> </w:t>
      </w:r>
      <w:r w:rsidRPr="0082414A">
        <w:t xml:space="preserve">an association among subscription identifiers or MEs or UEs registered on the network, using private or public, long term or short term available identifiers (e.g. SUPI, GUTI, SUCI, MSISDN, </w:t>
      </w:r>
      <w:ins w:id="21" w:author="Autor">
        <w:r w:rsidR="007C4F97">
          <w:t xml:space="preserve">GPSI, </w:t>
        </w:r>
      </w:ins>
      <w:r w:rsidRPr="0082414A">
        <w:t xml:space="preserve">IMEI, </w:t>
      </w:r>
      <w:ins w:id="22" w:author="Autor">
        <w:r w:rsidR="007C4F97">
          <w:t xml:space="preserve">PEI, </w:t>
        </w:r>
      </w:ins>
      <w:r w:rsidRPr="0082414A">
        <w:t xml:space="preserve">SIP-URI, IMSI, TEL-URI), such that LI can be performed at any time the target interacts with, or acts within, the CSP network, or the CSP network acts on behalf of </w:t>
      </w:r>
      <w:r w:rsidRPr="0082414A">
        <w:lastRenderedPageBreak/>
        <w:t>the user. This requirement shall not be interpreted to conflict with regulations pertaining to unauthenticated emergency calls.</w:t>
      </w:r>
    </w:p>
    <w:p w14:paraId="4DB7F3D6" w14:textId="77777777" w:rsidR="00AF3195" w:rsidRPr="0082414A" w:rsidRDefault="00AF3195" w:rsidP="00AF3195">
      <w:pPr>
        <w:tabs>
          <w:tab w:val="left" w:pos="1134"/>
        </w:tabs>
        <w:rPr>
          <w:iCs/>
        </w:rPr>
      </w:pPr>
      <w:r w:rsidRPr="0082414A">
        <w:rPr>
          <w:b/>
          <w:bCs/>
          <w:iCs/>
        </w:rPr>
        <w:t>R6.2 - 20</w:t>
      </w:r>
      <w:r w:rsidRPr="0082414A">
        <w:rPr>
          <w:b/>
          <w:bCs/>
          <w:iCs/>
        </w:rPr>
        <w:tab/>
        <w:t xml:space="preserve">LI using Group Identities - </w:t>
      </w:r>
      <w:r w:rsidRPr="0082414A">
        <w:rPr>
          <w:iCs/>
        </w:rPr>
        <w:t>The CSP shall be able to perform LI based on user group identifiers (e.g. Closed Subscriber Group (CSG), H(e)NB, ProSe relay, Conference Call).</w:t>
      </w:r>
    </w:p>
    <w:p w14:paraId="25123761" w14:textId="77777777" w:rsidR="00AF3195" w:rsidRPr="0082414A" w:rsidRDefault="00AF3195" w:rsidP="00AF3195">
      <w:pPr>
        <w:tabs>
          <w:tab w:val="left" w:pos="1134"/>
        </w:tabs>
      </w:pPr>
      <w:r w:rsidRPr="0082414A">
        <w:rPr>
          <w:b/>
          <w:bCs/>
          <w:iCs/>
        </w:rPr>
        <w:t>R6.2 - 30</w:t>
      </w:r>
      <w:r w:rsidRPr="0082414A">
        <w:rPr>
          <w:b/>
          <w:bCs/>
          <w:iCs/>
        </w:rPr>
        <w:tab/>
        <w:t xml:space="preserve">Group Communication Identification - </w:t>
      </w:r>
      <w:r w:rsidRPr="0082414A">
        <w:rPr>
          <w:iCs/>
        </w:rPr>
        <w:t>The CSP shall be able to perform LI on group communication using the identity of the group communication instance (e.g. 3 way call, conference call, MCPTT group call).</w:t>
      </w:r>
    </w:p>
    <w:p w14:paraId="46E34786" w14:textId="77777777" w:rsidR="00AF3195" w:rsidRPr="0082414A" w:rsidRDefault="00AF3195" w:rsidP="00AF3195">
      <w:pPr>
        <w:tabs>
          <w:tab w:val="left" w:pos="1134"/>
        </w:tabs>
      </w:pPr>
      <w:r w:rsidRPr="0082414A">
        <w:rPr>
          <w:b/>
        </w:rPr>
        <w:t>R6.2 - 40</w:t>
      </w:r>
      <w:r w:rsidRPr="0082414A">
        <w:rPr>
          <w:b/>
        </w:rPr>
        <w:tab/>
        <w:t xml:space="preserve">Target Role in Communication - </w:t>
      </w:r>
      <w:r w:rsidRPr="0082414A">
        <w:t>The CSP shall be able to intercept based on the target identifier, regardless of the target's role in the communication.</w:t>
      </w:r>
    </w:p>
    <w:p w14:paraId="183BBDDE" w14:textId="77777777" w:rsidR="00AF3195" w:rsidRPr="0082414A" w:rsidRDefault="00AF3195" w:rsidP="00AF3195">
      <w:pPr>
        <w:tabs>
          <w:tab w:val="left" w:pos="1134"/>
        </w:tabs>
        <w:rPr>
          <w:b/>
        </w:rPr>
      </w:pPr>
      <w:r w:rsidRPr="0082414A">
        <w:rPr>
          <w:b/>
        </w:rPr>
        <w:t>R6.2 - 50</w:t>
      </w:r>
      <w:r w:rsidRPr="0082414A">
        <w:rPr>
          <w:b/>
        </w:rPr>
        <w:tab/>
        <w:t xml:space="preserve">Target Communication Identification - </w:t>
      </w:r>
      <w:r w:rsidRPr="0082414A">
        <w:t>The CSP shall be able to distinguish specific usages of the network by the target (e.g. access or service) from all other usages in the network, based on the target identifier.</w:t>
      </w:r>
    </w:p>
    <w:p w14:paraId="46EFAD7D" w14:textId="5F1EC99E" w:rsidR="00AF3195" w:rsidRDefault="00AF3195" w:rsidP="00AF3195">
      <w:pPr>
        <w:tabs>
          <w:tab w:val="left" w:pos="1134"/>
        </w:tabs>
        <w:rPr>
          <w:ins w:id="23" w:author="Autor"/>
        </w:rPr>
      </w:pPr>
      <w:r w:rsidRPr="0082414A">
        <w:rPr>
          <w:b/>
        </w:rPr>
        <w:t>R6.2 - 60</w:t>
      </w:r>
      <w:r w:rsidRPr="0082414A">
        <w:rPr>
          <w:b/>
        </w:rPr>
        <w:tab/>
        <w:t xml:space="preserve">Long Term Identifiers - </w:t>
      </w:r>
      <w:r w:rsidRPr="0082414A">
        <w:t>The CSP shall be able to intercept based on long term identifiers.</w:t>
      </w:r>
    </w:p>
    <w:p w14:paraId="3B29898A" w14:textId="35A5AB2B" w:rsidR="007C4F97" w:rsidRPr="00690DF5" w:rsidRDefault="00763F8B">
      <w:pPr>
        <w:pStyle w:val="NO"/>
        <w:overflowPunct w:val="0"/>
        <w:autoSpaceDE w:val="0"/>
        <w:autoSpaceDN w:val="0"/>
        <w:adjustRightInd w:val="0"/>
        <w:textAlignment w:val="baseline"/>
        <w:rPr>
          <w:rPrChange w:id="24" w:author="Autor">
            <w:rPr>
              <w:b/>
            </w:rPr>
          </w:rPrChange>
        </w:rPr>
        <w:pPrChange w:id="25" w:author="Autor">
          <w:pPr>
            <w:tabs>
              <w:tab w:val="left" w:pos="1134"/>
            </w:tabs>
          </w:pPr>
        </w:pPrChange>
      </w:pPr>
      <w:ins w:id="26" w:author="Autor">
        <w:r>
          <w:t>NOTE:</w:t>
        </w:r>
        <w:r w:rsidRPr="00763F8B">
          <w:t xml:space="preserve"> </w:t>
        </w:r>
        <w:r w:rsidRPr="00410461">
          <w:tab/>
        </w:r>
        <w:r w:rsidR="007C4F97">
          <w:t xml:space="preserve">Examples for Long Term Identifiers for subscriptions, without being exhaustive, are IMSI </w:t>
        </w:r>
        <w:r>
          <w:t xml:space="preserve">or SUPI. </w:t>
        </w:r>
        <w:r w:rsidR="007C4F97">
          <w:t xml:space="preserve">Examples for Long Term Identifiers for devices, without being exhaustive, are </w:t>
        </w:r>
        <w:r>
          <w:t>IMEI or PEI.</w:t>
        </w:r>
      </w:ins>
    </w:p>
    <w:p w14:paraId="73DF64F5" w14:textId="0CF38787" w:rsidR="00AF3195" w:rsidRDefault="00AF3195" w:rsidP="00AF3195">
      <w:pPr>
        <w:tabs>
          <w:tab w:val="left" w:pos="1134"/>
        </w:tabs>
        <w:rPr>
          <w:ins w:id="27" w:author="Autor"/>
        </w:rPr>
      </w:pPr>
      <w:r w:rsidRPr="0082414A">
        <w:rPr>
          <w:b/>
        </w:rPr>
        <w:t>R6.2 - 70</w:t>
      </w:r>
      <w:r w:rsidRPr="0082414A">
        <w:rPr>
          <w:b/>
        </w:rPr>
        <w:tab/>
        <w:t xml:space="preserve">Short Term Identifiers - </w:t>
      </w:r>
      <w:r w:rsidRPr="0082414A">
        <w:t>The CSP shall be able to intercept based on valid short-term identifiers.</w:t>
      </w:r>
    </w:p>
    <w:p w14:paraId="75A2FFCF" w14:textId="5BC49ECD" w:rsidR="00763F8B" w:rsidRPr="0082414A" w:rsidRDefault="00763F8B">
      <w:pPr>
        <w:pStyle w:val="NO"/>
        <w:overflowPunct w:val="0"/>
        <w:autoSpaceDE w:val="0"/>
        <w:autoSpaceDN w:val="0"/>
        <w:adjustRightInd w:val="0"/>
        <w:textAlignment w:val="baseline"/>
        <w:pPrChange w:id="28" w:author="Autor">
          <w:pPr>
            <w:tabs>
              <w:tab w:val="left" w:pos="1134"/>
            </w:tabs>
          </w:pPr>
        </w:pPrChange>
      </w:pPr>
      <w:ins w:id="29" w:author="Autor">
        <w:r>
          <w:t>NOTE:</w:t>
        </w:r>
        <w:r w:rsidRPr="00763F8B">
          <w:t xml:space="preserve"> </w:t>
        </w:r>
        <w:r w:rsidRPr="00410461">
          <w:tab/>
        </w:r>
        <w:r>
          <w:t>Examples for Short Term Identifiers, without being exhaustive, are GUTI or TMSI.</w:t>
        </w:r>
      </w:ins>
    </w:p>
    <w:p w14:paraId="5C30EEF5" w14:textId="7373BC10" w:rsidR="00AF3195" w:rsidRDefault="00AF3195" w:rsidP="00AF3195">
      <w:pPr>
        <w:tabs>
          <w:tab w:val="left" w:pos="1134"/>
        </w:tabs>
        <w:rPr>
          <w:ins w:id="30" w:author="Autor"/>
        </w:rPr>
      </w:pPr>
      <w:r w:rsidRPr="0082414A">
        <w:rPr>
          <w:b/>
        </w:rPr>
        <w:t>R6.2 - 80</w:t>
      </w:r>
      <w:r w:rsidRPr="0082414A">
        <w:rPr>
          <w:b/>
        </w:rPr>
        <w:tab/>
        <w:t xml:space="preserve">Private Identifiers - </w:t>
      </w:r>
      <w:r w:rsidRPr="0082414A">
        <w:t>The CSP shall be able to intercept based on private identifiers.</w:t>
      </w:r>
    </w:p>
    <w:p w14:paraId="3A02A1D5" w14:textId="7FBFAD9E" w:rsidR="00763F8B" w:rsidRPr="00690DF5" w:rsidRDefault="00763F8B">
      <w:pPr>
        <w:pStyle w:val="NO"/>
        <w:overflowPunct w:val="0"/>
        <w:autoSpaceDE w:val="0"/>
        <w:autoSpaceDN w:val="0"/>
        <w:adjustRightInd w:val="0"/>
        <w:textAlignment w:val="baseline"/>
        <w:rPr>
          <w:rPrChange w:id="31" w:author="Autor">
            <w:rPr>
              <w:b/>
            </w:rPr>
          </w:rPrChange>
        </w:rPr>
        <w:pPrChange w:id="32" w:author="Autor">
          <w:pPr>
            <w:tabs>
              <w:tab w:val="left" w:pos="1134"/>
            </w:tabs>
          </w:pPr>
        </w:pPrChange>
      </w:pPr>
      <w:ins w:id="33" w:author="Autor">
        <w:r>
          <w:t>NOTE:</w:t>
        </w:r>
        <w:r w:rsidRPr="00763F8B">
          <w:t xml:space="preserve"> </w:t>
        </w:r>
        <w:r w:rsidRPr="00410461">
          <w:tab/>
        </w:r>
        <w:r w:rsidRPr="00763F8B">
          <w:t>Example</w:t>
        </w:r>
        <w:r>
          <w:t xml:space="preserve">s for </w:t>
        </w:r>
        <w:r w:rsidRPr="00763F8B">
          <w:t>Private Identifier, without being exhaustive, are (e.g. username@realm or &lt;IMSI&gt;@ims.mn</w:t>
        </w:r>
        <w:r>
          <w:t>c&lt;MNC&gt;.mcc&lt;MCC&gt;.3gppnetwork.org</w:t>
        </w:r>
        <w:r w:rsidRPr="00763F8B">
          <w:t>.</w:t>
        </w:r>
      </w:ins>
    </w:p>
    <w:p w14:paraId="5C4C12D4" w14:textId="5BC2D385" w:rsidR="00AF3195" w:rsidRDefault="00AF3195" w:rsidP="00AF3195">
      <w:pPr>
        <w:tabs>
          <w:tab w:val="left" w:pos="1134"/>
        </w:tabs>
        <w:rPr>
          <w:ins w:id="34" w:author="Autor"/>
        </w:rPr>
      </w:pPr>
      <w:r w:rsidRPr="0082414A">
        <w:rPr>
          <w:b/>
        </w:rPr>
        <w:t>R6.2 - 90</w:t>
      </w:r>
      <w:r w:rsidRPr="0082414A">
        <w:rPr>
          <w:b/>
        </w:rPr>
        <w:tab/>
        <w:t xml:space="preserve">Public Identifiers - </w:t>
      </w:r>
      <w:r w:rsidRPr="0082414A">
        <w:t>The CSP shall be able to intercept based on valid public identifiers.</w:t>
      </w:r>
    </w:p>
    <w:p w14:paraId="5C396E08" w14:textId="7FC26BE8" w:rsidR="00763F8B" w:rsidRPr="0082414A" w:rsidRDefault="00763F8B">
      <w:pPr>
        <w:pStyle w:val="NO"/>
        <w:overflowPunct w:val="0"/>
        <w:autoSpaceDE w:val="0"/>
        <w:autoSpaceDN w:val="0"/>
        <w:adjustRightInd w:val="0"/>
        <w:textAlignment w:val="baseline"/>
        <w:pPrChange w:id="35" w:author="Autor">
          <w:pPr>
            <w:tabs>
              <w:tab w:val="left" w:pos="1134"/>
            </w:tabs>
          </w:pPr>
        </w:pPrChange>
      </w:pPr>
      <w:ins w:id="36" w:author="Autor">
        <w:r>
          <w:t>NOTE:</w:t>
        </w:r>
        <w:r w:rsidRPr="00763F8B">
          <w:t xml:space="preserve"> </w:t>
        </w:r>
        <w:r w:rsidRPr="00410461">
          <w:tab/>
        </w:r>
        <w:r w:rsidRPr="00763F8B">
          <w:t>Examples for Public Identifiers, without being exhaustive, are</w:t>
        </w:r>
        <w:r>
          <w:t xml:space="preserve"> SIP URI or TEL URI</w:t>
        </w:r>
        <w:r w:rsidRPr="00763F8B">
          <w:t>.</w:t>
        </w:r>
      </w:ins>
    </w:p>
    <w:p w14:paraId="6D7B4972" w14:textId="77777777" w:rsidR="00AF3195" w:rsidRPr="0082414A" w:rsidRDefault="00AF3195" w:rsidP="00AF3195">
      <w:pPr>
        <w:tabs>
          <w:tab w:val="left" w:pos="1134"/>
        </w:tabs>
      </w:pPr>
      <w:r w:rsidRPr="0082414A">
        <w:rPr>
          <w:b/>
        </w:rPr>
        <w:t>R6.2 - 100</w:t>
      </w:r>
      <w:r w:rsidRPr="0082414A">
        <w:rPr>
          <w:b/>
        </w:rPr>
        <w:tab/>
        <w:t xml:space="preserve">Short to Long Term Identifier Mapping - </w:t>
      </w:r>
      <w:r w:rsidRPr="0082414A">
        <w:t>The CSP shall be able to translate a valid short-term identifier to the corresponding long-term identifiers in near real time and provide this information to the LEA.</w:t>
      </w:r>
    </w:p>
    <w:p w14:paraId="2DBD92FA" w14:textId="77777777" w:rsidR="00AF3195" w:rsidRPr="0082414A" w:rsidRDefault="00AF3195" w:rsidP="00AF3195">
      <w:pPr>
        <w:tabs>
          <w:tab w:val="left" w:pos="1134"/>
        </w:tabs>
      </w:pPr>
      <w:r w:rsidRPr="0082414A">
        <w:rPr>
          <w:b/>
        </w:rPr>
        <w:t>R6.2 - 110</w:t>
      </w:r>
      <w:r w:rsidRPr="0082414A">
        <w:rPr>
          <w:b/>
        </w:rPr>
        <w:tab/>
        <w:t xml:space="preserve">Long to Short Term Identifier Mapping - </w:t>
      </w:r>
      <w:r w:rsidRPr="0082414A">
        <w:t>When a long-term identifier is provided in the warrant, the network shall be able to perform interception based on corresponding short-term identifiers.</w:t>
      </w:r>
    </w:p>
    <w:p w14:paraId="5CBC3E56" w14:textId="77777777" w:rsidR="00AF3195" w:rsidRPr="0082414A" w:rsidRDefault="00AF3195" w:rsidP="00AF3195">
      <w:pPr>
        <w:tabs>
          <w:tab w:val="left" w:pos="1134"/>
        </w:tabs>
      </w:pPr>
      <w:r w:rsidRPr="0082414A">
        <w:rPr>
          <w:b/>
        </w:rPr>
        <w:t>R6.2 - 120</w:t>
      </w:r>
      <w:r w:rsidRPr="0082414A">
        <w:rPr>
          <w:b/>
        </w:rPr>
        <w:tab/>
        <w:t xml:space="preserve">Non-Local Target Identification - </w:t>
      </w:r>
      <w:r w:rsidRPr="0082414A">
        <w:t>The CSP shall be able to isolate communications passing through its network based on a visible target identity, when the target identifier is not assigned, or managed, by the CSP.</w:t>
      </w:r>
    </w:p>
    <w:p w14:paraId="3CB047F4" w14:textId="77777777" w:rsidR="00AF3195" w:rsidRPr="0082414A" w:rsidRDefault="00AF3195" w:rsidP="00AF3195">
      <w:pPr>
        <w:tabs>
          <w:tab w:val="left" w:pos="1134"/>
        </w:tabs>
      </w:pPr>
      <w:r w:rsidRPr="0082414A">
        <w:rPr>
          <w:b/>
        </w:rPr>
        <w:t>R6.2 - 130</w:t>
      </w:r>
      <w:r w:rsidRPr="0082414A">
        <w:rPr>
          <w:b/>
        </w:rPr>
        <w:tab/>
        <w:t xml:space="preserve">Target Service Subscription Change - </w:t>
      </w:r>
      <w:r w:rsidRPr="0082414A">
        <w:t>The CSP shall be able to notify the LEA of target's service subscription changes.</w:t>
      </w:r>
    </w:p>
    <w:p w14:paraId="51C525E5" w14:textId="77777777" w:rsidR="00AF3195" w:rsidRPr="00350AB6" w:rsidRDefault="00AF3195" w:rsidP="00AF3195">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De-provisioned</w:t>
      </w:r>
      <w:r w:rsidRPr="00646971">
        <w:rPr>
          <w:b/>
        </w:rPr>
        <w:t xml:space="preserve"> </w:t>
      </w:r>
      <w:del w:id="37" w:author="Autor">
        <w:r w:rsidRPr="00646971" w:rsidDel="00905CB8">
          <w:rPr>
            <w:b/>
          </w:rPr>
          <w:delText>–</w:delText>
        </w:r>
      </w:del>
      <w:ins w:id="38" w:author="Autor">
        <w:r>
          <w:rPr>
            <w:b/>
          </w:rPr>
          <w:t>-</w:t>
        </w:r>
      </w:ins>
      <w:r w:rsidRPr="00646971">
        <w:rPr>
          <w:b/>
        </w:rPr>
        <w:t xml:space="preserve"> </w:t>
      </w:r>
      <w:r>
        <w:t>The CSP shall be able to report that the long term target identity has been de-provisioned from the subscriber management database.</w:t>
      </w:r>
    </w:p>
    <w:p w14:paraId="134B9C42" w14:textId="77777777" w:rsidR="00AF3195" w:rsidRPr="0082414A" w:rsidRDefault="00AF3195" w:rsidP="00AF3195">
      <w:pPr>
        <w:tabs>
          <w:tab w:val="left" w:pos="1134"/>
        </w:tabs>
      </w:pPr>
      <w:r w:rsidRPr="0082414A">
        <w:rPr>
          <w:b/>
        </w:rPr>
        <w:t>R6.2 - 140</w:t>
      </w:r>
      <w:r w:rsidRPr="0082414A">
        <w:rPr>
          <w:b/>
        </w:rPr>
        <w:tab/>
        <w:t xml:space="preserve">Target Service Metadata Change - </w:t>
      </w:r>
      <w:r w:rsidRPr="0082414A">
        <w:t>The CSP shall be able to notify the LEA of target's service association change events such as change of identifiers (e.g. association in a group call).</w:t>
      </w:r>
    </w:p>
    <w:p w14:paraId="56B65030" w14:textId="77777777" w:rsidR="00AF3195" w:rsidRPr="0082414A" w:rsidRDefault="00AF3195" w:rsidP="00AF3195">
      <w:pPr>
        <w:tabs>
          <w:tab w:val="left" w:pos="1134"/>
        </w:tabs>
      </w:pPr>
      <w:r w:rsidRPr="0082414A">
        <w:rPr>
          <w:b/>
        </w:rPr>
        <w:t>R6.2 - 150</w:t>
      </w:r>
      <w:r w:rsidRPr="0082414A">
        <w:rPr>
          <w:b/>
        </w:rPr>
        <w:tab/>
        <w:t xml:space="preserve">Targeted Group Communication - </w:t>
      </w:r>
      <w:r w:rsidRPr="0082414A">
        <w:t>The CSP shall be able to ensure that any changes in the membership in a targeted group communication are updated in the short or long term identifiers used to perform interception.</w:t>
      </w:r>
    </w:p>
    <w:p w14:paraId="2B2F34D4" w14:textId="77777777" w:rsidR="00AF3195" w:rsidRPr="0082414A" w:rsidRDefault="00AF3195" w:rsidP="00AF3195">
      <w:pPr>
        <w:tabs>
          <w:tab w:val="left" w:pos="1134"/>
        </w:tabs>
      </w:pPr>
      <w:r w:rsidRPr="0082414A">
        <w:rPr>
          <w:b/>
        </w:rPr>
        <w:t>R6.2 - 160</w:t>
      </w:r>
      <w:r w:rsidRPr="0082414A">
        <w:rPr>
          <w:b/>
        </w:rPr>
        <w:tab/>
        <w:t xml:space="preserve">Target Mapping - </w:t>
      </w:r>
      <w:r w:rsidRPr="0082414A">
        <w:t>The CSP shall be able report to the LEA parameters used for interception, including any subsequent modifications (e.g. target identifier derivation).</w:t>
      </w:r>
    </w:p>
    <w:p w14:paraId="4D0A785D" w14:textId="77777777" w:rsidR="00AF3195" w:rsidRPr="0082414A" w:rsidRDefault="00AF3195" w:rsidP="00AF3195">
      <w:pPr>
        <w:tabs>
          <w:tab w:val="left" w:pos="1134"/>
        </w:tabs>
      </w:pPr>
      <w:r w:rsidRPr="0082414A">
        <w:rPr>
          <w:b/>
        </w:rPr>
        <w:t>R6.2 - 170</w:t>
      </w:r>
      <w:r w:rsidRPr="0082414A">
        <w:rPr>
          <w:b/>
        </w:rPr>
        <w:tab/>
        <w:t xml:space="preserve">Isolation - </w:t>
      </w:r>
      <w:r w:rsidRPr="0082414A">
        <w:t>The CSP shall be able to isolate and intercept Target Communications, as specified in the warrant.</w:t>
      </w:r>
    </w:p>
    <w:p w14:paraId="25B86F57" w14:textId="77777777" w:rsidR="00AF3195" w:rsidRPr="0082414A" w:rsidRDefault="00AF3195" w:rsidP="00AF3195">
      <w:r w:rsidRPr="0082414A">
        <w:rPr>
          <w:b/>
        </w:rPr>
        <w:t>R6.2 - 180</w:t>
      </w:r>
      <w:r w:rsidRPr="0082414A">
        <w:rPr>
          <w:b/>
        </w:rPr>
        <w:tab/>
        <w:t xml:space="preserve">Completeness - </w:t>
      </w:r>
      <w:r w:rsidRPr="0082414A">
        <w:t>The CSP shall be able to intercept all Target Communications as specified in the warrant.</w:t>
      </w:r>
    </w:p>
    <w:p w14:paraId="2F941122" w14:textId="77777777" w:rsidR="00AF3195" w:rsidRPr="0082414A" w:rsidRDefault="00AF3195" w:rsidP="00AF3195">
      <w:pPr>
        <w:tabs>
          <w:tab w:val="left" w:pos="1134"/>
        </w:tabs>
      </w:pPr>
      <w:r w:rsidRPr="0082414A">
        <w:rPr>
          <w:b/>
        </w:rPr>
        <w:t>R6.2 - 190</w:t>
      </w:r>
      <w:r w:rsidRPr="0082414A">
        <w:rPr>
          <w:b/>
        </w:rPr>
        <w:tab/>
        <w:t>CSP managed 3</w:t>
      </w:r>
      <w:r w:rsidRPr="0082414A">
        <w:rPr>
          <w:b/>
          <w:vertAlign w:val="superscript"/>
        </w:rPr>
        <w:t>rd</w:t>
      </w:r>
      <w:r w:rsidRPr="0082414A">
        <w:rPr>
          <w:b/>
        </w:rPr>
        <w:t xml:space="preserve"> party functions - </w:t>
      </w:r>
      <w:r w:rsidRPr="0082414A">
        <w:t>To the extent that a</w:t>
      </w:r>
      <w:r w:rsidRPr="0082414A">
        <w:rPr>
          <w:b/>
        </w:rPr>
        <w:t xml:space="preserve"> </w:t>
      </w:r>
      <w:r w:rsidRPr="0082414A">
        <w:t>CSP manages or controls a Third Party network function (e.g. relay or forwarding functions), the CSP shall be able to perform LI on the function.</w:t>
      </w:r>
    </w:p>
    <w:p w14:paraId="5E62057D" w14:textId="77777777" w:rsidR="00AF3195" w:rsidRPr="0082414A" w:rsidRDefault="00AF3195" w:rsidP="00AF3195">
      <w:pPr>
        <w:pStyle w:val="berschrift2"/>
      </w:pPr>
      <w:bookmarkStart w:id="39" w:name="_Toc161178717"/>
      <w:r w:rsidRPr="0082414A">
        <w:lastRenderedPageBreak/>
        <w:t>6.3</w:t>
      </w:r>
      <w:r w:rsidRPr="0082414A">
        <w:tab/>
        <w:t>Detect and Capture</w:t>
      </w:r>
      <w:bookmarkEnd w:id="39"/>
    </w:p>
    <w:p w14:paraId="717978D4" w14:textId="77777777" w:rsidR="00AF3195" w:rsidRPr="0082414A" w:rsidRDefault="00AF3195" w:rsidP="00AF3195">
      <w:pPr>
        <w:tabs>
          <w:tab w:val="left" w:pos="1134"/>
        </w:tabs>
      </w:pPr>
      <w:r w:rsidRPr="0082414A">
        <w:rPr>
          <w:b/>
        </w:rPr>
        <w:t>R6.3 - 10</w:t>
      </w:r>
      <w:r w:rsidRPr="0082414A">
        <w:rPr>
          <w:b/>
        </w:rPr>
        <w:tab/>
        <w:t xml:space="preserve">Access Level Interception - </w:t>
      </w:r>
      <w:r w:rsidRPr="0082414A">
        <w:t>The CSP shall be able to perform network access level interception in both the core and on the edge of the network (e.g. IP-CAN level interception).</w:t>
      </w:r>
    </w:p>
    <w:p w14:paraId="5C1D56D9" w14:textId="77777777" w:rsidR="00AF3195" w:rsidRPr="0082414A" w:rsidRDefault="00AF3195" w:rsidP="00AF3195">
      <w:pPr>
        <w:tabs>
          <w:tab w:val="left" w:pos="1134"/>
        </w:tabs>
      </w:pPr>
      <w:r w:rsidRPr="0082414A">
        <w:rPr>
          <w:b/>
        </w:rPr>
        <w:t>R6.3 - 20</w:t>
      </w:r>
      <w:r w:rsidRPr="0082414A">
        <w:rPr>
          <w:b/>
        </w:rPr>
        <w:tab/>
        <w:t xml:space="preserve">Service Level Interception - </w:t>
      </w:r>
      <w:r w:rsidRPr="0082414A">
        <w:t>The CSP shall be able to perform service level interception in both the core and on the edge of the network (e.g. IMS based VoIP).</w:t>
      </w:r>
    </w:p>
    <w:p w14:paraId="6C99AA28" w14:textId="77777777" w:rsidR="00AF3195" w:rsidRPr="0082414A" w:rsidRDefault="00AF3195" w:rsidP="00AF3195">
      <w:pPr>
        <w:tabs>
          <w:tab w:val="left" w:pos="1134"/>
        </w:tabs>
      </w:pPr>
      <w:r w:rsidRPr="0082414A">
        <w:rPr>
          <w:b/>
        </w:rPr>
        <w:t>R6.3 - 30</w:t>
      </w:r>
      <w:r w:rsidRPr="0082414A">
        <w:rPr>
          <w:b/>
        </w:rPr>
        <w:tab/>
        <w:t xml:space="preserve">Multi Party Service Interception - </w:t>
      </w:r>
      <w:r w:rsidRPr="0082414A">
        <w:t>CSP shall be able to report the multi-party service Interception Product of targeted group communications and its users.</w:t>
      </w:r>
    </w:p>
    <w:p w14:paraId="5E21ACE0" w14:textId="77777777" w:rsidR="00AF3195" w:rsidRPr="0082414A" w:rsidRDefault="00AF3195" w:rsidP="00AF3195">
      <w:pPr>
        <w:tabs>
          <w:tab w:val="left" w:pos="1134"/>
        </w:tabs>
      </w:pPr>
      <w:r w:rsidRPr="0082414A">
        <w:rPr>
          <w:b/>
        </w:rPr>
        <w:t>R6.3 - 40</w:t>
      </w:r>
      <w:r w:rsidRPr="0082414A">
        <w:rPr>
          <w:b/>
        </w:rPr>
        <w:tab/>
        <w:t xml:space="preserve">Third Party Assisted Services - </w:t>
      </w:r>
      <w:r w:rsidRPr="0082414A">
        <w:t>If a CSP uses Third Parties as part of its service provision, the CSP shall be responsible for ensuring that the overall service complies with applicable LI regulations and requirements.</w:t>
      </w:r>
    </w:p>
    <w:p w14:paraId="4CF20064" w14:textId="77777777" w:rsidR="00AF3195" w:rsidRPr="0082414A" w:rsidRDefault="00AF3195" w:rsidP="00AF3195">
      <w:pPr>
        <w:tabs>
          <w:tab w:val="left" w:pos="1134"/>
        </w:tabs>
        <w:spacing w:before="120" w:after="120" w:line="276" w:lineRule="auto"/>
      </w:pPr>
      <w:r w:rsidRPr="0082414A">
        <w:rPr>
          <w:b/>
        </w:rPr>
        <w:t>R6.3 - 50</w:t>
      </w:r>
      <w:r w:rsidRPr="0082414A">
        <w:rPr>
          <w:b/>
        </w:rPr>
        <w:tab/>
        <w:t>Third Party ME or UE Interception</w:t>
      </w:r>
      <w:r w:rsidRPr="0082414A">
        <w:t xml:space="preserve"> - To the extent that a CSP manages a Third Party ME or UE, the CSP shall be able to report communications</w:t>
      </w:r>
      <w:r>
        <w:t xml:space="preserve"> </w:t>
      </w:r>
      <w:r w:rsidRPr="0082414A">
        <w:t>of such Third Party ME or UE (e.g. status of devices with a relay or forward function).</w:t>
      </w:r>
    </w:p>
    <w:p w14:paraId="7B05CF32" w14:textId="77777777" w:rsidR="00AF3195" w:rsidRPr="0082414A" w:rsidRDefault="00AF3195" w:rsidP="00AF3195">
      <w:pPr>
        <w:tabs>
          <w:tab w:val="left" w:pos="1134"/>
        </w:tabs>
      </w:pPr>
      <w:r w:rsidRPr="0082414A">
        <w:rPr>
          <w:b/>
        </w:rPr>
        <w:t>R6.3 - 60</w:t>
      </w:r>
      <w:r w:rsidRPr="0082414A">
        <w:rPr>
          <w:b/>
        </w:rPr>
        <w:tab/>
        <w:t>Third Party ME or UE Users Interception</w:t>
      </w:r>
      <w:r w:rsidRPr="0082414A">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14:paraId="28EAAD52" w14:textId="77777777" w:rsidR="00AF3195" w:rsidRPr="0082414A" w:rsidRDefault="00AF3195" w:rsidP="00AF3195">
      <w:pPr>
        <w:tabs>
          <w:tab w:val="left" w:pos="1134"/>
        </w:tabs>
      </w:pPr>
      <w:r w:rsidRPr="0082414A">
        <w:rPr>
          <w:b/>
        </w:rPr>
        <w:t>R6.3 - 70</w:t>
      </w:r>
      <w:r w:rsidRPr="0082414A">
        <w:rPr>
          <w:b/>
        </w:rPr>
        <w:tab/>
        <w:t xml:space="preserve">Modification of services </w:t>
      </w:r>
      <w:r w:rsidRPr="0082414A">
        <w:t>– Any change to any target service settings, as known to the CSP, shall be able to be reported.</w:t>
      </w:r>
    </w:p>
    <w:p w14:paraId="4E07FBE1" w14:textId="77777777" w:rsidR="00AF3195" w:rsidRPr="0082414A" w:rsidRDefault="00AF3195" w:rsidP="00AF3195">
      <w:pPr>
        <w:tabs>
          <w:tab w:val="left" w:pos="1134"/>
        </w:tabs>
      </w:pPr>
      <w:r w:rsidRPr="0082414A">
        <w:rPr>
          <w:b/>
        </w:rPr>
        <w:t>R6.3 - 80</w:t>
      </w:r>
      <w:r w:rsidRPr="0082414A">
        <w:rPr>
          <w:b/>
        </w:rPr>
        <w:tab/>
        <w:t xml:space="preserve">Multiple Services </w:t>
      </w:r>
      <w:del w:id="40" w:author="Autor">
        <w:r w:rsidRPr="0082414A" w:rsidDel="00A766E7">
          <w:rPr>
            <w:b/>
          </w:rPr>
          <w:delText>P</w:delText>
        </w:r>
      </w:del>
      <w:ins w:id="41" w:author="Autor">
        <w:r>
          <w:rPr>
            <w:b/>
          </w:rPr>
          <w:t>p</w:t>
        </w:r>
      </w:ins>
      <w:r w:rsidRPr="0082414A">
        <w:rPr>
          <w:b/>
        </w:rPr>
        <w:t xml:space="preserve">er </w:t>
      </w:r>
      <w:ins w:id="42" w:author="Autor">
        <w:r>
          <w:rPr>
            <w:b/>
          </w:rPr>
          <w:t>T</w:t>
        </w:r>
      </w:ins>
      <w:del w:id="43" w:author="Autor">
        <w:r w:rsidRPr="0082414A" w:rsidDel="000A7CD3">
          <w:rPr>
            <w:b/>
          </w:rPr>
          <w:delText>t</w:delText>
        </w:r>
      </w:del>
      <w:r w:rsidRPr="0082414A">
        <w:rPr>
          <w:b/>
        </w:rPr>
        <w:t xml:space="preserve">arget - </w:t>
      </w:r>
      <w:r w:rsidRPr="0082414A">
        <w:t>The CSP shall be able to simultaneously perform LI for multiple services for a given target.</w:t>
      </w:r>
    </w:p>
    <w:p w14:paraId="2356BF75" w14:textId="77777777" w:rsidR="00AF3195" w:rsidRPr="0082414A" w:rsidRDefault="00AF3195" w:rsidP="00AF3195">
      <w:pPr>
        <w:tabs>
          <w:tab w:val="left" w:pos="1134"/>
        </w:tabs>
      </w:pPr>
      <w:r w:rsidRPr="0082414A">
        <w:rPr>
          <w:b/>
        </w:rPr>
        <w:t>R6.3 - 90</w:t>
      </w:r>
      <w:r w:rsidRPr="0082414A">
        <w:rPr>
          <w:b/>
        </w:rPr>
        <w:tab/>
        <w:t xml:space="preserve">Multiple Targets - </w:t>
      </w:r>
      <w:r w:rsidRPr="0082414A">
        <w:t>The CSP shall be able to simultaneously perform intercepts on multiple independent targets.</w:t>
      </w:r>
    </w:p>
    <w:p w14:paraId="51FBA160" w14:textId="77777777" w:rsidR="00AF3195" w:rsidRPr="0082414A" w:rsidRDefault="00AF3195" w:rsidP="00AF3195">
      <w:pPr>
        <w:tabs>
          <w:tab w:val="left" w:pos="1134"/>
        </w:tabs>
      </w:pPr>
      <w:r w:rsidRPr="0082414A">
        <w:rPr>
          <w:b/>
        </w:rPr>
        <w:t>R6.3 - 100</w:t>
      </w:r>
      <w:r w:rsidRPr="0082414A">
        <w:rPr>
          <w:b/>
        </w:rPr>
        <w:tab/>
        <w:t xml:space="preserve">Multiple LEAs - </w:t>
      </w:r>
      <w:r w:rsidRPr="0082414A">
        <w:t>The CSP shall be able to simultaneously perform independent intercepts for any given target under different warrants.</w:t>
      </w:r>
    </w:p>
    <w:p w14:paraId="3D6AD0B8" w14:textId="77777777" w:rsidR="00AF3195" w:rsidRPr="0082414A" w:rsidRDefault="00AF3195" w:rsidP="00AF3195">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45D5EB73" w14:textId="77777777" w:rsidR="00AF3195" w:rsidRPr="0082414A" w:rsidRDefault="00AF3195" w:rsidP="00AF3195">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3AB674FE" w14:textId="77777777" w:rsidR="00AF3195" w:rsidRPr="0082414A" w:rsidRDefault="00AF3195" w:rsidP="00AF3195">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04B3026D" w14:textId="77777777" w:rsidR="00AF3195" w:rsidRPr="0082414A" w:rsidRDefault="00AF3195" w:rsidP="00AF3195">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 if known.</w:t>
      </w:r>
    </w:p>
    <w:p w14:paraId="6270D461" w14:textId="77777777" w:rsidR="00AF3195" w:rsidRDefault="00AF3195" w:rsidP="00AF3195">
      <w:pPr>
        <w:tabs>
          <w:tab w:val="left" w:pos="1134"/>
        </w:tabs>
      </w:pPr>
      <w:r w:rsidRPr="00435692">
        <w:rPr>
          <w:b/>
        </w:rPr>
        <w:t>R6.3 - 141</w:t>
      </w:r>
      <w:r w:rsidRPr="00435692">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14:paraId="1D9083B4" w14:textId="77777777" w:rsidR="00AF3195" w:rsidRPr="0082414A" w:rsidRDefault="00AF3195" w:rsidP="00AF3195">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4C194A89" w14:textId="77777777" w:rsidR="00AF3195" w:rsidRPr="0082414A" w:rsidRDefault="00AF3195" w:rsidP="00AF3195">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014D41D0" w14:textId="788D6BFC" w:rsidR="00AF3195" w:rsidRPr="0082414A" w:rsidRDefault="00AF3195" w:rsidP="00AF3195">
      <w:pPr>
        <w:tabs>
          <w:tab w:val="left" w:pos="1134"/>
        </w:tabs>
      </w:pPr>
      <w:r w:rsidRPr="0082414A">
        <w:rPr>
          <w:b/>
        </w:rPr>
        <w:t>R6.3 - 170</w:t>
      </w:r>
      <w:r w:rsidRPr="0082414A">
        <w:rPr>
          <w:b/>
        </w:rPr>
        <w:tab/>
        <w:t>Outbound Roaming Home Network</w:t>
      </w:r>
      <w:r w:rsidRPr="0082414A">
        <w:t xml:space="preserve"> </w:t>
      </w:r>
      <w:r w:rsidRPr="00F710AC">
        <w:t xml:space="preserve">- </w:t>
      </w:r>
      <w:r w:rsidRPr="0082414A">
        <w:t>CSPs shall be able to intercept its outbound roamers, if the communication pass</w:t>
      </w:r>
      <w:ins w:id="44" w:author="Autor">
        <w:r w:rsidR="00035366">
          <w:t>es</w:t>
        </w:r>
      </w:ins>
      <w:r w:rsidRPr="0082414A">
        <w:t xml:space="preserve"> through the home CSP</w:t>
      </w:r>
      <w:r>
        <w:t>'</w:t>
      </w:r>
      <w:r w:rsidRPr="0082414A">
        <w:t>s network.</w:t>
      </w:r>
    </w:p>
    <w:p w14:paraId="0BE28C73" w14:textId="77777777" w:rsidR="00AF3195" w:rsidRPr="0082414A" w:rsidRDefault="00AF3195" w:rsidP="00AF3195">
      <w:pPr>
        <w:tabs>
          <w:tab w:val="left" w:pos="1134"/>
        </w:tabs>
      </w:pPr>
      <w:r w:rsidRPr="0082414A">
        <w:rPr>
          <w:b/>
        </w:rPr>
        <w:t xml:space="preserve">R6.3 </w:t>
      </w:r>
      <w:del w:id="45" w:author="Autor">
        <w:r w:rsidRPr="0082414A" w:rsidDel="00AD3ECF">
          <w:rPr>
            <w:b/>
          </w:rPr>
          <w:delText>–</w:delText>
        </w:r>
      </w:del>
      <w:ins w:id="46" w:author="Autor">
        <w:r>
          <w:rPr>
            <w:b/>
          </w:rPr>
          <w:t>-</w:t>
        </w:r>
      </w:ins>
      <w:r w:rsidRPr="0082414A">
        <w:rPr>
          <w:b/>
        </w:rPr>
        <w:t xml:space="preserve"> 180</w:t>
      </w:r>
      <w:r w:rsidRPr="0082414A">
        <w:rPr>
          <w:b/>
        </w:rPr>
        <w:tab/>
        <w:t xml:space="preserve">Access Network Identity - </w:t>
      </w:r>
      <w:r w:rsidRPr="0082414A">
        <w:t>The CSP shall provide the LEA the identity of the 3GPP or non 3GPP Access Network as known by the CSP.</w:t>
      </w:r>
    </w:p>
    <w:p w14:paraId="0D32E0FD" w14:textId="77777777" w:rsidR="00AF3195" w:rsidRPr="0082414A" w:rsidRDefault="00AF3195" w:rsidP="00AF3195">
      <w:pPr>
        <w:tabs>
          <w:tab w:val="left" w:pos="1134"/>
        </w:tabs>
      </w:pPr>
      <w:r w:rsidRPr="0082414A">
        <w:rPr>
          <w:b/>
        </w:rPr>
        <w:t>R6.3 - 190</w:t>
      </w:r>
      <w:r w:rsidRPr="0082414A">
        <w:rPr>
          <w:b/>
        </w:rPr>
        <w:tab/>
        <w:t xml:space="preserve">Location - </w:t>
      </w:r>
      <w:r w:rsidRPr="0082414A">
        <w:t>The CSP shall be able to obtain and report the location of the target.</w:t>
      </w:r>
    </w:p>
    <w:p w14:paraId="73EDF447" w14:textId="77777777" w:rsidR="00AF3195" w:rsidRPr="0082414A" w:rsidRDefault="00AF3195" w:rsidP="00AF3195">
      <w:pPr>
        <w:tabs>
          <w:tab w:val="left" w:pos="1134"/>
        </w:tabs>
      </w:pPr>
      <w:r w:rsidRPr="0082414A">
        <w:rPr>
          <w:b/>
        </w:rPr>
        <w:lastRenderedPageBreak/>
        <w:t>R6.3 - 200</w:t>
      </w:r>
      <w:r w:rsidRPr="0082414A">
        <w:rPr>
          <w:b/>
        </w:rPr>
        <w:tab/>
        <w:t xml:space="preserve">Location Triggers - </w:t>
      </w:r>
      <w:r w:rsidRPr="0082414A">
        <w:t>The CSP shall be able to obtain and report the target location at certain</w:t>
      </w:r>
      <w:r>
        <w:t xml:space="preserve"> </w:t>
      </w:r>
      <w:r w:rsidRPr="0082414A">
        <w:t>network events associated with the target.</w:t>
      </w:r>
    </w:p>
    <w:p w14:paraId="0AC1505A" w14:textId="77777777" w:rsidR="00AF3195" w:rsidRPr="0082414A" w:rsidRDefault="00AF3195" w:rsidP="00AF3195">
      <w:pPr>
        <w:tabs>
          <w:tab w:val="left" w:pos="1134"/>
        </w:tabs>
      </w:pPr>
      <w:r w:rsidRPr="0082414A">
        <w:rPr>
          <w:b/>
        </w:rPr>
        <w:t>R6.3 - 210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35345501" w14:textId="77777777" w:rsidR="00AF3195" w:rsidRPr="0082414A" w:rsidRDefault="00AF3195" w:rsidP="00AF3195">
      <w:pPr>
        <w:tabs>
          <w:tab w:val="left" w:pos="1134"/>
        </w:tabs>
      </w:pPr>
      <w:r w:rsidRPr="0082414A">
        <w:rPr>
          <w:b/>
        </w:rPr>
        <w:t>R6.3 - 220</w:t>
      </w:r>
      <w:r w:rsidRPr="0082414A">
        <w:rPr>
          <w:b/>
        </w:rPr>
        <w:tab/>
        <w:t xml:space="preserve">Location Reporting </w:t>
      </w:r>
      <w:r w:rsidRPr="0082414A">
        <w:t>- The CSP shall be able to obtain and report the target location for both active and idle MEs or UEs triggered either by UE-Action (e.g. UE cell site change) or on a periodic basis or on demand by the LEA.</w:t>
      </w:r>
    </w:p>
    <w:p w14:paraId="33ADC5B4" w14:textId="77777777" w:rsidR="00AF3195" w:rsidRPr="0082414A" w:rsidRDefault="00AF3195" w:rsidP="00AF3195">
      <w:pPr>
        <w:tabs>
          <w:tab w:val="left" w:pos="1134"/>
        </w:tabs>
      </w:pPr>
      <w:r w:rsidRPr="0082414A">
        <w:rPr>
          <w:b/>
        </w:rPr>
        <w:t>R6.3 - 230</w:t>
      </w:r>
      <w:r w:rsidRPr="0082414A">
        <w:rPr>
          <w:b/>
        </w:rPr>
        <w:tab/>
        <w:t xml:space="preserve">Location Reporting Independency - </w:t>
      </w:r>
      <w:r w:rsidRPr="0082414A">
        <w:t>Location information may be reported as part of interception of a service (e.g. VoLTE, RCS), or independently.</w:t>
      </w:r>
    </w:p>
    <w:p w14:paraId="2C866907" w14:textId="77777777" w:rsidR="00AF3195" w:rsidRPr="0082414A" w:rsidRDefault="00AF3195" w:rsidP="00AF3195">
      <w:pPr>
        <w:tabs>
          <w:tab w:val="left" w:pos="1134"/>
        </w:tabs>
      </w:pPr>
      <w:r w:rsidRPr="0082414A">
        <w:rPr>
          <w:b/>
        </w:rPr>
        <w:t>R6.3 - 240</w:t>
      </w:r>
      <w:r w:rsidRPr="0082414A">
        <w:rPr>
          <w:b/>
        </w:rPr>
        <w:tab/>
        <w:t xml:space="preserve">Location Accuracy - </w:t>
      </w:r>
      <w:r w:rsidRPr="0082414A">
        <w:t>The CSP shall report the most accurate target location available to the CSP</w:t>
      </w:r>
      <w:r>
        <w:t>.</w:t>
      </w:r>
    </w:p>
    <w:p w14:paraId="3B77F4D4" w14:textId="77777777" w:rsidR="00AF3195" w:rsidRPr="008A2ADA" w:rsidRDefault="00AF3195" w:rsidP="00AF3195">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03F84734" w14:textId="77777777" w:rsidR="00AF3195" w:rsidRPr="0082414A" w:rsidRDefault="00AF3195" w:rsidP="00AF3195">
      <w:pPr>
        <w:tabs>
          <w:tab w:val="left" w:pos="1134"/>
        </w:tabs>
      </w:pPr>
      <w:r w:rsidRPr="0082414A">
        <w:rPr>
          <w:b/>
        </w:rPr>
        <w:t>R6.3 - 250</w:t>
      </w:r>
      <w:r w:rsidRPr="0082414A">
        <w:rPr>
          <w:b/>
        </w:rPr>
        <w:tab/>
        <w:t xml:space="preserve">Multiple Location Sources - </w:t>
      </w:r>
      <w:r w:rsidRPr="0082414A">
        <w:t xml:space="preserve">The CSP shall be able to report the source of each location information report provided to the LEMF (e.g. cell </w:t>
      </w:r>
      <w:r>
        <w:t>ID</w:t>
      </w:r>
      <w:r w:rsidRPr="0082414A">
        <w:t>, GPS).</w:t>
      </w:r>
    </w:p>
    <w:p w14:paraId="66D055BA" w14:textId="77777777" w:rsidR="00AF3195" w:rsidRPr="0082414A" w:rsidRDefault="00AF3195" w:rsidP="00AF3195">
      <w:pPr>
        <w:tabs>
          <w:tab w:val="left" w:pos="1134"/>
        </w:tabs>
      </w:pPr>
      <w:r w:rsidRPr="0082414A">
        <w:rPr>
          <w:b/>
        </w:rPr>
        <w:t>R6.3 - 260</w:t>
      </w:r>
      <w:r w:rsidRPr="0082414A">
        <w:rPr>
          <w:b/>
        </w:rPr>
        <w:tab/>
        <w:t>Location Positioning Methods</w:t>
      </w:r>
      <w:r w:rsidRPr="0082414A" w:rsidDel="009C2904">
        <w:rPr>
          <w:b/>
        </w:rPr>
        <w:t xml:space="preserve"> </w:t>
      </w:r>
      <w:r w:rsidRPr="0082414A">
        <w:rPr>
          <w:b/>
        </w:rPr>
        <w:t xml:space="preserve">- </w:t>
      </w:r>
      <w:r w:rsidRPr="0082414A">
        <w:t>The CSP shall be able to report the positioning method used to obtain</w:t>
      </w:r>
      <w:r w:rsidRPr="0082414A" w:rsidDel="009C2904">
        <w:t xml:space="preserve"> </w:t>
      </w:r>
      <w:r w:rsidRPr="0082414A">
        <w:t>location information (e.g. network-based, UE-based, access-based).</w:t>
      </w:r>
    </w:p>
    <w:p w14:paraId="6175B77B" w14:textId="77777777" w:rsidR="00AF3195" w:rsidRPr="0082414A" w:rsidRDefault="00AF3195" w:rsidP="00AF3195">
      <w:pPr>
        <w:tabs>
          <w:tab w:val="left" w:pos="1134"/>
        </w:tabs>
      </w:pPr>
      <w:r w:rsidRPr="00435692">
        <w:rPr>
          <w:b/>
        </w:rPr>
        <w:t>R6.3 - 270</w:t>
      </w:r>
      <w:r w:rsidRPr="00435692">
        <w:rPr>
          <w:b/>
        </w:rPr>
        <w:tab/>
        <w:t>Additional Location Information</w:t>
      </w:r>
      <w:r w:rsidRPr="0082414A">
        <w:rPr>
          <w:b/>
        </w:rPr>
        <w:t xml:space="preserve"> - </w:t>
      </w:r>
      <w:r w:rsidRPr="0082414A">
        <w:t>If the CSP has additional location information of the target beyond cell site identifier (e.g. altitude, civic address, geo-coordinates), the CSP shall be able to provide this.</w:t>
      </w:r>
    </w:p>
    <w:p w14:paraId="7C0CCDA2" w14:textId="77777777" w:rsidR="00AF3195" w:rsidRPr="00C9424C" w:rsidRDefault="00AF3195" w:rsidP="00AF3195">
      <w:pPr>
        <w:rPr>
          <w:bCs/>
          <w:color w:val="000000"/>
        </w:rPr>
      </w:pPr>
      <w:r w:rsidRPr="00C9424C">
        <w:rPr>
          <w:b/>
          <w:color w:val="000000"/>
        </w:rPr>
        <w:t xml:space="preserve">R6.3 </w:t>
      </w:r>
      <w:del w:id="47" w:author="Autor">
        <w:r w:rsidRPr="00C9424C" w:rsidDel="00AD3ECF">
          <w:rPr>
            <w:b/>
            <w:color w:val="000000"/>
          </w:rPr>
          <w:delText>–</w:delText>
        </w:r>
      </w:del>
      <w:ins w:id="48" w:author="Autor">
        <w:r>
          <w:rPr>
            <w:b/>
            <w:color w:val="000000"/>
          </w:rPr>
          <w:t>-</w:t>
        </w:r>
      </w:ins>
      <w:r w:rsidRPr="00C9424C">
        <w:rPr>
          <w:b/>
          <w:color w:val="000000"/>
        </w:rPr>
        <w:t xml:space="preserve"> 271</w:t>
      </w:r>
      <w:r w:rsidRPr="00C9424C">
        <w:rPr>
          <w:b/>
          <w:color w:val="000000"/>
        </w:rPr>
        <w:tab/>
        <w:t>Cell Details</w:t>
      </w:r>
      <w:r w:rsidRPr="00C9424C">
        <w:rPr>
          <w:bCs/>
          <w:color w:val="000000"/>
        </w:rPr>
        <w:t xml:space="preserve"> </w:t>
      </w:r>
      <w:del w:id="49" w:author="Autor">
        <w:r w:rsidRPr="00C9424C" w:rsidDel="00F52AED">
          <w:rPr>
            <w:bCs/>
            <w:color w:val="000000"/>
          </w:rPr>
          <w:delText>–</w:delText>
        </w:r>
      </w:del>
      <w:ins w:id="50" w:author="Autor">
        <w:r>
          <w:rPr>
            <w:bCs/>
            <w:color w:val="000000"/>
          </w:rPr>
          <w:t>-</w:t>
        </w:r>
      </w:ins>
      <w:r w:rsidRPr="00C9424C">
        <w:rPr>
          <w:bCs/>
          <w:color w:val="000000"/>
        </w:rPr>
        <w:t xml:space="preserve"> </w:t>
      </w:r>
      <w:bookmarkStart w:id="51" w:name="_Hlk157706350"/>
      <w:r w:rsidRPr="00C9424C">
        <w:rPr>
          <w:bCs/>
          <w:color w:val="000000"/>
        </w:rPr>
        <w:t>If the CSP has information available</w:t>
      </w:r>
      <w:bookmarkEnd w:id="51"/>
      <w:r w:rsidRPr="00C9424C">
        <w:rPr>
          <w:bCs/>
          <w:color w:val="000000"/>
        </w:rPr>
        <w:t>, the CSP shall be able to report the Cell Supplemental Information (CSI).</w:t>
      </w:r>
    </w:p>
    <w:p w14:paraId="1239CBE5" w14:textId="77777777" w:rsidR="00AF3195" w:rsidRDefault="00AF3195" w:rsidP="00AF3195">
      <w:pPr>
        <w:rPr>
          <w:bCs/>
        </w:rPr>
      </w:pPr>
      <w:r w:rsidRPr="00435692">
        <w:rPr>
          <w:b/>
        </w:rPr>
        <w:t>R6.3</w:t>
      </w:r>
      <w:r>
        <w:rPr>
          <w:b/>
        </w:rPr>
        <w:t xml:space="preserve"> </w:t>
      </w:r>
      <w:del w:id="52" w:author="Autor">
        <w:r w:rsidDel="00AD3ECF">
          <w:rPr>
            <w:b/>
          </w:rPr>
          <w:delText>–</w:delText>
        </w:r>
      </w:del>
      <w:ins w:id="53" w:author="Autor">
        <w:r>
          <w:rPr>
            <w:b/>
          </w:rPr>
          <w:t>-</w:t>
        </w:r>
      </w:ins>
      <w:r>
        <w:rPr>
          <w:b/>
        </w:rPr>
        <w:t xml:space="preserve"> </w:t>
      </w:r>
      <w:r w:rsidRPr="00435692">
        <w:rPr>
          <w:b/>
        </w:rPr>
        <w:t>27</w:t>
      </w:r>
      <w:r>
        <w:rPr>
          <w:b/>
        </w:rPr>
        <w:t xml:space="preserve">2 </w:t>
      </w:r>
      <w:r>
        <w:rPr>
          <w:b/>
        </w:rPr>
        <w:tab/>
        <w:t xml:space="preserve">Location Translation </w:t>
      </w:r>
      <w:del w:id="54" w:author="Autor">
        <w:r w:rsidDel="00905CB8">
          <w:rPr>
            <w:b/>
          </w:rPr>
          <w:delText>–</w:delText>
        </w:r>
      </w:del>
      <w:ins w:id="55" w:author="Autor">
        <w:r>
          <w:rPr>
            <w:b/>
          </w:rPr>
          <w:t>-</w:t>
        </w:r>
      </w:ins>
      <w:r>
        <w:rPr>
          <w:b/>
        </w:rPr>
        <w:t xml:space="preserve"> </w:t>
      </w:r>
      <w:r>
        <w:rPr>
          <w:bCs/>
        </w:rPr>
        <w:t>If the CSP provides a logical location information (e.g.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14:paraId="4E4FD666" w14:textId="77777777" w:rsidR="00AF3195" w:rsidRPr="008C3072" w:rsidRDefault="00AF3195" w:rsidP="00AF3195">
      <w:pPr>
        <w:rPr>
          <w:bCs/>
          <w:color w:val="000000"/>
        </w:rPr>
      </w:pPr>
      <w:r w:rsidRPr="008C3072">
        <w:rPr>
          <w:b/>
          <w:color w:val="000000"/>
        </w:rPr>
        <w:t xml:space="preserve">R6.3 </w:t>
      </w:r>
      <w:del w:id="56" w:author="Autor">
        <w:r w:rsidRPr="008C3072" w:rsidDel="00AD3ECF">
          <w:rPr>
            <w:b/>
            <w:color w:val="000000"/>
          </w:rPr>
          <w:delText>–</w:delText>
        </w:r>
      </w:del>
      <w:ins w:id="57" w:author="Autor">
        <w:r>
          <w:rPr>
            <w:b/>
            <w:color w:val="000000"/>
          </w:rPr>
          <w:t>-</w:t>
        </w:r>
      </w:ins>
      <w:r w:rsidRPr="008C3072">
        <w:rPr>
          <w:b/>
          <w:color w:val="000000"/>
        </w:rPr>
        <w:t xml:space="preserve"> 273</w:t>
      </w:r>
      <w:r w:rsidRPr="008C3072">
        <w:rPr>
          <w:b/>
          <w:color w:val="000000"/>
        </w:rPr>
        <w:tab/>
        <w:t xml:space="preserve">Moving Cell Indication </w:t>
      </w:r>
      <w:del w:id="58" w:author="Autor">
        <w:r w:rsidRPr="008C3072" w:rsidDel="00905CB8">
          <w:rPr>
            <w:b/>
            <w:color w:val="000000"/>
          </w:rPr>
          <w:delText>–</w:delText>
        </w:r>
      </w:del>
      <w:ins w:id="59" w:author="Autor">
        <w:r>
          <w:rPr>
            <w:b/>
            <w:color w:val="000000"/>
          </w:rPr>
          <w:t>-</w:t>
        </w:r>
      </w:ins>
      <w:r w:rsidRPr="008C3072">
        <w:rPr>
          <w:b/>
          <w:color w:val="000000"/>
        </w:rPr>
        <w:t xml:space="preserve"> </w:t>
      </w:r>
      <w:r w:rsidRPr="008C3072">
        <w:rPr>
          <w:bCs/>
          <w:color w:val="000000"/>
        </w:rPr>
        <w:t>The CSP shall be able to provide information to the LEA, so that the LEA can determine if a given cell is a Moving Cell.</w:t>
      </w:r>
    </w:p>
    <w:p w14:paraId="67E0E876" w14:textId="77777777" w:rsidR="00AF3195" w:rsidRDefault="00AF3195" w:rsidP="00AF3195">
      <w:r>
        <w:rPr>
          <w:b/>
          <w:bCs/>
        </w:rPr>
        <w:t xml:space="preserve">R6.3 </w:t>
      </w:r>
      <w:del w:id="60" w:author="Autor">
        <w:r w:rsidDel="00AD3ECF">
          <w:rPr>
            <w:b/>
            <w:bCs/>
          </w:rPr>
          <w:delText>–</w:delText>
        </w:r>
      </w:del>
      <w:ins w:id="61" w:author="Autor">
        <w:r>
          <w:rPr>
            <w:b/>
            <w:bCs/>
          </w:rPr>
          <w:t>-</w:t>
        </w:r>
      </w:ins>
      <w:r>
        <w:rPr>
          <w:b/>
          <w:bCs/>
        </w:rPr>
        <w:t xml:space="preserve"> 274</w:t>
      </w:r>
      <w:r>
        <w:rPr>
          <w:b/>
          <w:bCs/>
        </w:rPr>
        <w:tab/>
        <w:t xml:space="preserve">Location of a Moving Cell </w:t>
      </w:r>
      <w:r>
        <w:t>- The CSP shall be able to provide the means for the LEA to determine the location of a Moving Cell at each point in time it is identified in interception product, on periodic basis or on demand by the LEA.</w:t>
      </w:r>
    </w:p>
    <w:p w14:paraId="3A42D5CD" w14:textId="77777777" w:rsidR="00AF3195" w:rsidRPr="0082414A" w:rsidRDefault="00AF3195" w:rsidP="00AF3195">
      <w:pPr>
        <w:tabs>
          <w:tab w:val="left" w:pos="1134"/>
        </w:tabs>
      </w:pPr>
      <w:r w:rsidRPr="0082414A">
        <w:rPr>
          <w:b/>
        </w:rPr>
        <w:t>R6.3 - 280</w:t>
      </w:r>
      <w:r w:rsidRPr="0082414A">
        <w:rPr>
          <w:b/>
        </w:rPr>
        <w:tab/>
        <w:t xml:space="preserve">Location Senescence - </w:t>
      </w:r>
      <w:r w:rsidRPr="0082414A">
        <w:t>The CSP shall provide information that indicates when the location was determined (e.g. age of location, timestamp).</w:t>
      </w:r>
    </w:p>
    <w:p w14:paraId="3110F8A2" w14:textId="77777777" w:rsidR="00AF3195" w:rsidRPr="0082414A" w:rsidRDefault="00AF3195" w:rsidP="00AF3195">
      <w:r w:rsidRPr="0082414A">
        <w:rPr>
          <w:b/>
        </w:rPr>
        <w:t>R6.3 - 290</w:t>
      </w:r>
      <w:r w:rsidRPr="0082414A">
        <w:rPr>
          <w:b/>
        </w:rPr>
        <w:tab/>
        <w:t>Trusted/Untrusted Location</w:t>
      </w:r>
      <w:r w:rsidRPr="0082414A">
        <w:t xml:space="preserve"> - The location information reported to the LEMF shall be location information trusted by the 3GPP network (i.e. the location information is either 3GPP network derived or verified), if available. </w:t>
      </w:r>
      <w:r>
        <w:t>The CSP shall also be able to report and to verify where possible by the network location information from untrusted sources (e.g. user equipment provided).</w:t>
      </w:r>
    </w:p>
    <w:p w14:paraId="731F2C8D" w14:textId="77777777" w:rsidR="00AF3195" w:rsidRPr="0082414A" w:rsidRDefault="00AF3195" w:rsidP="00AF3195">
      <w:pPr>
        <w:tabs>
          <w:tab w:val="left" w:pos="1134"/>
        </w:tabs>
      </w:pPr>
      <w:r w:rsidRPr="0082414A">
        <w:rPr>
          <w:b/>
        </w:rPr>
        <w:t>R6.3 - 300</w:t>
      </w:r>
      <w:r w:rsidRPr="0082414A">
        <w:rPr>
          <w:b/>
        </w:rPr>
        <w:tab/>
        <w:t xml:space="preserve">Location Trust Indication - </w:t>
      </w:r>
      <w:r w:rsidRPr="0082414A">
        <w:t>The CSP shall be able to indicate to the LEA whether the location information is trusted or untrusted.</w:t>
      </w:r>
    </w:p>
    <w:p w14:paraId="0DFD04ED" w14:textId="77777777" w:rsidR="00AF3195" w:rsidRPr="0082414A" w:rsidRDefault="00AF3195" w:rsidP="00AF3195">
      <w:pPr>
        <w:tabs>
          <w:tab w:val="left" w:pos="1134"/>
        </w:tabs>
      </w:pPr>
      <w:r w:rsidRPr="0082414A">
        <w:rPr>
          <w:b/>
        </w:rPr>
        <w:t>R6.3 - 310</w:t>
      </w:r>
      <w:r w:rsidRPr="0082414A">
        <w:rPr>
          <w:b/>
        </w:rPr>
        <w:tab/>
        <w:t xml:space="preserve">Projected Location - </w:t>
      </w:r>
      <w:r w:rsidRPr="0082414A">
        <w:t>The CSP shall be able to indicate to the LEA whether the location information of the target is measured or possible.</w:t>
      </w:r>
    </w:p>
    <w:p w14:paraId="3EB2BA8F" w14:textId="77777777" w:rsidR="00AF3195" w:rsidRPr="0082414A" w:rsidRDefault="00AF3195" w:rsidP="00AF3195">
      <w:r w:rsidRPr="0082414A">
        <w:rPr>
          <w:b/>
        </w:rPr>
        <w:t>R6.3 - 320</w:t>
      </w:r>
      <w:r w:rsidRPr="0082414A">
        <w:rPr>
          <w:b/>
        </w:rPr>
        <w:tab/>
        <w:t xml:space="preserve">Non 3GPP access - </w:t>
      </w:r>
      <w:r w:rsidRPr="0082414A">
        <w:t>For non 3GPP access the CSP shall be able to provide the identity and location of the non 3GPP access function serving the UE as known by the CSP.</w:t>
      </w:r>
    </w:p>
    <w:p w14:paraId="69ABDE35" w14:textId="77777777" w:rsidR="00AF3195" w:rsidRPr="0082414A" w:rsidRDefault="00AF3195" w:rsidP="00AF3195">
      <w:pPr>
        <w:tabs>
          <w:tab w:val="left" w:pos="1134"/>
        </w:tabs>
      </w:pPr>
      <w:r w:rsidRPr="0082414A">
        <w:rPr>
          <w:b/>
        </w:rPr>
        <w:t>R6.3 - 330</w:t>
      </w:r>
      <w:r w:rsidRPr="0082414A">
        <w:rPr>
          <w:b/>
        </w:rPr>
        <w:tab/>
        <w:t xml:space="preserve">Roaming Location - </w:t>
      </w:r>
      <w:r w:rsidRPr="0082414A">
        <w:t>In the case of inbound roaming, the visited CSP that was served a warrant shall be able to provide location information without assistance from the home CSP.</w:t>
      </w:r>
    </w:p>
    <w:p w14:paraId="0178846E" w14:textId="77777777" w:rsidR="00AF3195" w:rsidRPr="0082414A" w:rsidRDefault="00AF3195" w:rsidP="00AF3195">
      <w:pPr>
        <w:tabs>
          <w:tab w:val="left" w:pos="1134"/>
        </w:tabs>
      </w:pPr>
      <w:r w:rsidRPr="0082414A">
        <w:rPr>
          <w:b/>
        </w:rPr>
        <w:t>R6.3 - 340</w:t>
      </w:r>
      <w:r w:rsidRPr="0082414A">
        <w:rPr>
          <w:b/>
        </w:rPr>
        <w:tab/>
        <w:t xml:space="preserve">Location Changes in the Visited Network - </w:t>
      </w:r>
      <w:r w:rsidRPr="0082414A">
        <w:t>In the case of roaming, the home CSP that was served a warrant shall be able to provide location information as visible in the home network.</w:t>
      </w:r>
    </w:p>
    <w:p w14:paraId="077D1607" w14:textId="77777777" w:rsidR="00AF3195" w:rsidRPr="0082414A" w:rsidRDefault="00AF3195" w:rsidP="00AF3195">
      <w:pPr>
        <w:tabs>
          <w:tab w:val="left" w:pos="1134"/>
        </w:tabs>
      </w:pPr>
      <w:r w:rsidRPr="0082414A">
        <w:rPr>
          <w:b/>
        </w:rPr>
        <w:lastRenderedPageBreak/>
        <w:t>R6.3 - 350</w:t>
      </w:r>
      <w:r w:rsidRPr="0082414A">
        <w:rPr>
          <w:b/>
        </w:rPr>
        <w:tab/>
        <w:t xml:space="preserve">Location Requests - </w:t>
      </w:r>
      <w:r w:rsidRPr="0082414A">
        <w:t>The home CSP shall be able to provide notification of target-related location information requests received from outside the home network when these requests are visible to the home network as part of normal network operations.</w:t>
      </w:r>
    </w:p>
    <w:p w14:paraId="64C2C882" w14:textId="77777777" w:rsidR="00AF3195" w:rsidRPr="0082414A" w:rsidRDefault="00AF3195" w:rsidP="00AF3195">
      <w:pPr>
        <w:tabs>
          <w:tab w:val="left" w:pos="1134"/>
        </w:tabs>
      </w:pPr>
      <w:r w:rsidRPr="0082414A">
        <w:rPr>
          <w:b/>
        </w:rPr>
        <w:t xml:space="preserve">R6.3 </w:t>
      </w:r>
      <w:del w:id="62" w:author="Autor">
        <w:r w:rsidRPr="0082414A" w:rsidDel="00242208">
          <w:rPr>
            <w:b/>
          </w:rPr>
          <w:delText>–</w:delText>
        </w:r>
      </w:del>
      <w:ins w:id="63" w:author="Autor">
        <w:r>
          <w:rPr>
            <w:b/>
          </w:rPr>
          <w:t>-</w:t>
        </w:r>
      </w:ins>
      <w:r w:rsidRPr="0082414A">
        <w:rPr>
          <w:b/>
        </w:rPr>
        <w:t xml:space="preserve"> 360</w:t>
      </w:r>
      <w:r w:rsidRPr="0082414A">
        <w:rPr>
          <w:b/>
        </w:rPr>
        <w:tab/>
        <w:t>LCS Use</w:t>
      </w:r>
      <w:r w:rsidRPr="0082414A">
        <w:t xml:space="preserve"> - The CSP shall be able to use LCS, if available, in support of LALS for an LCS-targetable UE (with or without target LCS subscription).</w:t>
      </w:r>
    </w:p>
    <w:p w14:paraId="1F9310E3" w14:textId="77777777" w:rsidR="00AF3195" w:rsidRPr="0082414A" w:rsidRDefault="00AF3195" w:rsidP="00AF3195">
      <w:pPr>
        <w:tabs>
          <w:tab w:val="left" w:pos="1134"/>
        </w:tabs>
      </w:pPr>
      <w:r w:rsidRPr="0082414A">
        <w:rPr>
          <w:b/>
        </w:rPr>
        <w:t xml:space="preserve">R6.3 </w:t>
      </w:r>
      <w:del w:id="64" w:author="Autor">
        <w:r w:rsidRPr="0082414A" w:rsidDel="00242208">
          <w:rPr>
            <w:b/>
          </w:rPr>
          <w:delText>–</w:delText>
        </w:r>
      </w:del>
      <w:ins w:id="65" w:author="Autor">
        <w:r>
          <w:rPr>
            <w:b/>
          </w:rPr>
          <w:t>-</w:t>
        </w:r>
      </w:ins>
      <w:r w:rsidRPr="0082414A">
        <w:rPr>
          <w:b/>
        </w:rPr>
        <w:t xml:space="preserve"> 370</w:t>
      </w:r>
      <w:r w:rsidRPr="0082414A">
        <w:rPr>
          <w:b/>
        </w:rPr>
        <w:tab/>
        <w:t>LALS Reporting</w:t>
      </w:r>
      <w:r w:rsidRPr="0082414A">
        <w:t xml:space="preserve"> </w:t>
      </w:r>
      <w:del w:id="66" w:author="Autor">
        <w:r w:rsidRPr="0082414A" w:rsidDel="00905CB8">
          <w:delText>–</w:delText>
        </w:r>
      </w:del>
      <w:ins w:id="67" w:author="Autor">
        <w:r>
          <w:t>-</w:t>
        </w:r>
      </w:ins>
      <w:r w:rsidRPr="0082414A">
        <w:t xml:space="preserve"> The CSP shall be able to provide on-demand and periodic LALS reports of the target</w:t>
      </w:r>
      <w:r>
        <w:t>'</w:t>
      </w:r>
      <w:r w:rsidRPr="0082414A">
        <w:t>s location independent of the target</w:t>
      </w:r>
      <w:r>
        <w:t>'</w:t>
      </w:r>
      <w:r w:rsidRPr="0082414A">
        <w:t>s communication state.</w:t>
      </w:r>
    </w:p>
    <w:p w14:paraId="67FB949A" w14:textId="77777777" w:rsidR="00AF3195" w:rsidRPr="0082414A" w:rsidRDefault="00AF3195" w:rsidP="00AF3195">
      <w:pPr>
        <w:tabs>
          <w:tab w:val="left" w:pos="1134"/>
        </w:tabs>
      </w:pPr>
      <w:r w:rsidRPr="0082414A">
        <w:rPr>
          <w:b/>
        </w:rPr>
        <w:t>R6.3 - 380</w:t>
      </w:r>
      <w:r w:rsidRPr="0082414A">
        <w:rPr>
          <w:b/>
        </w:rPr>
        <w:tab/>
        <w:t>Up-to-date LALS location</w:t>
      </w:r>
      <w:r w:rsidRPr="0082414A">
        <w:t xml:space="preserve"> - LALS shall report either the current (updated) location, or if the current location is unavailable the last known location of a target</w:t>
      </w:r>
      <w:r>
        <w:t>'</w:t>
      </w:r>
      <w:r w:rsidRPr="0082414A">
        <w:t>s UE.</w:t>
      </w:r>
    </w:p>
    <w:p w14:paraId="3980C45E" w14:textId="77777777" w:rsidR="00AF3195" w:rsidRPr="0082414A" w:rsidRDefault="00AF3195" w:rsidP="00AF3195">
      <w:pPr>
        <w:tabs>
          <w:tab w:val="left" w:pos="1134"/>
        </w:tabs>
      </w:pPr>
      <w:r w:rsidRPr="0082414A">
        <w:rPr>
          <w:b/>
        </w:rPr>
        <w:t>R6.3 - 390</w:t>
      </w:r>
      <w:r w:rsidRPr="0082414A">
        <w:rPr>
          <w:b/>
        </w:rPr>
        <w:tab/>
        <w:t xml:space="preserve">LALS failure notification </w:t>
      </w:r>
      <w:r w:rsidRPr="0082414A">
        <w:t>- If the location is unavailable, LALS shall be able to report a failure reason, as to why the location is unavailable.</w:t>
      </w:r>
    </w:p>
    <w:p w14:paraId="1BFA1D9F" w14:textId="77777777" w:rsidR="00AF3195" w:rsidRPr="0082414A" w:rsidRDefault="00AF3195" w:rsidP="00AF3195">
      <w:pPr>
        <w:tabs>
          <w:tab w:val="left" w:pos="1134"/>
        </w:tabs>
      </w:pPr>
      <w:r w:rsidRPr="0082414A">
        <w:rPr>
          <w:b/>
        </w:rPr>
        <w:t>R6.3 - 400</w:t>
      </w:r>
      <w:r w:rsidRPr="0082414A">
        <w:rPr>
          <w:b/>
        </w:rPr>
        <w:tab/>
        <w:t xml:space="preserve">Target specificity - </w:t>
      </w:r>
      <w:r w:rsidRPr="0082414A">
        <w:t>The CSP shall ensure no communications are intercepted other than those of, or associated with, the target's equipment, facilities or services.</w:t>
      </w:r>
    </w:p>
    <w:p w14:paraId="654F1D93" w14:textId="77777777" w:rsidR="00AF3195" w:rsidRPr="0082414A" w:rsidRDefault="00AF3195" w:rsidP="00AF3195">
      <w:pPr>
        <w:tabs>
          <w:tab w:val="left" w:pos="1134"/>
        </w:tabs>
      </w:pPr>
      <w:r w:rsidRPr="0082414A">
        <w:rPr>
          <w:b/>
        </w:rPr>
        <w:t>R6.3 - 410</w:t>
      </w:r>
      <w:r w:rsidRPr="0082414A">
        <w:rPr>
          <w:b/>
        </w:rPr>
        <w:tab/>
        <w:t xml:space="preserve">Service specificity - </w:t>
      </w:r>
      <w:r w:rsidRPr="0082414A">
        <w:t>The CSP shall ensure that only the communication services specified by the warrant are intercepted.</w:t>
      </w:r>
    </w:p>
    <w:p w14:paraId="272E6ED0" w14:textId="77777777" w:rsidR="00AF3195" w:rsidRPr="0082414A" w:rsidRDefault="00AF3195" w:rsidP="00AF3195">
      <w:pPr>
        <w:tabs>
          <w:tab w:val="left" w:pos="1134"/>
        </w:tabs>
      </w:pPr>
      <w:r w:rsidRPr="0082414A">
        <w:rPr>
          <w:b/>
        </w:rPr>
        <w:t xml:space="preserve">R6.3 </w:t>
      </w:r>
      <w:del w:id="68" w:author="Autor">
        <w:r w:rsidRPr="0082414A" w:rsidDel="00242208">
          <w:rPr>
            <w:b/>
          </w:rPr>
          <w:delText>–</w:delText>
        </w:r>
      </w:del>
      <w:ins w:id="69" w:author="Autor">
        <w:r>
          <w:rPr>
            <w:b/>
          </w:rPr>
          <w:t>-</w:t>
        </w:r>
      </w:ins>
      <w:r w:rsidRPr="0082414A">
        <w:rPr>
          <w:b/>
        </w:rPr>
        <w:t xml:space="preserve"> 420</w:t>
      </w:r>
      <w:r w:rsidRPr="0082414A">
        <w:rPr>
          <w:b/>
        </w:rPr>
        <w:tab/>
        <w:t>Service Scope</w:t>
      </w:r>
      <w:r w:rsidRPr="0082414A">
        <w:t xml:space="preserve"> - All CSP based services shall be in scope of LI including mission critical services and non-mission critical services.</w:t>
      </w:r>
    </w:p>
    <w:p w14:paraId="3B5DF64F" w14:textId="77777777" w:rsidR="00AF3195" w:rsidRPr="0082414A" w:rsidRDefault="00AF3195" w:rsidP="00AF3195">
      <w:pPr>
        <w:tabs>
          <w:tab w:val="left" w:pos="1134"/>
        </w:tabs>
      </w:pPr>
      <w:r w:rsidRPr="0082414A">
        <w:rPr>
          <w:b/>
        </w:rPr>
        <w:t>R6.3 - 430</w:t>
      </w:r>
      <w:r w:rsidRPr="0082414A">
        <w:rPr>
          <w:b/>
        </w:rPr>
        <w:tab/>
        <w:t>Service Activation</w:t>
      </w:r>
      <w:r w:rsidRPr="0082414A">
        <w:t xml:space="preserve"> - The CSP shall report service activation.</w:t>
      </w:r>
    </w:p>
    <w:p w14:paraId="1EBEF8E3" w14:textId="77777777" w:rsidR="00AF3195" w:rsidRPr="0082414A" w:rsidRDefault="00AF3195" w:rsidP="00AF3195">
      <w:pPr>
        <w:tabs>
          <w:tab w:val="left" w:pos="1134"/>
        </w:tabs>
      </w:pPr>
      <w:r w:rsidRPr="0082414A">
        <w:rPr>
          <w:b/>
        </w:rPr>
        <w:t>R6.3 - 440</w:t>
      </w:r>
      <w:r w:rsidRPr="0082414A">
        <w:rPr>
          <w:b/>
        </w:rPr>
        <w:tab/>
        <w:t>Service</w:t>
      </w:r>
      <w:r w:rsidRPr="0082414A">
        <w:t xml:space="preserve"> </w:t>
      </w:r>
      <w:r w:rsidRPr="0082414A">
        <w:rPr>
          <w:b/>
        </w:rPr>
        <w:t xml:space="preserve">Invocation </w:t>
      </w:r>
      <w:r w:rsidRPr="0082414A">
        <w:t>- The CSP shall report service invocation.</w:t>
      </w:r>
    </w:p>
    <w:p w14:paraId="1F5EDB2F" w14:textId="77777777" w:rsidR="00AF3195" w:rsidRPr="0082414A" w:rsidRDefault="00AF3195" w:rsidP="00AF3195">
      <w:pPr>
        <w:tabs>
          <w:tab w:val="left" w:pos="1134"/>
        </w:tabs>
      </w:pPr>
      <w:r w:rsidRPr="0082414A">
        <w:rPr>
          <w:b/>
        </w:rPr>
        <w:t>R6.3 - 450</w:t>
      </w:r>
      <w:r w:rsidRPr="0082414A">
        <w:rPr>
          <w:b/>
        </w:rPr>
        <w:tab/>
        <w:t>Service Modification</w:t>
      </w:r>
      <w:r w:rsidRPr="0082414A">
        <w:t xml:space="preserve"> - The CSP shall report service modifications (e.g., changes to content, content descriptors, timing descriptors, group participation, copy of service content).</w:t>
      </w:r>
    </w:p>
    <w:p w14:paraId="150B4ED4" w14:textId="77777777" w:rsidR="00AF3195" w:rsidRPr="0082414A" w:rsidRDefault="00AF3195" w:rsidP="00AF3195">
      <w:pPr>
        <w:tabs>
          <w:tab w:val="left" w:pos="1134"/>
        </w:tabs>
      </w:pPr>
      <w:r w:rsidRPr="0082414A">
        <w:rPr>
          <w:b/>
        </w:rPr>
        <w:t>R6.3 - 460</w:t>
      </w:r>
      <w:r w:rsidRPr="0082414A">
        <w:rPr>
          <w:b/>
        </w:rPr>
        <w:tab/>
        <w:t>Service Deactivation</w:t>
      </w:r>
      <w:r w:rsidRPr="0082414A">
        <w:t xml:space="preserve"> - The CSP shall report service deactivation.</w:t>
      </w:r>
    </w:p>
    <w:p w14:paraId="6DDBC9B2" w14:textId="77777777" w:rsidR="00AF3195" w:rsidRPr="0082414A" w:rsidRDefault="00AF3195" w:rsidP="00AF3195">
      <w:pPr>
        <w:tabs>
          <w:tab w:val="left" w:pos="1134"/>
        </w:tabs>
      </w:pPr>
      <w:r w:rsidRPr="0082414A">
        <w:rPr>
          <w:b/>
        </w:rPr>
        <w:t>R6.3 - 470</w:t>
      </w:r>
      <w:r w:rsidRPr="0082414A">
        <w:rPr>
          <w:b/>
        </w:rPr>
        <w:tab/>
        <w:t>Service Up/Download</w:t>
      </w:r>
      <w:r w:rsidRPr="0082414A">
        <w:t xml:space="preserve"> - The CSP shall report service related uploading or downloading.</w:t>
      </w:r>
    </w:p>
    <w:p w14:paraId="23D591B9" w14:textId="77777777" w:rsidR="00AF3195" w:rsidRPr="0082414A" w:rsidRDefault="00AF3195" w:rsidP="00AF3195">
      <w:pPr>
        <w:tabs>
          <w:tab w:val="left" w:pos="1134"/>
        </w:tabs>
      </w:pPr>
      <w:r w:rsidRPr="0082414A">
        <w:rPr>
          <w:b/>
        </w:rPr>
        <w:t>R6.3 - 480</w:t>
      </w:r>
      <w:r w:rsidRPr="0082414A">
        <w:rPr>
          <w:b/>
        </w:rPr>
        <w:tab/>
        <w:t>Service Access Method</w:t>
      </w:r>
      <w:r w:rsidRPr="0082414A">
        <w:t xml:space="preserve"> - The CSP shall report the access method used by the target to interact with the service (e.g., via ME, UE or web).</w:t>
      </w:r>
    </w:p>
    <w:p w14:paraId="53443AF3" w14:textId="77777777" w:rsidR="00AF3195" w:rsidRPr="0082414A" w:rsidRDefault="00AF3195" w:rsidP="00AF3195">
      <w:pPr>
        <w:tabs>
          <w:tab w:val="left" w:pos="1134"/>
        </w:tabs>
      </w:pPr>
      <w:r w:rsidRPr="0082414A">
        <w:rPr>
          <w:b/>
        </w:rPr>
        <w:t>R6.3 - 490</w:t>
      </w:r>
      <w:r w:rsidRPr="0082414A">
        <w:rPr>
          <w:b/>
        </w:rPr>
        <w:tab/>
        <w:t>Early media</w:t>
      </w:r>
      <w:r w:rsidRPr="0082414A">
        <w:t xml:space="preserve"> - The CSP shall be able to intercept early media (e.g., CAT, CRS).</w:t>
      </w:r>
    </w:p>
    <w:p w14:paraId="7B9666D2" w14:textId="77777777" w:rsidR="00AF3195" w:rsidRPr="0082414A" w:rsidRDefault="00AF3195" w:rsidP="00AF3195">
      <w:pPr>
        <w:tabs>
          <w:tab w:val="left" w:pos="1134"/>
        </w:tabs>
      </w:pPr>
      <w:r w:rsidRPr="0082414A">
        <w:rPr>
          <w:b/>
        </w:rPr>
        <w:t>R6.3 - 500</w:t>
      </w:r>
      <w:r w:rsidRPr="0082414A">
        <w:rPr>
          <w:b/>
        </w:rPr>
        <w:tab/>
        <w:t xml:space="preserve">Context Comprehensibility </w:t>
      </w:r>
      <w:r w:rsidRPr="00F710AC">
        <w:rPr>
          <w:b/>
        </w:rPr>
        <w:t xml:space="preserve">- </w:t>
      </w:r>
      <w:r w:rsidRPr="0082414A">
        <w:t>The CSP shall include in Interception Product information that allows the LEA to establish the Context of Communications.</w:t>
      </w:r>
    </w:p>
    <w:p w14:paraId="53F391BB" w14:textId="77777777" w:rsidR="00AF3195" w:rsidRPr="0082414A" w:rsidRDefault="00AF3195" w:rsidP="00AF3195">
      <w:pPr>
        <w:tabs>
          <w:tab w:val="left" w:pos="1134"/>
        </w:tabs>
      </w:pPr>
      <w:r w:rsidRPr="0082414A">
        <w:rPr>
          <w:b/>
        </w:rPr>
        <w:t>R6.3 - 510</w:t>
      </w:r>
      <w:r w:rsidRPr="0082414A">
        <w:rPr>
          <w:b/>
        </w:rPr>
        <w:tab/>
        <w:t xml:space="preserve">Service Indication </w:t>
      </w:r>
      <w:r w:rsidRPr="00F710AC">
        <w:rPr>
          <w:b/>
        </w:rPr>
        <w:t xml:space="preserve">- </w:t>
      </w:r>
      <w:r w:rsidRPr="0082414A">
        <w:t>The CSP shall include in Interception Product an indication of the communication service as known by the CSP network.</w:t>
      </w:r>
    </w:p>
    <w:p w14:paraId="422A8E1F" w14:textId="77777777" w:rsidR="00AF3195" w:rsidRPr="0082414A" w:rsidRDefault="00AF3195" w:rsidP="00AF3195">
      <w:pPr>
        <w:tabs>
          <w:tab w:val="left" w:pos="1134"/>
        </w:tabs>
      </w:pPr>
      <w:r w:rsidRPr="0082414A">
        <w:rPr>
          <w:b/>
        </w:rPr>
        <w:t>R6.3 - 520</w:t>
      </w:r>
      <w:r w:rsidRPr="0082414A">
        <w:rPr>
          <w:b/>
        </w:rPr>
        <w:tab/>
        <w:t xml:space="preserve">Interdependency of IRI and CC </w:t>
      </w:r>
      <w:r w:rsidRPr="00F710AC">
        <w:rPr>
          <w:b/>
        </w:rPr>
        <w:t xml:space="preserve">- </w:t>
      </w:r>
      <w:r w:rsidRPr="0082414A">
        <w:t>The CSP shall ensure IRI containing CC metadata is delivered in a timely and accurate manner such that it shall be possible to decode CC in real time.</w:t>
      </w:r>
    </w:p>
    <w:p w14:paraId="759B1745" w14:textId="77777777" w:rsidR="00AF3195" w:rsidRPr="0082414A" w:rsidRDefault="00AF3195" w:rsidP="00AF3195">
      <w:pPr>
        <w:tabs>
          <w:tab w:val="left" w:pos="1134"/>
        </w:tabs>
      </w:pPr>
      <w:r w:rsidRPr="0082414A">
        <w:rPr>
          <w:b/>
        </w:rPr>
        <w:t>R6.3 - 530</w:t>
      </w:r>
      <w:r w:rsidRPr="0082414A">
        <w:rPr>
          <w:b/>
        </w:rPr>
        <w:tab/>
        <w:t xml:space="preserve">Reporting Post Session Established Digits </w:t>
      </w:r>
      <w:r w:rsidRPr="0082414A">
        <w:t>- The CSP shall support extracting and reporting dialled digits after the session is established (e.g. user dialled, signalled) via the CSP services, on a per-warrant basis.</w:t>
      </w:r>
    </w:p>
    <w:p w14:paraId="59D8B45E" w14:textId="77777777" w:rsidR="00AF3195" w:rsidRPr="0082414A" w:rsidRDefault="00AF3195" w:rsidP="00AF3195">
      <w:pPr>
        <w:tabs>
          <w:tab w:val="left" w:pos="1134"/>
        </w:tabs>
      </w:pPr>
      <w:r w:rsidRPr="0082414A">
        <w:rPr>
          <w:b/>
        </w:rPr>
        <w:t>R6.3 - 540</w:t>
      </w:r>
      <w:r w:rsidRPr="0082414A">
        <w:rPr>
          <w:b/>
        </w:rPr>
        <w:tab/>
        <w:t xml:space="preserve">Post Session Established Digit Reporting for IRI and CC Intercepts </w:t>
      </w:r>
      <w:r w:rsidRPr="00F710AC">
        <w:rPr>
          <w:b/>
        </w:rPr>
        <w:t xml:space="preserve">- </w:t>
      </w:r>
      <w:r w:rsidRPr="0082414A">
        <w:t xml:space="preserve">The CSP shall be able to support extracting and reporting digits after the session is established for IRI-only intercepts, as well as for intercepts that report both IRI and CC. </w:t>
      </w:r>
    </w:p>
    <w:p w14:paraId="698C4F31" w14:textId="77777777" w:rsidR="00AF3195" w:rsidRPr="0082414A" w:rsidRDefault="00AF3195" w:rsidP="00AF3195">
      <w:pPr>
        <w:tabs>
          <w:tab w:val="left" w:pos="1134"/>
        </w:tabs>
      </w:pPr>
      <w:r w:rsidRPr="0082414A">
        <w:rPr>
          <w:b/>
        </w:rPr>
        <w:t>R6.3 - 550</w:t>
      </w:r>
      <w:r w:rsidRPr="0082414A">
        <w:rPr>
          <w:b/>
        </w:rPr>
        <w:tab/>
        <w:t xml:space="preserve">Toggle for Post Session Established Digit Extraction </w:t>
      </w:r>
      <w:r w:rsidRPr="00F710AC">
        <w:rPr>
          <w:b/>
        </w:rPr>
        <w:t xml:space="preserve">- </w:t>
      </w:r>
      <w:r w:rsidRPr="0082414A">
        <w:t>The CSP shall support the Post Session Established Digit Extraction capability with a toggle feature that can activate/deactivate this capability, per warrant.</w:t>
      </w:r>
    </w:p>
    <w:p w14:paraId="46C6EADC" w14:textId="77777777" w:rsidR="00AF3195" w:rsidRPr="0082414A" w:rsidRDefault="00AF3195" w:rsidP="00AF3195">
      <w:pPr>
        <w:tabs>
          <w:tab w:val="left" w:pos="1134"/>
        </w:tabs>
      </w:pPr>
      <w:r w:rsidRPr="0082414A">
        <w:rPr>
          <w:b/>
        </w:rPr>
        <w:t>R6.3 - 560</w:t>
      </w:r>
      <w:r w:rsidRPr="0082414A">
        <w:rPr>
          <w:b/>
        </w:rPr>
        <w:tab/>
        <w:t xml:space="preserve">Charging </w:t>
      </w:r>
      <w:r w:rsidRPr="00F710AC">
        <w:rPr>
          <w:b/>
        </w:rPr>
        <w:t xml:space="preserve">- </w:t>
      </w:r>
      <w:r w:rsidRPr="0082414A">
        <w:t>The 3GPP system shall be able to generate LI charging event records.</w:t>
      </w:r>
    </w:p>
    <w:p w14:paraId="582CCE84" w14:textId="77777777" w:rsidR="00AF3195" w:rsidRDefault="00AF3195" w:rsidP="00AF3195">
      <w:pPr>
        <w:tabs>
          <w:tab w:val="left" w:pos="1134"/>
        </w:tabs>
      </w:pPr>
      <w:r>
        <w:rPr>
          <w:b/>
          <w:bCs/>
          <w:lang w:val="en-US"/>
        </w:rPr>
        <w:t xml:space="preserve">R6.3 </w:t>
      </w:r>
      <w:del w:id="70" w:author="Autor">
        <w:r w:rsidDel="00242208">
          <w:rPr>
            <w:b/>
            <w:bCs/>
            <w:lang w:val="en-US"/>
          </w:rPr>
          <w:delText>–</w:delText>
        </w:r>
      </w:del>
      <w:ins w:id="71" w:author="Autor">
        <w:r>
          <w:rPr>
            <w:b/>
            <w:bCs/>
            <w:lang w:val="en-US"/>
          </w:rPr>
          <w:t>-</w:t>
        </w:r>
      </w:ins>
      <w:r>
        <w:rPr>
          <w:b/>
          <w:bCs/>
          <w:lang w:val="en-US"/>
        </w:rPr>
        <w:t xml:space="preserve"> 600</w:t>
      </w:r>
      <w:r>
        <w:rPr>
          <w:b/>
          <w:bCs/>
          <w:lang w:val="en-US"/>
        </w:rPr>
        <w:tab/>
        <w:t>Location verification for Non Terrestrial Network</w:t>
      </w:r>
      <w:r>
        <w:rPr>
          <w:i/>
          <w:iCs/>
          <w:lang w:val="en-US"/>
        </w:rPr>
        <w:t xml:space="preserve"> </w:t>
      </w:r>
      <w:del w:id="72" w:author="Autor">
        <w:r w:rsidRPr="00F710AC" w:rsidDel="00905CB8">
          <w:rPr>
            <w:i/>
            <w:iCs/>
            <w:lang w:val="en-US"/>
          </w:rPr>
          <w:delText>–</w:delText>
        </w:r>
      </w:del>
      <w:ins w:id="73" w:author="Autor">
        <w:r w:rsidRPr="00BC192A">
          <w:rPr>
            <w:iCs/>
            <w:lang w:val="en-US"/>
          </w:rPr>
          <w:t>-</w:t>
        </w:r>
      </w:ins>
      <w:r w:rsidRPr="00F710AC">
        <w:rPr>
          <w:i/>
          <w:iCs/>
          <w:lang w:val="en-US"/>
        </w:rPr>
        <w:t xml:space="preserve"> </w:t>
      </w:r>
      <w:r>
        <w:rPr>
          <w:lang w:val="en-US"/>
        </w:rPr>
        <w:t>The CSP shall be able to verify the GNSS location reported by the UE when connected via NTN.</w:t>
      </w:r>
    </w:p>
    <w:p w14:paraId="49FB7A90" w14:textId="77777777" w:rsidR="00AF3195" w:rsidRDefault="00AF3195" w:rsidP="00AF3195">
      <w:pPr>
        <w:tabs>
          <w:tab w:val="left" w:pos="1134"/>
        </w:tabs>
        <w:rPr>
          <w:lang w:val="en-US"/>
        </w:rPr>
      </w:pPr>
      <w:r>
        <w:rPr>
          <w:b/>
          <w:bCs/>
          <w:lang w:val="en-US"/>
        </w:rPr>
        <w:t xml:space="preserve">R6.3 </w:t>
      </w:r>
      <w:del w:id="74" w:author="Autor">
        <w:r w:rsidDel="00242208">
          <w:rPr>
            <w:b/>
            <w:bCs/>
            <w:lang w:val="en-US"/>
          </w:rPr>
          <w:delText>–</w:delText>
        </w:r>
      </w:del>
      <w:ins w:id="75" w:author="Autor">
        <w:r>
          <w:rPr>
            <w:b/>
            <w:bCs/>
            <w:lang w:val="en-US"/>
          </w:rPr>
          <w:t>-</w:t>
        </w:r>
      </w:ins>
      <w:r>
        <w:rPr>
          <w:b/>
          <w:bCs/>
          <w:lang w:val="en-US"/>
        </w:rPr>
        <w:t xml:space="preserve"> 610</w:t>
      </w:r>
      <w:r>
        <w:rPr>
          <w:b/>
          <w:bCs/>
          <w:lang w:val="en-US"/>
        </w:rPr>
        <w:tab/>
        <w:t xml:space="preserve">Location accuracy for Non Terrestrial Network </w:t>
      </w:r>
      <w:del w:id="76" w:author="Autor">
        <w:r w:rsidRPr="00F710AC" w:rsidDel="00BC192A">
          <w:rPr>
            <w:b/>
            <w:bCs/>
            <w:lang w:val="en-US"/>
          </w:rPr>
          <w:delText>–</w:delText>
        </w:r>
      </w:del>
      <w:ins w:id="77" w:author="Autor">
        <w:r w:rsidRPr="00F710AC">
          <w:rPr>
            <w:b/>
            <w:bCs/>
            <w:lang w:val="en-US"/>
          </w:rPr>
          <w:t>-</w:t>
        </w:r>
      </w:ins>
      <w:r w:rsidRPr="00BC192A">
        <w:rPr>
          <w:i/>
          <w:iCs/>
          <w:lang w:val="en-US"/>
        </w:rPr>
        <w:t xml:space="preserve"> </w:t>
      </w:r>
      <w:r>
        <w:rPr>
          <w:lang w:val="en-US"/>
        </w:rPr>
        <w:t xml:space="preserve">The </w:t>
      </w:r>
      <w:r>
        <w:t xml:space="preserve">accuracy </w:t>
      </w:r>
      <w:r>
        <w:rPr>
          <w:lang w:val="en-US"/>
        </w:rPr>
        <w:t>of the network verified location information shall be as accurate as to the maximum extent similar to the one in terrestrial networks.</w:t>
      </w:r>
    </w:p>
    <w:p w14:paraId="4F99D3A2" w14:textId="77777777" w:rsidR="00AF3195" w:rsidRDefault="00AF3195" w:rsidP="00AF3195">
      <w:pPr>
        <w:rPr>
          <w:lang w:val="en-US"/>
        </w:rPr>
      </w:pPr>
      <w:r>
        <w:rPr>
          <w:b/>
          <w:bCs/>
          <w:lang w:val="en-US"/>
        </w:rPr>
        <w:lastRenderedPageBreak/>
        <w:t>R6.3 - 620</w:t>
      </w:r>
      <w:r>
        <w:rPr>
          <w:b/>
          <w:bCs/>
          <w:lang w:val="en-US"/>
        </w:rPr>
        <w:tab/>
        <w:t xml:space="preserve">Location reporting of UE attached to cell relay </w:t>
      </w:r>
      <w:del w:id="78" w:author="Autor">
        <w:r w:rsidDel="00BC192A">
          <w:delText>–</w:delText>
        </w:r>
      </w:del>
      <w:ins w:id="79" w:author="Autor">
        <w:r>
          <w:t>-</w:t>
        </w:r>
      </w:ins>
      <w:r>
        <w:t xml:space="preserve"> </w:t>
      </w:r>
      <w:r>
        <w:rPr>
          <w:lang w:val="en-US"/>
        </w:rPr>
        <w:t>If a target UE is attached to a cell relay, the CSP shall be able to provide both the reported location information of the target and additional location information of the cell relay.</w:t>
      </w:r>
    </w:p>
    <w:p w14:paraId="5B58C837" w14:textId="77777777" w:rsidR="00AF3195" w:rsidRDefault="00AF3195" w:rsidP="00AF3195">
      <w:pPr>
        <w:rPr>
          <w:lang w:val="en-US"/>
        </w:rPr>
      </w:pPr>
      <w:r>
        <w:rPr>
          <w:b/>
          <w:bCs/>
          <w:lang w:val="en-US"/>
        </w:rPr>
        <w:t>R6.3 - 630</w:t>
      </w:r>
      <w:r>
        <w:rPr>
          <w:b/>
          <w:bCs/>
          <w:lang w:val="en-US"/>
        </w:rPr>
        <w:tab/>
        <w:t>Location reporting of a cell relay</w:t>
      </w:r>
      <w:r>
        <w:t xml:space="preserve"> </w:t>
      </w:r>
      <w:del w:id="80" w:author="Autor">
        <w:r w:rsidDel="00BC192A">
          <w:delText>–</w:delText>
        </w:r>
      </w:del>
      <w:ins w:id="81" w:author="Autor">
        <w:r>
          <w:t>-</w:t>
        </w:r>
      </w:ins>
      <w:r>
        <w:t xml:space="preserve"> </w:t>
      </w:r>
      <w:r>
        <w:rPr>
          <w:lang w:val="en-US"/>
        </w:rPr>
        <w:t>The CSP shall be able to report changes to the donor of the cell relay, including the donor node location upon donor cell handover.</w:t>
      </w:r>
    </w:p>
    <w:p w14:paraId="7805C210" w14:textId="77777777" w:rsidR="00AF3195" w:rsidRPr="0082414A" w:rsidRDefault="00AF3195" w:rsidP="00AF3195">
      <w:pPr>
        <w:pStyle w:val="berschrift2"/>
      </w:pPr>
      <w:bookmarkStart w:id="82" w:name="_Toc161178718"/>
      <w:r w:rsidRPr="0082414A">
        <w:t>6.4</w:t>
      </w:r>
      <w:r w:rsidRPr="0082414A">
        <w:tab/>
        <w:t>Delivery</w:t>
      </w:r>
      <w:bookmarkEnd w:id="82"/>
    </w:p>
    <w:p w14:paraId="0FF2E916" w14:textId="77777777" w:rsidR="00AF3195" w:rsidRPr="0082414A" w:rsidRDefault="00AF3195" w:rsidP="00AF3195">
      <w:pPr>
        <w:widowControl w:val="0"/>
        <w:tabs>
          <w:tab w:val="left" w:pos="1134"/>
        </w:tabs>
        <w:jc w:val="both"/>
      </w:pPr>
      <w:r w:rsidRPr="0082414A">
        <w:rPr>
          <w:b/>
        </w:rPr>
        <w:t xml:space="preserve">R6.4 </w:t>
      </w:r>
      <w:del w:id="83" w:author="Autor">
        <w:r w:rsidRPr="0082414A" w:rsidDel="00242208">
          <w:rPr>
            <w:b/>
          </w:rPr>
          <w:delText>–</w:delText>
        </w:r>
      </w:del>
      <w:ins w:id="84" w:author="Autor">
        <w:r>
          <w:rPr>
            <w:b/>
          </w:rPr>
          <w:t>-</w:t>
        </w:r>
      </w:ins>
      <w:r w:rsidRPr="0082414A">
        <w:rPr>
          <w:b/>
        </w:rPr>
        <w:t xml:space="preserve"> 10</w:t>
      </w:r>
      <w:r w:rsidRPr="0082414A">
        <w:rPr>
          <w:b/>
        </w:rPr>
        <w:tab/>
        <w:t>LI Service Scope</w:t>
      </w:r>
      <w:r w:rsidRPr="0082414A">
        <w:t xml:space="preserve"> - The CSP shall only deliver Interception Product relating to specific CSP services which are specified implicitly or explicitly in the warrant.</w:t>
      </w:r>
    </w:p>
    <w:p w14:paraId="74E49B79" w14:textId="77777777" w:rsidR="00AF3195" w:rsidRDefault="00AF3195" w:rsidP="00AF3195">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012D70CA" w14:textId="77777777" w:rsidR="00AF3195" w:rsidRPr="0082414A" w:rsidRDefault="00AF3195" w:rsidP="00AF3195">
      <w:pPr>
        <w:tabs>
          <w:tab w:val="left" w:pos="1134"/>
        </w:tabs>
      </w:pPr>
      <w:r w:rsidRPr="0082414A">
        <w:rPr>
          <w:b/>
        </w:rPr>
        <w:t>R6.4 - 20</w:t>
      </w:r>
      <w:r w:rsidRPr="0082414A">
        <w:rPr>
          <w:b/>
        </w:rPr>
        <w:tab/>
        <w:t xml:space="preserve">Context Correlation </w:t>
      </w:r>
      <w:r w:rsidRPr="00F710AC">
        <w:rPr>
          <w:b/>
        </w:rPr>
        <w:t xml:space="preserve">- </w:t>
      </w:r>
      <w:r w:rsidRPr="0082414A">
        <w:t>The CSP shall be able to deliver information such that the LEA can correlate all CC and IRI to the Context of Communications.</w:t>
      </w:r>
    </w:p>
    <w:p w14:paraId="474CA45D" w14:textId="77777777" w:rsidR="00AF3195" w:rsidRPr="0082414A" w:rsidRDefault="00AF3195" w:rsidP="00AF3195">
      <w:pPr>
        <w:tabs>
          <w:tab w:val="left" w:pos="1134"/>
        </w:tabs>
      </w:pPr>
      <w:r w:rsidRPr="0082414A">
        <w:rPr>
          <w:b/>
        </w:rPr>
        <w:t>R6.4 - 30</w:t>
      </w:r>
      <w:r w:rsidRPr="0082414A">
        <w:rPr>
          <w:b/>
        </w:rPr>
        <w:tab/>
        <w:t xml:space="preserve">IRI to IRI Correlation </w:t>
      </w:r>
      <w:r w:rsidRPr="00F710AC">
        <w:rPr>
          <w:b/>
        </w:rPr>
        <w:t xml:space="preserve">- </w:t>
      </w:r>
      <w:r w:rsidRPr="0082414A">
        <w:t>The CSP shall be able to deliver information such that all the IRI can be correlated with related IRI of the same Target Communication.</w:t>
      </w:r>
    </w:p>
    <w:p w14:paraId="624A595A" w14:textId="77777777" w:rsidR="00AF3195" w:rsidRPr="0082414A" w:rsidRDefault="00AF3195" w:rsidP="00AF3195">
      <w:pPr>
        <w:tabs>
          <w:tab w:val="left" w:pos="1134"/>
        </w:tabs>
      </w:pPr>
      <w:r w:rsidRPr="0082414A">
        <w:rPr>
          <w:b/>
        </w:rPr>
        <w:t>R6.4 - 40</w:t>
      </w:r>
      <w:r w:rsidRPr="0082414A">
        <w:rPr>
          <w:b/>
        </w:rPr>
        <w:tab/>
        <w:t xml:space="preserve">CC to CC Correlation </w:t>
      </w:r>
      <w:r w:rsidRPr="00F710AC">
        <w:rPr>
          <w:b/>
        </w:rPr>
        <w:t xml:space="preserve">- </w:t>
      </w:r>
      <w:r w:rsidRPr="0082414A">
        <w:t>The CSP shall be able to deliver information such that all the CC can be correlated with related CC of the same Target Communication.</w:t>
      </w:r>
    </w:p>
    <w:p w14:paraId="5952C7A2" w14:textId="77777777" w:rsidR="00AF3195" w:rsidRPr="0082414A" w:rsidRDefault="00AF3195" w:rsidP="00AF3195">
      <w:pPr>
        <w:tabs>
          <w:tab w:val="left" w:pos="1134"/>
        </w:tabs>
      </w:pPr>
      <w:r w:rsidRPr="0082414A">
        <w:rPr>
          <w:b/>
        </w:rPr>
        <w:t>R6.4 - 50</w:t>
      </w:r>
      <w:r w:rsidRPr="0082414A">
        <w:rPr>
          <w:b/>
        </w:rPr>
        <w:tab/>
        <w:t xml:space="preserve">IRI and CC Correlation </w:t>
      </w:r>
      <w:r w:rsidRPr="00F710AC">
        <w:rPr>
          <w:b/>
        </w:rPr>
        <w:t xml:space="preserve">- </w:t>
      </w:r>
      <w:r w:rsidRPr="0082414A">
        <w:t>The CSP shall be able to deliver information such that the related IRI and CC of the same Target Communication can be correlated.</w:t>
      </w:r>
    </w:p>
    <w:p w14:paraId="57C167F1" w14:textId="77777777" w:rsidR="00AF3195" w:rsidRPr="0082414A" w:rsidRDefault="00AF3195" w:rsidP="00AF3195">
      <w:pPr>
        <w:tabs>
          <w:tab w:val="left" w:pos="1134"/>
        </w:tabs>
      </w:pPr>
      <w:r w:rsidRPr="0082414A">
        <w:rPr>
          <w:b/>
        </w:rPr>
        <w:t>R6.4 - 60</w:t>
      </w:r>
      <w:r w:rsidRPr="0082414A">
        <w:rPr>
          <w:b/>
        </w:rPr>
        <w:tab/>
        <w:t xml:space="preserve">POI Identification </w:t>
      </w:r>
      <w:r w:rsidRPr="00F710AC">
        <w:rPr>
          <w:b/>
        </w:rPr>
        <w:t xml:space="preserve">- </w:t>
      </w:r>
      <w:r w:rsidRPr="0082414A">
        <w:t>The CSP shall be able to report to the LEA the POI source(s) of the Interception Product.</w:t>
      </w:r>
    </w:p>
    <w:p w14:paraId="31BD7D71" w14:textId="77777777" w:rsidR="00AF3195" w:rsidRPr="0082414A" w:rsidRDefault="00AF3195" w:rsidP="00AF3195">
      <w:pPr>
        <w:tabs>
          <w:tab w:val="left" w:pos="1134"/>
        </w:tabs>
      </w:pPr>
      <w:r w:rsidRPr="0082414A">
        <w:rPr>
          <w:b/>
        </w:rPr>
        <w:t>R6.4 - 70</w:t>
      </w:r>
      <w:r w:rsidRPr="0082414A">
        <w:rPr>
          <w:b/>
        </w:rPr>
        <w:tab/>
        <w:t xml:space="preserve">Delivery Reliability </w:t>
      </w:r>
      <w:r w:rsidRPr="00F710AC">
        <w:rPr>
          <w:b/>
        </w:rPr>
        <w:t xml:space="preserve">- </w:t>
      </w:r>
      <w:r w:rsidRPr="0082414A">
        <w:t>The CSP shall be able to employ mechanisms (e.g. buffering) to limit the effect of delivery network failures or limitations to prevent loss of Interception Product.</w:t>
      </w:r>
    </w:p>
    <w:p w14:paraId="4D821950" w14:textId="77777777" w:rsidR="00AF3195" w:rsidRPr="0082414A" w:rsidRDefault="00AF3195" w:rsidP="00AF3195">
      <w:pPr>
        <w:tabs>
          <w:tab w:val="left" w:pos="1134"/>
        </w:tabs>
      </w:pPr>
      <w:r w:rsidRPr="0082414A">
        <w:rPr>
          <w:b/>
        </w:rPr>
        <w:t>R6.4 - 80</w:t>
      </w:r>
      <w:r w:rsidRPr="0082414A">
        <w:rPr>
          <w:b/>
        </w:rPr>
        <w:tab/>
        <w:t xml:space="preserve">Delivery Latency </w:t>
      </w:r>
      <w:r w:rsidRPr="00F710AC">
        <w:rPr>
          <w:b/>
        </w:rPr>
        <w:t xml:space="preserve">-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1311F3EC" w14:textId="77777777" w:rsidR="00AF3195" w:rsidRPr="0082414A" w:rsidRDefault="00AF3195" w:rsidP="00AF3195">
      <w:pPr>
        <w:tabs>
          <w:tab w:val="left" w:pos="1134"/>
        </w:tabs>
      </w:pPr>
      <w:r w:rsidRPr="0082414A">
        <w:rPr>
          <w:b/>
        </w:rPr>
        <w:t>R6.4 - 90</w:t>
      </w:r>
      <w:r w:rsidRPr="0082414A">
        <w:rPr>
          <w:b/>
        </w:rPr>
        <w:tab/>
        <w:t xml:space="preserve">Timestamping at Capture </w:t>
      </w:r>
      <w:r w:rsidRPr="00F710AC">
        <w:rPr>
          <w:b/>
        </w:rPr>
        <w:t xml:space="preserve">-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32C760C1" w14:textId="77777777" w:rsidR="00AF3195" w:rsidRPr="0082414A" w:rsidRDefault="00AF3195" w:rsidP="00AF3195">
      <w:pPr>
        <w:tabs>
          <w:tab w:val="left" w:pos="1134"/>
        </w:tabs>
      </w:pPr>
      <w:r w:rsidRPr="0082414A">
        <w:rPr>
          <w:b/>
        </w:rPr>
        <w:t>R6.4 - 100</w:t>
      </w:r>
      <w:r w:rsidRPr="0082414A">
        <w:rPr>
          <w:b/>
        </w:rPr>
        <w:tab/>
        <w:t xml:space="preserve">Timestamping at Delivery </w:t>
      </w:r>
      <w:r w:rsidRPr="00F710AC">
        <w:rPr>
          <w:b/>
        </w:rPr>
        <w:t xml:space="preserve">-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25D7928C" w14:textId="77777777" w:rsidR="00AF3195" w:rsidRPr="0082414A" w:rsidRDefault="00AF3195" w:rsidP="00AF3195">
      <w:pPr>
        <w:tabs>
          <w:tab w:val="left" w:pos="1134"/>
        </w:tabs>
      </w:pPr>
      <w:r w:rsidRPr="0082414A">
        <w:rPr>
          <w:b/>
        </w:rPr>
        <w:t>R6.4 - 110</w:t>
      </w:r>
      <w:r w:rsidRPr="0082414A">
        <w:rPr>
          <w:b/>
        </w:rPr>
        <w:tab/>
        <w:t xml:space="preserve">UTC </w:t>
      </w:r>
      <w:r w:rsidRPr="00F710AC">
        <w:rPr>
          <w:b/>
        </w:rPr>
        <w:t xml:space="preserve">- </w:t>
      </w:r>
      <w:r w:rsidRPr="0082414A">
        <w:t>The CSP shall provide all timestamps in UTC (including local offset).</w:t>
      </w:r>
    </w:p>
    <w:p w14:paraId="5A1DD4CE" w14:textId="77777777" w:rsidR="00AF3195" w:rsidRPr="0082414A" w:rsidRDefault="00AF3195" w:rsidP="00AF3195">
      <w:pPr>
        <w:tabs>
          <w:tab w:val="left" w:pos="1134"/>
        </w:tabs>
        <w:rPr>
          <w:b/>
        </w:rPr>
      </w:pPr>
      <w:r w:rsidRPr="0082414A">
        <w:rPr>
          <w:b/>
        </w:rPr>
        <w:t>R6.4 - 120</w:t>
      </w:r>
      <w:r w:rsidRPr="0082414A">
        <w:rPr>
          <w:b/>
        </w:rPr>
        <w:tab/>
        <w:t xml:space="preserve">Trusted Time </w:t>
      </w:r>
      <w:r w:rsidRPr="00F710AC">
        <w:rPr>
          <w:b/>
        </w:rPr>
        <w:t xml:space="preserve">- </w:t>
      </w:r>
      <w:r w:rsidRPr="0082414A">
        <w:t>The CSP shall utilise a trusted time source for all LI related functions.</w:t>
      </w:r>
    </w:p>
    <w:p w14:paraId="4579DBC5" w14:textId="77777777" w:rsidR="00AF3195" w:rsidRPr="0082414A" w:rsidRDefault="00AF3195" w:rsidP="00AF3195">
      <w:pPr>
        <w:tabs>
          <w:tab w:val="left" w:pos="1134"/>
        </w:tabs>
      </w:pPr>
      <w:r w:rsidRPr="0082414A">
        <w:rPr>
          <w:b/>
        </w:rPr>
        <w:t>R6.4 - 130</w:t>
      </w:r>
      <w:r w:rsidRPr="0082414A">
        <w:rPr>
          <w:b/>
        </w:rPr>
        <w:tab/>
        <w:t xml:space="preserve">Separate delivery of services </w:t>
      </w:r>
      <w:r w:rsidRPr="0082414A">
        <w:t>- The CSP shall be able to support delivering Interception Product</w:t>
      </w:r>
      <w:ins w:id="85" w:author="Autor">
        <w:r>
          <w:t>s</w:t>
        </w:r>
      </w:ins>
      <w:r w:rsidRPr="0082414A">
        <w:t xml:space="preserve"> for a particular service separately from other services</w:t>
      </w:r>
      <w:r>
        <w:t>'</w:t>
      </w:r>
      <w:r w:rsidRPr="0082414A">
        <w:t xml:space="preserve"> Interception Product</w:t>
      </w:r>
      <w:ins w:id="86" w:author="Autor">
        <w:r>
          <w:t>s</w:t>
        </w:r>
      </w:ins>
      <w:r w:rsidRPr="0082414A">
        <w:t xml:space="preserve"> (e.g. delivering SMS Interception Product</w:t>
      </w:r>
      <w:ins w:id="87" w:author="Autor">
        <w:r>
          <w:t>s</w:t>
        </w:r>
      </w:ins>
      <w:r w:rsidRPr="0082414A">
        <w:t xml:space="preserve"> independent of CS Voice Interception Product).</w:t>
      </w:r>
    </w:p>
    <w:p w14:paraId="6EF0F4D9" w14:textId="77777777" w:rsidR="00AF3195" w:rsidRPr="0082414A" w:rsidRDefault="00AF3195" w:rsidP="00AF3195">
      <w:pPr>
        <w:tabs>
          <w:tab w:val="left" w:pos="1134"/>
        </w:tabs>
      </w:pPr>
      <w:r w:rsidRPr="0082414A">
        <w:rPr>
          <w:b/>
        </w:rPr>
        <w:t>R6.4 - 140</w:t>
      </w:r>
      <w:r w:rsidRPr="0082414A">
        <w:rPr>
          <w:b/>
        </w:rPr>
        <w:tab/>
        <w:t xml:space="preserve">Ordering </w:t>
      </w:r>
      <w:r w:rsidRPr="00F710AC">
        <w:rPr>
          <w:b/>
        </w:rPr>
        <w:t xml:space="preserve">- </w:t>
      </w:r>
      <w:r w:rsidRPr="0082414A">
        <w:t>The CSP shall provide a means to enable the LEA to order the events of an intercepted service.</w:t>
      </w:r>
    </w:p>
    <w:p w14:paraId="2CEE1255" w14:textId="77777777" w:rsidR="00AF3195" w:rsidRPr="0082414A" w:rsidRDefault="00AF3195" w:rsidP="00AF3195">
      <w:pPr>
        <w:tabs>
          <w:tab w:val="left" w:pos="1134"/>
        </w:tabs>
      </w:pPr>
      <w:r w:rsidRPr="0082414A">
        <w:rPr>
          <w:b/>
        </w:rPr>
        <w:t>R6.4 - 150</w:t>
      </w:r>
      <w:r w:rsidRPr="0082414A">
        <w:rPr>
          <w:b/>
        </w:rPr>
        <w:tab/>
        <w:t>Duplication</w:t>
      </w:r>
      <w:r w:rsidRPr="00F710AC">
        <w:rPr>
          <w:b/>
        </w:rPr>
        <w:t xml:space="preserve"> - </w:t>
      </w:r>
      <w:r w:rsidRPr="0082414A">
        <w:t>The CSP shall endeavour to limit duplicate delivery of Interception Product</w:t>
      </w:r>
      <w:ins w:id="88" w:author="Autor">
        <w:r>
          <w:t>s</w:t>
        </w:r>
      </w:ins>
      <w:r w:rsidRPr="0082414A">
        <w:t>.</w:t>
      </w:r>
    </w:p>
    <w:p w14:paraId="44421721" w14:textId="77777777" w:rsidR="00AF3195" w:rsidRPr="0082414A" w:rsidRDefault="00AF3195" w:rsidP="00AF3195">
      <w:pPr>
        <w:tabs>
          <w:tab w:val="left" w:pos="1134"/>
        </w:tabs>
      </w:pPr>
      <w:r w:rsidRPr="0082414A">
        <w:rPr>
          <w:b/>
        </w:rPr>
        <w:t>R6.4 - 160</w:t>
      </w:r>
      <w:r w:rsidRPr="0082414A">
        <w:rPr>
          <w:b/>
        </w:rPr>
        <w:tab/>
        <w:t>Encryption</w:t>
      </w:r>
      <w:r w:rsidRPr="00F710AC">
        <w:rPr>
          <w:b/>
        </w:rPr>
        <w:t xml:space="preserve">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367E1512" w14:textId="77777777" w:rsidR="00AF3195" w:rsidRDefault="00AF3195" w:rsidP="00AF3195">
      <w:pPr>
        <w:tabs>
          <w:tab w:val="left" w:pos="1134"/>
        </w:tabs>
      </w:pPr>
      <w:r w:rsidRPr="0082414A">
        <w:rPr>
          <w:b/>
        </w:rPr>
        <w:t>R6.4 - 170</w:t>
      </w:r>
      <w:r w:rsidRPr="0082414A">
        <w:rPr>
          <w:b/>
        </w:rPr>
        <w:tab/>
        <w:t>CSP provided Encryption Keys</w:t>
      </w:r>
      <w:r w:rsidRPr="00F710AC">
        <w:rPr>
          <w:b/>
        </w:rPr>
        <w:t xml:space="preserve"> - </w:t>
      </w:r>
      <w:r w:rsidRPr="0082414A">
        <w:t>If the CSP provides encryption keys to the target, but is not involved in the encryption service, the CSP shall provide the keys to the LEA.</w:t>
      </w:r>
    </w:p>
    <w:p w14:paraId="1DFB2357" w14:textId="77777777" w:rsidR="00AF3195" w:rsidRPr="0082414A" w:rsidRDefault="00AF3195" w:rsidP="00AF3195">
      <w:pPr>
        <w:tabs>
          <w:tab w:val="left" w:pos="1134"/>
        </w:tabs>
      </w:pPr>
      <w:r w:rsidRPr="00BA097C">
        <w:rPr>
          <w:b/>
        </w:rPr>
        <w:lastRenderedPageBreak/>
        <w:t xml:space="preserve">R6.4 </w:t>
      </w:r>
      <w:del w:id="89" w:author="Autor">
        <w:r w:rsidRPr="00BA097C" w:rsidDel="00242208">
          <w:rPr>
            <w:b/>
          </w:rPr>
          <w:delText>–</w:delText>
        </w:r>
      </w:del>
      <w:ins w:id="90" w:author="Autor">
        <w:r>
          <w:rPr>
            <w:b/>
          </w:rPr>
          <w:t>-</w:t>
        </w:r>
      </w:ins>
      <w:r w:rsidRPr="00BA097C">
        <w:rPr>
          <w:b/>
        </w:rPr>
        <w:t xml:space="preserve"> 175</w:t>
      </w:r>
      <w:r w:rsidRPr="00BA097C">
        <w:t xml:space="preserve">  </w:t>
      </w:r>
      <w:r w:rsidRPr="00BA097C">
        <w:tab/>
      </w:r>
      <w:r w:rsidRPr="00BA097C">
        <w:rPr>
          <w:b/>
        </w:rPr>
        <w:t>CSP provided cryptographic parameters in roaming</w:t>
      </w:r>
      <w:r w:rsidRPr="00F710AC">
        <w:rPr>
          <w:b/>
        </w:rPr>
        <w:t xml:space="preserve"> </w:t>
      </w:r>
      <w:del w:id="91" w:author="Autor">
        <w:r w:rsidRPr="00D10710" w:rsidDel="00D10710">
          <w:delText>–</w:delText>
        </w:r>
      </w:del>
      <w:ins w:id="92" w:author="Autor">
        <w:r w:rsidRPr="00D10710">
          <w:t>-</w:t>
        </w:r>
      </w:ins>
      <w:r w:rsidRPr="00F710AC">
        <w:t xml:space="preserve"> </w:t>
      </w:r>
      <w:r w:rsidRPr="00BA097C">
        <w:t>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4687853D" w14:textId="77777777" w:rsidR="00AF3195" w:rsidRPr="0082414A" w:rsidRDefault="00AF3195" w:rsidP="00AF3195">
      <w:pPr>
        <w:tabs>
          <w:tab w:val="left" w:pos="1134"/>
        </w:tabs>
      </w:pPr>
      <w:r w:rsidRPr="0082414A">
        <w:rPr>
          <w:b/>
        </w:rPr>
        <w:t>R6.4 - 180</w:t>
      </w:r>
      <w:r w:rsidRPr="0082414A">
        <w:rPr>
          <w:b/>
        </w:rPr>
        <w:tab/>
        <w:t>Retroactive Decryption</w:t>
      </w:r>
      <w:r w:rsidRPr="00F710AC">
        <w:rPr>
          <w:b/>
        </w:rPr>
        <w:t xml:space="preserve"> - </w:t>
      </w:r>
      <w:r w:rsidRPr="0082414A">
        <w:t>The CSP shall ensure that the crypto keys, algorithm and parameters delivered to the LEA enable the LEA to decrypt encrypted Target Communications retroactively.</w:t>
      </w:r>
    </w:p>
    <w:p w14:paraId="580F5DAF" w14:textId="77777777" w:rsidR="00AF3195" w:rsidRPr="0082414A" w:rsidRDefault="00AF3195" w:rsidP="00AF3195">
      <w:pPr>
        <w:tabs>
          <w:tab w:val="left" w:pos="1134"/>
        </w:tabs>
      </w:pPr>
      <w:r w:rsidRPr="0082414A">
        <w:rPr>
          <w:b/>
        </w:rPr>
        <w:t>R6.4 - 190</w:t>
      </w:r>
      <w:r w:rsidRPr="0082414A">
        <w:rPr>
          <w:b/>
        </w:rPr>
        <w:tab/>
        <w:t>Mid Communication Interception</w:t>
      </w:r>
      <w:r w:rsidRPr="00F710AC">
        <w:rPr>
          <w:b/>
        </w:rPr>
        <w:t xml:space="preserve"> - </w:t>
      </w:r>
      <w:r w:rsidRPr="0082414A">
        <w:t>The CSP shall retain sufficient key material for the duration of any communications such that it is possible to decrypt already on</w:t>
      </w:r>
      <w:del w:id="93" w:author="Autor">
        <w:r w:rsidRPr="0082414A" w:rsidDel="00B9660A">
          <w:delText xml:space="preserve"> </w:delText>
        </w:r>
      </w:del>
      <w:r w:rsidRPr="0082414A">
        <w:t>going communications, when using CSP provided or managed encryption.</w:t>
      </w:r>
    </w:p>
    <w:p w14:paraId="6089EB53" w14:textId="77777777" w:rsidR="00AF3195" w:rsidRPr="0082414A" w:rsidRDefault="00AF3195" w:rsidP="00AF3195">
      <w:pPr>
        <w:tabs>
          <w:tab w:val="left" w:pos="1134"/>
        </w:tabs>
      </w:pPr>
      <w:r w:rsidRPr="0082414A">
        <w:rPr>
          <w:b/>
        </w:rPr>
        <w:t>R6.4 - 200</w:t>
      </w:r>
      <w:r w:rsidRPr="0082414A">
        <w:rPr>
          <w:b/>
        </w:rPr>
        <w:tab/>
        <w:t xml:space="preserve">Encryption Key Material Lifecycle </w:t>
      </w:r>
      <w:del w:id="94" w:author="Autor">
        <w:r w:rsidRPr="0082414A" w:rsidDel="00F710AC">
          <w:rPr>
            <w:b/>
          </w:rPr>
          <w:delText xml:space="preserve">- </w:delText>
        </w:r>
      </w:del>
      <w:r w:rsidRPr="0082414A">
        <w:rPr>
          <w:b/>
        </w:rPr>
        <w:t>Destruction</w:t>
      </w:r>
      <w:r w:rsidRPr="00F710AC">
        <w:rPr>
          <w:b/>
        </w:rPr>
        <w:t xml:space="preserve"> </w:t>
      </w:r>
      <w:del w:id="95" w:author="Autor">
        <w:r w:rsidRPr="00F710AC" w:rsidDel="00F710AC">
          <w:delText>–</w:delText>
        </w:r>
      </w:del>
      <w:ins w:id="96" w:author="Autor">
        <w:r w:rsidRPr="00F710AC">
          <w:t>-</w:t>
        </w:r>
      </w:ins>
      <w:r w:rsidRPr="00F710AC">
        <w:t xml:space="preserve"> </w:t>
      </w:r>
      <w:r w:rsidRPr="0082414A">
        <w:t>Once key material specifically retained for LI purposes is no longer required, the CSP shall securely delete this key material.</w:t>
      </w:r>
    </w:p>
    <w:p w14:paraId="2615A672" w14:textId="77777777" w:rsidR="00AF3195" w:rsidRPr="0082414A" w:rsidRDefault="00AF3195" w:rsidP="00AF3195">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279F2E58" w14:textId="77777777" w:rsidR="00AF3195" w:rsidRPr="0082414A" w:rsidRDefault="00AF3195" w:rsidP="00AF3195">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20C1B206" w14:textId="77777777" w:rsidR="00AF3195" w:rsidRDefault="00AF3195" w:rsidP="00AF3195">
      <w:pPr>
        <w:tabs>
          <w:tab w:val="left" w:pos="1134"/>
        </w:tabs>
      </w:pPr>
      <w:r w:rsidRPr="00341C50">
        <w:rPr>
          <w:b/>
        </w:rPr>
        <w:t>R6.4 -</w:t>
      </w:r>
      <w:ins w:id="97" w:author="Autor">
        <w:r>
          <w:rPr>
            <w:b/>
          </w:rPr>
          <w:t xml:space="preserve"> </w:t>
        </w:r>
      </w:ins>
      <w:r w:rsidRPr="00341C50">
        <w:rPr>
          <w:b/>
        </w:rPr>
        <w:t>230</w:t>
      </w:r>
      <w:r w:rsidRPr="00341C50">
        <w:rPr>
          <w:b/>
        </w:rPr>
        <w:tab/>
        <w:t>Target Identifier Provenance</w:t>
      </w:r>
      <w:r>
        <w:t xml:space="preserve"> </w:t>
      </w:r>
      <w:del w:id="98" w:author="Autor">
        <w:r w:rsidDel="00F710AC">
          <w:delText>–</w:delText>
        </w:r>
      </w:del>
      <w:ins w:id="99" w:author="Autor">
        <w:r>
          <w:t>-</w:t>
        </w:r>
      </w:ins>
      <w:r>
        <w:t xml:space="preserve">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41D751AB" w14:textId="77777777" w:rsidR="00AF3195" w:rsidRPr="00341C50" w:rsidRDefault="00AF3195" w:rsidP="00AF3195">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7C64DD84" w14:textId="77777777" w:rsidR="00AF3195" w:rsidRPr="0082414A" w:rsidRDefault="00AF3195" w:rsidP="00AF3195">
      <w:pPr>
        <w:pStyle w:val="berschrift2"/>
      </w:pPr>
      <w:bookmarkStart w:id="100" w:name="_Toc161178719"/>
      <w:r w:rsidRPr="0082414A">
        <w:t>6.5</w:t>
      </w:r>
      <w:r w:rsidRPr="0082414A">
        <w:tab/>
        <w:t xml:space="preserve">Lawful </w:t>
      </w:r>
      <w:r>
        <w:t>c</w:t>
      </w:r>
      <w:r w:rsidRPr="0082414A">
        <w:t>ompliance</w:t>
      </w:r>
      <w:bookmarkEnd w:id="100"/>
    </w:p>
    <w:p w14:paraId="44930D56" w14:textId="77777777" w:rsidR="00AF3195" w:rsidRPr="0082414A" w:rsidRDefault="00AF3195" w:rsidP="00AF3195">
      <w:pPr>
        <w:tabs>
          <w:tab w:val="left" w:pos="1134"/>
        </w:tabs>
      </w:pPr>
      <w:r w:rsidRPr="0082414A">
        <w:rPr>
          <w:b/>
        </w:rPr>
        <w:t>R6.5 - 10</w:t>
      </w:r>
      <w:r w:rsidRPr="0082414A">
        <w:rPr>
          <w:b/>
        </w:rPr>
        <w:tab/>
        <w:t xml:space="preserve">Interception Time Period - </w:t>
      </w:r>
      <w:r w:rsidRPr="0082414A">
        <w:t>The CSP shall ensure that Lawful Interception is performed only for the time period as specified in the warrant.</w:t>
      </w:r>
    </w:p>
    <w:p w14:paraId="4A279F94" w14:textId="67D0956C" w:rsidR="002379B7" w:rsidRPr="002379B7" w:rsidRDefault="00AF3195" w:rsidP="00AF3195">
      <w:pPr>
        <w:tabs>
          <w:tab w:val="left" w:pos="1134"/>
        </w:tabs>
      </w:pPr>
      <w:r w:rsidRPr="0082414A">
        <w:rPr>
          <w:b/>
        </w:rPr>
        <w:t>R6.5 - 20</w:t>
      </w:r>
      <w:r w:rsidRPr="0082414A">
        <w:rPr>
          <w:b/>
        </w:rPr>
        <w:tab/>
        <w:t xml:space="preserve">Interception Temporary Reduction - </w:t>
      </w:r>
      <w:r w:rsidRPr="0082414A">
        <w:t xml:space="preserve">The CSP shall be able to both suspend </w:t>
      </w:r>
      <w:r>
        <w:t xml:space="preserve">(e.g. when roaming outbound internationally, or crossing Interception Area boundary in case of Location Dependent Interception) </w:t>
      </w:r>
      <w:r w:rsidRPr="0082414A">
        <w:t>and resume all or a portion of the obligated Interception Product during the Interception Period.</w:t>
      </w:r>
      <w:ins w:id="101" w:author="Autor">
        <w:r w:rsidR="00023B81">
          <w:t xml:space="preserve"> </w:t>
        </w:r>
        <w:r w:rsidR="00E47FF8">
          <w:t>At this, t</w:t>
        </w:r>
        <w:r w:rsidR="006B6C70">
          <w:t xml:space="preserve">he </w:t>
        </w:r>
        <w:r w:rsidR="00650BAE">
          <w:t>CSP shall be able</w:t>
        </w:r>
        <w:r w:rsidR="006B6C70">
          <w:t xml:space="preserve"> to</w:t>
        </w:r>
        <w:r w:rsidR="00B82C19">
          <w:t xml:space="preserve"> deliver</w:t>
        </w:r>
        <w:r w:rsidR="00650BAE">
          <w:t xml:space="preserve"> </w:t>
        </w:r>
        <w:r w:rsidR="00B82C19">
          <w:t>a</w:t>
        </w:r>
        <w:r w:rsidR="00336763">
          <w:t xml:space="preserve">ny </w:t>
        </w:r>
        <w:r w:rsidR="00023B81">
          <w:t xml:space="preserve">obligated </w:t>
        </w:r>
        <w:r w:rsidR="00336763">
          <w:t xml:space="preserve">Interception Product </w:t>
        </w:r>
        <w:r w:rsidR="00023B81">
          <w:t xml:space="preserve">that falls within the parameters of the warrant and </w:t>
        </w:r>
        <w:r w:rsidR="00B82C19">
          <w:t xml:space="preserve">that has been detected and captured </w:t>
        </w:r>
        <w:r w:rsidR="00336763">
          <w:t xml:space="preserve">before </w:t>
        </w:r>
        <w:r w:rsidR="00023B81">
          <w:t>the moment of</w:t>
        </w:r>
        <w:r w:rsidR="00650BAE">
          <w:t xml:space="preserve"> </w:t>
        </w:r>
        <w:r w:rsidR="00CE03AC">
          <w:t>suspension</w:t>
        </w:r>
        <w:r w:rsidR="00023B81">
          <w:t xml:space="preserve"> (e.g.</w:t>
        </w:r>
        <w:r w:rsidR="00112D3C">
          <w:t xml:space="preserve"> including</w:t>
        </w:r>
        <w:r w:rsidR="00023B81">
          <w:t xml:space="preserve"> buffered Interception Product</w:t>
        </w:r>
        <w:r w:rsidR="00496D09">
          <w:t>s</w:t>
        </w:r>
        <w:r w:rsidR="00023B81">
          <w:t xml:space="preserve"> until all buffers (of any length) are empty)</w:t>
        </w:r>
        <w:r w:rsidR="00650BAE">
          <w:t xml:space="preserve"> to the LEA without undue delay</w:t>
        </w:r>
        <w:r w:rsidR="00B82C19">
          <w:t>.</w:t>
        </w:r>
      </w:ins>
    </w:p>
    <w:p w14:paraId="5DC874DB" w14:textId="77777777" w:rsidR="00AF3195" w:rsidRPr="0082414A" w:rsidRDefault="00AF3195" w:rsidP="00AF3195">
      <w:pPr>
        <w:tabs>
          <w:tab w:val="left" w:pos="1134"/>
        </w:tabs>
      </w:pPr>
      <w:r w:rsidRPr="0082414A">
        <w:rPr>
          <w:b/>
        </w:rPr>
        <w:t>R6.5 - 30</w:t>
      </w:r>
      <w:r w:rsidRPr="0082414A">
        <w:rPr>
          <w:b/>
        </w:rPr>
        <w:tab/>
        <w:t xml:space="preserve">LI Activation - </w:t>
      </w:r>
      <w:r w:rsidRPr="0082414A">
        <w:t>The CSP shall be able to notify the LEA of interception activation.</w:t>
      </w:r>
    </w:p>
    <w:p w14:paraId="6E37D70A" w14:textId="77777777" w:rsidR="00AF3195" w:rsidRPr="0082414A" w:rsidRDefault="00AF3195" w:rsidP="00AF3195">
      <w:pPr>
        <w:tabs>
          <w:tab w:val="left" w:pos="1134"/>
        </w:tabs>
      </w:pPr>
      <w:r w:rsidRPr="0082414A">
        <w:rPr>
          <w:b/>
        </w:rPr>
        <w:t>R6.5 - 40</w:t>
      </w:r>
      <w:r w:rsidRPr="0082414A">
        <w:rPr>
          <w:b/>
        </w:rPr>
        <w:tab/>
        <w:t xml:space="preserve">LI Changes - </w:t>
      </w:r>
      <w:r w:rsidRPr="0082414A">
        <w:t>The CSP shall be able to notify the LEA of changes related to interception (e.g., suspend or resume).</w:t>
      </w:r>
    </w:p>
    <w:p w14:paraId="6F418088" w14:textId="77777777" w:rsidR="00AF3195" w:rsidRPr="0082414A" w:rsidRDefault="00AF3195" w:rsidP="00AF3195">
      <w:pPr>
        <w:tabs>
          <w:tab w:val="left" w:pos="1134"/>
        </w:tabs>
      </w:pPr>
      <w:r w:rsidRPr="0082414A">
        <w:rPr>
          <w:b/>
        </w:rPr>
        <w:t>R6.5 - 50</w:t>
      </w:r>
      <w:r w:rsidRPr="0082414A">
        <w:rPr>
          <w:b/>
        </w:rPr>
        <w:tab/>
        <w:t xml:space="preserve">LI Deactivation - </w:t>
      </w:r>
      <w:r w:rsidRPr="0082414A">
        <w:t>The CSP shall be able to notify the LEA of interception deactivation.</w:t>
      </w:r>
    </w:p>
    <w:p w14:paraId="3EECE2CF" w14:textId="77777777" w:rsidR="00AF3195" w:rsidRPr="0082414A" w:rsidRDefault="00AF3195" w:rsidP="00AF3195">
      <w:pPr>
        <w:tabs>
          <w:tab w:val="left" w:pos="1134"/>
        </w:tabs>
      </w:pPr>
      <w:r w:rsidRPr="0082414A">
        <w:rPr>
          <w:b/>
        </w:rPr>
        <w:t>R6.5 - 60</w:t>
      </w:r>
      <w:r w:rsidRPr="0082414A">
        <w:rPr>
          <w:b/>
        </w:rPr>
        <w:tab/>
        <w:t xml:space="preserve">Warrant correlation - </w:t>
      </w:r>
      <w:r w:rsidRPr="0082414A">
        <w:t>The CSP shall ensure all the Target Communications can be correlated with the warrant.</w:t>
      </w:r>
    </w:p>
    <w:p w14:paraId="20C5ED5A" w14:textId="77777777" w:rsidR="00AF3195" w:rsidRPr="0082414A" w:rsidRDefault="00AF3195" w:rsidP="00AF3195">
      <w:pPr>
        <w:tabs>
          <w:tab w:val="left" w:pos="1134"/>
        </w:tabs>
      </w:pPr>
      <w:r w:rsidRPr="0082414A">
        <w:rPr>
          <w:b/>
        </w:rPr>
        <w:t>R6.5 - 70</w:t>
      </w:r>
      <w:r w:rsidRPr="0082414A">
        <w:rPr>
          <w:b/>
        </w:rPr>
        <w:tab/>
        <w:t xml:space="preserve">Recordkeeping - </w:t>
      </w:r>
      <w:r w:rsidRPr="0082414A">
        <w:t>The CSP shall create and implement a record retention policy such that it is able to document the handling of the intercepts.</w:t>
      </w:r>
    </w:p>
    <w:p w14:paraId="642F5A7A" w14:textId="77777777" w:rsidR="00AF3195" w:rsidRPr="00E66FED" w:rsidRDefault="00AF3195" w:rsidP="00AF3195">
      <w:pPr>
        <w:tabs>
          <w:tab w:val="left" w:pos="1134"/>
        </w:tabs>
      </w:pPr>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07AEF0C9" w14:textId="77777777" w:rsidR="00AF3195" w:rsidRPr="00BA6CE9" w:rsidRDefault="00AF3195" w:rsidP="00AF3195">
      <w:pPr>
        <w:tabs>
          <w:tab w:val="left" w:pos="1134"/>
        </w:tabs>
        <w:rPr>
          <w:bCs/>
          <w:color w:val="000000"/>
        </w:rPr>
      </w:pPr>
      <w:r w:rsidRPr="00BA6CE9">
        <w:rPr>
          <w:b/>
          <w:color w:val="000000"/>
        </w:rPr>
        <w:t>R6.5 -</w:t>
      </w:r>
      <w:ins w:id="102" w:author="Autor">
        <w:r>
          <w:rPr>
            <w:b/>
            <w:color w:val="000000"/>
          </w:rPr>
          <w:t xml:space="preserve"> </w:t>
        </w:r>
      </w:ins>
      <w:r w:rsidRPr="00BA6CE9">
        <w:rPr>
          <w:b/>
          <w:color w:val="000000"/>
        </w:rPr>
        <w:t>90</w:t>
      </w:r>
      <w:r w:rsidRPr="00BA6CE9">
        <w:rPr>
          <w:b/>
          <w:color w:val="000000"/>
        </w:rPr>
        <w:tab/>
        <w:t>Location Dependent Interception management -</w:t>
      </w:r>
      <w:r w:rsidRPr="00BA6CE9">
        <w:rPr>
          <w:color w:val="000000"/>
        </w:rPr>
        <w:t xml:space="preserve"> </w:t>
      </w:r>
      <w:r w:rsidRPr="00BA6CE9">
        <w:rPr>
          <w:bCs/>
          <w:color w:val="000000"/>
        </w:rPr>
        <w:t>The CSP shall be able to monitor the target’s location during on-going communications or for any mobility management event</w:t>
      </w:r>
      <w:r w:rsidRPr="00BA6CE9">
        <w:rPr>
          <w:color w:val="000000"/>
        </w:rPr>
        <w:t xml:space="preserve"> and deliver interception product to the applicable jurisdiction when the target is in the Interception Area (IA).</w:t>
      </w:r>
    </w:p>
    <w:p w14:paraId="5D58092A" w14:textId="77777777" w:rsidR="00AF3195" w:rsidRPr="00BA6CE9" w:rsidRDefault="00AF3195" w:rsidP="00AF3195">
      <w:pPr>
        <w:tabs>
          <w:tab w:val="left" w:pos="1134"/>
        </w:tabs>
        <w:rPr>
          <w:b/>
          <w:color w:val="000000"/>
        </w:rPr>
      </w:pPr>
      <w:r w:rsidRPr="00BA6CE9">
        <w:rPr>
          <w:b/>
          <w:color w:val="000000"/>
        </w:rPr>
        <w:lastRenderedPageBreak/>
        <w:t xml:space="preserve">R6.5 </w:t>
      </w:r>
      <w:del w:id="103" w:author="Autor">
        <w:r w:rsidRPr="00BA6CE9" w:rsidDel="00242208">
          <w:rPr>
            <w:b/>
            <w:color w:val="000000"/>
          </w:rPr>
          <w:delText>–</w:delText>
        </w:r>
      </w:del>
      <w:ins w:id="104" w:author="Autor">
        <w:r>
          <w:rPr>
            <w:b/>
            <w:color w:val="000000"/>
          </w:rPr>
          <w:t>-</w:t>
        </w:r>
      </w:ins>
      <w:r w:rsidRPr="00BA6CE9">
        <w:rPr>
          <w:b/>
          <w:color w:val="000000"/>
        </w:rPr>
        <w:t xml:space="preserve"> 100</w:t>
      </w:r>
      <w:r w:rsidRPr="00BA6CE9">
        <w:rPr>
          <w:b/>
          <w:color w:val="000000"/>
        </w:rPr>
        <w:tab/>
        <w:t xml:space="preserve">Lawful Interception policy based on location and context </w:t>
      </w:r>
      <w:del w:id="105" w:author="Autor">
        <w:r w:rsidRPr="00BA6CE9" w:rsidDel="00F710AC">
          <w:rPr>
            <w:b/>
            <w:color w:val="000000"/>
          </w:rPr>
          <w:delText>–</w:delText>
        </w:r>
      </w:del>
      <w:ins w:id="106" w:author="Autor">
        <w:r>
          <w:rPr>
            <w:b/>
            <w:color w:val="000000"/>
          </w:rPr>
          <w:t>-</w:t>
        </w:r>
      </w:ins>
      <w:r w:rsidRPr="00BA6CE9">
        <w:rPr>
          <w:b/>
          <w:color w:val="000000"/>
        </w:rPr>
        <w:t xml:space="preserve"> </w:t>
      </w:r>
      <w:r w:rsidRPr="00BA6CE9">
        <w:rPr>
          <w:color w:val="000000"/>
        </w:rPr>
        <w:t>The CSP shall be able to locate each target in a trusted (verifiable, reliable) manner to determine the policy and delivery based on jurisdiction requirements. The applicable policy can be defined based on the UE location and context (e.g. flag of a vessel or an airplane).</w:t>
      </w:r>
    </w:p>
    <w:p w14:paraId="1564684D" w14:textId="77777777" w:rsidR="00AF3195" w:rsidRPr="0082414A" w:rsidRDefault="00AF3195" w:rsidP="00AF3195">
      <w:pPr>
        <w:pStyle w:val="berschrift2"/>
      </w:pPr>
      <w:bookmarkStart w:id="107" w:name="_Toc161178720"/>
      <w:r w:rsidRPr="0082414A">
        <w:t>6.6</w:t>
      </w:r>
      <w:r w:rsidRPr="0082414A">
        <w:tab/>
        <w:t>Security</w:t>
      </w:r>
      <w:bookmarkEnd w:id="107"/>
    </w:p>
    <w:p w14:paraId="480215DC" w14:textId="77777777" w:rsidR="00AF3195" w:rsidRPr="0082414A" w:rsidRDefault="00AF3195" w:rsidP="00AF3195">
      <w:pPr>
        <w:tabs>
          <w:tab w:val="left" w:pos="1134"/>
        </w:tabs>
      </w:pPr>
      <w:r w:rsidRPr="0082414A">
        <w:rPr>
          <w:b/>
        </w:rPr>
        <w:t>R6.6 - 10</w:t>
      </w:r>
      <w:r w:rsidRPr="0082414A">
        <w:rPr>
          <w:b/>
        </w:rPr>
        <w:tab/>
        <w:t xml:space="preserve">Undetectability by the Target - </w:t>
      </w:r>
      <w:r w:rsidRPr="0082414A">
        <w:t>The CSP shall perform interception in such a manner that the target is unable to detect interception is taking place, before, during, and after the interception.</w:t>
      </w:r>
    </w:p>
    <w:p w14:paraId="130D6221" w14:textId="77777777" w:rsidR="00AF3195" w:rsidRPr="0082414A" w:rsidRDefault="00AF3195" w:rsidP="00AF3195">
      <w:pPr>
        <w:tabs>
          <w:tab w:val="left" w:pos="1134"/>
        </w:tabs>
      </w:pPr>
      <w:r w:rsidRPr="0082414A">
        <w:rPr>
          <w:b/>
        </w:rPr>
        <w:t>R6.6 - 20</w:t>
      </w:r>
      <w:r w:rsidRPr="0082414A">
        <w:rPr>
          <w:b/>
        </w:rPr>
        <w:tab/>
        <w:t xml:space="preserve">Undetectability by Other Users - </w:t>
      </w:r>
      <w:r w:rsidRPr="0082414A">
        <w:t>The CSP shall perform interception in such a manner that no other users of CSP</w:t>
      </w:r>
      <w:r>
        <w:t>'</w:t>
      </w:r>
      <w:r w:rsidRPr="0082414A">
        <w:t>s services can detect that interception is taking place, before, during, and after the interception.</w:t>
      </w:r>
    </w:p>
    <w:p w14:paraId="037A513A" w14:textId="653A6EDA" w:rsidR="00AF3195" w:rsidRPr="0082414A" w:rsidRDefault="00AF3195" w:rsidP="00AF3195">
      <w:pPr>
        <w:tabs>
          <w:tab w:val="left" w:pos="1134"/>
        </w:tabs>
      </w:pPr>
      <w:r w:rsidRPr="0082414A">
        <w:rPr>
          <w:b/>
        </w:rPr>
        <w:t>R6.6 - 30</w:t>
      </w:r>
      <w:r w:rsidRPr="0082414A">
        <w:rPr>
          <w:b/>
        </w:rPr>
        <w:tab/>
        <w:t xml:space="preserve">Undetectability by Non-Authorized Parties - </w:t>
      </w:r>
      <w:r w:rsidRPr="0082414A">
        <w:t>The CSP shall ensure that</w:t>
      </w:r>
      <w:r>
        <w:t xml:space="preserve"> </w:t>
      </w:r>
      <w:r w:rsidRPr="0082414A">
        <w:t>non</w:t>
      </w:r>
      <w:r>
        <w:t>-</w:t>
      </w:r>
      <w:r w:rsidRPr="0082414A">
        <w:t xml:space="preserve">authorized personnel or processes </w:t>
      </w:r>
      <w:r>
        <w:t xml:space="preserve">(including automated or Artificial Intelligence based systems) </w:t>
      </w:r>
      <w:r w:rsidRPr="0082414A">
        <w:t>that are part of the service</w:t>
      </w:r>
      <w:r>
        <w:t xml:space="preserve"> </w:t>
      </w:r>
      <w:r w:rsidRPr="0082414A">
        <w:t>cannot detect that interception is taking place, before, during, and after interception.</w:t>
      </w:r>
    </w:p>
    <w:p w14:paraId="068ACB42" w14:textId="77777777" w:rsidR="00AF3195" w:rsidRPr="0082414A" w:rsidRDefault="00AF3195" w:rsidP="00AF3195">
      <w:pPr>
        <w:tabs>
          <w:tab w:val="left" w:pos="1134"/>
        </w:tabs>
      </w:pPr>
      <w:r w:rsidRPr="0082414A">
        <w:rPr>
          <w:b/>
        </w:rPr>
        <w:t>R6.6 - 40</w:t>
      </w:r>
      <w:r w:rsidRPr="0082414A">
        <w:rPr>
          <w:b/>
        </w:rPr>
        <w:tab/>
        <w:t xml:space="preserve">Undetectability across LEAs - </w:t>
      </w:r>
      <w:r w:rsidRPr="0082414A">
        <w:t>The CSP shall perform interception in such a manner that no other LEA can detect that interception is taking place, before, during, and after interception.</w:t>
      </w:r>
    </w:p>
    <w:p w14:paraId="15A44466" w14:textId="6278F497" w:rsidR="00AF3195" w:rsidRPr="0082414A" w:rsidRDefault="00AF3195" w:rsidP="00AF3195">
      <w:pPr>
        <w:tabs>
          <w:tab w:val="left" w:pos="1134"/>
        </w:tabs>
      </w:pPr>
      <w:r w:rsidRPr="0082414A">
        <w:rPr>
          <w:b/>
        </w:rPr>
        <w:t>R6.6 - 50</w:t>
      </w:r>
      <w:r w:rsidRPr="0082414A">
        <w:rPr>
          <w:b/>
        </w:rPr>
        <w:tab/>
        <w:t xml:space="preserve">Undetectability across CSPs - </w:t>
      </w:r>
      <w:r w:rsidRPr="0082414A">
        <w:t>The CSP shall be able to perform interception such that no CSP not obligated by the warrant can detect that interception is taking place.</w:t>
      </w:r>
    </w:p>
    <w:p w14:paraId="59E0B0FB" w14:textId="49C80295" w:rsidR="00AF3195" w:rsidRPr="0082414A" w:rsidRDefault="00AF3195" w:rsidP="00AF3195">
      <w:pPr>
        <w:tabs>
          <w:tab w:val="left" w:pos="1134"/>
        </w:tabs>
      </w:pPr>
      <w:r w:rsidRPr="0082414A">
        <w:rPr>
          <w:b/>
        </w:rPr>
        <w:t>R6.6 - 60</w:t>
      </w:r>
      <w:r w:rsidRPr="0082414A">
        <w:rPr>
          <w:b/>
        </w:rPr>
        <w:tab/>
        <w:t xml:space="preserve">Undetectability Across Third Parties - </w:t>
      </w:r>
      <w:r w:rsidRPr="0082414A">
        <w:t>The CSP shall be able to perform interception such that any Third Parties, not obligated by the warrant, cannot detect that interception is taking place.</w:t>
      </w:r>
    </w:p>
    <w:p w14:paraId="1BF2624E" w14:textId="355E0B3C" w:rsidR="00AF3195" w:rsidRPr="0082414A" w:rsidRDefault="00AF3195" w:rsidP="00AF3195">
      <w:pPr>
        <w:tabs>
          <w:tab w:val="left" w:pos="1134"/>
        </w:tabs>
      </w:pPr>
      <w:r w:rsidRPr="0082414A">
        <w:rPr>
          <w:b/>
        </w:rPr>
        <w:t>R6.6 - 70</w:t>
      </w:r>
      <w:r w:rsidRPr="0082414A">
        <w:rPr>
          <w:b/>
        </w:rPr>
        <w:tab/>
        <w:t xml:space="preserve">Undetectability Across Countries - </w:t>
      </w:r>
      <w:r w:rsidRPr="0082414A">
        <w:t>The CSP shall ensure the performance of interception in one country cannot be detected in other countries.</w:t>
      </w:r>
    </w:p>
    <w:p w14:paraId="3CB20B00" w14:textId="24FAA404" w:rsidR="00AF3195" w:rsidRPr="0082414A" w:rsidRDefault="00AF3195" w:rsidP="00AF3195">
      <w:pPr>
        <w:tabs>
          <w:tab w:val="left" w:pos="1134"/>
        </w:tabs>
      </w:pPr>
      <w:r w:rsidRPr="0082414A">
        <w:rPr>
          <w:b/>
        </w:rPr>
        <w:t>R6.6 - 80</w:t>
      </w:r>
      <w:r w:rsidRPr="0082414A">
        <w:rPr>
          <w:b/>
        </w:rPr>
        <w:tab/>
        <w:t xml:space="preserve">Interception Capability Undetectability - </w:t>
      </w:r>
      <w:r w:rsidRPr="0082414A">
        <w:t>The CSP shall ensure that only authorized parties can have knowledge of operational use of interception capabilities, interception-related hardware and software.</w:t>
      </w:r>
    </w:p>
    <w:p w14:paraId="155CCF7A" w14:textId="77777777" w:rsidR="00AF3195" w:rsidRPr="0082414A" w:rsidRDefault="00AF3195" w:rsidP="00AF3195">
      <w:pPr>
        <w:tabs>
          <w:tab w:val="left" w:pos="1134"/>
        </w:tabs>
      </w:pPr>
      <w:r w:rsidRPr="0082414A">
        <w:rPr>
          <w:b/>
        </w:rPr>
        <w:t>R6.6 - 90</w:t>
      </w:r>
      <w:r w:rsidRPr="0082414A">
        <w:rPr>
          <w:b/>
        </w:rPr>
        <w:tab/>
        <w:t xml:space="preserve">LI Failure Impact on Target Services - </w:t>
      </w:r>
      <w:r w:rsidRPr="0082414A">
        <w:t>A failure of LI shall not impact the target's, or other users' services.</w:t>
      </w:r>
    </w:p>
    <w:p w14:paraId="249031F2" w14:textId="77777777" w:rsidR="00AF3195" w:rsidRPr="0082414A" w:rsidRDefault="00AF3195" w:rsidP="00AF3195">
      <w:pPr>
        <w:tabs>
          <w:tab w:val="left" w:pos="1134"/>
        </w:tabs>
      </w:pPr>
      <w:r w:rsidRPr="0082414A">
        <w:rPr>
          <w:b/>
        </w:rPr>
        <w:t>R6.6 - 100</w:t>
      </w:r>
      <w:r w:rsidRPr="0082414A">
        <w:rPr>
          <w:b/>
        </w:rPr>
        <w:tab/>
        <w:t xml:space="preserve">Recordkeeping Access - </w:t>
      </w:r>
      <w:r w:rsidRPr="0082414A">
        <w:t>The CSP's record retention policy shall ensure that LI records of the CSP's management of interception (e.g. log files) are only visible to, and accessible by, authorized personnel.</w:t>
      </w:r>
    </w:p>
    <w:p w14:paraId="4AD8D459" w14:textId="77777777" w:rsidR="00AF3195" w:rsidRPr="0082414A" w:rsidRDefault="00AF3195" w:rsidP="00AF3195">
      <w:pPr>
        <w:tabs>
          <w:tab w:val="left" w:pos="1134"/>
        </w:tabs>
      </w:pPr>
      <w:r w:rsidRPr="0082414A">
        <w:rPr>
          <w:b/>
        </w:rPr>
        <w:t>R6.6 - 110</w:t>
      </w:r>
      <w:r w:rsidRPr="0082414A">
        <w:rPr>
          <w:b/>
        </w:rPr>
        <w:tab/>
        <w:t xml:space="preserve">Alteration Prevention and Detection - </w:t>
      </w:r>
      <w:r w:rsidRPr="0082414A">
        <w:t>The CSP shall employ a mechanism (e.g. cryptographic hashing) to provide assurance that LI records of the CSP's management of interception (e.g. log files) cannot be unnoticeably altered.</w:t>
      </w:r>
    </w:p>
    <w:p w14:paraId="7B574673" w14:textId="77777777" w:rsidR="00AF3195" w:rsidRPr="0082414A" w:rsidRDefault="00AF3195" w:rsidP="00AF3195">
      <w:pPr>
        <w:tabs>
          <w:tab w:val="left" w:pos="1134"/>
        </w:tabs>
      </w:pPr>
      <w:r w:rsidRPr="0082414A">
        <w:rPr>
          <w:b/>
        </w:rPr>
        <w:t>R6.6 - 120</w:t>
      </w:r>
      <w:r w:rsidRPr="0082414A">
        <w:rPr>
          <w:b/>
        </w:rPr>
        <w:tab/>
        <w:t xml:space="preserve">Authenticity - </w:t>
      </w:r>
      <w:r w:rsidRPr="0082414A">
        <w:t>The delivery shall employ a mechanism to provide assurance</w:t>
      </w:r>
      <w:r w:rsidRPr="0082414A" w:rsidDel="005C3892">
        <w:t xml:space="preserve"> </w:t>
      </w:r>
      <w:r w:rsidRPr="0082414A">
        <w:t>of the authenticity of the delivered Interception Product from the CSP to the LEA.</w:t>
      </w:r>
    </w:p>
    <w:p w14:paraId="5E36AE19" w14:textId="77777777" w:rsidR="00AF3195" w:rsidRPr="0082414A" w:rsidRDefault="00AF3195" w:rsidP="00AF3195">
      <w:pPr>
        <w:tabs>
          <w:tab w:val="left" w:pos="1134"/>
        </w:tabs>
      </w:pPr>
      <w:r w:rsidRPr="0082414A">
        <w:rPr>
          <w:b/>
        </w:rPr>
        <w:t xml:space="preserve">R6.6 </w:t>
      </w:r>
      <w:del w:id="108" w:author="Autor">
        <w:r w:rsidRPr="0082414A" w:rsidDel="00242208">
          <w:rPr>
            <w:b/>
          </w:rPr>
          <w:delText>–</w:delText>
        </w:r>
      </w:del>
      <w:ins w:id="109" w:author="Autor">
        <w:r>
          <w:rPr>
            <w:b/>
          </w:rPr>
          <w:t>-</w:t>
        </w:r>
      </w:ins>
      <w:r w:rsidRPr="0082414A">
        <w:rPr>
          <w:b/>
        </w:rPr>
        <w:t xml:space="preserve"> 130</w:t>
      </w:r>
      <w:r w:rsidRPr="0082414A">
        <w:rPr>
          <w:b/>
        </w:rPr>
        <w:tab/>
        <w:t xml:space="preserve">Confidentiality - </w:t>
      </w:r>
      <w:r w:rsidRPr="0082414A">
        <w:t>The delivery shall employ a mechanism to provide assurance</w:t>
      </w:r>
      <w:r w:rsidRPr="0082414A" w:rsidDel="005C3892">
        <w:t xml:space="preserve"> </w:t>
      </w:r>
      <w:r w:rsidRPr="0082414A">
        <w:t>of the confidentiality of the Interception Product from the CSP to the LEA.</w:t>
      </w:r>
    </w:p>
    <w:p w14:paraId="72C1ECE4" w14:textId="77777777" w:rsidR="00AF3195" w:rsidRPr="0082414A" w:rsidRDefault="00AF3195" w:rsidP="00AF3195">
      <w:pPr>
        <w:tabs>
          <w:tab w:val="left" w:pos="1134"/>
        </w:tabs>
      </w:pPr>
      <w:r w:rsidRPr="0082414A">
        <w:rPr>
          <w:b/>
        </w:rPr>
        <w:t>R6.6</w:t>
      </w:r>
      <w:del w:id="110" w:author="Autor">
        <w:r w:rsidRPr="0082414A" w:rsidDel="00242208">
          <w:rPr>
            <w:b/>
          </w:rPr>
          <w:delText>.</w:delText>
        </w:r>
      </w:del>
      <w:ins w:id="111" w:author="Autor">
        <w:r>
          <w:rPr>
            <w:b/>
          </w:rPr>
          <w:t xml:space="preserve"> </w:t>
        </w:r>
      </w:ins>
      <w:r w:rsidRPr="0082414A">
        <w:rPr>
          <w:b/>
        </w:rPr>
        <w:t>- 140</w:t>
      </w:r>
      <w:r w:rsidRPr="0082414A">
        <w:rPr>
          <w:b/>
        </w:rPr>
        <w:tab/>
        <w:t xml:space="preserve">Integrity - </w:t>
      </w:r>
      <w:r w:rsidRPr="0082414A">
        <w:t>The delivery shall employ a mechanism to provide assurance</w:t>
      </w:r>
      <w:r w:rsidRPr="0082414A" w:rsidDel="005C3892">
        <w:t xml:space="preserve"> </w:t>
      </w:r>
      <w:r w:rsidRPr="0082414A">
        <w:t>that the Interception Product cannot be altered from the CSP to the LEA.</w:t>
      </w:r>
    </w:p>
    <w:p w14:paraId="14A9D1AE" w14:textId="77777777" w:rsidR="00AF3195" w:rsidRPr="0082414A" w:rsidRDefault="00AF3195" w:rsidP="00AF3195">
      <w:pPr>
        <w:tabs>
          <w:tab w:val="left" w:pos="1134"/>
        </w:tabs>
      </w:pPr>
      <w:r w:rsidRPr="0082414A">
        <w:rPr>
          <w:b/>
        </w:rPr>
        <w:t>R6.6</w:t>
      </w:r>
      <w:del w:id="112" w:author="Autor">
        <w:r w:rsidRPr="0082414A" w:rsidDel="00242208">
          <w:rPr>
            <w:b/>
          </w:rPr>
          <w:delText>.</w:delText>
        </w:r>
      </w:del>
      <w:ins w:id="113" w:author="Autor">
        <w:r>
          <w:rPr>
            <w:b/>
          </w:rPr>
          <w:t xml:space="preserve"> </w:t>
        </w:r>
      </w:ins>
      <w:r w:rsidRPr="0082414A">
        <w:rPr>
          <w:b/>
        </w:rPr>
        <w:t>- 150</w:t>
      </w:r>
      <w:r w:rsidRPr="0082414A">
        <w:rPr>
          <w:b/>
        </w:rPr>
        <w:tab/>
        <w:t xml:space="preserve">Mutual authentication - </w:t>
      </w:r>
      <w:r w:rsidRPr="0082414A">
        <w:t>The CSP and the LEA shall provide assurance</w:t>
      </w:r>
      <w:r w:rsidRPr="0082414A" w:rsidDel="005C3892">
        <w:t xml:space="preserve"> </w:t>
      </w:r>
      <w:r w:rsidRPr="0082414A">
        <w:t>that any communications between the CSP and LEA can mutually authenticate.</w:t>
      </w:r>
    </w:p>
    <w:p w14:paraId="51DDB496" w14:textId="77777777" w:rsidR="00AF3195" w:rsidRPr="0082414A" w:rsidRDefault="00AF3195" w:rsidP="00AF3195">
      <w:pPr>
        <w:tabs>
          <w:tab w:val="left" w:pos="1134"/>
        </w:tabs>
      </w:pPr>
      <w:r w:rsidRPr="0082414A">
        <w:rPr>
          <w:b/>
        </w:rPr>
        <w:t>R6.6 - 160</w:t>
      </w:r>
      <w:r w:rsidRPr="0082414A">
        <w:rPr>
          <w:b/>
        </w:rPr>
        <w:tab/>
        <w:t xml:space="preserve">Virtualization Security - </w:t>
      </w:r>
      <w:r w:rsidRPr="0082414A">
        <w:t>When CSP networks are virtualized, the CSP LI implementation shall at a minimum comply with the NFV security requirements specified in ETSI GS NFV-SEC 012 System specification for execution of sensitive NFV components [2</w:t>
      </w:r>
      <w:r>
        <w:t>].</w:t>
      </w:r>
    </w:p>
    <w:p w14:paraId="4165B70F" w14:textId="77777777" w:rsidR="00AF3195" w:rsidRDefault="00AF3195" w:rsidP="00AF3195">
      <w:pPr>
        <w:tabs>
          <w:tab w:val="left" w:pos="1134"/>
        </w:tabs>
      </w:pPr>
      <w:r w:rsidRPr="0082414A">
        <w:rPr>
          <w:b/>
        </w:rPr>
        <w:t>R6.6 - 170</w:t>
      </w:r>
      <w:r w:rsidRPr="0082414A">
        <w:rPr>
          <w:b/>
        </w:rPr>
        <w:tab/>
        <w:t xml:space="preserve">Limited Security POI - </w:t>
      </w:r>
      <w:r w:rsidRPr="0082414A">
        <w:t>Where interception cannot be implemented at a fully secure location, such that physical and logical security of the POI cannot be guaranteed, the CSP shall employ methods to reduce LI security risks.</w:t>
      </w:r>
    </w:p>
    <w:p w14:paraId="762C88BF" w14:textId="77777777" w:rsidR="00AF3195" w:rsidRPr="0082414A" w:rsidRDefault="00AF3195" w:rsidP="00AF3195">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w:t>
      </w:r>
      <w:del w:id="114" w:author="Autor">
        <w:r w:rsidRPr="00AF353A" w:rsidDel="00F710AC">
          <w:rPr>
            <w:b/>
          </w:rPr>
          <w:delText>–</w:delText>
        </w:r>
      </w:del>
      <w:ins w:id="115" w:author="Autor">
        <w:r>
          <w:rPr>
            <w:b/>
          </w:rPr>
          <w:t>-</w:t>
        </w:r>
      </w:ins>
      <w:r w:rsidRPr="00AF353A">
        <w:rPr>
          <w:b/>
        </w:rPr>
        <w:t xml:space="preserve"> </w:t>
      </w:r>
      <w:r>
        <w:t>The</w:t>
      </w:r>
      <w:r w:rsidRPr="009B0752">
        <w:t xml:space="preserve"> LI/LALS </w:t>
      </w:r>
      <w:r>
        <w:t>design and processes shall be compatible and transparent with automated network management (including Artificial Intelligence based systems).</w:t>
      </w:r>
    </w:p>
    <w:p w14:paraId="1C8CB57E" w14:textId="77777777" w:rsidR="007C4F97" w:rsidRDefault="007C4F97" w:rsidP="007C4F97">
      <w:pPr>
        <w:pStyle w:val="berschrift2"/>
        <w:jc w:val="center"/>
        <w:rPr>
          <w:color w:val="FF0000"/>
        </w:rPr>
      </w:pPr>
    </w:p>
    <w:p w14:paraId="46C608B3" w14:textId="1EE04390" w:rsidR="00AF3195" w:rsidRDefault="007C4F97" w:rsidP="007C4F97">
      <w:pPr>
        <w:pStyle w:val="berschrift2"/>
        <w:jc w:val="center"/>
        <w:rPr>
          <w:color w:val="FF0000"/>
        </w:rPr>
      </w:pPr>
      <w:r>
        <w:rPr>
          <w:color w:val="FF0000"/>
        </w:rPr>
        <w:t>**** START OF NEXT CHANGE (MAIN DOCUMENT) ****</w:t>
      </w:r>
    </w:p>
    <w:p w14:paraId="110BEBD9" w14:textId="77777777" w:rsidR="007C4F97" w:rsidRPr="0082414A" w:rsidRDefault="007C4F97" w:rsidP="007C4F97">
      <w:pPr>
        <w:pStyle w:val="berschrift1"/>
      </w:pPr>
      <w:bookmarkStart w:id="116" w:name="_Toc161178727"/>
      <w:r w:rsidRPr="0082414A">
        <w:t>A.6</w:t>
      </w:r>
      <w:r w:rsidRPr="0082414A">
        <w:tab/>
        <w:t>Security</w:t>
      </w:r>
      <w:bookmarkEnd w:id="116"/>
    </w:p>
    <w:p w14:paraId="11639750" w14:textId="77777777" w:rsidR="007C4F97" w:rsidRPr="0082414A" w:rsidRDefault="007C4F97" w:rsidP="007C4F97">
      <w:pPr>
        <w:tabs>
          <w:tab w:val="left" w:pos="1134"/>
        </w:tabs>
      </w:pPr>
      <w:r w:rsidRPr="0082414A">
        <w:t xml:space="preserve">It is recommended to make risks assessment and management on LI system and LI deployment environment, based on </w:t>
      </w:r>
      <w:del w:id="117" w:author="Autor">
        <w:r w:rsidRPr="0082414A" w:rsidDel="00CB5E43">
          <w:delText xml:space="preserve">based on </w:delText>
        </w:r>
      </w:del>
      <w:r w:rsidRPr="0082414A">
        <w:t>industry best practise security and risk assessment techniques (e.g.,</w:t>
      </w:r>
      <w:r>
        <w:t xml:space="preserve"> </w:t>
      </w:r>
      <w:r w:rsidRPr="0082414A">
        <w:t>ISO/IEC 27000 [6] family or TVRA of ETSI [7]) in order to reduce risks on such LI system to the minimum possible. Such assessment have to be made regularly and at any new major change in terms of services or networks function.</w:t>
      </w:r>
    </w:p>
    <w:p w14:paraId="34B0835F" w14:textId="77777777" w:rsidR="007C4F97" w:rsidRPr="0082414A" w:rsidRDefault="007C4F97" w:rsidP="007C4F97">
      <w:pPr>
        <w:tabs>
          <w:tab w:val="left" w:pos="1134"/>
        </w:tabs>
      </w:pPr>
      <w:r w:rsidRPr="0082414A">
        <w:t>LI system</w:t>
      </w:r>
      <w:ins w:id="118" w:author="Autor">
        <w:r>
          <w:t>s</w:t>
        </w:r>
      </w:ins>
      <w:r w:rsidRPr="0082414A">
        <w:t xml:space="preserve"> are recommended to be securely protected and any attack attempts should be logged. The accesses to any target list or LI functions, or to LI administrative system, are recommended to be isolated from the other network management and supervision. Secured access based control or ID based access control to LI system is recommended.</w:t>
      </w:r>
    </w:p>
    <w:p w14:paraId="72ACACE6" w14:textId="77777777" w:rsidR="007C4F97" w:rsidRPr="0082414A" w:rsidRDefault="007C4F97" w:rsidP="007C4F97">
      <w:pPr>
        <w:tabs>
          <w:tab w:val="left" w:pos="1134"/>
        </w:tabs>
      </w:pPr>
      <w:r w:rsidRPr="0082414A">
        <w:t>By bilateral agreement the security of the negotiated delivery mechanism from the CSP to the LEA is to be specified.</w:t>
      </w:r>
    </w:p>
    <w:p w14:paraId="6571E824" w14:textId="77777777" w:rsidR="007C4F97" w:rsidRPr="0082414A" w:rsidRDefault="007C4F97" w:rsidP="007C4F97">
      <w:pPr>
        <w:tabs>
          <w:tab w:val="left" w:pos="1134"/>
        </w:tabs>
      </w:pPr>
      <w:r w:rsidRPr="0082414A">
        <w:t>The CSP is recommended to ensure the highest level of security of LI system if only part of the infrastructure (physical and virtual) is owned and/or managed by the CSP. This for example applies if a CSP does not manage all</w:t>
      </w:r>
      <w:r>
        <w:t xml:space="preserve"> </w:t>
      </w:r>
      <w:r w:rsidRPr="0082414A">
        <w:t>slices and to the degree of control of ownership is with partners or third parties.</w:t>
      </w:r>
    </w:p>
    <w:p w14:paraId="5DE39F31" w14:textId="77777777" w:rsidR="007C4F97" w:rsidRPr="0082414A" w:rsidRDefault="007C4F97" w:rsidP="007C4F97">
      <w:r w:rsidRPr="0082414A">
        <w:t>For NFV compliance with NFV security ref Sec012 reference document [2]</w:t>
      </w:r>
      <w:ins w:id="119" w:author="Autor">
        <w:r>
          <w:t>,</w:t>
        </w:r>
      </w:ins>
      <w:r w:rsidRPr="0082414A">
        <w:t xml:space="preserve"> </w:t>
      </w:r>
      <w:ins w:id="120" w:author="Autor">
        <w:r>
          <w:t xml:space="preserve">it </w:t>
        </w:r>
      </w:ins>
      <w:r w:rsidRPr="0082414A">
        <w:t xml:space="preserve">is necessary to achieve compliance with the majority of requirements in the present document but it is by no means sufficient. Consequently, the CSP </w:t>
      </w:r>
      <w:del w:id="121" w:author="Autor">
        <w:r w:rsidRPr="0082414A" w:rsidDel="00CB5E43">
          <w:delText>is</w:delText>
        </w:r>
      </w:del>
      <w:ins w:id="122" w:author="Autor">
        <w:r>
          <w:t>has</w:t>
        </w:r>
      </w:ins>
      <w:r w:rsidRPr="0082414A">
        <w:t xml:space="preserve"> to complement its LI implementation with sound operational security policies, processes, and procedures.</w:t>
      </w:r>
    </w:p>
    <w:p w14:paraId="005F0D25" w14:textId="77777777" w:rsidR="007C4F97" w:rsidRPr="0082414A" w:rsidRDefault="007C4F97" w:rsidP="007C4F97">
      <w:r w:rsidRPr="0082414A">
        <w:t>A choice should be considered for security optimised and/or LI functionality optimised implementations in situations where functionality for LI functions might be required at the edge (periphery) of the network (e.g. mission critical services, ProSE relays, (e)NB, H(e)NB, gNB).</w:t>
      </w:r>
    </w:p>
    <w:p w14:paraId="514CF7E3" w14:textId="77777777" w:rsidR="007C4F97" w:rsidRDefault="007C4F97" w:rsidP="007C4F97">
      <w:pPr>
        <w:pStyle w:val="berschrift2"/>
        <w:jc w:val="center"/>
        <w:rPr>
          <w:color w:val="FF0000"/>
        </w:rPr>
      </w:pPr>
      <w:r>
        <w:rPr>
          <w:color w:val="FF0000"/>
        </w:rPr>
        <w:t>**** END OF CHANGES (MAIN DOCUMENT)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utor" w:initials="A">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BA368" w14:textId="77777777" w:rsidR="0023629A" w:rsidRDefault="0023629A">
      <w:r>
        <w:separator/>
      </w:r>
    </w:p>
  </w:endnote>
  <w:endnote w:type="continuationSeparator" w:id="0">
    <w:p w14:paraId="5AAA793C" w14:textId="77777777" w:rsidR="0023629A" w:rsidRDefault="0023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CD472" w14:textId="77777777" w:rsidR="00690DF5" w:rsidRDefault="00690DF5">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04862" w14:textId="77777777" w:rsidR="00690DF5" w:rsidRDefault="00690DF5">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ED0B5" w14:textId="77777777" w:rsidR="00690DF5" w:rsidRDefault="00690DF5">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58D2E" w14:textId="77777777" w:rsidR="0023629A" w:rsidRDefault="0023629A">
      <w:r>
        <w:separator/>
      </w:r>
    </w:p>
  </w:footnote>
  <w:footnote w:type="continuationSeparator" w:id="0">
    <w:p w14:paraId="161456B6" w14:textId="77777777" w:rsidR="0023629A" w:rsidRDefault="002362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42CA0" w14:textId="77777777" w:rsidR="00690DF5" w:rsidRDefault="00690DF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B7FC1" w14:textId="77777777" w:rsidR="00690DF5" w:rsidRDefault="00690DF5">
    <w:pPr>
      <w:pStyle w:val="Kopfzeil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D636F2"/>
    <w:multiLevelType w:val="hybridMultilevel"/>
    <w:tmpl w:val="4274D21A"/>
    <w:lvl w:ilvl="0" w:tplc="E308384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780DA9"/>
    <w:multiLevelType w:val="hybridMultilevel"/>
    <w:tmpl w:val="E9D423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1F4FAD"/>
    <w:multiLevelType w:val="hybridMultilevel"/>
    <w:tmpl w:val="BD7253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15"/>
  </w:num>
  <w:num w:numId="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12"/>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4"/>
    <w:rsid w:val="00022E4A"/>
    <w:rsid w:val="00023B81"/>
    <w:rsid w:val="00035366"/>
    <w:rsid w:val="000675E6"/>
    <w:rsid w:val="000A6394"/>
    <w:rsid w:val="000B21B5"/>
    <w:rsid w:val="000B7FED"/>
    <w:rsid w:val="000C038A"/>
    <w:rsid w:val="000C6598"/>
    <w:rsid w:val="000D44B3"/>
    <w:rsid w:val="00105360"/>
    <w:rsid w:val="00112D3C"/>
    <w:rsid w:val="0011545B"/>
    <w:rsid w:val="0012663B"/>
    <w:rsid w:val="00145D43"/>
    <w:rsid w:val="00176453"/>
    <w:rsid w:val="00192C46"/>
    <w:rsid w:val="00192E80"/>
    <w:rsid w:val="001A08B3"/>
    <w:rsid w:val="001A7B60"/>
    <w:rsid w:val="001B52F0"/>
    <w:rsid w:val="001B7A65"/>
    <w:rsid w:val="001C47E0"/>
    <w:rsid w:val="001E41F3"/>
    <w:rsid w:val="0023629A"/>
    <w:rsid w:val="002379B7"/>
    <w:rsid w:val="00241D21"/>
    <w:rsid w:val="0026004D"/>
    <w:rsid w:val="002640DD"/>
    <w:rsid w:val="0027314D"/>
    <w:rsid w:val="00275D12"/>
    <w:rsid w:val="00284FEB"/>
    <w:rsid w:val="002860C4"/>
    <w:rsid w:val="002B1B20"/>
    <w:rsid w:val="002B5741"/>
    <w:rsid w:val="002E472E"/>
    <w:rsid w:val="002F189A"/>
    <w:rsid w:val="00305409"/>
    <w:rsid w:val="00306349"/>
    <w:rsid w:val="00336763"/>
    <w:rsid w:val="0035777D"/>
    <w:rsid w:val="003609EF"/>
    <w:rsid w:val="0036231A"/>
    <w:rsid w:val="0037397F"/>
    <w:rsid w:val="00374DD4"/>
    <w:rsid w:val="0039331B"/>
    <w:rsid w:val="003B3B23"/>
    <w:rsid w:val="003E1A36"/>
    <w:rsid w:val="00410371"/>
    <w:rsid w:val="00417AEF"/>
    <w:rsid w:val="004242F1"/>
    <w:rsid w:val="00432FC9"/>
    <w:rsid w:val="00434DB1"/>
    <w:rsid w:val="00445C9D"/>
    <w:rsid w:val="00463469"/>
    <w:rsid w:val="00463A9C"/>
    <w:rsid w:val="00496D09"/>
    <w:rsid w:val="004A38F4"/>
    <w:rsid w:val="004B75B7"/>
    <w:rsid w:val="004E331F"/>
    <w:rsid w:val="0051152D"/>
    <w:rsid w:val="0051580D"/>
    <w:rsid w:val="005274A5"/>
    <w:rsid w:val="005324F6"/>
    <w:rsid w:val="00547111"/>
    <w:rsid w:val="005848D7"/>
    <w:rsid w:val="00592D74"/>
    <w:rsid w:val="005C5BE0"/>
    <w:rsid w:val="005E2C44"/>
    <w:rsid w:val="00616A5D"/>
    <w:rsid w:val="00621188"/>
    <w:rsid w:val="006257ED"/>
    <w:rsid w:val="0062697F"/>
    <w:rsid w:val="006374D6"/>
    <w:rsid w:val="00645F0E"/>
    <w:rsid w:val="00650BAE"/>
    <w:rsid w:val="00661B45"/>
    <w:rsid w:val="00665C47"/>
    <w:rsid w:val="0068415B"/>
    <w:rsid w:val="00690DF5"/>
    <w:rsid w:val="00695808"/>
    <w:rsid w:val="00696ADA"/>
    <w:rsid w:val="006B46FB"/>
    <w:rsid w:val="006B6C70"/>
    <w:rsid w:val="006C3391"/>
    <w:rsid w:val="006C7E59"/>
    <w:rsid w:val="006E21FB"/>
    <w:rsid w:val="006E7343"/>
    <w:rsid w:val="00707B3B"/>
    <w:rsid w:val="007208D4"/>
    <w:rsid w:val="00744865"/>
    <w:rsid w:val="00763F8B"/>
    <w:rsid w:val="00792342"/>
    <w:rsid w:val="007977A8"/>
    <w:rsid w:val="007B512A"/>
    <w:rsid w:val="007C2097"/>
    <w:rsid w:val="007C4F97"/>
    <w:rsid w:val="007D6A07"/>
    <w:rsid w:val="007F7259"/>
    <w:rsid w:val="008040A8"/>
    <w:rsid w:val="00806E45"/>
    <w:rsid w:val="008279FA"/>
    <w:rsid w:val="008626E7"/>
    <w:rsid w:val="00870EE7"/>
    <w:rsid w:val="008741A7"/>
    <w:rsid w:val="00882F61"/>
    <w:rsid w:val="008863B9"/>
    <w:rsid w:val="008A45A6"/>
    <w:rsid w:val="008C1670"/>
    <w:rsid w:val="008C4F43"/>
    <w:rsid w:val="008F3789"/>
    <w:rsid w:val="008F686C"/>
    <w:rsid w:val="009148DE"/>
    <w:rsid w:val="00941E30"/>
    <w:rsid w:val="009548A5"/>
    <w:rsid w:val="009777D9"/>
    <w:rsid w:val="00977D0F"/>
    <w:rsid w:val="00991B88"/>
    <w:rsid w:val="009A5753"/>
    <w:rsid w:val="009A579D"/>
    <w:rsid w:val="009C62E3"/>
    <w:rsid w:val="009E3297"/>
    <w:rsid w:val="009F734F"/>
    <w:rsid w:val="00A246B6"/>
    <w:rsid w:val="00A33FB9"/>
    <w:rsid w:val="00A45D91"/>
    <w:rsid w:val="00A47E70"/>
    <w:rsid w:val="00A50CF0"/>
    <w:rsid w:val="00A72087"/>
    <w:rsid w:val="00A7671C"/>
    <w:rsid w:val="00A76E40"/>
    <w:rsid w:val="00A95525"/>
    <w:rsid w:val="00AA2CBC"/>
    <w:rsid w:val="00AC20BE"/>
    <w:rsid w:val="00AC5820"/>
    <w:rsid w:val="00AC63FF"/>
    <w:rsid w:val="00AD1CD8"/>
    <w:rsid w:val="00AF3195"/>
    <w:rsid w:val="00B06E21"/>
    <w:rsid w:val="00B258BB"/>
    <w:rsid w:val="00B67B97"/>
    <w:rsid w:val="00B82C19"/>
    <w:rsid w:val="00B92A57"/>
    <w:rsid w:val="00B968C8"/>
    <w:rsid w:val="00BA3EC5"/>
    <w:rsid w:val="00BA51D9"/>
    <w:rsid w:val="00BB5DFC"/>
    <w:rsid w:val="00BC7072"/>
    <w:rsid w:val="00BD279D"/>
    <w:rsid w:val="00BD6BB8"/>
    <w:rsid w:val="00BF1813"/>
    <w:rsid w:val="00C349B2"/>
    <w:rsid w:val="00C43194"/>
    <w:rsid w:val="00C66BA2"/>
    <w:rsid w:val="00C743F7"/>
    <w:rsid w:val="00C954C5"/>
    <w:rsid w:val="00C9557F"/>
    <w:rsid w:val="00C95985"/>
    <w:rsid w:val="00CB4CD8"/>
    <w:rsid w:val="00CC5026"/>
    <w:rsid w:val="00CC68D0"/>
    <w:rsid w:val="00CE03AC"/>
    <w:rsid w:val="00CE71FC"/>
    <w:rsid w:val="00D03F9A"/>
    <w:rsid w:val="00D06D51"/>
    <w:rsid w:val="00D24991"/>
    <w:rsid w:val="00D26119"/>
    <w:rsid w:val="00D50255"/>
    <w:rsid w:val="00D66520"/>
    <w:rsid w:val="00D76AA2"/>
    <w:rsid w:val="00DE34CF"/>
    <w:rsid w:val="00E13F3D"/>
    <w:rsid w:val="00E17230"/>
    <w:rsid w:val="00E34601"/>
    <w:rsid w:val="00E34898"/>
    <w:rsid w:val="00E47FF8"/>
    <w:rsid w:val="00E75BBF"/>
    <w:rsid w:val="00E84883"/>
    <w:rsid w:val="00EB09B7"/>
    <w:rsid w:val="00ED173E"/>
    <w:rsid w:val="00EE7D7C"/>
    <w:rsid w:val="00F25D98"/>
    <w:rsid w:val="00F300FB"/>
    <w:rsid w:val="00F57185"/>
    <w:rsid w:val="00FB3329"/>
    <w:rsid w:val="00FB6386"/>
    <w:rsid w:val="00FC46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aliases w:val="BfV_Kommentartext"/>
    <w:basedOn w:val="Standard"/>
    <w:link w:val="KommentartextZchn"/>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rsid w:val="00C349B2"/>
    <w:rPr>
      <w:rFonts w:ascii="Arial" w:hAnsi="Arial"/>
      <w:sz w:val="32"/>
      <w:lang w:val="en-GB" w:eastAsia="en-US"/>
    </w:rPr>
  </w:style>
  <w:style w:type="character" w:styleId="Fett">
    <w:name w:val="Strong"/>
    <w:uiPriority w:val="22"/>
    <w:qFormat/>
    <w:rsid w:val="00E34601"/>
    <w:rPr>
      <w:b/>
      <w:bCs/>
    </w:rPr>
  </w:style>
  <w:style w:type="paragraph" w:styleId="StandardWeb">
    <w:name w:val="Normal (Web)"/>
    <w:basedOn w:val="Standard"/>
    <w:uiPriority w:val="99"/>
    <w:unhideWhenUsed/>
    <w:rsid w:val="00AF3195"/>
    <w:pPr>
      <w:overflowPunct w:val="0"/>
      <w:autoSpaceDE w:val="0"/>
      <w:autoSpaceDN w:val="0"/>
      <w:adjustRightInd w:val="0"/>
      <w:spacing w:before="100" w:beforeAutospacing="1" w:after="100" w:afterAutospacing="1"/>
      <w:textAlignment w:val="baseline"/>
    </w:pPr>
    <w:rPr>
      <w:lang w:eastAsia="en-GB"/>
    </w:rPr>
  </w:style>
  <w:style w:type="character" w:customStyle="1" w:styleId="EXChar">
    <w:name w:val="EX Char"/>
    <w:link w:val="EX"/>
    <w:locked/>
    <w:rsid w:val="00AF3195"/>
    <w:rPr>
      <w:rFonts w:ascii="Times New Roman" w:hAnsi="Times New Roman"/>
      <w:lang w:val="en-GB" w:eastAsia="en-US"/>
    </w:rPr>
  </w:style>
  <w:style w:type="paragraph" w:styleId="Indexberschrift">
    <w:name w:val="index heading"/>
    <w:basedOn w:val="Standard"/>
    <w:next w:val="Standard"/>
    <w:semiHidden/>
    <w:rsid w:val="00AF3195"/>
    <w:pPr>
      <w:pBdr>
        <w:top w:val="single" w:sz="12" w:space="0" w:color="auto"/>
      </w:pBdr>
      <w:overflowPunct w:val="0"/>
      <w:autoSpaceDE w:val="0"/>
      <w:autoSpaceDN w:val="0"/>
      <w:adjustRightInd w:val="0"/>
      <w:spacing w:before="360" w:after="240"/>
      <w:textAlignment w:val="baseline"/>
    </w:pPr>
    <w:rPr>
      <w:b/>
      <w:i/>
      <w:sz w:val="26"/>
    </w:rPr>
  </w:style>
  <w:style w:type="paragraph" w:styleId="Textkrper3">
    <w:name w:val="Body Text 3"/>
    <w:basedOn w:val="Standard"/>
    <w:link w:val="Textkrper3Zchn"/>
    <w:rsid w:val="00AF3195"/>
    <w:pPr>
      <w:overflowPunct w:val="0"/>
      <w:autoSpaceDE w:val="0"/>
      <w:autoSpaceDN w:val="0"/>
      <w:adjustRightInd w:val="0"/>
      <w:spacing w:after="0"/>
      <w:textAlignment w:val="baseline"/>
    </w:pPr>
    <w:rPr>
      <w:b/>
      <w:sz w:val="22"/>
    </w:rPr>
  </w:style>
  <w:style w:type="character" w:customStyle="1" w:styleId="Textkrper3Zchn">
    <w:name w:val="Textkörper 3 Zchn"/>
    <w:basedOn w:val="Absatz-Standardschriftart"/>
    <w:link w:val="Textkrper3"/>
    <w:rsid w:val="00AF3195"/>
    <w:rPr>
      <w:rFonts w:ascii="Times New Roman" w:hAnsi="Times New Roman"/>
      <w:b/>
      <w:sz w:val="22"/>
      <w:lang w:val="en-GB" w:eastAsia="en-US"/>
    </w:rPr>
  </w:style>
  <w:style w:type="character" w:styleId="Seitenzahl">
    <w:name w:val="page number"/>
    <w:rsid w:val="00AF3195"/>
    <w:rPr>
      <w:sz w:val="20"/>
    </w:rPr>
  </w:style>
  <w:style w:type="paragraph" w:styleId="NurText">
    <w:name w:val="Plain Text"/>
    <w:basedOn w:val="Standard"/>
    <w:link w:val="NurTextZchn"/>
    <w:rsid w:val="00AF3195"/>
    <w:pPr>
      <w:overflowPunct w:val="0"/>
      <w:autoSpaceDE w:val="0"/>
      <w:autoSpaceDN w:val="0"/>
      <w:adjustRightInd w:val="0"/>
      <w:spacing w:after="0"/>
      <w:textAlignment w:val="baseline"/>
    </w:pPr>
    <w:rPr>
      <w:rFonts w:ascii="Courier New" w:hAnsi="Courier New"/>
    </w:rPr>
  </w:style>
  <w:style w:type="character" w:customStyle="1" w:styleId="NurTextZchn">
    <w:name w:val="Nur Text Zchn"/>
    <w:basedOn w:val="Absatz-Standardschriftart"/>
    <w:link w:val="NurText"/>
    <w:rsid w:val="00AF3195"/>
    <w:rPr>
      <w:rFonts w:ascii="Courier New" w:hAnsi="Courier New"/>
      <w:lang w:val="en-GB" w:eastAsia="en-US"/>
    </w:rPr>
  </w:style>
  <w:style w:type="paragraph" w:styleId="Standardeinzug">
    <w:name w:val="Normal Indent"/>
    <w:basedOn w:val="Standard"/>
    <w:rsid w:val="00AF3195"/>
    <w:pPr>
      <w:overflowPunct w:val="0"/>
      <w:autoSpaceDE w:val="0"/>
      <w:autoSpaceDN w:val="0"/>
      <w:adjustRightInd w:val="0"/>
      <w:ind w:left="708"/>
      <w:textAlignment w:val="baseline"/>
    </w:pPr>
  </w:style>
  <w:style w:type="paragraph" w:styleId="Beschriftung">
    <w:name w:val="caption"/>
    <w:basedOn w:val="Standard"/>
    <w:next w:val="Standard"/>
    <w:qFormat/>
    <w:rsid w:val="00AF3195"/>
    <w:pPr>
      <w:overflowPunct w:val="0"/>
      <w:autoSpaceDE w:val="0"/>
      <w:autoSpaceDN w:val="0"/>
      <w:adjustRightInd w:val="0"/>
      <w:spacing w:before="120" w:after="120"/>
      <w:textAlignment w:val="baseline"/>
    </w:pPr>
    <w:rPr>
      <w:rFonts w:eastAsia="MS Mincho"/>
      <w:b/>
    </w:rPr>
  </w:style>
  <w:style w:type="paragraph" w:styleId="Textkrper">
    <w:name w:val="Body Text"/>
    <w:basedOn w:val="Standard"/>
    <w:link w:val="TextkrperZchn"/>
    <w:rsid w:val="00AF3195"/>
    <w:pPr>
      <w:overflowPunct w:val="0"/>
      <w:autoSpaceDE w:val="0"/>
      <w:autoSpaceDN w:val="0"/>
      <w:adjustRightInd w:val="0"/>
      <w:spacing w:after="120"/>
      <w:textAlignment w:val="baseline"/>
    </w:pPr>
    <w:rPr>
      <w:lang w:eastAsia="x-none"/>
    </w:rPr>
  </w:style>
  <w:style w:type="character" w:customStyle="1" w:styleId="TextkrperZchn">
    <w:name w:val="Textkörper Zchn"/>
    <w:basedOn w:val="Absatz-Standardschriftart"/>
    <w:link w:val="Textkrper"/>
    <w:rsid w:val="00AF3195"/>
    <w:rPr>
      <w:rFonts w:ascii="Times New Roman" w:hAnsi="Times New Roman"/>
      <w:lang w:val="en-GB" w:eastAsia="x-none"/>
    </w:rPr>
  </w:style>
  <w:style w:type="paragraph" w:styleId="Textkrper-Zeileneinzug">
    <w:name w:val="Body Text Indent"/>
    <w:basedOn w:val="Standard"/>
    <w:link w:val="Textkrper-ZeileneinzugZchn"/>
    <w:rsid w:val="00AF3195"/>
    <w:pPr>
      <w:overflowPunct w:val="0"/>
      <w:autoSpaceDE w:val="0"/>
      <w:autoSpaceDN w:val="0"/>
      <w:adjustRightInd w:val="0"/>
      <w:ind w:left="568"/>
      <w:textAlignment w:val="baseline"/>
    </w:pPr>
    <w:rPr>
      <w:lang w:eastAsia="x-none"/>
    </w:rPr>
  </w:style>
  <w:style w:type="character" w:customStyle="1" w:styleId="Textkrper-ZeileneinzugZchn">
    <w:name w:val="Textkörper-Zeileneinzug Zchn"/>
    <w:basedOn w:val="Absatz-Standardschriftart"/>
    <w:link w:val="Textkrper-Zeileneinzug"/>
    <w:rsid w:val="00AF3195"/>
    <w:rPr>
      <w:rFonts w:ascii="Times New Roman" w:hAnsi="Times New Roman"/>
      <w:lang w:val="en-GB" w:eastAsia="x-none"/>
    </w:rPr>
  </w:style>
  <w:style w:type="character" w:customStyle="1" w:styleId="ListenabsatzZchn">
    <w:name w:val="Listenabsatz Zchn"/>
    <w:link w:val="Listenabsatz"/>
    <w:uiPriority w:val="34"/>
    <w:locked/>
    <w:rsid w:val="00AF3195"/>
    <w:rPr>
      <w:i/>
      <w:iCs/>
      <w:color w:val="000000"/>
      <w:sz w:val="22"/>
      <w:lang w:eastAsia="en-US"/>
    </w:rPr>
  </w:style>
  <w:style w:type="paragraph" w:styleId="Listenabsatz">
    <w:name w:val="List Paragraph"/>
    <w:basedOn w:val="Standard"/>
    <w:link w:val="ListenabsatzZchn"/>
    <w:autoRedefine/>
    <w:uiPriority w:val="34"/>
    <w:qFormat/>
    <w:rsid w:val="00AF3195"/>
    <w:pPr>
      <w:pBdr>
        <w:left w:val="dotted" w:sz="4" w:space="8" w:color="auto"/>
      </w:pBdr>
      <w:tabs>
        <w:tab w:val="left" w:pos="1985"/>
      </w:tabs>
      <w:overflowPunct w:val="0"/>
      <w:autoSpaceDE w:val="0"/>
      <w:autoSpaceDN w:val="0"/>
      <w:adjustRightInd w:val="0"/>
      <w:spacing w:after="120"/>
      <w:ind w:left="644"/>
      <w:textAlignment w:val="baseline"/>
    </w:pPr>
    <w:rPr>
      <w:rFonts w:ascii="CG Times (WN)" w:hAnsi="CG Times (WN)"/>
      <w:i/>
      <w:iCs/>
      <w:color w:val="000000"/>
      <w:sz w:val="22"/>
      <w:lang w:val="fr-FR"/>
    </w:rPr>
  </w:style>
  <w:style w:type="character" w:customStyle="1" w:styleId="B1Car">
    <w:name w:val="B1+ Car"/>
    <w:link w:val="B1"/>
    <w:locked/>
    <w:rsid w:val="00AF3195"/>
    <w:rPr>
      <w:lang w:eastAsia="en-US"/>
    </w:rPr>
  </w:style>
  <w:style w:type="paragraph" w:customStyle="1" w:styleId="ColorfulShading-Accent11">
    <w:name w:val="Colorful Shading - Accent 11"/>
    <w:hidden/>
    <w:uiPriority w:val="99"/>
    <w:semiHidden/>
    <w:rsid w:val="00AF3195"/>
    <w:rPr>
      <w:rFonts w:ascii="Times New Roman" w:hAnsi="Times New Roman"/>
      <w:sz w:val="24"/>
      <w:szCs w:val="24"/>
      <w:lang w:val="en-GB" w:eastAsia="en-US"/>
    </w:rPr>
  </w:style>
  <w:style w:type="character" w:styleId="Hervorhebung">
    <w:name w:val="Emphasis"/>
    <w:uiPriority w:val="20"/>
    <w:qFormat/>
    <w:rsid w:val="00AF3195"/>
    <w:rPr>
      <w:i/>
      <w:iCs/>
    </w:rPr>
  </w:style>
  <w:style w:type="character" w:customStyle="1" w:styleId="KommentartextZchn">
    <w:name w:val="Kommentartext Zchn"/>
    <w:aliases w:val="BfV_Kommentartext Zchn"/>
    <w:link w:val="Kommentartext"/>
    <w:rsid w:val="00AF3195"/>
    <w:rPr>
      <w:rFonts w:ascii="Times New Roman" w:hAnsi="Times New Roman"/>
      <w:lang w:val="en-GB" w:eastAsia="en-US"/>
    </w:rPr>
  </w:style>
  <w:style w:type="character" w:customStyle="1" w:styleId="KommentarthemaZchn">
    <w:name w:val="Kommentarthema Zchn"/>
    <w:link w:val="Kommentarthema"/>
    <w:rsid w:val="00AF3195"/>
    <w:rPr>
      <w:rFonts w:ascii="Times New Roman" w:hAnsi="Times New Roman"/>
      <w:b/>
      <w:bCs/>
      <w:lang w:val="en-GB" w:eastAsia="en-US"/>
    </w:rPr>
  </w:style>
  <w:style w:type="paragraph" w:styleId="berarbeitung">
    <w:name w:val="Revision"/>
    <w:hidden/>
    <w:uiPriority w:val="71"/>
    <w:rsid w:val="00AF3195"/>
    <w:rPr>
      <w:rFonts w:ascii="Times New Roman" w:hAnsi="Times New Roman"/>
      <w:sz w:val="24"/>
      <w:szCs w:val="24"/>
      <w:lang w:val="en-GB" w:eastAsia="en-US"/>
    </w:rPr>
  </w:style>
  <w:style w:type="character" w:customStyle="1" w:styleId="DokumentstrukturZchn">
    <w:name w:val="Dokumentstruktur Zchn"/>
    <w:link w:val="Dokumentstruktur"/>
    <w:rsid w:val="00AF3195"/>
    <w:rPr>
      <w:rFonts w:ascii="Tahoma" w:hAnsi="Tahoma" w:cs="Tahoma"/>
      <w:shd w:val="clear" w:color="auto" w:fill="000080"/>
      <w:lang w:val="en-GB" w:eastAsia="en-US"/>
    </w:rPr>
  </w:style>
  <w:style w:type="character" w:styleId="Buchtitel">
    <w:name w:val="Book Title"/>
    <w:uiPriority w:val="69"/>
    <w:qFormat/>
    <w:rsid w:val="00AF3195"/>
    <w:rPr>
      <w:b/>
      <w:bCs/>
      <w:i/>
      <w:iCs/>
      <w:spacing w:val="5"/>
    </w:rPr>
  </w:style>
  <w:style w:type="paragraph" w:customStyle="1" w:styleId="FL">
    <w:name w:val="FL"/>
    <w:basedOn w:val="Standard"/>
    <w:rsid w:val="00AF319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Standard"/>
    <w:link w:val="B1Car"/>
    <w:rsid w:val="00AF3195"/>
    <w:pPr>
      <w:numPr>
        <w:numId w:val="14"/>
      </w:numPr>
      <w:overflowPunct w:val="0"/>
      <w:autoSpaceDE w:val="0"/>
      <w:autoSpaceDN w:val="0"/>
      <w:adjustRightInd w:val="0"/>
    </w:pPr>
    <w:rPr>
      <w:rFonts w:ascii="CG Times (WN)" w:hAnsi="CG Times (WN)"/>
      <w:lang w:val="fr-FR"/>
    </w:rPr>
  </w:style>
  <w:style w:type="character" w:customStyle="1" w:styleId="TALChar">
    <w:name w:val="TAL Char"/>
    <w:link w:val="TAL"/>
    <w:locked/>
    <w:rsid w:val="00AF3195"/>
    <w:rPr>
      <w:rFonts w:ascii="Arial" w:hAnsi="Arial"/>
      <w:sz w:val="18"/>
      <w:lang w:val="en-GB" w:eastAsia="en-US"/>
    </w:rPr>
  </w:style>
  <w:style w:type="character" w:customStyle="1" w:styleId="NOChar">
    <w:name w:val="NO Char"/>
    <w:link w:val="NO"/>
    <w:rsid w:val="00763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667851">
      <w:bodyDiv w:val="1"/>
      <w:marLeft w:val="0"/>
      <w:marRight w:val="0"/>
      <w:marTop w:val="0"/>
      <w:marBottom w:val="0"/>
      <w:divBdr>
        <w:top w:val="none" w:sz="0" w:space="0" w:color="auto"/>
        <w:left w:val="none" w:sz="0" w:space="0" w:color="auto"/>
        <w:bottom w:val="none" w:sz="0" w:space="0" w:color="auto"/>
        <w:right w:val="none" w:sz="0" w:space="0" w:color="auto"/>
      </w:divBdr>
    </w:div>
    <w:div w:id="1267616452">
      <w:bodyDiv w:val="1"/>
      <w:marLeft w:val="0"/>
      <w:marRight w:val="0"/>
      <w:marTop w:val="0"/>
      <w:marBottom w:val="0"/>
      <w:divBdr>
        <w:top w:val="none" w:sz="0" w:space="0" w:color="auto"/>
        <w:left w:val="none" w:sz="0" w:space="0" w:color="auto"/>
        <w:bottom w:val="none" w:sz="0" w:space="0" w:color="auto"/>
        <w:right w:val="none" w:sz="0" w:space="0" w:color="auto"/>
      </w:divBdr>
    </w:div>
    <w:div w:id="1633948304">
      <w:bodyDiv w:val="1"/>
      <w:marLeft w:val="0"/>
      <w:marRight w:val="0"/>
      <w:marTop w:val="0"/>
      <w:marBottom w:val="0"/>
      <w:divBdr>
        <w:top w:val="none" w:sz="0" w:space="0" w:color="auto"/>
        <w:left w:val="none" w:sz="0" w:space="0" w:color="auto"/>
        <w:bottom w:val="none" w:sz="0" w:space="0" w:color="auto"/>
        <w:right w:val="none" w:sz="0" w:space="0" w:color="auto"/>
      </w:divBdr>
    </w:div>
    <w:div w:id="17792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205E9-CA72-48EB-9981-A845F3D5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5942</Words>
  <Characters>37436</Characters>
  <Application>Microsoft Office Word</Application>
  <DocSecurity>0</DocSecurity>
  <Lines>311</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2024-06-27T15:25:00Z</dcterms:created>
  <dcterms:modified xsi:type="dcterms:W3CDTF">2024-07-02T11:40:00Z</dcterms:modified>
</cp:coreProperties>
</file>