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70E2F" w14:textId="0743FB1E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SA3LI#</w:t>
      </w:r>
      <w:r w:rsidR="00624F30">
        <w:rPr>
          <w:b/>
          <w:noProof/>
          <w:sz w:val="24"/>
        </w:rPr>
        <w:t>9</w:t>
      </w:r>
      <w:r w:rsidR="00AD0B8D">
        <w:rPr>
          <w:b/>
          <w:noProof/>
          <w:sz w:val="24"/>
        </w:rPr>
        <w:t>2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473461">
        <w:rPr>
          <w:b/>
          <w:bCs/>
          <w:sz w:val="22"/>
          <w:szCs w:val="22"/>
        </w:rPr>
        <w:t>000</w:t>
      </w:r>
      <w:r w:rsidR="00597A9C">
        <w:rPr>
          <w:b/>
          <w:bCs/>
          <w:sz w:val="22"/>
          <w:szCs w:val="22"/>
        </w:rPr>
        <w:t>5</w:t>
      </w:r>
      <w:r w:rsidR="0037255C">
        <w:rPr>
          <w:b/>
          <w:bCs/>
          <w:sz w:val="22"/>
          <w:szCs w:val="22"/>
        </w:rPr>
        <w:t>6</w:t>
      </w:r>
    </w:p>
    <w:p w14:paraId="7157F9DD" w14:textId="16BE9FFB" w:rsidR="004934E0" w:rsidRPr="00C04CFA" w:rsidRDefault="00AD0B8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 xml:space="preserve">Seville, January 30-February 2, </w:t>
      </w:r>
      <w:r w:rsidR="00624F30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 Nokia Shanghai Bell</w:t>
      </w:r>
      <w:r w:rsidR="002916EF">
        <w:rPr>
          <w:b/>
          <w:sz w:val="22"/>
          <w:szCs w:val="22"/>
        </w:rPr>
        <w:t xml:space="preserve"> </w:t>
      </w:r>
    </w:p>
    <w:p w14:paraId="619D8F54" w14:textId="6D457586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250CDC">
        <w:rPr>
          <w:b/>
          <w:sz w:val="22"/>
          <w:szCs w:val="22"/>
        </w:rPr>
        <w:t xml:space="preserve">MMS related </w:t>
      </w:r>
      <w:proofErr w:type="spellStart"/>
      <w:r w:rsidR="00250CDC">
        <w:rPr>
          <w:b/>
          <w:sz w:val="22"/>
          <w:szCs w:val="22"/>
        </w:rPr>
        <w:t>discussons</w:t>
      </w:r>
      <w:proofErr w:type="spellEnd"/>
    </w:p>
    <w:p w14:paraId="29E72680" w14:textId="77777777" w:rsidR="00597A9C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597A9C">
        <w:rPr>
          <w:b/>
          <w:sz w:val="22"/>
          <w:szCs w:val="22"/>
        </w:rPr>
        <w:t>Discussion</w:t>
      </w:r>
    </w:p>
    <w:p w14:paraId="67876EF2" w14:textId="552FE814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77777777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8660D3">
        <w:rPr>
          <w:b/>
          <w:sz w:val="22"/>
          <w:szCs w:val="22"/>
        </w:rPr>
        <w:t>8</w:t>
      </w:r>
    </w:p>
    <w:p w14:paraId="20BA83AE" w14:textId="3B1247EC" w:rsidR="006F27AE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597A9C">
        <w:rPr>
          <w:rFonts w:ascii="Arial" w:hAnsi="Arial" w:cs="Arial"/>
          <w:i/>
          <w:sz w:val="18"/>
          <w:szCs w:val="18"/>
        </w:rPr>
        <w:t xml:space="preserve">This document is to discuss </w:t>
      </w:r>
      <w:r w:rsidR="00890436">
        <w:rPr>
          <w:rFonts w:ascii="Arial" w:hAnsi="Arial" w:cs="Arial"/>
          <w:i/>
          <w:sz w:val="18"/>
          <w:szCs w:val="18"/>
        </w:rPr>
        <w:t>whether the target identities listed in TS 33.127 and TS 33.128 are applicable to MMS</w:t>
      </w:r>
      <w:r w:rsidR="00250CDC">
        <w:rPr>
          <w:rFonts w:ascii="Arial" w:hAnsi="Arial" w:cs="Arial"/>
          <w:i/>
          <w:sz w:val="18"/>
          <w:szCs w:val="18"/>
        </w:rPr>
        <w:t>.</w:t>
      </w: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0F10CF29" w14:textId="77777777" w:rsidR="00A2429D" w:rsidRDefault="0037255C" w:rsidP="00597A9C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TS 33.127 and TS 33.128 define the LI capabilities for Multimedia Messaging Service (MMS). </w:t>
      </w:r>
    </w:p>
    <w:p w14:paraId="7B049AF1" w14:textId="4C0FA3EE" w:rsidR="00597A9C" w:rsidRDefault="0037255C" w:rsidP="00597A9C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TR 33.928 provides the LIPF logic for the MMS.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7255C" w14:paraId="24481ED3" w14:textId="77777777" w:rsidTr="0037255C">
        <w:tc>
          <w:tcPr>
            <w:tcW w:w="9628" w:type="dxa"/>
          </w:tcPr>
          <w:p w14:paraId="1CAA5336" w14:textId="77777777" w:rsidR="0037255C" w:rsidRDefault="0037255C" w:rsidP="0037255C">
            <w:pPr>
              <w:tabs>
                <w:tab w:val="left" w:pos="709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TS 33.127 defines as the following as the possible target identities: </w:t>
            </w:r>
          </w:p>
          <w:p w14:paraId="4D470A25" w14:textId="77777777" w:rsidR="0037255C" w:rsidRPr="00410461" w:rsidRDefault="0037255C" w:rsidP="0037255C">
            <w:pPr>
              <w:pStyle w:val="B1"/>
            </w:pPr>
            <w:r>
              <w:t>-</w:t>
            </w:r>
            <w:r>
              <w:tab/>
            </w:r>
            <w:r w:rsidRPr="00410461">
              <w:t>Email Address.</w:t>
            </w:r>
          </w:p>
          <w:p w14:paraId="395D0AE1" w14:textId="77777777" w:rsidR="0037255C" w:rsidRPr="00410461" w:rsidRDefault="0037255C" w:rsidP="0037255C">
            <w:pPr>
              <w:pStyle w:val="B1"/>
            </w:pPr>
            <w:r w:rsidRPr="00410461">
              <w:t>-</w:t>
            </w:r>
            <w:r w:rsidRPr="00410461">
              <w:tab/>
              <w:t>GPSI.</w:t>
            </w:r>
          </w:p>
          <w:p w14:paraId="4177209F" w14:textId="77777777" w:rsidR="0037255C" w:rsidRPr="00410461" w:rsidRDefault="0037255C" w:rsidP="0037255C">
            <w:pPr>
              <w:pStyle w:val="B1"/>
            </w:pPr>
            <w:r w:rsidRPr="00410461">
              <w:t>-</w:t>
            </w:r>
            <w:r w:rsidRPr="00410461">
              <w:tab/>
              <w:t>IMPI.</w:t>
            </w:r>
          </w:p>
          <w:p w14:paraId="122B4729" w14:textId="77777777" w:rsidR="0037255C" w:rsidRPr="00410461" w:rsidRDefault="0037255C" w:rsidP="0037255C">
            <w:pPr>
              <w:pStyle w:val="B1"/>
            </w:pPr>
            <w:r w:rsidRPr="00410461">
              <w:t>-</w:t>
            </w:r>
            <w:r w:rsidRPr="00410461">
              <w:tab/>
              <w:t>IMPU.</w:t>
            </w:r>
          </w:p>
          <w:p w14:paraId="2155A9BE" w14:textId="77777777" w:rsidR="0037255C" w:rsidRPr="00410461" w:rsidRDefault="0037255C" w:rsidP="0037255C">
            <w:pPr>
              <w:pStyle w:val="B1"/>
            </w:pPr>
            <w:r w:rsidRPr="00410461">
              <w:t>-</w:t>
            </w:r>
            <w:r w:rsidRPr="00410461">
              <w:tab/>
              <w:t>IMSI.</w:t>
            </w:r>
          </w:p>
          <w:p w14:paraId="62C7C11B" w14:textId="02C72A5E" w:rsidR="0037255C" w:rsidRPr="0037255C" w:rsidRDefault="0037255C" w:rsidP="0037255C">
            <w:pPr>
              <w:pStyle w:val="B1"/>
            </w:pPr>
            <w:r w:rsidRPr="00410461">
              <w:t>-</w:t>
            </w:r>
            <w:r w:rsidRPr="00410461">
              <w:tab/>
              <w:t>SUPI.</w:t>
            </w:r>
          </w:p>
        </w:tc>
      </w:tr>
    </w:tbl>
    <w:p w14:paraId="22DD66C3" w14:textId="77777777" w:rsidR="0037255C" w:rsidRDefault="0037255C" w:rsidP="00597A9C">
      <w:pPr>
        <w:tabs>
          <w:tab w:val="left" w:pos="709"/>
        </w:tabs>
        <w:jc w:val="both"/>
        <w:rPr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7255C" w14:paraId="101D2FDB" w14:textId="77777777" w:rsidTr="0037255C">
        <w:tc>
          <w:tcPr>
            <w:tcW w:w="9628" w:type="dxa"/>
          </w:tcPr>
          <w:p w14:paraId="6859CB9C" w14:textId="77777777" w:rsidR="0037255C" w:rsidRDefault="0037255C" w:rsidP="0037255C">
            <w:pPr>
              <w:tabs>
                <w:tab w:val="left" w:pos="709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The TS 33.128 defines the following as the possible target identities: </w:t>
            </w:r>
          </w:p>
          <w:p w14:paraId="57E51635" w14:textId="77777777" w:rsidR="0037255C" w:rsidRPr="00760004" w:rsidRDefault="0037255C" w:rsidP="0037255C">
            <w:pPr>
              <w:pStyle w:val="B1"/>
            </w:pPr>
            <w:r>
              <w:t>-</w:t>
            </w:r>
            <w:r>
              <w:tab/>
            </w:r>
            <w:r w:rsidRPr="00760004">
              <w:t>E164Number.</w:t>
            </w:r>
          </w:p>
          <w:p w14:paraId="0A91D6BC" w14:textId="1B1D158B" w:rsidR="0037255C" w:rsidRPr="00760004" w:rsidRDefault="0037255C" w:rsidP="0037255C">
            <w:pPr>
              <w:pStyle w:val="B1"/>
            </w:pPr>
            <w:r w:rsidRPr="00760004">
              <w:t>-</w:t>
            </w:r>
            <w:r w:rsidRPr="00760004">
              <w:tab/>
            </w:r>
            <w:r w:rsidR="00890436" w:rsidRPr="00760004">
              <w:t>Email Address</w:t>
            </w:r>
            <w:r w:rsidRPr="00760004">
              <w:t>.</w:t>
            </w:r>
          </w:p>
          <w:p w14:paraId="17E797DB" w14:textId="77777777" w:rsidR="0037255C" w:rsidRPr="00760004" w:rsidRDefault="0037255C" w:rsidP="0037255C">
            <w:pPr>
              <w:pStyle w:val="B1"/>
            </w:pPr>
            <w:r w:rsidRPr="00760004">
              <w:t>-</w:t>
            </w:r>
            <w:r w:rsidRPr="00760004">
              <w:tab/>
              <w:t>GPSIMSISDN.</w:t>
            </w:r>
          </w:p>
          <w:p w14:paraId="2AB970D2" w14:textId="77777777" w:rsidR="0037255C" w:rsidRPr="00760004" w:rsidRDefault="0037255C" w:rsidP="0037255C">
            <w:pPr>
              <w:pStyle w:val="B1"/>
            </w:pPr>
            <w:r w:rsidRPr="00760004">
              <w:t>-</w:t>
            </w:r>
            <w:r w:rsidRPr="00760004">
              <w:tab/>
              <w:t>IMPI.</w:t>
            </w:r>
          </w:p>
          <w:p w14:paraId="2729EDF9" w14:textId="77777777" w:rsidR="0037255C" w:rsidRPr="00760004" w:rsidRDefault="0037255C" w:rsidP="0037255C">
            <w:pPr>
              <w:pStyle w:val="B1"/>
            </w:pPr>
            <w:r w:rsidRPr="00760004">
              <w:t>-</w:t>
            </w:r>
            <w:r w:rsidRPr="00760004">
              <w:tab/>
              <w:t>IMPU.</w:t>
            </w:r>
          </w:p>
          <w:p w14:paraId="0E9B4074" w14:textId="77777777" w:rsidR="0037255C" w:rsidRPr="00760004" w:rsidRDefault="0037255C" w:rsidP="0037255C">
            <w:pPr>
              <w:pStyle w:val="B1"/>
            </w:pPr>
            <w:r w:rsidRPr="00760004">
              <w:t>-</w:t>
            </w:r>
            <w:r w:rsidRPr="00760004">
              <w:tab/>
              <w:t>IMSI.</w:t>
            </w:r>
          </w:p>
          <w:p w14:paraId="7EDD659C" w14:textId="2C377373" w:rsidR="0037255C" w:rsidRPr="00760004" w:rsidRDefault="0037255C" w:rsidP="0037255C">
            <w:pPr>
              <w:pStyle w:val="B1"/>
            </w:pPr>
            <w:r>
              <w:t xml:space="preserve">-    </w:t>
            </w:r>
            <w:r w:rsidRPr="00760004">
              <w:t>SUPIIMSI.</w:t>
            </w:r>
          </w:p>
          <w:p w14:paraId="0E900584" w14:textId="77777777" w:rsidR="0037255C" w:rsidRPr="00760004" w:rsidRDefault="0037255C" w:rsidP="0037255C">
            <w:pPr>
              <w:pStyle w:val="B1"/>
            </w:pPr>
            <w:r w:rsidRPr="00760004">
              <w:lastRenderedPageBreak/>
              <w:t>-</w:t>
            </w:r>
            <w:r w:rsidRPr="00760004">
              <w:tab/>
              <w:t>NAI.</w:t>
            </w:r>
          </w:p>
          <w:p w14:paraId="29507ECC" w14:textId="1A4B11D7" w:rsidR="0037255C" w:rsidRPr="00A2429D" w:rsidRDefault="0037255C" w:rsidP="00A2429D">
            <w:pPr>
              <w:pStyle w:val="B1"/>
            </w:pPr>
            <w:r w:rsidRPr="00760004">
              <w:t>-</w:t>
            </w:r>
            <w:r w:rsidRPr="00760004">
              <w:tab/>
              <w:t>SUPINAI.</w:t>
            </w:r>
          </w:p>
        </w:tc>
      </w:tr>
    </w:tbl>
    <w:p w14:paraId="7AC49A0E" w14:textId="77777777" w:rsidR="0037255C" w:rsidRDefault="0037255C" w:rsidP="00597A9C">
      <w:pPr>
        <w:tabs>
          <w:tab w:val="left" w:pos="709"/>
        </w:tabs>
        <w:jc w:val="both"/>
        <w:rPr>
          <w:bCs/>
          <w:sz w:val="22"/>
          <w:szCs w:val="22"/>
        </w:rPr>
      </w:pPr>
    </w:p>
    <w:p w14:paraId="5027BE9C" w14:textId="6697297F" w:rsidR="0037255C" w:rsidRDefault="0037255C" w:rsidP="0037255C">
      <w:pPr>
        <w:pStyle w:val="B1"/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A2429D" w14:paraId="342A03E5" w14:textId="77777777" w:rsidTr="00A2429D">
        <w:tc>
          <w:tcPr>
            <w:tcW w:w="9633" w:type="dxa"/>
          </w:tcPr>
          <w:p w14:paraId="3694259E" w14:textId="77777777" w:rsidR="00A2429D" w:rsidRDefault="00A2429D" w:rsidP="00A2429D">
            <w:pPr>
              <w:tabs>
                <w:tab w:val="left" w:pos="709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The TS 33.928 uses the following as the target identities while provisioning the IRI-POI/CC-POI in the MMS Proxy Relay: </w:t>
            </w:r>
          </w:p>
          <w:p w14:paraId="6C73F47D" w14:textId="77777777" w:rsidR="00A2429D" w:rsidRPr="0037255C" w:rsidRDefault="00A2429D" w:rsidP="00A2429D">
            <w:pPr>
              <w:pStyle w:val="B1"/>
              <w:numPr>
                <w:ilvl w:val="0"/>
                <w:numId w:val="9"/>
              </w:numPr>
            </w:pPr>
            <w:r w:rsidRPr="0037255C">
              <w:t>GPSI</w:t>
            </w:r>
          </w:p>
          <w:p w14:paraId="179B1965" w14:textId="2CF47FB5" w:rsidR="00A2429D" w:rsidRDefault="00A2429D" w:rsidP="00A2429D">
            <w:pPr>
              <w:pStyle w:val="B1"/>
              <w:numPr>
                <w:ilvl w:val="0"/>
                <w:numId w:val="9"/>
              </w:numPr>
            </w:pPr>
            <w:r w:rsidRPr="0037255C">
              <w:t xml:space="preserve">MSISDN. </w:t>
            </w:r>
          </w:p>
        </w:tc>
      </w:tr>
    </w:tbl>
    <w:p w14:paraId="6ED64E58" w14:textId="77777777" w:rsidR="00A2429D" w:rsidRPr="00760004" w:rsidRDefault="00A2429D" w:rsidP="0037255C">
      <w:pPr>
        <w:pStyle w:val="B1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2429D" w14:paraId="4AF583CD" w14:textId="77777777" w:rsidTr="00A2429D">
        <w:tc>
          <w:tcPr>
            <w:tcW w:w="9628" w:type="dxa"/>
          </w:tcPr>
          <w:p w14:paraId="55E51F2E" w14:textId="77777777" w:rsidR="00A2429D" w:rsidRDefault="00A2429D" w:rsidP="00A2429D">
            <w:pPr>
              <w:tabs>
                <w:tab w:val="left" w:pos="709"/>
              </w:tabs>
              <w:jc w:val="both"/>
              <w:rPr>
                <w:bCs/>
                <w:sz w:val="22"/>
                <w:szCs w:val="22"/>
              </w:rPr>
            </w:pPr>
            <w:r w:rsidRPr="0037255C">
              <w:rPr>
                <w:bCs/>
                <w:sz w:val="22"/>
                <w:szCs w:val="22"/>
              </w:rPr>
              <w:t xml:space="preserve">The </w:t>
            </w:r>
            <w:r>
              <w:rPr>
                <w:bCs/>
                <w:sz w:val="22"/>
                <w:szCs w:val="22"/>
              </w:rPr>
              <w:t xml:space="preserve">xIRI records for the target (local) are based off of the MM1 messages: </w:t>
            </w:r>
          </w:p>
          <w:p w14:paraId="51EA188D" w14:textId="77777777" w:rsidR="00A2429D" w:rsidRPr="0037255C" w:rsidRDefault="00A2429D" w:rsidP="00A2429D">
            <w:pPr>
              <w:tabs>
                <w:tab w:val="left" w:pos="709"/>
              </w:tabs>
              <w:jc w:val="both"/>
              <w:rPr>
                <w:bCs/>
                <w:sz w:val="22"/>
                <w:szCs w:val="22"/>
              </w:rPr>
            </w:pPr>
            <w:r w:rsidRPr="0037255C">
              <w:rPr>
                <w:bCs/>
                <w:sz w:val="22"/>
                <w:szCs w:val="22"/>
              </w:rPr>
              <w:t xml:space="preserve">Example:  </w:t>
            </w:r>
            <w:r w:rsidRPr="0037255C">
              <w:rPr>
                <w:bCs/>
                <w:sz w:val="22"/>
                <w:szCs w:val="22"/>
              </w:rPr>
              <w:tab/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14:paraId="4AAC318B" w14:textId="0713C7BA" w:rsidR="00A2429D" w:rsidRDefault="00A2429D" w:rsidP="00A2429D">
            <w:pPr>
              <w:tabs>
                <w:tab w:val="left" w:pos="709"/>
              </w:tabs>
              <w:ind w:left="709"/>
              <w:jc w:val="both"/>
              <w:rPr>
                <w:bCs/>
                <w:sz w:val="22"/>
                <w:szCs w:val="22"/>
              </w:rPr>
            </w:pPr>
            <w:r w:rsidRPr="0037255C">
              <w:rPr>
                <w:bCs/>
                <w:sz w:val="22"/>
                <w:szCs w:val="22"/>
              </w:rPr>
              <w:t>The IRI-POI in the MMS Proxy-Relay shall generate an xIRI containing an MMSSend record when the MMS Proxy-Relay sends m-send-conf (as defined in OMA-TS-MMS_ENC [39] clause 6.1.1) to local target UE.</w:t>
            </w:r>
          </w:p>
        </w:tc>
      </w:tr>
    </w:tbl>
    <w:p w14:paraId="0E6BF5D4" w14:textId="77777777" w:rsidR="00A2429D" w:rsidRDefault="00A2429D" w:rsidP="0037255C">
      <w:pPr>
        <w:tabs>
          <w:tab w:val="left" w:pos="709"/>
        </w:tabs>
        <w:jc w:val="both"/>
        <w:rPr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2429D" w14:paraId="05DB110F" w14:textId="77777777" w:rsidTr="00A2429D">
        <w:tc>
          <w:tcPr>
            <w:tcW w:w="9628" w:type="dxa"/>
          </w:tcPr>
          <w:p w14:paraId="1F815CA7" w14:textId="77777777" w:rsidR="00A2429D" w:rsidRPr="0037255C" w:rsidRDefault="00A2429D" w:rsidP="00A2429D">
            <w:pPr>
              <w:tabs>
                <w:tab w:val="left" w:pos="709"/>
              </w:tabs>
              <w:jc w:val="both"/>
              <w:rPr>
                <w:bCs/>
                <w:sz w:val="22"/>
                <w:szCs w:val="22"/>
              </w:rPr>
            </w:pPr>
            <w:r w:rsidRPr="0037255C">
              <w:rPr>
                <w:bCs/>
                <w:sz w:val="22"/>
                <w:szCs w:val="22"/>
              </w:rPr>
              <w:t xml:space="preserve">The </w:t>
            </w:r>
            <w:r>
              <w:rPr>
                <w:bCs/>
                <w:sz w:val="22"/>
                <w:szCs w:val="22"/>
              </w:rPr>
              <w:t>xIRI records for the target non-local ID are based off of the MM4 messages:</w:t>
            </w:r>
          </w:p>
          <w:p w14:paraId="40CC2FE2" w14:textId="77777777" w:rsidR="00A2429D" w:rsidRDefault="00A2429D" w:rsidP="00A2429D">
            <w:r>
              <w:t xml:space="preserve">Example: </w:t>
            </w:r>
          </w:p>
          <w:p w14:paraId="017F25D5" w14:textId="228F7766" w:rsidR="00A2429D" w:rsidRDefault="00A2429D" w:rsidP="00A2429D">
            <w:pPr>
              <w:tabs>
                <w:tab w:val="left" w:pos="709"/>
              </w:tabs>
              <w:ind w:left="709"/>
              <w:jc w:val="both"/>
              <w:rPr>
                <w:bCs/>
                <w:sz w:val="22"/>
                <w:szCs w:val="22"/>
              </w:rPr>
            </w:pPr>
            <w:r w:rsidRPr="0037255C">
              <w:rPr>
                <w:bCs/>
                <w:sz w:val="22"/>
                <w:szCs w:val="22"/>
              </w:rPr>
              <w:t>The IRI-POI in the MMS Proxy-Relay shall generate an xIRI containing an MMSSendByNonLocalTarget record when the MMS Proxy-Relay receives MM4_forward.REQ (as defined in TS 23.140 [40] clause 8.4.1) from the non-local MMS Proxy-Relay, that contains a non-local target ID.</w:t>
            </w:r>
          </w:p>
        </w:tc>
      </w:tr>
    </w:tbl>
    <w:p w14:paraId="6CA46D3D" w14:textId="77777777" w:rsidR="00A2429D" w:rsidRDefault="00A2429D" w:rsidP="0037255C">
      <w:pPr>
        <w:tabs>
          <w:tab w:val="left" w:pos="709"/>
        </w:tabs>
        <w:jc w:val="both"/>
        <w:rPr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47497" w14:paraId="7480DEC8" w14:textId="77777777" w:rsidTr="00B47497">
        <w:tc>
          <w:tcPr>
            <w:tcW w:w="9628" w:type="dxa"/>
          </w:tcPr>
          <w:p w14:paraId="1CEE39D2" w14:textId="77777777" w:rsidR="00B47497" w:rsidRPr="00B47497" w:rsidRDefault="00B47497" w:rsidP="00B47497">
            <w:pPr>
              <w:pStyle w:val="Heading4"/>
              <w:ind w:left="1440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B47497">
              <w:rPr>
                <w:rFonts w:ascii="Times New Roman" w:hAnsi="Times New Roman"/>
                <w:sz w:val="22"/>
                <w:szCs w:val="22"/>
              </w:rPr>
              <w:lastRenderedPageBreak/>
              <w:t>7.5.1          Overview</w:t>
            </w:r>
          </w:p>
          <w:p w14:paraId="7A2CE4CF" w14:textId="77777777" w:rsidR="00B47497" w:rsidRPr="00B47497" w:rsidRDefault="00B47497" w:rsidP="00B47497">
            <w:pPr>
              <w:ind w:left="1440"/>
              <w:rPr>
                <w:rFonts w:eastAsiaTheme="minorHAnsi"/>
                <w:sz w:val="22"/>
                <w:szCs w:val="22"/>
              </w:rPr>
            </w:pPr>
            <w:r w:rsidRPr="00B47497">
              <w:rPr>
                <w:sz w:val="22"/>
                <w:szCs w:val="22"/>
              </w:rPr>
              <w:t>MMS service is defined in TS 22.140 [19], OMA's MMS Architecture OMA-AD-MMS-V1_3-20110913-A [17], and OMA's Multimedia Messaging Service Encapsulation Protocol OMA-TS-MMS_ENC-V1_3-20110913-A [18].</w:t>
            </w:r>
          </w:p>
          <w:p w14:paraId="2752C9E5" w14:textId="77777777" w:rsidR="00B47497" w:rsidRPr="00B47497" w:rsidRDefault="00B47497" w:rsidP="00B47497">
            <w:pPr>
              <w:ind w:left="1440"/>
              <w:rPr>
                <w:sz w:val="22"/>
                <w:szCs w:val="22"/>
              </w:rPr>
            </w:pPr>
            <w:r w:rsidRPr="00B47497">
              <w:rPr>
                <w:sz w:val="22"/>
                <w:szCs w:val="22"/>
              </w:rPr>
              <w:t>In a 3GPP network, the MMS Proxy-Relay handles the MMS related functions. More specifically, the MMS Proxy-Relay is responsible for:</w:t>
            </w:r>
          </w:p>
          <w:p w14:paraId="2E1810DD" w14:textId="77777777" w:rsidR="00B47497" w:rsidRPr="00B47497" w:rsidRDefault="00B47497" w:rsidP="00B47497">
            <w:pPr>
              <w:pStyle w:val="B1"/>
              <w:ind w:left="2008"/>
              <w:rPr>
                <w:sz w:val="22"/>
                <w:szCs w:val="22"/>
              </w:rPr>
            </w:pPr>
            <w:r w:rsidRPr="00B47497">
              <w:rPr>
                <w:sz w:val="22"/>
                <w:szCs w:val="22"/>
              </w:rPr>
              <w:t xml:space="preserve">1)    receiving an MMS from a served UE and forwarding that to the MMS Proxy-Relay of the destination </w:t>
            </w:r>
            <w:proofErr w:type="gramStart"/>
            <w:r w:rsidRPr="00B47497">
              <w:rPr>
                <w:sz w:val="22"/>
                <w:szCs w:val="22"/>
              </w:rPr>
              <w:t>UE;</w:t>
            </w:r>
            <w:proofErr w:type="gramEnd"/>
          </w:p>
          <w:p w14:paraId="6C4BAA60" w14:textId="77777777" w:rsidR="00B47497" w:rsidRPr="00B47497" w:rsidRDefault="00B47497" w:rsidP="00B47497">
            <w:pPr>
              <w:pStyle w:val="B1"/>
              <w:ind w:left="2008"/>
              <w:rPr>
                <w:sz w:val="22"/>
                <w:szCs w:val="22"/>
              </w:rPr>
            </w:pPr>
            <w:r w:rsidRPr="00B47497">
              <w:rPr>
                <w:sz w:val="22"/>
                <w:szCs w:val="22"/>
              </w:rPr>
              <w:t xml:space="preserve">2)    receiving an MMS from an originating MMS Proxy-Relay and forwarding this MMS or a notification of it to its served </w:t>
            </w:r>
            <w:proofErr w:type="gramStart"/>
            <w:r w:rsidRPr="00B47497">
              <w:rPr>
                <w:sz w:val="22"/>
                <w:szCs w:val="22"/>
              </w:rPr>
              <w:t>UE;</w:t>
            </w:r>
            <w:proofErr w:type="gramEnd"/>
          </w:p>
          <w:p w14:paraId="2DD418A4" w14:textId="77777777" w:rsidR="00B47497" w:rsidRPr="00B47497" w:rsidRDefault="00B47497" w:rsidP="00B47497">
            <w:pPr>
              <w:pStyle w:val="B1"/>
              <w:ind w:left="2008"/>
              <w:rPr>
                <w:sz w:val="22"/>
                <w:szCs w:val="22"/>
              </w:rPr>
            </w:pPr>
            <w:r w:rsidRPr="00B47497">
              <w:rPr>
                <w:sz w:val="22"/>
                <w:szCs w:val="22"/>
              </w:rPr>
              <w:t xml:space="preserve">3)    receiving a request for retrieval of an MMS from a served UE and delivering that MMS to the served </w:t>
            </w:r>
            <w:proofErr w:type="gramStart"/>
            <w:r w:rsidRPr="00B47497">
              <w:rPr>
                <w:sz w:val="22"/>
                <w:szCs w:val="22"/>
              </w:rPr>
              <w:t>UE;</w:t>
            </w:r>
            <w:proofErr w:type="gramEnd"/>
          </w:p>
          <w:p w14:paraId="3CC2177B" w14:textId="77777777" w:rsidR="00B47497" w:rsidRPr="00B47497" w:rsidRDefault="00B47497" w:rsidP="00B47497">
            <w:pPr>
              <w:pStyle w:val="B1"/>
              <w:ind w:left="2008"/>
              <w:rPr>
                <w:sz w:val="22"/>
                <w:szCs w:val="22"/>
              </w:rPr>
            </w:pPr>
            <w:r w:rsidRPr="00B47497">
              <w:rPr>
                <w:sz w:val="22"/>
                <w:szCs w:val="22"/>
              </w:rPr>
              <w:t xml:space="preserve">4)    providing the served UE with delivery status and read reports of served UE originated </w:t>
            </w:r>
            <w:proofErr w:type="gramStart"/>
            <w:r w:rsidRPr="00B47497">
              <w:rPr>
                <w:sz w:val="22"/>
                <w:szCs w:val="22"/>
              </w:rPr>
              <w:t>MM;</w:t>
            </w:r>
            <w:proofErr w:type="gramEnd"/>
          </w:p>
          <w:p w14:paraId="7D0BA398" w14:textId="77777777" w:rsidR="00B47497" w:rsidRPr="00B47497" w:rsidRDefault="00B47497" w:rsidP="00B47497">
            <w:pPr>
              <w:pStyle w:val="B1"/>
              <w:ind w:left="2008"/>
              <w:rPr>
                <w:sz w:val="22"/>
                <w:szCs w:val="22"/>
              </w:rPr>
            </w:pPr>
            <w:r w:rsidRPr="00B47497">
              <w:rPr>
                <w:sz w:val="22"/>
                <w:szCs w:val="22"/>
              </w:rPr>
              <w:t>5)    providing an MMS/Relay of another UE with delivery status and read reports of MMS received for the served UE.</w:t>
            </w:r>
          </w:p>
          <w:p w14:paraId="283E2E3F" w14:textId="77777777" w:rsidR="00B47497" w:rsidRDefault="00B47497" w:rsidP="0037255C">
            <w:pPr>
              <w:tabs>
                <w:tab w:val="left" w:pos="709"/>
              </w:tabs>
              <w:jc w:val="both"/>
              <w:rPr>
                <w:bCs/>
                <w:sz w:val="22"/>
                <w:szCs w:val="22"/>
              </w:rPr>
            </w:pPr>
          </w:p>
        </w:tc>
      </w:tr>
    </w:tbl>
    <w:p w14:paraId="40EE8E51" w14:textId="77777777" w:rsidR="00B47497" w:rsidRDefault="00B47497" w:rsidP="0037255C">
      <w:pPr>
        <w:tabs>
          <w:tab w:val="left" w:pos="709"/>
        </w:tabs>
        <w:jc w:val="both"/>
        <w:rPr>
          <w:bCs/>
          <w:sz w:val="22"/>
          <w:szCs w:val="22"/>
        </w:rPr>
      </w:pPr>
    </w:p>
    <w:p w14:paraId="57221283" w14:textId="77777777" w:rsidR="00890436" w:rsidRDefault="00890436" w:rsidP="00890436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DISCUSSION</w:t>
      </w:r>
    </w:p>
    <w:p w14:paraId="07D5C07F" w14:textId="77777777" w:rsidR="00890436" w:rsidRDefault="00890436" w:rsidP="0037255C">
      <w:pPr>
        <w:tabs>
          <w:tab w:val="left" w:pos="709"/>
        </w:tabs>
        <w:jc w:val="both"/>
        <w:rPr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2429D" w14:paraId="6FE7545E" w14:textId="77777777" w:rsidTr="00A2429D">
        <w:tc>
          <w:tcPr>
            <w:tcW w:w="9628" w:type="dxa"/>
          </w:tcPr>
          <w:p w14:paraId="7486BC00" w14:textId="42B68E6D" w:rsidR="00A2429D" w:rsidRDefault="00A2429D" w:rsidP="00597A9C">
            <w:pPr>
              <w:tabs>
                <w:tab w:val="left" w:pos="709"/>
              </w:tabs>
              <w:jc w:val="both"/>
              <w:rPr>
                <w:bCs/>
                <w:sz w:val="22"/>
                <w:szCs w:val="22"/>
              </w:rPr>
            </w:pPr>
            <w:r w:rsidRPr="00A2429D">
              <w:rPr>
                <w:bCs/>
                <w:noProof/>
                <w:sz w:val="22"/>
                <w:szCs w:val="22"/>
              </w:rPr>
              <w:drawing>
                <wp:inline distT="0" distB="0" distL="0" distR="0" wp14:anchorId="7082C2E3" wp14:editId="637B6FC1">
                  <wp:extent cx="4358345" cy="3748377"/>
                  <wp:effectExtent l="0" t="0" r="4445" b="0"/>
                  <wp:docPr id="7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9075E98-44DF-472A-9EB5-6051A64998C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">
                            <a:extLst>
                              <a:ext uri="{FF2B5EF4-FFF2-40B4-BE49-F238E27FC236}">
                                <a16:creationId xmlns:a16="http://schemas.microsoft.com/office/drawing/2014/main" id="{89075E98-44DF-472A-9EB5-6051A64998C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8345" cy="3748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A3C2F0" w14:textId="77777777" w:rsidR="0037255C" w:rsidRDefault="0037255C" w:rsidP="00597A9C">
      <w:pPr>
        <w:tabs>
          <w:tab w:val="left" w:pos="709"/>
        </w:tabs>
        <w:jc w:val="both"/>
        <w:rPr>
          <w:bCs/>
          <w:sz w:val="22"/>
          <w:szCs w:val="22"/>
        </w:rPr>
      </w:pPr>
    </w:p>
    <w:p w14:paraId="687A8333" w14:textId="0C91B460" w:rsidR="00AB758C" w:rsidRDefault="00A2429D" w:rsidP="00A2429D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While the related logic diagrams were developed for TR 33.928, perhaps, a discussion led to limiting the target identities to GPSI and MSISDN since the stage 3 xIRIs can perhaps be applicable only for those two identities. </w:t>
      </w:r>
    </w:p>
    <w:p w14:paraId="6633FA30" w14:textId="754449C8" w:rsidR="00890436" w:rsidRPr="00890436" w:rsidRDefault="00890436" w:rsidP="00A2429D">
      <w:pPr>
        <w:tabs>
          <w:tab w:val="left" w:pos="709"/>
        </w:tabs>
        <w:jc w:val="both"/>
        <w:rPr>
          <w:bCs/>
          <w:sz w:val="22"/>
          <w:szCs w:val="22"/>
          <w:u w:val="single"/>
        </w:rPr>
      </w:pPr>
      <w:r w:rsidRPr="00890436">
        <w:rPr>
          <w:bCs/>
          <w:sz w:val="22"/>
          <w:szCs w:val="22"/>
          <w:u w:val="single"/>
        </w:rPr>
        <w:t>Discussed in 2020</w:t>
      </w:r>
      <w:r>
        <w:rPr>
          <w:bCs/>
          <w:sz w:val="22"/>
          <w:szCs w:val="22"/>
          <w:u w:val="single"/>
        </w:rPr>
        <w:t xml:space="preserve"> (e.g. S3i200217)</w:t>
      </w:r>
      <w:r w:rsidRPr="00890436">
        <w:rPr>
          <w:bCs/>
          <w:sz w:val="22"/>
          <w:szCs w:val="22"/>
          <w:u w:val="single"/>
        </w:rPr>
        <w:t>:</w:t>
      </w:r>
    </w:p>
    <w:p w14:paraId="4352F819" w14:textId="7AF657DB" w:rsidR="00890436" w:rsidRDefault="00890436" w:rsidP="00A2429D">
      <w:pPr>
        <w:tabs>
          <w:tab w:val="left" w:pos="709"/>
        </w:tabs>
        <w:jc w:val="both"/>
        <w:rPr>
          <w:bCs/>
          <w:sz w:val="22"/>
          <w:szCs w:val="22"/>
        </w:rPr>
      </w:pPr>
      <w:r w:rsidRPr="00890436">
        <w:rPr>
          <w:bCs/>
          <w:noProof/>
          <w:sz w:val="22"/>
          <w:szCs w:val="22"/>
        </w:rPr>
        <w:drawing>
          <wp:inline distT="0" distB="0" distL="0" distR="0" wp14:anchorId="57956425" wp14:editId="192FB563">
            <wp:extent cx="5251122" cy="2984566"/>
            <wp:effectExtent l="0" t="0" r="6985" b="6350"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97FBB307-159E-44A6-AEDD-5BAA2786A4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97FBB307-159E-44A6-AEDD-5BAA2786A4A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1122" cy="2984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AD4F98" w14:textId="77777777" w:rsidR="00890436" w:rsidRDefault="00890436" w:rsidP="00A2429D">
      <w:pPr>
        <w:tabs>
          <w:tab w:val="left" w:pos="709"/>
        </w:tabs>
        <w:jc w:val="both"/>
        <w:rPr>
          <w:bCs/>
          <w:sz w:val="22"/>
          <w:szCs w:val="22"/>
        </w:rPr>
      </w:pPr>
    </w:p>
    <w:p w14:paraId="35BD97D4" w14:textId="2A1D63D6" w:rsidR="00890436" w:rsidRDefault="00890436" w:rsidP="00A2429D">
      <w:pPr>
        <w:tabs>
          <w:tab w:val="left" w:pos="709"/>
        </w:tabs>
        <w:jc w:val="both"/>
        <w:rPr>
          <w:bCs/>
          <w:sz w:val="22"/>
          <w:szCs w:val="22"/>
        </w:rPr>
      </w:pPr>
      <w:r w:rsidRPr="00890436">
        <w:rPr>
          <w:bCs/>
          <w:noProof/>
          <w:sz w:val="22"/>
          <w:szCs w:val="22"/>
        </w:rPr>
        <w:drawing>
          <wp:inline distT="0" distB="0" distL="0" distR="0" wp14:anchorId="448BD9F7" wp14:editId="4435AEAC">
            <wp:extent cx="5199636" cy="3410668"/>
            <wp:effectExtent l="0" t="0" r="1270" b="0"/>
            <wp:docPr id="2071610505" name="Picture 2071610505">
              <a:extLst xmlns:a="http://schemas.openxmlformats.org/drawingml/2006/main">
                <a:ext uri="{FF2B5EF4-FFF2-40B4-BE49-F238E27FC236}">
                  <a16:creationId xmlns:a16="http://schemas.microsoft.com/office/drawing/2014/main" id="{BB195EEC-3862-47D6-A275-E36B55051E4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BB195EEC-3862-47D6-A275-E36B55051E4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99636" cy="341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8B306" w14:textId="77777777" w:rsidR="00890436" w:rsidRDefault="00890436" w:rsidP="00A2429D">
      <w:pPr>
        <w:tabs>
          <w:tab w:val="left" w:pos="709"/>
        </w:tabs>
        <w:jc w:val="both"/>
        <w:rPr>
          <w:bCs/>
          <w:sz w:val="22"/>
          <w:szCs w:val="22"/>
        </w:rPr>
      </w:pPr>
    </w:p>
    <w:p w14:paraId="5D34EC36" w14:textId="1831150B" w:rsidR="00890436" w:rsidRDefault="00890436" w:rsidP="00A2429D">
      <w:pPr>
        <w:tabs>
          <w:tab w:val="left" w:pos="709"/>
        </w:tabs>
        <w:jc w:val="both"/>
        <w:rPr>
          <w:bCs/>
          <w:sz w:val="22"/>
          <w:szCs w:val="22"/>
        </w:rPr>
      </w:pPr>
      <w:r w:rsidRPr="00890436">
        <w:rPr>
          <w:bCs/>
          <w:noProof/>
          <w:sz w:val="22"/>
          <w:szCs w:val="22"/>
        </w:rPr>
        <w:lastRenderedPageBreak/>
        <w:drawing>
          <wp:inline distT="0" distB="0" distL="0" distR="0" wp14:anchorId="2E010AF5" wp14:editId="790E292D">
            <wp:extent cx="5199636" cy="3410668"/>
            <wp:effectExtent l="0" t="0" r="1270" b="0"/>
            <wp:docPr id="579347683" name="Picture 579347683">
              <a:extLst xmlns:a="http://schemas.openxmlformats.org/drawingml/2006/main">
                <a:ext uri="{FF2B5EF4-FFF2-40B4-BE49-F238E27FC236}">
                  <a16:creationId xmlns:a16="http://schemas.microsoft.com/office/drawing/2014/main" id="{BB195EEC-3862-47D6-A275-E36B55051E4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BB195EEC-3862-47D6-A275-E36B55051E4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99636" cy="341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397BE" w14:textId="6A4E5E7A" w:rsidR="00890436" w:rsidRDefault="00890436" w:rsidP="00A2429D">
      <w:pPr>
        <w:tabs>
          <w:tab w:val="left" w:pos="709"/>
        </w:tabs>
        <w:jc w:val="both"/>
        <w:rPr>
          <w:bCs/>
          <w:sz w:val="22"/>
          <w:szCs w:val="22"/>
        </w:rPr>
      </w:pPr>
      <w:r w:rsidRPr="00890436">
        <w:rPr>
          <w:bCs/>
          <w:noProof/>
          <w:sz w:val="22"/>
          <w:szCs w:val="22"/>
        </w:rPr>
        <w:drawing>
          <wp:inline distT="0" distB="0" distL="0" distR="0" wp14:anchorId="5B8B61A3" wp14:editId="0D2D899A">
            <wp:extent cx="4976956" cy="3051810"/>
            <wp:effectExtent l="0" t="0" r="0" b="0"/>
            <wp:docPr id="1713523433" name="Picture 1713523433">
              <a:extLst xmlns:a="http://schemas.openxmlformats.org/drawingml/2006/main">
                <a:ext uri="{FF2B5EF4-FFF2-40B4-BE49-F238E27FC236}">
                  <a16:creationId xmlns:a16="http://schemas.microsoft.com/office/drawing/2014/main" id="{E04907F3-7E47-4AEC-9D08-25E1A9F0A84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E04907F3-7E47-4AEC-9D08-25E1A9F0A84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76956" cy="305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2ECCF8" w14:textId="00C84A36" w:rsidR="00A2429D" w:rsidRDefault="00A2429D" w:rsidP="00A2429D">
      <w:pPr>
        <w:tabs>
          <w:tab w:val="left" w:pos="709"/>
        </w:tabs>
        <w:jc w:val="both"/>
        <w:rPr>
          <w:bCs/>
          <w:sz w:val="22"/>
          <w:szCs w:val="22"/>
        </w:rPr>
      </w:pPr>
      <w:r w:rsidRPr="00890436">
        <w:rPr>
          <w:bCs/>
          <w:sz w:val="22"/>
          <w:szCs w:val="22"/>
          <w:highlight w:val="yellow"/>
        </w:rPr>
        <w:t>Questions were raised regarding the applicable target identities, especially the email address.</w:t>
      </w:r>
    </w:p>
    <w:p w14:paraId="0D15D499" w14:textId="38FF9D84" w:rsidR="00A2429D" w:rsidRDefault="00A2429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Cs w:val="22"/>
        </w:rPr>
        <w:lastRenderedPageBreak/>
        <w:t xml:space="preserve"> </w:t>
      </w:r>
      <w:r>
        <w:rPr>
          <w:noProof/>
          <w:sz w:val="22"/>
          <w:szCs w:val="22"/>
        </w:rPr>
        <w:drawing>
          <wp:inline distT="0" distB="0" distL="0" distR="0" wp14:anchorId="0E00A5F4" wp14:editId="385D6EB1">
            <wp:extent cx="6120130" cy="3068320"/>
            <wp:effectExtent l="0" t="0" r="0" b="0"/>
            <wp:docPr id="11666477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06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58899" w14:textId="77777777" w:rsidR="00A2429D" w:rsidRDefault="00A2429D" w:rsidP="00A2429D">
      <w:pPr>
        <w:rPr>
          <w:color w:val="auto"/>
          <w:sz w:val="22"/>
          <w:szCs w:val="22"/>
          <w:u w:val="single"/>
          <w:lang w:val="en-US" w:eastAsia="en-US"/>
        </w:rPr>
      </w:pPr>
      <w:r>
        <w:rPr>
          <w:sz w:val="22"/>
          <w:szCs w:val="22"/>
          <w:u w:val="single"/>
        </w:rPr>
        <w:t xml:space="preserve">From MMS proxy server perspective: </w:t>
      </w:r>
    </w:p>
    <w:p w14:paraId="2B702A8E" w14:textId="77777777" w:rsidR="00A2429D" w:rsidRPr="00A2429D" w:rsidRDefault="00A2429D" w:rsidP="00A2429D">
      <w:pPr>
        <w:rPr>
          <w:sz w:val="22"/>
          <w:szCs w:val="22"/>
        </w:rPr>
      </w:pPr>
      <w:r w:rsidRPr="00A2429D">
        <w:rPr>
          <w:sz w:val="22"/>
          <w:szCs w:val="22"/>
        </w:rPr>
        <w:t xml:space="preserve">TS 33.128 defines xIRIs off of MM1 for local targets and off of MM4 for target non-local ID. </w:t>
      </w:r>
    </w:p>
    <w:p w14:paraId="091D61EE" w14:textId="77777777" w:rsidR="00A2429D" w:rsidRPr="00A2429D" w:rsidRDefault="00A2429D" w:rsidP="00A2429D">
      <w:pPr>
        <w:rPr>
          <w:sz w:val="22"/>
          <w:szCs w:val="22"/>
        </w:rPr>
      </w:pPr>
      <w:r w:rsidRPr="00A2429D">
        <w:rPr>
          <w:sz w:val="22"/>
          <w:szCs w:val="22"/>
        </w:rPr>
        <w:t>CSP-A:</w:t>
      </w:r>
    </w:p>
    <w:p w14:paraId="4742A0DB" w14:textId="77777777" w:rsidR="00A2429D" w:rsidRPr="00A2429D" w:rsidRDefault="00A2429D" w:rsidP="00890436">
      <w:pPr>
        <w:pStyle w:val="ListParagraph"/>
        <w:numPr>
          <w:ilvl w:val="0"/>
          <w:numId w:val="11"/>
        </w:numPr>
        <w:contextualSpacing w:val="0"/>
        <w:rPr>
          <w:rFonts w:ascii="Times New Roman" w:hAnsi="Times New Roman"/>
          <w:szCs w:val="22"/>
        </w:rPr>
      </w:pPr>
      <w:r w:rsidRPr="00A2429D">
        <w:rPr>
          <w:rFonts w:ascii="Times New Roman" w:hAnsi="Times New Roman"/>
          <w:szCs w:val="22"/>
        </w:rPr>
        <w:t xml:space="preserve">A can be local target. xIRIs from MM1 messages. </w:t>
      </w:r>
    </w:p>
    <w:p w14:paraId="6221D0A4" w14:textId="77777777" w:rsidR="00A2429D" w:rsidRPr="00A2429D" w:rsidRDefault="00A2429D" w:rsidP="00890436">
      <w:pPr>
        <w:pStyle w:val="ListParagraph"/>
        <w:numPr>
          <w:ilvl w:val="0"/>
          <w:numId w:val="11"/>
        </w:numPr>
        <w:contextualSpacing w:val="0"/>
        <w:rPr>
          <w:rFonts w:ascii="Times New Roman" w:hAnsi="Times New Roman"/>
          <w:szCs w:val="22"/>
        </w:rPr>
      </w:pPr>
      <w:r w:rsidRPr="00A2429D">
        <w:rPr>
          <w:rFonts w:ascii="Times New Roman" w:hAnsi="Times New Roman"/>
          <w:szCs w:val="22"/>
        </w:rPr>
        <w:t xml:space="preserve">B can be target non-local ID. xIRIs from MM4 messages. </w:t>
      </w:r>
    </w:p>
    <w:p w14:paraId="464E10AC" w14:textId="25B25B22" w:rsidR="00A2429D" w:rsidRPr="00A2429D" w:rsidRDefault="00A2429D" w:rsidP="00890436">
      <w:pPr>
        <w:pStyle w:val="ListParagraph"/>
        <w:numPr>
          <w:ilvl w:val="0"/>
          <w:numId w:val="11"/>
        </w:numPr>
        <w:contextualSpacing w:val="0"/>
        <w:rPr>
          <w:rFonts w:ascii="Times New Roman" w:hAnsi="Times New Roman"/>
          <w:szCs w:val="22"/>
        </w:rPr>
      </w:pPr>
      <w:r w:rsidRPr="00A2429D">
        <w:rPr>
          <w:rFonts w:ascii="Times New Roman" w:hAnsi="Times New Roman"/>
          <w:szCs w:val="22"/>
        </w:rPr>
        <w:t xml:space="preserve">If B@email is </w:t>
      </w:r>
      <w:r>
        <w:rPr>
          <w:rFonts w:ascii="Times New Roman" w:hAnsi="Times New Roman"/>
          <w:szCs w:val="22"/>
        </w:rPr>
        <w:t xml:space="preserve">a </w:t>
      </w:r>
      <w:r w:rsidRPr="00A2429D">
        <w:rPr>
          <w:rFonts w:ascii="Times New Roman" w:hAnsi="Times New Roman"/>
          <w:szCs w:val="22"/>
        </w:rPr>
        <w:t xml:space="preserve">target non-local ID, </w:t>
      </w:r>
      <w:r>
        <w:rPr>
          <w:rFonts w:ascii="Times New Roman" w:hAnsi="Times New Roman"/>
          <w:szCs w:val="22"/>
        </w:rPr>
        <w:t xml:space="preserve">then </w:t>
      </w:r>
      <w:r w:rsidR="00890436">
        <w:rPr>
          <w:rFonts w:ascii="Times New Roman" w:hAnsi="Times New Roman"/>
          <w:szCs w:val="22"/>
        </w:rPr>
        <w:t xml:space="preserve">the </w:t>
      </w:r>
      <w:r w:rsidRPr="00A2429D">
        <w:rPr>
          <w:rFonts w:ascii="Times New Roman" w:hAnsi="Times New Roman"/>
          <w:szCs w:val="22"/>
        </w:rPr>
        <w:t xml:space="preserve">xIRIs for target non-local ID do not apply, since messages do not go over MM4. </w:t>
      </w:r>
    </w:p>
    <w:p w14:paraId="3BE2824F" w14:textId="45D0351C" w:rsidR="00A2429D" w:rsidRPr="00A2429D" w:rsidRDefault="00A2429D" w:rsidP="00890436">
      <w:pPr>
        <w:pStyle w:val="ListParagraph"/>
        <w:numPr>
          <w:ilvl w:val="0"/>
          <w:numId w:val="11"/>
        </w:numPr>
        <w:contextualSpacing w:val="0"/>
        <w:rPr>
          <w:rFonts w:ascii="Times New Roman" w:hAnsi="Times New Roman"/>
          <w:szCs w:val="22"/>
        </w:rPr>
      </w:pPr>
      <w:r w:rsidRPr="00A2429D">
        <w:rPr>
          <w:rFonts w:ascii="Times New Roman" w:hAnsi="Times New Roman"/>
          <w:szCs w:val="22"/>
        </w:rPr>
        <w:t xml:space="preserve">If A@email is a local target id, </w:t>
      </w:r>
      <w:r>
        <w:rPr>
          <w:rFonts w:ascii="Times New Roman" w:hAnsi="Times New Roman"/>
          <w:szCs w:val="22"/>
        </w:rPr>
        <w:t xml:space="preserve">then </w:t>
      </w:r>
      <w:r w:rsidR="00890436">
        <w:rPr>
          <w:rFonts w:ascii="Times New Roman" w:hAnsi="Times New Roman"/>
          <w:szCs w:val="22"/>
        </w:rPr>
        <w:t xml:space="preserve">the </w:t>
      </w:r>
      <w:r w:rsidRPr="00A2429D">
        <w:rPr>
          <w:rFonts w:ascii="Times New Roman" w:hAnsi="Times New Roman"/>
          <w:szCs w:val="22"/>
        </w:rPr>
        <w:t>xIRI for local target do not apply since the messages do not pass through MMS proxy relay</w:t>
      </w:r>
      <w:r w:rsidR="00890436">
        <w:rPr>
          <w:rFonts w:ascii="Times New Roman" w:hAnsi="Times New Roman"/>
          <w:szCs w:val="22"/>
        </w:rPr>
        <w:t>.</w:t>
      </w:r>
    </w:p>
    <w:p w14:paraId="7BADD2C8" w14:textId="77777777" w:rsidR="00A2429D" w:rsidRPr="00A2429D" w:rsidRDefault="00A2429D" w:rsidP="00A2429D">
      <w:pPr>
        <w:rPr>
          <w:rFonts w:eastAsiaTheme="minorHAnsi"/>
          <w:sz w:val="22"/>
          <w:szCs w:val="22"/>
        </w:rPr>
      </w:pPr>
    </w:p>
    <w:p w14:paraId="567C4ACD" w14:textId="77777777" w:rsidR="00A2429D" w:rsidRPr="00A2429D" w:rsidRDefault="00A2429D" w:rsidP="00A2429D">
      <w:pPr>
        <w:rPr>
          <w:sz w:val="22"/>
          <w:szCs w:val="22"/>
        </w:rPr>
      </w:pPr>
      <w:r w:rsidRPr="00A2429D">
        <w:rPr>
          <w:sz w:val="22"/>
          <w:szCs w:val="22"/>
        </w:rPr>
        <w:t>CSP-B:  </w:t>
      </w:r>
    </w:p>
    <w:p w14:paraId="794E75F5" w14:textId="77777777" w:rsidR="00A2429D" w:rsidRPr="00A2429D" w:rsidRDefault="00A2429D" w:rsidP="00890436">
      <w:pPr>
        <w:pStyle w:val="ListParagraph"/>
        <w:numPr>
          <w:ilvl w:val="0"/>
          <w:numId w:val="12"/>
        </w:numPr>
        <w:contextualSpacing w:val="0"/>
        <w:rPr>
          <w:rFonts w:ascii="Times New Roman" w:hAnsi="Times New Roman"/>
          <w:szCs w:val="22"/>
        </w:rPr>
      </w:pPr>
      <w:r w:rsidRPr="00A2429D">
        <w:rPr>
          <w:rFonts w:ascii="Times New Roman" w:hAnsi="Times New Roman"/>
          <w:szCs w:val="22"/>
        </w:rPr>
        <w:t xml:space="preserve">B can be local target. xIRIs from MM1 messages. </w:t>
      </w:r>
    </w:p>
    <w:p w14:paraId="52102FE3" w14:textId="77777777" w:rsidR="00A2429D" w:rsidRPr="00A2429D" w:rsidRDefault="00A2429D" w:rsidP="00890436">
      <w:pPr>
        <w:pStyle w:val="ListParagraph"/>
        <w:numPr>
          <w:ilvl w:val="0"/>
          <w:numId w:val="12"/>
        </w:numPr>
        <w:contextualSpacing w:val="0"/>
        <w:rPr>
          <w:rFonts w:ascii="Times New Roman" w:hAnsi="Times New Roman"/>
          <w:szCs w:val="22"/>
        </w:rPr>
      </w:pPr>
      <w:r w:rsidRPr="00A2429D">
        <w:rPr>
          <w:rFonts w:ascii="Times New Roman" w:hAnsi="Times New Roman"/>
          <w:szCs w:val="22"/>
        </w:rPr>
        <w:t xml:space="preserve">A can be target non-local ID. xIRIs from MM4 messages. </w:t>
      </w:r>
    </w:p>
    <w:p w14:paraId="520A0948" w14:textId="262D4E7D" w:rsidR="00A2429D" w:rsidRPr="00A2429D" w:rsidRDefault="00A2429D" w:rsidP="00890436">
      <w:pPr>
        <w:pStyle w:val="ListParagraph"/>
        <w:numPr>
          <w:ilvl w:val="0"/>
          <w:numId w:val="12"/>
        </w:numPr>
        <w:contextualSpacing w:val="0"/>
        <w:rPr>
          <w:rFonts w:ascii="Times New Roman" w:hAnsi="Times New Roman"/>
          <w:szCs w:val="22"/>
        </w:rPr>
      </w:pPr>
      <w:r w:rsidRPr="00A2429D">
        <w:rPr>
          <w:rFonts w:ascii="Times New Roman" w:hAnsi="Times New Roman"/>
          <w:szCs w:val="22"/>
        </w:rPr>
        <w:t xml:space="preserve">If A@email is </w:t>
      </w:r>
      <w:r w:rsidR="00890436">
        <w:rPr>
          <w:rFonts w:ascii="Times New Roman" w:hAnsi="Times New Roman"/>
          <w:szCs w:val="22"/>
        </w:rPr>
        <w:t xml:space="preserve">a </w:t>
      </w:r>
      <w:r w:rsidRPr="00A2429D">
        <w:rPr>
          <w:rFonts w:ascii="Times New Roman" w:hAnsi="Times New Roman"/>
          <w:szCs w:val="22"/>
        </w:rPr>
        <w:t xml:space="preserve">target non-local ID, </w:t>
      </w:r>
      <w:r w:rsidR="00890436">
        <w:rPr>
          <w:rFonts w:ascii="Times New Roman" w:hAnsi="Times New Roman"/>
          <w:szCs w:val="22"/>
        </w:rPr>
        <w:t xml:space="preserve">then the </w:t>
      </w:r>
      <w:r w:rsidRPr="00A2429D">
        <w:rPr>
          <w:rFonts w:ascii="Times New Roman" w:hAnsi="Times New Roman"/>
          <w:szCs w:val="22"/>
        </w:rPr>
        <w:t xml:space="preserve">xIRIs for target non-local ID do not apply, since messages do not come over MM4. </w:t>
      </w:r>
    </w:p>
    <w:p w14:paraId="6612E59F" w14:textId="55293EB9" w:rsidR="00A2429D" w:rsidRPr="00A2429D" w:rsidRDefault="00A2429D" w:rsidP="00890436">
      <w:pPr>
        <w:pStyle w:val="ListParagraph"/>
        <w:numPr>
          <w:ilvl w:val="0"/>
          <w:numId w:val="12"/>
        </w:numPr>
        <w:contextualSpacing w:val="0"/>
        <w:rPr>
          <w:rFonts w:ascii="Times New Roman" w:hAnsi="Times New Roman"/>
          <w:szCs w:val="22"/>
        </w:rPr>
      </w:pPr>
      <w:r w:rsidRPr="00A2429D">
        <w:rPr>
          <w:rFonts w:ascii="Times New Roman" w:hAnsi="Times New Roman"/>
          <w:szCs w:val="22"/>
        </w:rPr>
        <w:t xml:space="preserve">If B@email is a local target id, </w:t>
      </w:r>
      <w:r w:rsidR="00890436">
        <w:rPr>
          <w:rFonts w:ascii="Times New Roman" w:hAnsi="Times New Roman"/>
          <w:szCs w:val="22"/>
        </w:rPr>
        <w:t xml:space="preserve">then the </w:t>
      </w:r>
      <w:r w:rsidRPr="00A2429D">
        <w:rPr>
          <w:rFonts w:ascii="Times New Roman" w:hAnsi="Times New Roman"/>
          <w:szCs w:val="22"/>
        </w:rPr>
        <w:t xml:space="preserve">xIRI for local target do not apply since the messages do not pass through MMS proxy relay. </w:t>
      </w:r>
    </w:p>
    <w:p w14:paraId="4FD35556" w14:textId="77777777" w:rsidR="00890436" w:rsidRDefault="00890436" w:rsidP="00A2429D">
      <w:pPr>
        <w:tabs>
          <w:tab w:val="left" w:pos="709"/>
        </w:tabs>
        <w:jc w:val="both"/>
        <w:rPr>
          <w:sz w:val="22"/>
          <w:szCs w:val="22"/>
        </w:rPr>
      </w:pPr>
    </w:p>
    <w:p w14:paraId="45489002" w14:textId="0BC97167" w:rsidR="00890436" w:rsidRPr="00890436" w:rsidRDefault="00890436" w:rsidP="00890436">
      <w:pPr>
        <w:tabs>
          <w:tab w:val="left" w:pos="2660"/>
        </w:tabs>
        <w:jc w:val="both"/>
        <w:rPr>
          <w:b/>
          <w:sz w:val="36"/>
          <w:szCs w:val="36"/>
        </w:rPr>
      </w:pPr>
      <w:r w:rsidRPr="00890436">
        <w:rPr>
          <w:b/>
          <w:sz w:val="36"/>
          <w:szCs w:val="36"/>
        </w:rPr>
        <w:t>SUMMARY</w:t>
      </w:r>
    </w:p>
    <w:p w14:paraId="7AE9FD4B" w14:textId="54EC078D" w:rsidR="00890436" w:rsidRPr="00890436" w:rsidRDefault="00A2429D" w:rsidP="00890436">
      <w:pPr>
        <w:pStyle w:val="ListParagraph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/>
          <w:szCs w:val="22"/>
        </w:rPr>
      </w:pPr>
      <w:r w:rsidRPr="00890436">
        <w:rPr>
          <w:rFonts w:ascii="Times New Roman" w:hAnsi="Times New Roman"/>
          <w:szCs w:val="22"/>
        </w:rPr>
        <w:t>In the essence, if email address is a target identifier per the current TS 33.128, no LI can be done.</w:t>
      </w:r>
    </w:p>
    <w:p w14:paraId="05275548" w14:textId="5E6ACA63" w:rsidR="00890436" w:rsidRDefault="00890436" w:rsidP="00890436">
      <w:pPr>
        <w:pStyle w:val="ListParagraph"/>
        <w:numPr>
          <w:ilvl w:val="0"/>
          <w:numId w:val="13"/>
        </w:numPr>
        <w:tabs>
          <w:tab w:val="left" w:pos="709"/>
        </w:tabs>
        <w:jc w:val="both"/>
        <w:rPr>
          <w:rFonts w:ascii="Times New Roman" w:hAnsi="Times New Roman"/>
          <w:szCs w:val="22"/>
        </w:rPr>
      </w:pPr>
      <w:r w:rsidRPr="00890436">
        <w:rPr>
          <w:rFonts w:ascii="Times New Roman" w:hAnsi="Times New Roman"/>
          <w:szCs w:val="22"/>
        </w:rPr>
        <w:t xml:space="preserve">The TS 33.128 does not define how the MMS Proxy Relay detects that an MM message is from or to a target. </w:t>
      </w:r>
    </w:p>
    <w:p w14:paraId="089904F3" w14:textId="0D0A3BAB" w:rsidR="00890436" w:rsidRPr="00890436" w:rsidRDefault="00890436" w:rsidP="00890436">
      <w:pPr>
        <w:tabs>
          <w:tab w:val="left" w:pos="709"/>
        </w:tabs>
        <w:spacing w:before="120"/>
        <w:jc w:val="both"/>
        <w:rPr>
          <w:szCs w:val="22"/>
        </w:rPr>
      </w:pPr>
      <w:r>
        <w:rPr>
          <w:szCs w:val="22"/>
        </w:rPr>
        <w:t xml:space="preserve">If an attempt is made on 2, then perhaps, questions about which target identities are applicable to MMS can perhaps be answered. </w:t>
      </w:r>
      <w:proofErr w:type="gramStart"/>
      <w:r>
        <w:rPr>
          <w:szCs w:val="22"/>
        </w:rPr>
        <w:t>Or,</w:t>
      </w:r>
      <w:proofErr w:type="gramEnd"/>
      <w:r>
        <w:rPr>
          <w:szCs w:val="22"/>
        </w:rPr>
        <w:t xml:space="preserve"> the feasibility of supporting a particular target identity can be determined. </w:t>
      </w:r>
    </w:p>
    <w:p w14:paraId="309047B2" w14:textId="10B8F057" w:rsidR="00AB758C" w:rsidRPr="00890436" w:rsidRDefault="00AB758C" w:rsidP="00AB758C">
      <w:pPr>
        <w:tabs>
          <w:tab w:val="left" w:pos="709"/>
        </w:tabs>
        <w:spacing w:line="360" w:lineRule="auto"/>
        <w:jc w:val="both"/>
        <w:rPr>
          <w:bCs/>
          <w:szCs w:val="22"/>
        </w:rPr>
      </w:pPr>
    </w:p>
    <w:sectPr w:rsidR="00AB758C" w:rsidRPr="0089043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F1E0B"/>
    <w:multiLevelType w:val="hybridMultilevel"/>
    <w:tmpl w:val="627E15C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56633"/>
    <w:multiLevelType w:val="hybridMultilevel"/>
    <w:tmpl w:val="FFB21CC0"/>
    <w:lvl w:ilvl="0" w:tplc="56A6808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213424"/>
    <w:multiLevelType w:val="hybridMultilevel"/>
    <w:tmpl w:val="2FE4A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50359"/>
    <w:multiLevelType w:val="hybridMultilevel"/>
    <w:tmpl w:val="311A03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05F0A"/>
    <w:multiLevelType w:val="hybridMultilevel"/>
    <w:tmpl w:val="97F038A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5E10D0"/>
    <w:multiLevelType w:val="hybridMultilevel"/>
    <w:tmpl w:val="7E18C6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B3210C"/>
    <w:multiLevelType w:val="hybridMultilevel"/>
    <w:tmpl w:val="E86407D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444A10"/>
    <w:multiLevelType w:val="hybridMultilevel"/>
    <w:tmpl w:val="28B0753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2" w15:restartNumberingAfterBreak="0">
    <w:nsid w:val="7C743805"/>
    <w:multiLevelType w:val="hybridMultilevel"/>
    <w:tmpl w:val="49C8F6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635157">
    <w:abstractNumId w:val="9"/>
  </w:num>
  <w:num w:numId="2" w16cid:durableId="64032208">
    <w:abstractNumId w:val="11"/>
  </w:num>
  <w:num w:numId="3" w16cid:durableId="550578688">
    <w:abstractNumId w:val="6"/>
  </w:num>
  <w:num w:numId="4" w16cid:durableId="1112628801">
    <w:abstractNumId w:val="1"/>
  </w:num>
  <w:num w:numId="5" w16cid:durableId="1948271736">
    <w:abstractNumId w:val="10"/>
  </w:num>
  <w:num w:numId="6" w16cid:durableId="1174492202">
    <w:abstractNumId w:val="0"/>
  </w:num>
  <w:num w:numId="7" w16cid:durableId="1482162453">
    <w:abstractNumId w:val="5"/>
  </w:num>
  <w:num w:numId="8" w16cid:durableId="97457434">
    <w:abstractNumId w:val="7"/>
  </w:num>
  <w:num w:numId="9" w16cid:durableId="1617444972">
    <w:abstractNumId w:val="2"/>
  </w:num>
  <w:num w:numId="10" w16cid:durableId="1154759777">
    <w:abstractNumId w:val="3"/>
  </w:num>
  <w:num w:numId="11" w16cid:durableId="306864581">
    <w:abstractNumId w:val="4"/>
  </w:num>
  <w:num w:numId="12" w16cid:durableId="307445479">
    <w:abstractNumId w:val="8"/>
  </w:num>
  <w:num w:numId="13" w16cid:durableId="160059694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10F89"/>
    <w:rsid w:val="00011740"/>
    <w:rsid w:val="00017B39"/>
    <w:rsid w:val="00020339"/>
    <w:rsid w:val="000222BA"/>
    <w:rsid w:val="0002328E"/>
    <w:rsid w:val="00030037"/>
    <w:rsid w:val="0003196A"/>
    <w:rsid w:val="0003544D"/>
    <w:rsid w:val="00037B82"/>
    <w:rsid w:val="00037C34"/>
    <w:rsid w:val="0004687B"/>
    <w:rsid w:val="00046D97"/>
    <w:rsid w:val="0005220C"/>
    <w:rsid w:val="000575B9"/>
    <w:rsid w:val="00060E94"/>
    <w:rsid w:val="00063C6D"/>
    <w:rsid w:val="0007785C"/>
    <w:rsid w:val="00077D47"/>
    <w:rsid w:val="00080A61"/>
    <w:rsid w:val="00081B86"/>
    <w:rsid w:val="0008440D"/>
    <w:rsid w:val="000850FC"/>
    <w:rsid w:val="000957F2"/>
    <w:rsid w:val="00097A20"/>
    <w:rsid w:val="000A0B54"/>
    <w:rsid w:val="000A58CD"/>
    <w:rsid w:val="000A6400"/>
    <w:rsid w:val="000A6465"/>
    <w:rsid w:val="000B2B16"/>
    <w:rsid w:val="000B302A"/>
    <w:rsid w:val="000B313B"/>
    <w:rsid w:val="000B3595"/>
    <w:rsid w:val="000B3C1D"/>
    <w:rsid w:val="000D2437"/>
    <w:rsid w:val="000D43FA"/>
    <w:rsid w:val="000D4708"/>
    <w:rsid w:val="000D6AA0"/>
    <w:rsid w:val="000D72E0"/>
    <w:rsid w:val="000E097A"/>
    <w:rsid w:val="000E1BCE"/>
    <w:rsid w:val="000E494D"/>
    <w:rsid w:val="000E4F62"/>
    <w:rsid w:val="000F56BC"/>
    <w:rsid w:val="000F675D"/>
    <w:rsid w:val="001000AE"/>
    <w:rsid w:val="0010260F"/>
    <w:rsid w:val="00105D74"/>
    <w:rsid w:val="00105FC8"/>
    <w:rsid w:val="00116717"/>
    <w:rsid w:val="0012358E"/>
    <w:rsid w:val="0012432B"/>
    <w:rsid w:val="00124B70"/>
    <w:rsid w:val="00126BC5"/>
    <w:rsid w:val="00134871"/>
    <w:rsid w:val="00146465"/>
    <w:rsid w:val="00147D03"/>
    <w:rsid w:val="001519BF"/>
    <w:rsid w:val="001525BE"/>
    <w:rsid w:val="00152A6A"/>
    <w:rsid w:val="00152E23"/>
    <w:rsid w:val="00155509"/>
    <w:rsid w:val="00155C15"/>
    <w:rsid w:val="00156152"/>
    <w:rsid w:val="001562FB"/>
    <w:rsid w:val="00157E37"/>
    <w:rsid w:val="00160C33"/>
    <w:rsid w:val="001617EE"/>
    <w:rsid w:val="00167206"/>
    <w:rsid w:val="00170D24"/>
    <w:rsid w:val="001724F8"/>
    <w:rsid w:val="00173A2F"/>
    <w:rsid w:val="001772CA"/>
    <w:rsid w:val="0017748C"/>
    <w:rsid w:val="001822B1"/>
    <w:rsid w:val="00186DD4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D46"/>
    <w:rsid w:val="001A3D79"/>
    <w:rsid w:val="001A3E09"/>
    <w:rsid w:val="001B20AF"/>
    <w:rsid w:val="001B4DD0"/>
    <w:rsid w:val="001C2D42"/>
    <w:rsid w:val="001C60A4"/>
    <w:rsid w:val="001C7C73"/>
    <w:rsid w:val="001D3745"/>
    <w:rsid w:val="001E0C88"/>
    <w:rsid w:val="001E65A9"/>
    <w:rsid w:val="001E696E"/>
    <w:rsid w:val="001E6FC8"/>
    <w:rsid w:val="001F0B7C"/>
    <w:rsid w:val="001F0BB1"/>
    <w:rsid w:val="001F79BC"/>
    <w:rsid w:val="00202098"/>
    <w:rsid w:val="00202758"/>
    <w:rsid w:val="00207016"/>
    <w:rsid w:val="00210765"/>
    <w:rsid w:val="00210C27"/>
    <w:rsid w:val="00211F93"/>
    <w:rsid w:val="00216BE9"/>
    <w:rsid w:val="00220935"/>
    <w:rsid w:val="00220D09"/>
    <w:rsid w:val="00232CFD"/>
    <w:rsid w:val="0024217F"/>
    <w:rsid w:val="0024224A"/>
    <w:rsid w:val="00245AA6"/>
    <w:rsid w:val="00246040"/>
    <w:rsid w:val="002477D8"/>
    <w:rsid w:val="00250CDC"/>
    <w:rsid w:val="00251B37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29B2"/>
    <w:rsid w:val="00285DA8"/>
    <w:rsid w:val="00287EF5"/>
    <w:rsid w:val="002916EF"/>
    <w:rsid w:val="002946AB"/>
    <w:rsid w:val="00295896"/>
    <w:rsid w:val="002A1336"/>
    <w:rsid w:val="002A60A8"/>
    <w:rsid w:val="002B2F16"/>
    <w:rsid w:val="002B3BAC"/>
    <w:rsid w:val="002B5848"/>
    <w:rsid w:val="002B63FA"/>
    <w:rsid w:val="002B7F5C"/>
    <w:rsid w:val="002C2675"/>
    <w:rsid w:val="002C6194"/>
    <w:rsid w:val="002D0297"/>
    <w:rsid w:val="002E7C6F"/>
    <w:rsid w:val="002F12B1"/>
    <w:rsid w:val="002F27DB"/>
    <w:rsid w:val="002F563F"/>
    <w:rsid w:val="003053CE"/>
    <w:rsid w:val="00305CA1"/>
    <w:rsid w:val="00305F3B"/>
    <w:rsid w:val="00312EC6"/>
    <w:rsid w:val="00316377"/>
    <w:rsid w:val="0031648F"/>
    <w:rsid w:val="00326F1A"/>
    <w:rsid w:val="003377DA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62982"/>
    <w:rsid w:val="00364FA2"/>
    <w:rsid w:val="00367BB2"/>
    <w:rsid w:val="00367FD0"/>
    <w:rsid w:val="00371145"/>
    <w:rsid w:val="003716A1"/>
    <w:rsid w:val="0037255C"/>
    <w:rsid w:val="00374C1E"/>
    <w:rsid w:val="00375AF5"/>
    <w:rsid w:val="00376B54"/>
    <w:rsid w:val="00381662"/>
    <w:rsid w:val="00393D0A"/>
    <w:rsid w:val="003940EC"/>
    <w:rsid w:val="00394EBF"/>
    <w:rsid w:val="00396B07"/>
    <w:rsid w:val="003A018C"/>
    <w:rsid w:val="003A3772"/>
    <w:rsid w:val="003A518E"/>
    <w:rsid w:val="003B2322"/>
    <w:rsid w:val="003B318A"/>
    <w:rsid w:val="003C0345"/>
    <w:rsid w:val="003C18DF"/>
    <w:rsid w:val="003C43EC"/>
    <w:rsid w:val="003D0661"/>
    <w:rsid w:val="003D1AB3"/>
    <w:rsid w:val="003D3C85"/>
    <w:rsid w:val="003E3394"/>
    <w:rsid w:val="003E56A4"/>
    <w:rsid w:val="003E5D43"/>
    <w:rsid w:val="003F12D4"/>
    <w:rsid w:val="003F486B"/>
    <w:rsid w:val="003F515C"/>
    <w:rsid w:val="00401753"/>
    <w:rsid w:val="00401D14"/>
    <w:rsid w:val="00402065"/>
    <w:rsid w:val="00402F7B"/>
    <w:rsid w:val="00404FF9"/>
    <w:rsid w:val="00406404"/>
    <w:rsid w:val="0040696E"/>
    <w:rsid w:val="00407CF5"/>
    <w:rsid w:val="00411B6A"/>
    <w:rsid w:val="00413F64"/>
    <w:rsid w:val="00420BA1"/>
    <w:rsid w:val="00421567"/>
    <w:rsid w:val="00423973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4BFA"/>
    <w:rsid w:val="0046162B"/>
    <w:rsid w:val="00462211"/>
    <w:rsid w:val="00462F6A"/>
    <w:rsid w:val="00467075"/>
    <w:rsid w:val="00470EDD"/>
    <w:rsid w:val="0047230D"/>
    <w:rsid w:val="00472B63"/>
    <w:rsid w:val="00473461"/>
    <w:rsid w:val="00474B2E"/>
    <w:rsid w:val="00476EA7"/>
    <w:rsid w:val="00477D3A"/>
    <w:rsid w:val="00482569"/>
    <w:rsid w:val="00484750"/>
    <w:rsid w:val="00491577"/>
    <w:rsid w:val="004919E8"/>
    <w:rsid w:val="00491A87"/>
    <w:rsid w:val="004934E0"/>
    <w:rsid w:val="004A0A62"/>
    <w:rsid w:val="004A2E8B"/>
    <w:rsid w:val="004A5DA6"/>
    <w:rsid w:val="004B3EA6"/>
    <w:rsid w:val="004B4BBE"/>
    <w:rsid w:val="004C1C76"/>
    <w:rsid w:val="004C34C8"/>
    <w:rsid w:val="004D0C39"/>
    <w:rsid w:val="004D1067"/>
    <w:rsid w:val="004D2CE3"/>
    <w:rsid w:val="004D583E"/>
    <w:rsid w:val="004D5AB6"/>
    <w:rsid w:val="004D63ED"/>
    <w:rsid w:val="004D6627"/>
    <w:rsid w:val="004E199D"/>
    <w:rsid w:val="004F2EE5"/>
    <w:rsid w:val="00501D10"/>
    <w:rsid w:val="00502CCD"/>
    <w:rsid w:val="00504DFF"/>
    <w:rsid w:val="00511B4C"/>
    <w:rsid w:val="00514BED"/>
    <w:rsid w:val="00520743"/>
    <w:rsid w:val="00521E63"/>
    <w:rsid w:val="00522D3F"/>
    <w:rsid w:val="005247AD"/>
    <w:rsid w:val="00526E29"/>
    <w:rsid w:val="005326B5"/>
    <w:rsid w:val="00541287"/>
    <w:rsid w:val="005476DA"/>
    <w:rsid w:val="00547EB7"/>
    <w:rsid w:val="005509C5"/>
    <w:rsid w:val="00553B4C"/>
    <w:rsid w:val="005607A4"/>
    <w:rsid w:val="0056208B"/>
    <w:rsid w:val="00565772"/>
    <w:rsid w:val="00567F0C"/>
    <w:rsid w:val="00575C82"/>
    <w:rsid w:val="00576AD1"/>
    <w:rsid w:val="00577335"/>
    <w:rsid w:val="005808F3"/>
    <w:rsid w:val="00580A4D"/>
    <w:rsid w:val="005931C5"/>
    <w:rsid w:val="005935A7"/>
    <w:rsid w:val="00593696"/>
    <w:rsid w:val="00593BCF"/>
    <w:rsid w:val="00597A9C"/>
    <w:rsid w:val="005A22E6"/>
    <w:rsid w:val="005B07D5"/>
    <w:rsid w:val="005B5220"/>
    <w:rsid w:val="005D044B"/>
    <w:rsid w:val="005D35B8"/>
    <w:rsid w:val="005D385C"/>
    <w:rsid w:val="005D45C6"/>
    <w:rsid w:val="005D62BD"/>
    <w:rsid w:val="005E44C2"/>
    <w:rsid w:val="005F0112"/>
    <w:rsid w:val="005F1A15"/>
    <w:rsid w:val="005F4E68"/>
    <w:rsid w:val="005F7B19"/>
    <w:rsid w:val="00601EA1"/>
    <w:rsid w:val="00603E75"/>
    <w:rsid w:val="00613EC4"/>
    <w:rsid w:val="00623E1D"/>
    <w:rsid w:val="00624F30"/>
    <w:rsid w:val="006258D4"/>
    <w:rsid w:val="006270FE"/>
    <w:rsid w:val="0063271A"/>
    <w:rsid w:val="006345A6"/>
    <w:rsid w:val="00637024"/>
    <w:rsid w:val="00637813"/>
    <w:rsid w:val="006426BB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68ED"/>
    <w:rsid w:val="00692A03"/>
    <w:rsid w:val="006A1E86"/>
    <w:rsid w:val="006A69BD"/>
    <w:rsid w:val="006A6CEE"/>
    <w:rsid w:val="006B11B2"/>
    <w:rsid w:val="006B7884"/>
    <w:rsid w:val="006C2861"/>
    <w:rsid w:val="006C3211"/>
    <w:rsid w:val="006C4FDB"/>
    <w:rsid w:val="006D1442"/>
    <w:rsid w:val="006D215D"/>
    <w:rsid w:val="006E3065"/>
    <w:rsid w:val="006E75FF"/>
    <w:rsid w:val="006E7DFE"/>
    <w:rsid w:val="006F1F8A"/>
    <w:rsid w:val="006F2768"/>
    <w:rsid w:val="006F27AE"/>
    <w:rsid w:val="006F58BB"/>
    <w:rsid w:val="00700FAB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31738"/>
    <w:rsid w:val="0073482C"/>
    <w:rsid w:val="00742414"/>
    <w:rsid w:val="0074281A"/>
    <w:rsid w:val="00744174"/>
    <w:rsid w:val="007458F9"/>
    <w:rsid w:val="00746AC4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7EB3"/>
    <w:rsid w:val="007A1498"/>
    <w:rsid w:val="007A15EB"/>
    <w:rsid w:val="007A49BB"/>
    <w:rsid w:val="007A7603"/>
    <w:rsid w:val="007B05C6"/>
    <w:rsid w:val="007B424E"/>
    <w:rsid w:val="007B5391"/>
    <w:rsid w:val="007C0964"/>
    <w:rsid w:val="007C45A0"/>
    <w:rsid w:val="007C67DC"/>
    <w:rsid w:val="007D101A"/>
    <w:rsid w:val="007D1A35"/>
    <w:rsid w:val="007D5067"/>
    <w:rsid w:val="007E0D91"/>
    <w:rsid w:val="007E1730"/>
    <w:rsid w:val="007E7088"/>
    <w:rsid w:val="007F1B43"/>
    <w:rsid w:val="007F266D"/>
    <w:rsid w:val="007F33AA"/>
    <w:rsid w:val="007F5D52"/>
    <w:rsid w:val="00800B64"/>
    <w:rsid w:val="00803CE9"/>
    <w:rsid w:val="0080554D"/>
    <w:rsid w:val="0080645E"/>
    <w:rsid w:val="008220E9"/>
    <w:rsid w:val="00822A2E"/>
    <w:rsid w:val="00823030"/>
    <w:rsid w:val="0082733C"/>
    <w:rsid w:val="0083321A"/>
    <w:rsid w:val="00834E58"/>
    <w:rsid w:val="00841698"/>
    <w:rsid w:val="008464BB"/>
    <w:rsid w:val="00850677"/>
    <w:rsid w:val="00850C48"/>
    <w:rsid w:val="00855700"/>
    <w:rsid w:val="00856B9B"/>
    <w:rsid w:val="008573F0"/>
    <w:rsid w:val="00864973"/>
    <w:rsid w:val="008660D3"/>
    <w:rsid w:val="008676A4"/>
    <w:rsid w:val="008714DC"/>
    <w:rsid w:val="008715B1"/>
    <w:rsid w:val="00872C05"/>
    <w:rsid w:val="00872F72"/>
    <w:rsid w:val="00873611"/>
    <w:rsid w:val="00874C13"/>
    <w:rsid w:val="00876F03"/>
    <w:rsid w:val="00877082"/>
    <w:rsid w:val="008839C1"/>
    <w:rsid w:val="00885E21"/>
    <w:rsid w:val="00890436"/>
    <w:rsid w:val="008961E2"/>
    <w:rsid w:val="00896618"/>
    <w:rsid w:val="008A0D02"/>
    <w:rsid w:val="008A1B90"/>
    <w:rsid w:val="008A4724"/>
    <w:rsid w:val="008B30AB"/>
    <w:rsid w:val="008B407F"/>
    <w:rsid w:val="008B51B7"/>
    <w:rsid w:val="008B7FB1"/>
    <w:rsid w:val="008C1143"/>
    <w:rsid w:val="008C33E3"/>
    <w:rsid w:val="008C401B"/>
    <w:rsid w:val="008D471F"/>
    <w:rsid w:val="008D51DA"/>
    <w:rsid w:val="008D5C55"/>
    <w:rsid w:val="008D79F6"/>
    <w:rsid w:val="008E06D1"/>
    <w:rsid w:val="008E6635"/>
    <w:rsid w:val="008E7D27"/>
    <w:rsid w:val="008F41EB"/>
    <w:rsid w:val="008F67AD"/>
    <w:rsid w:val="00912058"/>
    <w:rsid w:val="00913E1F"/>
    <w:rsid w:val="0091712B"/>
    <w:rsid w:val="00920996"/>
    <w:rsid w:val="00921992"/>
    <w:rsid w:val="00921E3D"/>
    <w:rsid w:val="009223DE"/>
    <w:rsid w:val="00922ECA"/>
    <w:rsid w:val="00923F0B"/>
    <w:rsid w:val="00924410"/>
    <w:rsid w:val="009309AE"/>
    <w:rsid w:val="009366B1"/>
    <w:rsid w:val="00937890"/>
    <w:rsid w:val="00940DD6"/>
    <w:rsid w:val="00946C90"/>
    <w:rsid w:val="00952E61"/>
    <w:rsid w:val="00953FF0"/>
    <w:rsid w:val="009542E3"/>
    <w:rsid w:val="009622BD"/>
    <w:rsid w:val="0096737B"/>
    <w:rsid w:val="00967ABF"/>
    <w:rsid w:val="00970E37"/>
    <w:rsid w:val="00974393"/>
    <w:rsid w:val="00974E39"/>
    <w:rsid w:val="00975763"/>
    <w:rsid w:val="0098034E"/>
    <w:rsid w:val="009849FE"/>
    <w:rsid w:val="00987847"/>
    <w:rsid w:val="00987B92"/>
    <w:rsid w:val="009914A1"/>
    <w:rsid w:val="00995DD7"/>
    <w:rsid w:val="009A2D4C"/>
    <w:rsid w:val="009A4F2F"/>
    <w:rsid w:val="009B22C0"/>
    <w:rsid w:val="009B4B4D"/>
    <w:rsid w:val="009C2AB7"/>
    <w:rsid w:val="009C3567"/>
    <w:rsid w:val="009D13D0"/>
    <w:rsid w:val="009D2848"/>
    <w:rsid w:val="009E0A41"/>
    <w:rsid w:val="009E2523"/>
    <w:rsid w:val="009E5B19"/>
    <w:rsid w:val="009F21DA"/>
    <w:rsid w:val="009F52A8"/>
    <w:rsid w:val="00A004CB"/>
    <w:rsid w:val="00A035D7"/>
    <w:rsid w:val="00A0364E"/>
    <w:rsid w:val="00A05C19"/>
    <w:rsid w:val="00A138E8"/>
    <w:rsid w:val="00A15034"/>
    <w:rsid w:val="00A1660B"/>
    <w:rsid w:val="00A2429D"/>
    <w:rsid w:val="00A25A2F"/>
    <w:rsid w:val="00A25B04"/>
    <w:rsid w:val="00A26CF5"/>
    <w:rsid w:val="00A314E0"/>
    <w:rsid w:val="00A31E48"/>
    <w:rsid w:val="00A34B88"/>
    <w:rsid w:val="00A36645"/>
    <w:rsid w:val="00A41677"/>
    <w:rsid w:val="00A468A9"/>
    <w:rsid w:val="00A46FC2"/>
    <w:rsid w:val="00A51EE2"/>
    <w:rsid w:val="00A541D0"/>
    <w:rsid w:val="00A554AD"/>
    <w:rsid w:val="00A56435"/>
    <w:rsid w:val="00A5762C"/>
    <w:rsid w:val="00A62D1F"/>
    <w:rsid w:val="00A655CC"/>
    <w:rsid w:val="00A66A15"/>
    <w:rsid w:val="00A74CBD"/>
    <w:rsid w:val="00A761AA"/>
    <w:rsid w:val="00A852F8"/>
    <w:rsid w:val="00A8610E"/>
    <w:rsid w:val="00A9073A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920"/>
    <w:rsid w:val="00AB40B1"/>
    <w:rsid w:val="00AB758C"/>
    <w:rsid w:val="00AB7F0C"/>
    <w:rsid w:val="00AC106D"/>
    <w:rsid w:val="00AC2044"/>
    <w:rsid w:val="00AC20EF"/>
    <w:rsid w:val="00AC35D0"/>
    <w:rsid w:val="00AC5056"/>
    <w:rsid w:val="00AC5FEA"/>
    <w:rsid w:val="00AC65A5"/>
    <w:rsid w:val="00AC6AE8"/>
    <w:rsid w:val="00AC7FBB"/>
    <w:rsid w:val="00AD0B8D"/>
    <w:rsid w:val="00AD2319"/>
    <w:rsid w:val="00AE0D69"/>
    <w:rsid w:val="00AE63EF"/>
    <w:rsid w:val="00AE68C3"/>
    <w:rsid w:val="00AF25B6"/>
    <w:rsid w:val="00B00638"/>
    <w:rsid w:val="00B07F11"/>
    <w:rsid w:val="00B10122"/>
    <w:rsid w:val="00B13250"/>
    <w:rsid w:val="00B146AB"/>
    <w:rsid w:val="00B2034C"/>
    <w:rsid w:val="00B216DB"/>
    <w:rsid w:val="00B22312"/>
    <w:rsid w:val="00B317F5"/>
    <w:rsid w:val="00B31D69"/>
    <w:rsid w:val="00B32FC5"/>
    <w:rsid w:val="00B34061"/>
    <w:rsid w:val="00B37248"/>
    <w:rsid w:val="00B410F7"/>
    <w:rsid w:val="00B41627"/>
    <w:rsid w:val="00B42458"/>
    <w:rsid w:val="00B427A3"/>
    <w:rsid w:val="00B44583"/>
    <w:rsid w:val="00B44DC8"/>
    <w:rsid w:val="00B44E83"/>
    <w:rsid w:val="00B4579C"/>
    <w:rsid w:val="00B47497"/>
    <w:rsid w:val="00B57BE8"/>
    <w:rsid w:val="00B61217"/>
    <w:rsid w:val="00B6221D"/>
    <w:rsid w:val="00B643D8"/>
    <w:rsid w:val="00B72F5E"/>
    <w:rsid w:val="00B76583"/>
    <w:rsid w:val="00B822EB"/>
    <w:rsid w:val="00B828AD"/>
    <w:rsid w:val="00B86D3E"/>
    <w:rsid w:val="00B91F6F"/>
    <w:rsid w:val="00B95FB4"/>
    <w:rsid w:val="00B9713B"/>
    <w:rsid w:val="00BA4D09"/>
    <w:rsid w:val="00BA723B"/>
    <w:rsid w:val="00BB4E11"/>
    <w:rsid w:val="00BC1025"/>
    <w:rsid w:val="00BC59E3"/>
    <w:rsid w:val="00BC62BF"/>
    <w:rsid w:val="00BD0AB5"/>
    <w:rsid w:val="00BD7CF0"/>
    <w:rsid w:val="00BE0E55"/>
    <w:rsid w:val="00BE1CFA"/>
    <w:rsid w:val="00BE2C23"/>
    <w:rsid w:val="00BF3F7C"/>
    <w:rsid w:val="00BF3FD1"/>
    <w:rsid w:val="00BF4626"/>
    <w:rsid w:val="00BF5B4E"/>
    <w:rsid w:val="00BF5CC5"/>
    <w:rsid w:val="00C03CEA"/>
    <w:rsid w:val="00C04CFA"/>
    <w:rsid w:val="00C05092"/>
    <w:rsid w:val="00C12D2A"/>
    <w:rsid w:val="00C15CAB"/>
    <w:rsid w:val="00C17225"/>
    <w:rsid w:val="00C2488A"/>
    <w:rsid w:val="00C25A88"/>
    <w:rsid w:val="00C30543"/>
    <w:rsid w:val="00C334FA"/>
    <w:rsid w:val="00C4431D"/>
    <w:rsid w:val="00C4665D"/>
    <w:rsid w:val="00C47329"/>
    <w:rsid w:val="00C4735A"/>
    <w:rsid w:val="00C47B70"/>
    <w:rsid w:val="00C54A8A"/>
    <w:rsid w:val="00C601A7"/>
    <w:rsid w:val="00C60D1A"/>
    <w:rsid w:val="00C75EDD"/>
    <w:rsid w:val="00C80457"/>
    <w:rsid w:val="00C80E55"/>
    <w:rsid w:val="00C85441"/>
    <w:rsid w:val="00C86E8A"/>
    <w:rsid w:val="00C950E4"/>
    <w:rsid w:val="00C95FF9"/>
    <w:rsid w:val="00C96C2A"/>
    <w:rsid w:val="00CA0A5C"/>
    <w:rsid w:val="00CA1CB7"/>
    <w:rsid w:val="00CA2A57"/>
    <w:rsid w:val="00CB4C6B"/>
    <w:rsid w:val="00CB5EDF"/>
    <w:rsid w:val="00CC1397"/>
    <w:rsid w:val="00CC260A"/>
    <w:rsid w:val="00CC39C7"/>
    <w:rsid w:val="00CC5766"/>
    <w:rsid w:val="00CC6699"/>
    <w:rsid w:val="00CD4BE0"/>
    <w:rsid w:val="00CD7536"/>
    <w:rsid w:val="00CE01E0"/>
    <w:rsid w:val="00CE05AD"/>
    <w:rsid w:val="00CE0CC9"/>
    <w:rsid w:val="00CE404C"/>
    <w:rsid w:val="00CE71CC"/>
    <w:rsid w:val="00CF1FC0"/>
    <w:rsid w:val="00CF453E"/>
    <w:rsid w:val="00D2130B"/>
    <w:rsid w:val="00D21BEB"/>
    <w:rsid w:val="00D21D35"/>
    <w:rsid w:val="00D2279C"/>
    <w:rsid w:val="00D24D1D"/>
    <w:rsid w:val="00D26814"/>
    <w:rsid w:val="00D26896"/>
    <w:rsid w:val="00D26BCF"/>
    <w:rsid w:val="00D31BDD"/>
    <w:rsid w:val="00D31CBC"/>
    <w:rsid w:val="00D3266F"/>
    <w:rsid w:val="00D41609"/>
    <w:rsid w:val="00D42455"/>
    <w:rsid w:val="00D42D20"/>
    <w:rsid w:val="00D50B0D"/>
    <w:rsid w:val="00D5284F"/>
    <w:rsid w:val="00D52C9D"/>
    <w:rsid w:val="00D53D48"/>
    <w:rsid w:val="00D568D8"/>
    <w:rsid w:val="00D64110"/>
    <w:rsid w:val="00D6422F"/>
    <w:rsid w:val="00D6623A"/>
    <w:rsid w:val="00D67A65"/>
    <w:rsid w:val="00D704DD"/>
    <w:rsid w:val="00D706B5"/>
    <w:rsid w:val="00D709AF"/>
    <w:rsid w:val="00D72928"/>
    <w:rsid w:val="00D806CB"/>
    <w:rsid w:val="00D81610"/>
    <w:rsid w:val="00D85D29"/>
    <w:rsid w:val="00D87FF5"/>
    <w:rsid w:val="00D91658"/>
    <w:rsid w:val="00D971AA"/>
    <w:rsid w:val="00DA4F93"/>
    <w:rsid w:val="00DA72DB"/>
    <w:rsid w:val="00DA7804"/>
    <w:rsid w:val="00DB2555"/>
    <w:rsid w:val="00DB36B5"/>
    <w:rsid w:val="00DB4286"/>
    <w:rsid w:val="00DB46FA"/>
    <w:rsid w:val="00DB76A2"/>
    <w:rsid w:val="00DC2126"/>
    <w:rsid w:val="00DC22CC"/>
    <w:rsid w:val="00DC4C4F"/>
    <w:rsid w:val="00DC7B3B"/>
    <w:rsid w:val="00DD1140"/>
    <w:rsid w:val="00DD2098"/>
    <w:rsid w:val="00DD51ED"/>
    <w:rsid w:val="00DD7403"/>
    <w:rsid w:val="00DE11C3"/>
    <w:rsid w:val="00DE13B4"/>
    <w:rsid w:val="00DE3457"/>
    <w:rsid w:val="00DE364F"/>
    <w:rsid w:val="00DE65D3"/>
    <w:rsid w:val="00DF222F"/>
    <w:rsid w:val="00DF7FB6"/>
    <w:rsid w:val="00E13B94"/>
    <w:rsid w:val="00E14646"/>
    <w:rsid w:val="00E15DFA"/>
    <w:rsid w:val="00E2099E"/>
    <w:rsid w:val="00E217A2"/>
    <w:rsid w:val="00E24093"/>
    <w:rsid w:val="00E26FB1"/>
    <w:rsid w:val="00E344C0"/>
    <w:rsid w:val="00E35D89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7418"/>
    <w:rsid w:val="00E73E70"/>
    <w:rsid w:val="00E744DC"/>
    <w:rsid w:val="00E813BF"/>
    <w:rsid w:val="00E851B0"/>
    <w:rsid w:val="00E85264"/>
    <w:rsid w:val="00E85973"/>
    <w:rsid w:val="00E934A0"/>
    <w:rsid w:val="00EA2783"/>
    <w:rsid w:val="00EA39C3"/>
    <w:rsid w:val="00EB143C"/>
    <w:rsid w:val="00EB2F10"/>
    <w:rsid w:val="00EC1E0E"/>
    <w:rsid w:val="00EC2CF0"/>
    <w:rsid w:val="00EC79DD"/>
    <w:rsid w:val="00ED5E0C"/>
    <w:rsid w:val="00ED5E14"/>
    <w:rsid w:val="00EE3B2E"/>
    <w:rsid w:val="00EE4CA2"/>
    <w:rsid w:val="00EF0413"/>
    <w:rsid w:val="00EF1F94"/>
    <w:rsid w:val="00EF540A"/>
    <w:rsid w:val="00F02981"/>
    <w:rsid w:val="00F0330D"/>
    <w:rsid w:val="00F05FC0"/>
    <w:rsid w:val="00F115C0"/>
    <w:rsid w:val="00F13992"/>
    <w:rsid w:val="00F201DF"/>
    <w:rsid w:val="00F20679"/>
    <w:rsid w:val="00F22C92"/>
    <w:rsid w:val="00F23A5E"/>
    <w:rsid w:val="00F30141"/>
    <w:rsid w:val="00F31A41"/>
    <w:rsid w:val="00F40201"/>
    <w:rsid w:val="00F5100E"/>
    <w:rsid w:val="00F52ACC"/>
    <w:rsid w:val="00F57202"/>
    <w:rsid w:val="00F7048F"/>
    <w:rsid w:val="00F73A91"/>
    <w:rsid w:val="00F75948"/>
    <w:rsid w:val="00F84356"/>
    <w:rsid w:val="00F858E7"/>
    <w:rsid w:val="00F860C7"/>
    <w:rsid w:val="00F8778A"/>
    <w:rsid w:val="00F9126D"/>
    <w:rsid w:val="00F918F3"/>
    <w:rsid w:val="00FA11BB"/>
    <w:rsid w:val="00FA1772"/>
    <w:rsid w:val="00FA1B4F"/>
    <w:rsid w:val="00FA7355"/>
    <w:rsid w:val="00FB06D0"/>
    <w:rsid w:val="00FB434B"/>
    <w:rsid w:val="00FB64B6"/>
    <w:rsid w:val="00FB6D3F"/>
    <w:rsid w:val="00FB7C0F"/>
    <w:rsid w:val="00FB7E45"/>
    <w:rsid w:val="00FC0526"/>
    <w:rsid w:val="00FC19FD"/>
    <w:rsid w:val="00FC61D2"/>
    <w:rsid w:val="00FD13AB"/>
    <w:rsid w:val="00FD2271"/>
    <w:rsid w:val="00FD2816"/>
    <w:rsid w:val="00FD3B79"/>
    <w:rsid w:val="00FD6EDF"/>
    <w:rsid w:val="00FE1A84"/>
    <w:rsid w:val="00FE21FD"/>
    <w:rsid w:val="00FE2619"/>
    <w:rsid w:val="00FE2C50"/>
    <w:rsid w:val="00FE486A"/>
    <w:rsid w:val="00FE6463"/>
    <w:rsid w:val="00FE704B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aliases w:val="H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2</cp:revision>
  <cp:lastPrinted>2023-03-29T20:53:00Z</cp:lastPrinted>
  <dcterms:created xsi:type="dcterms:W3CDTF">2024-01-22T23:09:00Z</dcterms:created>
  <dcterms:modified xsi:type="dcterms:W3CDTF">2024-01-22T23:09:00Z</dcterms:modified>
</cp:coreProperties>
</file>