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04AC807E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</w:t>
      </w:r>
      <w:r w:rsidR="0030350A">
        <w:rPr>
          <w:b/>
          <w:bCs/>
          <w:sz w:val="22"/>
          <w:szCs w:val="22"/>
        </w:rPr>
        <w:t>S3i240035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53BD774D" w14:textId="77777777" w:rsidR="0030350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30350A">
        <w:rPr>
          <w:b/>
          <w:sz w:val="22"/>
          <w:szCs w:val="22"/>
        </w:rPr>
        <w:t>pCR</w:t>
      </w:r>
      <w:proofErr w:type="spellEnd"/>
      <w:r w:rsidR="0030350A">
        <w:rPr>
          <w:b/>
          <w:sz w:val="22"/>
          <w:szCs w:val="22"/>
        </w:rPr>
        <w:t xml:space="preserve"> to TR 33.929: STIR/SHAKEN – Part </w:t>
      </w:r>
      <w:r w:rsidR="0030350A">
        <w:rPr>
          <w:b/>
          <w:sz w:val="22"/>
          <w:szCs w:val="22"/>
        </w:rPr>
        <w:t>XI</w:t>
      </w:r>
      <w:r w:rsidR="0030350A">
        <w:rPr>
          <w:b/>
          <w:sz w:val="22"/>
          <w:szCs w:val="22"/>
        </w:rPr>
        <w:t xml:space="preserve"> (Telephony AS </w:t>
      </w:r>
      <w:r w:rsidR="0030350A">
        <w:rPr>
          <w:b/>
          <w:sz w:val="22"/>
          <w:szCs w:val="22"/>
        </w:rPr>
        <w:t>Intermediate)</w:t>
      </w:r>
    </w:p>
    <w:p w14:paraId="74908691" w14:textId="3C3B8DD8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71D7FABC" w14:textId="514013F0" w:rsidR="0030350A" w:rsidRDefault="00440983" w:rsidP="0030350A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30350A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30350A">
        <w:rPr>
          <w:rFonts w:ascii="Arial" w:hAnsi="Arial" w:cs="Arial"/>
          <w:i/>
          <w:sz w:val="18"/>
          <w:szCs w:val="18"/>
        </w:rPr>
        <w:t>pCR</w:t>
      </w:r>
      <w:proofErr w:type="spellEnd"/>
      <w:r w:rsidR="0030350A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(Telephony AS </w:t>
      </w:r>
      <w:r w:rsidR="0030350A">
        <w:rPr>
          <w:rFonts w:ascii="Arial" w:hAnsi="Arial" w:cs="Arial"/>
          <w:i/>
          <w:sz w:val="18"/>
          <w:szCs w:val="18"/>
        </w:rPr>
        <w:t>Intermediate network</w:t>
      </w:r>
      <w:r w:rsidR="0030350A">
        <w:rPr>
          <w:rFonts w:ascii="Arial" w:hAnsi="Arial" w:cs="Arial"/>
          <w:i/>
          <w:sz w:val="18"/>
          <w:szCs w:val="18"/>
        </w:rPr>
        <w:t xml:space="preserve">) </w:t>
      </w:r>
    </w:p>
    <w:p w14:paraId="2E5A706C" w14:textId="05BAF73C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15740EF8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 xml:space="preserve">, </w:t>
      </w:r>
      <w:r w:rsidR="004C1C76">
        <w:rPr>
          <w:bCs/>
          <w:sz w:val="22"/>
          <w:szCs w:val="22"/>
        </w:rPr>
        <w:t xml:space="preserve"> 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02AD0361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 xml:space="preserve">. </w:t>
      </w:r>
      <w:r w:rsidRPr="00CF3153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77777777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 xml:space="preserve">network domain </w:t>
      </w:r>
      <w:r w:rsidR="004C1C76" w:rsidRPr="00CF3153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 xml:space="preserve"> - there are multiple cases here.</w:t>
      </w:r>
    </w:p>
    <w:p w14:paraId="0E16484F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  there are multiple cases here.</w:t>
      </w:r>
    </w:p>
    <w:p w14:paraId="07E0C848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  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20A70E11" w14:textId="77777777" w:rsidR="003940EC" w:rsidRDefault="003940EC" w:rsidP="00ED5E14">
      <w:pPr>
        <w:pStyle w:val="Heading3"/>
      </w:pPr>
      <w:r>
        <w:t>4.10.1</w:t>
      </w:r>
      <w:r>
        <w:tab/>
        <w:t>General</w:t>
      </w:r>
    </w:p>
    <w:p w14:paraId="15950B44" w14:textId="77777777" w:rsidR="006F27AE" w:rsidRDefault="00ED5E14" w:rsidP="00ED5E14">
      <w:pPr>
        <w:pStyle w:val="Heading3"/>
      </w:pPr>
      <w:r>
        <w:t>4.10.</w:t>
      </w:r>
      <w:r w:rsidR="003940EC">
        <w:t>2</w:t>
      </w:r>
      <w:r>
        <w:tab/>
      </w:r>
      <w:r w:rsidR="00157E37">
        <w:t>Background</w:t>
      </w:r>
    </w:p>
    <w:p w14:paraId="08769248" w14:textId="7EB5336E" w:rsidR="00721607" w:rsidRDefault="008676A4" w:rsidP="008676A4">
      <w:pPr>
        <w:pStyle w:val="Heading3"/>
      </w:pPr>
      <w:r>
        <w:t>4.10.</w:t>
      </w:r>
      <w:r w:rsidR="00CF3153">
        <w:t>3</w:t>
      </w:r>
      <w:r w:rsidR="00CF3153">
        <w:tab/>
      </w:r>
      <w:r>
        <w:t>IMS LI and STIR/SHAKEN LI</w:t>
      </w:r>
    </w:p>
    <w:p w14:paraId="47D69AAA" w14:textId="21EFB888" w:rsidR="008676A4" w:rsidRDefault="008676A4" w:rsidP="008676A4">
      <w:pPr>
        <w:pStyle w:val="Heading4"/>
      </w:pPr>
      <w:r>
        <w:t>4.10.3.1</w:t>
      </w:r>
      <w:r w:rsidR="00CF3153">
        <w:tab/>
      </w:r>
      <w:r>
        <w:t>General</w:t>
      </w:r>
    </w:p>
    <w:p w14:paraId="1C1462CB" w14:textId="77777777" w:rsidR="00DF163B" w:rsidRDefault="00DF163B" w:rsidP="00DF163B">
      <w:pPr>
        <w:pStyle w:val="Heading4"/>
      </w:pPr>
      <w:r>
        <w:t>4.10.3.2</w:t>
      </w:r>
      <w:r>
        <w:tab/>
        <w:t>Originating IMS network – IBCF interacts with the Signing AS</w:t>
      </w:r>
    </w:p>
    <w:p w14:paraId="551EC955" w14:textId="77777777" w:rsidR="00DF163B" w:rsidRDefault="00DF163B" w:rsidP="00DF163B">
      <w:pPr>
        <w:pStyle w:val="Heading4"/>
      </w:pPr>
      <w:r>
        <w:t>4.10.3.3</w:t>
      </w:r>
      <w:r>
        <w:tab/>
        <w:t xml:space="preserve">Terminating IMS network – IBCF interacts with the Verification AS </w:t>
      </w:r>
    </w:p>
    <w:p w14:paraId="593691AC" w14:textId="77777777" w:rsidR="00F9793C" w:rsidRDefault="000E4F62" w:rsidP="000E4F62">
      <w:pPr>
        <w:pStyle w:val="Heading4"/>
      </w:pPr>
      <w:r>
        <w:t>4.10.3.</w:t>
      </w:r>
      <w:r w:rsidR="00DF163B">
        <w:t>4</w:t>
      </w:r>
      <w:r w:rsidR="00542E84">
        <w:tab/>
      </w:r>
      <w:r>
        <w:t xml:space="preserve">Originating IMS network – </w:t>
      </w:r>
      <w:r w:rsidR="00AC4065">
        <w:t>Telephony AS interacts with the Signing AS</w:t>
      </w:r>
    </w:p>
    <w:p w14:paraId="1D7F63F4" w14:textId="6A321B9C" w:rsidR="00F9793C" w:rsidRDefault="00F9793C" w:rsidP="00F9793C">
      <w:pPr>
        <w:pStyle w:val="Heading4"/>
      </w:pPr>
      <w:r>
        <w:t>4.10.3.5</w:t>
      </w:r>
      <w:r>
        <w:tab/>
        <w:t xml:space="preserve">Terminating IMS network – Telephony AS interacts with the Verification AS    </w:t>
      </w:r>
    </w:p>
    <w:p w14:paraId="1FE0E7AF" w14:textId="45DD4B6B" w:rsidR="000E4F62" w:rsidRDefault="000E4F62" w:rsidP="00F9793C">
      <w:pPr>
        <w:pStyle w:val="Heading4"/>
      </w:pPr>
      <w:r>
        <w:t>4.10.3.</w:t>
      </w:r>
      <w:r w:rsidR="00D76B96">
        <w:t>6</w:t>
      </w:r>
      <w:r w:rsidR="00542E84">
        <w:tab/>
      </w:r>
      <w:r w:rsidR="00D76B96">
        <w:t xml:space="preserve">Intermediate IMS network </w:t>
      </w:r>
    </w:p>
    <w:p w14:paraId="66259694" w14:textId="7188B1F8" w:rsidR="00D76B96" w:rsidRDefault="00D76B96" w:rsidP="00D76B96">
      <w:pPr>
        <w:pStyle w:val="Heading5"/>
      </w:pPr>
      <w:r>
        <w:t>4.10.3.6.1</w:t>
      </w:r>
      <w:r>
        <w:tab/>
        <w:t>General</w:t>
      </w:r>
    </w:p>
    <w:p w14:paraId="0CC62033" w14:textId="6C4D2231" w:rsidR="00D76B96" w:rsidRDefault="00D76B96" w:rsidP="00DF16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DF163B">
        <w:rPr>
          <w:bCs/>
          <w:sz w:val="22"/>
          <w:szCs w:val="22"/>
        </w:rPr>
        <w:t xml:space="preserve"> illustrations shown in this clause</w:t>
      </w:r>
      <w:r>
        <w:rPr>
          <w:bCs/>
          <w:sz w:val="22"/>
          <w:szCs w:val="22"/>
        </w:rPr>
        <w:t xml:space="preserve"> apply to an intermediate IMS network in the sense an incoming call from an originating network is redirected as an outgoing call to the terminating network. </w:t>
      </w:r>
    </w:p>
    <w:p w14:paraId="21D2E581" w14:textId="77777777" w:rsidR="00D76B96" w:rsidRDefault="00D76B96" w:rsidP="00DF16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STIR/SHAKEN related LI reporting for the incoming part of the IMS session follow the terminating IMS network procedures as illustrated in clause 4.10.3.3 and 4.10.3.5. </w:t>
      </w:r>
    </w:p>
    <w:p w14:paraId="73157CEE" w14:textId="5615B658" w:rsidR="00DF163B" w:rsidRDefault="00D76B96" w:rsidP="00DF16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STIR/SHAKEN related LI reporting for the outgoing part of the IMS session follow the originating IMS network procedures as illustrated in clause 4.10.3.2 and 4.10.3.4.  </w:t>
      </w:r>
    </w:p>
    <w:p w14:paraId="09BE0426" w14:textId="676A35E1" w:rsidR="008000C9" w:rsidRDefault="00D76B96" w:rsidP="00D76B96">
      <w:pPr>
        <w:pStyle w:val="Heading5"/>
      </w:pPr>
      <w:r>
        <w:rPr>
          <w:bCs/>
          <w:szCs w:val="22"/>
        </w:rPr>
        <w:t xml:space="preserve"> </w:t>
      </w:r>
      <w:r w:rsidR="008000C9">
        <w:t>4.10.3.</w:t>
      </w:r>
      <w:r>
        <w:t>6</w:t>
      </w:r>
      <w:r w:rsidR="008000C9">
        <w:t>.2</w:t>
      </w:r>
      <w:r w:rsidR="008000C9">
        <w:tab/>
      </w:r>
      <w:r>
        <w:t>Telephony AS interacts with the Signing/Verification AS</w:t>
      </w:r>
      <w:r w:rsidR="00972D78">
        <w:t xml:space="preserve">  </w:t>
      </w:r>
    </w:p>
    <w:p w14:paraId="50676BC5" w14:textId="55813609" w:rsidR="007C389B" w:rsidRDefault="007C389B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Within the drawings, AS (B</w:t>
      </w:r>
      <w:r w:rsidR="00CE35A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represent</w:t>
      </w:r>
      <w:r w:rsidR="00CE35A7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the Telephony AS</w:t>
      </w:r>
      <w:r w:rsidR="005D588D">
        <w:rPr>
          <w:bCs/>
          <w:sz w:val="22"/>
          <w:szCs w:val="22"/>
        </w:rPr>
        <w:t>.</w:t>
      </w:r>
    </w:p>
    <w:p w14:paraId="321A9438" w14:textId="3C3F7482" w:rsidR="008000C9" w:rsidRPr="007C389B" w:rsidRDefault="007C389B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1: </w:t>
      </w:r>
      <w:r w:rsidR="00972D78">
        <w:rPr>
          <w:bCs/>
          <w:sz w:val="22"/>
          <w:szCs w:val="22"/>
          <w:u w:val="single"/>
        </w:rPr>
        <w:t>A</w:t>
      </w:r>
      <w:r w:rsidR="00D15030">
        <w:rPr>
          <w:bCs/>
          <w:sz w:val="22"/>
          <w:szCs w:val="22"/>
          <w:u w:val="single"/>
        </w:rPr>
        <w:t xml:space="preserve"> </w:t>
      </w:r>
      <w:r w:rsidR="00972D78">
        <w:rPr>
          <w:bCs/>
          <w:sz w:val="22"/>
          <w:szCs w:val="22"/>
          <w:u w:val="single"/>
        </w:rPr>
        <w:t>calls B</w:t>
      </w:r>
      <w:r w:rsidR="00190921">
        <w:rPr>
          <w:bCs/>
          <w:sz w:val="22"/>
          <w:szCs w:val="22"/>
          <w:u w:val="single"/>
        </w:rPr>
        <w:t xml:space="preserve"> (target)</w:t>
      </w:r>
      <w:r w:rsidR="00CE35A7">
        <w:rPr>
          <w:bCs/>
          <w:sz w:val="22"/>
          <w:szCs w:val="22"/>
          <w:u w:val="single"/>
        </w:rPr>
        <w:t>,</w:t>
      </w:r>
      <w:r w:rsidR="00D76B96">
        <w:rPr>
          <w:bCs/>
          <w:sz w:val="22"/>
          <w:szCs w:val="22"/>
          <w:u w:val="single"/>
        </w:rPr>
        <w:t xml:space="preserve"> redirected to C</w:t>
      </w:r>
      <w:r w:rsidR="00972D78">
        <w:rPr>
          <w:bCs/>
          <w:sz w:val="22"/>
          <w:szCs w:val="22"/>
          <w:u w:val="single"/>
        </w:rPr>
        <w:t xml:space="preserve">. </w:t>
      </w:r>
      <w:r w:rsidR="00D15030">
        <w:rPr>
          <w:bCs/>
          <w:sz w:val="22"/>
          <w:szCs w:val="22"/>
          <w:u w:val="single"/>
        </w:rPr>
        <w:t xml:space="preserve"> </w:t>
      </w:r>
    </w:p>
    <w:p w14:paraId="40B4FE10" w14:textId="298D10CB" w:rsidR="008000C9" w:rsidRDefault="008000C9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 w:rsidR="00DF163B">
        <w:rPr>
          <w:bCs/>
          <w:sz w:val="22"/>
          <w:szCs w:val="22"/>
        </w:rPr>
        <w:t>(</w:t>
      </w:r>
      <w:r w:rsidR="00190921">
        <w:rPr>
          <w:bCs/>
          <w:sz w:val="22"/>
          <w:szCs w:val="22"/>
        </w:rPr>
        <w:t>B</w:t>
      </w:r>
      <w:r w:rsidR="00DF163B">
        <w:rPr>
          <w:bCs/>
          <w:sz w:val="22"/>
          <w:szCs w:val="22"/>
        </w:rPr>
        <w:t xml:space="preserve">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 w:rsidR="00D76B96">
        <w:rPr>
          <w:bCs/>
          <w:sz w:val="22"/>
          <w:szCs w:val="22"/>
        </w:rPr>
        <w:t>IBCF</w:t>
      </w:r>
      <w:r w:rsidR="00DF163B">
        <w:rPr>
          <w:bCs/>
          <w:sz w:val="22"/>
          <w:szCs w:val="22"/>
        </w:rPr>
        <w:t xml:space="preserve"> </w:t>
      </w:r>
      <w:r w:rsidR="00996F46">
        <w:rPr>
          <w:bCs/>
          <w:sz w:val="22"/>
          <w:szCs w:val="22"/>
        </w:rPr>
        <w:t xml:space="preserve">(Egress) </w:t>
      </w:r>
      <w:r>
        <w:rPr>
          <w:bCs/>
          <w:sz w:val="22"/>
          <w:szCs w:val="22"/>
        </w:rPr>
        <w:t xml:space="preserve">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6A2401B4" w14:textId="69DA489D" w:rsidR="00D76B96" w:rsidRPr="0064339E" w:rsidRDefault="00996F46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052" w:dyaOrig="7452" w14:anchorId="27EC39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123.6pt" o:ole="">
            <v:imagedata r:id="rId8" o:title=""/>
          </v:shape>
          <o:OLEObject Type="Embed" ProgID="Visio.Drawing.15" ShapeID="_x0000_i1025" DrawAspect="Content" ObjectID="_1767368551" r:id="rId9"/>
        </w:object>
      </w:r>
    </w:p>
    <w:p w14:paraId="7A837DDB" w14:textId="69658354" w:rsidR="008000C9" w:rsidRDefault="008000C9" w:rsidP="008000C9">
      <w:pPr>
        <w:pStyle w:val="Caption"/>
        <w:spacing w:before="120" w:after="120"/>
        <w:jc w:val="center"/>
      </w:pPr>
      <w:r>
        <w:t>Figure 4.10.3.</w:t>
      </w:r>
      <w:r w:rsidR="00D76B96">
        <w:t>6</w:t>
      </w:r>
      <w:r>
        <w:t xml:space="preserve">.2-1: </w:t>
      </w:r>
      <w:r w:rsidR="007C389B">
        <w:t>Scenario 1 –</w:t>
      </w:r>
      <w:r w:rsidR="00D76B96">
        <w:t xml:space="preserve"> </w:t>
      </w:r>
      <w:r w:rsidR="007C389B">
        <w:t xml:space="preserve">A calls B </w:t>
      </w:r>
      <w:r w:rsidR="00D76B96">
        <w:t>(target)</w:t>
      </w:r>
      <w:r w:rsidR="00CE35A7">
        <w:t>,</w:t>
      </w:r>
      <w:r w:rsidR="00D76B96">
        <w:t xml:space="preserve"> redirected to </w:t>
      </w:r>
      <w:proofErr w:type="gramStart"/>
      <w:r w:rsidR="00D76B96">
        <w:t>C</w:t>
      </w:r>
      <w:proofErr w:type="gramEnd"/>
    </w:p>
    <w:p w14:paraId="218036CB" w14:textId="77777777" w:rsidR="008000C9" w:rsidRDefault="008000C9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4EC2C384" w14:textId="1A605B37" w:rsidR="008000C9" w:rsidRDefault="008000C9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lastRenderedPageBreak/>
        <w:t xml:space="preserve">In both cases, the </w:t>
      </w:r>
      <w:r w:rsidR="007C389B">
        <w:rPr>
          <w:bCs/>
          <w:sz w:val="22"/>
          <w:szCs w:val="22"/>
        </w:rPr>
        <w:t xml:space="preserve"> </w:t>
      </w:r>
      <w:r w:rsidR="006F1346"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</w:t>
      </w:r>
      <w:r w:rsidR="00190921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 xml:space="preserve">) </w:t>
      </w:r>
      <w:r w:rsidRPr="0064339E">
        <w:rPr>
          <w:bCs/>
          <w:sz w:val="22"/>
          <w:szCs w:val="22"/>
        </w:rPr>
        <w:t xml:space="preserve">that interacts with the </w:t>
      </w:r>
      <w:r w:rsidR="00996F46">
        <w:rPr>
          <w:bCs/>
          <w:sz w:val="22"/>
          <w:szCs w:val="22"/>
        </w:rPr>
        <w:t xml:space="preserve">Signing AS and the </w:t>
      </w:r>
      <w:r w:rsidR="00190921"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 w:rsidR="00D15030">
        <w:rPr>
          <w:bCs/>
          <w:sz w:val="22"/>
          <w:szCs w:val="22"/>
        </w:rPr>
        <w:t xml:space="preserve"> </w:t>
      </w:r>
      <w:r w:rsidR="00996F46">
        <w:rPr>
          <w:bCs/>
          <w:sz w:val="22"/>
          <w:szCs w:val="22"/>
        </w:rPr>
        <w:t xml:space="preserve">for target B.  </w:t>
      </w:r>
    </w:p>
    <w:p w14:paraId="050841D5" w14:textId="766C2121" w:rsidR="00996F46" w:rsidRPr="007C389B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</w:t>
      </w:r>
      <w:r>
        <w:rPr>
          <w:bCs/>
          <w:sz w:val="22"/>
          <w:szCs w:val="22"/>
          <w:u w:val="single"/>
        </w:rPr>
        <w:t>2</w:t>
      </w:r>
      <w:r w:rsidRPr="007C389B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(target non-local ID) calls B</w:t>
      </w:r>
      <w:r w:rsidR="00CE35A7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C.  </w:t>
      </w:r>
    </w:p>
    <w:p w14:paraId="28D2303E" w14:textId="3D2FAC5D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(Ingress)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22918647" w14:textId="31589AC7" w:rsidR="00996F46" w:rsidRPr="0064339E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052" w:dyaOrig="6636" w14:anchorId="60BEC60A">
          <v:shape id="_x0000_i1026" type="#_x0000_t75" style="width:480.6pt;height:110.4pt" o:ole="">
            <v:imagedata r:id="rId10" o:title=""/>
          </v:shape>
          <o:OLEObject Type="Embed" ProgID="Visio.Drawing.15" ShapeID="_x0000_i1026" DrawAspect="Content" ObjectID="_1767368552" r:id="rId11"/>
        </w:object>
      </w:r>
    </w:p>
    <w:p w14:paraId="43D91DC5" w14:textId="2D3FD33E" w:rsidR="00996F46" w:rsidRDefault="00996F46" w:rsidP="00996F46">
      <w:pPr>
        <w:pStyle w:val="Caption"/>
        <w:spacing w:before="120" w:after="120"/>
        <w:jc w:val="center"/>
      </w:pPr>
      <w:r>
        <w:t>Figure 4.10.3.6.2-2: Scenario 2 – A (target local ID) calls B</w:t>
      </w:r>
      <w:r w:rsidR="00CE35A7">
        <w:t>,</w:t>
      </w:r>
      <w:r>
        <w:t xml:space="preserve"> redirected to </w:t>
      </w:r>
      <w:proofErr w:type="gramStart"/>
      <w:r>
        <w:t>C</w:t>
      </w:r>
      <w:proofErr w:type="gramEnd"/>
    </w:p>
    <w:p w14:paraId="7B57EF72" w14:textId="7777777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3CAF235C" w14:textId="07CE5044" w:rsidR="00053BD3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</w:t>
      </w:r>
      <w:r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(B)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</w:t>
      </w:r>
      <w:r w:rsidR="00CE35A7">
        <w:rPr>
          <w:bCs/>
          <w:sz w:val="22"/>
          <w:szCs w:val="22"/>
        </w:rPr>
        <w:t xml:space="preserve">with the Validation Result </w:t>
      </w:r>
      <w:r>
        <w:rPr>
          <w:bCs/>
          <w:sz w:val="22"/>
          <w:szCs w:val="22"/>
        </w:rPr>
        <w:t xml:space="preserve">for target non-local ID A.  </w:t>
      </w:r>
    </w:p>
    <w:p w14:paraId="25EC6128" w14:textId="7288DC3B" w:rsidR="00053BD3" w:rsidRDefault="00053BD3" w:rsidP="00053BD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1" w:name="_Hlk156661449"/>
      <w:r>
        <w:rPr>
          <w:bCs/>
          <w:sz w:val="22"/>
          <w:szCs w:val="22"/>
        </w:rPr>
        <w:t xml:space="preserve">When the </w:t>
      </w:r>
      <w:proofErr w:type="spellStart"/>
      <w:r>
        <w:rPr>
          <w:bCs/>
          <w:sz w:val="22"/>
          <w:szCs w:val="22"/>
        </w:rPr>
        <w:t>ReportDivPASSporTInfo</w:t>
      </w:r>
      <w:proofErr w:type="spellEnd"/>
      <w:r>
        <w:rPr>
          <w:bCs/>
          <w:sz w:val="22"/>
          <w:szCs w:val="22"/>
        </w:rPr>
        <w:t xml:space="preserve"> provisioned for target non-local ID A is true, AS (B) that interacts with the Signing AS provides the IRI-POI functions for the STIR/SHAKEN related LI reporting for target non-local ID A.  </w:t>
      </w:r>
    </w:p>
    <w:bookmarkEnd w:id="1"/>
    <w:p w14:paraId="1233E27E" w14:textId="10E9F395" w:rsidR="00996F46" w:rsidRPr="007C389B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</w:t>
      </w:r>
      <w:r>
        <w:rPr>
          <w:bCs/>
          <w:sz w:val="22"/>
          <w:szCs w:val="22"/>
          <w:u w:val="single"/>
        </w:rPr>
        <w:t>3</w:t>
      </w:r>
      <w:r w:rsidRPr="007C389B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calls B</w:t>
      </w:r>
      <w:r w:rsidR="00CE35A7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  (target non-local ID).  </w:t>
      </w:r>
    </w:p>
    <w:p w14:paraId="6B84BDB5" w14:textId="6C28B8D9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(Egress)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5E6EC2F6" w14:textId="715E051F" w:rsidR="00996F46" w:rsidRPr="0064339E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052" w:dyaOrig="7356" w14:anchorId="66C8BDBD">
          <v:shape id="_x0000_i1027" type="#_x0000_t75" style="width:480.6pt;height:122.4pt" o:ole="">
            <v:imagedata r:id="rId12" o:title=""/>
          </v:shape>
          <o:OLEObject Type="Embed" ProgID="Visio.Drawing.15" ShapeID="_x0000_i1027" DrawAspect="Content" ObjectID="_1767368553" r:id="rId13"/>
        </w:object>
      </w:r>
    </w:p>
    <w:p w14:paraId="5A3A3B18" w14:textId="7A325B6A" w:rsidR="00996F46" w:rsidRDefault="00996F46" w:rsidP="00996F46">
      <w:pPr>
        <w:pStyle w:val="Caption"/>
        <w:spacing w:before="120" w:after="120"/>
        <w:jc w:val="center"/>
      </w:pPr>
      <w:r>
        <w:t>Figure 4.10.3.6.2-3: Scenario 3 – A calls B</w:t>
      </w:r>
      <w:r w:rsidR="00CE35A7">
        <w:t>,</w:t>
      </w:r>
      <w:r>
        <w:t xml:space="preserve"> redirected to C (target local ID)</w:t>
      </w:r>
    </w:p>
    <w:p w14:paraId="39CFB0AB" w14:textId="77777777" w:rsidR="00053BD3" w:rsidRDefault="00996F46" w:rsidP="00053BD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3FB2EA0E" w14:textId="30939CBC" w:rsidR="00996F46" w:rsidRDefault="00053BD3" w:rsidP="00053BD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996F46" w:rsidRPr="0064339E">
        <w:rPr>
          <w:bCs/>
          <w:sz w:val="22"/>
          <w:szCs w:val="22"/>
        </w:rPr>
        <w:t xml:space="preserve"> </w:t>
      </w:r>
      <w:r w:rsidR="00996F46">
        <w:rPr>
          <w:bCs/>
          <w:sz w:val="22"/>
          <w:szCs w:val="22"/>
        </w:rPr>
        <w:t xml:space="preserve"> A</w:t>
      </w:r>
      <w:r w:rsidR="00996F46" w:rsidRPr="0064339E">
        <w:rPr>
          <w:bCs/>
          <w:sz w:val="22"/>
          <w:szCs w:val="22"/>
        </w:rPr>
        <w:t>S</w:t>
      </w:r>
      <w:r w:rsidR="00996F46">
        <w:rPr>
          <w:bCs/>
          <w:sz w:val="22"/>
          <w:szCs w:val="22"/>
        </w:rPr>
        <w:t xml:space="preserve"> (B) </w:t>
      </w:r>
      <w:r w:rsidR="00996F46" w:rsidRPr="0064339E">
        <w:rPr>
          <w:bCs/>
          <w:sz w:val="22"/>
          <w:szCs w:val="22"/>
        </w:rPr>
        <w:t xml:space="preserve">that interacts with the </w:t>
      </w:r>
      <w:r w:rsidR="00996F46">
        <w:rPr>
          <w:bCs/>
          <w:sz w:val="22"/>
          <w:szCs w:val="22"/>
        </w:rPr>
        <w:t>Signing AS p</w:t>
      </w:r>
      <w:r w:rsidR="00996F46" w:rsidRPr="0064339E">
        <w:rPr>
          <w:bCs/>
          <w:sz w:val="22"/>
          <w:szCs w:val="22"/>
        </w:rPr>
        <w:t>rovide</w:t>
      </w:r>
      <w:r w:rsidR="00996F46">
        <w:rPr>
          <w:bCs/>
          <w:sz w:val="22"/>
          <w:szCs w:val="22"/>
        </w:rPr>
        <w:t>s</w:t>
      </w:r>
      <w:r w:rsidR="00996F46" w:rsidRPr="0064339E">
        <w:rPr>
          <w:bCs/>
          <w:sz w:val="22"/>
          <w:szCs w:val="22"/>
        </w:rPr>
        <w:t xml:space="preserve"> the IRI-POI functions for the STIR/SHAKEN related LI reporting</w:t>
      </w:r>
      <w:r w:rsidR="00996F46">
        <w:rPr>
          <w:bCs/>
          <w:sz w:val="22"/>
          <w:szCs w:val="22"/>
        </w:rPr>
        <w:t xml:space="preserve"> for target non-local ID C</w:t>
      </w:r>
      <w:r>
        <w:rPr>
          <w:bCs/>
          <w:sz w:val="22"/>
          <w:szCs w:val="22"/>
        </w:rPr>
        <w:t xml:space="preserve">. </w:t>
      </w:r>
      <w:r w:rsidR="00996F46">
        <w:rPr>
          <w:bCs/>
          <w:sz w:val="22"/>
          <w:szCs w:val="22"/>
        </w:rPr>
        <w:t xml:space="preserve">  </w:t>
      </w:r>
    </w:p>
    <w:p w14:paraId="4019A841" w14:textId="78E9EBDD" w:rsidR="00996F46" w:rsidRPr="007C389B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</w:t>
      </w:r>
      <w:r w:rsidR="0015203B">
        <w:rPr>
          <w:bCs/>
          <w:sz w:val="22"/>
          <w:szCs w:val="22"/>
          <w:u w:val="single"/>
        </w:rPr>
        <w:t>4</w:t>
      </w:r>
      <w:r w:rsidRPr="007C389B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(target non-local ID) calls B</w:t>
      </w:r>
      <w:r w:rsidR="00CE35A7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 (target non-local ID).  </w:t>
      </w:r>
    </w:p>
    <w:p w14:paraId="2FF5F0BA" w14:textId="7777777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non-local ID A: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(Ingress)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33588E25" w14:textId="5613532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non-local ID </w:t>
      </w:r>
      <w:r w:rsidR="0015203B"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 xml:space="preserve">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(Egress)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6751F4AF" w14:textId="582B8B5A" w:rsidR="00996F46" w:rsidRPr="0064339E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052" w:dyaOrig="7356" w14:anchorId="0460D132">
          <v:shape id="_x0000_i1028" type="#_x0000_t75" style="width:480.6pt;height:122.4pt" o:ole="">
            <v:imagedata r:id="rId14" o:title=""/>
          </v:shape>
          <o:OLEObject Type="Embed" ProgID="Visio.Drawing.15" ShapeID="_x0000_i1028" DrawAspect="Content" ObjectID="_1767368554" r:id="rId15"/>
        </w:object>
      </w:r>
    </w:p>
    <w:p w14:paraId="4E24D635" w14:textId="410A6EF4" w:rsidR="00996F46" w:rsidRDefault="00996F46" w:rsidP="00996F46">
      <w:pPr>
        <w:pStyle w:val="Caption"/>
        <w:spacing w:before="120" w:after="120"/>
        <w:jc w:val="center"/>
      </w:pPr>
      <w:r>
        <w:t>Figure 4.10.3.6.2-4: Scenario 4 – A (target local ID calls B</w:t>
      </w:r>
      <w:r w:rsidR="00CE35A7">
        <w:t>,</w:t>
      </w:r>
      <w:r>
        <w:t xml:space="preserve"> redirected to C (target local ID)</w:t>
      </w:r>
    </w:p>
    <w:p w14:paraId="763A9A06" w14:textId="7777777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385EEF9A" w14:textId="77777777" w:rsidR="00053BD3" w:rsidRDefault="00053BD3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996F46">
        <w:rPr>
          <w:bCs/>
          <w:sz w:val="22"/>
          <w:szCs w:val="22"/>
        </w:rPr>
        <w:t xml:space="preserve"> A</w:t>
      </w:r>
      <w:r w:rsidR="00996F46" w:rsidRPr="0064339E">
        <w:rPr>
          <w:bCs/>
          <w:sz w:val="22"/>
          <w:szCs w:val="22"/>
        </w:rPr>
        <w:t>S</w:t>
      </w:r>
      <w:r w:rsidR="00996F46">
        <w:rPr>
          <w:bCs/>
          <w:sz w:val="22"/>
          <w:szCs w:val="22"/>
        </w:rPr>
        <w:t xml:space="preserve"> (B) </w:t>
      </w:r>
      <w:r w:rsidR="00996F46" w:rsidRPr="0064339E">
        <w:rPr>
          <w:bCs/>
          <w:sz w:val="22"/>
          <w:szCs w:val="22"/>
        </w:rPr>
        <w:t xml:space="preserve">that interacts with the </w:t>
      </w:r>
      <w:r w:rsidR="00996F46">
        <w:rPr>
          <w:bCs/>
          <w:sz w:val="22"/>
          <w:szCs w:val="22"/>
        </w:rPr>
        <w:t xml:space="preserve">Verification </w:t>
      </w:r>
      <w:r w:rsidR="00996F46" w:rsidRPr="0064339E">
        <w:rPr>
          <w:bCs/>
          <w:sz w:val="22"/>
          <w:szCs w:val="22"/>
        </w:rPr>
        <w:t xml:space="preserve">AS </w:t>
      </w:r>
      <w:r w:rsidR="00996F46">
        <w:rPr>
          <w:bCs/>
          <w:sz w:val="22"/>
          <w:szCs w:val="22"/>
        </w:rPr>
        <w:t>p</w:t>
      </w:r>
      <w:r w:rsidR="00996F46" w:rsidRPr="0064339E">
        <w:rPr>
          <w:bCs/>
          <w:sz w:val="22"/>
          <w:szCs w:val="22"/>
        </w:rPr>
        <w:t>rovide</w:t>
      </w:r>
      <w:r w:rsidR="00996F46">
        <w:rPr>
          <w:bCs/>
          <w:sz w:val="22"/>
          <w:szCs w:val="22"/>
        </w:rPr>
        <w:t>s</w:t>
      </w:r>
      <w:r w:rsidR="00996F46" w:rsidRPr="0064339E">
        <w:rPr>
          <w:bCs/>
          <w:sz w:val="22"/>
          <w:szCs w:val="22"/>
        </w:rPr>
        <w:t xml:space="preserve"> the IRI-POI functions for the STIR/SHAKEN related LI reporting</w:t>
      </w:r>
      <w:r w:rsidR="00996F4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with the Validation Result </w:t>
      </w:r>
      <w:r w:rsidR="00996F46">
        <w:rPr>
          <w:bCs/>
          <w:sz w:val="22"/>
          <w:szCs w:val="22"/>
        </w:rPr>
        <w:t xml:space="preserve">for target non-local ID </w:t>
      </w:r>
      <w:r w:rsidR="0015203B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 xml:space="preserve">. </w:t>
      </w:r>
    </w:p>
    <w:p w14:paraId="775F1880" w14:textId="42CC5F93" w:rsidR="00053BD3" w:rsidRDefault="00053BD3" w:rsidP="00053BD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AS (B) that interacts with the Signing AS provides the STIR/SHAKEN related LI reporting for target non-local ID C and for target non-local ID A (when the </w:t>
      </w:r>
      <w:proofErr w:type="spellStart"/>
      <w:r>
        <w:rPr>
          <w:bCs/>
          <w:sz w:val="22"/>
          <w:szCs w:val="22"/>
        </w:rPr>
        <w:t>ReportDivPASSporTInfo</w:t>
      </w:r>
      <w:proofErr w:type="spellEnd"/>
      <w:r>
        <w:rPr>
          <w:bCs/>
          <w:sz w:val="22"/>
          <w:szCs w:val="22"/>
        </w:rPr>
        <w:t xml:space="preserve"> provisioned for target non-local ID A is true).   </w:t>
      </w:r>
    </w:p>
    <w:p w14:paraId="7487DBC2" w14:textId="484F4F3F" w:rsidR="0015203B" w:rsidRPr="007C389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</w:t>
      </w:r>
      <w:r>
        <w:rPr>
          <w:bCs/>
          <w:sz w:val="22"/>
          <w:szCs w:val="22"/>
          <w:u w:val="single"/>
        </w:rPr>
        <w:t>5</w:t>
      </w:r>
      <w:r w:rsidRPr="007C389B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(target non-local ID) calls B (target)</w:t>
      </w:r>
      <w:r w:rsidR="00CE35A7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 (target non-local ID).  </w:t>
      </w:r>
    </w:p>
    <w:p w14:paraId="1B069D30" w14:textId="77777777" w:rsidR="0015203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non-local ID A: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(Ingress)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60D7B891" w14:textId="521C02AC" w:rsidR="0015203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B: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S-CSCF (B)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IBCF (Egress) provides </w:t>
      </w:r>
      <w:r w:rsidRPr="0064339E">
        <w:rPr>
          <w:bCs/>
          <w:sz w:val="22"/>
          <w:szCs w:val="22"/>
        </w:rPr>
        <w:t xml:space="preserve">the  IRI-POI functions for IMS LI with the alternate </w:t>
      </w:r>
      <w:proofErr w:type="gramStart"/>
      <w:r w:rsidRPr="0064339E">
        <w:rPr>
          <w:bCs/>
          <w:sz w:val="22"/>
          <w:szCs w:val="22"/>
        </w:rPr>
        <w:t>option</w:t>
      </w:r>
      <w:proofErr w:type="gramEnd"/>
    </w:p>
    <w:p w14:paraId="67C8E9B7" w14:textId="274722EB" w:rsidR="0015203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non-local ID C: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(Egress)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21BB02ED" w14:textId="68C7CE5B" w:rsidR="0015203B" w:rsidRPr="0064339E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8632" w:dyaOrig="7356" w14:anchorId="3C198CB1">
          <v:shape id="_x0000_i1029" type="#_x0000_t75" style="width:481.2pt;height:123pt" o:ole="">
            <v:imagedata r:id="rId16" o:title=""/>
          </v:shape>
          <o:OLEObject Type="Embed" ProgID="Visio.Drawing.15" ShapeID="_x0000_i1029" DrawAspect="Content" ObjectID="_1767368555" r:id="rId17"/>
        </w:object>
      </w:r>
    </w:p>
    <w:p w14:paraId="1E6BF1BA" w14:textId="259FFE1A" w:rsidR="0015203B" w:rsidRDefault="0015203B" w:rsidP="0015203B">
      <w:pPr>
        <w:pStyle w:val="Caption"/>
        <w:spacing w:before="120" w:after="120"/>
        <w:jc w:val="center"/>
      </w:pPr>
      <w:r>
        <w:t>Figure 4.10.3.6.2-5: Scenario 5 – A (target local ID calls B (target)</w:t>
      </w:r>
      <w:r w:rsidR="00CE35A7">
        <w:t>,</w:t>
      </w:r>
      <w:r>
        <w:t xml:space="preserve"> redirected to C (target local ID)</w:t>
      </w:r>
    </w:p>
    <w:p w14:paraId="2E2525D1" w14:textId="77777777" w:rsidR="0015203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228BBB8F" w14:textId="0D2A77D4" w:rsidR="00053BD3" w:rsidRDefault="00053BD3" w:rsidP="00053BD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Pr="0064339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AS (B) </w:t>
      </w:r>
      <w:r w:rsidRPr="0064339E">
        <w:rPr>
          <w:bCs/>
          <w:sz w:val="22"/>
          <w:szCs w:val="22"/>
        </w:rPr>
        <w:t xml:space="preserve">that interacts with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target non-local ID A and target B.  </w:t>
      </w:r>
    </w:p>
    <w:p w14:paraId="65A723E8" w14:textId="60735F2D" w:rsidR="00053BD3" w:rsidRDefault="00053BD3" w:rsidP="00053BD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2" w:name="_Hlk156661681"/>
      <w:r>
        <w:rPr>
          <w:bCs/>
          <w:sz w:val="22"/>
          <w:szCs w:val="22"/>
        </w:rPr>
        <w:t xml:space="preserve">The </w:t>
      </w:r>
      <w:r w:rsidR="00BC4F4D">
        <w:rPr>
          <w:bCs/>
          <w:sz w:val="22"/>
          <w:szCs w:val="22"/>
        </w:rPr>
        <w:t xml:space="preserve">AS (B) that interacts with the Signing AS </w:t>
      </w:r>
      <w:r>
        <w:rPr>
          <w:bCs/>
          <w:sz w:val="22"/>
          <w:szCs w:val="22"/>
        </w:rPr>
        <w:t>provides the STIR/SHAKEN related LI reporting for target non-local ID C</w:t>
      </w:r>
      <w:r w:rsidR="00BC4F4D">
        <w:rPr>
          <w:bCs/>
          <w:sz w:val="22"/>
          <w:szCs w:val="22"/>
        </w:rPr>
        <w:t xml:space="preserve">, target B and </w:t>
      </w:r>
      <w:r>
        <w:rPr>
          <w:bCs/>
          <w:sz w:val="22"/>
          <w:szCs w:val="22"/>
        </w:rPr>
        <w:t xml:space="preserve">target non-local ID A (when the </w:t>
      </w:r>
      <w:proofErr w:type="spellStart"/>
      <w:r>
        <w:rPr>
          <w:bCs/>
          <w:sz w:val="22"/>
          <w:szCs w:val="22"/>
        </w:rPr>
        <w:t>ReportDivPASSporTInfo</w:t>
      </w:r>
      <w:proofErr w:type="spellEnd"/>
      <w:r>
        <w:rPr>
          <w:bCs/>
          <w:sz w:val="22"/>
          <w:szCs w:val="22"/>
        </w:rPr>
        <w:t xml:space="preserve"> provisioned for target non-local ID A is true)</w:t>
      </w:r>
      <w:r w:rsidR="00BC4F4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  <w:r w:rsidR="00BC4F4D">
        <w:rPr>
          <w:bCs/>
          <w:sz w:val="22"/>
          <w:szCs w:val="22"/>
        </w:rPr>
        <w:t xml:space="preserve"> </w:t>
      </w:r>
    </w:p>
    <w:bookmarkEnd w:id="2"/>
    <w:p w14:paraId="50427FEF" w14:textId="7777777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sectPr w:rsidR="00996F4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7E88"/>
    <w:multiLevelType w:val="hybridMultilevel"/>
    <w:tmpl w:val="991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4"/>
  </w:num>
  <w:num w:numId="2" w16cid:durableId="64032208">
    <w:abstractNumId w:val="5"/>
  </w:num>
  <w:num w:numId="3" w16cid:durableId="550578688">
    <w:abstractNumId w:val="3"/>
  </w:num>
  <w:num w:numId="4" w16cid:durableId="1112628801">
    <w:abstractNumId w:val="2"/>
  </w:num>
  <w:num w:numId="5" w16cid:durableId="502479156">
    <w:abstractNumId w:val="0"/>
  </w:num>
  <w:num w:numId="6" w16cid:durableId="3650592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3BD3"/>
    <w:rsid w:val="000575B9"/>
    <w:rsid w:val="000579E1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4871"/>
    <w:rsid w:val="00141862"/>
    <w:rsid w:val="00147D03"/>
    <w:rsid w:val="001519BF"/>
    <w:rsid w:val="0015203B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0921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E0C88"/>
    <w:rsid w:val="001E3614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350A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A5BDF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153E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1158B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49FE"/>
    <w:rsid w:val="00987847"/>
    <w:rsid w:val="00987B92"/>
    <w:rsid w:val="00995DD7"/>
    <w:rsid w:val="00996F46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645E3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D09"/>
    <w:rsid w:val="00BA723B"/>
    <w:rsid w:val="00BB4E11"/>
    <w:rsid w:val="00BC1025"/>
    <w:rsid w:val="00BC4F4D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BF7D9A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35A7"/>
    <w:rsid w:val="00CE404C"/>
    <w:rsid w:val="00CE71CC"/>
    <w:rsid w:val="00CF3153"/>
    <w:rsid w:val="00CF453E"/>
    <w:rsid w:val="00D15030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4110"/>
    <w:rsid w:val="00D6422F"/>
    <w:rsid w:val="00D6623A"/>
    <w:rsid w:val="00D67A65"/>
    <w:rsid w:val="00D704DD"/>
    <w:rsid w:val="00D706B5"/>
    <w:rsid w:val="00D709AF"/>
    <w:rsid w:val="00D76B96"/>
    <w:rsid w:val="00D806CB"/>
    <w:rsid w:val="00D81610"/>
    <w:rsid w:val="00D84D47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163B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0CAA"/>
    <w:rsid w:val="00E934A0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7202"/>
    <w:rsid w:val="00F7048F"/>
    <w:rsid w:val="00F73A91"/>
    <w:rsid w:val="00F75948"/>
    <w:rsid w:val="00F76A6B"/>
    <w:rsid w:val="00F84356"/>
    <w:rsid w:val="00F858E7"/>
    <w:rsid w:val="00F860C7"/>
    <w:rsid w:val="00F8778A"/>
    <w:rsid w:val="00F9126D"/>
    <w:rsid w:val="00F918F3"/>
    <w:rsid w:val="00F9793C"/>
    <w:rsid w:val="00FA11BB"/>
    <w:rsid w:val="00FA1772"/>
    <w:rsid w:val="00FA1B4F"/>
    <w:rsid w:val="00FA7355"/>
    <w:rsid w:val="00FB06D0"/>
    <w:rsid w:val="00FB434B"/>
    <w:rsid w:val="00FB64B6"/>
    <w:rsid w:val="00FB6D3F"/>
    <w:rsid w:val="00FB748D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6529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2</cp:revision>
  <cp:lastPrinted>2023-03-29T20:53:00Z</cp:lastPrinted>
  <dcterms:created xsi:type="dcterms:W3CDTF">2024-01-21T23:55:00Z</dcterms:created>
  <dcterms:modified xsi:type="dcterms:W3CDTF">2024-01-21T23:55:00Z</dcterms:modified>
</cp:coreProperties>
</file>