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78F16" w14:textId="1B3041EA" w:rsidR="00976497" w:rsidRDefault="00976497" w:rsidP="00976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</w:t>
      </w:r>
      <w:r w:rsidR="00084700">
        <w:rPr>
          <w:b/>
          <w:noProof/>
          <w:sz w:val="24"/>
        </w:rPr>
        <w:t>2</w:t>
      </w:r>
      <w:r>
        <w:rPr>
          <w:b/>
          <w:noProof/>
          <w:sz w:val="24"/>
        </w:rPr>
        <w:t>e-b</w:t>
      </w:r>
      <w:r>
        <w:rPr>
          <w:b/>
          <w:i/>
          <w:noProof/>
          <w:sz w:val="28"/>
        </w:rPr>
        <w:tab/>
        <w:t>S3i210</w:t>
      </w:r>
      <w:r w:rsidR="00084700">
        <w:rPr>
          <w:b/>
          <w:i/>
          <w:noProof/>
          <w:sz w:val="28"/>
        </w:rPr>
        <w:t>61</w:t>
      </w:r>
      <w:r w:rsidR="001A198E">
        <w:rPr>
          <w:b/>
          <w:i/>
          <w:noProof/>
          <w:sz w:val="28"/>
        </w:rPr>
        <w:t>8</w:t>
      </w:r>
    </w:p>
    <w:p w14:paraId="1F98FA43" w14:textId="0396F48E" w:rsidR="00976497" w:rsidRDefault="00976497" w:rsidP="00976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eMeeting, </w:t>
      </w:r>
      <w:r w:rsidR="00084700">
        <w:rPr>
          <w:b/>
          <w:noProof/>
          <w:sz w:val="24"/>
        </w:rPr>
        <w:t>01</w:t>
      </w:r>
      <w:r>
        <w:rPr>
          <w:b/>
          <w:noProof/>
          <w:sz w:val="24"/>
        </w:rPr>
        <w:t>-</w:t>
      </w:r>
      <w:r w:rsidR="00084700">
        <w:rPr>
          <w:b/>
          <w:noProof/>
          <w:sz w:val="24"/>
        </w:rPr>
        <w:t>03</w:t>
      </w:r>
      <w:r>
        <w:rPr>
          <w:b/>
          <w:noProof/>
          <w:sz w:val="24"/>
        </w:rPr>
        <w:t xml:space="preserve"> </w:t>
      </w:r>
      <w:r w:rsidR="00084700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2021</w:t>
      </w:r>
    </w:p>
    <w:p w14:paraId="111C77F4" w14:textId="77777777" w:rsidR="00463675" w:rsidRPr="00237AE0" w:rsidRDefault="00463675" w:rsidP="000F4E4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EB18440" w:rsidR="00463675" w:rsidRPr="00AD0EB3" w:rsidRDefault="00463675" w:rsidP="000F4E43">
      <w:pPr>
        <w:pStyle w:val="Titre"/>
      </w:pPr>
      <w:r w:rsidRPr="00AD0EB3">
        <w:t>Title:</w:t>
      </w:r>
      <w:r w:rsidRPr="00AD0EB3">
        <w:tab/>
      </w:r>
      <w:r w:rsidR="004B73DE" w:rsidRPr="00842264">
        <w:t xml:space="preserve">LS </w:t>
      </w:r>
      <w:r w:rsidR="00842264" w:rsidRPr="00842264">
        <w:t xml:space="preserve">on </w:t>
      </w:r>
      <w:r w:rsidR="00084700">
        <w:t>smart filtering and en</w:t>
      </w:r>
      <w:r w:rsidR="00365167">
        <w:t>hancement</w:t>
      </w:r>
      <w:r w:rsidR="00084700">
        <w:t xml:space="preserve"> of LI </w:t>
      </w:r>
    </w:p>
    <w:p w14:paraId="56E3B846" w14:textId="08D249C6" w:rsidR="00463675" w:rsidRPr="00AD0EB3" w:rsidRDefault="00463675" w:rsidP="000F4E43">
      <w:pPr>
        <w:pStyle w:val="Titr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465B5A09" w:rsidR="00463675" w:rsidRPr="00AD0EB3" w:rsidRDefault="00463675" w:rsidP="000F4E43">
      <w:pPr>
        <w:pStyle w:val="Titre"/>
      </w:pPr>
      <w:r w:rsidRPr="00AD0EB3">
        <w:t>Work Item:</w:t>
      </w:r>
      <w:r w:rsidRPr="00AD0EB3">
        <w:tab/>
      </w:r>
      <w:r w:rsidR="00365167" w:rsidRPr="00365167">
        <w:t>LI17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FD35038" w:rsidR="00463675" w:rsidRPr="00D91637" w:rsidRDefault="00463675" w:rsidP="000F4E43">
      <w:pPr>
        <w:pStyle w:val="Source"/>
      </w:pPr>
      <w:r w:rsidRPr="00D91637">
        <w:t>Source:</w:t>
      </w:r>
      <w:r w:rsidRPr="00D91637">
        <w:tab/>
      </w:r>
      <w:r w:rsidR="00711C00" w:rsidRPr="00D91637">
        <w:t>SA</w:t>
      </w:r>
      <w:r w:rsidR="00365167" w:rsidRPr="00D91637">
        <w:t>3LI</w:t>
      </w:r>
    </w:p>
    <w:p w14:paraId="6AF9910D" w14:textId="6B62DB08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365167">
        <w:rPr>
          <w:lang w:val="fr-FR"/>
        </w:rPr>
        <w:t>SA4</w:t>
      </w:r>
    </w:p>
    <w:p w14:paraId="033E954A" w14:textId="33D6DD83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493D91">
        <w:rPr>
          <w:lang w:val="fr-FR"/>
        </w:rPr>
        <w:t xml:space="preserve">SA2, </w:t>
      </w:r>
      <w:r w:rsidR="00365167">
        <w:rPr>
          <w:lang w:val="fr-FR"/>
        </w:rPr>
        <w:t>SA3,</w:t>
      </w:r>
      <w:bookmarkStart w:id="0" w:name="_GoBack"/>
      <w:bookmarkEnd w:id="0"/>
      <w:r w:rsidR="00365167">
        <w:rPr>
          <w:lang w:val="fr-FR"/>
        </w:rPr>
        <w:t xml:space="preserve"> </w:t>
      </w:r>
      <w:r w:rsidR="00493D91">
        <w:rPr>
          <w:lang w:val="fr-FR"/>
        </w:rPr>
        <w:t xml:space="preserve">SA6, CT3, </w:t>
      </w:r>
      <w:r w:rsidR="00365167">
        <w:rPr>
          <w:lang w:val="fr-FR"/>
        </w:rPr>
        <w:t>ETSI TC LI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9163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91637">
        <w:rPr>
          <w:rFonts w:ascii="Arial" w:hAnsi="Arial" w:cs="Arial"/>
          <w:b/>
          <w:lang w:val="fr-FR"/>
        </w:rPr>
        <w:t>Contact Person:</w:t>
      </w:r>
      <w:r w:rsidRPr="00D91637">
        <w:rPr>
          <w:rFonts w:ascii="Arial" w:hAnsi="Arial" w:cs="Arial"/>
          <w:bCs/>
          <w:lang w:val="fr-FR"/>
        </w:rPr>
        <w:tab/>
      </w:r>
    </w:p>
    <w:p w14:paraId="59A08754" w14:textId="5E364E07" w:rsidR="00463675" w:rsidRPr="00D9163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D91637">
        <w:rPr>
          <w:lang w:val="fr-FR"/>
        </w:rPr>
        <w:t>Name:</w:t>
      </w:r>
      <w:r w:rsidRPr="00D91637">
        <w:rPr>
          <w:bCs/>
          <w:lang w:val="fr-FR"/>
        </w:rPr>
        <w:tab/>
      </w:r>
      <w:r w:rsidR="00365167" w:rsidRPr="00D91637">
        <w:rPr>
          <w:bCs/>
          <w:lang w:val="fr-FR"/>
        </w:rPr>
        <w:t>Pierre COURBON</w:t>
      </w:r>
    </w:p>
    <w:p w14:paraId="7E748C49" w14:textId="77777777" w:rsidR="00463675" w:rsidRPr="00D9163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D91637">
        <w:rPr>
          <w:lang w:val="fr-FR"/>
        </w:rPr>
        <w:t>Tel. Number:</w:t>
      </w:r>
      <w:r w:rsidRPr="00D91637">
        <w:rPr>
          <w:bCs/>
          <w:lang w:val="fr-FR"/>
        </w:rPr>
        <w:tab/>
      </w:r>
    </w:p>
    <w:p w14:paraId="5836C680" w14:textId="2FF85813" w:rsidR="00463675" w:rsidRPr="00365167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365167">
        <w:rPr>
          <w:color w:val="0000FF"/>
          <w:lang w:val="fr-FR"/>
        </w:rPr>
        <w:t>E-mail Address:</w:t>
      </w:r>
      <w:r w:rsidRPr="00365167">
        <w:rPr>
          <w:bCs/>
          <w:color w:val="0000FF"/>
          <w:lang w:val="fr-FR"/>
        </w:rPr>
        <w:tab/>
      </w:r>
      <w:r w:rsidR="00365167" w:rsidRPr="00365167">
        <w:rPr>
          <w:bCs/>
          <w:color w:val="0000FF"/>
          <w:lang w:val="fr-FR"/>
        </w:rPr>
        <w:t>pierre</w:t>
      </w:r>
      <w:r w:rsidR="00B573CE">
        <w:rPr>
          <w:bCs/>
          <w:color w:val="0000FF"/>
          <w:lang w:val="fr-FR"/>
        </w:rPr>
        <w:t xml:space="preserve"> [dot] </w:t>
      </w:r>
      <w:r w:rsidR="00365167" w:rsidRPr="00365167">
        <w:rPr>
          <w:bCs/>
          <w:color w:val="0000FF"/>
          <w:lang w:val="fr-FR"/>
        </w:rPr>
        <w:t>courbon</w:t>
      </w:r>
      <w:r w:rsidR="00B573CE">
        <w:rPr>
          <w:bCs/>
          <w:color w:val="0000FF"/>
          <w:lang w:val="fr-FR"/>
        </w:rPr>
        <w:t xml:space="preserve"> [at] </w:t>
      </w:r>
      <w:r w:rsidR="00365167">
        <w:rPr>
          <w:bCs/>
          <w:color w:val="0000FF"/>
          <w:lang w:val="fr-FR"/>
        </w:rPr>
        <w:t>finances</w:t>
      </w:r>
      <w:r w:rsidR="00B573CE">
        <w:rPr>
          <w:bCs/>
          <w:color w:val="0000FF"/>
          <w:lang w:val="fr-FR"/>
        </w:rPr>
        <w:t xml:space="preserve"> [dot] </w:t>
      </w:r>
      <w:r w:rsidR="00365167">
        <w:rPr>
          <w:bCs/>
          <w:color w:val="0000FF"/>
          <w:lang w:val="fr-FR"/>
        </w:rPr>
        <w:t>gouv</w:t>
      </w:r>
      <w:r w:rsidR="00B573CE">
        <w:rPr>
          <w:bCs/>
          <w:color w:val="0000FF"/>
          <w:lang w:val="fr-FR"/>
        </w:rPr>
        <w:t xml:space="preserve"> [dot] </w:t>
      </w:r>
      <w:r w:rsidR="00365167">
        <w:rPr>
          <w:bCs/>
          <w:color w:val="0000FF"/>
          <w:lang w:val="fr-FR"/>
        </w:rPr>
        <w:t>fr</w:t>
      </w:r>
    </w:p>
    <w:p w14:paraId="486A119D" w14:textId="77777777" w:rsidR="00463675" w:rsidRPr="0036516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r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2770B372" w14:textId="3D1952E9" w:rsidR="00752866" w:rsidRDefault="00493D91">
      <w:pPr>
        <w:spacing w:after="120"/>
        <w:rPr>
          <w:rFonts w:ascii="Arial" w:hAnsi="Arial" w:cs="Arial"/>
          <w:bCs/>
        </w:rPr>
      </w:pPr>
      <w:r w:rsidRPr="00493D91">
        <w:rPr>
          <w:rFonts w:ascii="Arial" w:hAnsi="Arial" w:cs="Arial"/>
          <w:bCs/>
        </w:rPr>
        <w:t>SA4</w:t>
      </w:r>
      <w:r>
        <w:rPr>
          <w:rFonts w:ascii="Arial" w:hAnsi="Arial" w:cs="Arial"/>
          <w:bCs/>
        </w:rPr>
        <w:t xml:space="preserve"> is developing the W</w:t>
      </w:r>
      <w:r w:rsidRPr="00493D91">
        <w:rPr>
          <w:rFonts w:ascii="Arial" w:hAnsi="Arial" w:cs="Arial"/>
          <w:bCs/>
        </w:rPr>
        <w:t>ork Ite</w:t>
      </w:r>
      <w:r>
        <w:rPr>
          <w:rFonts w:ascii="Arial" w:hAnsi="Arial" w:cs="Arial"/>
          <w:bCs/>
        </w:rPr>
        <w:t>m EVEX</w:t>
      </w:r>
      <w:r w:rsidR="00EC613A">
        <w:rPr>
          <w:rFonts w:ascii="Arial" w:hAnsi="Arial" w:cs="Arial"/>
          <w:bCs/>
        </w:rPr>
        <w:t xml:space="preserve"> (5GMS AF Event Exposure) and its future </w:t>
      </w:r>
      <w:r w:rsidR="00EC613A" w:rsidRPr="00EC613A">
        <w:rPr>
          <w:rFonts w:ascii="Arial" w:hAnsi="Arial" w:cs="Arial"/>
          <w:bCs/>
        </w:rPr>
        <w:t>TS 26.531</w:t>
      </w:r>
      <w:r w:rsidR="00752866">
        <w:rPr>
          <w:rFonts w:ascii="Arial" w:hAnsi="Arial" w:cs="Arial"/>
          <w:bCs/>
        </w:rPr>
        <w:t>.</w:t>
      </w:r>
    </w:p>
    <w:p w14:paraId="0CA38E61" w14:textId="6B7B7707" w:rsidR="00EC613A" w:rsidRDefault="00EC613A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SA3LI is interested to enhance its LI standards in smart filtering features </w:t>
      </w:r>
      <w:r w:rsidR="00752866">
        <w:rPr>
          <w:rFonts w:ascii="Arial" w:hAnsi="Arial" w:cs="Arial"/>
          <w:bCs/>
        </w:rPr>
        <w:t>and</w:t>
      </w:r>
      <w:r>
        <w:rPr>
          <w:rFonts w:ascii="Arial" w:hAnsi="Arial" w:cs="Arial"/>
          <w:bCs/>
        </w:rPr>
        <w:t xml:space="preserve"> to enrich one of its interface (Li_Hi2) with metadata related to on </w:t>
      </w:r>
      <w:r w:rsidRPr="00EC613A">
        <w:rPr>
          <w:rFonts w:ascii="Arial" w:hAnsi="Arial" w:cs="Arial"/>
          <w:bCs/>
        </w:rPr>
        <w:t>media sessions</w:t>
      </w:r>
      <w:r>
        <w:rPr>
          <w:rFonts w:ascii="Arial" w:hAnsi="Arial" w:cs="Arial"/>
          <w:bCs/>
        </w:rPr>
        <w:t xml:space="preserve"> without changing the related 3GPP architecture</w:t>
      </w:r>
      <w:r w:rsidRPr="00EC613A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14:paraId="4B3EC7D6" w14:textId="25BED9F4" w:rsidR="00EC613A" w:rsidRDefault="00EC613A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such architecture related to EVEX and SA4 reply, </w:t>
      </w:r>
      <w:r w:rsidR="00752866">
        <w:rPr>
          <w:rFonts w:ascii="Arial" w:hAnsi="Arial" w:cs="Arial"/>
          <w:bCs/>
        </w:rPr>
        <w:t>SA3LI may develop in its standards</w:t>
      </w:r>
      <w:r>
        <w:rPr>
          <w:rFonts w:ascii="Arial" w:hAnsi="Arial" w:cs="Arial"/>
          <w:bCs/>
        </w:rPr>
        <w:t xml:space="preserve">: </w:t>
      </w:r>
    </w:p>
    <w:p w14:paraId="5EE6FED9" w14:textId="78B78888" w:rsidR="003439C1" w:rsidRPr="008B6921" w:rsidRDefault="008B6921" w:rsidP="00752866">
      <w:pPr>
        <w:pStyle w:val="Paragraphedeliste"/>
        <w:numPr>
          <w:ilvl w:val="0"/>
          <w:numId w:val="17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</w:t>
      </w:r>
      <w:r w:rsidR="00EC613A" w:rsidRPr="008B6921">
        <w:rPr>
          <w:rFonts w:ascii="Arial" w:hAnsi="Arial" w:cs="Arial"/>
          <w:bCs/>
        </w:rPr>
        <w:t xml:space="preserve">ither </w:t>
      </w:r>
      <w:r w:rsidR="00752866">
        <w:rPr>
          <w:rFonts w:ascii="Arial" w:hAnsi="Arial" w:cs="Arial"/>
          <w:bCs/>
        </w:rPr>
        <w:t xml:space="preserve">to </w:t>
      </w:r>
      <w:r w:rsidR="00EC613A" w:rsidRPr="008B6921">
        <w:rPr>
          <w:rFonts w:ascii="Arial" w:hAnsi="Arial" w:cs="Arial"/>
          <w:bCs/>
        </w:rPr>
        <w:t>do smart filtering of contents in jurisdiction that let filter LI</w:t>
      </w:r>
      <w:r w:rsidRPr="008B6921">
        <w:rPr>
          <w:rFonts w:ascii="Arial" w:hAnsi="Arial" w:cs="Arial"/>
          <w:bCs/>
        </w:rPr>
        <w:t xml:space="preserve">, decided </w:t>
      </w:r>
      <w:r w:rsidR="00D91637">
        <w:rPr>
          <w:rFonts w:ascii="Arial" w:hAnsi="Arial" w:cs="Arial"/>
          <w:bCs/>
        </w:rPr>
        <w:t xml:space="preserve">on demand </w:t>
      </w:r>
      <w:r w:rsidRPr="008B6921">
        <w:rPr>
          <w:rFonts w:ascii="Arial" w:hAnsi="Arial" w:cs="Arial"/>
          <w:bCs/>
        </w:rPr>
        <w:t>by the LEA and managed by the requested CSP,</w:t>
      </w:r>
      <w:r w:rsidR="00EC613A" w:rsidRPr="008B6921">
        <w:rPr>
          <w:rFonts w:ascii="Arial" w:hAnsi="Arial" w:cs="Arial"/>
          <w:bCs/>
        </w:rPr>
        <w:t xml:space="preserve"> that are non-communications between users, such streaming of movies</w:t>
      </w:r>
      <w:r w:rsidR="00752866">
        <w:rPr>
          <w:rFonts w:ascii="Arial" w:hAnsi="Arial" w:cs="Arial"/>
          <w:bCs/>
        </w:rPr>
        <w:t xml:space="preserve"> and to</w:t>
      </w:r>
      <w:r w:rsidR="00752866" w:rsidRPr="00752866">
        <w:rPr>
          <w:rFonts w:ascii="Arial" w:hAnsi="Arial" w:cs="Arial"/>
          <w:bCs/>
        </w:rPr>
        <w:t xml:space="preserve"> enrich</w:t>
      </w:r>
      <w:r w:rsidR="00752866">
        <w:rPr>
          <w:rFonts w:ascii="Arial" w:hAnsi="Arial" w:cs="Arial"/>
          <w:bCs/>
        </w:rPr>
        <w:t xml:space="preserve"> SA3LI, some of its LI interfaces</w:t>
      </w:r>
      <w:r w:rsidR="00752866" w:rsidRPr="00752866">
        <w:rPr>
          <w:rFonts w:ascii="Arial" w:hAnsi="Arial" w:cs="Arial"/>
          <w:bCs/>
        </w:rPr>
        <w:t xml:space="preserve"> by metadata related to the media content deliver to the user </w:t>
      </w:r>
      <w:r w:rsidR="00EC613A" w:rsidRPr="008B6921">
        <w:rPr>
          <w:rFonts w:ascii="Arial" w:hAnsi="Arial" w:cs="Arial"/>
          <w:bCs/>
        </w:rPr>
        <w:t>…</w:t>
      </w:r>
    </w:p>
    <w:p w14:paraId="0A801A14" w14:textId="2F47ABE7" w:rsidR="00752866" w:rsidRDefault="008B6921" w:rsidP="00D91637">
      <w:pPr>
        <w:pStyle w:val="Paragraphedeliste"/>
        <w:numPr>
          <w:ilvl w:val="0"/>
          <w:numId w:val="17"/>
        </w:numPr>
        <w:spacing w:after="120"/>
        <w:rPr>
          <w:rFonts w:ascii="Arial" w:hAnsi="Arial" w:cs="Arial"/>
          <w:bCs/>
        </w:rPr>
      </w:pPr>
      <w:r w:rsidRPr="00D91637">
        <w:rPr>
          <w:rFonts w:ascii="Arial" w:hAnsi="Arial" w:cs="Arial"/>
          <w:bCs/>
        </w:rPr>
        <w:t xml:space="preserve">Either </w:t>
      </w:r>
      <w:r w:rsidR="00752866">
        <w:rPr>
          <w:rFonts w:ascii="Arial" w:hAnsi="Arial" w:cs="Arial"/>
          <w:bCs/>
        </w:rPr>
        <w:t xml:space="preserve">to </w:t>
      </w:r>
      <w:r w:rsidRPr="00D91637">
        <w:rPr>
          <w:rFonts w:ascii="Arial" w:hAnsi="Arial" w:cs="Arial"/>
          <w:bCs/>
        </w:rPr>
        <w:t xml:space="preserve">enrich </w:t>
      </w:r>
      <w:r w:rsidR="00752866">
        <w:rPr>
          <w:rFonts w:ascii="Arial" w:hAnsi="Arial" w:cs="Arial"/>
          <w:bCs/>
        </w:rPr>
        <w:t xml:space="preserve">its interface </w:t>
      </w:r>
      <w:r w:rsidRPr="00D91637">
        <w:rPr>
          <w:rFonts w:ascii="Arial" w:hAnsi="Arial" w:cs="Arial"/>
          <w:bCs/>
        </w:rPr>
        <w:t>by metadata related to the media content deliver to the user,</w:t>
      </w:r>
      <w:r w:rsidR="00752866">
        <w:rPr>
          <w:rFonts w:ascii="Arial" w:hAnsi="Arial" w:cs="Arial"/>
          <w:bCs/>
        </w:rPr>
        <w:t xml:space="preserve"> but </w:t>
      </w:r>
      <w:r w:rsidRPr="00D91637">
        <w:rPr>
          <w:rFonts w:ascii="Arial" w:hAnsi="Arial" w:cs="Arial"/>
          <w:bCs/>
        </w:rPr>
        <w:t xml:space="preserve"> without any filtering of </w:t>
      </w:r>
      <w:r w:rsidR="00752866">
        <w:rPr>
          <w:rFonts w:ascii="Arial" w:hAnsi="Arial" w:cs="Arial"/>
          <w:bCs/>
        </w:rPr>
        <w:t xml:space="preserve">LI by the same above </w:t>
      </w:r>
      <w:r w:rsidRPr="00D91637">
        <w:rPr>
          <w:rFonts w:ascii="Arial" w:hAnsi="Arial" w:cs="Arial"/>
          <w:bCs/>
        </w:rPr>
        <w:t>metadata</w:t>
      </w:r>
    </w:p>
    <w:p w14:paraId="75343DBB" w14:textId="685FE41B" w:rsidR="00D91637" w:rsidRPr="00752866" w:rsidRDefault="00752866" w:rsidP="00752866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8B6921" w:rsidRPr="00752866">
        <w:rPr>
          <w:rFonts w:ascii="Arial" w:hAnsi="Arial" w:cs="Arial"/>
          <w:bCs/>
        </w:rPr>
        <w:t xml:space="preserve">he </w:t>
      </w:r>
      <w:r w:rsidR="00433F32" w:rsidRPr="00752866">
        <w:rPr>
          <w:rFonts w:ascii="Arial" w:hAnsi="Arial" w:cs="Arial"/>
          <w:bCs/>
        </w:rPr>
        <w:t xml:space="preserve">5GMS Application Provider </w:t>
      </w:r>
      <w:r>
        <w:rPr>
          <w:rFonts w:ascii="Arial" w:hAnsi="Arial" w:cs="Arial"/>
          <w:bCs/>
        </w:rPr>
        <w:t xml:space="preserve">will provide such metadata </w:t>
      </w:r>
      <w:r w:rsidR="00D91637" w:rsidRPr="00752866">
        <w:rPr>
          <w:rFonts w:ascii="Arial" w:hAnsi="Arial" w:cs="Arial"/>
          <w:bCs/>
        </w:rPr>
        <w:t>by the related AF</w:t>
      </w:r>
      <w:r>
        <w:rPr>
          <w:rFonts w:ascii="Arial" w:hAnsi="Arial" w:cs="Arial"/>
          <w:bCs/>
        </w:rPr>
        <w:t xml:space="preserve"> or to CSP system</w:t>
      </w:r>
      <w:r w:rsidR="008B6921" w:rsidRPr="0075286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on any users, </w:t>
      </w:r>
      <w:r w:rsidR="008B6921" w:rsidRPr="00752866">
        <w:rPr>
          <w:rFonts w:ascii="Arial" w:hAnsi="Arial" w:cs="Arial"/>
          <w:bCs/>
        </w:rPr>
        <w:t xml:space="preserve">in order not </w:t>
      </w:r>
      <w:r>
        <w:rPr>
          <w:rFonts w:ascii="Arial" w:hAnsi="Arial" w:cs="Arial"/>
          <w:bCs/>
        </w:rPr>
        <w:t xml:space="preserve">to </w:t>
      </w:r>
      <w:r w:rsidR="008B6921" w:rsidRPr="00752866">
        <w:rPr>
          <w:rFonts w:ascii="Arial" w:hAnsi="Arial" w:cs="Arial"/>
          <w:bCs/>
        </w:rPr>
        <w:t xml:space="preserve">let </w:t>
      </w:r>
      <w:r>
        <w:rPr>
          <w:rFonts w:ascii="Arial" w:hAnsi="Arial" w:cs="Arial"/>
          <w:bCs/>
        </w:rPr>
        <w:t>such</w:t>
      </w:r>
      <w:r w:rsidR="008B6921" w:rsidRPr="00752866">
        <w:rPr>
          <w:rFonts w:ascii="Arial" w:hAnsi="Arial" w:cs="Arial"/>
          <w:bCs/>
        </w:rPr>
        <w:t xml:space="preserve"> provider be aware of who is a LI target</w:t>
      </w:r>
      <w:r>
        <w:rPr>
          <w:rFonts w:ascii="Arial" w:hAnsi="Arial" w:cs="Arial"/>
          <w:bCs/>
        </w:rPr>
        <w:t xml:space="preserve"> among its users</w:t>
      </w:r>
      <w:r w:rsidR="008B6921" w:rsidRPr="00752866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Confidentiality is required by 3GPP TS 33.126 in order to limit who are aware who is</w:t>
      </w:r>
      <w:r w:rsidR="00E56451">
        <w:rPr>
          <w:rFonts w:ascii="Arial" w:hAnsi="Arial" w:cs="Arial"/>
          <w:bCs/>
        </w:rPr>
        <w:t xml:space="preserve"> a LI</w:t>
      </w:r>
      <w:r>
        <w:rPr>
          <w:rFonts w:ascii="Arial" w:hAnsi="Arial" w:cs="Arial"/>
          <w:bCs/>
        </w:rPr>
        <w:t xml:space="preserve"> target, even a partner of a CSP such a</w:t>
      </w:r>
      <w:r w:rsidR="00E56451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 xml:space="preserve"> Application Provider. </w:t>
      </w:r>
    </w:p>
    <w:p w14:paraId="423D8B68" w14:textId="4E19EF25" w:rsidR="00E56451" w:rsidRDefault="00E56451" w:rsidP="00E56451">
      <w:pPr>
        <w:pStyle w:val="B1"/>
        <w:spacing w:after="120"/>
        <w:ind w:left="0" w:firstLine="0"/>
        <w:rPr>
          <w:rFonts w:eastAsia="DengXian"/>
          <w:lang w:eastAsia="zh-CN"/>
        </w:rPr>
      </w:pPr>
      <w:r w:rsidRPr="00D91637">
        <w:rPr>
          <w:rFonts w:eastAsia="DengXian"/>
          <w:lang w:eastAsia="zh-CN"/>
        </w:rPr>
        <w:t>Real-time or near Real Time collection may be required due to LI race conditions.</w:t>
      </w:r>
    </w:p>
    <w:p w14:paraId="576C4033" w14:textId="60E8BD5D" w:rsidR="00516E24" w:rsidRPr="00516E24" w:rsidRDefault="00516E24" w:rsidP="00E56451">
      <w:pPr>
        <w:pStyle w:val="B1"/>
        <w:spacing w:after="120"/>
        <w:ind w:left="0" w:firstLine="0"/>
        <w:rPr>
          <w:rFonts w:eastAsia="DengXian"/>
          <w:lang w:eastAsia="zh-CN"/>
        </w:rPr>
      </w:pPr>
      <w:r w:rsidRPr="00516E24">
        <w:rPr>
          <w:rFonts w:eastAsia="DengXian"/>
          <w:lang w:eastAsia="zh-CN"/>
        </w:rPr>
        <w:t>Such LI system may be based on</w:t>
      </w:r>
      <w:r>
        <w:rPr>
          <w:rFonts w:eastAsia="DengXian"/>
          <w:lang w:eastAsia="zh-CN"/>
        </w:rPr>
        <w:t xml:space="preserve"> EVEX </w:t>
      </w:r>
      <w:r w:rsidRPr="00516E24">
        <w:rPr>
          <w:rFonts w:eastAsia="DengXian"/>
          <w:lang w:eastAsia="zh-CN"/>
        </w:rPr>
        <w:t xml:space="preserve">architecture </w:t>
      </w:r>
      <w:r>
        <w:rPr>
          <w:rFonts w:eastAsia="DengXian"/>
          <w:lang w:eastAsia="zh-CN"/>
        </w:rPr>
        <w:t xml:space="preserve">with </w:t>
      </w:r>
      <w:r w:rsidRPr="00516E24">
        <w:rPr>
          <w:rFonts w:eastAsia="DengXian"/>
          <w:lang w:eastAsia="zh-CN"/>
        </w:rPr>
        <w:t>provisioni</w:t>
      </w:r>
      <w:r>
        <w:rPr>
          <w:rFonts w:eastAsia="DengXian"/>
          <w:lang w:eastAsia="zh-CN"/>
        </w:rPr>
        <w:t>ng</w:t>
      </w:r>
      <w:r w:rsidRPr="00516E24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based on SA4 </w:t>
      </w:r>
      <w:r w:rsidRPr="00516E24">
        <w:rPr>
          <w:rFonts w:eastAsia="DengXian"/>
          <w:lang w:eastAsia="zh-CN"/>
        </w:rPr>
        <w:t xml:space="preserve">events </w:t>
      </w:r>
      <w:r>
        <w:rPr>
          <w:rFonts w:eastAsia="DengXian"/>
          <w:lang w:eastAsia="zh-CN"/>
        </w:rPr>
        <w:t xml:space="preserve">and </w:t>
      </w:r>
      <w:r w:rsidRPr="00516E24">
        <w:rPr>
          <w:rFonts w:eastAsia="DengXian"/>
          <w:lang w:eastAsia="zh-CN"/>
        </w:rPr>
        <w:t>metrics</w:t>
      </w:r>
      <w:r>
        <w:rPr>
          <w:rFonts w:eastAsia="DengXian"/>
          <w:lang w:eastAsia="zh-CN"/>
        </w:rPr>
        <w:t>.</w:t>
      </w:r>
    </w:p>
    <w:p w14:paraId="3A91FB53" w14:textId="3686E955" w:rsidR="00E56451" w:rsidRDefault="008B6921" w:rsidP="00D91637">
      <w:pPr>
        <w:pStyle w:val="B1"/>
        <w:spacing w:after="120"/>
        <w:ind w:left="0" w:firstLine="0"/>
        <w:rPr>
          <w:rFonts w:eastAsia="DengXian"/>
          <w:lang w:eastAsia="zh-CN"/>
        </w:rPr>
      </w:pPr>
      <w:r w:rsidRPr="00D91637">
        <w:rPr>
          <w:rFonts w:eastAsia="DengXian"/>
          <w:lang w:eastAsia="zh-CN"/>
        </w:rPr>
        <w:t xml:space="preserve">SA3LI is kindly requesting SA4 to study if </w:t>
      </w:r>
      <w:r w:rsidR="00E56451">
        <w:rPr>
          <w:rFonts w:eastAsia="DengXian"/>
          <w:lang w:eastAsia="zh-CN"/>
        </w:rPr>
        <w:t>its development related to EVEX</w:t>
      </w:r>
      <w:r w:rsidRPr="00D91637">
        <w:rPr>
          <w:rFonts w:eastAsia="DengXian"/>
          <w:lang w:eastAsia="zh-CN"/>
        </w:rPr>
        <w:t>, may be used for such LI enhancement</w:t>
      </w:r>
      <w:r w:rsidR="00E56451">
        <w:rPr>
          <w:rFonts w:eastAsia="DengXian"/>
          <w:lang w:eastAsia="zh-CN"/>
        </w:rPr>
        <w:t>. Furthermore, SA3LI is interested to get information on</w:t>
      </w:r>
      <w:r w:rsidRPr="00D91637">
        <w:rPr>
          <w:rFonts w:eastAsia="DengXian"/>
          <w:lang w:eastAsia="zh-CN"/>
        </w:rPr>
        <w:t xml:space="preserve"> which kind of metadata</w:t>
      </w:r>
      <w:r w:rsidR="00433F32" w:rsidRPr="00D91637">
        <w:rPr>
          <w:rFonts w:eastAsia="DengXian"/>
          <w:lang w:eastAsia="zh-CN"/>
        </w:rPr>
        <w:t xml:space="preserve">, </w:t>
      </w:r>
      <w:r w:rsidR="00E56451">
        <w:rPr>
          <w:rFonts w:eastAsia="DengXian"/>
          <w:lang w:eastAsia="zh-CN"/>
        </w:rPr>
        <w:t xml:space="preserve">on </w:t>
      </w:r>
      <w:r w:rsidR="00433F32" w:rsidRPr="00D91637">
        <w:rPr>
          <w:rFonts w:eastAsia="DengXian"/>
          <w:lang w:eastAsia="zh-CN"/>
        </w:rPr>
        <w:t xml:space="preserve">which format </w:t>
      </w:r>
      <w:r w:rsidR="00E56451">
        <w:rPr>
          <w:rFonts w:eastAsia="DengXian"/>
          <w:lang w:eastAsia="zh-CN"/>
        </w:rPr>
        <w:t xml:space="preserve">and standards </w:t>
      </w:r>
      <w:r w:rsidRPr="00D91637">
        <w:rPr>
          <w:rFonts w:eastAsia="DengXian"/>
          <w:lang w:eastAsia="zh-CN"/>
        </w:rPr>
        <w:t xml:space="preserve">may be available to </w:t>
      </w:r>
      <w:r w:rsidR="00E56451">
        <w:rPr>
          <w:rFonts w:eastAsia="DengXian"/>
          <w:lang w:eastAsia="zh-CN"/>
        </w:rPr>
        <w:t xml:space="preserve">such future </w:t>
      </w:r>
      <w:r w:rsidRPr="00D91637">
        <w:rPr>
          <w:rFonts w:eastAsia="DengXian"/>
          <w:lang w:eastAsia="zh-CN"/>
        </w:rPr>
        <w:t>LI system</w:t>
      </w:r>
      <w:r w:rsidR="00433F32" w:rsidRPr="00D91637">
        <w:rPr>
          <w:rFonts w:eastAsia="DengXian"/>
          <w:lang w:eastAsia="zh-CN"/>
        </w:rPr>
        <w:t xml:space="preserve"> throug</w:t>
      </w:r>
      <w:r w:rsidR="008B5594">
        <w:rPr>
          <w:rFonts w:eastAsia="DengXian"/>
          <w:lang w:eastAsia="zh-CN"/>
        </w:rPr>
        <w:t>h direct or indirect reporting.</w:t>
      </w:r>
    </w:p>
    <w:p w14:paraId="69CCD366" w14:textId="77777777" w:rsidR="008B6921" w:rsidRDefault="008B6921">
      <w:pPr>
        <w:spacing w:after="120"/>
        <w:rPr>
          <w:rFonts w:ascii="Arial" w:hAnsi="Arial" w:cs="Arial"/>
          <w:b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C25D768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433F32">
        <w:rPr>
          <w:rFonts w:ascii="Arial" w:hAnsi="Arial" w:cs="Arial"/>
          <w:b/>
        </w:rPr>
        <w:t>SA4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4CA1568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>SA</w:t>
      </w:r>
      <w:r w:rsidR="00433F32">
        <w:rPr>
          <w:rFonts w:ascii="Arial" w:hAnsi="Arial" w:cs="Arial"/>
        </w:rPr>
        <w:t>3LI</w:t>
      </w:r>
      <w:r w:rsidR="00711C00">
        <w:rPr>
          <w:rFonts w:ascii="Arial" w:hAnsi="Arial" w:cs="Arial"/>
        </w:rPr>
        <w:t xml:space="preserve"> </w:t>
      </w:r>
      <w:r w:rsidR="00AD0EB3" w:rsidRPr="00AD0EB3">
        <w:rPr>
          <w:rFonts w:ascii="Arial" w:hAnsi="Arial" w:cs="Arial"/>
        </w:rPr>
        <w:t xml:space="preserve">kindly asks </w:t>
      </w:r>
      <w:r w:rsidR="00E56451">
        <w:rPr>
          <w:rFonts w:ascii="Arial" w:hAnsi="Arial" w:cs="Arial"/>
        </w:rPr>
        <w:t xml:space="preserve">SA4 </w:t>
      </w:r>
      <w:r w:rsidR="00E56451">
        <w:rPr>
          <w:rFonts w:ascii="Arial" w:hAnsi="Arial" w:cs="Arial"/>
        </w:rPr>
        <w:t xml:space="preserve">to study </w:t>
      </w:r>
      <w:r w:rsidR="00516E24">
        <w:rPr>
          <w:rFonts w:ascii="Arial" w:hAnsi="Arial" w:cs="Arial"/>
        </w:rPr>
        <w:t xml:space="preserve">if such LI development based on SA4 architecture, events and metrics, </w:t>
      </w:r>
      <w:r w:rsidR="00E56451">
        <w:rPr>
          <w:rFonts w:ascii="Arial" w:hAnsi="Arial" w:cs="Arial"/>
        </w:rPr>
        <w:t xml:space="preserve">and provide guidance </w:t>
      </w:r>
      <w:r w:rsidR="00516E24">
        <w:rPr>
          <w:rFonts w:ascii="Arial" w:hAnsi="Arial" w:cs="Arial"/>
        </w:rPr>
        <w:t>that’s may help to design such</w:t>
      </w:r>
      <w:r w:rsidR="00E56451">
        <w:rPr>
          <w:rFonts w:ascii="Arial" w:hAnsi="Arial" w:cs="Arial"/>
        </w:rPr>
        <w:t xml:space="preserve"> LI </w:t>
      </w:r>
      <w:r w:rsidR="00516E24">
        <w:rPr>
          <w:rFonts w:ascii="Arial" w:hAnsi="Arial" w:cs="Arial"/>
        </w:rPr>
        <w:t>system, such</w:t>
      </w:r>
      <w:r w:rsidR="0023660A" w:rsidRPr="0023660A">
        <w:rPr>
          <w:rFonts w:ascii="Arial" w:hAnsi="Arial" w:cs="Arial"/>
        </w:rPr>
        <w:t xml:space="preserve"> </w:t>
      </w:r>
      <w:r w:rsidR="00516E24">
        <w:rPr>
          <w:rFonts w:ascii="Arial" w:hAnsi="Arial" w:cs="Arial"/>
        </w:rPr>
        <w:t xml:space="preserve">as detailed </w:t>
      </w:r>
      <w:r w:rsidR="0023660A" w:rsidRPr="0023660A">
        <w:rPr>
          <w:rFonts w:ascii="Arial" w:hAnsi="Arial" w:cs="Arial"/>
        </w:rPr>
        <w:lastRenderedPageBreak/>
        <w:t>information</w:t>
      </w:r>
      <w:r w:rsidR="00E56451">
        <w:rPr>
          <w:rFonts w:ascii="Arial" w:hAnsi="Arial" w:cs="Arial"/>
        </w:rPr>
        <w:t xml:space="preserve"> </w:t>
      </w:r>
      <w:r w:rsidR="00516E24">
        <w:rPr>
          <w:rFonts w:ascii="Arial" w:hAnsi="Arial" w:cs="Arial"/>
        </w:rPr>
        <w:t>from SA 4 (</w:t>
      </w:r>
      <w:r w:rsidR="001B5B17">
        <w:rPr>
          <w:rFonts w:ascii="Arial" w:hAnsi="Arial" w:cs="Arial"/>
        </w:rPr>
        <w:t xml:space="preserve">ie, </w:t>
      </w:r>
      <w:r w:rsidR="00516E24">
        <w:rPr>
          <w:rFonts w:ascii="Arial" w:hAnsi="Arial" w:cs="Arial"/>
        </w:rPr>
        <w:t>format based on content industry standards</w:t>
      </w:r>
      <w:r w:rsidR="001B5B17">
        <w:rPr>
          <w:rFonts w:ascii="Arial" w:hAnsi="Arial" w:cs="Arial"/>
        </w:rPr>
        <w:t xml:space="preserve"> and if it is mandatory/optional for SA4 </w:t>
      </w:r>
      <w:r w:rsidR="00516E24">
        <w:rPr>
          <w:rFonts w:ascii="Arial" w:hAnsi="Arial" w:cs="Arial"/>
        </w:rPr>
        <w:t>…)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ECD0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</w:t>
      </w:r>
      <w:r w:rsidR="00433F32">
        <w:rPr>
          <w:rFonts w:ascii="Arial" w:hAnsi="Arial" w:cs="Arial"/>
          <w:b/>
        </w:rPr>
        <w:t>3LI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4C09B822" w:rsidR="006A5C5C" w:rsidRPr="00B5768A" w:rsidRDefault="00711C00" w:rsidP="006A5C5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768A">
        <w:rPr>
          <w:rFonts w:ascii="Arial" w:hAnsi="Arial" w:cs="Arial"/>
          <w:bCs/>
        </w:rPr>
        <w:t>3GPP TSG SA</w:t>
      </w:r>
      <w:r w:rsidR="00365167" w:rsidRPr="00B5768A">
        <w:rPr>
          <w:rFonts w:ascii="Arial" w:hAnsi="Arial" w:cs="Arial"/>
          <w:bCs/>
        </w:rPr>
        <w:t>3LI</w:t>
      </w:r>
      <w:r w:rsidRPr="00B5768A">
        <w:rPr>
          <w:rFonts w:ascii="Arial" w:hAnsi="Arial" w:cs="Arial"/>
          <w:bCs/>
        </w:rPr>
        <w:t xml:space="preserve"> #</w:t>
      </w:r>
      <w:r w:rsidR="00365167" w:rsidRPr="00B5768A">
        <w:rPr>
          <w:rFonts w:ascii="Arial" w:hAnsi="Arial" w:cs="Arial"/>
          <w:bCs/>
        </w:rPr>
        <w:t>83-e</w:t>
      </w:r>
      <w:r w:rsidR="00B5768A">
        <w:rPr>
          <w:rFonts w:ascii="Arial" w:hAnsi="Arial" w:cs="Arial"/>
          <w:bCs/>
        </w:rPr>
        <w:tab/>
      </w:r>
      <w:r w:rsidR="00B5768A">
        <w:rPr>
          <w:rFonts w:ascii="Arial" w:hAnsi="Arial" w:cs="Arial"/>
          <w:bCs/>
        </w:rPr>
        <w:tab/>
      </w:r>
      <w:r w:rsidR="00B5768A" w:rsidRPr="00B5768A">
        <w:rPr>
          <w:rFonts w:ascii="Arial" w:hAnsi="Arial" w:cs="Arial"/>
          <w:bCs/>
        </w:rPr>
        <w:t>1</w:t>
      </w:r>
      <w:r w:rsidR="00B5768A">
        <w:rPr>
          <w:rFonts w:ascii="Arial" w:hAnsi="Arial" w:cs="Arial"/>
          <w:bCs/>
          <w:vertAlign w:val="superscript"/>
        </w:rPr>
        <w:t>st</w:t>
      </w:r>
      <w:r w:rsidR="00B5768A" w:rsidRPr="00B5768A">
        <w:rPr>
          <w:rFonts w:ascii="Arial" w:hAnsi="Arial" w:cs="Arial"/>
          <w:bCs/>
        </w:rPr>
        <w:t xml:space="preserve"> </w:t>
      </w:r>
      <w:r w:rsidR="00B5768A">
        <w:rPr>
          <w:rFonts w:ascii="Arial" w:hAnsi="Arial" w:cs="Arial"/>
          <w:bCs/>
        </w:rPr>
        <w:t xml:space="preserve">- </w:t>
      </w:r>
      <w:r w:rsidR="00B5768A" w:rsidRPr="00B5768A">
        <w:rPr>
          <w:rFonts w:ascii="Arial" w:hAnsi="Arial" w:cs="Arial"/>
          <w:bCs/>
        </w:rPr>
        <w:t>5</w:t>
      </w:r>
      <w:r w:rsidR="00B5768A" w:rsidRPr="0056275E">
        <w:rPr>
          <w:rFonts w:ascii="Arial" w:hAnsi="Arial" w:cs="Arial"/>
          <w:bCs/>
          <w:vertAlign w:val="superscript"/>
        </w:rPr>
        <w:t>th</w:t>
      </w:r>
      <w:r w:rsidR="00B5768A" w:rsidRPr="00B5768A">
        <w:rPr>
          <w:rFonts w:ascii="Arial" w:hAnsi="Arial" w:cs="Arial"/>
          <w:bCs/>
        </w:rPr>
        <w:t xml:space="preserve"> N</w:t>
      </w:r>
      <w:r w:rsidR="00365167" w:rsidRPr="00B5768A">
        <w:rPr>
          <w:rFonts w:ascii="Arial" w:hAnsi="Arial" w:cs="Arial"/>
          <w:bCs/>
        </w:rPr>
        <w:t xml:space="preserve">ovember </w:t>
      </w:r>
      <w:r w:rsidR="00ED5682" w:rsidRPr="00B5768A">
        <w:rPr>
          <w:rFonts w:ascii="Arial" w:hAnsi="Arial" w:cs="Arial"/>
          <w:bCs/>
        </w:rPr>
        <w:t>2021</w:t>
      </w:r>
    </w:p>
    <w:p w14:paraId="4EE57FFB" w14:textId="3BCEA6CD" w:rsidR="006A5C5C" w:rsidRPr="006A5C5C" w:rsidRDefault="006A5C5C" w:rsidP="0056275E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Pr="006A5C5C">
        <w:rPr>
          <w:rFonts w:ascii="Arial" w:hAnsi="Arial" w:cs="Arial"/>
          <w:bCs/>
        </w:rPr>
        <w:t>SA</w:t>
      </w:r>
      <w:r w:rsidR="00365167">
        <w:rPr>
          <w:rFonts w:ascii="Arial" w:hAnsi="Arial" w:cs="Arial"/>
          <w:bCs/>
        </w:rPr>
        <w:t>3LI</w:t>
      </w:r>
      <w:r>
        <w:rPr>
          <w:rFonts w:ascii="Arial" w:hAnsi="Arial" w:cs="Arial"/>
          <w:bCs/>
        </w:rPr>
        <w:t xml:space="preserve"> </w:t>
      </w:r>
      <w:r w:rsidRPr="006A5C5C">
        <w:rPr>
          <w:rFonts w:ascii="Arial" w:hAnsi="Arial" w:cs="Arial"/>
          <w:bCs/>
        </w:rPr>
        <w:t>#</w:t>
      </w:r>
      <w:r w:rsidR="00B5768A">
        <w:rPr>
          <w:rFonts w:ascii="Arial" w:hAnsi="Arial" w:cs="Arial"/>
          <w:bCs/>
        </w:rPr>
        <w:t>84-e-a</w:t>
      </w:r>
      <w:r>
        <w:rPr>
          <w:rFonts w:ascii="Arial" w:hAnsi="Arial" w:cs="Arial"/>
          <w:bCs/>
        </w:rPr>
        <w:tab/>
      </w:r>
      <w:r w:rsidR="00B5768A">
        <w:rPr>
          <w:rFonts w:ascii="Arial" w:hAnsi="Arial" w:cs="Arial"/>
          <w:bCs/>
        </w:rPr>
        <w:tab/>
        <w:t>25</w:t>
      </w:r>
      <w:r w:rsidR="00B5768A" w:rsidRPr="005627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Pr="006A5C5C">
        <w:rPr>
          <w:rFonts w:ascii="Arial" w:hAnsi="Arial" w:cs="Arial"/>
          <w:bCs/>
        </w:rPr>
        <w:t>2</w:t>
      </w:r>
      <w:r w:rsidR="00B5768A">
        <w:rPr>
          <w:rFonts w:ascii="Arial" w:hAnsi="Arial" w:cs="Arial"/>
          <w:bCs/>
        </w:rPr>
        <w:t>8</w:t>
      </w:r>
      <w:r w:rsidRPr="005627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5768A">
        <w:rPr>
          <w:rFonts w:ascii="Arial" w:hAnsi="Arial" w:cs="Arial"/>
          <w:bCs/>
        </w:rPr>
        <w:t>January</w:t>
      </w:r>
      <w:r w:rsidRPr="006A5C5C">
        <w:rPr>
          <w:rFonts w:ascii="Arial" w:hAnsi="Arial" w:cs="Arial"/>
          <w:bCs/>
        </w:rPr>
        <w:t xml:space="preserve"> 202</w:t>
      </w:r>
      <w:r w:rsidR="00B5768A">
        <w:rPr>
          <w:rFonts w:ascii="Arial" w:hAnsi="Arial" w:cs="Arial"/>
          <w:bCs/>
        </w:rPr>
        <w:t>2</w:t>
      </w:r>
    </w:p>
    <w:sectPr w:rsidR="006A5C5C" w:rsidRPr="006A5C5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E705D" w14:textId="77777777" w:rsidR="00E677D3" w:rsidRDefault="00E677D3">
      <w:r>
        <w:separator/>
      </w:r>
    </w:p>
  </w:endnote>
  <w:endnote w:type="continuationSeparator" w:id="0">
    <w:p w14:paraId="529DC904" w14:textId="77777777" w:rsidR="00E677D3" w:rsidRDefault="00E6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7749AD" w14:textId="77777777" w:rsidR="00E677D3" w:rsidRDefault="00E677D3">
      <w:r>
        <w:separator/>
      </w:r>
    </w:p>
  </w:footnote>
  <w:footnote w:type="continuationSeparator" w:id="0">
    <w:p w14:paraId="6F519D18" w14:textId="77777777" w:rsidR="00E677D3" w:rsidRDefault="00E67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21D28"/>
    <w:multiLevelType w:val="hybridMultilevel"/>
    <w:tmpl w:val="696CD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3477D"/>
    <w:rsid w:val="00034A45"/>
    <w:rsid w:val="00044BD2"/>
    <w:rsid w:val="00050AB0"/>
    <w:rsid w:val="00061460"/>
    <w:rsid w:val="000676B3"/>
    <w:rsid w:val="00072FAF"/>
    <w:rsid w:val="00073581"/>
    <w:rsid w:val="0007654D"/>
    <w:rsid w:val="000808AD"/>
    <w:rsid w:val="00084700"/>
    <w:rsid w:val="000B1AA1"/>
    <w:rsid w:val="000B6770"/>
    <w:rsid w:val="000C0B1A"/>
    <w:rsid w:val="000D1CB8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198E"/>
    <w:rsid w:val="001A4AF7"/>
    <w:rsid w:val="001B1B53"/>
    <w:rsid w:val="001B5B17"/>
    <w:rsid w:val="001C7818"/>
    <w:rsid w:val="001D613A"/>
    <w:rsid w:val="001F4884"/>
    <w:rsid w:val="00211C60"/>
    <w:rsid w:val="002120DF"/>
    <w:rsid w:val="0022369D"/>
    <w:rsid w:val="00235FBB"/>
    <w:rsid w:val="0023660A"/>
    <w:rsid w:val="0023722D"/>
    <w:rsid w:val="00237AE0"/>
    <w:rsid w:val="00250A89"/>
    <w:rsid w:val="002510F0"/>
    <w:rsid w:val="002637B9"/>
    <w:rsid w:val="0027781D"/>
    <w:rsid w:val="002814C7"/>
    <w:rsid w:val="002A6FB6"/>
    <w:rsid w:val="002A779B"/>
    <w:rsid w:val="002C3C0E"/>
    <w:rsid w:val="002D14D9"/>
    <w:rsid w:val="002D6842"/>
    <w:rsid w:val="003020AC"/>
    <w:rsid w:val="0031044A"/>
    <w:rsid w:val="00312D7F"/>
    <w:rsid w:val="00321F07"/>
    <w:rsid w:val="003268A3"/>
    <w:rsid w:val="0033662F"/>
    <w:rsid w:val="003409E9"/>
    <w:rsid w:val="003439C1"/>
    <w:rsid w:val="00345B61"/>
    <w:rsid w:val="00360C67"/>
    <w:rsid w:val="00363152"/>
    <w:rsid w:val="00365167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3CFB"/>
    <w:rsid w:val="003A68DA"/>
    <w:rsid w:val="003A7283"/>
    <w:rsid w:val="003B18DF"/>
    <w:rsid w:val="003B454F"/>
    <w:rsid w:val="003B45E6"/>
    <w:rsid w:val="003B4938"/>
    <w:rsid w:val="003E06F4"/>
    <w:rsid w:val="003F33CE"/>
    <w:rsid w:val="00401229"/>
    <w:rsid w:val="00422E18"/>
    <w:rsid w:val="004234FF"/>
    <w:rsid w:val="00433F32"/>
    <w:rsid w:val="00440D73"/>
    <w:rsid w:val="004441D2"/>
    <w:rsid w:val="00445241"/>
    <w:rsid w:val="004629DC"/>
    <w:rsid w:val="00463675"/>
    <w:rsid w:val="00475D34"/>
    <w:rsid w:val="00480322"/>
    <w:rsid w:val="00493D91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101C"/>
    <w:rsid w:val="0050516D"/>
    <w:rsid w:val="00507006"/>
    <w:rsid w:val="00507733"/>
    <w:rsid w:val="00516026"/>
    <w:rsid w:val="00516E24"/>
    <w:rsid w:val="00523281"/>
    <w:rsid w:val="0053242C"/>
    <w:rsid w:val="00535581"/>
    <w:rsid w:val="005409EA"/>
    <w:rsid w:val="0054252D"/>
    <w:rsid w:val="00542873"/>
    <w:rsid w:val="0056275E"/>
    <w:rsid w:val="00584B08"/>
    <w:rsid w:val="00592B80"/>
    <w:rsid w:val="00595FD2"/>
    <w:rsid w:val="005B7223"/>
    <w:rsid w:val="005C0529"/>
    <w:rsid w:val="005C1618"/>
    <w:rsid w:val="005D1AE7"/>
    <w:rsid w:val="005F11DC"/>
    <w:rsid w:val="005F142B"/>
    <w:rsid w:val="005F5761"/>
    <w:rsid w:val="00600F55"/>
    <w:rsid w:val="006069C5"/>
    <w:rsid w:val="006106A7"/>
    <w:rsid w:val="00612EEC"/>
    <w:rsid w:val="006314A9"/>
    <w:rsid w:val="006335DE"/>
    <w:rsid w:val="006338B5"/>
    <w:rsid w:val="006347FF"/>
    <w:rsid w:val="00635152"/>
    <w:rsid w:val="006409FB"/>
    <w:rsid w:val="00645D95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2866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E6156"/>
    <w:rsid w:val="007F315F"/>
    <w:rsid w:val="00813E41"/>
    <w:rsid w:val="0081501F"/>
    <w:rsid w:val="00827CC3"/>
    <w:rsid w:val="00842264"/>
    <w:rsid w:val="00842EA0"/>
    <w:rsid w:val="00860714"/>
    <w:rsid w:val="00873595"/>
    <w:rsid w:val="0087424D"/>
    <w:rsid w:val="00877A75"/>
    <w:rsid w:val="008815B2"/>
    <w:rsid w:val="008826B7"/>
    <w:rsid w:val="0089666F"/>
    <w:rsid w:val="008A6D9A"/>
    <w:rsid w:val="008B5594"/>
    <w:rsid w:val="008B6921"/>
    <w:rsid w:val="008C10E3"/>
    <w:rsid w:val="008C5A78"/>
    <w:rsid w:val="008D4D27"/>
    <w:rsid w:val="008E25A2"/>
    <w:rsid w:val="008F0C24"/>
    <w:rsid w:val="008F2157"/>
    <w:rsid w:val="008F4C9E"/>
    <w:rsid w:val="00900D3C"/>
    <w:rsid w:val="00923E7C"/>
    <w:rsid w:val="00956161"/>
    <w:rsid w:val="00957E45"/>
    <w:rsid w:val="00966227"/>
    <w:rsid w:val="00973EC2"/>
    <w:rsid w:val="00976497"/>
    <w:rsid w:val="009A0EC3"/>
    <w:rsid w:val="009A54F1"/>
    <w:rsid w:val="009B56D0"/>
    <w:rsid w:val="009B6A0C"/>
    <w:rsid w:val="009C41FB"/>
    <w:rsid w:val="009E06AF"/>
    <w:rsid w:val="009E3CA5"/>
    <w:rsid w:val="009E7227"/>
    <w:rsid w:val="009F045B"/>
    <w:rsid w:val="009F0B95"/>
    <w:rsid w:val="009F0DEE"/>
    <w:rsid w:val="009F145E"/>
    <w:rsid w:val="009F6E85"/>
    <w:rsid w:val="00A152D3"/>
    <w:rsid w:val="00A16077"/>
    <w:rsid w:val="00A17380"/>
    <w:rsid w:val="00A33FFB"/>
    <w:rsid w:val="00A360A4"/>
    <w:rsid w:val="00A50B04"/>
    <w:rsid w:val="00A51DA6"/>
    <w:rsid w:val="00A54B03"/>
    <w:rsid w:val="00A73054"/>
    <w:rsid w:val="00A7348D"/>
    <w:rsid w:val="00A80918"/>
    <w:rsid w:val="00A85494"/>
    <w:rsid w:val="00AA007E"/>
    <w:rsid w:val="00AA0245"/>
    <w:rsid w:val="00AA22AA"/>
    <w:rsid w:val="00AA4D6F"/>
    <w:rsid w:val="00AB2857"/>
    <w:rsid w:val="00AD0EB3"/>
    <w:rsid w:val="00AD5138"/>
    <w:rsid w:val="00AF135B"/>
    <w:rsid w:val="00AF6FAF"/>
    <w:rsid w:val="00B00722"/>
    <w:rsid w:val="00B010AA"/>
    <w:rsid w:val="00B1740E"/>
    <w:rsid w:val="00B22EC7"/>
    <w:rsid w:val="00B269A2"/>
    <w:rsid w:val="00B27646"/>
    <w:rsid w:val="00B3179D"/>
    <w:rsid w:val="00B448C8"/>
    <w:rsid w:val="00B573CE"/>
    <w:rsid w:val="00B5768A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2498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82C90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58BD"/>
    <w:rsid w:val="00D676CD"/>
    <w:rsid w:val="00D91637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21F0"/>
    <w:rsid w:val="00E33EBC"/>
    <w:rsid w:val="00E345D8"/>
    <w:rsid w:val="00E4207B"/>
    <w:rsid w:val="00E42D7D"/>
    <w:rsid w:val="00E45125"/>
    <w:rsid w:val="00E47FE2"/>
    <w:rsid w:val="00E56451"/>
    <w:rsid w:val="00E64047"/>
    <w:rsid w:val="00E677D3"/>
    <w:rsid w:val="00E80D01"/>
    <w:rsid w:val="00E8213B"/>
    <w:rsid w:val="00E94860"/>
    <w:rsid w:val="00E96BA5"/>
    <w:rsid w:val="00EA19B5"/>
    <w:rsid w:val="00EB0A6C"/>
    <w:rsid w:val="00EB3737"/>
    <w:rsid w:val="00EC613A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16B5"/>
    <w:rsid w:val="00FB2175"/>
    <w:rsid w:val="00FC783A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vision">
    <w:name w:val="Revision"/>
    <w:hidden/>
    <w:uiPriority w:val="99"/>
    <w:semiHidden/>
    <w:rsid w:val="005C0529"/>
    <w:rPr>
      <w:lang w:eastAsia="en-US"/>
    </w:rPr>
  </w:style>
  <w:style w:type="paragraph" w:styleId="Paragraphedeliste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407</Words>
  <Characters>2240</Characters>
  <Application>Microsoft Office Word</Application>
  <DocSecurity>0</DocSecurity>
  <Lines>18</Lines>
  <Paragraphs>5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COURBON Pierre</cp:lastModifiedBy>
  <cp:revision>3</cp:revision>
  <cp:lastPrinted>2002-04-23T07:10:00Z</cp:lastPrinted>
  <dcterms:created xsi:type="dcterms:W3CDTF">2021-08-24T14:15:00Z</dcterms:created>
  <dcterms:modified xsi:type="dcterms:W3CDTF">2021-08-24T15:19:00Z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D:\TdocDownloaders\tdocb-v0.5.4\tdocs\S2-2102230r08\S2-2102230 - Reply to LS on UE location aspects in NTN-r08.docx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2021-04-14T14:21:11Z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0c304cfe-cbda-4faf-98d3-0000393a9ec4</vt:lpwstr>
  </property>
  <property fmtid="{D5CDD505-2E9C-101B-9397-08002B2CF9AE}" pid="10" name="MSIP_Label_17da11e7-ad83-4459-98c6-12a88e2eac78_ContentBits">
    <vt:lpwstr>0</vt:lpwstr>
  </property>
</Properties>
</file>