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AD090F6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A0E80" w:rsidRPr="009A0E80">
        <w:t xml:space="preserve"> </w:t>
      </w:r>
      <w:r w:rsidR="009A0E80" w:rsidRPr="009A0E80">
        <w:rPr>
          <w:b/>
          <w:i/>
          <w:noProof/>
          <w:sz w:val="28"/>
        </w:rPr>
        <w:t>211744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CB4EC8D" w14:textId="1386A3BA" w:rsidR="00106917" w:rsidRPr="004E3939" w:rsidRDefault="004E3939" w:rsidP="001069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7C1A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06917" w:rsidRPr="004E3939">
        <w:rPr>
          <w:rFonts w:ascii="Arial" w:hAnsi="Arial" w:cs="Arial"/>
          <w:b/>
          <w:sz w:val="22"/>
          <w:szCs w:val="22"/>
        </w:rPr>
        <w:t xml:space="preserve"> </w:t>
      </w:r>
      <w:r w:rsidR="00106917" w:rsidRPr="00BF6BFD">
        <w:rPr>
          <w:rFonts w:ascii="Arial" w:hAnsi="Arial" w:cs="Arial"/>
          <w:b/>
          <w:sz w:val="22"/>
          <w:szCs w:val="22"/>
        </w:rPr>
        <w:t>UE capabilities indication in UPU</w:t>
      </w:r>
    </w:p>
    <w:p w14:paraId="44C5FB09" w14:textId="0DB0823D" w:rsidR="00BA4FB7" w:rsidRDefault="00B97703" w:rsidP="00BA4F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7EAA">
        <w:rPr>
          <w:rFonts w:ascii="Arial" w:hAnsi="Arial" w:cs="Arial"/>
          <w:b/>
          <w:bCs/>
          <w:sz w:val="22"/>
          <w:szCs w:val="22"/>
        </w:rPr>
        <w:t xml:space="preserve">LS </w:t>
      </w:r>
      <w:r w:rsidR="00454D84">
        <w:rPr>
          <w:rFonts w:ascii="Arial" w:hAnsi="Arial" w:cs="Arial"/>
          <w:b/>
          <w:bCs/>
          <w:sz w:val="22"/>
          <w:szCs w:val="22"/>
        </w:rPr>
        <w:t>S2-</w:t>
      </w:r>
      <w:r w:rsidR="00E67EAA">
        <w:rPr>
          <w:rFonts w:ascii="Arial" w:hAnsi="Arial" w:cs="Arial"/>
          <w:b/>
          <w:bCs/>
          <w:sz w:val="22"/>
          <w:szCs w:val="22"/>
        </w:rPr>
        <w:t>2101072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A4FB7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A4FB7" w:rsidRPr="00BF6BFD">
        <w:rPr>
          <w:rFonts w:ascii="Arial" w:hAnsi="Arial" w:cs="Arial"/>
          <w:b/>
          <w:sz w:val="22"/>
          <w:szCs w:val="22"/>
        </w:rPr>
        <w:t>UE capabilities indication in UPU</w:t>
      </w:r>
      <w:r w:rsidR="00DA43C7">
        <w:rPr>
          <w:rFonts w:ascii="Arial" w:hAnsi="Arial" w:cs="Arial"/>
          <w:b/>
          <w:sz w:val="22"/>
          <w:szCs w:val="22"/>
        </w:rPr>
        <w:t xml:space="preserve"> from SA2</w:t>
      </w:r>
    </w:p>
    <w:p w14:paraId="06BA196E" w14:textId="7131E08A" w:rsidR="00B97703" w:rsidRPr="00B97703" w:rsidRDefault="00DA43C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C1-212599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Pr="00BF6BFD">
        <w:rPr>
          <w:rFonts w:ascii="Arial" w:hAnsi="Arial" w:cs="Arial"/>
          <w:b/>
          <w:sz w:val="22"/>
          <w:szCs w:val="22"/>
        </w:rPr>
        <w:t>UE capabilities indication in UPU</w:t>
      </w:r>
      <w:r>
        <w:rPr>
          <w:rFonts w:ascii="Arial" w:hAnsi="Arial" w:cs="Arial"/>
          <w:b/>
          <w:sz w:val="22"/>
          <w:szCs w:val="22"/>
        </w:rPr>
        <w:t xml:space="preserve"> from CT1</w:t>
      </w:r>
      <w:r w:rsid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C14A1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B1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75699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7EAA" w:rsidRPr="00E67EAA">
        <w:rPr>
          <w:rFonts w:ascii="Arial" w:hAnsi="Arial" w:cs="Arial"/>
          <w:b/>
          <w:bCs/>
          <w:sz w:val="22"/>
          <w:szCs w:val="22"/>
        </w:rPr>
        <w:t>FS_eNPN_SEC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13A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D7D1F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9A8DF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D7D1F">
        <w:rPr>
          <w:rFonts w:ascii="Arial" w:hAnsi="Arial" w:cs="Arial"/>
          <w:b/>
          <w:bCs/>
          <w:sz w:val="22"/>
          <w:szCs w:val="22"/>
        </w:rPr>
        <w:t>CT1, SA2</w:t>
      </w:r>
      <w:bookmarkEnd w:id="8"/>
      <w:bookmarkEnd w:id="9"/>
      <w:bookmarkEnd w:id="10"/>
    </w:p>
    <w:p w14:paraId="5DC2ED77" w14:textId="3E9B2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5CE8BD" w14:textId="77777777" w:rsidR="00EF294B" w:rsidRDefault="00B97703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4B">
        <w:rPr>
          <w:rFonts w:ascii="Arial" w:hAnsi="Arial" w:cs="Arial"/>
          <w:b/>
          <w:bCs/>
          <w:sz w:val="22"/>
          <w:szCs w:val="22"/>
        </w:rPr>
        <w:t>Helena Vahidi Mazinani</w:t>
      </w:r>
    </w:p>
    <w:p w14:paraId="44EA8D67" w14:textId="3EE6E987" w:rsidR="00EF294B" w:rsidRDefault="00EF294B" w:rsidP="00EF29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43C7">
        <w:rPr>
          <w:rFonts w:ascii="Arial" w:hAnsi="Arial" w:cs="Arial"/>
          <w:b/>
          <w:bCs/>
          <w:sz w:val="22"/>
          <w:szCs w:val="22"/>
        </w:rPr>
        <w:t>h</w:t>
      </w:r>
      <w:r>
        <w:rPr>
          <w:rFonts w:ascii="Arial" w:hAnsi="Arial" w:cs="Arial"/>
          <w:b/>
          <w:bCs/>
          <w:sz w:val="22"/>
          <w:szCs w:val="22"/>
        </w:rPr>
        <w:t>elena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A43C7">
        <w:rPr>
          <w:rFonts w:ascii="Arial" w:hAnsi="Arial" w:cs="Arial"/>
          <w:b/>
          <w:bCs/>
          <w:sz w:val="22"/>
          <w:szCs w:val="22"/>
        </w:rPr>
        <w:t>v</w:t>
      </w:r>
      <w:r w:rsidR="002119CD">
        <w:rPr>
          <w:rFonts w:ascii="Arial" w:hAnsi="Arial" w:cs="Arial"/>
          <w:b/>
          <w:bCs/>
          <w:sz w:val="22"/>
          <w:szCs w:val="22"/>
        </w:rPr>
        <w:t>ahidi</w:t>
      </w:r>
      <w:proofErr w:type="spellEnd"/>
      <w:r w:rsidR="002119C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119CD">
        <w:rPr>
          <w:rFonts w:ascii="Arial" w:hAnsi="Arial" w:cs="Arial"/>
          <w:b/>
          <w:bCs/>
          <w:sz w:val="22"/>
          <w:szCs w:val="22"/>
        </w:rPr>
        <w:t>mazinani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7806F02C" w14:textId="77777777" w:rsidR="00EF294B" w:rsidRDefault="00EF294B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C86520F" w:rsidR="00B97703" w:rsidRPr="00383545" w:rsidRDefault="00383545" w:rsidP="00EF294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847B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13E2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500BA25E" w:rsidR="0081780D" w:rsidRDefault="0081780D" w:rsidP="0081780D">
      <w:r>
        <w:t xml:space="preserve">SA3 would like to thank SA2 for the </w:t>
      </w:r>
      <w:r w:rsidRPr="004C59A9">
        <w:t>LS S2-2101072 on UE capabilities indication in UPU</w:t>
      </w:r>
      <w:r>
        <w:t xml:space="preserve"> and the reply </w:t>
      </w:r>
      <w:r w:rsidR="00D86660">
        <w:t>LS from CT1, C1</w:t>
      </w:r>
      <w:r w:rsidR="00E66986">
        <w:t>-212599.</w:t>
      </w:r>
    </w:p>
    <w:p w14:paraId="41799D59" w14:textId="77777777" w:rsidR="00F65B30" w:rsidRDefault="00F65B30" w:rsidP="00F65B30">
      <w:r w:rsidRPr="004C59A9">
        <w:t>S2-2101072</w:t>
      </w:r>
      <w:r>
        <w:t xml:space="preserve"> states:</w:t>
      </w:r>
    </w:p>
    <w:p w14:paraId="719644C8" w14:textId="77777777" w:rsidR="00F65B30" w:rsidRDefault="00F65B30" w:rsidP="00F65B30">
      <w:r>
        <w:t>---------------------</w:t>
      </w:r>
    </w:p>
    <w:p w14:paraId="2CD9AA9D" w14:textId="77777777" w:rsidR="00F65B30" w:rsidRPr="004C59A9" w:rsidRDefault="00F65B30" w:rsidP="00F65B30">
      <w:pPr>
        <w:ind w:left="720"/>
        <w:rPr>
          <w:i/>
          <w:iCs/>
        </w:rPr>
      </w:pPr>
      <w:r w:rsidRPr="004C59A9">
        <w:rPr>
          <w:i/>
          <w:iCs/>
        </w:rPr>
        <w:t xml:space="preserve">ACTION: </w:t>
      </w:r>
      <w:r w:rsidRPr="004C59A9">
        <w:rPr>
          <w:i/>
          <w:iCs/>
        </w:rPr>
        <w:tab/>
        <w:t xml:space="preserve">SA2 asks CT1 and SA3 to find a solution for capability negotiation for the parameters contained in UPU procedure in rel.17. </w:t>
      </w:r>
    </w:p>
    <w:p w14:paraId="3573098D" w14:textId="77777777" w:rsidR="00F65B30" w:rsidRDefault="00F65B30" w:rsidP="00F65B30">
      <w:r>
        <w:t>---------------------</w:t>
      </w:r>
    </w:p>
    <w:p w14:paraId="6960CBDC" w14:textId="4F241EB2" w:rsidR="00F65B30" w:rsidRDefault="00F65B30" w:rsidP="0081780D">
      <w:r>
        <w:t>C1-212599 states:</w:t>
      </w:r>
    </w:p>
    <w:p w14:paraId="08BB81B1" w14:textId="77777777" w:rsidR="00016543" w:rsidRDefault="00016543" w:rsidP="00016543">
      <w:r>
        <w:t>---------------------</w:t>
      </w:r>
    </w:p>
    <w:p w14:paraId="45CD5C08" w14:textId="76A5102D" w:rsidR="00B15DD5" w:rsidRPr="00016543" w:rsidRDefault="00B15DD5" w:rsidP="00016543">
      <w:pPr>
        <w:pStyle w:val="Quote"/>
        <w:jc w:val="left"/>
      </w:pPr>
      <w:r w:rsidRPr="00016543">
        <w:t>CT1 would like to inform SA2 and SA3 that CT1 sees as feasible that the Rel-17 UE informs the Rel-17 UDM about the supported UE parameters update data set types excluding "routing indicator update data" and "default configured NSSAI update data":</w:t>
      </w:r>
    </w:p>
    <w:p w14:paraId="72506902" w14:textId="77777777" w:rsidR="00B15DD5" w:rsidRPr="00016543" w:rsidRDefault="00B15DD5" w:rsidP="00016543">
      <w:pPr>
        <w:pStyle w:val="Quote"/>
        <w:jc w:val="left"/>
      </w:pPr>
      <w:r w:rsidRPr="00016543">
        <w:t>Alternative-1: in the UPU transparent container carrying the UPU acknowledgement; or</w:t>
      </w:r>
    </w:p>
    <w:p w14:paraId="11D96438" w14:textId="1D647ABE" w:rsidR="00B15DD5" w:rsidRPr="00016543" w:rsidRDefault="00B15DD5" w:rsidP="00016543">
      <w:pPr>
        <w:pStyle w:val="Quote"/>
        <w:jc w:val="left"/>
      </w:pPr>
      <w:r w:rsidRPr="00016543">
        <w:t>Alternative-2: in the registration request message during the registration procedure.</w:t>
      </w:r>
    </w:p>
    <w:p w14:paraId="5ECC1813" w14:textId="77777777" w:rsidR="00016543" w:rsidRDefault="00016543" w:rsidP="00016543">
      <w:r>
        <w:t>---------------------</w:t>
      </w:r>
    </w:p>
    <w:p w14:paraId="35A28E4F" w14:textId="2F23CABE" w:rsidR="00016543" w:rsidRDefault="00016543" w:rsidP="0081780D">
      <w:r>
        <w:t>And further:</w:t>
      </w:r>
    </w:p>
    <w:p w14:paraId="383A33A8" w14:textId="77777777" w:rsidR="00016543" w:rsidRDefault="00016543" w:rsidP="00016543">
      <w:r>
        <w:t>---------------------</w:t>
      </w:r>
    </w:p>
    <w:p w14:paraId="42F26C0E" w14:textId="611339AA" w:rsidR="00016543" w:rsidRDefault="00016543" w:rsidP="0081780D">
      <w:r>
        <w:t xml:space="preserve"> </w:t>
      </w:r>
    </w:p>
    <w:p w14:paraId="4AFC4DBA" w14:textId="77777777" w:rsidR="00016543" w:rsidRPr="004C15D3" w:rsidRDefault="00016543" w:rsidP="00016543">
      <w:pPr>
        <w:pStyle w:val="Quote"/>
        <w:jc w:val="left"/>
      </w:pPr>
      <w:r>
        <w:rPr>
          <w:rFonts w:ascii="Arial" w:hAnsi="Arial" w:cs="Arial"/>
          <w:b/>
        </w:rPr>
        <w:lastRenderedPageBreak/>
        <w:t>ACTION:</w:t>
      </w:r>
      <w:r w:rsidRPr="004C59A9">
        <w:t xml:space="preserve"> CT1 would like to ask SA2 </w:t>
      </w:r>
      <w:r>
        <w:t xml:space="preserve">and SA3 </w:t>
      </w:r>
      <w:r w:rsidRPr="004C59A9">
        <w:t>to take the above into consideration.</w:t>
      </w:r>
    </w:p>
    <w:p w14:paraId="2BDC8E65" w14:textId="77777777" w:rsidR="00016543" w:rsidRDefault="00016543" w:rsidP="00016543">
      <w:r>
        <w:t>---------------------</w:t>
      </w:r>
    </w:p>
    <w:p w14:paraId="2D968394" w14:textId="77777777" w:rsidR="0081780D" w:rsidRDefault="0081780D" w:rsidP="000F6242">
      <w:pPr>
        <w:rPr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E308CD" w14:textId="776999D0" w:rsidR="008651FF" w:rsidRDefault="008651FF" w:rsidP="008651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C033DC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 xml:space="preserve"> </w:t>
      </w:r>
    </w:p>
    <w:p w14:paraId="35D55B38" w14:textId="2B240D60" w:rsidR="008651FF" w:rsidRPr="004C15D3" w:rsidRDefault="008651FF" w:rsidP="008651FF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>
        <w:t xml:space="preserve">SA3 </w:t>
      </w:r>
      <w:r w:rsidRPr="004C59A9">
        <w:t xml:space="preserve">would like to </w:t>
      </w:r>
      <w:r w:rsidR="00213999">
        <w:t>inform</w:t>
      </w:r>
      <w:r w:rsidRPr="004C59A9">
        <w:t xml:space="preserve"> SA2</w:t>
      </w:r>
      <w:r w:rsidR="00213999">
        <w:t xml:space="preserve"> that SA3 prefers Alt 1 as described in C1-212599</w:t>
      </w:r>
      <w:r w:rsidR="00B50843">
        <w:t xml:space="preserve">. SA3 will </w:t>
      </w:r>
      <w:r w:rsidR="00801168">
        <w:t>update</w:t>
      </w:r>
      <w:r w:rsidR="00810312">
        <w:t xml:space="preserve"> 33.501 to reflect this</w:t>
      </w:r>
      <w:r w:rsidR="007D21BA">
        <w:t xml:space="preserve"> new feature</w:t>
      </w:r>
      <w:r w:rsidR="00810312">
        <w:t xml:space="preserve">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13" w:name="OLE_LINK53"/>
      <w:bookmarkStart w:id="14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13"/>
      <w:bookmarkEnd w:id="14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22F6C" w14:textId="77777777" w:rsidR="0017510A" w:rsidRDefault="0017510A">
      <w:pPr>
        <w:spacing w:after="0"/>
      </w:pPr>
      <w:r>
        <w:separator/>
      </w:r>
    </w:p>
  </w:endnote>
  <w:endnote w:type="continuationSeparator" w:id="0">
    <w:p w14:paraId="54E953E0" w14:textId="77777777" w:rsidR="0017510A" w:rsidRDefault="00175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B2D15" w14:textId="77777777" w:rsidR="0017510A" w:rsidRDefault="0017510A">
      <w:pPr>
        <w:spacing w:after="0"/>
      </w:pPr>
      <w:r>
        <w:separator/>
      </w:r>
    </w:p>
  </w:footnote>
  <w:footnote w:type="continuationSeparator" w:id="0">
    <w:p w14:paraId="04759DD7" w14:textId="77777777" w:rsidR="0017510A" w:rsidRDefault="00175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54B6A"/>
    <w:rsid w:val="000F6242"/>
    <w:rsid w:val="00106917"/>
    <w:rsid w:val="00124AB7"/>
    <w:rsid w:val="00130E6D"/>
    <w:rsid w:val="00155AF3"/>
    <w:rsid w:val="0017510A"/>
    <w:rsid w:val="002119CD"/>
    <w:rsid w:val="00213999"/>
    <w:rsid w:val="002179B5"/>
    <w:rsid w:val="00226381"/>
    <w:rsid w:val="002869FE"/>
    <w:rsid w:val="002F1940"/>
    <w:rsid w:val="00341027"/>
    <w:rsid w:val="00383545"/>
    <w:rsid w:val="00433500"/>
    <w:rsid w:val="00433F71"/>
    <w:rsid w:val="00440D43"/>
    <w:rsid w:val="00454D84"/>
    <w:rsid w:val="00457A74"/>
    <w:rsid w:val="004D6EC5"/>
    <w:rsid w:val="004E3939"/>
    <w:rsid w:val="006052AD"/>
    <w:rsid w:val="00726F7A"/>
    <w:rsid w:val="0073766B"/>
    <w:rsid w:val="00747C1A"/>
    <w:rsid w:val="007C1280"/>
    <w:rsid w:val="007D21BA"/>
    <w:rsid w:val="007F4F92"/>
    <w:rsid w:val="00801168"/>
    <w:rsid w:val="00810312"/>
    <w:rsid w:val="0081780D"/>
    <w:rsid w:val="008651FF"/>
    <w:rsid w:val="00876E28"/>
    <w:rsid w:val="008D772F"/>
    <w:rsid w:val="009113E2"/>
    <w:rsid w:val="0099764C"/>
    <w:rsid w:val="009A0E80"/>
    <w:rsid w:val="009D7D1F"/>
    <w:rsid w:val="00AE1B3E"/>
    <w:rsid w:val="00B15DD5"/>
    <w:rsid w:val="00B50843"/>
    <w:rsid w:val="00B85B11"/>
    <w:rsid w:val="00B97703"/>
    <w:rsid w:val="00BA3286"/>
    <w:rsid w:val="00BA4FB7"/>
    <w:rsid w:val="00BD4E61"/>
    <w:rsid w:val="00C033DC"/>
    <w:rsid w:val="00CF6087"/>
    <w:rsid w:val="00D86660"/>
    <w:rsid w:val="00DA43C7"/>
    <w:rsid w:val="00DD2A64"/>
    <w:rsid w:val="00E66986"/>
    <w:rsid w:val="00E67EAA"/>
    <w:rsid w:val="00EF294B"/>
    <w:rsid w:val="00F07396"/>
    <w:rsid w:val="00F30B28"/>
    <w:rsid w:val="00F41A2C"/>
    <w:rsid w:val="00F65B30"/>
    <w:rsid w:val="00F667CF"/>
    <w:rsid w:val="00F803BE"/>
    <w:rsid w:val="00FE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- review</cp:lastModifiedBy>
  <cp:revision>2</cp:revision>
  <dcterms:created xsi:type="dcterms:W3CDTF">2021-05-10T10:35:00Z</dcterms:created>
  <dcterms:modified xsi:type="dcterms:W3CDTF">2021-05-10T10:35:00Z</dcterms:modified>
</cp:coreProperties>
</file>