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798" w:rsidRDefault="00891798" w:rsidP="00891798">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r w:rsidR="00FC3AEA">
        <w:rPr>
          <w:b/>
          <w:i/>
          <w:noProof/>
          <w:sz w:val="28"/>
        </w:rPr>
        <w:t>S3-203048</w:t>
      </w:r>
    </w:p>
    <w:p w:rsidR="00C62765" w:rsidRPr="00891798" w:rsidRDefault="00891798" w:rsidP="00891798">
      <w:pPr>
        <w:pStyle w:val="CRCoverPage"/>
        <w:outlineLvl w:val="0"/>
        <w:rPr>
          <w:b/>
          <w:noProof/>
          <w:sz w:val="24"/>
        </w:rPr>
      </w:pPr>
      <w:r>
        <w:rPr>
          <w:b/>
          <w:noProof/>
          <w:sz w:val="24"/>
        </w:rPr>
        <w:t>e-meeting, 9 -20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w:t>
      </w:r>
    </w:p>
    <w:p w:rsidR="00C62765" w:rsidRDefault="00C62765" w:rsidP="00C62765">
      <w:pPr>
        <w:spacing w:after="60"/>
        <w:ind w:left="1985" w:hanging="1985"/>
        <w:rPr>
          <w:rFonts w:ascii="Arial" w:hAnsi="Arial" w:cs="Arial"/>
          <w:bCs/>
        </w:rPr>
      </w:pPr>
      <w:r>
        <w:rPr>
          <w:rFonts w:ascii="Arial" w:hAnsi="Arial" w:cs="Arial"/>
          <w:b/>
        </w:rPr>
        <w:t>Title:</w:t>
      </w:r>
      <w:r>
        <w:rPr>
          <w:rFonts w:ascii="Arial" w:hAnsi="Arial" w:cs="Arial"/>
          <w:b/>
        </w:rPr>
        <w:tab/>
      </w:r>
      <w:r w:rsidRPr="00FF55D2">
        <w:rPr>
          <w:rFonts w:ascii="Arial" w:hAnsi="Arial" w:cs="Arial"/>
          <w:bCs/>
          <w:color w:val="000000"/>
        </w:rPr>
        <w:t xml:space="preserve">LS on </w:t>
      </w:r>
      <w:r w:rsidR="00EA2EC3">
        <w:rPr>
          <w:rFonts w:ascii="Arial" w:hAnsi="Arial" w:cs="Arial"/>
          <w:bCs/>
          <w:color w:val="000000"/>
        </w:rPr>
        <w:t xml:space="preserve">MITM </w:t>
      </w:r>
      <w:r w:rsidR="00EA2EC3" w:rsidRPr="00EA2EC3">
        <w:rPr>
          <w:rFonts w:ascii="Arial" w:hAnsi="Arial" w:cs="Arial"/>
          <w:bCs/>
          <w:color w:val="000000"/>
        </w:rPr>
        <w:t>Attack</w:t>
      </w:r>
      <w:r w:rsidR="002128BA">
        <w:rPr>
          <w:rFonts w:ascii="Arial" w:hAnsi="Arial" w:cs="Arial"/>
          <w:bCs/>
          <w:color w:val="000000"/>
        </w:rPr>
        <w:t xml:space="preserve"> in CAG</w:t>
      </w:r>
    </w:p>
    <w:p w:rsidR="00C62765" w:rsidRDefault="00C62765" w:rsidP="00C62765">
      <w:pPr>
        <w:spacing w:after="60"/>
        <w:ind w:left="1985" w:hanging="1985"/>
        <w:rPr>
          <w:rFonts w:ascii="Arial" w:hAnsi="Arial" w:cs="Arial"/>
          <w:bCs/>
        </w:rPr>
      </w:pPr>
      <w:r>
        <w:rPr>
          <w:rFonts w:ascii="Arial" w:hAnsi="Arial" w:cs="Arial"/>
          <w:b/>
        </w:rPr>
        <w:t>Response to:</w:t>
      </w:r>
      <w:r>
        <w:rPr>
          <w:rFonts w:ascii="Arial" w:hAnsi="Arial" w:cs="Arial"/>
          <w:bCs/>
        </w:rPr>
        <w:tab/>
      </w:r>
    </w:p>
    <w:p w:rsidR="00C62765" w:rsidRPr="001B33D9" w:rsidRDefault="00C62765" w:rsidP="00C62765">
      <w:pPr>
        <w:spacing w:after="60"/>
        <w:ind w:left="1985" w:hanging="1985"/>
        <w:rPr>
          <w:rFonts w:ascii="Arial" w:hAnsi="Arial" w:cs="Arial"/>
          <w:bCs/>
          <w:color w:val="000000"/>
        </w:rPr>
      </w:pPr>
      <w:r>
        <w:rPr>
          <w:rFonts w:ascii="Arial" w:hAnsi="Arial" w:cs="Arial"/>
          <w:b/>
        </w:rPr>
        <w:t>Release:</w:t>
      </w:r>
      <w:r>
        <w:rPr>
          <w:rFonts w:ascii="Arial" w:hAnsi="Arial" w:cs="Arial"/>
          <w:bCs/>
        </w:rPr>
        <w:tab/>
      </w:r>
      <w:r w:rsidR="004034DE">
        <w:rPr>
          <w:rFonts w:ascii="Arial" w:hAnsi="Arial" w:cs="Arial"/>
          <w:bCs/>
        </w:rPr>
        <w:t>Rel-1</w:t>
      </w:r>
      <w:r w:rsidR="004034DE">
        <w:rPr>
          <w:rFonts w:ascii="Arial" w:hAnsi="Arial" w:cs="Arial" w:hint="eastAsia"/>
          <w:bCs/>
          <w:lang w:eastAsia="zh-CN"/>
        </w:rPr>
        <w:t>6</w:t>
      </w:r>
    </w:p>
    <w:p w:rsidR="00C62765" w:rsidRPr="001B33D9" w:rsidRDefault="00C62765" w:rsidP="00C62765">
      <w:pPr>
        <w:spacing w:after="60"/>
        <w:ind w:left="1985" w:hanging="1985"/>
        <w:rPr>
          <w:rFonts w:ascii="Arial" w:hAnsi="Arial" w:cs="Arial"/>
          <w:bCs/>
          <w:color w:val="000000"/>
        </w:rPr>
      </w:pPr>
      <w:r w:rsidRPr="001B33D9">
        <w:rPr>
          <w:rFonts w:ascii="Arial" w:hAnsi="Arial" w:cs="Arial"/>
          <w:b/>
          <w:color w:val="000000"/>
        </w:rPr>
        <w:t>Work Item:</w:t>
      </w:r>
      <w:r w:rsidRPr="001B33D9">
        <w:rPr>
          <w:rFonts w:ascii="Arial" w:hAnsi="Arial" w:cs="Arial"/>
          <w:bCs/>
          <w:color w:val="000000"/>
        </w:rPr>
        <w:tab/>
        <w:t>FS_</w:t>
      </w:r>
      <w:r w:rsidR="00B449F5" w:rsidRPr="00B449F5">
        <w:rPr>
          <w:rFonts w:ascii="Arial" w:hAnsi="Arial" w:cs="Arial"/>
          <w:bCs/>
          <w:color w:val="000000"/>
        </w:rPr>
        <w:t xml:space="preserve"> </w:t>
      </w:r>
      <w:r w:rsidR="00E14656" w:rsidRPr="00E14656">
        <w:rPr>
          <w:rFonts w:ascii="Arial" w:hAnsi="Arial" w:cs="Arial"/>
          <w:bCs/>
          <w:color w:val="000000"/>
        </w:rPr>
        <w:t>Vertical_LAN_SEC</w:t>
      </w:r>
    </w:p>
    <w:p w:rsidR="00C62765" w:rsidRDefault="00C62765" w:rsidP="00C62765">
      <w:pPr>
        <w:spacing w:after="60"/>
        <w:ind w:left="1985" w:hanging="1985"/>
        <w:rPr>
          <w:rFonts w:ascii="Arial" w:hAnsi="Arial" w:cs="Arial"/>
          <w:b/>
        </w:rPr>
      </w:pPr>
    </w:p>
    <w:p w:rsidR="00C62765" w:rsidRPr="001B33D9" w:rsidRDefault="00C62765" w:rsidP="00C62765">
      <w:pPr>
        <w:spacing w:after="60"/>
        <w:ind w:left="1985" w:hanging="1985"/>
        <w:rPr>
          <w:rFonts w:ascii="Arial" w:hAnsi="Arial" w:cs="Arial"/>
          <w:bCs/>
          <w:color w:val="000000"/>
        </w:rPr>
      </w:pPr>
      <w:r>
        <w:rPr>
          <w:rFonts w:ascii="Arial" w:hAnsi="Arial" w:cs="Arial"/>
          <w:b/>
        </w:rPr>
        <w:t>Source:</w:t>
      </w:r>
      <w:r>
        <w:rPr>
          <w:rFonts w:ascii="Arial" w:hAnsi="Arial" w:cs="Arial"/>
          <w:bCs/>
          <w:color w:val="FF0000"/>
        </w:rPr>
        <w:tab/>
      </w:r>
      <w:r w:rsidRPr="001B33D9">
        <w:rPr>
          <w:rFonts w:ascii="Arial" w:hAnsi="Arial" w:cs="Arial"/>
          <w:bCs/>
          <w:color w:val="000000"/>
        </w:rPr>
        <w:t>SA3</w:t>
      </w:r>
    </w:p>
    <w:p w:rsidR="00C62765" w:rsidRPr="001B33D9" w:rsidRDefault="00C62765" w:rsidP="00C62765">
      <w:pPr>
        <w:spacing w:after="60"/>
        <w:ind w:left="1985" w:hanging="1985"/>
        <w:rPr>
          <w:rFonts w:ascii="Arial" w:hAnsi="Arial" w:cs="Arial"/>
          <w:bCs/>
          <w:color w:val="000000"/>
        </w:rPr>
      </w:pPr>
      <w:r w:rsidRPr="001B33D9">
        <w:rPr>
          <w:rFonts w:ascii="Arial" w:hAnsi="Arial" w:cs="Arial"/>
          <w:b/>
          <w:color w:val="000000"/>
        </w:rPr>
        <w:t>To:</w:t>
      </w:r>
      <w:r w:rsidRPr="001B33D9">
        <w:rPr>
          <w:rFonts w:ascii="Arial" w:hAnsi="Arial" w:cs="Arial"/>
          <w:bCs/>
          <w:color w:val="000000"/>
        </w:rPr>
        <w:tab/>
      </w:r>
      <w:r w:rsidR="00B449F5">
        <w:rPr>
          <w:rFonts w:ascii="Arial" w:hAnsi="Arial" w:cs="Arial"/>
          <w:bCs/>
          <w:color w:val="000000"/>
        </w:rPr>
        <w:t>SA2</w:t>
      </w:r>
    </w:p>
    <w:p w:rsidR="00C62765" w:rsidRDefault="00C62765" w:rsidP="00C62765">
      <w:pPr>
        <w:spacing w:after="60"/>
        <w:ind w:left="1985" w:hanging="1985"/>
        <w:rPr>
          <w:rFonts w:ascii="Arial" w:hAnsi="Arial" w:cs="Arial"/>
          <w:bCs/>
        </w:rPr>
      </w:pPr>
      <w:r>
        <w:rPr>
          <w:rFonts w:ascii="Arial" w:hAnsi="Arial" w:cs="Arial"/>
          <w:b/>
        </w:rPr>
        <w:t>Cc:</w:t>
      </w:r>
      <w:r>
        <w:rPr>
          <w:rFonts w:ascii="Arial" w:hAnsi="Arial" w:cs="Arial"/>
          <w:bCs/>
        </w:rPr>
        <w:tab/>
      </w:r>
      <w:r w:rsidR="00ED4337">
        <w:rPr>
          <w:rFonts w:ascii="Arial" w:hAnsi="Arial" w:cs="Arial"/>
          <w:bCs/>
        </w:rPr>
        <w:t>CT1</w:t>
      </w:r>
    </w:p>
    <w:p w:rsidR="00C62765" w:rsidRDefault="00C62765" w:rsidP="00C62765">
      <w:pPr>
        <w:spacing w:after="60"/>
        <w:ind w:left="1985" w:hanging="1985"/>
        <w:rPr>
          <w:rFonts w:ascii="Arial" w:hAnsi="Arial" w:cs="Arial"/>
          <w:bCs/>
        </w:rPr>
      </w:pPr>
    </w:p>
    <w:p w:rsidR="00C62765" w:rsidRDefault="00C62765" w:rsidP="00C62765">
      <w:pPr>
        <w:tabs>
          <w:tab w:val="left" w:pos="2268"/>
        </w:tabs>
        <w:rPr>
          <w:rFonts w:ascii="Arial" w:hAnsi="Arial" w:cs="Arial"/>
          <w:bCs/>
        </w:rPr>
      </w:pPr>
      <w:r>
        <w:rPr>
          <w:rFonts w:ascii="Arial" w:hAnsi="Arial" w:cs="Arial"/>
          <w:b/>
        </w:rPr>
        <w:t>Contact Person:</w:t>
      </w:r>
      <w:r>
        <w:rPr>
          <w:rFonts w:ascii="Arial" w:hAnsi="Arial" w:cs="Arial"/>
          <w:bCs/>
        </w:rPr>
        <w:tab/>
      </w:r>
    </w:p>
    <w:p w:rsidR="00C62765" w:rsidRPr="00F7202B" w:rsidRDefault="00C62765" w:rsidP="00C62765">
      <w:pPr>
        <w:pStyle w:val="4"/>
        <w:tabs>
          <w:tab w:val="left" w:pos="2268"/>
        </w:tabs>
        <w:ind w:left="567"/>
        <w:rPr>
          <w:rFonts w:cs="Arial"/>
          <w:b w:val="0"/>
          <w:bCs/>
          <w:lang w:val="sv-SE"/>
        </w:rPr>
      </w:pPr>
      <w:r w:rsidRPr="00F7202B">
        <w:rPr>
          <w:rFonts w:cs="Arial"/>
          <w:lang w:val="sv-SE"/>
        </w:rPr>
        <w:t xml:space="preserve">Name: </w:t>
      </w:r>
      <w:r w:rsidR="003146D0">
        <w:rPr>
          <w:rFonts w:cs="Arial"/>
          <w:lang w:val="sv-SE"/>
        </w:rPr>
        <w:t>Juan Deng</w:t>
      </w:r>
      <w:r w:rsidRPr="00F7202B">
        <w:rPr>
          <w:rFonts w:cs="Arial"/>
          <w:b w:val="0"/>
          <w:bCs/>
          <w:lang w:val="sv-SE"/>
        </w:rPr>
        <w:tab/>
      </w:r>
    </w:p>
    <w:p w:rsidR="00C62765" w:rsidRDefault="00C62765" w:rsidP="00C6276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rsidR="00C62765" w:rsidRPr="00F7202B" w:rsidRDefault="00C62765" w:rsidP="00C62765">
      <w:pPr>
        <w:pStyle w:val="7"/>
        <w:tabs>
          <w:tab w:val="left" w:pos="2268"/>
        </w:tabs>
        <w:ind w:left="567"/>
        <w:rPr>
          <w:rFonts w:cs="Arial"/>
          <w:b w:val="0"/>
          <w:bCs/>
          <w:lang w:val="en-US"/>
        </w:rPr>
      </w:pPr>
      <w:r>
        <w:rPr>
          <w:rFonts w:cs="Arial"/>
        </w:rPr>
        <w:t>E-mail Address:</w:t>
      </w:r>
      <w:r>
        <w:rPr>
          <w:rFonts w:cs="Arial"/>
          <w:b w:val="0"/>
          <w:bCs/>
        </w:rPr>
        <w:tab/>
      </w:r>
      <w:r w:rsidR="00317D40" w:rsidRPr="00317D40">
        <w:rPr>
          <w:rFonts w:cs="Arial"/>
          <w:b w:val="0"/>
          <w:bCs/>
        </w:rPr>
        <w:t>dengjuan5@huawei.com</w:t>
      </w:r>
    </w:p>
    <w:p w:rsidR="00C62765" w:rsidRPr="008160FD" w:rsidRDefault="00C62765" w:rsidP="00C62765">
      <w:pPr>
        <w:spacing w:after="60"/>
        <w:ind w:left="1985" w:hanging="1985"/>
        <w:rPr>
          <w:rFonts w:ascii="Arial" w:hAnsi="Arial" w:cs="Arial"/>
          <w:b/>
          <w:lang w:val="en-US"/>
        </w:rPr>
      </w:pPr>
    </w:p>
    <w:p w:rsidR="00C62765" w:rsidRDefault="00C62765" w:rsidP="00C62765">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4"/>
            <w:rFonts w:ascii="Arial" w:hAnsi="Arial" w:cs="Arial"/>
            <w:b/>
          </w:rPr>
          <w:t>mailto:3GPPLiaison@etsi.org</w:t>
        </w:r>
      </w:hyperlink>
      <w:r>
        <w:rPr>
          <w:rFonts w:ascii="Arial" w:hAnsi="Arial" w:cs="Arial"/>
          <w:b/>
        </w:rPr>
        <w:t xml:space="preserve"> </w:t>
      </w:r>
      <w:r>
        <w:rPr>
          <w:rFonts w:ascii="Arial" w:hAnsi="Arial" w:cs="Arial"/>
          <w:bCs/>
        </w:rPr>
        <w:tab/>
      </w:r>
    </w:p>
    <w:p w:rsidR="00C62765" w:rsidRDefault="00C62765" w:rsidP="00C62765">
      <w:pPr>
        <w:spacing w:after="60"/>
        <w:ind w:left="1985" w:hanging="1985"/>
        <w:rPr>
          <w:rFonts w:ascii="Arial" w:hAnsi="Arial" w:cs="Arial"/>
          <w:b/>
        </w:rPr>
      </w:pPr>
    </w:p>
    <w:p w:rsidR="00C62765" w:rsidRDefault="00C62765" w:rsidP="00C62765">
      <w:pPr>
        <w:spacing w:after="60"/>
        <w:ind w:left="1985" w:hanging="1985"/>
        <w:rPr>
          <w:rFonts w:ascii="Arial" w:hAnsi="Arial" w:cs="Arial"/>
          <w:bCs/>
        </w:rPr>
      </w:pPr>
      <w:r>
        <w:rPr>
          <w:rFonts w:ascii="Arial" w:hAnsi="Arial" w:cs="Arial"/>
          <w:b/>
        </w:rPr>
        <w:t>Attachments:</w:t>
      </w:r>
    </w:p>
    <w:p w:rsidR="00C62765" w:rsidRDefault="00C62765" w:rsidP="00C62765">
      <w:pPr>
        <w:pBdr>
          <w:bottom w:val="single" w:sz="4" w:space="1" w:color="auto"/>
        </w:pBdr>
        <w:rPr>
          <w:rFonts w:ascii="Arial" w:hAnsi="Arial" w:cs="Arial"/>
        </w:rPr>
      </w:pPr>
    </w:p>
    <w:p w:rsidR="00C62765" w:rsidRDefault="00C62765" w:rsidP="00C62765">
      <w:pPr>
        <w:rPr>
          <w:rFonts w:ascii="Arial" w:hAnsi="Arial" w:cs="Arial"/>
        </w:rPr>
      </w:pPr>
    </w:p>
    <w:p w:rsidR="00EB5E95" w:rsidRDefault="00EB5E95" w:rsidP="00EB5E95">
      <w:pPr>
        <w:spacing w:after="120"/>
        <w:rPr>
          <w:rFonts w:ascii="Arial" w:hAnsi="Arial" w:cs="Arial"/>
          <w:b/>
        </w:rPr>
      </w:pPr>
      <w:r>
        <w:rPr>
          <w:rFonts w:ascii="Arial" w:hAnsi="Arial" w:cs="Arial"/>
          <w:b/>
        </w:rPr>
        <w:t>1. Overall Description:</w:t>
      </w:r>
    </w:p>
    <w:p w:rsidR="007C1D60" w:rsidRPr="007F6040" w:rsidRDefault="007C1D60" w:rsidP="007F6040">
      <w:pPr>
        <w:spacing w:afterLines="50" w:after="120"/>
        <w:rPr>
          <w:lang w:eastAsia="zh-CN"/>
        </w:rPr>
      </w:pPr>
      <w:r w:rsidRPr="007F6040">
        <w:rPr>
          <w:lang w:val="en-US"/>
        </w:rPr>
        <w:t xml:space="preserve">In SA3#99e, SA3 sent a LS to SA2 regarding the MITM attack in CAG, then, SA2 approved a solution to solve the FBS issue </w:t>
      </w:r>
      <w:r w:rsidRPr="007F6040">
        <w:rPr>
          <w:lang w:eastAsia="zh-CN"/>
        </w:rPr>
        <w:t xml:space="preserve">without SA3 consent. </w:t>
      </w:r>
    </w:p>
    <w:p w:rsidR="007F6040" w:rsidRPr="007F6040" w:rsidRDefault="007C1D60" w:rsidP="007F6040">
      <w:pPr>
        <w:spacing w:afterLines="50" w:after="120"/>
      </w:pPr>
      <w:r w:rsidRPr="007F6040">
        <w:rPr>
          <w:lang w:eastAsia="zh-CN"/>
        </w:rPr>
        <w:t xml:space="preserve">On receiving the response from SA2, SA3 identifies </w:t>
      </w:r>
      <w:r w:rsidR="007F6040" w:rsidRPr="007F6040">
        <w:rPr>
          <w:lang w:eastAsia="zh-CN"/>
        </w:rPr>
        <w:t xml:space="preserve">that </w:t>
      </w:r>
      <w:r w:rsidR="007F6040" w:rsidRPr="007F6040">
        <w:rPr>
          <w:bCs/>
        </w:rPr>
        <w:t>with the agreed solution</w:t>
      </w:r>
      <w:r w:rsidR="007F6040" w:rsidRPr="007F6040">
        <w:rPr>
          <w:lang w:eastAsia="zh-CN"/>
        </w:rPr>
        <w:t xml:space="preserve"> </w:t>
      </w:r>
      <w:r w:rsidR="007F6040" w:rsidRPr="007F6040">
        <w:rPr>
          <w:bCs/>
        </w:rPr>
        <w:t>UE will go into a loop of registration attempts and never succeed.</w:t>
      </w:r>
      <w:r w:rsidR="007F6040" w:rsidRPr="007F6040">
        <w:rPr>
          <w:lang w:eastAsia="zh-CN"/>
        </w:rPr>
        <w:t xml:space="preserve"> </w:t>
      </w:r>
      <w:r w:rsidR="007F6040" w:rsidRPr="007F6040">
        <w:t>Details on the new issue can be found in S3-20</w:t>
      </w:r>
      <w:r w:rsidR="00FC3AEA">
        <w:t>3047</w:t>
      </w:r>
      <w:r w:rsidR="007F6040" w:rsidRPr="007F6040">
        <w:t>.</w:t>
      </w:r>
    </w:p>
    <w:p w:rsidR="00EB5E95" w:rsidRPr="007F6040" w:rsidRDefault="007F6040" w:rsidP="007F6040">
      <w:pPr>
        <w:spacing w:afterLines="50" w:after="120"/>
        <w:rPr>
          <w:lang w:val="en-US"/>
        </w:rPr>
      </w:pPr>
      <w:r w:rsidRPr="007F6040">
        <w:rPr>
          <w:lang w:eastAsia="zh-CN"/>
        </w:rPr>
        <w:t xml:space="preserve">Therefore, SA3 proposes to solve the attack by </w:t>
      </w:r>
      <w:r w:rsidR="00EB5E95" w:rsidRPr="007F6040">
        <w:t>provid</w:t>
      </w:r>
      <w:r w:rsidRPr="007F6040">
        <w:t>ing</w:t>
      </w:r>
      <w:r w:rsidR="00EB5E95" w:rsidRPr="007F6040">
        <w:t xml:space="preserve"> UE with the authentic list of supported CAG Identifier(s) of the CAG cell(s) in the cases where AMF rejects the registration because CAG cell received from NG-RAN is not part of the UE’s allowed CAG list.</w:t>
      </w:r>
      <w:bookmarkStart w:id="0" w:name="_GoBack"/>
      <w:bookmarkEnd w:id="0"/>
    </w:p>
    <w:p w:rsidR="00EB5E95" w:rsidRDefault="00EB5E95" w:rsidP="00EB5E95">
      <w:pPr>
        <w:pStyle w:val="a3"/>
        <w:tabs>
          <w:tab w:val="clear" w:pos="4153"/>
          <w:tab w:val="clear" w:pos="8306"/>
        </w:tabs>
        <w:rPr>
          <w:rFonts w:ascii="Arial" w:hAnsi="Arial" w:cs="Arial"/>
        </w:rPr>
      </w:pPr>
    </w:p>
    <w:p w:rsidR="00EB5E95" w:rsidRDefault="00EB5E95" w:rsidP="00EB5E95">
      <w:pPr>
        <w:spacing w:after="120"/>
        <w:rPr>
          <w:rFonts w:ascii="Arial" w:hAnsi="Arial" w:cs="Arial"/>
          <w:b/>
        </w:rPr>
      </w:pPr>
      <w:r>
        <w:rPr>
          <w:rFonts w:ascii="Arial" w:hAnsi="Arial" w:cs="Arial"/>
          <w:b/>
        </w:rPr>
        <w:t>2. Actions:</w:t>
      </w:r>
    </w:p>
    <w:p w:rsidR="00EB5E95" w:rsidRDefault="00EB5E95" w:rsidP="00EB5E95">
      <w:pPr>
        <w:spacing w:after="120"/>
        <w:ind w:left="1985" w:hanging="1985"/>
        <w:rPr>
          <w:rFonts w:ascii="Arial" w:hAnsi="Arial" w:cs="Arial"/>
          <w:b/>
        </w:rPr>
      </w:pPr>
      <w:r>
        <w:rPr>
          <w:rFonts w:ascii="Arial" w:hAnsi="Arial" w:cs="Arial"/>
          <w:b/>
        </w:rPr>
        <w:t>To</w:t>
      </w:r>
      <w:r w:rsidRPr="001B33D9">
        <w:rPr>
          <w:rFonts w:ascii="Arial" w:hAnsi="Arial" w:cs="Arial"/>
          <w:b/>
          <w:color w:val="000000"/>
        </w:rPr>
        <w:t xml:space="preserve"> </w:t>
      </w:r>
      <w:r>
        <w:rPr>
          <w:rFonts w:ascii="Arial" w:hAnsi="Arial" w:cs="Arial"/>
          <w:b/>
          <w:color w:val="000000"/>
        </w:rPr>
        <w:t>SA2</w:t>
      </w:r>
      <w:r>
        <w:rPr>
          <w:rFonts w:ascii="Arial" w:hAnsi="Arial" w:cs="Arial"/>
          <w:b/>
        </w:rPr>
        <w:t xml:space="preserve"> group.</w:t>
      </w:r>
    </w:p>
    <w:p w:rsidR="00EB5E95" w:rsidRPr="001351D5" w:rsidRDefault="00EB5E95" w:rsidP="00EB5E95">
      <w:pPr>
        <w:spacing w:after="120"/>
        <w:ind w:left="993" w:hanging="993"/>
        <w:rPr>
          <w:rFonts w:ascii="Arial" w:hAnsi="Arial" w:cs="Arial"/>
          <w:bCs/>
        </w:rPr>
      </w:pPr>
      <w:r>
        <w:rPr>
          <w:rFonts w:ascii="Arial" w:hAnsi="Arial" w:cs="Arial"/>
          <w:b/>
        </w:rPr>
        <w:t xml:space="preserve">ACTION: </w:t>
      </w:r>
      <w:r>
        <w:rPr>
          <w:rFonts w:ascii="Arial" w:hAnsi="Arial" w:cs="Arial"/>
          <w:b/>
        </w:rPr>
        <w:tab/>
      </w:r>
      <w:r w:rsidRPr="00ED4337">
        <w:rPr>
          <w:bCs/>
        </w:rPr>
        <w:t>SA3 kindly asks SA2 group to take the above information into account and provide UE with the authentic list of supported CAG Identifier(s) of the CAG cell(s) in the cases where AMF rejects the registration because the list of supported CAG cell(s) received from NG-RAN has no overlapping with the UE’s allowed CAG list.</w:t>
      </w:r>
    </w:p>
    <w:p w:rsidR="00C62765" w:rsidRPr="00EB5E95" w:rsidRDefault="00C62765" w:rsidP="00C62765">
      <w:pPr>
        <w:spacing w:after="120"/>
        <w:ind w:left="993" w:hanging="993"/>
        <w:rPr>
          <w:rFonts w:ascii="Arial" w:hAnsi="Arial" w:cs="Arial"/>
        </w:rPr>
      </w:pPr>
    </w:p>
    <w:p w:rsidR="007E5B84" w:rsidRDefault="007E5B84" w:rsidP="007E5B84">
      <w:pPr>
        <w:spacing w:after="120"/>
        <w:rPr>
          <w:rFonts w:ascii="Arial" w:hAnsi="Arial" w:cs="Arial"/>
          <w:b/>
        </w:rPr>
      </w:pPr>
      <w:r>
        <w:rPr>
          <w:rFonts w:ascii="Arial" w:hAnsi="Arial" w:cs="Arial"/>
          <w:b/>
        </w:rPr>
        <w:t>3. Date of Next TSG-SA WG5 Meetings:</w:t>
      </w:r>
    </w:p>
    <w:p w:rsidR="007E5B84" w:rsidRDefault="007E5B84" w:rsidP="007E5B84">
      <w:pPr>
        <w:tabs>
          <w:tab w:val="left" w:pos="5103"/>
        </w:tabs>
        <w:spacing w:after="120"/>
        <w:ind w:left="2268" w:hanging="2268"/>
        <w:rPr>
          <w:rFonts w:ascii="Arial" w:hAnsi="Arial" w:cs="Arial"/>
          <w:bCs/>
          <w:lang w:val="en-US"/>
        </w:rPr>
      </w:pPr>
      <w:r>
        <w:rPr>
          <w:rFonts w:ascii="Arial" w:hAnsi="Arial" w:cs="Arial"/>
          <w:bCs/>
          <w:lang w:val="en-US"/>
        </w:rPr>
        <w:t>SA3#1</w:t>
      </w:r>
      <w:r w:rsidR="007D1D8B">
        <w:rPr>
          <w:rFonts w:ascii="Arial" w:hAnsi="Arial" w:cs="Arial"/>
          <w:bCs/>
          <w:lang w:val="en-US"/>
        </w:rPr>
        <w:t>01</w:t>
      </w:r>
      <w:r>
        <w:rPr>
          <w:rFonts w:ascii="Arial" w:hAnsi="Arial" w:cs="Arial"/>
          <w:bCs/>
          <w:lang w:val="en-US"/>
        </w:rPr>
        <w:t>bis</w:t>
      </w:r>
      <w:r>
        <w:rPr>
          <w:rFonts w:ascii="Arial" w:hAnsi="Arial" w:cs="Arial"/>
          <w:bCs/>
          <w:lang w:val="en-US"/>
        </w:rPr>
        <w:tab/>
        <w:t>1</w:t>
      </w:r>
      <w:r w:rsidR="007D1D8B">
        <w:rPr>
          <w:rFonts w:ascii="Arial" w:hAnsi="Arial" w:cs="Arial"/>
          <w:bCs/>
          <w:lang w:val="en-US"/>
        </w:rPr>
        <w:t>8</w:t>
      </w:r>
      <w:r>
        <w:rPr>
          <w:rFonts w:ascii="Arial" w:hAnsi="Arial" w:cs="Arial"/>
          <w:bCs/>
          <w:lang w:val="en-US"/>
        </w:rPr>
        <w:t xml:space="preserve"> – 2</w:t>
      </w:r>
      <w:r w:rsidR="007D1D8B">
        <w:rPr>
          <w:rFonts w:ascii="Arial" w:hAnsi="Arial" w:cs="Arial"/>
          <w:bCs/>
          <w:lang w:val="en-US"/>
        </w:rPr>
        <w:t>2</w:t>
      </w:r>
      <w:r>
        <w:rPr>
          <w:rFonts w:ascii="Arial" w:hAnsi="Arial" w:cs="Arial"/>
          <w:bCs/>
          <w:lang w:val="en-US"/>
        </w:rPr>
        <w:t xml:space="preserve"> </w:t>
      </w:r>
      <w:r w:rsidR="007D1D8B">
        <w:rPr>
          <w:rFonts w:ascii="Arial" w:hAnsi="Arial" w:cs="Arial"/>
          <w:bCs/>
          <w:lang w:val="en-US"/>
        </w:rPr>
        <w:t>January</w:t>
      </w:r>
      <w:r>
        <w:rPr>
          <w:rFonts w:ascii="Arial" w:hAnsi="Arial" w:cs="Arial"/>
          <w:bCs/>
          <w:lang w:val="en-US"/>
        </w:rPr>
        <w:t xml:space="preserve"> 202</w:t>
      </w:r>
      <w:r w:rsidR="007D1D8B">
        <w:rPr>
          <w:rFonts w:ascii="Arial" w:hAnsi="Arial" w:cs="Arial"/>
          <w:bCs/>
          <w:lang w:val="en-US"/>
        </w:rPr>
        <w:t>1</w:t>
      </w:r>
      <w:r>
        <w:rPr>
          <w:rFonts w:ascii="Arial" w:hAnsi="Arial" w:cs="Arial"/>
          <w:bCs/>
          <w:lang w:val="en-US"/>
        </w:rPr>
        <w:tab/>
      </w:r>
      <w:r w:rsidR="00ED4337">
        <w:rPr>
          <w:rFonts w:ascii="Arial" w:hAnsi="Arial" w:cs="Arial" w:hint="eastAsia"/>
          <w:bCs/>
          <w:lang w:val="en-US" w:eastAsia="zh-CN"/>
        </w:rPr>
        <w:t>e-meeting</w:t>
      </w:r>
    </w:p>
    <w:p w:rsidR="00C62765" w:rsidRPr="00ED4337" w:rsidRDefault="007E5B84" w:rsidP="007E5B84">
      <w:pPr>
        <w:tabs>
          <w:tab w:val="left" w:pos="5103"/>
        </w:tabs>
        <w:spacing w:after="120"/>
        <w:ind w:left="2268" w:hanging="2268"/>
        <w:rPr>
          <w:rFonts w:ascii="Arial" w:hAnsi="Arial" w:cs="Arial"/>
          <w:b/>
          <w:bCs/>
          <w:lang w:val="en-US"/>
        </w:rPr>
      </w:pPr>
      <w:r>
        <w:rPr>
          <w:rFonts w:ascii="Arial" w:hAnsi="Arial" w:cs="Arial"/>
          <w:bCs/>
          <w:lang w:val="en-US"/>
        </w:rPr>
        <w:t>SA3#10</w:t>
      </w:r>
      <w:r w:rsidR="007D1D8B">
        <w:rPr>
          <w:rFonts w:ascii="Arial" w:hAnsi="Arial" w:cs="Arial"/>
          <w:bCs/>
          <w:lang w:val="en-US"/>
        </w:rPr>
        <w:t>2</w:t>
      </w:r>
      <w:r>
        <w:rPr>
          <w:rFonts w:ascii="Arial" w:hAnsi="Arial" w:cs="Arial"/>
          <w:bCs/>
          <w:lang w:val="en-US"/>
        </w:rPr>
        <w:tab/>
      </w:r>
      <w:r w:rsidR="007D1D8B">
        <w:rPr>
          <w:rFonts w:ascii="Arial" w:hAnsi="Arial" w:cs="Arial"/>
          <w:bCs/>
          <w:lang w:val="en-US"/>
        </w:rPr>
        <w:t>22 Feb</w:t>
      </w:r>
      <w:r>
        <w:rPr>
          <w:rFonts w:ascii="Arial" w:hAnsi="Arial" w:cs="Arial"/>
          <w:bCs/>
          <w:lang w:val="en-US"/>
        </w:rPr>
        <w:t xml:space="preserve"> –</w:t>
      </w:r>
      <w:r w:rsidR="007D1D8B">
        <w:rPr>
          <w:rFonts w:ascii="Arial" w:hAnsi="Arial" w:cs="Arial"/>
          <w:bCs/>
          <w:lang w:val="en-US"/>
        </w:rPr>
        <w:t>05 Mar</w:t>
      </w:r>
      <w:r>
        <w:rPr>
          <w:rFonts w:ascii="Arial" w:hAnsi="Arial" w:cs="Arial"/>
          <w:bCs/>
          <w:lang w:val="en-US"/>
        </w:rPr>
        <w:t xml:space="preserve"> 202</w:t>
      </w:r>
      <w:r w:rsidR="007D1D8B">
        <w:rPr>
          <w:rFonts w:ascii="Arial" w:hAnsi="Arial" w:cs="Arial"/>
          <w:bCs/>
          <w:lang w:val="en-US"/>
        </w:rPr>
        <w:t>1</w:t>
      </w:r>
      <w:r>
        <w:rPr>
          <w:rFonts w:ascii="Arial" w:hAnsi="Arial" w:cs="Arial"/>
          <w:bCs/>
          <w:lang w:val="en-US"/>
        </w:rPr>
        <w:tab/>
      </w:r>
      <w:r w:rsidR="00ED4337">
        <w:rPr>
          <w:rFonts w:ascii="Arial" w:hAnsi="Arial" w:cs="Arial" w:hint="eastAsia"/>
          <w:bCs/>
          <w:lang w:val="en-US" w:eastAsia="zh-CN"/>
        </w:rPr>
        <w:t>e-meeting</w:t>
      </w:r>
    </w:p>
    <w:p w:rsidR="00517C33" w:rsidRDefault="00517C33"/>
    <w:sectPr w:rsidR="00517C3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6567" w:rsidRDefault="00AA6567" w:rsidP="00C0727A">
      <w:r>
        <w:separator/>
      </w:r>
    </w:p>
  </w:endnote>
  <w:endnote w:type="continuationSeparator" w:id="0">
    <w:p w:rsidR="00AA6567" w:rsidRDefault="00AA6567" w:rsidP="00C0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6567" w:rsidRDefault="00AA6567" w:rsidP="00C0727A">
      <w:r>
        <w:separator/>
      </w:r>
    </w:p>
  </w:footnote>
  <w:footnote w:type="continuationSeparator" w:id="0">
    <w:p w:rsidR="00AA6567" w:rsidRDefault="00AA6567" w:rsidP="00C072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EE369E"/>
    <w:multiLevelType w:val="hybridMultilevel"/>
    <w:tmpl w:val="7E04CD26"/>
    <w:lvl w:ilvl="0" w:tplc="E714846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765"/>
    <w:rsid w:val="00004E65"/>
    <w:rsid w:val="000443C3"/>
    <w:rsid w:val="000B7511"/>
    <w:rsid w:val="000E2109"/>
    <w:rsid w:val="001351D5"/>
    <w:rsid w:val="001D325E"/>
    <w:rsid w:val="002128BA"/>
    <w:rsid w:val="0027020A"/>
    <w:rsid w:val="00283362"/>
    <w:rsid w:val="002D3026"/>
    <w:rsid w:val="003146D0"/>
    <w:rsid w:val="00317D40"/>
    <w:rsid w:val="00361B97"/>
    <w:rsid w:val="00382ED0"/>
    <w:rsid w:val="004034DE"/>
    <w:rsid w:val="00411EEB"/>
    <w:rsid w:val="00445CE0"/>
    <w:rsid w:val="004A4F46"/>
    <w:rsid w:val="004E5C0A"/>
    <w:rsid w:val="00517C33"/>
    <w:rsid w:val="005A59E1"/>
    <w:rsid w:val="006C5645"/>
    <w:rsid w:val="006F1655"/>
    <w:rsid w:val="00777EA2"/>
    <w:rsid w:val="0079355F"/>
    <w:rsid w:val="007C1D60"/>
    <w:rsid w:val="007D1D8B"/>
    <w:rsid w:val="007E5B84"/>
    <w:rsid w:val="007F6040"/>
    <w:rsid w:val="00866F3A"/>
    <w:rsid w:val="00891798"/>
    <w:rsid w:val="008D4898"/>
    <w:rsid w:val="009528FC"/>
    <w:rsid w:val="009A42A9"/>
    <w:rsid w:val="009B072B"/>
    <w:rsid w:val="009E400F"/>
    <w:rsid w:val="00A272D1"/>
    <w:rsid w:val="00A33137"/>
    <w:rsid w:val="00A45963"/>
    <w:rsid w:val="00A579EC"/>
    <w:rsid w:val="00A87830"/>
    <w:rsid w:val="00A94768"/>
    <w:rsid w:val="00AA6567"/>
    <w:rsid w:val="00AA6785"/>
    <w:rsid w:val="00B1166E"/>
    <w:rsid w:val="00B169C2"/>
    <w:rsid w:val="00B449F5"/>
    <w:rsid w:val="00B50906"/>
    <w:rsid w:val="00B72545"/>
    <w:rsid w:val="00B958C2"/>
    <w:rsid w:val="00BA3686"/>
    <w:rsid w:val="00C0727A"/>
    <w:rsid w:val="00C121EC"/>
    <w:rsid w:val="00C55884"/>
    <w:rsid w:val="00C62765"/>
    <w:rsid w:val="00C732F6"/>
    <w:rsid w:val="00C76A0E"/>
    <w:rsid w:val="00CD5800"/>
    <w:rsid w:val="00CF618B"/>
    <w:rsid w:val="00D075A1"/>
    <w:rsid w:val="00D159C5"/>
    <w:rsid w:val="00D82A30"/>
    <w:rsid w:val="00DF0024"/>
    <w:rsid w:val="00E14656"/>
    <w:rsid w:val="00E8729B"/>
    <w:rsid w:val="00EA2EC3"/>
    <w:rsid w:val="00EB5E95"/>
    <w:rsid w:val="00ED4337"/>
    <w:rsid w:val="00F07ACC"/>
    <w:rsid w:val="00F236F7"/>
    <w:rsid w:val="00FB30FE"/>
    <w:rsid w:val="00FC3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0C9F77B-4FE4-4B4E-AC1D-B23BD0BC8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2765"/>
    <w:rPr>
      <w:rFonts w:ascii="Times New Roman" w:hAnsi="Times New Roman" w:cs="Times New Roman"/>
      <w:kern w:val="0"/>
      <w:sz w:val="20"/>
      <w:szCs w:val="20"/>
      <w:lang w:val="en-GB" w:eastAsia="en-US"/>
    </w:rPr>
  </w:style>
  <w:style w:type="paragraph" w:styleId="4">
    <w:name w:val="heading 4"/>
    <w:aliases w:val="h4"/>
    <w:basedOn w:val="a"/>
    <w:next w:val="a"/>
    <w:link w:val="4Char"/>
    <w:qFormat/>
    <w:rsid w:val="00C62765"/>
    <w:pPr>
      <w:keepNext/>
      <w:tabs>
        <w:tab w:val="left" w:pos="2694"/>
      </w:tabs>
      <w:ind w:left="708"/>
      <w:outlineLvl w:val="3"/>
    </w:pPr>
    <w:rPr>
      <w:rFonts w:ascii="Arial" w:hAnsi="Arial"/>
      <w:b/>
    </w:rPr>
  </w:style>
  <w:style w:type="paragraph" w:styleId="7">
    <w:name w:val="heading 7"/>
    <w:basedOn w:val="a"/>
    <w:next w:val="a"/>
    <w:link w:val="7Char"/>
    <w:qFormat/>
    <w:rsid w:val="00C62765"/>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
    <w:basedOn w:val="a0"/>
    <w:link w:val="4"/>
    <w:rsid w:val="00C62765"/>
    <w:rPr>
      <w:rFonts w:ascii="Arial" w:hAnsi="Arial" w:cs="Times New Roman"/>
      <w:b/>
      <w:kern w:val="0"/>
      <w:sz w:val="20"/>
      <w:szCs w:val="20"/>
      <w:lang w:val="en-GB" w:eastAsia="en-US"/>
    </w:rPr>
  </w:style>
  <w:style w:type="character" w:customStyle="1" w:styleId="7Char">
    <w:name w:val="标题 7 Char"/>
    <w:basedOn w:val="a0"/>
    <w:link w:val="7"/>
    <w:rsid w:val="00C62765"/>
    <w:rPr>
      <w:rFonts w:ascii="Arial" w:hAnsi="Arial" w:cs="Times New Roman"/>
      <w:b/>
      <w:color w:val="0000FF"/>
      <w:kern w:val="0"/>
      <w:sz w:val="20"/>
      <w:szCs w:val="20"/>
      <w:lang w:val="en-GB" w:eastAsia="en-US"/>
    </w:rPr>
  </w:style>
  <w:style w:type="paragraph" w:styleId="a3">
    <w:name w:val="header"/>
    <w:basedOn w:val="a"/>
    <w:link w:val="Char"/>
    <w:semiHidden/>
    <w:rsid w:val="00C62765"/>
    <w:pPr>
      <w:tabs>
        <w:tab w:val="center" w:pos="4153"/>
        <w:tab w:val="right" w:pos="8306"/>
      </w:tabs>
    </w:pPr>
  </w:style>
  <w:style w:type="character" w:customStyle="1" w:styleId="Char">
    <w:name w:val="页眉 Char"/>
    <w:basedOn w:val="a0"/>
    <w:link w:val="a3"/>
    <w:semiHidden/>
    <w:rsid w:val="00C62765"/>
    <w:rPr>
      <w:rFonts w:ascii="Times New Roman" w:hAnsi="Times New Roman" w:cs="Times New Roman"/>
      <w:kern w:val="0"/>
      <w:sz w:val="20"/>
      <w:szCs w:val="20"/>
      <w:lang w:val="en-GB" w:eastAsia="en-US"/>
    </w:rPr>
  </w:style>
  <w:style w:type="character" w:styleId="a4">
    <w:name w:val="Hyperlink"/>
    <w:uiPriority w:val="99"/>
    <w:unhideWhenUsed/>
    <w:rsid w:val="00C62765"/>
    <w:rPr>
      <w:color w:val="0000FF"/>
      <w:u w:val="single"/>
    </w:rPr>
  </w:style>
  <w:style w:type="paragraph" w:customStyle="1" w:styleId="CRCoverPage">
    <w:name w:val="CR Cover Page"/>
    <w:rsid w:val="00C62765"/>
    <w:pPr>
      <w:spacing w:after="120"/>
    </w:pPr>
    <w:rPr>
      <w:rFonts w:ascii="Arial" w:hAnsi="Arial" w:cs="Times New Roman"/>
      <w:kern w:val="0"/>
      <w:sz w:val="20"/>
      <w:szCs w:val="20"/>
      <w:lang w:val="en-GB" w:eastAsia="en-US"/>
    </w:rPr>
  </w:style>
  <w:style w:type="paragraph" w:styleId="a5">
    <w:name w:val="List Paragraph"/>
    <w:basedOn w:val="a"/>
    <w:uiPriority w:val="34"/>
    <w:qFormat/>
    <w:rsid w:val="00C76A0E"/>
    <w:pPr>
      <w:ind w:firstLineChars="200" w:firstLine="420"/>
    </w:pPr>
  </w:style>
  <w:style w:type="paragraph" w:styleId="a6">
    <w:name w:val="Balloon Text"/>
    <w:basedOn w:val="a"/>
    <w:link w:val="Char0"/>
    <w:uiPriority w:val="99"/>
    <w:semiHidden/>
    <w:unhideWhenUsed/>
    <w:rsid w:val="00C76A0E"/>
    <w:rPr>
      <w:sz w:val="18"/>
      <w:szCs w:val="18"/>
    </w:rPr>
  </w:style>
  <w:style w:type="character" w:customStyle="1" w:styleId="Char0">
    <w:name w:val="批注框文本 Char"/>
    <w:basedOn w:val="a0"/>
    <w:link w:val="a6"/>
    <w:uiPriority w:val="99"/>
    <w:semiHidden/>
    <w:rsid w:val="00C76A0E"/>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652922">
      <w:bodyDiv w:val="1"/>
      <w:marLeft w:val="0"/>
      <w:marRight w:val="0"/>
      <w:marTop w:val="0"/>
      <w:marBottom w:val="0"/>
      <w:divBdr>
        <w:top w:val="none" w:sz="0" w:space="0" w:color="auto"/>
        <w:left w:val="none" w:sz="0" w:space="0" w:color="auto"/>
        <w:bottom w:val="none" w:sz="0" w:space="0" w:color="auto"/>
        <w:right w:val="none" w:sz="0" w:space="0" w:color="auto"/>
      </w:divBdr>
    </w:div>
    <w:div w:id="182808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231</Words>
  <Characters>1320</Characters>
  <Application>Microsoft Office Word</Application>
  <DocSecurity>0</DocSecurity>
  <Lines>11</Lines>
  <Paragraphs>3</Paragraphs>
  <ScaleCrop>false</ScaleCrop>
  <Company>Huawei Technologies Co.,Ltd.</Company>
  <LinksUpToDate>false</LinksUpToDate>
  <CharactersWithSpaces>1548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dc:description/>
  <cp:lastModifiedBy>Huawei</cp:lastModifiedBy>
  <cp:revision>14</cp:revision>
  <dcterms:created xsi:type="dcterms:W3CDTF">2020-10-28T06:31:00Z</dcterms:created>
  <dcterms:modified xsi:type="dcterms:W3CDTF">2020-10-30T10:52:00Z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(3)OPPe8SjUN2NGXooQKR5bzcYqAL0U/znTXfMXS3kcVTaat2eDbS0MNGkxajgl/sKDuiuOoJZZ
FWYodi1NNvvUOrie4YH4sN8LZOy7HjCO7a13rVQwjdB1+o5cL+/t255bRhy16IOU2udzHKSP
EyA36e2o1oKaFLDZnNCBuZNLC0DZ5z7kt4eM5c52PCPsqez5Py1Ofhjl7WHp4ui6PcSMEE9Y
WQJ5itq1fRW+63u86j</vt:lpwstr>
  </property>
  <property fmtid="{D5CDD505-2E9C-101B-9397-08002B2CF9AE}" pid="3" name="_2015_ms_pID_7253431">
    <vt:lpwstr>EXXEzappnEqYQzQn8rWl1ocB3pVeCH0Zed4BGvmtFGprNmQhHRyv4w
P18DH1j3in5BLFdEtjlyV8HYlH9GBiIMDMe0YRMb0VIS76QVjxAkmyAW0imR/s7QAGhWUikG
2WBhoXxjRKaGzp5DIe7yBCZeegydfyBV7s8G4egS0PBiZ2wJ36Q1WSizIldcA48YMkJCgSbY
P1uZlWbxYhTsJHXIz0LVUnS6tFaZb8DidPMy</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1604055116</vt:lpwstr>
  </property>
</Properties>
</file>