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F53A" w14:textId="77777777" w:rsidR="004C11D7" w:rsidRDefault="004C11D7" w:rsidP="004C11D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S2-2310091</w:t>
      </w:r>
    </w:p>
    <w:p w14:paraId="6E9445A9" w14:textId="77777777" w:rsidR="004C11D7" w:rsidRDefault="004C11D7" w:rsidP="004C11D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C70C4FE" w14:textId="19EE85EB" w:rsidR="004C11D7" w:rsidRPr="004C11D7" w:rsidRDefault="004C11D7" w:rsidP="004C11D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8B8BC2D" w14:textId="77777777" w:rsidR="004C11D7" w:rsidRDefault="004C11D7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5D4204A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54094D">
        <w:rPr>
          <w:b/>
          <w:noProof/>
          <w:sz w:val="24"/>
        </w:rPr>
        <w:t>6448</w:t>
      </w:r>
    </w:p>
    <w:p w14:paraId="4D9188A1" w14:textId="701FFCA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7CD7A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</w:p>
    <w:p w14:paraId="65004854" w14:textId="394902D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352794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E72FF">
        <w:t>SA2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826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42DB">
        <w:rPr>
          <w:bCs/>
        </w:rPr>
        <w:t>Haorui Yang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3C3E0B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42D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41A36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B5501" w14:textId="4023B2A1" w:rsidR="001B397E" w:rsidRDefault="008D4FFD" w:rsidP="002431C1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has the following questions regarding 5G ProSe UE-to-UE relay discovery, </w:t>
      </w:r>
      <w:r w:rsidRPr="008D4FFD">
        <w:rPr>
          <w:rFonts w:ascii="Arial" w:hAnsi="Arial" w:cs="Arial" w:hint="eastAsia"/>
          <w:lang w:eastAsia="zh-CN"/>
        </w:rPr>
        <w:t>for whi</w:t>
      </w:r>
      <w:r>
        <w:rPr>
          <w:rFonts w:ascii="Arial" w:hAnsi="Arial" w:cs="Arial" w:hint="eastAsia"/>
          <w:lang w:eastAsia="zh-CN"/>
        </w:rPr>
        <w:t>ch CT1 would like to seek clarifications and guidance from SA2</w:t>
      </w:r>
      <w:r>
        <w:rPr>
          <w:rFonts w:ascii="Arial" w:hAnsi="Arial" w:cs="Arial"/>
          <w:lang w:eastAsia="zh-CN"/>
        </w:rPr>
        <w:t>:</w:t>
      </w:r>
    </w:p>
    <w:p w14:paraId="073E20BB" w14:textId="400F2997" w:rsidR="001B397E" w:rsidRPr="001B397E" w:rsidRDefault="002431C1" w:rsidP="002431C1">
      <w:pPr>
        <w:pStyle w:val="ListParagraph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3C4624">
        <w:rPr>
          <w:rFonts w:ascii="Arial" w:hAnsi="Arial" w:cs="Arial" w:hint="eastAsia"/>
          <w:lang w:eastAsia="zh-CN"/>
        </w:rPr>
        <w:t>ccording to</w:t>
      </w:r>
      <w:r w:rsidR="001B397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clause 6.3.2.1 of </w:t>
      </w:r>
      <w:r w:rsidR="001B397E">
        <w:rPr>
          <w:rFonts w:ascii="Arial" w:hAnsi="Arial" w:cs="Arial" w:hint="eastAsia"/>
          <w:lang w:eastAsia="zh-CN"/>
        </w:rPr>
        <w:t>TS 23.304</w:t>
      </w:r>
      <w:r>
        <w:rPr>
          <w:rFonts w:ascii="Arial" w:hAnsi="Arial" w:cs="Arial" w:hint="eastAsia"/>
          <w:lang w:eastAsia="zh-CN"/>
        </w:rPr>
        <w:t>, during 5G ProSe direct discovery procedures, the announcing UE/</w:t>
      </w:r>
      <w:r w:rsidRPr="002431C1">
        <w:t xml:space="preserve"> </w:t>
      </w:r>
      <w:r>
        <w:rPr>
          <w:rFonts w:ascii="Arial" w:hAnsi="Arial" w:cs="Arial" w:hint="eastAsia"/>
          <w:lang w:eastAsia="zh-CN"/>
        </w:rPr>
        <w:t>d</w:t>
      </w:r>
      <w:r w:rsidRPr="002431C1">
        <w:rPr>
          <w:rFonts w:ascii="Arial" w:hAnsi="Arial" w:cs="Arial"/>
          <w:lang w:eastAsia="zh-CN"/>
        </w:rPr>
        <w:t>iscoverer UE</w:t>
      </w:r>
      <w:r>
        <w:rPr>
          <w:rFonts w:ascii="Arial" w:hAnsi="Arial" w:cs="Arial" w:hint="eastAsia"/>
          <w:lang w:eastAsia="zh-CN"/>
        </w:rPr>
        <w:t>/</w:t>
      </w:r>
      <w:r w:rsidRPr="002431C1">
        <w:t xml:space="preserve"> </w:t>
      </w:r>
      <w:r>
        <w:rPr>
          <w:rFonts w:ascii="Arial" w:hAnsi="Arial" w:cs="Arial" w:hint="eastAsia"/>
          <w:lang w:eastAsia="zh-CN"/>
        </w:rPr>
        <w:t>di</w:t>
      </w:r>
      <w:r w:rsidRPr="002431C1">
        <w:rPr>
          <w:rFonts w:ascii="Arial" w:hAnsi="Arial" w:cs="Arial"/>
          <w:lang w:eastAsia="zh-CN"/>
        </w:rPr>
        <w:t>scoveree UE</w:t>
      </w:r>
      <w:r w:rsidRPr="002431C1">
        <w:t xml:space="preserve"> </w:t>
      </w:r>
      <w:r>
        <w:rPr>
          <w:rFonts w:hint="eastAsia"/>
          <w:lang w:eastAsia="zh-CN"/>
        </w:rPr>
        <w:t>"</w:t>
      </w:r>
      <w:r w:rsidRPr="002431C1">
        <w:rPr>
          <w:rFonts w:ascii="Arial" w:hAnsi="Arial" w:cs="Arial"/>
          <w:lang w:eastAsia="zh-CN"/>
        </w:rPr>
        <w:t>includes the relay_Indication if 5G ProSe UE-to-UE Relay(s) can broadcast its User Info ID during the 5G ProSe UE-to-UE Discovery</w:t>
      </w:r>
      <w:r>
        <w:rPr>
          <w:rFonts w:ascii="Arial" w:hAnsi="Arial" w:cs="Arial" w:hint="eastAsia"/>
          <w:lang w:eastAsia="zh-CN"/>
        </w:rPr>
        <w:t>".</w:t>
      </w:r>
    </w:p>
    <w:p w14:paraId="64AEF4F4" w14:textId="184AB9C7" w:rsidR="000842DB" w:rsidRDefault="000842DB" w:rsidP="003C4624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However, the user info ID</w:t>
      </w:r>
      <w:r w:rsidR="00997CE7">
        <w:rPr>
          <w:rFonts w:ascii="Arial" w:hAnsi="Arial" w:cs="Arial"/>
          <w:lang w:eastAsia="zh-CN"/>
        </w:rPr>
        <w:t>, used in the 5G ProSe UE-to-UE relay discovery,</w:t>
      </w:r>
      <w:r w:rsidRPr="000842DB">
        <w:rPr>
          <w:rFonts w:ascii="Arial" w:hAnsi="Arial" w:cs="Arial"/>
          <w:lang w:eastAsia="zh-CN"/>
        </w:rPr>
        <w:t xml:space="preserve"> cannot be obtained by the </w:t>
      </w:r>
      <w:r w:rsidR="008C11E3">
        <w:rPr>
          <w:rFonts w:ascii="Arial" w:hAnsi="Arial" w:cs="Arial"/>
          <w:lang w:eastAsia="zh-CN"/>
        </w:rPr>
        <w:t>5G ProSe UE-to-UE relay</w:t>
      </w:r>
      <w:r w:rsidRPr="000842DB">
        <w:rPr>
          <w:rFonts w:ascii="Arial" w:hAnsi="Arial" w:cs="Arial"/>
          <w:lang w:eastAsia="zh-CN"/>
        </w:rPr>
        <w:t xml:space="preserve"> UE during the 5G ProSe direct discovery. </w:t>
      </w:r>
      <w:r w:rsidR="004D75D9">
        <w:rPr>
          <w:rFonts w:ascii="Arial" w:hAnsi="Arial" w:cs="Arial"/>
          <w:lang w:eastAsia="zh-CN"/>
        </w:rPr>
        <w:t xml:space="preserve">So the </w:t>
      </w:r>
      <w:r w:rsidR="008C11E3">
        <w:rPr>
          <w:rFonts w:ascii="Arial" w:hAnsi="Arial" w:cs="Arial"/>
          <w:lang w:eastAsia="zh-CN"/>
        </w:rPr>
        <w:t>5G ProSe UE-to-UE relay</w:t>
      </w:r>
      <w:r w:rsidR="004D75D9">
        <w:rPr>
          <w:rFonts w:ascii="Arial" w:hAnsi="Arial" w:cs="Arial"/>
          <w:lang w:eastAsia="zh-CN"/>
        </w:rPr>
        <w:t xml:space="preserve"> UE cannot </w:t>
      </w:r>
      <w:r w:rsidR="005938BA">
        <w:rPr>
          <w:rFonts w:ascii="Arial" w:hAnsi="Arial" w:cs="Arial"/>
          <w:lang w:eastAsia="zh-CN"/>
        </w:rPr>
        <w:t>identify</w:t>
      </w:r>
      <w:r w:rsidR="004D75D9">
        <w:rPr>
          <w:rFonts w:ascii="Arial" w:hAnsi="Arial" w:cs="Arial"/>
          <w:lang w:eastAsia="zh-CN"/>
        </w:rPr>
        <w:t xml:space="preserve"> the same</w:t>
      </w:r>
      <w:r w:rsidR="00075112">
        <w:rPr>
          <w:rFonts w:ascii="Arial" w:hAnsi="Arial" w:cs="Arial"/>
          <w:lang w:eastAsia="zh-CN"/>
        </w:rPr>
        <w:t xml:space="preserve"> 5G ProSe end</w:t>
      </w:r>
      <w:r w:rsidR="004D75D9">
        <w:rPr>
          <w:rFonts w:ascii="Arial" w:hAnsi="Arial" w:cs="Arial"/>
          <w:lang w:eastAsia="zh-CN"/>
        </w:rPr>
        <w:t xml:space="preserve"> UE</w:t>
      </w:r>
      <w:r w:rsidR="00FB342B">
        <w:rPr>
          <w:rFonts w:ascii="Arial" w:hAnsi="Arial" w:cs="Arial"/>
          <w:lang w:eastAsia="zh-CN"/>
        </w:rPr>
        <w:t xml:space="preserve"> who sent the relay indication</w:t>
      </w:r>
      <w:r w:rsidR="004D75D9">
        <w:rPr>
          <w:rFonts w:ascii="Arial" w:hAnsi="Arial" w:cs="Arial"/>
          <w:lang w:eastAsia="zh-CN"/>
        </w:rPr>
        <w:t xml:space="preserve"> by using th</w:t>
      </w:r>
      <w:r w:rsidR="00646D4C">
        <w:rPr>
          <w:rFonts w:ascii="Arial" w:hAnsi="Arial" w:cs="Arial"/>
          <w:lang w:eastAsia="zh-CN"/>
        </w:rPr>
        <w:t>is</w:t>
      </w:r>
      <w:r w:rsidR="004D75D9">
        <w:rPr>
          <w:rFonts w:ascii="Arial" w:hAnsi="Arial" w:cs="Arial"/>
          <w:lang w:eastAsia="zh-CN"/>
        </w:rPr>
        <w:t xml:space="preserve"> user info ID</w:t>
      </w:r>
      <w:r w:rsidR="00FB342B">
        <w:rPr>
          <w:rFonts w:ascii="Arial" w:hAnsi="Arial" w:cs="Arial"/>
          <w:lang w:eastAsia="zh-CN"/>
        </w:rPr>
        <w:t xml:space="preserve"> in the 5G ProSe UE-to-UE relay discovery</w:t>
      </w:r>
      <w:r w:rsidR="004D75D9">
        <w:rPr>
          <w:rFonts w:ascii="Arial" w:hAnsi="Arial" w:cs="Arial"/>
          <w:lang w:eastAsia="zh-CN"/>
        </w:rPr>
        <w:t xml:space="preserve">. </w:t>
      </w:r>
      <w:r w:rsidRPr="000842DB">
        <w:rPr>
          <w:rFonts w:ascii="Arial" w:hAnsi="Arial" w:cs="Arial"/>
          <w:lang w:eastAsia="zh-CN"/>
        </w:rPr>
        <w:t>This makes the relay indication mechanism cannot work.</w:t>
      </w:r>
      <w:r w:rsidR="007264AD">
        <w:rPr>
          <w:rFonts w:ascii="Arial" w:hAnsi="Arial" w:cs="Arial"/>
          <w:lang w:eastAsia="zh-CN"/>
        </w:rPr>
        <w:t xml:space="preserve"> Then:</w:t>
      </w:r>
    </w:p>
    <w:p w14:paraId="2ACE4DDF" w14:textId="28378533" w:rsidR="007264AD" w:rsidRPr="000842DB" w:rsidRDefault="00646D4C" w:rsidP="003C4624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1</w:t>
      </w:r>
      <w:r>
        <w:rPr>
          <w:rFonts w:ascii="Arial" w:hAnsi="Arial" w:cs="Arial"/>
          <w:lang w:eastAsia="zh-CN"/>
        </w:rPr>
        <w:t xml:space="preserve">: </w:t>
      </w:r>
      <w:r w:rsidR="007264AD">
        <w:rPr>
          <w:rFonts w:ascii="Arial" w:hAnsi="Arial" w:cs="Arial"/>
          <w:lang w:eastAsia="zh-CN"/>
        </w:rPr>
        <w:t>How can this issue be resolved?</w:t>
      </w:r>
    </w:p>
    <w:p w14:paraId="108B923B" w14:textId="0F1F7DDD" w:rsidR="001B397E" w:rsidRPr="003C4624" w:rsidRDefault="001B397E" w:rsidP="00F06E4E">
      <w:pPr>
        <w:pStyle w:val="ListParagraph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3C4624">
        <w:rPr>
          <w:rFonts w:ascii="Arial" w:hAnsi="Arial" w:cs="Arial" w:hint="eastAsia"/>
          <w:lang w:eastAsia="zh-CN"/>
        </w:rPr>
        <w:t xml:space="preserve">According to clause </w:t>
      </w:r>
      <w:r w:rsidR="00E70965" w:rsidRPr="00E70965">
        <w:rPr>
          <w:rFonts w:ascii="Arial" w:hAnsi="Arial" w:cs="Arial"/>
          <w:lang w:eastAsia="zh-CN"/>
        </w:rPr>
        <w:t>6.3.2.4.4</w:t>
      </w:r>
      <w:r w:rsidR="00E70965">
        <w:rPr>
          <w:rFonts w:ascii="Arial" w:hAnsi="Arial" w:cs="Arial" w:hint="eastAsia"/>
          <w:lang w:eastAsia="zh-CN"/>
        </w:rPr>
        <w:t xml:space="preserve"> of TS 23.304, </w:t>
      </w:r>
      <w:r w:rsidR="00F06E4E" w:rsidRPr="00F06E4E">
        <w:rPr>
          <w:rFonts w:ascii="Arial" w:hAnsi="Arial" w:cs="Arial"/>
          <w:lang w:eastAsia="zh-CN"/>
        </w:rPr>
        <w:t>for candidate 5G ProSe UE-to-UE Relay Discovery to support the negotiated Relay reselection</w:t>
      </w:r>
      <w:r w:rsidR="00F06E4E">
        <w:rPr>
          <w:rFonts w:ascii="Arial" w:hAnsi="Arial" w:cs="Arial" w:hint="eastAsia"/>
          <w:lang w:eastAsia="zh-CN"/>
        </w:rPr>
        <w:t xml:space="preserve">, the </w:t>
      </w:r>
      <w:r w:rsidR="00F06E4E" w:rsidRPr="00F06E4E">
        <w:rPr>
          <w:rFonts w:ascii="Arial" w:hAnsi="Arial" w:cs="Arial"/>
          <w:lang w:eastAsia="zh-CN"/>
        </w:rPr>
        <w:t>discoverer End UE discovers a candidate 5G ProSe UE-to-UE Relay</w:t>
      </w:r>
      <w:r w:rsidR="00F06E4E">
        <w:rPr>
          <w:rFonts w:ascii="Arial" w:hAnsi="Arial" w:cs="Arial" w:hint="eastAsia"/>
          <w:lang w:eastAsia="zh-CN"/>
        </w:rPr>
        <w:t xml:space="preserve"> without sending the RSC </w:t>
      </w:r>
      <w:r w:rsidR="00F06E4E" w:rsidRPr="00F06E4E">
        <w:rPr>
          <w:rFonts w:ascii="Arial" w:hAnsi="Arial" w:cs="Arial"/>
          <w:lang w:eastAsia="zh-CN"/>
        </w:rPr>
        <w:t>and the User Info ID of the discoveree 5G ProSe End UE</w:t>
      </w:r>
      <w:r w:rsidR="00CA6A99">
        <w:rPr>
          <w:rFonts w:ascii="Arial" w:hAnsi="Arial" w:cs="Arial" w:hint="eastAsia"/>
          <w:lang w:eastAsia="zh-CN"/>
        </w:rPr>
        <w:t>. Then:</w:t>
      </w:r>
    </w:p>
    <w:p w14:paraId="3210D6F9" w14:textId="43F889A3" w:rsidR="007A67E6" w:rsidRPr="003452B5" w:rsidRDefault="00646D4C" w:rsidP="00CA6A99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2</w:t>
      </w:r>
      <w:r>
        <w:rPr>
          <w:rFonts w:ascii="Arial" w:hAnsi="Arial" w:cs="Arial"/>
          <w:lang w:eastAsia="zh-CN"/>
        </w:rPr>
        <w:t xml:space="preserve">: </w:t>
      </w:r>
      <w:r w:rsidR="007A67E6" w:rsidRPr="003452B5">
        <w:rPr>
          <w:rFonts w:ascii="Arial" w:hAnsi="Arial" w:cs="Arial"/>
          <w:lang w:eastAsia="zh-CN"/>
        </w:rPr>
        <w:t>How can the 5G</w:t>
      </w:r>
      <w:r w:rsidR="005938BA">
        <w:rPr>
          <w:rFonts w:ascii="Arial" w:hAnsi="Arial" w:cs="Arial"/>
          <w:lang w:eastAsia="zh-CN"/>
        </w:rPr>
        <w:t xml:space="preserve"> ProSe</w:t>
      </w:r>
      <w:r w:rsidR="007A67E6" w:rsidRPr="003452B5">
        <w:rPr>
          <w:rFonts w:ascii="Arial" w:hAnsi="Arial" w:cs="Arial"/>
          <w:lang w:eastAsia="zh-CN"/>
        </w:rPr>
        <w:t xml:space="preserve"> UE-to-UE relay UE tell th</w:t>
      </w:r>
      <w:r w:rsidR="008E6E64">
        <w:rPr>
          <w:rFonts w:ascii="Arial" w:hAnsi="Arial" w:cs="Arial"/>
          <w:lang w:eastAsia="zh-CN"/>
        </w:rPr>
        <w:t xml:space="preserve">at the </w:t>
      </w:r>
      <w:r w:rsidR="00CA6A99" w:rsidRPr="00CA6A99">
        <w:rPr>
          <w:rFonts w:ascii="Arial" w:hAnsi="Arial" w:cs="Arial"/>
          <w:lang w:eastAsia="zh-CN"/>
        </w:rPr>
        <w:t xml:space="preserve">5G ProSe UE-to-UE Relay Discovery </w:t>
      </w:r>
      <w:r w:rsidR="00CA6A99">
        <w:rPr>
          <w:rFonts w:ascii="Arial" w:hAnsi="Arial" w:cs="Arial" w:hint="eastAsia"/>
          <w:lang w:eastAsia="zh-CN"/>
        </w:rPr>
        <w:t>S</w:t>
      </w:r>
      <w:r w:rsidR="008E6E64">
        <w:rPr>
          <w:rFonts w:ascii="Arial" w:hAnsi="Arial" w:cs="Arial"/>
          <w:lang w:eastAsia="zh-CN"/>
        </w:rPr>
        <w:t xml:space="preserve">olicitation message </w:t>
      </w:r>
      <w:r w:rsidR="007A67E6" w:rsidRPr="003452B5">
        <w:rPr>
          <w:rFonts w:ascii="Arial" w:hAnsi="Arial" w:cs="Arial"/>
          <w:lang w:eastAsia="zh-CN"/>
        </w:rPr>
        <w:t>is for the relay reselection so that it can skip finding the target end UE and respon</w:t>
      </w:r>
      <w:r w:rsidR="00CA6A99">
        <w:rPr>
          <w:rFonts w:ascii="Arial" w:hAnsi="Arial" w:cs="Arial" w:hint="eastAsia"/>
          <w:lang w:eastAsia="zh-CN"/>
        </w:rPr>
        <w:t>d</w:t>
      </w:r>
      <w:r w:rsidR="007A67E6" w:rsidRPr="003452B5">
        <w:rPr>
          <w:rFonts w:ascii="Arial" w:hAnsi="Arial" w:cs="Arial"/>
          <w:lang w:eastAsia="zh-CN"/>
        </w:rPr>
        <w:t xml:space="preserve"> to the source end UE directly?</w:t>
      </w:r>
    </w:p>
    <w:p w14:paraId="1172EF54" w14:textId="5415E449" w:rsidR="005938BA" w:rsidRDefault="00646D4C" w:rsidP="00CA6A99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3</w:t>
      </w:r>
      <w:r>
        <w:rPr>
          <w:rFonts w:ascii="Arial" w:hAnsi="Arial" w:cs="Arial"/>
          <w:lang w:eastAsia="zh-CN"/>
        </w:rPr>
        <w:t xml:space="preserve">: </w:t>
      </w:r>
      <w:r w:rsidR="008E6E64">
        <w:rPr>
          <w:rFonts w:ascii="Arial" w:hAnsi="Arial" w:cs="Arial"/>
          <w:lang w:eastAsia="zh-CN"/>
        </w:rPr>
        <w:t>How can the 5G</w:t>
      </w:r>
      <w:r w:rsidR="005938BA">
        <w:rPr>
          <w:rFonts w:ascii="Arial" w:hAnsi="Arial" w:cs="Arial"/>
          <w:lang w:eastAsia="zh-CN"/>
        </w:rPr>
        <w:t xml:space="preserve"> ProSe</w:t>
      </w:r>
      <w:r w:rsidR="008E6E64">
        <w:rPr>
          <w:rFonts w:ascii="Arial" w:hAnsi="Arial" w:cs="Arial"/>
          <w:lang w:eastAsia="zh-CN"/>
        </w:rPr>
        <w:t xml:space="preserve"> UE-to-UE relay UE know which service the </w:t>
      </w:r>
      <w:r w:rsidR="00CA6A99">
        <w:rPr>
          <w:rFonts w:ascii="Arial" w:hAnsi="Arial" w:cs="Arial" w:hint="eastAsia"/>
          <w:lang w:eastAsia="zh-CN"/>
        </w:rPr>
        <w:t xml:space="preserve">discoverer </w:t>
      </w:r>
      <w:r w:rsidR="008E6E64">
        <w:rPr>
          <w:rFonts w:ascii="Arial" w:hAnsi="Arial" w:cs="Arial"/>
          <w:lang w:eastAsia="zh-CN"/>
        </w:rPr>
        <w:t>end UE wants to use</w:t>
      </w:r>
      <w:r>
        <w:rPr>
          <w:rFonts w:ascii="Arial" w:hAnsi="Arial" w:cs="Arial"/>
          <w:lang w:eastAsia="zh-CN"/>
        </w:rPr>
        <w:t xml:space="preserve"> before </w:t>
      </w:r>
      <w:r w:rsidR="00965CD2">
        <w:rPr>
          <w:rFonts w:ascii="Arial" w:hAnsi="Arial" w:cs="Arial"/>
          <w:lang w:eastAsia="zh-CN"/>
        </w:rPr>
        <w:t>accepting</w:t>
      </w:r>
      <w:r>
        <w:rPr>
          <w:rFonts w:ascii="Arial" w:hAnsi="Arial" w:cs="Arial"/>
          <w:lang w:eastAsia="zh-CN"/>
        </w:rPr>
        <w:t xml:space="preserve"> </w:t>
      </w:r>
      <w:r w:rsidR="00965CD2">
        <w:rPr>
          <w:rFonts w:ascii="Arial" w:hAnsi="Arial" w:cs="Arial"/>
          <w:lang w:eastAsia="zh-CN"/>
        </w:rPr>
        <w:t xml:space="preserve">the </w:t>
      </w:r>
      <w:r w:rsidR="00965CD2" w:rsidRPr="00CA6A99">
        <w:rPr>
          <w:rFonts w:ascii="Arial" w:hAnsi="Arial" w:cs="Arial"/>
          <w:lang w:eastAsia="zh-CN"/>
        </w:rPr>
        <w:t xml:space="preserve">5G ProSe UE-to-UE Relay Discovery </w:t>
      </w:r>
      <w:r w:rsidR="00965CD2">
        <w:rPr>
          <w:rFonts w:ascii="Arial" w:hAnsi="Arial" w:cs="Arial" w:hint="eastAsia"/>
          <w:lang w:eastAsia="zh-CN"/>
        </w:rPr>
        <w:t>S</w:t>
      </w:r>
      <w:r w:rsidR="00965CD2">
        <w:rPr>
          <w:rFonts w:ascii="Arial" w:hAnsi="Arial" w:cs="Arial"/>
          <w:lang w:eastAsia="zh-CN"/>
        </w:rPr>
        <w:t>olicitation message</w:t>
      </w:r>
      <w:r w:rsidR="008E6E64">
        <w:rPr>
          <w:rFonts w:ascii="Arial" w:hAnsi="Arial" w:cs="Arial"/>
          <w:lang w:eastAsia="zh-CN"/>
        </w:rPr>
        <w:t>?</w:t>
      </w:r>
    </w:p>
    <w:p w14:paraId="19CCC59E" w14:textId="31519050" w:rsidR="00DF561F" w:rsidRPr="00CD741B" w:rsidRDefault="00DF561F" w:rsidP="00DF561F">
      <w:pPr>
        <w:pStyle w:val="ListParagraph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CD741B">
        <w:rPr>
          <w:rFonts w:ascii="Arial" w:hAnsi="Arial" w:cs="Arial"/>
          <w:lang w:eastAsia="zh-CN"/>
        </w:rPr>
        <w:t xml:space="preserve">According to clause </w:t>
      </w:r>
      <w:r>
        <w:rPr>
          <w:rFonts w:ascii="Arial" w:hAnsi="Arial" w:cs="Arial" w:hint="eastAsia"/>
          <w:lang w:eastAsia="zh-CN"/>
        </w:rPr>
        <w:t>5.8.4.2, 6.4.3.7.1</w:t>
      </w:r>
      <w:r w:rsidRPr="00CD741B">
        <w:rPr>
          <w:rFonts w:ascii="Arial" w:hAnsi="Arial" w:cs="Arial"/>
          <w:lang w:eastAsia="zh-CN"/>
        </w:rPr>
        <w:t xml:space="preserve"> and 6.</w:t>
      </w:r>
      <w:r>
        <w:rPr>
          <w:rFonts w:ascii="Arial" w:hAnsi="Arial" w:cs="Arial" w:hint="eastAsia"/>
          <w:lang w:eastAsia="zh-CN"/>
        </w:rPr>
        <w:t>4.3.</w:t>
      </w:r>
      <w:r w:rsidRPr="00CD741B">
        <w:rPr>
          <w:rFonts w:ascii="Arial" w:hAnsi="Arial" w:cs="Arial"/>
          <w:lang w:eastAsia="zh-CN"/>
        </w:rPr>
        <w:t>7.</w:t>
      </w:r>
      <w:r>
        <w:rPr>
          <w:rFonts w:ascii="Arial" w:hAnsi="Arial" w:cs="Arial" w:hint="eastAsia"/>
          <w:lang w:eastAsia="zh-CN"/>
        </w:rPr>
        <w:t>4</w:t>
      </w:r>
      <w:r w:rsidRPr="00CD741B">
        <w:rPr>
          <w:rFonts w:ascii="Arial" w:hAnsi="Arial" w:cs="Arial"/>
          <w:lang w:eastAsia="zh-CN"/>
        </w:rPr>
        <w:t xml:space="preserve"> of TS 23.304, the user info of the target 5G ProSe end UE </w:t>
      </w:r>
      <w:r>
        <w:rPr>
          <w:rFonts w:ascii="Arial" w:hAnsi="Arial" w:cs="Arial" w:hint="eastAsia"/>
          <w:lang w:eastAsia="zh-CN"/>
        </w:rPr>
        <w:t xml:space="preserve">(i.e. discoveree end UE) </w:t>
      </w:r>
      <w:r w:rsidRPr="00CD741B">
        <w:rPr>
          <w:rFonts w:ascii="Arial" w:hAnsi="Arial" w:cs="Arial"/>
          <w:lang w:eastAsia="zh-CN"/>
        </w:rPr>
        <w:t xml:space="preserve">is mandatory in </w:t>
      </w:r>
      <w:r w:rsidRPr="00DC6B6A">
        <w:rPr>
          <w:rFonts w:ascii="Arial" w:hAnsi="Arial" w:cs="Arial"/>
          <w:lang w:eastAsia="zh-CN"/>
        </w:rPr>
        <w:t>5G ProSe UE-to-UE Relay Discovery Solicitation message (Model B)</w:t>
      </w:r>
      <w:r>
        <w:rPr>
          <w:rFonts w:ascii="Arial" w:hAnsi="Arial" w:cs="Arial" w:hint="eastAsia"/>
          <w:lang w:eastAsia="zh-CN"/>
        </w:rPr>
        <w:t xml:space="preserve"> and </w:t>
      </w:r>
      <w:r w:rsidRPr="008D180C">
        <w:rPr>
          <w:rFonts w:ascii="Arial" w:hAnsi="Arial" w:cs="Arial"/>
          <w:lang w:eastAsia="zh-CN"/>
        </w:rPr>
        <w:t>Direct Communication Request message</w:t>
      </w:r>
      <w:r w:rsidRPr="008D18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</w:t>
      </w:r>
      <w:r w:rsidRPr="008D180C">
        <w:rPr>
          <w:rFonts w:ascii="Arial" w:hAnsi="Arial" w:cs="Arial"/>
          <w:lang w:eastAsia="zh-CN"/>
        </w:rPr>
        <w:t xml:space="preserve">5G ProSe UE-to-UE Relay </w:t>
      </w:r>
      <w:r w:rsidRPr="008D180C">
        <w:rPr>
          <w:rFonts w:ascii="Arial" w:hAnsi="Arial" w:cs="Arial"/>
          <w:lang w:eastAsia="zh-CN"/>
        </w:rPr>
        <w:lastRenderedPageBreak/>
        <w:t>Communication</w:t>
      </w:r>
      <w:r>
        <w:rPr>
          <w:rFonts w:ascii="Arial" w:hAnsi="Arial" w:cs="Arial" w:hint="eastAsia"/>
          <w:lang w:eastAsia="zh-CN"/>
        </w:rPr>
        <w:t xml:space="preserve">; </w:t>
      </w:r>
      <w:r w:rsidRPr="00CD741B">
        <w:rPr>
          <w:rFonts w:ascii="Arial" w:hAnsi="Arial" w:cs="Arial"/>
          <w:lang w:eastAsia="zh-CN"/>
        </w:rPr>
        <w:t xml:space="preserve">while it is optional in the </w:t>
      </w:r>
      <w:r>
        <w:rPr>
          <w:rFonts w:ascii="Arial" w:hAnsi="Arial" w:cs="Arial" w:hint="eastAsia"/>
          <w:lang w:eastAsia="zh-CN"/>
        </w:rPr>
        <w:t>D</w:t>
      </w:r>
      <w:r w:rsidRPr="00CD741B">
        <w:rPr>
          <w:rFonts w:ascii="Arial" w:hAnsi="Arial" w:cs="Arial"/>
          <w:lang w:eastAsia="zh-CN"/>
        </w:rPr>
        <w:t xml:space="preserve">irect </w:t>
      </w:r>
      <w:r>
        <w:rPr>
          <w:rFonts w:ascii="Arial" w:hAnsi="Arial" w:cs="Arial" w:hint="eastAsia"/>
          <w:lang w:eastAsia="zh-CN"/>
        </w:rPr>
        <w:t>C</w:t>
      </w:r>
      <w:r w:rsidRPr="00CD741B">
        <w:rPr>
          <w:rFonts w:ascii="Arial" w:hAnsi="Arial" w:cs="Arial"/>
          <w:lang w:eastAsia="zh-CN"/>
        </w:rPr>
        <w:t xml:space="preserve">ommunication </w:t>
      </w:r>
      <w:r>
        <w:rPr>
          <w:rFonts w:ascii="Arial" w:hAnsi="Arial" w:cs="Arial" w:hint="eastAsia"/>
          <w:lang w:eastAsia="zh-CN"/>
        </w:rPr>
        <w:t>R</w:t>
      </w:r>
      <w:r w:rsidRPr="00CD741B">
        <w:rPr>
          <w:rFonts w:ascii="Arial" w:hAnsi="Arial" w:cs="Arial"/>
          <w:lang w:eastAsia="zh-CN"/>
        </w:rPr>
        <w:t xml:space="preserve">equest </w:t>
      </w:r>
      <w:r>
        <w:rPr>
          <w:rFonts w:ascii="Arial" w:hAnsi="Arial" w:cs="Arial" w:hint="eastAsia"/>
          <w:lang w:eastAsia="zh-CN"/>
        </w:rPr>
        <w:t xml:space="preserve">message for </w:t>
      </w:r>
      <w:r w:rsidRPr="003452B5">
        <w:rPr>
          <w:rFonts w:ascii="Arial" w:hAnsi="Arial" w:cs="Arial"/>
          <w:lang w:eastAsia="zh-CN"/>
        </w:rPr>
        <w:t>5G</w:t>
      </w:r>
      <w:r>
        <w:rPr>
          <w:rFonts w:ascii="Arial" w:hAnsi="Arial" w:cs="Arial"/>
          <w:lang w:eastAsia="zh-CN"/>
        </w:rPr>
        <w:t xml:space="preserve"> ProSe</w:t>
      </w:r>
      <w:r w:rsidRPr="003452B5">
        <w:rPr>
          <w:rFonts w:ascii="Arial" w:hAnsi="Arial" w:cs="Arial"/>
          <w:lang w:eastAsia="zh-CN"/>
        </w:rPr>
        <w:t xml:space="preserve"> UE-to-UE relay</w:t>
      </w:r>
      <w:r w:rsidRPr="00CD741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communication </w:t>
      </w:r>
      <w:r w:rsidRPr="00CD741B">
        <w:rPr>
          <w:rFonts w:ascii="Arial" w:hAnsi="Arial" w:cs="Arial"/>
          <w:lang w:eastAsia="zh-CN"/>
        </w:rPr>
        <w:t>with integrated discovery.</w:t>
      </w:r>
      <w:r w:rsidR="004C6A55">
        <w:rPr>
          <w:rFonts w:ascii="Arial" w:hAnsi="Arial" w:cs="Arial"/>
          <w:lang w:eastAsia="zh-CN"/>
        </w:rPr>
        <w:t xml:space="preserve"> Then:</w:t>
      </w:r>
    </w:p>
    <w:p w14:paraId="5FC5F924" w14:textId="77777777" w:rsidR="00DF561F" w:rsidRPr="00CD741B" w:rsidRDefault="00DF561F" w:rsidP="00DF561F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CD741B">
        <w:rPr>
          <w:rFonts w:ascii="Arial" w:hAnsi="Arial" w:cs="Arial"/>
          <w:b/>
          <w:bCs/>
          <w:lang w:eastAsia="zh-CN"/>
        </w:rPr>
        <w:t>Question 4</w:t>
      </w:r>
      <w:r w:rsidRPr="00CD741B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lang w:eastAsia="zh-CN"/>
        </w:rPr>
        <w:t>W</w:t>
      </w:r>
      <w:r w:rsidRPr="00CD741B">
        <w:rPr>
          <w:rFonts w:ascii="Arial" w:hAnsi="Arial" w:cs="Arial"/>
          <w:lang w:eastAsia="zh-CN"/>
        </w:rPr>
        <w:t xml:space="preserve">hy </w:t>
      </w:r>
      <w:r>
        <w:rPr>
          <w:rFonts w:ascii="Arial" w:hAnsi="Arial" w:cs="Arial" w:hint="eastAsia"/>
          <w:lang w:eastAsia="zh-CN"/>
        </w:rPr>
        <w:t xml:space="preserve">are </w:t>
      </w:r>
      <w:r w:rsidRPr="00CD741B">
        <w:rPr>
          <w:rFonts w:ascii="Arial" w:hAnsi="Arial" w:cs="Arial"/>
          <w:lang w:eastAsia="zh-CN"/>
        </w:rPr>
        <w:t xml:space="preserve">different </w:t>
      </w:r>
      <w:r>
        <w:rPr>
          <w:rFonts w:ascii="Arial" w:hAnsi="Arial" w:cs="Arial" w:hint="eastAsia"/>
          <w:lang w:eastAsia="zh-CN"/>
        </w:rPr>
        <w:t>approaches applied to</w:t>
      </w:r>
      <w:r w:rsidRPr="003839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 w:rsidRPr="00CD741B">
        <w:rPr>
          <w:rFonts w:ascii="Arial" w:hAnsi="Arial" w:cs="Arial"/>
          <w:lang w:eastAsia="zh-CN"/>
        </w:rPr>
        <w:t xml:space="preserve">user info of the target 5G ProSe end UE </w:t>
      </w:r>
      <w:r>
        <w:rPr>
          <w:rFonts w:ascii="Arial" w:hAnsi="Arial" w:cs="Arial" w:hint="eastAsia"/>
          <w:lang w:eastAsia="zh-CN"/>
        </w:rPr>
        <w:t xml:space="preserve">in the </w:t>
      </w:r>
      <w:r w:rsidRPr="00CD741B">
        <w:rPr>
          <w:rFonts w:ascii="Arial" w:hAnsi="Arial" w:cs="Arial"/>
          <w:lang w:eastAsia="zh-CN"/>
        </w:rPr>
        <w:t>above</w:t>
      </w:r>
      <w:r>
        <w:rPr>
          <w:rFonts w:ascii="Arial" w:hAnsi="Arial" w:cs="Arial" w:hint="eastAsia"/>
          <w:lang w:eastAsia="zh-CN"/>
        </w:rPr>
        <w:t xml:space="preserve"> procedures</w:t>
      </w:r>
      <w:r w:rsidRPr="00CD741B">
        <w:rPr>
          <w:rFonts w:ascii="Arial" w:hAnsi="Arial" w:cs="Arial"/>
          <w:lang w:eastAsia="zh-CN"/>
        </w:rPr>
        <w:t>?</w:t>
      </w:r>
    </w:p>
    <w:p w14:paraId="63DA267E" w14:textId="6246E047" w:rsidR="00463675" w:rsidRPr="00DF561F" w:rsidRDefault="00463675" w:rsidP="002E2157">
      <w:pPr>
        <w:ind w:firstLine="720"/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D20E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86CF9E5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4D75D9" w:rsidRPr="004D75D9">
        <w:rPr>
          <w:rFonts w:ascii="Arial" w:hAnsi="Arial" w:cs="Arial"/>
        </w:rPr>
        <w:t xml:space="preserve">CT1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4D75D9" w:rsidRPr="004D75D9">
        <w:rPr>
          <w:rFonts w:ascii="Arial" w:hAnsi="Arial" w:cs="Arial"/>
        </w:rPr>
        <w:t xml:space="preserve">SA2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provide answers </w:t>
      </w:r>
      <w:r w:rsidR="00CA6A99">
        <w:rPr>
          <w:rFonts w:ascii="Arial" w:hAnsi="Arial" w:cs="Arial" w:hint="eastAsia"/>
          <w:lang w:eastAsia="zh-CN"/>
        </w:rPr>
        <w:t>to</w:t>
      </w:r>
      <w:r w:rsidR="007020EB">
        <w:rPr>
          <w:rFonts w:ascii="Arial" w:hAnsi="Arial" w:cs="Arial"/>
        </w:rPr>
        <w:t xml:space="preserve"> the above questions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C0DBF6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80B73" w14:textId="77777777" w:rsidR="00D21BAA" w:rsidRDefault="00D21BAA">
      <w:r>
        <w:separator/>
      </w:r>
    </w:p>
  </w:endnote>
  <w:endnote w:type="continuationSeparator" w:id="0">
    <w:p w14:paraId="1645CF6F" w14:textId="77777777" w:rsidR="00D21BAA" w:rsidRDefault="00D2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3FF5" w14:textId="77777777" w:rsidR="00D21BAA" w:rsidRDefault="00D21BAA">
      <w:r>
        <w:separator/>
      </w:r>
    </w:p>
  </w:footnote>
  <w:footnote w:type="continuationSeparator" w:id="0">
    <w:p w14:paraId="3CE3C16B" w14:textId="77777777" w:rsidR="00D21BAA" w:rsidRDefault="00D21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4820514">
    <w:abstractNumId w:val="14"/>
  </w:num>
  <w:num w:numId="2" w16cid:durableId="1077358988">
    <w:abstractNumId w:val="13"/>
  </w:num>
  <w:num w:numId="3" w16cid:durableId="51395176">
    <w:abstractNumId w:val="12"/>
  </w:num>
  <w:num w:numId="4" w16cid:durableId="438719246">
    <w:abstractNumId w:val="11"/>
  </w:num>
  <w:num w:numId="5" w16cid:durableId="1450003635">
    <w:abstractNumId w:val="9"/>
  </w:num>
  <w:num w:numId="6" w16cid:durableId="1269237161">
    <w:abstractNumId w:val="7"/>
  </w:num>
  <w:num w:numId="7" w16cid:durableId="1629778643">
    <w:abstractNumId w:val="6"/>
  </w:num>
  <w:num w:numId="8" w16cid:durableId="1999572631">
    <w:abstractNumId w:val="5"/>
  </w:num>
  <w:num w:numId="9" w16cid:durableId="370034286">
    <w:abstractNumId w:val="4"/>
  </w:num>
  <w:num w:numId="10" w16cid:durableId="1223101622">
    <w:abstractNumId w:val="8"/>
  </w:num>
  <w:num w:numId="11" w16cid:durableId="744062154">
    <w:abstractNumId w:val="3"/>
  </w:num>
  <w:num w:numId="12" w16cid:durableId="1902904746">
    <w:abstractNumId w:val="2"/>
  </w:num>
  <w:num w:numId="13" w16cid:durableId="1488592999">
    <w:abstractNumId w:val="1"/>
  </w:num>
  <w:num w:numId="14" w16cid:durableId="974064493">
    <w:abstractNumId w:val="0"/>
  </w:num>
  <w:num w:numId="15" w16cid:durableId="7993029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B1AA1"/>
    <w:rsid w:val="000C0F46"/>
    <w:rsid w:val="000E6B22"/>
    <w:rsid w:val="000F4E43"/>
    <w:rsid w:val="00105899"/>
    <w:rsid w:val="00110C0F"/>
    <w:rsid w:val="001121A3"/>
    <w:rsid w:val="00113BB8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61EAF"/>
    <w:rsid w:val="00275FF1"/>
    <w:rsid w:val="002820AB"/>
    <w:rsid w:val="00295A7B"/>
    <w:rsid w:val="002B331E"/>
    <w:rsid w:val="002E2157"/>
    <w:rsid w:val="002E5688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C4624"/>
    <w:rsid w:val="003E72FF"/>
    <w:rsid w:val="00401229"/>
    <w:rsid w:val="004234FF"/>
    <w:rsid w:val="00445241"/>
    <w:rsid w:val="004567C2"/>
    <w:rsid w:val="004634F1"/>
    <w:rsid w:val="00463675"/>
    <w:rsid w:val="00463AB5"/>
    <w:rsid w:val="004860C7"/>
    <w:rsid w:val="00487FE6"/>
    <w:rsid w:val="004B43FA"/>
    <w:rsid w:val="004B6D78"/>
    <w:rsid w:val="004C11D7"/>
    <w:rsid w:val="004C2A09"/>
    <w:rsid w:val="004C3F5A"/>
    <w:rsid w:val="004C4DCF"/>
    <w:rsid w:val="004C6A55"/>
    <w:rsid w:val="004D75D9"/>
    <w:rsid w:val="00507006"/>
    <w:rsid w:val="0054094D"/>
    <w:rsid w:val="0054771B"/>
    <w:rsid w:val="00554162"/>
    <w:rsid w:val="00584B08"/>
    <w:rsid w:val="005938BA"/>
    <w:rsid w:val="005A03C3"/>
    <w:rsid w:val="005C4C07"/>
    <w:rsid w:val="005E5C9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E17C7"/>
    <w:rsid w:val="007020EB"/>
    <w:rsid w:val="007032C5"/>
    <w:rsid w:val="007116E4"/>
    <w:rsid w:val="007264AD"/>
    <w:rsid w:val="00726FC3"/>
    <w:rsid w:val="0073312A"/>
    <w:rsid w:val="0077485D"/>
    <w:rsid w:val="00787CAC"/>
    <w:rsid w:val="007A67E6"/>
    <w:rsid w:val="007B56D1"/>
    <w:rsid w:val="007E4D93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348D"/>
    <w:rsid w:val="00AC079B"/>
    <w:rsid w:val="00AC2ED0"/>
    <w:rsid w:val="00AD51BB"/>
    <w:rsid w:val="00AE489C"/>
    <w:rsid w:val="00B144F4"/>
    <w:rsid w:val="00B25247"/>
    <w:rsid w:val="00B57DBD"/>
    <w:rsid w:val="00B660BB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D21BAA"/>
    <w:rsid w:val="00D53018"/>
    <w:rsid w:val="00D676CD"/>
    <w:rsid w:val="00D9760A"/>
    <w:rsid w:val="00DA5361"/>
    <w:rsid w:val="00DB777F"/>
    <w:rsid w:val="00DF561F"/>
    <w:rsid w:val="00E16BBB"/>
    <w:rsid w:val="00E20604"/>
    <w:rsid w:val="00E4207B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DF5AD21F-CF34-402E-A2E0-6AB54433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2424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Mehrdad Shariat Changes</cp:lastModifiedBy>
  <cp:revision>2</cp:revision>
  <cp:lastPrinted>2002-04-23T07:10:00Z</cp:lastPrinted>
  <dcterms:created xsi:type="dcterms:W3CDTF">2023-09-19T13:41:00Z</dcterms:created>
  <dcterms:modified xsi:type="dcterms:W3CDTF">2023-09-19T13:41:00Z</dcterms:modified>
</cp:coreProperties>
</file>