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9C4D7E3"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4707D7">
        <w:rPr>
          <w:rFonts w:ascii="Arial" w:hAnsi="Arial" w:cs="Arial"/>
          <w:b/>
          <w:noProof/>
          <w:sz w:val="24"/>
          <w:szCs w:val="24"/>
        </w:rPr>
        <w:t>8</w:t>
      </w:r>
      <w:r w:rsidR="007F0B92" w:rsidRPr="00471B80">
        <w:rPr>
          <w:rFonts w:ascii="Arial" w:hAnsi="Arial" w:cs="Arial"/>
          <w:b/>
          <w:noProof/>
          <w:sz w:val="24"/>
          <w:szCs w:val="24"/>
        </w:rPr>
        <w:tab/>
      </w:r>
      <w:r w:rsidR="00ED79BF" w:rsidRPr="00ED79BF">
        <w:rPr>
          <w:rFonts w:ascii="Arial" w:hAnsi="Arial" w:cs="Arial"/>
          <w:b/>
          <w:noProof/>
          <w:sz w:val="24"/>
          <w:szCs w:val="24"/>
        </w:rPr>
        <w:t>S2-2308700</w:t>
      </w:r>
    </w:p>
    <w:p w14:paraId="16698968" w14:textId="708C80F6" w:rsidR="007F0B92" w:rsidRPr="00471B80" w:rsidRDefault="003F558B" w:rsidP="007F0B92">
      <w:pPr>
        <w:pBdr>
          <w:bottom w:val="single" w:sz="4" w:space="1" w:color="auto"/>
        </w:pBdr>
        <w:tabs>
          <w:tab w:val="right" w:pos="9781"/>
        </w:tabs>
        <w:rPr>
          <w:rFonts w:ascii="Arial" w:hAnsi="Arial" w:cs="Arial"/>
          <w:b/>
          <w:noProof/>
          <w:sz w:val="24"/>
          <w:szCs w:val="24"/>
        </w:rPr>
      </w:pPr>
      <w:r w:rsidRPr="003F558B">
        <w:rPr>
          <w:rFonts w:ascii="Arial" w:hAnsi="Arial" w:cs="Arial"/>
          <w:b/>
          <w:noProof/>
          <w:sz w:val="24"/>
          <w:szCs w:val="24"/>
        </w:rPr>
        <w:t>Goteborg, SE, August 21 – 25</w:t>
      </w:r>
      <w:r w:rsidR="00C20A3A" w:rsidRPr="00C20A3A">
        <w:rPr>
          <w:rFonts w:ascii="Arial" w:hAnsi="Arial" w:cs="Arial"/>
          <w:b/>
          <w:noProof/>
          <w:sz w:val="24"/>
          <w:szCs w:val="24"/>
        </w:rPr>
        <w:t>,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386B0817"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761E76">
        <w:rPr>
          <w:rFonts w:ascii="Arial" w:hAnsi="Arial" w:cs="Arial"/>
          <w:b/>
        </w:rPr>
        <w:t xml:space="preserve">MBS Session Update with </w:t>
      </w:r>
      <w:r w:rsidR="00761E76" w:rsidRPr="00761E76">
        <w:rPr>
          <w:rFonts w:ascii="Arial" w:hAnsi="Arial" w:cs="Arial"/>
          <w:b/>
        </w:rPr>
        <w:t xml:space="preserve">MBS service area </w:t>
      </w:r>
      <w:r w:rsidR="00C97D37">
        <w:rPr>
          <w:rFonts w:ascii="Arial" w:hAnsi="Arial" w:cs="Arial"/>
          <w:b/>
        </w:rPr>
        <w:t>update</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641A0479"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AF7737" w:rsidRPr="00AB1122">
        <w:rPr>
          <w:rFonts w:ascii="Arial" w:hAnsi="Arial" w:cs="Arial"/>
          <w:b/>
        </w:rPr>
        <w:t>8.</w:t>
      </w:r>
      <w:r w:rsidR="004251F5" w:rsidRPr="00AB1122">
        <w:rPr>
          <w:rFonts w:ascii="Arial" w:hAnsi="Arial" w:cs="Arial"/>
          <w:b/>
        </w:rPr>
        <w:t>9</w:t>
      </w:r>
      <w:r w:rsidR="00C032B2">
        <w:rPr>
          <w:rFonts w:ascii="Arial" w:hAnsi="Arial" w:cs="Arial"/>
          <w:b/>
        </w:rPr>
        <w:t xml:space="preserve"> </w:t>
      </w:r>
      <w:r w:rsidR="00EC4CB6" w:rsidRPr="00B955CF">
        <w:rPr>
          <w:rFonts w:ascii="Arial" w:hAnsi="Arial" w:cs="Arial"/>
          <w:b/>
        </w:rPr>
        <w:t xml:space="preserve"> </w:t>
      </w:r>
    </w:p>
    <w:p w14:paraId="38E8FCA6" w14:textId="205EF341"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4251F5">
        <w:rPr>
          <w:rFonts w:ascii="Arial" w:hAnsi="Arial" w:cs="Arial"/>
          <w:b/>
        </w:rPr>
        <w:t>5MBS/Rel-17</w:t>
      </w:r>
      <w:r>
        <w:rPr>
          <w:rFonts w:ascii="Arial" w:hAnsi="Arial" w:cs="Arial"/>
          <w:b/>
        </w:rPr>
        <w:tab/>
      </w:r>
    </w:p>
    <w:p w14:paraId="5D313848" w14:textId="1623C964"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722F0C">
        <w:rPr>
          <w:rFonts w:ascii="Arial" w:hAnsi="Arial" w:cs="Arial"/>
          <w:i/>
        </w:rPr>
        <w:t xml:space="preserve">points out the inconsistency </w:t>
      </w:r>
      <w:r w:rsidR="006C1CEE">
        <w:rPr>
          <w:rFonts w:ascii="Arial" w:hAnsi="Arial" w:cs="Arial"/>
          <w:i/>
        </w:rPr>
        <w:t xml:space="preserve">in the spec </w:t>
      </w:r>
      <w:r w:rsidR="00573FC8">
        <w:rPr>
          <w:rFonts w:ascii="Arial" w:hAnsi="Arial" w:cs="Arial"/>
          <w:i/>
        </w:rPr>
        <w:t xml:space="preserve">and </w:t>
      </w:r>
      <w:r w:rsidR="003B4A22">
        <w:rPr>
          <w:rFonts w:ascii="Arial" w:hAnsi="Arial" w:cs="Arial"/>
          <w:i/>
        </w:rPr>
        <w:t>propose</w:t>
      </w:r>
      <w:r w:rsidR="00573FC8">
        <w:rPr>
          <w:rFonts w:ascii="Arial" w:hAnsi="Arial" w:cs="Arial"/>
          <w:i/>
        </w:rPr>
        <w:t>s</w:t>
      </w:r>
      <w:r w:rsidR="003B4A22">
        <w:rPr>
          <w:rFonts w:ascii="Arial" w:hAnsi="Arial" w:cs="Arial"/>
          <w:i/>
        </w:rPr>
        <w:t xml:space="preserve"> </w:t>
      </w:r>
      <w:r w:rsidR="009B60BF">
        <w:rPr>
          <w:rFonts w:ascii="Arial" w:hAnsi="Arial" w:cs="Arial"/>
          <w:i/>
        </w:rPr>
        <w:t xml:space="preserve">to clarify that </w:t>
      </w:r>
      <w:r w:rsidR="009B60BF" w:rsidRPr="009B60BF">
        <w:rPr>
          <w:rFonts w:ascii="Arial" w:hAnsi="Arial" w:cs="Arial"/>
          <w:i/>
        </w:rPr>
        <w:t xml:space="preserve">an MB-SMF </w:t>
      </w:r>
      <w:r w:rsidR="0059576E">
        <w:rPr>
          <w:rFonts w:ascii="Arial" w:hAnsi="Arial" w:cs="Arial"/>
          <w:i/>
        </w:rPr>
        <w:t xml:space="preserve">is </w:t>
      </w:r>
      <w:r w:rsidR="006C1CEE">
        <w:rPr>
          <w:rFonts w:ascii="Arial" w:hAnsi="Arial" w:cs="Arial"/>
          <w:i/>
        </w:rPr>
        <w:t>assumed to</w:t>
      </w:r>
      <w:r w:rsidR="009B60BF" w:rsidRPr="009B60BF">
        <w:rPr>
          <w:rFonts w:ascii="Arial" w:hAnsi="Arial" w:cs="Arial"/>
          <w:i/>
        </w:rPr>
        <w:t xml:space="preserve"> serve any tracking areas in an SMF service area</w:t>
      </w:r>
      <w:r w:rsidR="00AB1122">
        <w:rPr>
          <w:rFonts w:ascii="Arial" w:hAnsi="Arial" w:cs="Arial"/>
          <w:i/>
        </w:rPr>
        <w:t>.</w:t>
      </w:r>
    </w:p>
    <w:p w14:paraId="4449030A" w14:textId="5E9C38FF" w:rsidR="00F20CD1" w:rsidRDefault="001A3C85" w:rsidP="00197788">
      <w:pPr>
        <w:pStyle w:val="Heading1"/>
        <w:numPr>
          <w:ilvl w:val="0"/>
          <w:numId w:val="34"/>
        </w:numPr>
      </w:pPr>
      <w:r>
        <w:t>Discussion</w:t>
      </w:r>
    </w:p>
    <w:p w14:paraId="7D0B24B9" w14:textId="6E192600" w:rsidR="00433520" w:rsidRPr="00C92845" w:rsidRDefault="00413FB1" w:rsidP="00433520">
      <w:pPr>
        <w:pStyle w:val="Heading2"/>
        <w:numPr>
          <w:ilvl w:val="1"/>
          <w:numId w:val="34"/>
        </w:numPr>
        <w:spacing w:before="0" w:after="0"/>
        <w:rPr>
          <w:b/>
          <w:bCs/>
          <w:sz w:val="20"/>
          <w:szCs w:val="12"/>
          <w:lang w:val="en-US"/>
        </w:rPr>
      </w:pPr>
      <w:r w:rsidRPr="00C92845">
        <w:rPr>
          <w:b/>
          <w:bCs/>
          <w:sz w:val="20"/>
          <w:szCs w:val="12"/>
          <w:lang w:val="en-US"/>
        </w:rPr>
        <w:t xml:space="preserve">SA6 LS on MBS service area update clarification and CT4 </w:t>
      </w:r>
      <w:proofErr w:type="gramStart"/>
      <w:r w:rsidRPr="00C92845">
        <w:rPr>
          <w:b/>
          <w:bCs/>
          <w:sz w:val="20"/>
          <w:szCs w:val="12"/>
          <w:lang w:val="en-US"/>
        </w:rPr>
        <w:t>reply</w:t>
      </w:r>
      <w:proofErr w:type="gramEnd"/>
    </w:p>
    <w:p w14:paraId="0490F609" w14:textId="5A9AEEE8" w:rsidR="00DC188E" w:rsidRDefault="0015494E" w:rsidP="00946834">
      <w:pPr>
        <w:spacing w:before="120" w:after="0"/>
      </w:pPr>
      <w:r w:rsidRPr="0015494E">
        <w:rPr>
          <w:szCs w:val="12"/>
          <w:lang w:val="en-US"/>
        </w:rPr>
        <w:t>I</w:t>
      </w:r>
      <w:r w:rsidR="006A024D" w:rsidRPr="0015494E">
        <w:rPr>
          <w:szCs w:val="12"/>
          <w:lang w:val="en-US"/>
        </w:rPr>
        <w:t>n</w:t>
      </w:r>
      <w:r w:rsidR="00FF2F73">
        <w:rPr>
          <w:szCs w:val="12"/>
          <w:lang w:val="en-US"/>
        </w:rPr>
        <w:t xml:space="preserve"> SA2#15</w:t>
      </w:r>
      <w:r w:rsidR="004E0BEA">
        <w:rPr>
          <w:szCs w:val="12"/>
          <w:lang w:val="en-US"/>
        </w:rPr>
        <w:t>7</w:t>
      </w:r>
      <w:r w:rsidR="00FF2F73">
        <w:rPr>
          <w:szCs w:val="12"/>
          <w:lang w:val="en-US"/>
        </w:rPr>
        <w:t xml:space="preserve"> meeting</w:t>
      </w:r>
      <w:r w:rsidR="004E0BEA">
        <w:rPr>
          <w:szCs w:val="12"/>
          <w:lang w:val="en-US"/>
        </w:rPr>
        <w:t xml:space="preserve"> (May 2023)</w:t>
      </w:r>
      <w:r w:rsidR="00FF2F73">
        <w:rPr>
          <w:szCs w:val="12"/>
          <w:lang w:val="en-US"/>
        </w:rPr>
        <w:t>,</w:t>
      </w:r>
      <w:r w:rsidR="000E7727">
        <w:rPr>
          <w:szCs w:val="12"/>
          <w:lang w:val="en-US"/>
        </w:rPr>
        <w:t xml:space="preserve"> </w:t>
      </w:r>
      <w:r w:rsidR="000E7727">
        <w:t xml:space="preserve">SA6 </w:t>
      </w:r>
      <w:r w:rsidR="000E7727" w:rsidRPr="00DE3E83">
        <w:t>LS</w:t>
      </w:r>
      <w:r w:rsidR="000E7727" w:rsidRPr="00C65568">
        <w:t xml:space="preserve"> </w:t>
      </w:r>
      <w:r w:rsidR="000E7727" w:rsidRPr="00BE1059">
        <w:t>on MBS service area update clarificatio</w:t>
      </w:r>
      <w:r w:rsidR="000E7727">
        <w:t>n (</w:t>
      </w:r>
      <w:bookmarkStart w:id="0" w:name="S2-2306330"/>
      <w:r w:rsidR="000E7727" w:rsidRPr="002900C5">
        <w:fldChar w:fldCharType="begin"/>
      </w:r>
      <w:r w:rsidR="000E7727" w:rsidRPr="002900C5">
        <w:instrText xml:space="preserve"> HYPERLINK "https://www.3gpp.org/ftp/tsg_sa/WG2_Arch/TSGS2_157_Berlin_2023-05/Docs/S2-2306330.zip" \t "_blank" </w:instrText>
      </w:r>
      <w:r w:rsidR="000E7727" w:rsidRPr="002900C5">
        <w:fldChar w:fldCharType="separate"/>
      </w:r>
      <w:r w:rsidR="000E7727" w:rsidRPr="00540B33">
        <w:rPr>
          <w:rStyle w:val="Hyperlink"/>
          <w:shd w:val="clear" w:color="auto" w:fill="FFFFFF"/>
        </w:rPr>
        <w:t>S2-2306330</w:t>
      </w:r>
      <w:r w:rsidR="000E7727" w:rsidRPr="002900C5">
        <w:fldChar w:fldCharType="end"/>
      </w:r>
      <w:bookmarkEnd w:id="0"/>
      <w:r w:rsidR="000E7727" w:rsidRPr="002900C5">
        <w:rPr>
          <w:lang w:eastAsia="zh-CN"/>
        </w:rPr>
        <w:t>/</w:t>
      </w:r>
      <w:r w:rsidR="000E7727" w:rsidRPr="00676AEF">
        <w:t>S6-231606</w:t>
      </w:r>
      <w:r w:rsidR="000E7727" w:rsidRPr="00DE3E83">
        <w:t xml:space="preserve">) </w:t>
      </w:r>
      <w:r w:rsidR="000E7727">
        <w:t>was received with the following questions:</w:t>
      </w:r>
    </w:p>
    <w:p w14:paraId="091390D9" w14:textId="77777777" w:rsidR="00183B07" w:rsidRPr="00183B07" w:rsidRDefault="00183B07" w:rsidP="00183B07">
      <w:pPr>
        <w:spacing w:after="120"/>
        <w:ind w:left="288"/>
        <w:rPr>
          <w:i/>
          <w:iCs/>
          <w:color w:val="000000" w:themeColor="text1"/>
          <w:sz w:val="18"/>
          <w:szCs w:val="18"/>
          <w:lang w:eastAsia="zh-CN"/>
        </w:rPr>
      </w:pPr>
      <w:r w:rsidRPr="00183B07">
        <w:rPr>
          <w:i/>
          <w:iCs/>
          <w:color w:val="000000" w:themeColor="text1"/>
          <w:sz w:val="18"/>
          <w:szCs w:val="18"/>
          <w:lang w:eastAsia="zh-CN"/>
        </w:rPr>
        <w:t>Q1. SA6 would like to ask SA2 whether the AF/NEF will interact with the NRF to re-select the capable MB-SMF during the MBS session update with requested MBS service area?</w:t>
      </w:r>
    </w:p>
    <w:p w14:paraId="4EA89100" w14:textId="77777777" w:rsidR="00183B07" w:rsidRPr="00183B07" w:rsidRDefault="00183B07" w:rsidP="00183B07">
      <w:pPr>
        <w:spacing w:after="120"/>
        <w:ind w:left="288"/>
        <w:rPr>
          <w:i/>
          <w:iCs/>
          <w:color w:val="000000" w:themeColor="text1"/>
          <w:sz w:val="18"/>
          <w:szCs w:val="18"/>
          <w:lang w:eastAsia="zh-CN"/>
        </w:rPr>
      </w:pPr>
      <w:r w:rsidRPr="00183B07">
        <w:rPr>
          <w:i/>
          <w:iCs/>
          <w:color w:val="000000" w:themeColor="text1"/>
          <w:sz w:val="18"/>
          <w:szCs w:val="18"/>
          <w:lang w:eastAsia="zh-CN"/>
        </w:rPr>
        <w:t xml:space="preserve">Q2. SA6 would like to ask CT3 and CT4 to clarify the scenario(s) when the error “UNKNOWN_MBS_SERVICE_AREA </w:t>
      </w:r>
      <w:r w:rsidRPr="00183B07">
        <w:rPr>
          <w:i/>
          <w:iCs/>
          <w:sz w:val="18"/>
          <w:szCs w:val="18"/>
        </w:rPr>
        <w:t xml:space="preserve">404 Not Found </w:t>
      </w:r>
      <w:r w:rsidRPr="00183B07">
        <w:rPr>
          <w:i/>
          <w:iCs/>
          <w:color w:val="000000" w:themeColor="text1"/>
          <w:sz w:val="18"/>
          <w:szCs w:val="18"/>
          <w:lang w:eastAsia="zh-CN"/>
        </w:rPr>
        <w:t>The requested MBS service area (</w:t>
      </w:r>
      <w:proofErr w:type="gramStart"/>
      <w:r w:rsidRPr="00183B07">
        <w:rPr>
          <w:i/>
          <w:iCs/>
          <w:color w:val="000000" w:themeColor="text1"/>
          <w:sz w:val="18"/>
          <w:szCs w:val="18"/>
          <w:lang w:eastAsia="zh-CN"/>
        </w:rPr>
        <w:t>e.g.</w:t>
      </w:r>
      <w:proofErr w:type="gramEnd"/>
      <w:r w:rsidRPr="00183B07">
        <w:rPr>
          <w:i/>
          <w:iCs/>
          <w:color w:val="000000" w:themeColor="text1"/>
          <w:sz w:val="18"/>
          <w:szCs w:val="18"/>
          <w:lang w:eastAsia="zh-CN"/>
        </w:rPr>
        <w:t xml:space="preserve"> identified by the Area Session ID) cannot be found.” in 3GPP TS 29.522 can occur? Is the MBS service area not found in MB-SMF, NRF or NEF? Can it occur during MBS session update?  </w:t>
      </w:r>
    </w:p>
    <w:p w14:paraId="33CF815F" w14:textId="77777777" w:rsidR="00183B07" w:rsidRPr="00183B07" w:rsidRDefault="00183B07" w:rsidP="00183B07">
      <w:pPr>
        <w:spacing w:after="120"/>
        <w:ind w:left="288"/>
        <w:rPr>
          <w:i/>
          <w:iCs/>
          <w:color w:val="000000" w:themeColor="text1"/>
          <w:sz w:val="18"/>
          <w:szCs w:val="18"/>
          <w:lang w:val="en-US" w:eastAsia="zh-CN"/>
        </w:rPr>
      </w:pPr>
      <w:r w:rsidRPr="00183B07">
        <w:rPr>
          <w:i/>
          <w:iCs/>
          <w:color w:val="000000" w:themeColor="text1"/>
          <w:sz w:val="18"/>
          <w:szCs w:val="18"/>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3BDD4B2E" w14:textId="1DAE5EC4" w:rsidR="00BD6443" w:rsidRDefault="00BF19D4" w:rsidP="005C13F7">
      <w:pPr>
        <w:overflowPunct/>
        <w:autoSpaceDE/>
        <w:autoSpaceDN/>
        <w:adjustRightInd/>
        <w:spacing w:after="0"/>
        <w:textAlignment w:val="auto"/>
        <w:rPr>
          <w:szCs w:val="12"/>
          <w:lang w:val="en-US"/>
        </w:rPr>
      </w:pPr>
      <w:r w:rsidRPr="00BD6443">
        <w:rPr>
          <w:lang w:val="en-US"/>
        </w:rPr>
        <w:t>Q1 and Q3 are questions to SA2</w:t>
      </w:r>
      <w:r w:rsidR="007D075E">
        <w:rPr>
          <w:lang w:val="en-US"/>
        </w:rPr>
        <w:t>.</w:t>
      </w:r>
      <w:r w:rsidR="007D075E" w:rsidRPr="00BD6443">
        <w:rPr>
          <w:lang w:val="en-US"/>
        </w:rPr>
        <w:t xml:space="preserve"> </w:t>
      </w:r>
      <w:r w:rsidR="007D075E">
        <w:rPr>
          <w:lang w:val="en-US"/>
        </w:rPr>
        <w:t>T</w:t>
      </w:r>
      <w:r w:rsidR="00D26897" w:rsidRPr="00BD6443">
        <w:rPr>
          <w:lang w:val="en-US"/>
        </w:rPr>
        <w:t>he</w:t>
      </w:r>
      <w:r w:rsidR="00AE3F15">
        <w:rPr>
          <w:lang w:val="en-US"/>
        </w:rPr>
        <w:t xml:space="preserve">re were </w:t>
      </w:r>
      <w:r w:rsidR="00D26897" w:rsidRPr="00BD6443">
        <w:rPr>
          <w:lang w:val="en-US"/>
        </w:rPr>
        <w:t xml:space="preserve">replies </w:t>
      </w:r>
      <w:r w:rsidR="005C13F7">
        <w:rPr>
          <w:lang w:val="en-US"/>
        </w:rPr>
        <w:t>in</w:t>
      </w:r>
      <w:r w:rsidR="001446F7" w:rsidRPr="00BD6443">
        <w:rPr>
          <w:lang w:val="en-US"/>
        </w:rPr>
        <w:t xml:space="preserve"> </w:t>
      </w:r>
      <w:bookmarkStart w:id="1" w:name="S2-2307756"/>
      <w:r w:rsidR="00EF4607" w:rsidRPr="00BD6443">
        <w:fldChar w:fldCharType="begin"/>
      </w:r>
      <w:r w:rsidR="00EF4607" w:rsidRPr="00BD6443">
        <w:instrText xml:space="preserve"> HYPERLINK "https://www.3gpp.org/ftp/tsg_sa/WG2_Arch/TSGS2_157_Berlin_2023-05/Docs/S2-2307756.zip" \t "_blank" </w:instrText>
      </w:r>
      <w:r w:rsidR="00EF4607" w:rsidRPr="00BD6443">
        <w:fldChar w:fldCharType="separate"/>
      </w:r>
      <w:r w:rsidR="00EF4607" w:rsidRPr="00BD6443">
        <w:rPr>
          <w:rStyle w:val="Hyperlink"/>
        </w:rPr>
        <w:t>S2-2307756</w:t>
      </w:r>
      <w:r w:rsidR="00EF4607" w:rsidRPr="00BD6443">
        <w:fldChar w:fldCharType="end"/>
      </w:r>
      <w:bookmarkEnd w:id="1"/>
      <w:r w:rsidR="00BD6443" w:rsidRPr="00BD6443">
        <w:t xml:space="preserve">, </w:t>
      </w:r>
      <w:bookmarkStart w:id="2" w:name="S2-2306450"/>
      <w:r w:rsidR="00BD6443" w:rsidRPr="00BD6443">
        <w:fldChar w:fldCharType="begin"/>
      </w:r>
      <w:r w:rsidR="00BD6443" w:rsidRPr="00BD6443">
        <w:instrText xml:space="preserve"> HYPERLINK "https://www.3gpp.org/ftp/tsg_sa/WG2_Arch/TSGS2_157_Berlin_2023-05/Docs/S2-2306450.zip" \t "_blank" </w:instrText>
      </w:r>
      <w:r w:rsidR="00BD6443" w:rsidRPr="00BD6443">
        <w:fldChar w:fldCharType="separate"/>
      </w:r>
      <w:r w:rsidR="00BD6443" w:rsidRPr="00BD6443">
        <w:rPr>
          <w:rStyle w:val="Hyperlink"/>
        </w:rPr>
        <w:t>S2-2306450</w:t>
      </w:r>
      <w:r w:rsidR="00BD6443" w:rsidRPr="00BD6443">
        <w:fldChar w:fldCharType="end"/>
      </w:r>
      <w:bookmarkEnd w:id="2"/>
      <w:r w:rsidR="00BD6443" w:rsidRPr="00BD6443">
        <w:t xml:space="preserve">, </w:t>
      </w:r>
      <w:bookmarkStart w:id="3" w:name="S2-2306743"/>
      <w:r w:rsidR="00BD6443" w:rsidRPr="00BD6443">
        <w:fldChar w:fldCharType="begin"/>
      </w:r>
      <w:r w:rsidR="00BD6443" w:rsidRPr="00BD6443">
        <w:instrText xml:space="preserve"> HYPERLINK "https://www.3gpp.org/ftp/tsg_sa/WG2_Arch/TSGS2_157_Berlin_2023-05/Docs/S2-2306743.zip" \t "_blank" </w:instrText>
      </w:r>
      <w:r w:rsidR="00BD6443" w:rsidRPr="00BD6443">
        <w:fldChar w:fldCharType="separate"/>
      </w:r>
      <w:r w:rsidR="00BD6443" w:rsidRPr="00BD6443">
        <w:rPr>
          <w:rStyle w:val="Hyperlink"/>
        </w:rPr>
        <w:t>S2-2306743</w:t>
      </w:r>
      <w:r w:rsidR="00BD6443" w:rsidRPr="00BD6443">
        <w:fldChar w:fldCharType="end"/>
      </w:r>
      <w:bookmarkEnd w:id="3"/>
      <w:r w:rsidR="00BD6443" w:rsidRPr="00BD6443">
        <w:t xml:space="preserve"> and</w:t>
      </w:r>
      <w:r w:rsidR="00BD6443">
        <w:t xml:space="preserve"> </w:t>
      </w:r>
      <w:hyperlink r:id="rId11" w:history="1">
        <w:r w:rsidR="00BD6443" w:rsidRPr="005C13F7">
          <w:rPr>
            <w:rStyle w:val="Hyperlink"/>
          </w:rPr>
          <w:t>S2-2306801</w:t>
        </w:r>
      </w:hyperlink>
      <w:r w:rsidR="00790D35">
        <w:rPr>
          <w:rStyle w:val="Hyperlink"/>
        </w:rPr>
        <w:t xml:space="preserve"> </w:t>
      </w:r>
      <w:r w:rsidR="00790D35">
        <w:t>in SA2#157</w:t>
      </w:r>
      <w:r w:rsidR="00A57128">
        <w:t>, and t</w:t>
      </w:r>
      <w:r w:rsidR="00AE3F15">
        <w:t>h</w:t>
      </w:r>
      <w:r w:rsidR="003C0CA5">
        <w:t>e SA2</w:t>
      </w:r>
      <w:r w:rsidR="00AE3F15">
        <w:t xml:space="preserve"> LS is postponed.</w:t>
      </w:r>
      <w:hyperlink r:id="rId12" w:tgtFrame="_blank" w:history="1">
        <w:r w:rsidR="00BD6443" w:rsidRPr="00BD6443">
          <w:rPr>
            <w:color w:val="0000FF"/>
            <w:u w:val="single"/>
          </w:rPr>
          <w:br/>
        </w:r>
      </w:hyperlink>
    </w:p>
    <w:p w14:paraId="593D90D8" w14:textId="07751583" w:rsidR="000E7727" w:rsidRPr="008B1AB4" w:rsidRDefault="00AE3F15" w:rsidP="004D0D54">
      <w:pPr>
        <w:pStyle w:val="NormalWeb"/>
        <w:rPr>
          <w:sz w:val="20"/>
          <w:szCs w:val="20"/>
        </w:rPr>
      </w:pPr>
      <w:r w:rsidRPr="00506F51">
        <w:rPr>
          <w:sz w:val="20"/>
          <w:szCs w:val="20"/>
        </w:rPr>
        <w:t xml:space="preserve">Q2 is </w:t>
      </w:r>
      <w:r w:rsidR="00B414C8" w:rsidRPr="00506F51">
        <w:rPr>
          <w:sz w:val="20"/>
          <w:szCs w:val="20"/>
        </w:rPr>
        <w:t xml:space="preserve">a </w:t>
      </w:r>
      <w:r w:rsidRPr="00506F51">
        <w:rPr>
          <w:sz w:val="20"/>
          <w:szCs w:val="20"/>
        </w:rPr>
        <w:t>question to CT4</w:t>
      </w:r>
      <w:r w:rsidR="00545216">
        <w:rPr>
          <w:sz w:val="20"/>
          <w:szCs w:val="20"/>
        </w:rPr>
        <w:t>/CT3</w:t>
      </w:r>
      <w:r w:rsidRPr="00506F51">
        <w:rPr>
          <w:sz w:val="20"/>
          <w:szCs w:val="20"/>
        </w:rPr>
        <w:t xml:space="preserve">, and </w:t>
      </w:r>
      <w:r w:rsidR="009C6DDC" w:rsidRPr="00506F51">
        <w:rPr>
          <w:sz w:val="20"/>
          <w:szCs w:val="20"/>
        </w:rPr>
        <w:t xml:space="preserve">it is replied </w:t>
      </w:r>
      <w:r w:rsidR="009C6DDC" w:rsidRPr="008B1AB4">
        <w:rPr>
          <w:sz w:val="20"/>
          <w:szCs w:val="20"/>
        </w:rPr>
        <w:t xml:space="preserve">in </w:t>
      </w:r>
      <w:bookmarkStart w:id="4" w:name="S2-2308305"/>
      <w:r w:rsidR="003D404B" w:rsidRPr="008D6CD0">
        <w:rPr>
          <w:sz w:val="20"/>
          <w:szCs w:val="20"/>
        </w:rPr>
        <w:fldChar w:fldCharType="begin"/>
      </w:r>
      <w:r w:rsidR="003D404B" w:rsidRPr="008D6CD0">
        <w:rPr>
          <w:sz w:val="20"/>
          <w:szCs w:val="20"/>
        </w:rPr>
        <w:instrText xml:space="preserve"> HYPERLINK "https://www.3gpp.org/ftp/tsg_sa/WG2_Arch/TSGS2_158_Goteborg_2023-08/Docs/S2-2308305.zip" \t "_blank" </w:instrText>
      </w:r>
      <w:r w:rsidR="003D404B" w:rsidRPr="008D6CD0">
        <w:rPr>
          <w:sz w:val="20"/>
          <w:szCs w:val="20"/>
        </w:rPr>
      </w:r>
      <w:r w:rsidR="003D404B" w:rsidRPr="008D6CD0">
        <w:rPr>
          <w:sz w:val="20"/>
          <w:szCs w:val="20"/>
        </w:rPr>
        <w:fldChar w:fldCharType="separate"/>
      </w:r>
      <w:r w:rsidR="003D404B" w:rsidRPr="008D6CD0">
        <w:rPr>
          <w:rStyle w:val="Hyperlink"/>
          <w:sz w:val="20"/>
          <w:szCs w:val="20"/>
          <w:shd w:val="clear" w:color="auto" w:fill="FFFFFF"/>
        </w:rPr>
        <w:t>S2-2308305</w:t>
      </w:r>
      <w:r w:rsidR="003D404B" w:rsidRPr="008D6CD0">
        <w:rPr>
          <w:sz w:val="20"/>
          <w:szCs w:val="20"/>
        </w:rPr>
        <w:fldChar w:fldCharType="end"/>
      </w:r>
      <w:bookmarkEnd w:id="4"/>
      <w:r w:rsidR="009C6DDC" w:rsidRPr="008D6CD0">
        <w:rPr>
          <w:sz w:val="20"/>
          <w:szCs w:val="20"/>
        </w:rPr>
        <w:t>/</w:t>
      </w:r>
      <w:hyperlink r:id="rId13" w:history="1">
        <w:r w:rsidR="009C6DDC" w:rsidRPr="008D6CD0">
          <w:rPr>
            <w:rStyle w:val="Hyperlink"/>
            <w:sz w:val="20"/>
            <w:szCs w:val="20"/>
          </w:rPr>
          <w:t>C4-232466</w:t>
        </w:r>
      </w:hyperlink>
      <w:r w:rsidR="009C6DDC" w:rsidRPr="008B1AB4">
        <w:rPr>
          <w:sz w:val="20"/>
          <w:szCs w:val="20"/>
        </w:rPr>
        <w:t xml:space="preserve"> </w:t>
      </w:r>
      <w:r w:rsidR="00990A3A" w:rsidRPr="008B1AB4">
        <w:rPr>
          <w:sz w:val="20"/>
          <w:szCs w:val="20"/>
        </w:rPr>
        <w:t xml:space="preserve">and </w:t>
      </w:r>
      <w:bookmarkStart w:id="5" w:name="S2-2308297"/>
      <w:r w:rsidR="008B1AB4" w:rsidRPr="008D6CD0">
        <w:rPr>
          <w:sz w:val="20"/>
          <w:szCs w:val="20"/>
        </w:rPr>
        <w:fldChar w:fldCharType="begin"/>
      </w:r>
      <w:r w:rsidR="008B1AB4" w:rsidRPr="008D6CD0">
        <w:rPr>
          <w:sz w:val="20"/>
          <w:szCs w:val="20"/>
        </w:rPr>
        <w:instrText xml:space="preserve"> HYPERLINK "https://www.3gpp.org/ftp/tsg_sa/WG2_Arch/TSGS2_158_Goteborg_2023-08/Docs/S2-2308297.zip" \t "_blank" </w:instrText>
      </w:r>
      <w:r w:rsidR="008B1AB4" w:rsidRPr="008D6CD0">
        <w:rPr>
          <w:sz w:val="20"/>
          <w:szCs w:val="20"/>
        </w:rPr>
      </w:r>
      <w:r w:rsidR="008B1AB4" w:rsidRPr="008D6CD0">
        <w:rPr>
          <w:sz w:val="20"/>
          <w:szCs w:val="20"/>
        </w:rPr>
        <w:fldChar w:fldCharType="separate"/>
      </w:r>
      <w:r w:rsidR="008B1AB4" w:rsidRPr="008D6CD0">
        <w:rPr>
          <w:rStyle w:val="Hyperlink"/>
          <w:sz w:val="20"/>
          <w:szCs w:val="20"/>
          <w:shd w:val="clear" w:color="auto" w:fill="FFFFFF"/>
        </w:rPr>
        <w:t>S2-2308297</w:t>
      </w:r>
      <w:r w:rsidR="008B1AB4" w:rsidRPr="008D6CD0">
        <w:rPr>
          <w:sz w:val="20"/>
          <w:szCs w:val="20"/>
        </w:rPr>
        <w:fldChar w:fldCharType="end"/>
      </w:r>
      <w:bookmarkEnd w:id="5"/>
      <w:r w:rsidR="00545216" w:rsidRPr="008D6CD0">
        <w:rPr>
          <w:sz w:val="20"/>
          <w:szCs w:val="20"/>
        </w:rPr>
        <w:t>/</w:t>
      </w:r>
      <w:hyperlink r:id="rId14" w:history="1">
        <w:r w:rsidR="00990A3A" w:rsidRPr="008D6CD0">
          <w:rPr>
            <w:rStyle w:val="Hyperlink"/>
            <w:sz w:val="20"/>
            <w:szCs w:val="20"/>
            <w:lang w:val="x-none"/>
          </w:rPr>
          <w:t>C3-232410</w:t>
        </w:r>
      </w:hyperlink>
      <w:r w:rsidR="00B759DD" w:rsidRPr="008D6CD0">
        <w:rPr>
          <w:rStyle w:val="Hyperlink"/>
          <w:color w:val="auto"/>
          <w:sz w:val="20"/>
          <w:szCs w:val="20"/>
          <w:u w:val="none"/>
        </w:rPr>
        <w:t>, see below</w:t>
      </w:r>
      <w:r w:rsidR="00990A3A" w:rsidRPr="008D6CD0">
        <w:rPr>
          <w:sz w:val="20"/>
          <w:szCs w:val="20"/>
        </w:rPr>
        <w:t>.</w:t>
      </w:r>
    </w:p>
    <w:p w14:paraId="14AD7CCB" w14:textId="77777777" w:rsidR="00F1730A" w:rsidRPr="00F1730A" w:rsidRDefault="00F1730A" w:rsidP="00F1730A">
      <w:pPr>
        <w:overflowPunct/>
        <w:autoSpaceDE/>
        <w:autoSpaceDN/>
        <w:adjustRightInd/>
        <w:spacing w:after="0"/>
        <w:ind w:left="288"/>
        <w:textAlignment w:val="auto"/>
        <w:rPr>
          <w:rFonts w:eastAsiaTheme="minorEastAsia"/>
          <w:i/>
          <w:iCs/>
          <w:sz w:val="18"/>
          <w:szCs w:val="18"/>
          <w:lang w:eastAsia="en-US"/>
        </w:rPr>
      </w:pPr>
      <w:r w:rsidRPr="00F1730A">
        <w:rPr>
          <w:rFonts w:eastAsiaTheme="minorEastAsia"/>
          <w:b/>
          <w:bCs/>
          <w:i/>
          <w:iCs/>
          <w:sz w:val="18"/>
          <w:szCs w:val="18"/>
          <w:lang w:eastAsia="en-US"/>
        </w:rPr>
        <w:t>CT4 Answer:</w:t>
      </w:r>
    </w:p>
    <w:p w14:paraId="346CA345" w14:textId="77777777" w:rsidR="00F1730A" w:rsidRPr="00F1730A" w:rsidRDefault="00F1730A" w:rsidP="00F1730A">
      <w:pPr>
        <w:tabs>
          <w:tab w:val="left" w:pos="5103"/>
        </w:tabs>
        <w:spacing w:after="120"/>
        <w:ind w:left="288"/>
        <w:rPr>
          <w:rFonts w:eastAsia="DengXian"/>
          <w:i/>
          <w:iCs/>
          <w:sz w:val="18"/>
          <w:szCs w:val="18"/>
          <w:lang w:eastAsia="zh-CN"/>
        </w:rPr>
      </w:pPr>
      <w:r w:rsidRPr="00F1730A">
        <w:rPr>
          <w:rFonts w:eastAsia="DengXian"/>
          <w:i/>
          <w:iCs/>
          <w:sz w:val="18"/>
          <w:szCs w:val="18"/>
          <w:lang w:eastAsia="zh-CN"/>
        </w:rPr>
        <w:t>CT4 agreed the attached Rel-17 CR and its mirror to clarify the UNKNOWN_MBS_SERVICE_AREA error code is related to the scenario if the requested Area Session ID cannot be found in MB-SMF for a location dependent MBS session.</w:t>
      </w:r>
    </w:p>
    <w:p w14:paraId="46C0564C" w14:textId="77777777" w:rsidR="00F1730A" w:rsidRPr="00F1730A" w:rsidRDefault="00F1730A" w:rsidP="00F1730A">
      <w:pPr>
        <w:tabs>
          <w:tab w:val="left" w:pos="5103"/>
        </w:tabs>
        <w:spacing w:after="120"/>
        <w:ind w:left="288"/>
        <w:rPr>
          <w:rFonts w:eastAsiaTheme="minorEastAsia"/>
          <w:i/>
          <w:iCs/>
          <w:sz w:val="18"/>
          <w:szCs w:val="18"/>
          <w:lang w:eastAsia="en-US"/>
        </w:rPr>
      </w:pPr>
      <w:r w:rsidRPr="00F1730A">
        <w:rPr>
          <w:rFonts w:eastAsia="DengXian"/>
          <w:i/>
          <w:iCs/>
          <w:sz w:val="18"/>
          <w:szCs w:val="18"/>
          <w:lang w:eastAsia="zh-CN"/>
        </w:rPr>
        <w:t>For the scenario if the requested service area is larger than the MB-SMF service area, CT4 may define new error code based on the outcome of the ongoing discussions in SA2.</w:t>
      </w:r>
    </w:p>
    <w:p w14:paraId="60D5CB03" w14:textId="6E2B404A" w:rsidR="001F2C81" w:rsidRPr="00545216" w:rsidRDefault="00545216" w:rsidP="00545216">
      <w:pPr>
        <w:overflowPunct/>
        <w:autoSpaceDE/>
        <w:autoSpaceDN/>
        <w:adjustRightInd/>
        <w:spacing w:after="0"/>
        <w:ind w:left="288"/>
        <w:textAlignment w:val="auto"/>
        <w:rPr>
          <w:rFonts w:eastAsiaTheme="minorEastAsia"/>
          <w:b/>
          <w:bCs/>
          <w:i/>
          <w:iCs/>
          <w:sz w:val="18"/>
          <w:szCs w:val="18"/>
          <w:lang w:eastAsia="en-US"/>
        </w:rPr>
      </w:pPr>
      <w:r w:rsidRPr="00545216">
        <w:rPr>
          <w:rFonts w:eastAsiaTheme="minorEastAsia"/>
          <w:b/>
          <w:bCs/>
          <w:i/>
          <w:iCs/>
          <w:sz w:val="18"/>
          <w:szCs w:val="18"/>
          <w:lang w:eastAsia="en-US"/>
        </w:rPr>
        <w:t>CT3 answer:</w:t>
      </w:r>
    </w:p>
    <w:p w14:paraId="548D2B27" w14:textId="77777777" w:rsidR="009C7A3B" w:rsidRPr="009C7A3B" w:rsidRDefault="009C7A3B" w:rsidP="009C7A3B">
      <w:pPr>
        <w:tabs>
          <w:tab w:val="left" w:pos="5103"/>
        </w:tabs>
        <w:spacing w:after="0"/>
        <w:ind w:left="288"/>
        <w:rPr>
          <w:bCs/>
          <w:i/>
          <w:iCs/>
          <w:sz w:val="18"/>
          <w:szCs w:val="18"/>
          <w:lang w:val="en-US"/>
        </w:rPr>
      </w:pPr>
      <w:r w:rsidRPr="009C7A3B">
        <w:rPr>
          <w:bCs/>
          <w:i/>
          <w:iCs/>
          <w:sz w:val="18"/>
          <w:szCs w:val="18"/>
          <w:lang w:val="en-US"/>
        </w:rPr>
        <w:t>CT3 would like to provide the below answer:</w:t>
      </w:r>
    </w:p>
    <w:p w14:paraId="46BD544E" w14:textId="77777777" w:rsidR="009C7A3B" w:rsidRPr="009C7A3B" w:rsidRDefault="009C7A3B" w:rsidP="009C7A3B">
      <w:pPr>
        <w:pStyle w:val="B1"/>
        <w:spacing w:after="0"/>
        <w:ind w:left="856"/>
        <w:rPr>
          <w:i/>
          <w:iCs/>
          <w:sz w:val="18"/>
          <w:szCs w:val="18"/>
          <w:lang w:val="en-US"/>
        </w:rPr>
      </w:pPr>
      <w:r w:rsidRPr="009C7A3B">
        <w:rPr>
          <w:i/>
          <w:iCs/>
          <w:sz w:val="18"/>
          <w:szCs w:val="18"/>
          <w:lang w:val="en-US"/>
        </w:rPr>
        <w:t>-</w:t>
      </w:r>
      <w:r w:rsidRPr="009C7A3B">
        <w:rPr>
          <w:i/>
          <w:iCs/>
          <w:sz w:val="18"/>
          <w:szCs w:val="18"/>
          <w:lang w:val="en-US"/>
        </w:rPr>
        <w:tab/>
        <w:t>This HTTP "404 Not found" error status code response and the corresponding "UNKNOWN_MBS_SERVICE_AREA" application error are simply relayed by the NEF to the AF when received from the MB-SMF as specified in the last paragraph of clause 4.4.29.3.5 of TS 29.522.</w:t>
      </w:r>
    </w:p>
    <w:p w14:paraId="685805B5" w14:textId="77777777" w:rsidR="009C7A3B" w:rsidRPr="009C7A3B" w:rsidRDefault="009C7A3B" w:rsidP="009C7A3B">
      <w:pPr>
        <w:pStyle w:val="B1"/>
        <w:spacing w:after="0"/>
        <w:ind w:left="856"/>
        <w:rPr>
          <w:i/>
          <w:iCs/>
          <w:sz w:val="18"/>
          <w:szCs w:val="18"/>
          <w:lang w:val="en-US"/>
        </w:rPr>
      </w:pPr>
      <w:r w:rsidRPr="009C7A3B">
        <w:rPr>
          <w:i/>
          <w:iCs/>
          <w:sz w:val="18"/>
          <w:szCs w:val="18"/>
          <w:lang w:val="en-US"/>
        </w:rPr>
        <w:t>-</w:t>
      </w:r>
      <w:r w:rsidRPr="009C7A3B">
        <w:rPr>
          <w:i/>
          <w:iCs/>
          <w:sz w:val="18"/>
          <w:szCs w:val="18"/>
          <w:lang w:val="en-US"/>
        </w:rP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7E1FD4F7" w14:textId="523B0865" w:rsidR="00545216" w:rsidRPr="009C7A3B" w:rsidRDefault="009C7A3B" w:rsidP="009C7A3B">
      <w:pPr>
        <w:spacing w:after="0"/>
        <w:ind w:left="288"/>
        <w:rPr>
          <w:b/>
          <w:bCs/>
          <w:i/>
          <w:iCs/>
          <w:sz w:val="18"/>
          <w:szCs w:val="18"/>
          <w:lang w:val="en-US"/>
        </w:rPr>
      </w:pPr>
      <w:r w:rsidRPr="009C7A3B">
        <w:rPr>
          <w:bCs/>
          <w:i/>
          <w:iCs/>
          <w:sz w:val="18"/>
          <w:szCs w:val="18"/>
          <w:lang w:val="en-US"/>
        </w:rPr>
        <w:t>CT3 will wait for the feedbacks from SA2 and CT4 to provide further feedback and update its specifications accordingly, if necessary. CT3 would also like to point out that this issue should also be studied for the case where the MBSF is used</w:t>
      </w:r>
      <w:r>
        <w:rPr>
          <w:bCs/>
          <w:i/>
          <w:iCs/>
          <w:sz w:val="18"/>
          <w:szCs w:val="18"/>
          <w:lang w:val="en-US"/>
        </w:rPr>
        <w:t>.</w:t>
      </w:r>
    </w:p>
    <w:p w14:paraId="6D19DB6E" w14:textId="77777777" w:rsidR="00545216" w:rsidRDefault="00545216" w:rsidP="00C3695F">
      <w:pPr>
        <w:spacing w:before="120" w:after="0"/>
        <w:rPr>
          <w:b/>
          <w:bCs/>
          <w:szCs w:val="12"/>
          <w:lang w:val="en-US"/>
        </w:rPr>
      </w:pPr>
    </w:p>
    <w:p w14:paraId="4762B88B" w14:textId="3CE525AF" w:rsidR="00F67AB8" w:rsidRDefault="00D03BCE" w:rsidP="00894642">
      <w:pPr>
        <w:pStyle w:val="Heading2"/>
        <w:numPr>
          <w:ilvl w:val="1"/>
          <w:numId w:val="34"/>
        </w:numPr>
        <w:spacing w:before="0" w:after="0"/>
        <w:rPr>
          <w:b/>
          <w:bCs/>
          <w:sz w:val="20"/>
          <w:szCs w:val="12"/>
          <w:lang w:val="en-US"/>
        </w:rPr>
      </w:pPr>
      <w:r>
        <w:rPr>
          <w:b/>
          <w:bCs/>
          <w:sz w:val="20"/>
          <w:szCs w:val="12"/>
          <w:lang w:val="en-US"/>
        </w:rPr>
        <w:t>Observations</w:t>
      </w:r>
      <w:r w:rsidR="000B0622">
        <w:rPr>
          <w:b/>
          <w:bCs/>
          <w:sz w:val="20"/>
          <w:szCs w:val="12"/>
          <w:lang w:val="en-US"/>
        </w:rPr>
        <w:t xml:space="preserve"> and proposals</w:t>
      </w:r>
    </w:p>
    <w:p w14:paraId="3D577C65" w14:textId="4769FB24" w:rsidR="009F5123" w:rsidRPr="009F5123" w:rsidRDefault="00154B54" w:rsidP="009F5123">
      <w:pPr>
        <w:pStyle w:val="Heading2"/>
        <w:numPr>
          <w:ilvl w:val="2"/>
          <w:numId w:val="34"/>
        </w:numPr>
        <w:spacing w:before="120" w:after="0"/>
        <w:rPr>
          <w:b/>
          <w:bCs/>
          <w:sz w:val="20"/>
          <w:lang w:val="en-US"/>
        </w:rPr>
      </w:pPr>
      <w:r>
        <w:rPr>
          <w:b/>
          <w:bCs/>
          <w:sz w:val="20"/>
          <w:lang w:val="en-US"/>
        </w:rPr>
        <w:t xml:space="preserve">Observations </w:t>
      </w:r>
      <w:r>
        <w:rPr>
          <w:b/>
          <w:bCs/>
          <w:sz w:val="20"/>
          <w:szCs w:val="12"/>
          <w:lang w:val="en-US"/>
        </w:rPr>
        <w:t xml:space="preserve">and proposals </w:t>
      </w:r>
      <w:r>
        <w:rPr>
          <w:b/>
          <w:bCs/>
          <w:sz w:val="20"/>
          <w:lang w:val="en-US"/>
        </w:rPr>
        <w:t>for l</w:t>
      </w:r>
      <w:r w:rsidR="009F5123" w:rsidRPr="009F5123">
        <w:rPr>
          <w:b/>
          <w:bCs/>
          <w:sz w:val="20"/>
          <w:lang w:val="en-US"/>
        </w:rPr>
        <w:t>ocal MBS Session</w:t>
      </w:r>
      <w:r>
        <w:rPr>
          <w:b/>
          <w:bCs/>
          <w:sz w:val="20"/>
          <w:lang w:val="en-US"/>
        </w:rPr>
        <w:t xml:space="preserve"> and proposals</w:t>
      </w:r>
    </w:p>
    <w:p w14:paraId="45108A67" w14:textId="0227FAAC" w:rsidR="00D03BCE" w:rsidRDefault="007A1666" w:rsidP="000D5C96">
      <w:pPr>
        <w:spacing w:before="120"/>
        <w:rPr>
          <w:lang w:val="en-US"/>
        </w:rPr>
      </w:pPr>
      <w:r>
        <w:rPr>
          <w:lang w:val="en-US"/>
        </w:rPr>
        <w:t>TS 23.247 specifies the following:</w:t>
      </w:r>
    </w:p>
    <w:p w14:paraId="11089880" w14:textId="77777777" w:rsidR="00E40002" w:rsidRPr="00ED03B5" w:rsidRDefault="00E40002" w:rsidP="00ED03B5">
      <w:pPr>
        <w:spacing w:after="0"/>
        <w:ind w:left="288"/>
        <w:rPr>
          <w:rFonts w:eastAsia="DengXian"/>
          <w:i/>
          <w:iCs/>
          <w:sz w:val="18"/>
          <w:szCs w:val="18"/>
        </w:rPr>
      </w:pPr>
      <w:bookmarkStart w:id="6" w:name="_Toc138249760"/>
      <w:r w:rsidRPr="00ED03B5">
        <w:rPr>
          <w:rFonts w:eastAsia="DengXian"/>
          <w:i/>
          <w:iCs/>
          <w:sz w:val="18"/>
          <w:szCs w:val="18"/>
        </w:rPr>
        <w:t>7.2.6</w:t>
      </w:r>
      <w:r w:rsidRPr="00ED03B5">
        <w:rPr>
          <w:rFonts w:eastAsia="DengXian"/>
          <w:i/>
          <w:iCs/>
          <w:sz w:val="18"/>
          <w:szCs w:val="18"/>
        </w:rPr>
        <w:tab/>
      </w:r>
      <w:r w:rsidRPr="00607DFE">
        <w:rPr>
          <w:rFonts w:eastAsia="DengXian"/>
          <w:b/>
          <w:bCs/>
          <w:i/>
          <w:iCs/>
          <w:sz w:val="18"/>
          <w:szCs w:val="18"/>
        </w:rPr>
        <w:t>Multicast</w:t>
      </w:r>
      <w:r w:rsidRPr="00ED03B5">
        <w:rPr>
          <w:rFonts w:eastAsia="DengXian"/>
          <w:i/>
          <w:iCs/>
          <w:sz w:val="18"/>
          <w:szCs w:val="18"/>
        </w:rPr>
        <w:t xml:space="preserve"> session update procedure</w:t>
      </w:r>
      <w:bookmarkEnd w:id="6"/>
    </w:p>
    <w:p w14:paraId="11CF15C8" w14:textId="77777777" w:rsidR="00E40002" w:rsidRPr="00ED03B5" w:rsidRDefault="00E40002" w:rsidP="00ED03B5">
      <w:pPr>
        <w:spacing w:before="120" w:after="0"/>
        <w:ind w:left="288"/>
        <w:rPr>
          <w:rFonts w:eastAsia="DengXian"/>
          <w:i/>
          <w:iCs/>
          <w:sz w:val="18"/>
          <w:szCs w:val="18"/>
        </w:rPr>
      </w:pPr>
      <w:r w:rsidRPr="00ED03B5">
        <w:rPr>
          <w:rFonts w:eastAsia="DengXian"/>
          <w:i/>
          <w:iCs/>
          <w:sz w:val="18"/>
          <w:szCs w:val="18"/>
        </w:rPr>
        <w:t>Multicast MBS session update procedure is invoked by the AF to update the service requirement (result in multicast QoS parameters update and/or multicast QoS flow addition/removal) and/or MBS Service Area for an ongoing Multicast MBS session.</w:t>
      </w:r>
    </w:p>
    <w:p w14:paraId="4C031FF3" w14:textId="60354FBE" w:rsidR="000E01BD" w:rsidRPr="00ED03B5" w:rsidRDefault="000E01BD" w:rsidP="00ED03B5">
      <w:pPr>
        <w:spacing w:after="0"/>
        <w:ind w:left="288"/>
        <w:rPr>
          <w:rFonts w:eastAsia="DengXian"/>
          <w:i/>
          <w:iCs/>
        </w:rPr>
      </w:pPr>
      <w:r w:rsidRPr="00ED03B5">
        <w:rPr>
          <w:rFonts w:eastAsia="DengXian"/>
          <w:i/>
          <w:iCs/>
        </w:rPr>
        <w:t>…</w:t>
      </w:r>
    </w:p>
    <w:p w14:paraId="2FDA194A" w14:textId="4E4B43A9" w:rsidR="000E01BD" w:rsidRDefault="00ED03B5" w:rsidP="00ED03B5">
      <w:pPr>
        <w:pStyle w:val="TH"/>
        <w:spacing w:before="0" w:after="0"/>
      </w:pPr>
      <w:r>
        <w:object w:dxaOrig="9121" w:dyaOrig="6571" w14:anchorId="14A5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245pt" o:ole="">
            <v:imagedata r:id="rId15" o:title=""/>
          </v:shape>
          <o:OLEObject Type="Embed" ProgID="Visio.Drawing.15" ShapeID="_x0000_i1025" DrawAspect="Content" ObjectID="_1753260052" r:id="rId16"/>
        </w:object>
      </w:r>
    </w:p>
    <w:p w14:paraId="5D08EAF9" w14:textId="77777777" w:rsidR="000E01BD" w:rsidRPr="00ED03B5" w:rsidRDefault="000E01BD" w:rsidP="00ED03B5">
      <w:pPr>
        <w:pStyle w:val="TF"/>
        <w:spacing w:after="120"/>
        <w:rPr>
          <w:rFonts w:ascii="Times New Roman" w:hAnsi="Times New Roman"/>
          <w:i/>
          <w:iCs/>
          <w:sz w:val="18"/>
          <w:szCs w:val="18"/>
          <w:lang w:val="en-US"/>
        </w:rPr>
      </w:pPr>
      <w:r w:rsidRPr="00ED03B5">
        <w:rPr>
          <w:rFonts w:ascii="Times New Roman" w:hAnsi="Times New Roman"/>
          <w:i/>
          <w:iCs/>
          <w:sz w:val="18"/>
          <w:szCs w:val="18"/>
        </w:rPr>
        <w:t xml:space="preserve">Figure </w:t>
      </w:r>
      <w:r w:rsidRPr="00ED03B5">
        <w:rPr>
          <w:rFonts w:ascii="Times New Roman" w:hAnsi="Times New Roman"/>
          <w:i/>
          <w:iCs/>
          <w:sz w:val="18"/>
          <w:szCs w:val="18"/>
          <w:lang w:eastAsia="zh-CN"/>
        </w:rPr>
        <w:t>7.2.</w:t>
      </w:r>
      <w:r w:rsidRPr="00ED03B5">
        <w:rPr>
          <w:rFonts w:ascii="Times New Roman" w:hAnsi="Times New Roman"/>
          <w:i/>
          <w:iCs/>
          <w:sz w:val="18"/>
          <w:szCs w:val="18"/>
          <w:lang w:val="en-US" w:eastAsia="zh-CN"/>
        </w:rPr>
        <w:t>6</w:t>
      </w:r>
      <w:r w:rsidRPr="00ED03B5">
        <w:rPr>
          <w:rFonts w:ascii="Times New Roman" w:hAnsi="Times New Roman"/>
          <w:i/>
          <w:iCs/>
          <w:sz w:val="18"/>
          <w:szCs w:val="18"/>
          <w:lang w:val="en-US"/>
        </w:rPr>
        <w:t>-1</w:t>
      </w:r>
      <w:r w:rsidRPr="00ED03B5">
        <w:rPr>
          <w:rFonts w:ascii="Times New Roman" w:hAnsi="Times New Roman"/>
          <w:i/>
          <w:iCs/>
          <w:sz w:val="18"/>
          <w:szCs w:val="18"/>
        </w:rPr>
        <w:t>: Multicast MBS Session update procedure</w:t>
      </w:r>
    </w:p>
    <w:p w14:paraId="3A2B2A0D" w14:textId="77777777" w:rsidR="000E01BD" w:rsidRPr="00ED03B5" w:rsidRDefault="000E01BD" w:rsidP="00ED03B5">
      <w:pPr>
        <w:pStyle w:val="B1"/>
        <w:spacing w:after="120"/>
        <w:rPr>
          <w:i/>
          <w:iCs/>
          <w:sz w:val="18"/>
          <w:szCs w:val="18"/>
        </w:rPr>
      </w:pPr>
      <w:r w:rsidRPr="00ED03B5">
        <w:rPr>
          <w:i/>
          <w:iCs/>
          <w:sz w:val="18"/>
          <w:szCs w:val="18"/>
        </w:rPr>
        <w:t>1.</w:t>
      </w:r>
      <w:r w:rsidRPr="00ED03B5">
        <w:rPr>
          <w:i/>
          <w:iCs/>
          <w:sz w:val="18"/>
          <w:szCs w:val="18"/>
        </w:rPr>
        <w:tab/>
        <w:t>This procedure is triggered by the MB-SMF receiving the updated service requirement, an updated multicast session security context from the MBSF and/or MBS Service Area for a multicast MBS Session, see clauses 7.1.1.6 and 7.1.1.7.</w:t>
      </w:r>
    </w:p>
    <w:p w14:paraId="24F8F52A" w14:textId="77777777" w:rsidR="000E01BD" w:rsidRPr="00ED03B5" w:rsidRDefault="000E01BD" w:rsidP="00ED03B5">
      <w:pPr>
        <w:pStyle w:val="B1"/>
        <w:spacing w:after="120"/>
        <w:rPr>
          <w:i/>
          <w:iCs/>
          <w:sz w:val="18"/>
          <w:szCs w:val="18"/>
        </w:rPr>
      </w:pPr>
      <w:r w:rsidRPr="00ED03B5">
        <w:rPr>
          <w:i/>
          <w:iCs/>
          <w:sz w:val="18"/>
          <w:szCs w:val="18"/>
        </w:rPr>
        <w:t>2.</w:t>
      </w:r>
      <w:r w:rsidRPr="00ED03B5">
        <w:rPr>
          <w:i/>
          <w:iCs/>
          <w:sz w:val="18"/>
          <w:szCs w:val="18"/>
        </w:rPr>
        <w:tab/>
        <w:t>The AF providing the updated service area may also inform UEs at application level about the new service area via a service announcement.</w:t>
      </w:r>
    </w:p>
    <w:p w14:paraId="724EA687" w14:textId="2A5CD182" w:rsidR="00033742" w:rsidRPr="00FE4F21" w:rsidRDefault="00ED03B5" w:rsidP="00ED03B5">
      <w:pPr>
        <w:rPr>
          <w:b/>
          <w:bCs/>
        </w:rPr>
      </w:pPr>
      <w:r w:rsidRPr="00FE4F21">
        <w:rPr>
          <w:b/>
          <w:bCs/>
        </w:rPr>
        <w:t>[Observation-</w:t>
      </w:r>
      <w:r w:rsidR="00535B84">
        <w:rPr>
          <w:b/>
          <w:bCs/>
        </w:rPr>
        <w:t>1</w:t>
      </w:r>
      <w:r w:rsidRPr="00FE4F21">
        <w:rPr>
          <w:b/>
          <w:bCs/>
        </w:rPr>
        <w:t>]</w:t>
      </w:r>
      <w:r>
        <w:rPr>
          <w:b/>
          <w:bCs/>
        </w:rPr>
        <w:t xml:space="preserve"> </w:t>
      </w:r>
      <w:r>
        <w:t>During MB</w:t>
      </w:r>
      <w:r w:rsidR="00D149BC">
        <w:t>S Session</w:t>
      </w:r>
      <w:r w:rsidR="005431E9">
        <w:t xml:space="preserve"> update, there is no reselection of MB-SMF</w:t>
      </w:r>
      <w:r w:rsidR="000306AA">
        <w:t>, impl</w:t>
      </w:r>
      <w:r w:rsidR="00B3663D">
        <w:t>ying</w:t>
      </w:r>
      <w:r w:rsidR="000306AA">
        <w:t xml:space="preserve"> that the MB-SMF </w:t>
      </w:r>
      <w:r w:rsidR="00587A2C">
        <w:t xml:space="preserve">should be able to handle the </w:t>
      </w:r>
      <w:r w:rsidR="00F12A63">
        <w:t>added t</w:t>
      </w:r>
      <w:r w:rsidR="00587A2C">
        <w:t>racking area(s)</w:t>
      </w:r>
      <w:r w:rsidR="00DB2ADF">
        <w:t xml:space="preserve"> </w:t>
      </w:r>
      <w:r w:rsidR="00B3663D">
        <w:t xml:space="preserve">which </w:t>
      </w:r>
      <w:r w:rsidR="001C0EA6">
        <w:t xml:space="preserve">are </w:t>
      </w:r>
      <w:r w:rsidR="00DB2ADF">
        <w:t>with</w:t>
      </w:r>
      <w:r w:rsidR="00FA4E06">
        <w:t>in</w:t>
      </w:r>
      <w:r w:rsidR="00DB2ADF">
        <w:t xml:space="preserve"> the same </w:t>
      </w:r>
      <w:r w:rsidR="00DB2ADF" w:rsidRPr="000B722B">
        <w:t xml:space="preserve">SMF </w:t>
      </w:r>
      <w:r w:rsidR="004120A3">
        <w:t xml:space="preserve">service </w:t>
      </w:r>
      <w:r w:rsidR="00DB2ADF" w:rsidRPr="000B722B">
        <w:t>area</w:t>
      </w:r>
      <w:r w:rsidR="005431E9">
        <w:t>.</w:t>
      </w:r>
      <w:r w:rsidR="005059DB">
        <w:rPr>
          <w:b/>
          <w:bCs/>
        </w:rPr>
        <w:t xml:space="preserve"> </w:t>
      </w:r>
    </w:p>
    <w:p w14:paraId="1C467482" w14:textId="5500B1CB" w:rsidR="00455B43" w:rsidRPr="00455B43" w:rsidRDefault="00455B43" w:rsidP="00033742">
      <w:pPr>
        <w:spacing w:after="0"/>
      </w:pPr>
      <w:r w:rsidRPr="00455B43">
        <w:t xml:space="preserve">Based on the </w:t>
      </w:r>
      <w:r>
        <w:t>above,</w:t>
      </w:r>
    </w:p>
    <w:p w14:paraId="44F95C6E" w14:textId="45DE3F98" w:rsidR="00125BFD" w:rsidRPr="001D55D5" w:rsidRDefault="00D53771" w:rsidP="00455B43">
      <w:pPr>
        <w:ind w:left="288"/>
        <w:rPr>
          <w:rFonts w:eastAsia="DengXian" w:cs="Arial"/>
          <w:b/>
          <w:bCs/>
          <w:lang w:val="en-US"/>
        </w:rPr>
      </w:pPr>
      <w:r w:rsidRPr="000B722B">
        <w:rPr>
          <w:b/>
          <w:bCs/>
        </w:rPr>
        <w:t>[Proposal-</w:t>
      </w:r>
      <w:r w:rsidR="00535B84">
        <w:rPr>
          <w:b/>
          <w:bCs/>
        </w:rPr>
        <w:t>1</w:t>
      </w:r>
      <w:r w:rsidRPr="000B722B">
        <w:rPr>
          <w:b/>
          <w:bCs/>
        </w:rPr>
        <w:t>]</w:t>
      </w:r>
      <w:r>
        <w:t xml:space="preserve"> It is proposed to clarify in clause </w:t>
      </w:r>
      <w:r w:rsidR="003E59B2" w:rsidRPr="003E59B2">
        <w:t>6.2.2</w:t>
      </w:r>
      <w:r w:rsidR="003E59B2">
        <w:t xml:space="preserve"> (</w:t>
      </w:r>
      <w:r w:rsidR="003E59B2" w:rsidRPr="003E59B2">
        <w:t>Local MBS service</w:t>
      </w:r>
      <w:r w:rsidR="003E59B2">
        <w:t>) that an MB-SMF is assumed to be able to serv</w:t>
      </w:r>
      <w:r w:rsidR="00003702">
        <w:t>e</w:t>
      </w:r>
      <w:r w:rsidR="003E59B2">
        <w:t xml:space="preserve"> any tracking areas in </w:t>
      </w:r>
      <w:r w:rsidR="00C7481F">
        <w:t>an SMF service area.</w:t>
      </w:r>
    </w:p>
    <w:p w14:paraId="594E847A" w14:textId="77777777" w:rsidR="008A4B56" w:rsidRPr="009F5123" w:rsidRDefault="008A4B56" w:rsidP="008A4B56">
      <w:pPr>
        <w:pStyle w:val="Heading2"/>
        <w:numPr>
          <w:ilvl w:val="2"/>
          <w:numId w:val="34"/>
        </w:numPr>
        <w:spacing w:before="120" w:after="0"/>
        <w:rPr>
          <w:b/>
          <w:bCs/>
          <w:sz w:val="20"/>
          <w:lang w:val="en-US"/>
        </w:rPr>
      </w:pPr>
      <w:r>
        <w:rPr>
          <w:b/>
          <w:bCs/>
          <w:sz w:val="20"/>
          <w:szCs w:val="12"/>
          <w:lang w:val="en-US"/>
        </w:rPr>
        <w:t xml:space="preserve">Observations and proposals for </w:t>
      </w:r>
      <w:r>
        <w:rPr>
          <w:b/>
          <w:bCs/>
          <w:sz w:val="20"/>
          <w:lang w:val="en-US"/>
        </w:rPr>
        <w:t>l</w:t>
      </w:r>
      <w:r w:rsidRPr="009F5123">
        <w:rPr>
          <w:b/>
          <w:bCs/>
          <w:sz w:val="20"/>
          <w:lang w:val="en-US"/>
        </w:rPr>
        <w:t>ocation dependent MBS Sessions</w:t>
      </w:r>
    </w:p>
    <w:p w14:paraId="343D0F6B" w14:textId="77777777" w:rsidR="008A4B56" w:rsidRDefault="008A4B56" w:rsidP="008A4B56">
      <w:pPr>
        <w:spacing w:before="120" w:after="120"/>
        <w:rPr>
          <w:lang w:val="en-US"/>
        </w:rPr>
      </w:pPr>
      <w:r>
        <w:rPr>
          <w:lang w:val="en-US"/>
        </w:rPr>
        <w:t>TS 23.247 specifies the following:</w:t>
      </w:r>
    </w:p>
    <w:p w14:paraId="25854035" w14:textId="77777777" w:rsidR="008A4B56" w:rsidRPr="00CB0BD2" w:rsidRDefault="008A4B56" w:rsidP="008A4B56">
      <w:pPr>
        <w:spacing w:after="0"/>
        <w:ind w:left="288"/>
        <w:rPr>
          <w:i/>
          <w:iCs/>
          <w:sz w:val="18"/>
          <w:szCs w:val="18"/>
          <w:lang w:val="en-US"/>
        </w:rPr>
      </w:pPr>
      <w:r w:rsidRPr="00CB0BD2">
        <w:rPr>
          <w:i/>
          <w:iCs/>
          <w:sz w:val="18"/>
          <w:szCs w:val="18"/>
          <w:lang w:val="en-US"/>
        </w:rPr>
        <w:t>6.2.3</w:t>
      </w:r>
      <w:r w:rsidRPr="00CB0BD2">
        <w:rPr>
          <w:i/>
          <w:iCs/>
          <w:sz w:val="18"/>
          <w:szCs w:val="18"/>
          <w:lang w:val="en-US"/>
        </w:rPr>
        <w:tab/>
        <w:t>Location dependent MBS service</w:t>
      </w:r>
    </w:p>
    <w:p w14:paraId="03FCFDE9" w14:textId="77777777" w:rsidR="008A4B56" w:rsidRPr="00CB0BD2" w:rsidRDefault="008A4B56" w:rsidP="008A4B56">
      <w:pPr>
        <w:spacing w:after="0"/>
        <w:ind w:left="288"/>
        <w:rPr>
          <w:i/>
          <w:iCs/>
          <w:sz w:val="18"/>
          <w:szCs w:val="18"/>
          <w:lang w:val="en-US"/>
        </w:rPr>
      </w:pPr>
      <w:r w:rsidRPr="00CB0BD2">
        <w:rPr>
          <w:i/>
          <w:iCs/>
          <w:sz w:val="18"/>
          <w:szCs w:val="18"/>
          <w:lang w:val="en-US"/>
        </w:rPr>
        <w:t>…</w:t>
      </w:r>
    </w:p>
    <w:p w14:paraId="1BA58028" w14:textId="77777777" w:rsidR="008A4B56" w:rsidRPr="00CB0BD2" w:rsidRDefault="008A4B56" w:rsidP="008A4B56">
      <w:pPr>
        <w:spacing w:after="120"/>
        <w:ind w:left="288"/>
        <w:rPr>
          <w:sz w:val="18"/>
          <w:szCs w:val="18"/>
          <w:lang w:val="en-US"/>
        </w:rPr>
      </w:pPr>
      <w:r w:rsidRPr="00CB0BD2">
        <w:rPr>
          <w:i/>
          <w:iCs/>
          <w:sz w:val="18"/>
          <w:szCs w:val="18"/>
          <w:lang w:val="en-US"/>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w:t>
      </w:r>
      <w:r w:rsidRPr="00CB0BD2">
        <w:rPr>
          <w:i/>
          <w:iCs/>
          <w:sz w:val="18"/>
          <w:szCs w:val="18"/>
          <w:highlight w:val="lightGray"/>
          <w:lang w:val="en-US"/>
        </w:rPr>
        <w:t>different MB-SMFs and/or MB-UPF may be assigned for different MBS service areas in an MBS session</w:t>
      </w:r>
      <w:r w:rsidRPr="00CB0BD2">
        <w:rPr>
          <w:i/>
          <w:iCs/>
          <w:sz w:val="18"/>
          <w:szCs w:val="18"/>
          <w:lang w:val="en-US"/>
        </w:rPr>
        <w:t>. When the different MB-SMFs are assigned for different MBS service areas in an MBS session, the same TMGI is allocated for this MBS session.</w:t>
      </w:r>
    </w:p>
    <w:p w14:paraId="37322DF6" w14:textId="77777777" w:rsidR="008A4B56" w:rsidRPr="00CB0BD2" w:rsidRDefault="008A4B56" w:rsidP="008A4B56">
      <w:pPr>
        <w:spacing w:after="120"/>
        <w:ind w:left="288"/>
        <w:rPr>
          <w:sz w:val="18"/>
          <w:szCs w:val="18"/>
          <w:lang w:val="en-US"/>
        </w:rPr>
      </w:pPr>
      <w:r w:rsidRPr="00CB0BD2">
        <w:rPr>
          <w:i/>
          <w:iCs/>
          <w:sz w:val="18"/>
          <w:szCs w:val="18"/>
          <w:lang w:val="en-US"/>
        </w:rPr>
        <w:t>The Area Session ID is allocated by MB-SMF in MBS Session creation procedure. MB-SMF allocates Area Session ID for each MBS services area which is unique within the MBS session. MB-SMF needs to further ensure there is no MBS service area overlapping with other MBS service areas that share the same MBS Session ID.</w:t>
      </w:r>
    </w:p>
    <w:p w14:paraId="1B1A0F62" w14:textId="77777777" w:rsidR="008A4B56" w:rsidRPr="00CB0BD2" w:rsidRDefault="008A4B56" w:rsidP="008A4B56">
      <w:pPr>
        <w:spacing w:after="120"/>
        <w:ind w:left="288"/>
        <w:rPr>
          <w:sz w:val="18"/>
          <w:szCs w:val="18"/>
          <w:lang w:val="en-US"/>
        </w:rPr>
      </w:pPr>
      <w:r w:rsidRPr="00CB0BD2">
        <w:rPr>
          <w:i/>
          <w:iCs/>
          <w:sz w:val="18"/>
          <w:szCs w:val="18"/>
          <w:lang w:val="en-US"/>
        </w:rPr>
        <w:t>NOTE 1:</w:t>
      </w:r>
      <w:r w:rsidRPr="00CB0BD2">
        <w:rPr>
          <w:i/>
          <w:iCs/>
          <w:sz w:val="18"/>
          <w:szCs w:val="18"/>
          <w:lang w:val="en-US"/>
        </w:rPr>
        <w:tab/>
        <w:t>In this release, deployments topologies with specific SMF Service Areas are not supported, as a result, location dependent service using multicast communication is not supported when a UE moves outside its SMF service area.</w:t>
      </w:r>
    </w:p>
    <w:p w14:paraId="51CCF459" w14:textId="77777777" w:rsidR="008A4B56" w:rsidRPr="00CB0BD2" w:rsidRDefault="008A4B56" w:rsidP="008A4B56">
      <w:pPr>
        <w:spacing w:after="120"/>
        <w:ind w:left="288"/>
        <w:rPr>
          <w:sz w:val="18"/>
          <w:szCs w:val="18"/>
          <w:lang w:val="en-US"/>
        </w:rPr>
      </w:pPr>
      <w:r w:rsidRPr="00CB0BD2">
        <w:rPr>
          <w:i/>
          <w:iCs/>
          <w:sz w:val="18"/>
          <w:szCs w:val="18"/>
          <w:highlight w:val="lightGray"/>
          <w:lang w:val="en-US"/>
        </w:rPr>
        <w:t>NOTE 2:</w:t>
      </w:r>
      <w:r w:rsidRPr="00CB0BD2">
        <w:rPr>
          <w:i/>
          <w:iCs/>
          <w:sz w:val="18"/>
          <w:szCs w:val="18"/>
          <w:highlight w:val="lightGray"/>
          <w:lang w:val="en-US"/>
        </w:rPr>
        <w:tab/>
        <w:t>For location dependent service provided in different MBS service areas within the same SMF service area, it is assumed that one MB-SMF is used for an MBS Session.</w:t>
      </w:r>
    </w:p>
    <w:p w14:paraId="3EC6DAB1" w14:textId="77777777" w:rsidR="008A4B56" w:rsidRPr="00CB0BD2" w:rsidRDefault="008A4B56" w:rsidP="008A4B56">
      <w:pPr>
        <w:spacing w:after="120"/>
        <w:ind w:left="288"/>
        <w:rPr>
          <w:sz w:val="18"/>
          <w:szCs w:val="18"/>
          <w:lang w:val="en-US"/>
        </w:rPr>
      </w:pPr>
      <w:r w:rsidRPr="00CB0BD2">
        <w:rPr>
          <w:i/>
          <w:iCs/>
          <w:sz w:val="18"/>
          <w:szCs w:val="18"/>
          <w:lang w:val="en-US"/>
        </w:rPr>
        <w:t>NOTE 3:</w:t>
      </w:r>
      <w:r w:rsidRPr="00CB0BD2">
        <w:rPr>
          <w:i/>
          <w:iCs/>
          <w:sz w:val="18"/>
          <w:szCs w:val="18"/>
          <w:lang w:val="en-US"/>
        </w:rPr>
        <w:tab/>
        <w:t>An example of Location dependent MBS is a nationwide weather forecast service with local weather reports.</w:t>
      </w:r>
    </w:p>
    <w:p w14:paraId="6DC08267" w14:textId="4C47A399" w:rsidR="008A4B56" w:rsidRPr="002C2530" w:rsidRDefault="008A4B56" w:rsidP="008A4B56">
      <w:pPr>
        <w:rPr>
          <w:lang w:val="en-US"/>
        </w:rPr>
      </w:pPr>
      <w:r w:rsidRPr="00CB0BD2">
        <w:rPr>
          <w:b/>
          <w:bCs/>
          <w:lang w:val="en-US"/>
        </w:rPr>
        <w:t>[Observation-</w:t>
      </w:r>
      <w:r w:rsidR="006E6B4A">
        <w:rPr>
          <w:b/>
          <w:bCs/>
          <w:lang w:val="en-US"/>
        </w:rPr>
        <w:t>2</w:t>
      </w:r>
      <w:r w:rsidRPr="00CB0BD2">
        <w:rPr>
          <w:b/>
          <w:bCs/>
          <w:lang w:val="en-US"/>
        </w:rPr>
        <w:t>]</w:t>
      </w:r>
      <w:r>
        <w:rPr>
          <w:b/>
          <w:bCs/>
          <w:lang w:val="en-US"/>
        </w:rPr>
        <w:t xml:space="preserve"> </w:t>
      </w:r>
      <w:r w:rsidRPr="008E2BD8">
        <w:rPr>
          <w:lang w:val="en-US"/>
        </w:rPr>
        <w:t>Desc</w:t>
      </w:r>
      <w:r>
        <w:rPr>
          <w:lang w:val="en-US"/>
        </w:rPr>
        <w:t xml:space="preserve">ription in </w:t>
      </w:r>
      <w:r w:rsidRPr="002E7556">
        <w:rPr>
          <w:lang w:val="en-US"/>
        </w:rPr>
        <w:t>“</w:t>
      </w:r>
      <w:r w:rsidRPr="00CB0BD2">
        <w:rPr>
          <w:i/>
          <w:iCs/>
          <w:sz w:val="18"/>
          <w:szCs w:val="18"/>
          <w:lang w:val="en-US"/>
        </w:rPr>
        <w:t>different MB-SMFs and/or MB-UPF may be assigned for different MBS service areas in an MBS session</w:t>
      </w:r>
      <w:r w:rsidRPr="002C2530">
        <w:rPr>
          <w:lang w:val="en-US"/>
        </w:rPr>
        <w:t>” and NOTE</w:t>
      </w:r>
      <w:r w:rsidR="0005577B">
        <w:rPr>
          <w:lang w:val="en-US"/>
        </w:rPr>
        <w:t xml:space="preserve"> </w:t>
      </w:r>
      <w:r w:rsidRPr="002C2530">
        <w:rPr>
          <w:lang w:val="en-US"/>
        </w:rPr>
        <w:t>2 are inconsistent.</w:t>
      </w:r>
    </w:p>
    <w:p w14:paraId="0D579BE9" w14:textId="25E63D47" w:rsidR="008A4B56" w:rsidRPr="00CB0BD2" w:rsidRDefault="008A4B56" w:rsidP="008A4B56">
      <w:pPr>
        <w:rPr>
          <w:b/>
          <w:bCs/>
          <w:lang w:val="en-US"/>
        </w:rPr>
      </w:pPr>
      <w:r w:rsidRPr="002C2530">
        <w:rPr>
          <w:b/>
          <w:bCs/>
          <w:lang w:val="en-US"/>
        </w:rPr>
        <w:t>[Obsevation-</w:t>
      </w:r>
      <w:r w:rsidR="006E6B4A">
        <w:rPr>
          <w:b/>
          <w:bCs/>
          <w:lang w:val="en-US"/>
        </w:rPr>
        <w:t>3</w:t>
      </w:r>
      <w:r w:rsidRPr="002C2530">
        <w:rPr>
          <w:b/>
          <w:bCs/>
          <w:lang w:val="en-US"/>
        </w:rPr>
        <w:t>]</w:t>
      </w:r>
      <w:r w:rsidRPr="002C2530">
        <w:rPr>
          <w:lang w:val="en-US"/>
        </w:rPr>
        <w:t xml:space="preserve"> If description “</w:t>
      </w:r>
      <w:r w:rsidRPr="00CB0BD2">
        <w:rPr>
          <w:i/>
          <w:iCs/>
          <w:sz w:val="18"/>
          <w:szCs w:val="18"/>
          <w:lang w:val="en-US"/>
        </w:rPr>
        <w:t>different MB-SMFs and/or MB-UPF may be assigned for different MBS service areas in an MBS session</w:t>
      </w:r>
      <w:r w:rsidRPr="002C2530">
        <w:rPr>
          <w:lang w:val="en-US"/>
        </w:rPr>
        <w:t>” is intended for nation-wide location</w:t>
      </w:r>
      <w:r>
        <w:rPr>
          <w:lang w:val="en-US"/>
        </w:rPr>
        <w:t xml:space="preserve"> dependent session which involves more than one</w:t>
      </w:r>
      <w:r w:rsidRPr="00316864">
        <w:rPr>
          <w:i/>
          <w:iCs/>
          <w:sz w:val="18"/>
          <w:szCs w:val="18"/>
          <w:lang w:val="en-US"/>
        </w:rPr>
        <w:t xml:space="preserve"> </w:t>
      </w:r>
      <w:r w:rsidRPr="00CB0BD2">
        <w:rPr>
          <w:lang w:val="en-US"/>
        </w:rPr>
        <w:t>SMF Service Are</w:t>
      </w:r>
      <w:r w:rsidRPr="00316864">
        <w:rPr>
          <w:lang w:val="en-US"/>
        </w:rPr>
        <w:t>a</w:t>
      </w:r>
      <w:r w:rsidR="008D6CD0">
        <w:rPr>
          <w:lang w:val="en-US"/>
        </w:rPr>
        <w:t>s</w:t>
      </w:r>
      <w:r>
        <w:rPr>
          <w:lang w:val="en-US"/>
        </w:rPr>
        <w:t>, this is not aligned with NOTE 1</w:t>
      </w:r>
      <w:r w:rsidR="005B0635">
        <w:rPr>
          <w:lang w:val="en-US"/>
        </w:rPr>
        <w:t xml:space="preserve"> that </w:t>
      </w:r>
      <w:r w:rsidR="005B0635" w:rsidRPr="005B0635">
        <w:rPr>
          <w:lang w:val="en-US"/>
        </w:rPr>
        <w:t>deployments topologies with specific SMF Service Areas are not supported</w:t>
      </w:r>
      <w:r>
        <w:rPr>
          <w:lang w:val="en-US"/>
        </w:rPr>
        <w:t>.</w:t>
      </w:r>
    </w:p>
    <w:p w14:paraId="75050219" w14:textId="77777777" w:rsidR="008A4B56" w:rsidRPr="00455B43" w:rsidRDefault="008A4B56" w:rsidP="008A4B56">
      <w:pPr>
        <w:spacing w:after="0"/>
      </w:pPr>
      <w:r w:rsidRPr="00455B43">
        <w:t>Based on the observations</w:t>
      </w:r>
      <w:r>
        <w:t xml:space="preserve"> above, </w:t>
      </w:r>
    </w:p>
    <w:p w14:paraId="20657085" w14:textId="6093FA60" w:rsidR="00692634" w:rsidRPr="00455B43" w:rsidRDefault="00692634" w:rsidP="00692634">
      <w:pPr>
        <w:ind w:left="288"/>
        <w:rPr>
          <w:rFonts w:eastAsia="DengXian" w:cs="Arial"/>
          <w:b/>
          <w:bCs/>
          <w:lang w:val="en-US"/>
        </w:rPr>
      </w:pPr>
      <w:r w:rsidRPr="007648FD">
        <w:rPr>
          <w:b/>
          <w:bCs/>
          <w:lang w:val="en-US"/>
        </w:rPr>
        <w:t>[Proposal-</w:t>
      </w:r>
      <w:r>
        <w:rPr>
          <w:b/>
          <w:bCs/>
          <w:lang w:val="en-US"/>
        </w:rPr>
        <w:t>2</w:t>
      </w:r>
      <w:r w:rsidRPr="007648FD">
        <w:rPr>
          <w:b/>
          <w:bCs/>
          <w:lang w:val="en-US"/>
        </w:rPr>
        <w:t>]</w:t>
      </w:r>
      <w:r>
        <w:rPr>
          <w:lang w:val="en-US"/>
        </w:rPr>
        <w:t xml:space="preserve"> In clause 6.2.3, it is proposed to </w:t>
      </w:r>
      <w:r w:rsidR="00CD5B34">
        <w:rPr>
          <w:lang w:val="en-US"/>
        </w:rPr>
        <w:t xml:space="preserve">remove the description related to multiple MB-SMFs </w:t>
      </w:r>
      <w:r w:rsidRPr="00A53A67">
        <w:rPr>
          <w:lang w:val="en-US"/>
        </w:rPr>
        <w:t>and add a note</w:t>
      </w:r>
      <w:r>
        <w:rPr>
          <w:lang w:val="en-US"/>
        </w:rPr>
        <w:t xml:space="preserve"> </w:t>
      </w:r>
      <w:r>
        <w:rPr>
          <w:rFonts w:cs="Arial"/>
        </w:rPr>
        <w:t>the case of different MB-SMFs</w:t>
      </w:r>
      <w:r w:rsidR="00525478">
        <w:rPr>
          <w:rFonts w:cs="Arial"/>
        </w:rPr>
        <w:t xml:space="preserve"> for different SMF service areas</w:t>
      </w:r>
      <w:r>
        <w:rPr>
          <w:rFonts w:cs="Arial"/>
        </w:rPr>
        <w:t xml:space="preserve"> is not specified</w:t>
      </w:r>
      <w:r w:rsidRPr="00A53A67">
        <w:rPr>
          <w:lang w:val="en-US"/>
        </w:rPr>
        <w:t>.</w:t>
      </w:r>
    </w:p>
    <w:p w14:paraId="6C865A80" w14:textId="77777777" w:rsidR="00873AC9" w:rsidRPr="008B14D1" w:rsidRDefault="00873AC9" w:rsidP="00A7547B">
      <w:pPr>
        <w:spacing w:before="120" w:after="0"/>
        <w:rPr>
          <w:lang w:val="en-US"/>
        </w:rPr>
      </w:pPr>
    </w:p>
    <w:p w14:paraId="4AABE34C" w14:textId="44A84F2A" w:rsidR="004F174C" w:rsidRPr="004F174C" w:rsidRDefault="001A3C85" w:rsidP="00C6585D">
      <w:pPr>
        <w:pStyle w:val="Heading1"/>
        <w:ind w:left="0" w:firstLine="0"/>
      </w:pPr>
      <w:r w:rsidRPr="008F42D3">
        <w:t>2 Proposal</w:t>
      </w:r>
    </w:p>
    <w:p w14:paraId="182F2DBF" w14:textId="65379229" w:rsidR="00455B43" w:rsidRDefault="00455B43" w:rsidP="00455B43">
      <w:r w:rsidRPr="000B722B">
        <w:rPr>
          <w:b/>
          <w:bCs/>
        </w:rPr>
        <w:t>[Proposal-</w:t>
      </w:r>
      <w:r w:rsidR="006B5E9B">
        <w:rPr>
          <w:b/>
          <w:bCs/>
        </w:rPr>
        <w:t>1</w:t>
      </w:r>
      <w:r w:rsidRPr="000B722B">
        <w:rPr>
          <w:b/>
          <w:bCs/>
        </w:rPr>
        <w:t>]</w:t>
      </w:r>
      <w:r>
        <w:t xml:space="preserve"> It is proposed to clarify in clause </w:t>
      </w:r>
      <w:r w:rsidRPr="003E59B2">
        <w:t>6.2.2</w:t>
      </w:r>
      <w:r>
        <w:t xml:space="preserve"> (</w:t>
      </w:r>
      <w:r w:rsidRPr="003E59B2">
        <w:t>Local MBS service</w:t>
      </w:r>
      <w:r>
        <w:t>) that an MB-SMF is assumed to be able to serv</w:t>
      </w:r>
      <w:r w:rsidR="00003702">
        <w:t>e</w:t>
      </w:r>
      <w:r>
        <w:t xml:space="preserve"> any tracking areas in an SMF service area.</w:t>
      </w:r>
    </w:p>
    <w:p w14:paraId="29337115" w14:textId="5BEB7FC2" w:rsidR="00CD5B34" w:rsidRPr="00455B43" w:rsidRDefault="00CD5B34" w:rsidP="00CD5B34">
      <w:pPr>
        <w:rPr>
          <w:rFonts w:eastAsia="DengXian" w:cs="Arial"/>
          <w:b/>
          <w:bCs/>
          <w:lang w:val="en-US"/>
        </w:rPr>
      </w:pPr>
      <w:r w:rsidRPr="007648FD">
        <w:rPr>
          <w:b/>
          <w:bCs/>
          <w:lang w:val="en-US"/>
        </w:rPr>
        <w:t>[Proposal-</w:t>
      </w:r>
      <w:r>
        <w:rPr>
          <w:b/>
          <w:bCs/>
          <w:lang w:val="en-US"/>
        </w:rPr>
        <w:t>2</w:t>
      </w:r>
      <w:r w:rsidRPr="007648FD">
        <w:rPr>
          <w:b/>
          <w:bCs/>
          <w:lang w:val="en-US"/>
        </w:rPr>
        <w:t>]</w:t>
      </w:r>
      <w:r>
        <w:rPr>
          <w:lang w:val="en-US"/>
        </w:rPr>
        <w:t xml:space="preserve"> In clause 6.2.3, it is proposed to remove the description related to multiple MB-SMFs </w:t>
      </w:r>
      <w:r w:rsidRPr="00A53A67">
        <w:rPr>
          <w:lang w:val="en-US"/>
        </w:rPr>
        <w:t>and add a note</w:t>
      </w:r>
      <w:r>
        <w:rPr>
          <w:lang w:val="en-US"/>
        </w:rPr>
        <w:t xml:space="preserve"> </w:t>
      </w:r>
      <w:r>
        <w:rPr>
          <w:rFonts w:cs="Arial"/>
        </w:rPr>
        <w:t>the case of different MB-SMFs for different SMF service areas is not specified</w:t>
      </w:r>
      <w:r w:rsidRPr="00A53A67">
        <w:rPr>
          <w:lang w:val="en-US"/>
        </w:rPr>
        <w:t>.</w:t>
      </w:r>
    </w:p>
    <w:p w14:paraId="2DC32221" w14:textId="06123A25" w:rsidR="002C2C9A" w:rsidRPr="00581B1E" w:rsidRDefault="00256730" w:rsidP="00133525">
      <w:pPr>
        <w:spacing w:before="120" w:after="0"/>
        <w:rPr>
          <w:rFonts w:ascii="Arial" w:hAnsi="Arial" w:cs="Arial"/>
          <w:color w:val="auto"/>
          <w:lang w:val="en-US"/>
        </w:rPr>
      </w:pPr>
      <w:r w:rsidRPr="00581B1E">
        <w:rPr>
          <w:rFonts w:ascii="Arial" w:hAnsi="Arial" w:cs="Arial"/>
          <w:lang w:val="en-US"/>
        </w:rPr>
        <w:t>See</w:t>
      </w:r>
      <w:r w:rsidR="00FE61C2" w:rsidRPr="00581B1E">
        <w:rPr>
          <w:rFonts w:ascii="Arial" w:hAnsi="Arial" w:cs="Arial"/>
          <w:lang w:val="en-US"/>
        </w:rPr>
        <w:t xml:space="preserve"> CRs in</w:t>
      </w:r>
      <w:r w:rsidRPr="00581B1E">
        <w:rPr>
          <w:rFonts w:ascii="Arial" w:hAnsi="Arial" w:cs="Arial"/>
          <w:lang w:val="en-US"/>
        </w:rPr>
        <w:t xml:space="preserve"> </w:t>
      </w:r>
      <w:r w:rsidR="00CD0D71" w:rsidRPr="00581B1E">
        <w:rPr>
          <w:rFonts w:ascii="Arial" w:hAnsi="Arial" w:cs="Arial"/>
          <w:lang w:val="en-US"/>
        </w:rPr>
        <w:t>S2-2308701</w:t>
      </w:r>
      <w:r w:rsidR="00813E52" w:rsidRPr="00581B1E">
        <w:rPr>
          <w:rFonts w:ascii="Arial" w:hAnsi="Arial" w:cs="Arial"/>
          <w:lang w:val="en-US"/>
        </w:rPr>
        <w:t xml:space="preserve"> (Rel-17)</w:t>
      </w:r>
      <w:r w:rsidR="00455B43" w:rsidRPr="00581B1E">
        <w:rPr>
          <w:rFonts w:ascii="Arial" w:hAnsi="Arial" w:cs="Arial"/>
          <w:lang w:val="en-US"/>
        </w:rPr>
        <w:t xml:space="preserve">, </w:t>
      </w:r>
      <w:r w:rsidR="00CD0D71" w:rsidRPr="00581B1E">
        <w:rPr>
          <w:rFonts w:ascii="Arial" w:hAnsi="Arial" w:cs="Arial"/>
          <w:lang w:val="en-US"/>
        </w:rPr>
        <w:t>S2-2308702</w:t>
      </w:r>
      <w:r w:rsidR="00CD0D71" w:rsidRPr="00581B1E" w:rsidDel="00CD0D71">
        <w:rPr>
          <w:rFonts w:ascii="Arial" w:hAnsi="Arial" w:cs="Arial"/>
          <w:lang w:val="en-US"/>
        </w:rPr>
        <w:t xml:space="preserve"> </w:t>
      </w:r>
      <w:r w:rsidR="00813E52" w:rsidRPr="00581B1E">
        <w:rPr>
          <w:rFonts w:ascii="Arial" w:hAnsi="Arial" w:cs="Arial"/>
          <w:lang w:val="en-US"/>
        </w:rPr>
        <w:t>(Rel-18)</w:t>
      </w:r>
      <w:r w:rsidR="00455B43" w:rsidRPr="00581B1E">
        <w:rPr>
          <w:rFonts w:ascii="Arial" w:hAnsi="Arial" w:cs="Arial"/>
          <w:lang w:val="en-US"/>
        </w:rPr>
        <w:t xml:space="preserve">, and </w:t>
      </w:r>
      <w:r w:rsidRPr="00581B1E">
        <w:rPr>
          <w:rFonts w:ascii="Arial" w:hAnsi="Arial" w:cs="Arial"/>
          <w:lang w:val="en-US"/>
        </w:rPr>
        <w:t xml:space="preserve">LS reply in </w:t>
      </w:r>
      <w:r w:rsidR="00CD0D71" w:rsidRPr="00581B1E">
        <w:rPr>
          <w:rFonts w:ascii="Arial" w:hAnsi="Arial" w:cs="Arial"/>
          <w:lang w:val="en-US"/>
        </w:rPr>
        <w:t>S2-2308703</w:t>
      </w:r>
      <w:r w:rsidRPr="00581B1E">
        <w:rPr>
          <w:rFonts w:ascii="Arial" w:hAnsi="Arial" w:cs="Arial"/>
          <w:lang w:val="en-US"/>
        </w:rPr>
        <w:t xml:space="preserve">. </w:t>
      </w:r>
    </w:p>
    <w:p w14:paraId="6C46BF09" w14:textId="711BBB1F" w:rsidR="002C2C9A" w:rsidRDefault="002C2C9A" w:rsidP="00133525">
      <w:pPr>
        <w:spacing w:before="120" w:after="0"/>
        <w:rPr>
          <w:rFonts w:ascii="Arial" w:hAnsi="Arial" w:cs="Arial"/>
          <w:b/>
          <w:bCs/>
          <w:color w:val="auto"/>
          <w:lang w:val="en-US"/>
        </w:rPr>
      </w:pPr>
    </w:p>
    <w:p w14:paraId="4DFCB5BC" w14:textId="72D4BB98" w:rsidR="00335DD2" w:rsidRDefault="00335DD2" w:rsidP="00133525">
      <w:pPr>
        <w:spacing w:before="120" w:after="0"/>
        <w:rPr>
          <w:rFonts w:ascii="Arial" w:hAnsi="Arial" w:cs="Arial"/>
          <w:b/>
          <w:bCs/>
          <w:color w:val="auto"/>
          <w:lang w:val="en-US"/>
        </w:rPr>
      </w:pPr>
    </w:p>
    <w:p w14:paraId="662DAF4D" w14:textId="01AB0B32" w:rsidR="00335DD2" w:rsidRDefault="00335DD2" w:rsidP="00133525">
      <w:pPr>
        <w:spacing w:before="120" w:after="0"/>
        <w:rPr>
          <w:rFonts w:ascii="Arial" w:hAnsi="Arial" w:cs="Arial"/>
          <w:b/>
          <w:bCs/>
          <w:color w:val="auto"/>
          <w:lang w:val="en-US"/>
        </w:rPr>
      </w:pPr>
    </w:p>
    <w:p w14:paraId="19D9380F" w14:textId="77777777" w:rsidR="00335DD2" w:rsidRPr="00E732B0" w:rsidRDefault="00335DD2" w:rsidP="00133525">
      <w:pPr>
        <w:spacing w:before="120" w:after="0"/>
        <w:rPr>
          <w:rFonts w:ascii="Arial" w:hAnsi="Arial" w:cs="Arial"/>
          <w:b/>
          <w:bCs/>
          <w:color w:val="auto"/>
          <w:lang w:val="en-US"/>
        </w:rPr>
      </w:pPr>
    </w:p>
    <w:p w14:paraId="2103878B" w14:textId="282B5141" w:rsidR="00890196" w:rsidRDefault="00890196" w:rsidP="00547A36">
      <w:pPr>
        <w:rPr>
          <w:lang w:val="en-US"/>
        </w:rPr>
      </w:pPr>
    </w:p>
    <w:p w14:paraId="20D8F997" w14:textId="3EEBDA91" w:rsidR="00335DD2" w:rsidRDefault="00335DD2" w:rsidP="00547A36">
      <w:pPr>
        <w:rPr>
          <w:lang w:val="en-US"/>
        </w:rPr>
      </w:pPr>
    </w:p>
    <w:p w14:paraId="792CB5CD" w14:textId="43478477" w:rsidR="00335DD2" w:rsidRDefault="00335DD2" w:rsidP="00547A36">
      <w:pPr>
        <w:rPr>
          <w:lang w:val="en-US"/>
        </w:rPr>
      </w:pPr>
    </w:p>
    <w:p w14:paraId="29B1A0F9" w14:textId="1E793ED6" w:rsidR="00335DD2" w:rsidRDefault="00335DD2" w:rsidP="00547A36">
      <w:pPr>
        <w:rPr>
          <w:lang w:val="en-US"/>
        </w:rPr>
      </w:pPr>
    </w:p>
    <w:p w14:paraId="2C6C4B12" w14:textId="5188B546" w:rsidR="00335DD2" w:rsidRDefault="00335DD2" w:rsidP="00547A36">
      <w:pPr>
        <w:rPr>
          <w:lang w:val="en-US"/>
        </w:rPr>
      </w:pPr>
    </w:p>
    <w:p w14:paraId="049F2011" w14:textId="679DD349" w:rsidR="00335DD2" w:rsidRDefault="00335DD2" w:rsidP="00547A36">
      <w:pPr>
        <w:rPr>
          <w:lang w:val="en-US"/>
        </w:rPr>
      </w:pPr>
    </w:p>
    <w:p w14:paraId="2CBF90AE" w14:textId="4C1E3209" w:rsidR="00335DD2" w:rsidRDefault="00335DD2" w:rsidP="00547A36">
      <w:pPr>
        <w:rPr>
          <w:lang w:val="en-US"/>
        </w:rPr>
      </w:pPr>
    </w:p>
    <w:p w14:paraId="3D726068" w14:textId="67E94727" w:rsidR="00335DD2" w:rsidRDefault="00335DD2" w:rsidP="00547A36">
      <w:pPr>
        <w:rPr>
          <w:lang w:val="en-US"/>
        </w:rPr>
      </w:pPr>
    </w:p>
    <w:p w14:paraId="7B5B870B" w14:textId="77777777" w:rsidR="00335DD2" w:rsidRPr="00133525" w:rsidRDefault="00335DD2" w:rsidP="00547A36">
      <w:pPr>
        <w:rPr>
          <w:lang w:val="en-US"/>
        </w:rPr>
      </w:pPr>
    </w:p>
    <w:sectPr w:rsidR="00335DD2" w:rsidRPr="0013352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7866" w14:textId="77777777" w:rsidR="00DA08FE" w:rsidRDefault="00DA08FE">
      <w:r>
        <w:separator/>
      </w:r>
    </w:p>
    <w:p w14:paraId="04ACE143" w14:textId="77777777" w:rsidR="00DA08FE" w:rsidRDefault="00DA08FE"/>
  </w:endnote>
  <w:endnote w:type="continuationSeparator" w:id="0">
    <w:p w14:paraId="7E200390" w14:textId="77777777" w:rsidR="00DA08FE" w:rsidRDefault="00DA08FE">
      <w:r>
        <w:continuationSeparator/>
      </w:r>
    </w:p>
    <w:p w14:paraId="2D359BEE" w14:textId="77777777" w:rsidR="00DA08FE" w:rsidRDefault="00DA08FE"/>
  </w:endnote>
  <w:endnote w:type="continuationNotice" w:id="1">
    <w:p w14:paraId="66E18220" w14:textId="77777777" w:rsidR="00DA08FE" w:rsidRDefault="00DA0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8D10" w14:textId="77777777" w:rsidR="00DA08FE" w:rsidRDefault="00DA08FE">
      <w:r>
        <w:separator/>
      </w:r>
    </w:p>
    <w:p w14:paraId="2BF45B22" w14:textId="77777777" w:rsidR="00DA08FE" w:rsidRDefault="00DA08FE"/>
  </w:footnote>
  <w:footnote w:type="continuationSeparator" w:id="0">
    <w:p w14:paraId="65149A12" w14:textId="77777777" w:rsidR="00DA08FE" w:rsidRDefault="00DA08FE">
      <w:r>
        <w:continuationSeparator/>
      </w:r>
    </w:p>
    <w:p w14:paraId="62679EF8" w14:textId="77777777" w:rsidR="00DA08FE" w:rsidRDefault="00DA08FE"/>
  </w:footnote>
  <w:footnote w:type="continuationNotice" w:id="1">
    <w:p w14:paraId="1269527A" w14:textId="77777777" w:rsidR="00DA08FE" w:rsidRDefault="00DA0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0C8C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2AB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7E5B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96D0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86AF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2E8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00D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807D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B21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1C3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0"/>
  </w:num>
  <w:num w:numId="2" w16cid:durableId="1479221774">
    <w:abstractNumId w:val="17"/>
  </w:num>
  <w:num w:numId="3" w16cid:durableId="1686978762">
    <w:abstractNumId w:val="31"/>
  </w:num>
  <w:num w:numId="4" w16cid:durableId="2010785130">
    <w:abstractNumId w:val="23"/>
  </w:num>
  <w:num w:numId="5" w16cid:durableId="1005859236">
    <w:abstractNumId w:val="36"/>
  </w:num>
  <w:num w:numId="6" w16cid:durableId="534195758">
    <w:abstractNumId w:val="26"/>
  </w:num>
  <w:num w:numId="7" w16cid:durableId="1917788292">
    <w:abstractNumId w:val="14"/>
  </w:num>
  <w:num w:numId="8" w16cid:durableId="442774999">
    <w:abstractNumId w:val="22"/>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19"/>
  </w:num>
  <w:num w:numId="21" w16cid:durableId="206529363">
    <w:abstractNumId w:val="10"/>
  </w:num>
  <w:num w:numId="22" w16cid:durableId="418867264">
    <w:abstractNumId w:val="12"/>
  </w:num>
  <w:num w:numId="23" w16cid:durableId="949974932">
    <w:abstractNumId w:val="13"/>
  </w:num>
  <w:num w:numId="24" w16cid:durableId="2051419731">
    <w:abstractNumId w:val="24"/>
  </w:num>
  <w:num w:numId="25" w16cid:durableId="35355811">
    <w:abstractNumId w:val="28"/>
  </w:num>
  <w:num w:numId="26" w16cid:durableId="1188330791">
    <w:abstractNumId w:val="29"/>
  </w:num>
  <w:num w:numId="27" w16cid:durableId="183178938">
    <w:abstractNumId w:val="34"/>
  </w:num>
  <w:num w:numId="28" w16cid:durableId="2032106856">
    <w:abstractNumId w:val="25"/>
  </w:num>
  <w:num w:numId="29" w16cid:durableId="734939392">
    <w:abstractNumId w:val="20"/>
  </w:num>
  <w:num w:numId="30" w16cid:durableId="1057362176">
    <w:abstractNumId w:val="15"/>
  </w:num>
  <w:num w:numId="31" w16cid:durableId="701587603">
    <w:abstractNumId w:val="33"/>
  </w:num>
  <w:num w:numId="32" w16cid:durableId="1540169209">
    <w:abstractNumId w:val="21"/>
  </w:num>
  <w:num w:numId="33" w16cid:durableId="1145243580">
    <w:abstractNumId w:val="11"/>
  </w:num>
  <w:num w:numId="34" w16cid:durableId="1928268752">
    <w:abstractNumId w:val="35"/>
  </w:num>
  <w:num w:numId="35" w16cid:durableId="200751448">
    <w:abstractNumId w:val="18"/>
  </w:num>
  <w:num w:numId="36" w16cid:durableId="2030183803">
    <w:abstractNumId w:val="32"/>
  </w:num>
  <w:num w:numId="37" w16cid:durableId="19662298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E17"/>
    <w:rsid w:val="00003702"/>
    <w:rsid w:val="000037CC"/>
    <w:rsid w:val="00004901"/>
    <w:rsid w:val="000049BD"/>
    <w:rsid w:val="00004D38"/>
    <w:rsid w:val="000052F1"/>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605B"/>
    <w:rsid w:val="0001611C"/>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06AA"/>
    <w:rsid w:val="00031350"/>
    <w:rsid w:val="00031547"/>
    <w:rsid w:val="00031AD4"/>
    <w:rsid w:val="000330E7"/>
    <w:rsid w:val="000332E2"/>
    <w:rsid w:val="00033742"/>
    <w:rsid w:val="00033AE0"/>
    <w:rsid w:val="00033FB0"/>
    <w:rsid w:val="00033FF3"/>
    <w:rsid w:val="000342BA"/>
    <w:rsid w:val="00034845"/>
    <w:rsid w:val="00035433"/>
    <w:rsid w:val="000354C2"/>
    <w:rsid w:val="00036210"/>
    <w:rsid w:val="000362CE"/>
    <w:rsid w:val="000366A7"/>
    <w:rsid w:val="00036EC4"/>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E11"/>
    <w:rsid w:val="000533ED"/>
    <w:rsid w:val="000534E8"/>
    <w:rsid w:val="00053A25"/>
    <w:rsid w:val="00053A82"/>
    <w:rsid w:val="00053F07"/>
    <w:rsid w:val="000540D4"/>
    <w:rsid w:val="000542C2"/>
    <w:rsid w:val="000543B2"/>
    <w:rsid w:val="000551C1"/>
    <w:rsid w:val="00055378"/>
    <w:rsid w:val="0005556B"/>
    <w:rsid w:val="0005577B"/>
    <w:rsid w:val="000559C9"/>
    <w:rsid w:val="00055D96"/>
    <w:rsid w:val="00055F9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42EA"/>
    <w:rsid w:val="000747F5"/>
    <w:rsid w:val="00074B7A"/>
    <w:rsid w:val="00074CC0"/>
    <w:rsid w:val="00075631"/>
    <w:rsid w:val="00077163"/>
    <w:rsid w:val="00077563"/>
    <w:rsid w:val="00077CA5"/>
    <w:rsid w:val="00077D47"/>
    <w:rsid w:val="00080396"/>
    <w:rsid w:val="00081093"/>
    <w:rsid w:val="00081DAF"/>
    <w:rsid w:val="000831B7"/>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BF9"/>
    <w:rsid w:val="000A22C8"/>
    <w:rsid w:val="000A28C5"/>
    <w:rsid w:val="000A2D53"/>
    <w:rsid w:val="000A4DE6"/>
    <w:rsid w:val="000A5778"/>
    <w:rsid w:val="000A5909"/>
    <w:rsid w:val="000A697C"/>
    <w:rsid w:val="000A76B2"/>
    <w:rsid w:val="000A76E9"/>
    <w:rsid w:val="000A77EA"/>
    <w:rsid w:val="000A7CF1"/>
    <w:rsid w:val="000B04F2"/>
    <w:rsid w:val="000B0622"/>
    <w:rsid w:val="000B156C"/>
    <w:rsid w:val="000B1915"/>
    <w:rsid w:val="000B1ACF"/>
    <w:rsid w:val="000B3531"/>
    <w:rsid w:val="000B441E"/>
    <w:rsid w:val="000B4759"/>
    <w:rsid w:val="000B4821"/>
    <w:rsid w:val="000B4F2C"/>
    <w:rsid w:val="000B53CF"/>
    <w:rsid w:val="000B54A3"/>
    <w:rsid w:val="000B632F"/>
    <w:rsid w:val="000B722B"/>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C37"/>
    <w:rsid w:val="000C5F78"/>
    <w:rsid w:val="000C69EC"/>
    <w:rsid w:val="000C7284"/>
    <w:rsid w:val="000C763E"/>
    <w:rsid w:val="000C7A99"/>
    <w:rsid w:val="000D0D62"/>
    <w:rsid w:val="000D11E5"/>
    <w:rsid w:val="000D165A"/>
    <w:rsid w:val="000D1977"/>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EB3"/>
    <w:rsid w:val="000E01BD"/>
    <w:rsid w:val="000E0497"/>
    <w:rsid w:val="000E089F"/>
    <w:rsid w:val="000E0B0D"/>
    <w:rsid w:val="000E0C8C"/>
    <w:rsid w:val="000E1494"/>
    <w:rsid w:val="000E1964"/>
    <w:rsid w:val="000E2A18"/>
    <w:rsid w:val="000E3204"/>
    <w:rsid w:val="000E329D"/>
    <w:rsid w:val="000E3547"/>
    <w:rsid w:val="000E3FA5"/>
    <w:rsid w:val="000E43C4"/>
    <w:rsid w:val="000E4CB3"/>
    <w:rsid w:val="000E4E9D"/>
    <w:rsid w:val="000E5DA9"/>
    <w:rsid w:val="000E694E"/>
    <w:rsid w:val="000E6E2D"/>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6001"/>
    <w:rsid w:val="000F6449"/>
    <w:rsid w:val="000F6893"/>
    <w:rsid w:val="000F6BAB"/>
    <w:rsid w:val="000F7C18"/>
    <w:rsid w:val="000F7D36"/>
    <w:rsid w:val="00100603"/>
    <w:rsid w:val="00100CC2"/>
    <w:rsid w:val="00101DD1"/>
    <w:rsid w:val="00102755"/>
    <w:rsid w:val="00103370"/>
    <w:rsid w:val="0010354D"/>
    <w:rsid w:val="0010441B"/>
    <w:rsid w:val="00104E34"/>
    <w:rsid w:val="001053C6"/>
    <w:rsid w:val="001054DA"/>
    <w:rsid w:val="00105AC8"/>
    <w:rsid w:val="001066C1"/>
    <w:rsid w:val="00106758"/>
    <w:rsid w:val="00106916"/>
    <w:rsid w:val="001075B5"/>
    <w:rsid w:val="00107890"/>
    <w:rsid w:val="0011078F"/>
    <w:rsid w:val="001109F9"/>
    <w:rsid w:val="00110CAB"/>
    <w:rsid w:val="00110ED6"/>
    <w:rsid w:val="00111359"/>
    <w:rsid w:val="0011141F"/>
    <w:rsid w:val="00111AB5"/>
    <w:rsid w:val="001122DB"/>
    <w:rsid w:val="001123E7"/>
    <w:rsid w:val="001129C4"/>
    <w:rsid w:val="00112AC7"/>
    <w:rsid w:val="001147AF"/>
    <w:rsid w:val="00115E15"/>
    <w:rsid w:val="001165BB"/>
    <w:rsid w:val="001179D8"/>
    <w:rsid w:val="00120020"/>
    <w:rsid w:val="0012040B"/>
    <w:rsid w:val="001206AC"/>
    <w:rsid w:val="00120E42"/>
    <w:rsid w:val="001210E0"/>
    <w:rsid w:val="00121215"/>
    <w:rsid w:val="00121DC6"/>
    <w:rsid w:val="0012224B"/>
    <w:rsid w:val="001229CD"/>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A53"/>
    <w:rsid w:val="00130BFF"/>
    <w:rsid w:val="00130F3C"/>
    <w:rsid w:val="001313DA"/>
    <w:rsid w:val="001324D0"/>
    <w:rsid w:val="00132A61"/>
    <w:rsid w:val="00132BDC"/>
    <w:rsid w:val="00132C1D"/>
    <w:rsid w:val="00132F05"/>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881"/>
    <w:rsid w:val="00141940"/>
    <w:rsid w:val="001446F7"/>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8C"/>
    <w:rsid w:val="00177A80"/>
    <w:rsid w:val="00177BDC"/>
    <w:rsid w:val="00177F27"/>
    <w:rsid w:val="001800A8"/>
    <w:rsid w:val="001819C1"/>
    <w:rsid w:val="00182D1B"/>
    <w:rsid w:val="00182E0E"/>
    <w:rsid w:val="00183162"/>
    <w:rsid w:val="001831EF"/>
    <w:rsid w:val="00183953"/>
    <w:rsid w:val="00183B07"/>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2AF8"/>
    <w:rsid w:val="0019320C"/>
    <w:rsid w:val="001935BB"/>
    <w:rsid w:val="00193838"/>
    <w:rsid w:val="00194291"/>
    <w:rsid w:val="00194953"/>
    <w:rsid w:val="001949BA"/>
    <w:rsid w:val="00194A7A"/>
    <w:rsid w:val="00194FAB"/>
    <w:rsid w:val="00195502"/>
    <w:rsid w:val="0019582D"/>
    <w:rsid w:val="00195FDE"/>
    <w:rsid w:val="0019607B"/>
    <w:rsid w:val="00196754"/>
    <w:rsid w:val="00196D6C"/>
    <w:rsid w:val="0019753A"/>
    <w:rsid w:val="00197788"/>
    <w:rsid w:val="00197C00"/>
    <w:rsid w:val="001A0719"/>
    <w:rsid w:val="001A0DA9"/>
    <w:rsid w:val="001A0E0A"/>
    <w:rsid w:val="001A1130"/>
    <w:rsid w:val="001A2557"/>
    <w:rsid w:val="001A2A9F"/>
    <w:rsid w:val="001A3221"/>
    <w:rsid w:val="001A390D"/>
    <w:rsid w:val="001A3C85"/>
    <w:rsid w:val="001A40AF"/>
    <w:rsid w:val="001A4D74"/>
    <w:rsid w:val="001A4D92"/>
    <w:rsid w:val="001A533F"/>
    <w:rsid w:val="001A563E"/>
    <w:rsid w:val="001A5ACE"/>
    <w:rsid w:val="001A64E3"/>
    <w:rsid w:val="001A6977"/>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0EA6"/>
    <w:rsid w:val="001C18FE"/>
    <w:rsid w:val="001C236C"/>
    <w:rsid w:val="001C2B17"/>
    <w:rsid w:val="001C2C6E"/>
    <w:rsid w:val="001C2D16"/>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5D5"/>
    <w:rsid w:val="001D580B"/>
    <w:rsid w:val="001D69A5"/>
    <w:rsid w:val="001E1BFC"/>
    <w:rsid w:val="001E1D20"/>
    <w:rsid w:val="001E2200"/>
    <w:rsid w:val="001E23E8"/>
    <w:rsid w:val="001E2A9A"/>
    <w:rsid w:val="001E36D4"/>
    <w:rsid w:val="001E36E5"/>
    <w:rsid w:val="001E37F3"/>
    <w:rsid w:val="001E4101"/>
    <w:rsid w:val="001E47CC"/>
    <w:rsid w:val="001E4C98"/>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90B"/>
    <w:rsid w:val="001F2BA5"/>
    <w:rsid w:val="001F2C81"/>
    <w:rsid w:val="001F2EF6"/>
    <w:rsid w:val="001F3B11"/>
    <w:rsid w:val="001F3D12"/>
    <w:rsid w:val="001F401C"/>
    <w:rsid w:val="001F404A"/>
    <w:rsid w:val="001F404F"/>
    <w:rsid w:val="001F45E5"/>
    <w:rsid w:val="001F4707"/>
    <w:rsid w:val="001F5569"/>
    <w:rsid w:val="001F596A"/>
    <w:rsid w:val="001F5A16"/>
    <w:rsid w:val="001F6465"/>
    <w:rsid w:val="001F6801"/>
    <w:rsid w:val="001F6A2C"/>
    <w:rsid w:val="001F6D56"/>
    <w:rsid w:val="001F6DB3"/>
    <w:rsid w:val="001F6EDE"/>
    <w:rsid w:val="001F7289"/>
    <w:rsid w:val="001F73D4"/>
    <w:rsid w:val="001F7853"/>
    <w:rsid w:val="001F7E41"/>
    <w:rsid w:val="001F7FE0"/>
    <w:rsid w:val="002002DA"/>
    <w:rsid w:val="00200B62"/>
    <w:rsid w:val="00201438"/>
    <w:rsid w:val="00202192"/>
    <w:rsid w:val="0020250C"/>
    <w:rsid w:val="00202759"/>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2C06"/>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BB9"/>
    <w:rsid w:val="00222049"/>
    <w:rsid w:val="00223915"/>
    <w:rsid w:val="00223C26"/>
    <w:rsid w:val="00224866"/>
    <w:rsid w:val="00224B7F"/>
    <w:rsid w:val="00225068"/>
    <w:rsid w:val="0022541C"/>
    <w:rsid w:val="002255B1"/>
    <w:rsid w:val="002256B7"/>
    <w:rsid w:val="002261CF"/>
    <w:rsid w:val="00226C52"/>
    <w:rsid w:val="0023006B"/>
    <w:rsid w:val="002302EA"/>
    <w:rsid w:val="002307B4"/>
    <w:rsid w:val="00232001"/>
    <w:rsid w:val="002320D8"/>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FDB"/>
    <w:rsid w:val="0024174E"/>
    <w:rsid w:val="00241CB6"/>
    <w:rsid w:val="002421CE"/>
    <w:rsid w:val="0024297A"/>
    <w:rsid w:val="00242C39"/>
    <w:rsid w:val="00242E02"/>
    <w:rsid w:val="002434E5"/>
    <w:rsid w:val="00244A4D"/>
    <w:rsid w:val="00244AF4"/>
    <w:rsid w:val="00244D45"/>
    <w:rsid w:val="002450DE"/>
    <w:rsid w:val="002457FE"/>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93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B79"/>
    <w:rsid w:val="00256D7B"/>
    <w:rsid w:val="00257BB5"/>
    <w:rsid w:val="0026023C"/>
    <w:rsid w:val="0026036B"/>
    <w:rsid w:val="002609D1"/>
    <w:rsid w:val="00260BF0"/>
    <w:rsid w:val="00261A66"/>
    <w:rsid w:val="00261C39"/>
    <w:rsid w:val="00261D37"/>
    <w:rsid w:val="00261F98"/>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46C8"/>
    <w:rsid w:val="00284B43"/>
    <w:rsid w:val="00285054"/>
    <w:rsid w:val="00285623"/>
    <w:rsid w:val="00285B0B"/>
    <w:rsid w:val="00286397"/>
    <w:rsid w:val="0028698A"/>
    <w:rsid w:val="00287240"/>
    <w:rsid w:val="0028744B"/>
    <w:rsid w:val="00287B8E"/>
    <w:rsid w:val="00287EF5"/>
    <w:rsid w:val="002904B1"/>
    <w:rsid w:val="00292913"/>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C6D"/>
    <w:rsid w:val="002C10CA"/>
    <w:rsid w:val="002C1C8C"/>
    <w:rsid w:val="002C2530"/>
    <w:rsid w:val="002C2C9A"/>
    <w:rsid w:val="002C2DB6"/>
    <w:rsid w:val="002C35B7"/>
    <w:rsid w:val="002C3707"/>
    <w:rsid w:val="002C3C71"/>
    <w:rsid w:val="002C3DB1"/>
    <w:rsid w:val="002C43C0"/>
    <w:rsid w:val="002C4773"/>
    <w:rsid w:val="002C4A7E"/>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31D"/>
    <w:rsid w:val="002D1613"/>
    <w:rsid w:val="002D168C"/>
    <w:rsid w:val="002D16F7"/>
    <w:rsid w:val="002D17FC"/>
    <w:rsid w:val="002D25FE"/>
    <w:rsid w:val="002D2824"/>
    <w:rsid w:val="002D2C4F"/>
    <w:rsid w:val="002D2D68"/>
    <w:rsid w:val="002D3225"/>
    <w:rsid w:val="002D3875"/>
    <w:rsid w:val="002D3CB4"/>
    <w:rsid w:val="002D407B"/>
    <w:rsid w:val="002D4935"/>
    <w:rsid w:val="002D4AAA"/>
    <w:rsid w:val="002D52B0"/>
    <w:rsid w:val="002D52F7"/>
    <w:rsid w:val="002D5664"/>
    <w:rsid w:val="002D5BE0"/>
    <w:rsid w:val="002D67E3"/>
    <w:rsid w:val="002D6836"/>
    <w:rsid w:val="002D6D5F"/>
    <w:rsid w:val="002D73DB"/>
    <w:rsid w:val="002D763B"/>
    <w:rsid w:val="002D7766"/>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556"/>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F91"/>
    <w:rsid w:val="002F56AE"/>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2F00"/>
    <w:rsid w:val="00313798"/>
    <w:rsid w:val="00313E30"/>
    <w:rsid w:val="003158D3"/>
    <w:rsid w:val="00315C55"/>
    <w:rsid w:val="00315F93"/>
    <w:rsid w:val="0031608E"/>
    <w:rsid w:val="0031659C"/>
    <w:rsid w:val="003167E4"/>
    <w:rsid w:val="0031686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2784"/>
    <w:rsid w:val="0033281E"/>
    <w:rsid w:val="0033319D"/>
    <w:rsid w:val="0033451D"/>
    <w:rsid w:val="0033468E"/>
    <w:rsid w:val="003349CC"/>
    <w:rsid w:val="0033508F"/>
    <w:rsid w:val="003356BB"/>
    <w:rsid w:val="00335A74"/>
    <w:rsid w:val="00335DD2"/>
    <w:rsid w:val="003360F2"/>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6A19"/>
    <w:rsid w:val="00356D10"/>
    <w:rsid w:val="003601A5"/>
    <w:rsid w:val="003604CF"/>
    <w:rsid w:val="00360518"/>
    <w:rsid w:val="00361A31"/>
    <w:rsid w:val="00361E86"/>
    <w:rsid w:val="00361EAF"/>
    <w:rsid w:val="0036205C"/>
    <w:rsid w:val="00362D75"/>
    <w:rsid w:val="00362D7A"/>
    <w:rsid w:val="00363221"/>
    <w:rsid w:val="003632A8"/>
    <w:rsid w:val="0036332C"/>
    <w:rsid w:val="0036362B"/>
    <w:rsid w:val="00364395"/>
    <w:rsid w:val="00365824"/>
    <w:rsid w:val="00365877"/>
    <w:rsid w:val="003662D5"/>
    <w:rsid w:val="003664C6"/>
    <w:rsid w:val="00366681"/>
    <w:rsid w:val="0036760C"/>
    <w:rsid w:val="00367913"/>
    <w:rsid w:val="003705C9"/>
    <w:rsid w:val="00370CB7"/>
    <w:rsid w:val="00371683"/>
    <w:rsid w:val="0037195A"/>
    <w:rsid w:val="00371C6A"/>
    <w:rsid w:val="0037239B"/>
    <w:rsid w:val="003723F3"/>
    <w:rsid w:val="003724D2"/>
    <w:rsid w:val="003724F6"/>
    <w:rsid w:val="00372767"/>
    <w:rsid w:val="003732DC"/>
    <w:rsid w:val="00373F38"/>
    <w:rsid w:val="00374AE5"/>
    <w:rsid w:val="00374DC9"/>
    <w:rsid w:val="00376460"/>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571"/>
    <w:rsid w:val="003827B1"/>
    <w:rsid w:val="003827EA"/>
    <w:rsid w:val="00382A5C"/>
    <w:rsid w:val="00383034"/>
    <w:rsid w:val="0038366D"/>
    <w:rsid w:val="00383AEA"/>
    <w:rsid w:val="00383B42"/>
    <w:rsid w:val="00383C81"/>
    <w:rsid w:val="00384B96"/>
    <w:rsid w:val="003850C3"/>
    <w:rsid w:val="0038563C"/>
    <w:rsid w:val="00385767"/>
    <w:rsid w:val="00386142"/>
    <w:rsid w:val="00386640"/>
    <w:rsid w:val="00386B24"/>
    <w:rsid w:val="00386BBD"/>
    <w:rsid w:val="003878F5"/>
    <w:rsid w:val="0039020F"/>
    <w:rsid w:val="00390BF3"/>
    <w:rsid w:val="00390CEB"/>
    <w:rsid w:val="0039103B"/>
    <w:rsid w:val="00391D24"/>
    <w:rsid w:val="003924C4"/>
    <w:rsid w:val="003926E7"/>
    <w:rsid w:val="0039280F"/>
    <w:rsid w:val="00392B87"/>
    <w:rsid w:val="003931EA"/>
    <w:rsid w:val="00393258"/>
    <w:rsid w:val="003939CD"/>
    <w:rsid w:val="00393D0A"/>
    <w:rsid w:val="00395EBF"/>
    <w:rsid w:val="003961B5"/>
    <w:rsid w:val="00396A79"/>
    <w:rsid w:val="00397658"/>
    <w:rsid w:val="00397FBE"/>
    <w:rsid w:val="003A0D80"/>
    <w:rsid w:val="003A1426"/>
    <w:rsid w:val="003A18B2"/>
    <w:rsid w:val="003A18B7"/>
    <w:rsid w:val="003A1CA7"/>
    <w:rsid w:val="003A1D2C"/>
    <w:rsid w:val="003A24FB"/>
    <w:rsid w:val="003A2BE4"/>
    <w:rsid w:val="003A38A0"/>
    <w:rsid w:val="003A464B"/>
    <w:rsid w:val="003A4B07"/>
    <w:rsid w:val="003A5B76"/>
    <w:rsid w:val="003A6B49"/>
    <w:rsid w:val="003A7EBD"/>
    <w:rsid w:val="003B0111"/>
    <w:rsid w:val="003B0A1F"/>
    <w:rsid w:val="003B0D09"/>
    <w:rsid w:val="003B0FB3"/>
    <w:rsid w:val="003B1795"/>
    <w:rsid w:val="003B1E19"/>
    <w:rsid w:val="003B299D"/>
    <w:rsid w:val="003B2A5A"/>
    <w:rsid w:val="003B31C4"/>
    <w:rsid w:val="003B37FE"/>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0CA5"/>
    <w:rsid w:val="003C109D"/>
    <w:rsid w:val="003C1180"/>
    <w:rsid w:val="003C13B9"/>
    <w:rsid w:val="003C1832"/>
    <w:rsid w:val="003C19D3"/>
    <w:rsid w:val="003C1A6E"/>
    <w:rsid w:val="003C1AC8"/>
    <w:rsid w:val="003C1FDB"/>
    <w:rsid w:val="003C24C7"/>
    <w:rsid w:val="003C25A7"/>
    <w:rsid w:val="003C26EE"/>
    <w:rsid w:val="003C2F64"/>
    <w:rsid w:val="003C4610"/>
    <w:rsid w:val="003C4EA1"/>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04B"/>
    <w:rsid w:val="003D459B"/>
    <w:rsid w:val="003D4C22"/>
    <w:rsid w:val="003D5E04"/>
    <w:rsid w:val="003D6D71"/>
    <w:rsid w:val="003D74EC"/>
    <w:rsid w:val="003E0927"/>
    <w:rsid w:val="003E0D87"/>
    <w:rsid w:val="003E10B3"/>
    <w:rsid w:val="003E15A4"/>
    <w:rsid w:val="003E21D6"/>
    <w:rsid w:val="003E234E"/>
    <w:rsid w:val="003E25A1"/>
    <w:rsid w:val="003E2E84"/>
    <w:rsid w:val="003E3AC0"/>
    <w:rsid w:val="003E3B76"/>
    <w:rsid w:val="003E4694"/>
    <w:rsid w:val="003E5853"/>
    <w:rsid w:val="003E59B2"/>
    <w:rsid w:val="003E6BCF"/>
    <w:rsid w:val="003E6D24"/>
    <w:rsid w:val="003E7C19"/>
    <w:rsid w:val="003F0756"/>
    <w:rsid w:val="003F11ED"/>
    <w:rsid w:val="003F12D4"/>
    <w:rsid w:val="003F236A"/>
    <w:rsid w:val="003F302F"/>
    <w:rsid w:val="003F3A8D"/>
    <w:rsid w:val="003F3B80"/>
    <w:rsid w:val="003F3CB5"/>
    <w:rsid w:val="003F4012"/>
    <w:rsid w:val="003F4205"/>
    <w:rsid w:val="003F4BB7"/>
    <w:rsid w:val="003F54AA"/>
    <w:rsid w:val="003F558B"/>
    <w:rsid w:val="003F5872"/>
    <w:rsid w:val="003F5B62"/>
    <w:rsid w:val="003F62A9"/>
    <w:rsid w:val="003F6C2F"/>
    <w:rsid w:val="003F76FD"/>
    <w:rsid w:val="003F797E"/>
    <w:rsid w:val="004004BF"/>
    <w:rsid w:val="004005B2"/>
    <w:rsid w:val="004006B4"/>
    <w:rsid w:val="00400951"/>
    <w:rsid w:val="00400D25"/>
    <w:rsid w:val="00400FB2"/>
    <w:rsid w:val="004017F7"/>
    <w:rsid w:val="0040198B"/>
    <w:rsid w:val="00401FBD"/>
    <w:rsid w:val="004029E5"/>
    <w:rsid w:val="00402AF0"/>
    <w:rsid w:val="00402FB1"/>
    <w:rsid w:val="00403078"/>
    <w:rsid w:val="004037B3"/>
    <w:rsid w:val="00404608"/>
    <w:rsid w:val="00405A3B"/>
    <w:rsid w:val="00405A6D"/>
    <w:rsid w:val="004065AE"/>
    <w:rsid w:val="00406837"/>
    <w:rsid w:val="00406E66"/>
    <w:rsid w:val="00406EFD"/>
    <w:rsid w:val="0040753B"/>
    <w:rsid w:val="00407614"/>
    <w:rsid w:val="00410062"/>
    <w:rsid w:val="0041029E"/>
    <w:rsid w:val="00410477"/>
    <w:rsid w:val="00410BBE"/>
    <w:rsid w:val="00411239"/>
    <w:rsid w:val="004120A3"/>
    <w:rsid w:val="00413530"/>
    <w:rsid w:val="00413FB1"/>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1F5"/>
    <w:rsid w:val="004252EF"/>
    <w:rsid w:val="00426F06"/>
    <w:rsid w:val="0042724B"/>
    <w:rsid w:val="0042757C"/>
    <w:rsid w:val="00427668"/>
    <w:rsid w:val="00430EB6"/>
    <w:rsid w:val="004311FB"/>
    <w:rsid w:val="00431D1C"/>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D80"/>
    <w:rsid w:val="00440983"/>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294"/>
    <w:rsid w:val="00450554"/>
    <w:rsid w:val="004519ED"/>
    <w:rsid w:val="00452230"/>
    <w:rsid w:val="004522C0"/>
    <w:rsid w:val="0045289B"/>
    <w:rsid w:val="00453612"/>
    <w:rsid w:val="00453C82"/>
    <w:rsid w:val="004542C8"/>
    <w:rsid w:val="0045476C"/>
    <w:rsid w:val="00454B75"/>
    <w:rsid w:val="00454D3F"/>
    <w:rsid w:val="00454FAB"/>
    <w:rsid w:val="00455B43"/>
    <w:rsid w:val="00455BD0"/>
    <w:rsid w:val="00455DAD"/>
    <w:rsid w:val="00455EC2"/>
    <w:rsid w:val="004561DF"/>
    <w:rsid w:val="004562DA"/>
    <w:rsid w:val="00456487"/>
    <w:rsid w:val="004565FF"/>
    <w:rsid w:val="00456739"/>
    <w:rsid w:val="00456971"/>
    <w:rsid w:val="00456C32"/>
    <w:rsid w:val="004577B2"/>
    <w:rsid w:val="0046091B"/>
    <w:rsid w:val="00460AB8"/>
    <w:rsid w:val="00460B88"/>
    <w:rsid w:val="00461021"/>
    <w:rsid w:val="0046136C"/>
    <w:rsid w:val="00461A58"/>
    <w:rsid w:val="004624F0"/>
    <w:rsid w:val="0046256C"/>
    <w:rsid w:val="00462A48"/>
    <w:rsid w:val="00462CE2"/>
    <w:rsid w:val="00462EE3"/>
    <w:rsid w:val="00462F8D"/>
    <w:rsid w:val="00463324"/>
    <w:rsid w:val="0046438F"/>
    <w:rsid w:val="004645C7"/>
    <w:rsid w:val="0046470A"/>
    <w:rsid w:val="0046508E"/>
    <w:rsid w:val="00466125"/>
    <w:rsid w:val="00466BF7"/>
    <w:rsid w:val="004671CD"/>
    <w:rsid w:val="00467FB5"/>
    <w:rsid w:val="00467FF2"/>
    <w:rsid w:val="0047027C"/>
    <w:rsid w:val="004707A7"/>
    <w:rsid w:val="004707D7"/>
    <w:rsid w:val="00470CD7"/>
    <w:rsid w:val="00470E03"/>
    <w:rsid w:val="0047116A"/>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74E7"/>
    <w:rsid w:val="00487806"/>
    <w:rsid w:val="004878AB"/>
    <w:rsid w:val="00487C20"/>
    <w:rsid w:val="004908C9"/>
    <w:rsid w:val="004909A9"/>
    <w:rsid w:val="00491430"/>
    <w:rsid w:val="004914FE"/>
    <w:rsid w:val="00491530"/>
    <w:rsid w:val="004918C1"/>
    <w:rsid w:val="004927B4"/>
    <w:rsid w:val="00492ACA"/>
    <w:rsid w:val="00492E87"/>
    <w:rsid w:val="00493145"/>
    <w:rsid w:val="004934E0"/>
    <w:rsid w:val="004936FB"/>
    <w:rsid w:val="00493C8D"/>
    <w:rsid w:val="00493DDA"/>
    <w:rsid w:val="0049419B"/>
    <w:rsid w:val="0049554C"/>
    <w:rsid w:val="004959C7"/>
    <w:rsid w:val="00496FAE"/>
    <w:rsid w:val="00497E90"/>
    <w:rsid w:val="004A0063"/>
    <w:rsid w:val="004A20D1"/>
    <w:rsid w:val="004A2641"/>
    <w:rsid w:val="004A2A87"/>
    <w:rsid w:val="004A2C3C"/>
    <w:rsid w:val="004A2E8B"/>
    <w:rsid w:val="004A3DFE"/>
    <w:rsid w:val="004A452E"/>
    <w:rsid w:val="004A4623"/>
    <w:rsid w:val="004A48CE"/>
    <w:rsid w:val="004A48FD"/>
    <w:rsid w:val="004A509C"/>
    <w:rsid w:val="004A5194"/>
    <w:rsid w:val="004A5F8F"/>
    <w:rsid w:val="004A63B0"/>
    <w:rsid w:val="004A665F"/>
    <w:rsid w:val="004A6B15"/>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D0379"/>
    <w:rsid w:val="004D037D"/>
    <w:rsid w:val="004D0410"/>
    <w:rsid w:val="004D0AF2"/>
    <w:rsid w:val="004D0D0C"/>
    <w:rsid w:val="004D0D54"/>
    <w:rsid w:val="004D130E"/>
    <w:rsid w:val="004D20F4"/>
    <w:rsid w:val="004D2580"/>
    <w:rsid w:val="004D2B36"/>
    <w:rsid w:val="004D2BBE"/>
    <w:rsid w:val="004D2BE6"/>
    <w:rsid w:val="004D2F9F"/>
    <w:rsid w:val="004D3055"/>
    <w:rsid w:val="004D3A9C"/>
    <w:rsid w:val="004D3F15"/>
    <w:rsid w:val="004D424F"/>
    <w:rsid w:val="004D4427"/>
    <w:rsid w:val="004D4502"/>
    <w:rsid w:val="004D53EA"/>
    <w:rsid w:val="004D593D"/>
    <w:rsid w:val="004D6192"/>
    <w:rsid w:val="004E082F"/>
    <w:rsid w:val="004E083E"/>
    <w:rsid w:val="004E0BEA"/>
    <w:rsid w:val="004E0F97"/>
    <w:rsid w:val="004E17C4"/>
    <w:rsid w:val="004E270B"/>
    <w:rsid w:val="004E28B3"/>
    <w:rsid w:val="004E2AAB"/>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16A"/>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59DB"/>
    <w:rsid w:val="0050655E"/>
    <w:rsid w:val="00506F51"/>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736B"/>
    <w:rsid w:val="00517890"/>
    <w:rsid w:val="00517AE7"/>
    <w:rsid w:val="00521569"/>
    <w:rsid w:val="00521A31"/>
    <w:rsid w:val="00521C00"/>
    <w:rsid w:val="0052237C"/>
    <w:rsid w:val="005229D9"/>
    <w:rsid w:val="005245E7"/>
    <w:rsid w:val="0052472C"/>
    <w:rsid w:val="00524781"/>
    <w:rsid w:val="00525478"/>
    <w:rsid w:val="00525849"/>
    <w:rsid w:val="0052588B"/>
    <w:rsid w:val="005258D2"/>
    <w:rsid w:val="00526447"/>
    <w:rsid w:val="00526535"/>
    <w:rsid w:val="00526554"/>
    <w:rsid w:val="005265EB"/>
    <w:rsid w:val="00526976"/>
    <w:rsid w:val="00526F18"/>
    <w:rsid w:val="00527412"/>
    <w:rsid w:val="00527A5C"/>
    <w:rsid w:val="00527DFE"/>
    <w:rsid w:val="005300DB"/>
    <w:rsid w:val="00530A1E"/>
    <w:rsid w:val="00530CEF"/>
    <w:rsid w:val="005317B7"/>
    <w:rsid w:val="00532456"/>
    <w:rsid w:val="005326B5"/>
    <w:rsid w:val="00532898"/>
    <w:rsid w:val="005332D8"/>
    <w:rsid w:val="00533B6D"/>
    <w:rsid w:val="00534F0C"/>
    <w:rsid w:val="00535B84"/>
    <w:rsid w:val="00535F77"/>
    <w:rsid w:val="00535FA4"/>
    <w:rsid w:val="00536189"/>
    <w:rsid w:val="00537275"/>
    <w:rsid w:val="005404CA"/>
    <w:rsid w:val="0054051D"/>
    <w:rsid w:val="00540541"/>
    <w:rsid w:val="005413A8"/>
    <w:rsid w:val="00542171"/>
    <w:rsid w:val="005422A2"/>
    <w:rsid w:val="005426B9"/>
    <w:rsid w:val="005426E5"/>
    <w:rsid w:val="00542809"/>
    <w:rsid w:val="00542A51"/>
    <w:rsid w:val="00542B38"/>
    <w:rsid w:val="005431D4"/>
    <w:rsid w:val="005431E9"/>
    <w:rsid w:val="00543334"/>
    <w:rsid w:val="00544179"/>
    <w:rsid w:val="005441D3"/>
    <w:rsid w:val="0054438B"/>
    <w:rsid w:val="0054485B"/>
    <w:rsid w:val="005448BD"/>
    <w:rsid w:val="005449AA"/>
    <w:rsid w:val="00545216"/>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465"/>
    <w:rsid w:val="0055764D"/>
    <w:rsid w:val="005577CA"/>
    <w:rsid w:val="00557F08"/>
    <w:rsid w:val="00557FA6"/>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B1E"/>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A2C"/>
    <w:rsid w:val="00587B2F"/>
    <w:rsid w:val="00587CD1"/>
    <w:rsid w:val="00590C85"/>
    <w:rsid w:val="00591446"/>
    <w:rsid w:val="0059203E"/>
    <w:rsid w:val="00592B80"/>
    <w:rsid w:val="00593A45"/>
    <w:rsid w:val="00593D34"/>
    <w:rsid w:val="0059401D"/>
    <w:rsid w:val="0059402C"/>
    <w:rsid w:val="00594A60"/>
    <w:rsid w:val="00594D31"/>
    <w:rsid w:val="0059576E"/>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B0635"/>
    <w:rsid w:val="005B1878"/>
    <w:rsid w:val="005B18C2"/>
    <w:rsid w:val="005B220A"/>
    <w:rsid w:val="005B34AA"/>
    <w:rsid w:val="005B3897"/>
    <w:rsid w:val="005B3AC6"/>
    <w:rsid w:val="005B3C3B"/>
    <w:rsid w:val="005B46CB"/>
    <w:rsid w:val="005B53E6"/>
    <w:rsid w:val="005B5848"/>
    <w:rsid w:val="005B589A"/>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296"/>
    <w:rsid w:val="005C13F7"/>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658"/>
    <w:rsid w:val="005C67F9"/>
    <w:rsid w:val="005C7488"/>
    <w:rsid w:val="005C796F"/>
    <w:rsid w:val="005D0070"/>
    <w:rsid w:val="005D0573"/>
    <w:rsid w:val="005D150D"/>
    <w:rsid w:val="005D1527"/>
    <w:rsid w:val="005D1FC0"/>
    <w:rsid w:val="005D2843"/>
    <w:rsid w:val="005D3482"/>
    <w:rsid w:val="005D3B50"/>
    <w:rsid w:val="005D3BE1"/>
    <w:rsid w:val="005D5500"/>
    <w:rsid w:val="005D575D"/>
    <w:rsid w:val="005D57B7"/>
    <w:rsid w:val="005D5C80"/>
    <w:rsid w:val="005D7B7B"/>
    <w:rsid w:val="005E042F"/>
    <w:rsid w:val="005E159F"/>
    <w:rsid w:val="005E189F"/>
    <w:rsid w:val="005E1BE4"/>
    <w:rsid w:val="005E3277"/>
    <w:rsid w:val="005E329F"/>
    <w:rsid w:val="005E3B25"/>
    <w:rsid w:val="005E40FB"/>
    <w:rsid w:val="005E4310"/>
    <w:rsid w:val="005E44C2"/>
    <w:rsid w:val="005E45D5"/>
    <w:rsid w:val="005E4B69"/>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4DD4"/>
    <w:rsid w:val="005F5956"/>
    <w:rsid w:val="005F5A5C"/>
    <w:rsid w:val="005F6877"/>
    <w:rsid w:val="005F7302"/>
    <w:rsid w:val="005F77AA"/>
    <w:rsid w:val="005F7C0D"/>
    <w:rsid w:val="005F7C34"/>
    <w:rsid w:val="0060089E"/>
    <w:rsid w:val="00601793"/>
    <w:rsid w:val="00601EAB"/>
    <w:rsid w:val="006022A7"/>
    <w:rsid w:val="006022ED"/>
    <w:rsid w:val="00602AD1"/>
    <w:rsid w:val="00602D5B"/>
    <w:rsid w:val="006036C4"/>
    <w:rsid w:val="00603FA3"/>
    <w:rsid w:val="0060447D"/>
    <w:rsid w:val="006046ED"/>
    <w:rsid w:val="00604D59"/>
    <w:rsid w:val="00605471"/>
    <w:rsid w:val="006074D8"/>
    <w:rsid w:val="00607661"/>
    <w:rsid w:val="00607BE1"/>
    <w:rsid w:val="00607D4A"/>
    <w:rsid w:val="00607DFE"/>
    <w:rsid w:val="00611210"/>
    <w:rsid w:val="00611C80"/>
    <w:rsid w:val="00612749"/>
    <w:rsid w:val="00613683"/>
    <w:rsid w:val="00613687"/>
    <w:rsid w:val="00613AD5"/>
    <w:rsid w:val="00613B10"/>
    <w:rsid w:val="00613D47"/>
    <w:rsid w:val="00614DA5"/>
    <w:rsid w:val="00615EB7"/>
    <w:rsid w:val="0061603D"/>
    <w:rsid w:val="00616481"/>
    <w:rsid w:val="006164FA"/>
    <w:rsid w:val="00616533"/>
    <w:rsid w:val="00616E55"/>
    <w:rsid w:val="00617A0A"/>
    <w:rsid w:val="00617B05"/>
    <w:rsid w:val="00620294"/>
    <w:rsid w:val="00620488"/>
    <w:rsid w:val="00620A3B"/>
    <w:rsid w:val="0062189B"/>
    <w:rsid w:val="00621BA6"/>
    <w:rsid w:val="006232E2"/>
    <w:rsid w:val="00623424"/>
    <w:rsid w:val="00623BB0"/>
    <w:rsid w:val="00624A37"/>
    <w:rsid w:val="00624A60"/>
    <w:rsid w:val="00624F06"/>
    <w:rsid w:val="006251AB"/>
    <w:rsid w:val="00625649"/>
    <w:rsid w:val="00625CE5"/>
    <w:rsid w:val="0062655C"/>
    <w:rsid w:val="00626A4F"/>
    <w:rsid w:val="00626FE2"/>
    <w:rsid w:val="006270E4"/>
    <w:rsid w:val="006274B3"/>
    <w:rsid w:val="0062791E"/>
    <w:rsid w:val="00631239"/>
    <w:rsid w:val="0063161A"/>
    <w:rsid w:val="006316C0"/>
    <w:rsid w:val="00631D5F"/>
    <w:rsid w:val="006333CC"/>
    <w:rsid w:val="00633707"/>
    <w:rsid w:val="006338C1"/>
    <w:rsid w:val="00633951"/>
    <w:rsid w:val="00633CF3"/>
    <w:rsid w:val="00634F95"/>
    <w:rsid w:val="006353B0"/>
    <w:rsid w:val="006359FA"/>
    <w:rsid w:val="00635C07"/>
    <w:rsid w:val="0063622A"/>
    <w:rsid w:val="0063689D"/>
    <w:rsid w:val="006400FA"/>
    <w:rsid w:val="006407CA"/>
    <w:rsid w:val="00640CCE"/>
    <w:rsid w:val="006411D9"/>
    <w:rsid w:val="00641491"/>
    <w:rsid w:val="00641A6E"/>
    <w:rsid w:val="0064237A"/>
    <w:rsid w:val="00642638"/>
    <w:rsid w:val="006429C4"/>
    <w:rsid w:val="00642A7F"/>
    <w:rsid w:val="00642FE9"/>
    <w:rsid w:val="00643111"/>
    <w:rsid w:val="00643296"/>
    <w:rsid w:val="00643C63"/>
    <w:rsid w:val="00644379"/>
    <w:rsid w:val="00644DC8"/>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A"/>
    <w:rsid w:val="006618D9"/>
    <w:rsid w:val="00661CDF"/>
    <w:rsid w:val="00662361"/>
    <w:rsid w:val="00664206"/>
    <w:rsid w:val="00664319"/>
    <w:rsid w:val="00664B6F"/>
    <w:rsid w:val="00664DCB"/>
    <w:rsid w:val="0066564A"/>
    <w:rsid w:val="00667037"/>
    <w:rsid w:val="006674B4"/>
    <w:rsid w:val="00667771"/>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90241"/>
    <w:rsid w:val="00690472"/>
    <w:rsid w:val="006908F7"/>
    <w:rsid w:val="00690981"/>
    <w:rsid w:val="00690C15"/>
    <w:rsid w:val="00690F82"/>
    <w:rsid w:val="00691F87"/>
    <w:rsid w:val="006920A2"/>
    <w:rsid w:val="00692634"/>
    <w:rsid w:val="006927A9"/>
    <w:rsid w:val="00692A03"/>
    <w:rsid w:val="00692D7A"/>
    <w:rsid w:val="00693396"/>
    <w:rsid w:val="00693424"/>
    <w:rsid w:val="00694992"/>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DD4"/>
    <w:rsid w:val="006B5E9B"/>
    <w:rsid w:val="006B6074"/>
    <w:rsid w:val="006B65F9"/>
    <w:rsid w:val="006B66E9"/>
    <w:rsid w:val="006B6C5E"/>
    <w:rsid w:val="006B730C"/>
    <w:rsid w:val="006C0144"/>
    <w:rsid w:val="006C063F"/>
    <w:rsid w:val="006C083C"/>
    <w:rsid w:val="006C0BD0"/>
    <w:rsid w:val="006C1236"/>
    <w:rsid w:val="006C12D3"/>
    <w:rsid w:val="006C1CEE"/>
    <w:rsid w:val="006C1FA7"/>
    <w:rsid w:val="006C223C"/>
    <w:rsid w:val="006C2BF6"/>
    <w:rsid w:val="006C2EC0"/>
    <w:rsid w:val="006C2F3C"/>
    <w:rsid w:val="006C3E4C"/>
    <w:rsid w:val="006C42F5"/>
    <w:rsid w:val="006C4575"/>
    <w:rsid w:val="006C4E84"/>
    <w:rsid w:val="006C514A"/>
    <w:rsid w:val="006C5381"/>
    <w:rsid w:val="006C5698"/>
    <w:rsid w:val="006C7492"/>
    <w:rsid w:val="006D0BB6"/>
    <w:rsid w:val="006D210D"/>
    <w:rsid w:val="006D2442"/>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48DA"/>
    <w:rsid w:val="006E4B25"/>
    <w:rsid w:val="006E519D"/>
    <w:rsid w:val="006E5489"/>
    <w:rsid w:val="006E5499"/>
    <w:rsid w:val="006E581D"/>
    <w:rsid w:val="006E5C0B"/>
    <w:rsid w:val="006E5EAD"/>
    <w:rsid w:val="006E60F8"/>
    <w:rsid w:val="006E6844"/>
    <w:rsid w:val="006E68B6"/>
    <w:rsid w:val="006E6B4A"/>
    <w:rsid w:val="006E73F8"/>
    <w:rsid w:val="006E74D5"/>
    <w:rsid w:val="006E77F2"/>
    <w:rsid w:val="006E78E8"/>
    <w:rsid w:val="006E7FEF"/>
    <w:rsid w:val="006F0BCF"/>
    <w:rsid w:val="006F1565"/>
    <w:rsid w:val="006F1E80"/>
    <w:rsid w:val="006F21EF"/>
    <w:rsid w:val="006F23E9"/>
    <w:rsid w:val="006F2541"/>
    <w:rsid w:val="006F2624"/>
    <w:rsid w:val="006F2DE9"/>
    <w:rsid w:val="006F38C2"/>
    <w:rsid w:val="006F4405"/>
    <w:rsid w:val="006F46E3"/>
    <w:rsid w:val="006F47D1"/>
    <w:rsid w:val="006F5756"/>
    <w:rsid w:val="006F659F"/>
    <w:rsid w:val="006F6885"/>
    <w:rsid w:val="006F6932"/>
    <w:rsid w:val="006F7744"/>
    <w:rsid w:val="006F7A20"/>
    <w:rsid w:val="006F7F65"/>
    <w:rsid w:val="00700679"/>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2F0C"/>
    <w:rsid w:val="0072306C"/>
    <w:rsid w:val="00723F24"/>
    <w:rsid w:val="00725976"/>
    <w:rsid w:val="0072653E"/>
    <w:rsid w:val="00726E4B"/>
    <w:rsid w:val="007271E5"/>
    <w:rsid w:val="00727AED"/>
    <w:rsid w:val="00727C1B"/>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2731"/>
    <w:rsid w:val="007434FA"/>
    <w:rsid w:val="0074404F"/>
    <w:rsid w:val="007444A3"/>
    <w:rsid w:val="00744CBB"/>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76"/>
    <w:rsid w:val="00762B07"/>
    <w:rsid w:val="00763306"/>
    <w:rsid w:val="00763657"/>
    <w:rsid w:val="00763CD4"/>
    <w:rsid w:val="0076449F"/>
    <w:rsid w:val="0076458F"/>
    <w:rsid w:val="007648FD"/>
    <w:rsid w:val="00764989"/>
    <w:rsid w:val="00764A76"/>
    <w:rsid w:val="0076530B"/>
    <w:rsid w:val="007653C8"/>
    <w:rsid w:val="00765A0B"/>
    <w:rsid w:val="00765FEF"/>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5D21"/>
    <w:rsid w:val="0077671B"/>
    <w:rsid w:val="00776D5C"/>
    <w:rsid w:val="00776F1A"/>
    <w:rsid w:val="00777078"/>
    <w:rsid w:val="00777152"/>
    <w:rsid w:val="007772A8"/>
    <w:rsid w:val="00777409"/>
    <w:rsid w:val="00777742"/>
    <w:rsid w:val="0077797D"/>
    <w:rsid w:val="00777F86"/>
    <w:rsid w:val="00781A3D"/>
    <w:rsid w:val="00781D9D"/>
    <w:rsid w:val="00783A51"/>
    <w:rsid w:val="00783AD9"/>
    <w:rsid w:val="00784066"/>
    <w:rsid w:val="00784763"/>
    <w:rsid w:val="0078480F"/>
    <w:rsid w:val="00785740"/>
    <w:rsid w:val="00785BEA"/>
    <w:rsid w:val="00785DF9"/>
    <w:rsid w:val="00787154"/>
    <w:rsid w:val="00790164"/>
    <w:rsid w:val="00790B7F"/>
    <w:rsid w:val="00790D35"/>
    <w:rsid w:val="00791080"/>
    <w:rsid w:val="007919A3"/>
    <w:rsid w:val="00792BFD"/>
    <w:rsid w:val="00793288"/>
    <w:rsid w:val="007936A1"/>
    <w:rsid w:val="007936E9"/>
    <w:rsid w:val="00793A46"/>
    <w:rsid w:val="00793C8D"/>
    <w:rsid w:val="007944A9"/>
    <w:rsid w:val="00795EFA"/>
    <w:rsid w:val="007960F9"/>
    <w:rsid w:val="00796308"/>
    <w:rsid w:val="007971B1"/>
    <w:rsid w:val="0079778B"/>
    <w:rsid w:val="007977CA"/>
    <w:rsid w:val="00797A60"/>
    <w:rsid w:val="007A0C39"/>
    <w:rsid w:val="007A11AE"/>
    <w:rsid w:val="007A1666"/>
    <w:rsid w:val="007A1809"/>
    <w:rsid w:val="007A1F76"/>
    <w:rsid w:val="007A263F"/>
    <w:rsid w:val="007A3241"/>
    <w:rsid w:val="007A3502"/>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240F"/>
    <w:rsid w:val="007B2A82"/>
    <w:rsid w:val="007B2EA4"/>
    <w:rsid w:val="007B5064"/>
    <w:rsid w:val="007B51E4"/>
    <w:rsid w:val="007B54F2"/>
    <w:rsid w:val="007B5BA0"/>
    <w:rsid w:val="007B6571"/>
    <w:rsid w:val="007B6752"/>
    <w:rsid w:val="007B6F60"/>
    <w:rsid w:val="007B7651"/>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4F"/>
    <w:rsid w:val="007C3DE8"/>
    <w:rsid w:val="007C3E54"/>
    <w:rsid w:val="007C40A7"/>
    <w:rsid w:val="007C40CC"/>
    <w:rsid w:val="007C4774"/>
    <w:rsid w:val="007C48BE"/>
    <w:rsid w:val="007C48E3"/>
    <w:rsid w:val="007C49DC"/>
    <w:rsid w:val="007C4FEC"/>
    <w:rsid w:val="007C5239"/>
    <w:rsid w:val="007C61E8"/>
    <w:rsid w:val="007C6823"/>
    <w:rsid w:val="007C703F"/>
    <w:rsid w:val="007C70B1"/>
    <w:rsid w:val="007C71BC"/>
    <w:rsid w:val="007C73AC"/>
    <w:rsid w:val="007C79B0"/>
    <w:rsid w:val="007D02E7"/>
    <w:rsid w:val="007D03F9"/>
    <w:rsid w:val="007D075E"/>
    <w:rsid w:val="007D144A"/>
    <w:rsid w:val="007D2116"/>
    <w:rsid w:val="007D3803"/>
    <w:rsid w:val="007D407F"/>
    <w:rsid w:val="007D546E"/>
    <w:rsid w:val="007D59CD"/>
    <w:rsid w:val="007D7617"/>
    <w:rsid w:val="007E0057"/>
    <w:rsid w:val="007E122A"/>
    <w:rsid w:val="007E17B8"/>
    <w:rsid w:val="007E240B"/>
    <w:rsid w:val="007E2624"/>
    <w:rsid w:val="007E3155"/>
    <w:rsid w:val="007E316C"/>
    <w:rsid w:val="007E49CE"/>
    <w:rsid w:val="007E4E30"/>
    <w:rsid w:val="007E54D7"/>
    <w:rsid w:val="007E61F2"/>
    <w:rsid w:val="007E724E"/>
    <w:rsid w:val="007E76B2"/>
    <w:rsid w:val="007F023B"/>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92B"/>
    <w:rsid w:val="008109C7"/>
    <w:rsid w:val="00810E75"/>
    <w:rsid w:val="00812298"/>
    <w:rsid w:val="0081236A"/>
    <w:rsid w:val="008129C4"/>
    <w:rsid w:val="00812CF9"/>
    <w:rsid w:val="00812DA8"/>
    <w:rsid w:val="00813A7D"/>
    <w:rsid w:val="00813E52"/>
    <w:rsid w:val="0081451A"/>
    <w:rsid w:val="00814C5F"/>
    <w:rsid w:val="00815E3D"/>
    <w:rsid w:val="00816249"/>
    <w:rsid w:val="008166D6"/>
    <w:rsid w:val="00817841"/>
    <w:rsid w:val="00817B08"/>
    <w:rsid w:val="008205B7"/>
    <w:rsid w:val="00820943"/>
    <w:rsid w:val="00820945"/>
    <w:rsid w:val="00820ED0"/>
    <w:rsid w:val="00820F54"/>
    <w:rsid w:val="00821825"/>
    <w:rsid w:val="00821DAE"/>
    <w:rsid w:val="00821EA3"/>
    <w:rsid w:val="0082211B"/>
    <w:rsid w:val="0082259A"/>
    <w:rsid w:val="00822796"/>
    <w:rsid w:val="00822EC4"/>
    <w:rsid w:val="00823337"/>
    <w:rsid w:val="00823F46"/>
    <w:rsid w:val="0082430E"/>
    <w:rsid w:val="00825B98"/>
    <w:rsid w:val="00825E0E"/>
    <w:rsid w:val="00826427"/>
    <w:rsid w:val="00827323"/>
    <w:rsid w:val="0082772F"/>
    <w:rsid w:val="00827CB9"/>
    <w:rsid w:val="0083071A"/>
    <w:rsid w:val="008307B2"/>
    <w:rsid w:val="0083383F"/>
    <w:rsid w:val="00833BA9"/>
    <w:rsid w:val="008357B5"/>
    <w:rsid w:val="00836C38"/>
    <w:rsid w:val="008373E0"/>
    <w:rsid w:val="00837413"/>
    <w:rsid w:val="0083756E"/>
    <w:rsid w:val="00841CB3"/>
    <w:rsid w:val="00843492"/>
    <w:rsid w:val="008459D3"/>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B6"/>
    <w:rsid w:val="00857CF0"/>
    <w:rsid w:val="00857D00"/>
    <w:rsid w:val="00857DAD"/>
    <w:rsid w:val="00860E74"/>
    <w:rsid w:val="00861607"/>
    <w:rsid w:val="008628FA"/>
    <w:rsid w:val="0086422A"/>
    <w:rsid w:val="008648BA"/>
    <w:rsid w:val="008649D4"/>
    <w:rsid w:val="008651A9"/>
    <w:rsid w:val="0086572D"/>
    <w:rsid w:val="0086630E"/>
    <w:rsid w:val="00866757"/>
    <w:rsid w:val="00866AF8"/>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D0"/>
    <w:rsid w:val="00875BF5"/>
    <w:rsid w:val="00875FE5"/>
    <w:rsid w:val="0087653C"/>
    <w:rsid w:val="008765FA"/>
    <w:rsid w:val="0087732A"/>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5128"/>
    <w:rsid w:val="00886125"/>
    <w:rsid w:val="00886873"/>
    <w:rsid w:val="00886F91"/>
    <w:rsid w:val="0088732A"/>
    <w:rsid w:val="00887E87"/>
    <w:rsid w:val="00890196"/>
    <w:rsid w:val="008905C2"/>
    <w:rsid w:val="00890685"/>
    <w:rsid w:val="00890A96"/>
    <w:rsid w:val="00891706"/>
    <w:rsid w:val="00892020"/>
    <w:rsid w:val="00892E12"/>
    <w:rsid w:val="0089303C"/>
    <w:rsid w:val="00893782"/>
    <w:rsid w:val="00894642"/>
    <w:rsid w:val="00894C8E"/>
    <w:rsid w:val="008958A5"/>
    <w:rsid w:val="0089591A"/>
    <w:rsid w:val="00895AC2"/>
    <w:rsid w:val="00896618"/>
    <w:rsid w:val="008969AB"/>
    <w:rsid w:val="00896A4D"/>
    <w:rsid w:val="00896CBB"/>
    <w:rsid w:val="00897550"/>
    <w:rsid w:val="00897589"/>
    <w:rsid w:val="008A03E4"/>
    <w:rsid w:val="008A24AD"/>
    <w:rsid w:val="008A2B5D"/>
    <w:rsid w:val="008A3C3B"/>
    <w:rsid w:val="008A4466"/>
    <w:rsid w:val="008A46B0"/>
    <w:rsid w:val="008A4B56"/>
    <w:rsid w:val="008A4DCB"/>
    <w:rsid w:val="008A537A"/>
    <w:rsid w:val="008A5717"/>
    <w:rsid w:val="008A5F55"/>
    <w:rsid w:val="008A6DBA"/>
    <w:rsid w:val="008A6EFE"/>
    <w:rsid w:val="008A7CFE"/>
    <w:rsid w:val="008B00B9"/>
    <w:rsid w:val="008B0C06"/>
    <w:rsid w:val="008B0E13"/>
    <w:rsid w:val="008B0FCC"/>
    <w:rsid w:val="008B10C3"/>
    <w:rsid w:val="008B14D1"/>
    <w:rsid w:val="008B15CA"/>
    <w:rsid w:val="008B16DD"/>
    <w:rsid w:val="008B1A09"/>
    <w:rsid w:val="008B1AB4"/>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5D2F"/>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6CD0"/>
    <w:rsid w:val="008D71CD"/>
    <w:rsid w:val="008D73DD"/>
    <w:rsid w:val="008D7BA3"/>
    <w:rsid w:val="008E0186"/>
    <w:rsid w:val="008E0452"/>
    <w:rsid w:val="008E0631"/>
    <w:rsid w:val="008E16A6"/>
    <w:rsid w:val="008E1707"/>
    <w:rsid w:val="008E189F"/>
    <w:rsid w:val="008E20E9"/>
    <w:rsid w:val="008E2391"/>
    <w:rsid w:val="008E28A4"/>
    <w:rsid w:val="008E2BD8"/>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36CD"/>
    <w:rsid w:val="00903E61"/>
    <w:rsid w:val="00904274"/>
    <w:rsid w:val="00904AD1"/>
    <w:rsid w:val="00905212"/>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F36"/>
    <w:rsid w:val="00914802"/>
    <w:rsid w:val="0091513D"/>
    <w:rsid w:val="0091628B"/>
    <w:rsid w:val="00916896"/>
    <w:rsid w:val="00916C74"/>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23D"/>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47B"/>
    <w:rsid w:val="00946834"/>
    <w:rsid w:val="0094692A"/>
    <w:rsid w:val="009500C9"/>
    <w:rsid w:val="00950125"/>
    <w:rsid w:val="00950496"/>
    <w:rsid w:val="0095146E"/>
    <w:rsid w:val="009514F3"/>
    <w:rsid w:val="00952255"/>
    <w:rsid w:val="00952809"/>
    <w:rsid w:val="00952C44"/>
    <w:rsid w:val="00952F96"/>
    <w:rsid w:val="0095441D"/>
    <w:rsid w:val="00954E0B"/>
    <w:rsid w:val="00955A7E"/>
    <w:rsid w:val="00955B05"/>
    <w:rsid w:val="00955EAF"/>
    <w:rsid w:val="00957305"/>
    <w:rsid w:val="00957F1D"/>
    <w:rsid w:val="009608AA"/>
    <w:rsid w:val="00960B8D"/>
    <w:rsid w:val="00961BB9"/>
    <w:rsid w:val="00962594"/>
    <w:rsid w:val="009631DA"/>
    <w:rsid w:val="009635F4"/>
    <w:rsid w:val="00963EB7"/>
    <w:rsid w:val="0096406B"/>
    <w:rsid w:val="00964483"/>
    <w:rsid w:val="0096487D"/>
    <w:rsid w:val="009654FD"/>
    <w:rsid w:val="009659C3"/>
    <w:rsid w:val="009671C6"/>
    <w:rsid w:val="00967923"/>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617"/>
    <w:rsid w:val="0098013D"/>
    <w:rsid w:val="00980BE7"/>
    <w:rsid w:val="00980DC6"/>
    <w:rsid w:val="009812FB"/>
    <w:rsid w:val="00981E63"/>
    <w:rsid w:val="009832C2"/>
    <w:rsid w:val="00983584"/>
    <w:rsid w:val="00983A34"/>
    <w:rsid w:val="00983B91"/>
    <w:rsid w:val="0098403E"/>
    <w:rsid w:val="009848C2"/>
    <w:rsid w:val="00985D90"/>
    <w:rsid w:val="00985ED2"/>
    <w:rsid w:val="009865EE"/>
    <w:rsid w:val="0098681F"/>
    <w:rsid w:val="00986980"/>
    <w:rsid w:val="00986A53"/>
    <w:rsid w:val="00987066"/>
    <w:rsid w:val="009871CA"/>
    <w:rsid w:val="00990A3A"/>
    <w:rsid w:val="00991248"/>
    <w:rsid w:val="00991283"/>
    <w:rsid w:val="00991587"/>
    <w:rsid w:val="00991675"/>
    <w:rsid w:val="0099291F"/>
    <w:rsid w:val="009942A2"/>
    <w:rsid w:val="00994A13"/>
    <w:rsid w:val="0099530D"/>
    <w:rsid w:val="00995532"/>
    <w:rsid w:val="0099598C"/>
    <w:rsid w:val="0099691F"/>
    <w:rsid w:val="009969F8"/>
    <w:rsid w:val="00996C21"/>
    <w:rsid w:val="009973BC"/>
    <w:rsid w:val="009A064D"/>
    <w:rsid w:val="009A0717"/>
    <w:rsid w:val="009A0E0A"/>
    <w:rsid w:val="009A2AC0"/>
    <w:rsid w:val="009A3370"/>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DA0"/>
    <w:rsid w:val="009B4F7E"/>
    <w:rsid w:val="009B517E"/>
    <w:rsid w:val="009B5316"/>
    <w:rsid w:val="009B5A67"/>
    <w:rsid w:val="009B60BF"/>
    <w:rsid w:val="009B61A9"/>
    <w:rsid w:val="009B62A9"/>
    <w:rsid w:val="009B6428"/>
    <w:rsid w:val="009B654C"/>
    <w:rsid w:val="009B67DA"/>
    <w:rsid w:val="009B6DC6"/>
    <w:rsid w:val="009B6FD6"/>
    <w:rsid w:val="009C0261"/>
    <w:rsid w:val="009C0641"/>
    <w:rsid w:val="009C25BD"/>
    <w:rsid w:val="009C3C9C"/>
    <w:rsid w:val="009C4167"/>
    <w:rsid w:val="009C4594"/>
    <w:rsid w:val="009C47D9"/>
    <w:rsid w:val="009C4900"/>
    <w:rsid w:val="009C4A0E"/>
    <w:rsid w:val="009C69E2"/>
    <w:rsid w:val="009C6DDC"/>
    <w:rsid w:val="009C7A3B"/>
    <w:rsid w:val="009D00BF"/>
    <w:rsid w:val="009D06DA"/>
    <w:rsid w:val="009D0A54"/>
    <w:rsid w:val="009D1708"/>
    <w:rsid w:val="009D3655"/>
    <w:rsid w:val="009D3797"/>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84B"/>
    <w:rsid w:val="009F3A59"/>
    <w:rsid w:val="009F3C6D"/>
    <w:rsid w:val="009F3E79"/>
    <w:rsid w:val="009F3EA3"/>
    <w:rsid w:val="009F416E"/>
    <w:rsid w:val="009F50AA"/>
    <w:rsid w:val="009F5123"/>
    <w:rsid w:val="009F633C"/>
    <w:rsid w:val="009F64D9"/>
    <w:rsid w:val="009F6683"/>
    <w:rsid w:val="009F7E6C"/>
    <w:rsid w:val="00A0058B"/>
    <w:rsid w:val="00A009A2"/>
    <w:rsid w:val="00A0176C"/>
    <w:rsid w:val="00A02415"/>
    <w:rsid w:val="00A024C2"/>
    <w:rsid w:val="00A02620"/>
    <w:rsid w:val="00A02D54"/>
    <w:rsid w:val="00A02E52"/>
    <w:rsid w:val="00A03B8C"/>
    <w:rsid w:val="00A0483A"/>
    <w:rsid w:val="00A0613C"/>
    <w:rsid w:val="00A0622A"/>
    <w:rsid w:val="00A065C0"/>
    <w:rsid w:val="00A06F72"/>
    <w:rsid w:val="00A0719D"/>
    <w:rsid w:val="00A0733C"/>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51A5"/>
    <w:rsid w:val="00A256BA"/>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D09"/>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674"/>
    <w:rsid w:val="00A52822"/>
    <w:rsid w:val="00A53A67"/>
    <w:rsid w:val="00A53F64"/>
    <w:rsid w:val="00A544A1"/>
    <w:rsid w:val="00A54738"/>
    <w:rsid w:val="00A548A0"/>
    <w:rsid w:val="00A55713"/>
    <w:rsid w:val="00A55CFD"/>
    <w:rsid w:val="00A56DDC"/>
    <w:rsid w:val="00A57128"/>
    <w:rsid w:val="00A57E92"/>
    <w:rsid w:val="00A61626"/>
    <w:rsid w:val="00A61C61"/>
    <w:rsid w:val="00A62EEE"/>
    <w:rsid w:val="00A647E7"/>
    <w:rsid w:val="00A6495E"/>
    <w:rsid w:val="00A64E9D"/>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20E"/>
    <w:rsid w:val="00A854D4"/>
    <w:rsid w:val="00A858E8"/>
    <w:rsid w:val="00A86058"/>
    <w:rsid w:val="00A86B1E"/>
    <w:rsid w:val="00A86C1E"/>
    <w:rsid w:val="00A874FF"/>
    <w:rsid w:val="00A902A9"/>
    <w:rsid w:val="00A90434"/>
    <w:rsid w:val="00A9082C"/>
    <w:rsid w:val="00A9093C"/>
    <w:rsid w:val="00A917E4"/>
    <w:rsid w:val="00A922E8"/>
    <w:rsid w:val="00A92A06"/>
    <w:rsid w:val="00A92B04"/>
    <w:rsid w:val="00A92B3E"/>
    <w:rsid w:val="00A931DD"/>
    <w:rsid w:val="00A936D8"/>
    <w:rsid w:val="00A93BB5"/>
    <w:rsid w:val="00A94A57"/>
    <w:rsid w:val="00A9506E"/>
    <w:rsid w:val="00A9585D"/>
    <w:rsid w:val="00A961ED"/>
    <w:rsid w:val="00A96458"/>
    <w:rsid w:val="00A9658E"/>
    <w:rsid w:val="00A96EA8"/>
    <w:rsid w:val="00A96F07"/>
    <w:rsid w:val="00A970D8"/>
    <w:rsid w:val="00A97627"/>
    <w:rsid w:val="00AA0E90"/>
    <w:rsid w:val="00AA1CCC"/>
    <w:rsid w:val="00AA23BE"/>
    <w:rsid w:val="00AA2548"/>
    <w:rsid w:val="00AA2E98"/>
    <w:rsid w:val="00AA307B"/>
    <w:rsid w:val="00AA30CE"/>
    <w:rsid w:val="00AA3DEF"/>
    <w:rsid w:val="00AA4A7C"/>
    <w:rsid w:val="00AA4FDE"/>
    <w:rsid w:val="00AA505D"/>
    <w:rsid w:val="00AA508F"/>
    <w:rsid w:val="00AA51EA"/>
    <w:rsid w:val="00AA546B"/>
    <w:rsid w:val="00AA6A40"/>
    <w:rsid w:val="00AA73D7"/>
    <w:rsid w:val="00AA7626"/>
    <w:rsid w:val="00AA7B8F"/>
    <w:rsid w:val="00AB0BC1"/>
    <w:rsid w:val="00AB1122"/>
    <w:rsid w:val="00AB183C"/>
    <w:rsid w:val="00AB1BB9"/>
    <w:rsid w:val="00AB1E3E"/>
    <w:rsid w:val="00AB28F6"/>
    <w:rsid w:val="00AB3E12"/>
    <w:rsid w:val="00AB3EC5"/>
    <w:rsid w:val="00AB428C"/>
    <w:rsid w:val="00AB4308"/>
    <w:rsid w:val="00AB44AA"/>
    <w:rsid w:val="00AB4825"/>
    <w:rsid w:val="00AB4C7D"/>
    <w:rsid w:val="00AB4E8B"/>
    <w:rsid w:val="00AB5157"/>
    <w:rsid w:val="00AB6055"/>
    <w:rsid w:val="00AB6C0B"/>
    <w:rsid w:val="00AB6C81"/>
    <w:rsid w:val="00AB71E2"/>
    <w:rsid w:val="00AC0165"/>
    <w:rsid w:val="00AC1B02"/>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497"/>
    <w:rsid w:val="00AD75FD"/>
    <w:rsid w:val="00AD769F"/>
    <w:rsid w:val="00AD7DF6"/>
    <w:rsid w:val="00AE0278"/>
    <w:rsid w:val="00AE03D3"/>
    <w:rsid w:val="00AE051D"/>
    <w:rsid w:val="00AE1224"/>
    <w:rsid w:val="00AE143B"/>
    <w:rsid w:val="00AE1EC9"/>
    <w:rsid w:val="00AE2202"/>
    <w:rsid w:val="00AE252E"/>
    <w:rsid w:val="00AE25B2"/>
    <w:rsid w:val="00AE3118"/>
    <w:rsid w:val="00AE39F6"/>
    <w:rsid w:val="00AE3AD5"/>
    <w:rsid w:val="00AE3F15"/>
    <w:rsid w:val="00AE458A"/>
    <w:rsid w:val="00AE570C"/>
    <w:rsid w:val="00AE594B"/>
    <w:rsid w:val="00AE5D3C"/>
    <w:rsid w:val="00AE5EC0"/>
    <w:rsid w:val="00AE6944"/>
    <w:rsid w:val="00AE6C45"/>
    <w:rsid w:val="00AE6F39"/>
    <w:rsid w:val="00AE7CBD"/>
    <w:rsid w:val="00AF0258"/>
    <w:rsid w:val="00AF10DA"/>
    <w:rsid w:val="00AF1B87"/>
    <w:rsid w:val="00AF33B8"/>
    <w:rsid w:val="00AF34EB"/>
    <w:rsid w:val="00AF3BB2"/>
    <w:rsid w:val="00AF4073"/>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4EBF"/>
    <w:rsid w:val="00B152D1"/>
    <w:rsid w:val="00B16409"/>
    <w:rsid w:val="00B170F8"/>
    <w:rsid w:val="00B1748D"/>
    <w:rsid w:val="00B178E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897"/>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63D"/>
    <w:rsid w:val="00B36B97"/>
    <w:rsid w:val="00B36FD3"/>
    <w:rsid w:val="00B37273"/>
    <w:rsid w:val="00B37EEB"/>
    <w:rsid w:val="00B37FD3"/>
    <w:rsid w:val="00B4000C"/>
    <w:rsid w:val="00B406A6"/>
    <w:rsid w:val="00B40FB7"/>
    <w:rsid w:val="00B414C8"/>
    <w:rsid w:val="00B415A5"/>
    <w:rsid w:val="00B415D4"/>
    <w:rsid w:val="00B41836"/>
    <w:rsid w:val="00B41EE4"/>
    <w:rsid w:val="00B42626"/>
    <w:rsid w:val="00B42F38"/>
    <w:rsid w:val="00B4332D"/>
    <w:rsid w:val="00B43D59"/>
    <w:rsid w:val="00B43DB4"/>
    <w:rsid w:val="00B4460B"/>
    <w:rsid w:val="00B44CD8"/>
    <w:rsid w:val="00B4518F"/>
    <w:rsid w:val="00B453E7"/>
    <w:rsid w:val="00B45BE3"/>
    <w:rsid w:val="00B463A5"/>
    <w:rsid w:val="00B46AE1"/>
    <w:rsid w:val="00B46BC4"/>
    <w:rsid w:val="00B47687"/>
    <w:rsid w:val="00B47CC3"/>
    <w:rsid w:val="00B47F06"/>
    <w:rsid w:val="00B509FA"/>
    <w:rsid w:val="00B51C90"/>
    <w:rsid w:val="00B52437"/>
    <w:rsid w:val="00B5320D"/>
    <w:rsid w:val="00B53DB2"/>
    <w:rsid w:val="00B53F0D"/>
    <w:rsid w:val="00B548C0"/>
    <w:rsid w:val="00B54AB0"/>
    <w:rsid w:val="00B55BF2"/>
    <w:rsid w:val="00B55E7A"/>
    <w:rsid w:val="00B562FC"/>
    <w:rsid w:val="00B569F2"/>
    <w:rsid w:val="00B570E4"/>
    <w:rsid w:val="00B57484"/>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000"/>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59DD"/>
    <w:rsid w:val="00B7609A"/>
    <w:rsid w:val="00B763C7"/>
    <w:rsid w:val="00B76BB3"/>
    <w:rsid w:val="00B772EC"/>
    <w:rsid w:val="00B774FC"/>
    <w:rsid w:val="00B8076D"/>
    <w:rsid w:val="00B807C8"/>
    <w:rsid w:val="00B815E6"/>
    <w:rsid w:val="00B81FBB"/>
    <w:rsid w:val="00B82201"/>
    <w:rsid w:val="00B82F49"/>
    <w:rsid w:val="00B82FCF"/>
    <w:rsid w:val="00B83732"/>
    <w:rsid w:val="00B83C1A"/>
    <w:rsid w:val="00B83D76"/>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2EE"/>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7AEB"/>
    <w:rsid w:val="00BA7CBC"/>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419"/>
    <w:rsid w:val="00BD3B26"/>
    <w:rsid w:val="00BD3B34"/>
    <w:rsid w:val="00BD49EE"/>
    <w:rsid w:val="00BD50D2"/>
    <w:rsid w:val="00BD54BE"/>
    <w:rsid w:val="00BD565C"/>
    <w:rsid w:val="00BD5B9E"/>
    <w:rsid w:val="00BD6443"/>
    <w:rsid w:val="00BD67A3"/>
    <w:rsid w:val="00BD6A07"/>
    <w:rsid w:val="00BD6F37"/>
    <w:rsid w:val="00BD7076"/>
    <w:rsid w:val="00BD7620"/>
    <w:rsid w:val="00BD7754"/>
    <w:rsid w:val="00BE012E"/>
    <w:rsid w:val="00BE031E"/>
    <w:rsid w:val="00BE06B1"/>
    <w:rsid w:val="00BE0BB1"/>
    <w:rsid w:val="00BE159C"/>
    <w:rsid w:val="00BE1637"/>
    <w:rsid w:val="00BE24E4"/>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9D4"/>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BF7DAF"/>
    <w:rsid w:val="00C007A5"/>
    <w:rsid w:val="00C00856"/>
    <w:rsid w:val="00C00935"/>
    <w:rsid w:val="00C00BCF"/>
    <w:rsid w:val="00C01129"/>
    <w:rsid w:val="00C01793"/>
    <w:rsid w:val="00C01B6C"/>
    <w:rsid w:val="00C01CC8"/>
    <w:rsid w:val="00C0217F"/>
    <w:rsid w:val="00C032B2"/>
    <w:rsid w:val="00C03635"/>
    <w:rsid w:val="00C0367F"/>
    <w:rsid w:val="00C03D95"/>
    <w:rsid w:val="00C04726"/>
    <w:rsid w:val="00C0478B"/>
    <w:rsid w:val="00C04C1E"/>
    <w:rsid w:val="00C0548D"/>
    <w:rsid w:val="00C0636A"/>
    <w:rsid w:val="00C06D08"/>
    <w:rsid w:val="00C10286"/>
    <w:rsid w:val="00C103CE"/>
    <w:rsid w:val="00C10659"/>
    <w:rsid w:val="00C11114"/>
    <w:rsid w:val="00C1123E"/>
    <w:rsid w:val="00C113BA"/>
    <w:rsid w:val="00C11456"/>
    <w:rsid w:val="00C12491"/>
    <w:rsid w:val="00C13690"/>
    <w:rsid w:val="00C1449F"/>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5B3"/>
    <w:rsid w:val="00C429D5"/>
    <w:rsid w:val="00C42E2E"/>
    <w:rsid w:val="00C443E1"/>
    <w:rsid w:val="00C4460A"/>
    <w:rsid w:val="00C453D8"/>
    <w:rsid w:val="00C4548F"/>
    <w:rsid w:val="00C454A5"/>
    <w:rsid w:val="00C45916"/>
    <w:rsid w:val="00C469F8"/>
    <w:rsid w:val="00C46B2F"/>
    <w:rsid w:val="00C46C7A"/>
    <w:rsid w:val="00C47B70"/>
    <w:rsid w:val="00C50676"/>
    <w:rsid w:val="00C50A86"/>
    <w:rsid w:val="00C50C4B"/>
    <w:rsid w:val="00C5119B"/>
    <w:rsid w:val="00C518A7"/>
    <w:rsid w:val="00C5217D"/>
    <w:rsid w:val="00C524B5"/>
    <w:rsid w:val="00C52575"/>
    <w:rsid w:val="00C5261E"/>
    <w:rsid w:val="00C52ED7"/>
    <w:rsid w:val="00C530A1"/>
    <w:rsid w:val="00C5370E"/>
    <w:rsid w:val="00C539D4"/>
    <w:rsid w:val="00C54A2C"/>
    <w:rsid w:val="00C54EA8"/>
    <w:rsid w:val="00C54F9C"/>
    <w:rsid w:val="00C5520A"/>
    <w:rsid w:val="00C55A5B"/>
    <w:rsid w:val="00C55B8B"/>
    <w:rsid w:val="00C55C63"/>
    <w:rsid w:val="00C56977"/>
    <w:rsid w:val="00C56CB6"/>
    <w:rsid w:val="00C57E0F"/>
    <w:rsid w:val="00C6041F"/>
    <w:rsid w:val="00C60B04"/>
    <w:rsid w:val="00C60E43"/>
    <w:rsid w:val="00C60F35"/>
    <w:rsid w:val="00C6113D"/>
    <w:rsid w:val="00C618ED"/>
    <w:rsid w:val="00C629FC"/>
    <w:rsid w:val="00C63AC9"/>
    <w:rsid w:val="00C63CCE"/>
    <w:rsid w:val="00C644FE"/>
    <w:rsid w:val="00C6585D"/>
    <w:rsid w:val="00C65A6C"/>
    <w:rsid w:val="00C6626E"/>
    <w:rsid w:val="00C6627A"/>
    <w:rsid w:val="00C664AA"/>
    <w:rsid w:val="00C67840"/>
    <w:rsid w:val="00C67DBA"/>
    <w:rsid w:val="00C70320"/>
    <w:rsid w:val="00C71401"/>
    <w:rsid w:val="00C71B40"/>
    <w:rsid w:val="00C71E5B"/>
    <w:rsid w:val="00C72259"/>
    <w:rsid w:val="00C72FDD"/>
    <w:rsid w:val="00C73113"/>
    <w:rsid w:val="00C73116"/>
    <w:rsid w:val="00C73438"/>
    <w:rsid w:val="00C734C6"/>
    <w:rsid w:val="00C73A4D"/>
    <w:rsid w:val="00C73C11"/>
    <w:rsid w:val="00C73F3D"/>
    <w:rsid w:val="00C7481F"/>
    <w:rsid w:val="00C749EF"/>
    <w:rsid w:val="00C749F0"/>
    <w:rsid w:val="00C74DF3"/>
    <w:rsid w:val="00C74F32"/>
    <w:rsid w:val="00C75889"/>
    <w:rsid w:val="00C759BD"/>
    <w:rsid w:val="00C75C31"/>
    <w:rsid w:val="00C75F7C"/>
    <w:rsid w:val="00C764AA"/>
    <w:rsid w:val="00C76CD4"/>
    <w:rsid w:val="00C76D21"/>
    <w:rsid w:val="00C7720E"/>
    <w:rsid w:val="00C7796C"/>
    <w:rsid w:val="00C801D7"/>
    <w:rsid w:val="00C8027D"/>
    <w:rsid w:val="00C80A87"/>
    <w:rsid w:val="00C80B4E"/>
    <w:rsid w:val="00C80D52"/>
    <w:rsid w:val="00C80E6E"/>
    <w:rsid w:val="00C81743"/>
    <w:rsid w:val="00C819B9"/>
    <w:rsid w:val="00C829F3"/>
    <w:rsid w:val="00C83746"/>
    <w:rsid w:val="00C83C04"/>
    <w:rsid w:val="00C844E0"/>
    <w:rsid w:val="00C84EEB"/>
    <w:rsid w:val="00C85189"/>
    <w:rsid w:val="00C85E33"/>
    <w:rsid w:val="00C86435"/>
    <w:rsid w:val="00C86E80"/>
    <w:rsid w:val="00C86E8A"/>
    <w:rsid w:val="00C8762A"/>
    <w:rsid w:val="00C9004C"/>
    <w:rsid w:val="00C90182"/>
    <w:rsid w:val="00C90EBC"/>
    <w:rsid w:val="00C91006"/>
    <w:rsid w:val="00C91FF1"/>
    <w:rsid w:val="00C92845"/>
    <w:rsid w:val="00C92891"/>
    <w:rsid w:val="00C9324B"/>
    <w:rsid w:val="00C9456D"/>
    <w:rsid w:val="00C94962"/>
    <w:rsid w:val="00C94B07"/>
    <w:rsid w:val="00C95619"/>
    <w:rsid w:val="00C9583E"/>
    <w:rsid w:val="00C95954"/>
    <w:rsid w:val="00C967C9"/>
    <w:rsid w:val="00C97D37"/>
    <w:rsid w:val="00C97F8E"/>
    <w:rsid w:val="00CA0A7A"/>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B00D5"/>
    <w:rsid w:val="00CB0316"/>
    <w:rsid w:val="00CB09F3"/>
    <w:rsid w:val="00CB0B4A"/>
    <w:rsid w:val="00CB0BD2"/>
    <w:rsid w:val="00CB1812"/>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D71"/>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4"/>
    <w:rsid w:val="00CD5B3D"/>
    <w:rsid w:val="00CD6958"/>
    <w:rsid w:val="00CE1791"/>
    <w:rsid w:val="00CE1B9D"/>
    <w:rsid w:val="00CE20CB"/>
    <w:rsid w:val="00CE223C"/>
    <w:rsid w:val="00CE2430"/>
    <w:rsid w:val="00CE3408"/>
    <w:rsid w:val="00CE3586"/>
    <w:rsid w:val="00CE366A"/>
    <w:rsid w:val="00CE3B16"/>
    <w:rsid w:val="00CE470B"/>
    <w:rsid w:val="00CE48FA"/>
    <w:rsid w:val="00CE532F"/>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75"/>
    <w:rsid w:val="00CF4733"/>
    <w:rsid w:val="00CF4752"/>
    <w:rsid w:val="00CF4A34"/>
    <w:rsid w:val="00CF4C10"/>
    <w:rsid w:val="00CF6B17"/>
    <w:rsid w:val="00CF74A7"/>
    <w:rsid w:val="00CF7D07"/>
    <w:rsid w:val="00D0029D"/>
    <w:rsid w:val="00D0065E"/>
    <w:rsid w:val="00D01072"/>
    <w:rsid w:val="00D0132A"/>
    <w:rsid w:val="00D01989"/>
    <w:rsid w:val="00D01A06"/>
    <w:rsid w:val="00D01A13"/>
    <w:rsid w:val="00D02364"/>
    <w:rsid w:val="00D025DE"/>
    <w:rsid w:val="00D027FA"/>
    <w:rsid w:val="00D02A61"/>
    <w:rsid w:val="00D03BCE"/>
    <w:rsid w:val="00D03E25"/>
    <w:rsid w:val="00D03FC2"/>
    <w:rsid w:val="00D04BB6"/>
    <w:rsid w:val="00D04E12"/>
    <w:rsid w:val="00D0511E"/>
    <w:rsid w:val="00D0572F"/>
    <w:rsid w:val="00D05984"/>
    <w:rsid w:val="00D05A1A"/>
    <w:rsid w:val="00D05EA0"/>
    <w:rsid w:val="00D0647A"/>
    <w:rsid w:val="00D06DC7"/>
    <w:rsid w:val="00D073FF"/>
    <w:rsid w:val="00D07C44"/>
    <w:rsid w:val="00D10929"/>
    <w:rsid w:val="00D10C66"/>
    <w:rsid w:val="00D110E5"/>
    <w:rsid w:val="00D1148B"/>
    <w:rsid w:val="00D115FF"/>
    <w:rsid w:val="00D12A1F"/>
    <w:rsid w:val="00D12FA4"/>
    <w:rsid w:val="00D13253"/>
    <w:rsid w:val="00D1370D"/>
    <w:rsid w:val="00D147CD"/>
    <w:rsid w:val="00D149BC"/>
    <w:rsid w:val="00D14D0D"/>
    <w:rsid w:val="00D15381"/>
    <w:rsid w:val="00D15462"/>
    <w:rsid w:val="00D15DF5"/>
    <w:rsid w:val="00D1610D"/>
    <w:rsid w:val="00D163B6"/>
    <w:rsid w:val="00D16C1A"/>
    <w:rsid w:val="00D20B12"/>
    <w:rsid w:val="00D2192B"/>
    <w:rsid w:val="00D2198C"/>
    <w:rsid w:val="00D219AF"/>
    <w:rsid w:val="00D21CDE"/>
    <w:rsid w:val="00D22A9A"/>
    <w:rsid w:val="00D22D38"/>
    <w:rsid w:val="00D22DC3"/>
    <w:rsid w:val="00D23307"/>
    <w:rsid w:val="00D23741"/>
    <w:rsid w:val="00D23E25"/>
    <w:rsid w:val="00D23E91"/>
    <w:rsid w:val="00D2414D"/>
    <w:rsid w:val="00D2438E"/>
    <w:rsid w:val="00D245F3"/>
    <w:rsid w:val="00D24DF8"/>
    <w:rsid w:val="00D24F91"/>
    <w:rsid w:val="00D251BE"/>
    <w:rsid w:val="00D25394"/>
    <w:rsid w:val="00D25473"/>
    <w:rsid w:val="00D255C7"/>
    <w:rsid w:val="00D25882"/>
    <w:rsid w:val="00D25A2F"/>
    <w:rsid w:val="00D25BF0"/>
    <w:rsid w:val="00D26897"/>
    <w:rsid w:val="00D30DDF"/>
    <w:rsid w:val="00D31BDD"/>
    <w:rsid w:val="00D321E6"/>
    <w:rsid w:val="00D32873"/>
    <w:rsid w:val="00D32A19"/>
    <w:rsid w:val="00D32B7F"/>
    <w:rsid w:val="00D332D3"/>
    <w:rsid w:val="00D33627"/>
    <w:rsid w:val="00D33A86"/>
    <w:rsid w:val="00D34736"/>
    <w:rsid w:val="00D34A91"/>
    <w:rsid w:val="00D35080"/>
    <w:rsid w:val="00D35887"/>
    <w:rsid w:val="00D3592F"/>
    <w:rsid w:val="00D35F94"/>
    <w:rsid w:val="00D362C5"/>
    <w:rsid w:val="00D362E2"/>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219A"/>
    <w:rsid w:val="00D52654"/>
    <w:rsid w:val="00D53771"/>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21AB"/>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B39"/>
    <w:rsid w:val="00D73D29"/>
    <w:rsid w:val="00D74946"/>
    <w:rsid w:val="00D74C81"/>
    <w:rsid w:val="00D75DBF"/>
    <w:rsid w:val="00D75E6B"/>
    <w:rsid w:val="00D76437"/>
    <w:rsid w:val="00D76704"/>
    <w:rsid w:val="00D773F0"/>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3A53"/>
    <w:rsid w:val="00D94992"/>
    <w:rsid w:val="00D949AC"/>
    <w:rsid w:val="00D951C8"/>
    <w:rsid w:val="00D95DC8"/>
    <w:rsid w:val="00D961F4"/>
    <w:rsid w:val="00D962BA"/>
    <w:rsid w:val="00D97DF0"/>
    <w:rsid w:val="00DA08D2"/>
    <w:rsid w:val="00DA08FE"/>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ADF"/>
    <w:rsid w:val="00DB2EF7"/>
    <w:rsid w:val="00DB3280"/>
    <w:rsid w:val="00DB493C"/>
    <w:rsid w:val="00DB4B63"/>
    <w:rsid w:val="00DB4EF9"/>
    <w:rsid w:val="00DB5C44"/>
    <w:rsid w:val="00DB5F1C"/>
    <w:rsid w:val="00DB6294"/>
    <w:rsid w:val="00DB6EDD"/>
    <w:rsid w:val="00DB70E6"/>
    <w:rsid w:val="00DB7242"/>
    <w:rsid w:val="00DB799F"/>
    <w:rsid w:val="00DB7A23"/>
    <w:rsid w:val="00DB7AC1"/>
    <w:rsid w:val="00DB7AE3"/>
    <w:rsid w:val="00DB7FD1"/>
    <w:rsid w:val="00DC006E"/>
    <w:rsid w:val="00DC02A0"/>
    <w:rsid w:val="00DC0AEB"/>
    <w:rsid w:val="00DC0C8C"/>
    <w:rsid w:val="00DC1362"/>
    <w:rsid w:val="00DC188E"/>
    <w:rsid w:val="00DC2260"/>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3F5"/>
    <w:rsid w:val="00DE541B"/>
    <w:rsid w:val="00DE5B48"/>
    <w:rsid w:val="00DE5D52"/>
    <w:rsid w:val="00DE6166"/>
    <w:rsid w:val="00DE62CD"/>
    <w:rsid w:val="00DE73EB"/>
    <w:rsid w:val="00DE7CC9"/>
    <w:rsid w:val="00DE7EDA"/>
    <w:rsid w:val="00DF0544"/>
    <w:rsid w:val="00DF1A11"/>
    <w:rsid w:val="00DF1C0F"/>
    <w:rsid w:val="00DF1C55"/>
    <w:rsid w:val="00DF20D5"/>
    <w:rsid w:val="00DF25F1"/>
    <w:rsid w:val="00DF3C5A"/>
    <w:rsid w:val="00DF3ED4"/>
    <w:rsid w:val="00DF4842"/>
    <w:rsid w:val="00DF484A"/>
    <w:rsid w:val="00DF54C0"/>
    <w:rsid w:val="00DF57E7"/>
    <w:rsid w:val="00DF5836"/>
    <w:rsid w:val="00DF58F1"/>
    <w:rsid w:val="00DF5B7F"/>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11A"/>
    <w:rsid w:val="00E25331"/>
    <w:rsid w:val="00E2630C"/>
    <w:rsid w:val="00E27C19"/>
    <w:rsid w:val="00E314DB"/>
    <w:rsid w:val="00E317B7"/>
    <w:rsid w:val="00E31983"/>
    <w:rsid w:val="00E32F70"/>
    <w:rsid w:val="00E33033"/>
    <w:rsid w:val="00E33499"/>
    <w:rsid w:val="00E3352E"/>
    <w:rsid w:val="00E34C7E"/>
    <w:rsid w:val="00E34FE0"/>
    <w:rsid w:val="00E35680"/>
    <w:rsid w:val="00E35B2A"/>
    <w:rsid w:val="00E36025"/>
    <w:rsid w:val="00E364E0"/>
    <w:rsid w:val="00E370C6"/>
    <w:rsid w:val="00E40002"/>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9B6"/>
    <w:rsid w:val="00E62C76"/>
    <w:rsid w:val="00E63313"/>
    <w:rsid w:val="00E64077"/>
    <w:rsid w:val="00E64AAB"/>
    <w:rsid w:val="00E64B21"/>
    <w:rsid w:val="00E64F3F"/>
    <w:rsid w:val="00E64F75"/>
    <w:rsid w:val="00E652F8"/>
    <w:rsid w:val="00E65A25"/>
    <w:rsid w:val="00E6631A"/>
    <w:rsid w:val="00E6642F"/>
    <w:rsid w:val="00E66BC1"/>
    <w:rsid w:val="00E66BD3"/>
    <w:rsid w:val="00E66DDC"/>
    <w:rsid w:val="00E6733D"/>
    <w:rsid w:val="00E7098E"/>
    <w:rsid w:val="00E71B3D"/>
    <w:rsid w:val="00E71C1C"/>
    <w:rsid w:val="00E71D87"/>
    <w:rsid w:val="00E72BB8"/>
    <w:rsid w:val="00E732B0"/>
    <w:rsid w:val="00E73ED7"/>
    <w:rsid w:val="00E741A1"/>
    <w:rsid w:val="00E74485"/>
    <w:rsid w:val="00E748ED"/>
    <w:rsid w:val="00E74A28"/>
    <w:rsid w:val="00E7594E"/>
    <w:rsid w:val="00E76758"/>
    <w:rsid w:val="00E769A0"/>
    <w:rsid w:val="00E774A0"/>
    <w:rsid w:val="00E777B2"/>
    <w:rsid w:val="00E809C8"/>
    <w:rsid w:val="00E80ADF"/>
    <w:rsid w:val="00E8131E"/>
    <w:rsid w:val="00E82CF1"/>
    <w:rsid w:val="00E82ED3"/>
    <w:rsid w:val="00E830BC"/>
    <w:rsid w:val="00E83797"/>
    <w:rsid w:val="00E84C06"/>
    <w:rsid w:val="00E8579F"/>
    <w:rsid w:val="00E85E8F"/>
    <w:rsid w:val="00E86D91"/>
    <w:rsid w:val="00E87CF1"/>
    <w:rsid w:val="00E90517"/>
    <w:rsid w:val="00E91159"/>
    <w:rsid w:val="00E91D36"/>
    <w:rsid w:val="00E92043"/>
    <w:rsid w:val="00E92257"/>
    <w:rsid w:val="00E9292A"/>
    <w:rsid w:val="00E92AD3"/>
    <w:rsid w:val="00E93309"/>
    <w:rsid w:val="00E947D3"/>
    <w:rsid w:val="00E94E42"/>
    <w:rsid w:val="00E952DD"/>
    <w:rsid w:val="00E95BF9"/>
    <w:rsid w:val="00E95DCD"/>
    <w:rsid w:val="00E95F62"/>
    <w:rsid w:val="00E970B3"/>
    <w:rsid w:val="00E973A5"/>
    <w:rsid w:val="00EA08D9"/>
    <w:rsid w:val="00EA097F"/>
    <w:rsid w:val="00EA09F3"/>
    <w:rsid w:val="00EA1357"/>
    <w:rsid w:val="00EA209C"/>
    <w:rsid w:val="00EA23D7"/>
    <w:rsid w:val="00EA281D"/>
    <w:rsid w:val="00EA34F9"/>
    <w:rsid w:val="00EA3716"/>
    <w:rsid w:val="00EA44D7"/>
    <w:rsid w:val="00EA4836"/>
    <w:rsid w:val="00EA4A17"/>
    <w:rsid w:val="00EA4DC0"/>
    <w:rsid w:val="00EA55D5"/>
    <w:rsid w:val="00EA5C58"/>
    <w:rsid w:val="00EA5F5E"/>
    <w:rsid w:val="00EA71BC"/>
    <w:rsid w:val="00EA7749"/>
    <w:rsid w:val="00EA7860"/>
    <w:rsid w:val="00EA7AA1"/>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646C"/>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63EB"/>
    <w:rsid w:val="00EC6BA7"/>
    <w:rsid w:val="00EC7492"/>
    <w:rsid w:val="00EC7DB9"/>
    <w:rsid w:val="00EC7ED4"/>
    <w:rsid w:val="00ED00D7"/>
    <w:rsid w:val="00ED03B5"/>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9BF"/>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55C"/>
    <w:rsid w:val="00EE469A"/>
    <w:rsid w:val="00EE4DA4"/>
    <w:rsid w:val="00EE5A24"/>
    <w:rsid w:val="00EE5D9A"/>
    <w:rsid w:val="00EE6ADC"/>
    <w:rsid w:val="00EE746D"/>
    <w:rsid w:val="00EF11CC"/>
    <w:rsid w:val="00EF1FBF"/>
    <w:rsid w:val="00EF2935"/>
    <w:rsid w:val="00EF319D"/>
    <w:rsid w:val="00EF322F"/>
    <w:rsid w:val="00EF357C"/>
    <w:rsid w:val="00EF3DCF"/>
    <w:rsid w:val="00EF4607"/>
    <w:rsid w:val="00EF4891"/>
    <w:rsid w:val="00EF4953"/>
    <w:rsid w:val="00EF4CA0"/>
    <w:rsid w:val="00EF4F73"/>
    <w:rsid w:val="00EF55C0"/>
    <w:rsid w:val="00EF56E0"/>
    <w:rsid w:val="00EF57B0"/>
    <w:rsid w:val="00EF5ABD"/>
    <w:rsid w:val="00EF5EB4"/>
    <w:rsid w:val="00EF65C5"/>
    <w:rsid w:val="00EF6C65"/>
    <w:rsid w:val="00EF70C4"/>
    <w:rsid w:val="00EF741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2A63"/>
    <w:rsid w:val="00F13F8A"/>
    <w:rsid w:val="00F140F9"/>
    <w:rsid w:val="00F14647"/>
    <w:rsid w:val="00F147AE"/>
    <w:rsid w:val="00F14889"/>
    <w:rsid w:val="00F1578D"/>
    <w:rsid w:val="00F16EE2"/>
    <w:rsid w:val="00F1730A"/>
    <w:rsid w:val="00F1774F"/>
    <w:rsid w:val="00F20CD1"/>
    <w:rsid w:val="00F21546"/>
    <w:rsid w:val="00F21855"/>
    <w:rsid w:val="00F21D66"/>
    <w:rsid w:val="00F22002"/>
    <w:rsid w:val="00F22F5E"/>
    <w:rsid w:val="00F22FA8"/>
    <w:rsid w:val="00F232FE"/>
    <w:rsid w:val="00F23950"/>
    <w:rsid w:val="00F2424F"/>
    <w:rsid w:val="00F26BE2"/>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EE2"/>
    <w:rsid w:val="00F356FE"/>
    <w:rsid w:val="00F361B4"/>
    <w:rsid w:val="00F36FF4"/>
    <w:rsid w:val="00F37887"/>
    <w:rsid w:val="00F37F48"/>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190"/>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3B1"/>
    <w:rsid w:val="00F776CF"/>
    <w:rsid w:val="00F77A33"/>
    <w:rsid w:val="00F805FB"/>
    <w:rsid w:val="00F81577"/>
    <w:rsid w:val="00F81903"/>
    <w:rsid w:val="00F81DFA"/>
    <w:rsid w:val="00F82E46"/>
    <w:rsid w:val="00F832D7"/>
    <w:rsid w:val="00F83493"/>
    <w:rsid w:val="00F835CE"/>
    <w:rsid w:val="00F837E7"/>
    <w:rsid w:val="00F83E25"/>
    <w:rsid w:val="00F84EF4"/>
    <w:rsid w:val="00F85A0A"/>
    <w:rsid w:val="00F85BF1"/>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4301"/>
    <w:rsid w:val="00F959A0"/>
    <w:rsid w:val="00F95A11"/>
    <w:rsid w:val="00F9639C"/>
    <w:rsid w:val="00F97249"/>
    <w:rsid w:val="00F9751B"/>
    <w:rsid w:val="00F9754F"/>
    <w:rsid w:val="00F97AD1"/>
    <w:rsid w:val="00F97F8F"/>
    <w:rsid w:val="00FA0242"/>
    <w:rsid w:val="00FA0602"/>
    <w:rsid w:val="00FA10E7"/>
    <w:rsid w:val="00FA1BF7"/>
    <w:rsid w:val="00FA2AB6"/>
    <w:rsid w:val="00FA3232"/>
    <w:rsid w:val="00FA37E8"/>
    <w:rsid w:val="00FA4120"/>
    <w:rsid w:val="00FA419A"/>
    <w:rsid w:val="00FA44D1"/>
    <w:rsid w:val="00FA4A3E"/>
    <w:rsid w:val="00FA4C6B"/>
    <w:rsid w:val="00FA4E06"/>
    <w:rsid w:val="00FA5702"/>
    <w:rsid w:val="00FA5739"/>
    <w:rsid w:val="00FA5B80"/>
    <w:rsid w:val="00FA6596"/>
    <w:rsid w:val="00FA707B"/>
    <w:rsid w:val="00FA731C"/>
    <w:rsid w:val="00FA7D4D"/>
    <w:rsid w:val="00FA7F28"/>
    <w:rsid w:val="00FB0790"/>
    <w:rsid w:val="00FB10EC"/>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42C5"/>
    <w:rsid w:val="00FC4A32"/>
    <w:rsid w:val="00FC4FC6"/>
    <w:rsid w:val="00FC53EF"/>
    <w:rsid w:val="00FC638B"/>
    <w:rsid w:val="00FC64B3"/>
    <w:rsid w:val="00FC7346"/>
    <w:rsid w:val="00FC7EEB"/>
    <w:rsid w:val="00FD0079"/>
    <w:rsid w:val="00FD0243"/>
    <w:rsid w:val="00FD0406"/>
    <w:rsid w:val="00FD06AE"/>
    <w:rsid w:val="00FD0F70"/>
    <w:rsid w:val="00FD2028"/>
    <w:rsid w:val="00FD2374"/>
    <w:rsid w:val="00FD2977"/>
    <w:rsid w:val="00FD29AC"/>
    <w:rsid w:val="00FD2E2B"/>
    <w:rsid w:val="00FD35DD"/>
    <w:rsid w:val="00FD3C42"/>
    <w:rsid w:val="00FD46D7"/>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4F21"/>
    <w:rsid w:val="00FE50C6"/>
    <w:rsid w:val="00FE516F"/>
    <w:rsid w:val="00FE5DB8"/>
    <w:rsid w:val="00FE5ECB"/>
    <w:rsid w:val="00FE5F1B"/>
    <w:rsid w:val="00FE61C2"/>
    <w:rsid w:val="00FE6F58"/>
    <w:rsid w:val="00FE6F70"/>
    <w:rsid w:val="00FE76B4"/>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16340519">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ct/WG4_protocollars_ex-CN4/TSGCT4_116_Bratislava/Docs/C4-23246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57_Berlin_2023-05/Docs/S2-230680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7_Berlin_2023-05/Docs/S2-2306801.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3_interworking_ex-CN3/TSGC3_128_Bratislava/Docs/C3-232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1122</Words>
  <Characters>6884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7991</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32</cp:revision>
  <cp:lastPrinted>2003-09-26T03:29:00Z</cp:lastPrinted>
  <dcterms:created xsi:type="dcterms:W3CDTF">2023-07-30T04:09:00Z</dcterms:created>
  <dcterms:modified xsi:type="dcterms:W3CDTF">2023-08-11T03:29:00Z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