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DDC6D" w14:textId="77777777" w:rsidR="007F4D07" w:rsidRDefault="007F4D07" w:rsidP="007F4D0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S2-2308293</w:t>
      </w:r>
    </w:p>
    <w:p w14:paraId="73CE3AB0" w14:textId="77777777" w:rsidR="007F4D07" w:rsidRDefault="007F4D07" w:rsidP="007F4D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3EF3CF30" w14:textId="405E1166" w:rsidR="007F4D07" w:rsidRPr="007F4D07" w:rsidRDefault="007F4D07" w:rsidP="007F4D0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A393058" w14:textId="77777777" w:rsidR="007F4D07" w:rsidRDefault="007F4D07" w:rsidP="0053088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511634D" w14:textId="2A6044B9" w:rsidR="0053088C" w:rsidRDefault="0053088C" w:rsidP="00530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81421">
        <w:rPr>
          <w:b/>
          <w:noProof/>
          <w:sz w:val="24"/>
        </w:rPr>
        <w:t>23</w:t>
      </w:r>
      <w:r w:rsidR="00681421">
        <w:rPr>
          <w:rFonts w:hint="eastAsia"/>
          <w:b/>
          <w:noProof/>
          <w:sz w:val="24"/>
          <w:lang w:eastAsia="zh-CN"/>
        </w:rPr>
        <w:t>4</w:t>
      </w:r>
      <w:r w:rsidR="00244DA1">
        <w:rPr>
          <w:rFonts w:hint="eastAsia"/>
          <w:b/>
          <w:noProof/>
          <w:sz w:val="24"/>
          <w:lang w:eastAsia="zh-CN"/>
        </w:rPr>
        <w:t>361</w:t>
      </w:r>
    </w:p>
    <w:p w14:paraId="471B533E" w14:textId="77777777" w:rsidR="0053088C" w:rsidRDefault="0053088C" w:rsidP="00530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7E555C4B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C2A33B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277E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51277E" w:rsidRPr="00D87E6E">
        <w:rPr>
          <w:rFonts w:ascii="Arial" w:hAnsi="Arial" w:cs="Arial"/>
          <w:b/>
          <w:sz w:val="22"/>
          <w:szCs w:val="22"/>
        </w:rPr>
        <w:t>eply</w:t>
      </w:r>
      <w:r w:rsidR="0051277E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D87E6E" w:rsidRPr="00D87E6E">
        <w:rPr>
          <w:rFonts w:ascii="Arial" w:hAnsi="Arial" w:cs="Arial"/>
          <w:b/>
          <w:sz w:val="22"/>
          <w:szCs w:val="22"/>
        </w:rPr>
        <w:t xml:space="preserve"> on </w:t>
      </w:r>
      <w:r w:rsidR="0053088C" w:rsidRPr="0053088C">
        <w:rPr>
          <w:rFonts w:ascii="Arial" w:hAnsi="Arial" w:cs="Arial"/>
          <w:b/>
          <w:sz w:val="22"/>
          <w:szCs w:val="22"/>
        </w:rPr>
        <w:t>Overload Control in Support of Discontinuous Network Coverage</w:t>
      </w:r>
    </w:p>
    <w:p w14:paraId="64FCDD2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3088C" w:rsidRPr="0053088C">
        <w:rPr>
          <w:rFonts w:ascii="Arial" w:hAnsi="Arial" w:cs="Arial"/>
          <w:b/>
          <w:bCs/>
          <w:sz w:val="22"/>
          <w:szCs w:val="22"/>
        </w:rPr>
        <w:t>S2-2305576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3088C" w:rsidRPr="0053088C">
        <w:rPr>
          <w:rFonts w:ascii="Arial" w:hAnsi="Arial" w:cs="Arial"/>
          <w:b/>
          <w:sz w:val="22"/>
          <w:szCs w:val="22"/>
        </w:rPr>
        <w:t>Overload Control in Support of Discontinuous Network Coverage</w:t>
      </w:r>
    </w:p>
    <w:p w14:paraId="53BE2A3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>
        <w:rPr>
          <w:rFonts w:ascii="Arial" w:hAnsi="Arial" w:cs="Arial"/>
          <w:b/>
          <w:bCs/>
          <w:sz w:val="22"/>
          <w:szCs w:val="22"/>
        </w:rPr>
        <w:t>Release 1</w:t>
      </w:r>
      <w:r w:rsidR="0053088C"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14:paraId="4167620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 w:rsidRPr="0053088C">
        <w:rPr>
          <w:rFonts w:ascii="Arial" w:hAnsi="Arial" w:cs="Arial"/>
          <w:b/>
          <w:bCs/>
          <w:sz w:val="22"/>
          <w:szCs w:val="22"/>
          <w:lang w:eastAsia="zh-CN"/>
        </w:rPr>
        <w:t>5GSAT_Ph2</w:t>
      </w:r>
    </w:p>
    <w:p w14:paraId="362816F5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3758" w:rsidRPr="001E3758">
        <w:rPr>
          <w:rFonts w:ascii="Arial" w:hAnsi="Arial" w:cs="Arial"/>
          <w:b/>
          <w:sz w:val="22"/>
          <w:szCs w:val="22"/>
        </w:rPr>
        <w:t>CT1</w:t>
      </w:r>
    </w:p>
    <w:p w14:paraId="3B05973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6087B7A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519D80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4CDC88" w14:textId="77777777" w:rsidR="001E375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9B50E5E" w14:textId="77777777" w:rsidR="001E3758" w:rsidRPr="001E3758" w:rsidRDefault="001E3758" w:rsidP="001E37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 Xu</w:t>
      </w:r>
    </w:p>
    <w:p w14:paraId="31F5187F" w14:textId="77777777" w:rsidR="001E3758" w:rsidRDefault="001E3758" w:rsidP="001E37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E-mail Address: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chenxu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@chinamobile.com</w:t>
      </w:r>
    </w:p>
    <w:p w14:paraId="22B98CCA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5AF44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376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0AF69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A0549">
        <w:rPr>
          <w:rFonts w:ascii="Arial" w:hAnsi="Arial" w:cs="Arial" w:hint="eastAsia"/>
          <w:bCs/>
          <w:lang w:eastAsia="zh-CN"/>
        </w:rPr>
        <w:t>TS 24.501CR5240</w:t>
      </w:r>
    </w:p>
    <w:p w14:paraId="447A88DB" w14:textId="77777777" w:rsidR="00B97703" w:rsidRDefault="00B97703">
      <w:pPr>
        <w:rPr>
          <w:rFonts w:ascii="Arial" w:hAnsi="Arial" w:cs="Arial"/>
        </w:rPr>
      </w:pPr>
    </w:p>
    <w:p w14:paraId="2BE119E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AC1679" w14:textId="77777777" w:rsidR="00031FA8" w:rsidRDefault="001E3758" w:rsidP="00C81CEE">
      <w:pPr>
        <w:rPr>
          <w:lang w:eastAsia="zh-CN"/>
        </w:rPr>
      </w:pPr>
      <w:r w:rsidRPr="00D31D4A">
        <w:t xml:space="preserve">CT1 thanks </w:t>
      </w:r>
      <w:r w:rsidR="00CA0549">
        <w:rPr>
          <w:rFonts w:hint="eastAsia"/>
          <w:lang w:eastAsia="zh-CN"/>
        </w:rPr>
        <w:t>SA2</w:t>
      </w:r>
      <w:r w:rsidRPr="00D31D4A">
        <w:t xml:space="preserve"> for their LS </w:t>
      </w:r>
      <w:r w:rsidR="00CA0549">
        <w:rPr>
          <w:rFonts w:hint="eastAsia"/>
          <w:lang w:eastAsia="zh-CN"/>
        </w:rPr>
        <w:t xml:space="preserve">to ask CT1 to decide </w:t>
      </w:r>
      <w:r w:rsidR="00CA0549" w:rsidRPr="00770765">
        <w:rPr>
          <w:lang w:eastAsia="ko-KR"/>
        </w:rPr>
        <w:t>whether the maximum wait time will require a new IE or reuse existing IE</w:t>
      </w:r>
      <w:r w:rsidR="00CA0549">
        <w:rPr>
          <w:rFonts w:hint="eastAsia"/>
          <w:lang w:eastAsia="zh-CN"/>
        </w:rPr>
        <w:t xml:space="preserve"> </w:t>
      </w:r>
      <w:r w:rsidR="00CA0549">
        <w:rPr>
          <w:lang w:eastAsia="ko-KR"/>
        </w:rPr>
        <w:t>used for MINT</w:t>
      </w:r>
      <w:r w:rsidR="00CA0549">
        <w:rPr>
          <w:rFonts w:hint="eastAsia"/>
          <w:lang w:eastAsia="zh-CN"/>
        </w:rPr>
        <w:t>.</w:t>
      </w:r>
    </w:p>
    <w:p w14:paraId="65E71272" w14:textId="77777777" w:rsidR="00FE4C1C" w:rsidRDefault="00031FA8" w:rsidP="00C81CEE">
      <w:pPr>
        <w:rPr>
          <w:lang w:val="en-US" w:eastAsia="zh-CN"/>
        </w:rPr>
      </w:pPr>
      <w:r>
        <w:t xml:space="preserve">CT1 would like to </w:t>
      </w:r>
      <w:r w:rsidR="00CA0549">
        <w:rPr>
          <w:rFonts w:hint="eastAsia"/>
          <w:lang w:eastAsia="zh-CN"/>
        </w:rPr>
        <w:t>reply to SA2 that CT1 has agreed to use a new IE for d</w:t>
      </w:r>
      <w:r w:rsidR="00CA0549" w:rsidRPr="00CA0549">
        <w:rPr>
          <w:lang w:eastAsia="zh-CN"/>
        </w:rPr>
        <w:t xml:space="preserve">iscontinuous coverage </w:t>
      </w:r>
      <w:r w:rsidR="00CA0549" w:rsidRPr="003B02D1">
        <w:rPr>
          <w:lang w:val="en-US" w:eastAsia="ko-KR"/>
        </w:rPr>
        <w:t>maximum waiting time</w:t>
      </w:r>
      <w:r w:rsidR="00CA0549">
        <w:rPr>
          <w:rFonts w:hint="eastAsia"/>
          <w:lang w:val="en-US" w:eastAsia="zh-CN"/>
        </w:rPr>
        <w:t xml:space="preserve"> in </w:t>
      </w:r>
      <w:r w:rsidR="00CA0549" w:rsidRPr="00CA0549">
        <w:rPr>
          <w:lang w:val="en-US" w:eastAsia="zh-CN"/>
        </w:rPr>
        <w:t>TS 24.501CR5240</w:t>
      </w:r>
      <w:r w:rsidR="00FE4C1C">
        <w:rPr>
          <w:rFonts w:hint="eastAsia"/>
          <w:lang w:val="en-US" w:eastAsia="zh-CN"/>
        </w:rPr>
        <w:t xml:space="preserve"> for the following reasons:</w:t>
      </w:r>
    </w:p>
    <w:p w14:paraId="6CBB8E3B" w14:textId="77777777" w:rsidR="00FE4C1C" w:rsidRDefault="00FE4C1C" w:rsidP="00FE4C1C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 w:rsidRPr="00681421">
        <w:rPr>
          <w:lang w:val="en-US" w:eastAsia="zh-CN"/>
        </w:rPr>
        <w:t>the IE for MINT includes</w:t>
      </w:r>
      <w:r w:rsidR="00B42EF4">
        <w:rPr>
          <w:rFonts w:hint="eastAsia"/>
          <w:lang w:val="en-US" w:eastAsia="zh-CN"/>
        </w:rPr>
        <w:t xml:space="preserve"> a range i.e.</w:t>
      </w:r>
      <w:r w:rsidRPr="00681421">
        <w:rPr>
          <w:lang w:val="en-US" w:eastAsia="zh-CN"/>
        </w:rPr>
        <w:t xml:space="preserve"> both minimu</w:t>
      </w:r>
      <w:r>
        <w:rPr>
          <w:lang w:val="en-US" w:eastAsia="zh-CN"/>
        </w:rPr>
        <w:t xml:space="preserve">m and maximum time, whereas </w:t>
      </w:r>
      <w:r w:rsidRPr="00681421">
        <w:rPr>
          <w:lang w:val="en-US" w:eastAsia="zh-CN"/>
        </w:rPr>
        <w:t xml:space="preserve">the overload </w:t>
      </w:r>
      <w:r>
        <w:rPr>
          <w:rFonts w:hint="eastAsia"/>
          <w:lang w:val="en-US" w:eastAsia="zh-CN"/>
        </w:rPr>
        <w:t>control</w:t>
      </w:r>
      <w:r w:rsidRPr="00681421">
        <w:rPr>
          <w:lang w:val="en-US" w:eastAsia="zh-CN"/>
        </w:rPr>
        <w:t xml:space="preserve"> for </w:t>
      </w:r>
      <w:r>
        <w:rPr>
          <w:rFonts w:hint="eastAsia"/>
          <w:lang w:eastAsia="zh-CN"/>
        </w:rPr>
        <w:t>d</w:t>
      </w:r>
      <w:r w:rsidRPr="00CA0549">
        <w:rPr>
          <w:lang w:eastAsia="zh-CN"/>
        </w:rPr>
        <w:t>iscontinuous coverage</w:t>
      </w:r>
      <w:r w:rsidRPr="00681421">
        <w:rPr>
          <w:lang w:val="en-US" w:eastAsia="zh-CN"/>
        </w:rPr>
        <w:t xml:space="preserve"> </w:t>
      </w:r>
      <w:r>
        <w:rPr>
          <w:lang w:val="en-US" w:eastAsia="zh-CN"/>
        </w:rPr>
        <w:t>only need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maximum time</w:t>
      </w:r>
      <w:r>
        <w:t>;</w:t>
      </w:r>
    </w:p>
    <w:p w14:paraId="724C6012" w14:textId="77777777" w:rsidR="00FE4C1C" w:rsidRPr="00FE4C1C" w:rsidRDefault="00FE4C1C" w:rsidP="00FE4C1C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="00DD2A00">
        <w:tab/>
      </w:r>
      <w:r w:rsidR="006E61CE">
        <w:rPr>
          <w:rFonts w:hint="eastAsia"/>
          <w:lang w:eastAsia="zh-CN"/>
        </w:rPr>
        <w:t xml:space="preserve">A UE supporting </w:t>
      </w:r>
      <w:r w:rsidR="00DD2A00">
        <w:t>discontinuous coverage for satellite access</w:t>
      </w:r>
      <w:r w:rsidR="00DD2A00">
        <w:rPr>
          <w:rFonts w:hint="eastAsia"/>
          <w:lang w:eastAsia="zh-CN"/>
        </w:rPr>
        <w:t xml:space="preserve"> and MINT </w:t>
      </w:r>
      <w:r w:rsidR="006E61CE">
        <w:rPr>
          <w:rFonts w:hint="eastAsia"/>
          <w:lang w:eastAsia="zh-CN"/>
        </w:rPr>
        <w:t>could receive different maximum wait time for both feature</w:t>
      </w:r>
      <w:r w:rsidR="000C39C0">
        <w:rPr>
          <w:rFonts w:hint="eastAsia"/>
          <w:lang w:eastAsia="zh-CN"/>
        </w:rPr>
        <w:t>s</w:t>
      </w:r>
      <w:r w:rsidR="006E61CE">
        <w:rPr>
          <w:rFonts w:hint="eastAsia"/>
          <w:lang w:eastAsia="zh-CN"/>
        </w:rPr>
        <w:t xml:space="preserve"> </w:t>
      </w:r>
      <w:r w:rsidR="00CC4B75">
        <w:rPr>
          <w:rFonts w:hint="eastAsia"/>
          <w:lang w:eastAsia="zh-CN"/>
        </w:rPr>
        <w:t>at the same time</w:t>
      </w:r>
      <w:r w:rsidR="00DD2A00">
        <w:rPr>
          <w:rFonts w:hint="eastAsia"/>
          <w:lang w:eastAsia="zh-CN"/>
        </w:rPr>
        <w:t>.</w:t>
      </w:r>
    </w:p>
    <w:p w14:paraId="770E8F71" w14:textId="77777777" w:rsidR="00CA0549" w:rsidRPr="006E61CE" w:rsidRDefault="00CA0549" w:rsidP="00C81CEE">
      <w:pPr>
        <w:rPr>
          <w:lang w:eastAsia="zh-CN"/>
        </w:rPr>
      </w:pPr>
    </w:p>
    <w:p w14:paraId="04A1DA7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046B6CF" w14:textId="77777777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0549">
        <w:rPr>
          <w:rFonts w:ascii="Arial" w:hAnsi="Arial" w:cs="Arial" w:hint="eastAsia"/>
          <w:b/>
          <w:lang w:eastAsia="zh-CN"/>
        </w:rPr>
        <w:t>SA2</w:t>
      </w:r>
    </w:p>
    <w:p w14:paraId="43E00A2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0549">
        <w:rPr>
          <w:rFonts w:eastAsia="DengXian" w:hint="eastAsia"/>
          <w:lang w:eastAsia="zh-CN"/>
        </w:rPr>
        <w:t>CT</w:t>
      </w:r>
      <w:r w:rsidR="009016FE" w:rsidRPr="007B6B41">
        <w:rPr>
          <w:rFonts w:eastAsia="DengXian"/>
        </w:rPr>
        <w:t>1</w:t>
      </w:r>
      <w:r w:rsidRPr="007B6B41">
        <w:rPr>
          <w:rFonts w:eastAsia="DengXian"/>
        </w:rPr>
        <w:t xml:space="preserve"> </w:t>
      </w:r>
      <w:r w:rsidR="007B6B41" w:rsidRPr="007B6B41">
        <w:rPr>
          <w:rFonts w:eastAsia="DengXian" w:hint="eastAsia"/>
        </w:rPr>
        <w:t xml:space="preserve">kindly </w:t>
      </w:r>
      <w:r w:rsidRPr="007B6B41">
        <w:rPr>
          <w:rFonts w:eastAsia="DengXian"/>
        </w:rPr>
        <w:t xml:space="preserve">asks </w:t>
      </w:r>
      <w:r w:rsidR="00CA0549">
        <w:rPr>
          <w:rFonts w:eastAsia="DengXian" w:hint="eastAsia"/>
          <w:lang w:eastAsia="zh-CN"/>
        </w:rPr>
        <w:t>SA2</w:t>
      </w:r>
      <w:r w:rsidR="007B6B41" w:rsidRPr="004A697F">
        <w:rPr>
          <w:rFonts w:eastAsia="DengXian" w:hint="eastAsia"/>
        </w:rPr>
        <w:t xml:space="preserve"> </w:t>
      </w:r>
      <w:r w:rsidR="007F57E4">
        <w:rPr>
          <w:rFonts w:eastAsia="DengXian"/>
        </w:rPr>
        <w:t>to ta</w:t>
      </w:r>
      <w:r w:rsidR="00031FA8">
        <w:rPr>
          <w:rFonts w:eastAsia="DengXian"/>
        </w:rPr>
        <w:t>ke th</w:t>
      </w:r>
      <w:r w:rsidR="00CA0549">
        <w:rPr>
          <w:rFonts w:eastAsia="DengXian" w:hint="eastAsia"/>
          <w:lang w:eastAsia="zh-CN"/>
        </w:rPr>
        <w:t>e above</w:t>
      </w:r>
      <w:r w:rsidR="00031FA8">
        <w:rPr>
          <w:rFonts w:eastAsia="DengXian" w:hint="eastAsia"/>
          <w:lang w:eastAsia="zh-CN"/>
        </w:rPr>
        <w:t xml:space="preserve"> r</w:t>
      </w:r>
      <w:r w:rsidR="00CA0549">
        <w:rPr>
          <w:rFonts w:eastAsia="DengXian" w:hint="eastAsia"/>
          <w:lang w:eastAsia="zh-CN"/>
        </w:rPr>
        <w:t>eply into account</w:t>
      </w:r>
      <w:r w:rsidR="007B6B41" w:rsidRPr="007B6B41">
        <w:rPr>
          <w:rFonts w:eastAsia="DengXian" w:hint="eastAsia"/>
        </w:rPr>
        <w:t>.</w:t>
      </w:r>
    </w:p>
    <w:p w14:paraId="04F243AD" w14:textId="77777777" w:rsidR="00CC189D" w:rsidRPr="007B6B41" w:rsidRDefault="00B97703" w:rsidP="007B6B41">
      <w:pPr>
        <w:pStyle w:val="Heading1"/>
        <w:rPr>
          <w:szCs w:val="36"/>
          <w:lang w:eastAsia="zh-CN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 xml:space="preserve">Date of next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1AFE97" w14:textId="77777777"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6FA5D047" w14:textId="77777777"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47342370" w14:textId="77777777"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36404C0A" w14:textId="77777777" w:rsidR="007B6B41" w:rsidRPr="0053088C" w:rsidRDefault="007B6B41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B6B41" w:rsidRPr="0053088C" w:rsidSect="00033B37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6B6EC" w14:textId="77777777" w:rsidR="00AA3415" w:rsidRDefault="00AA3415">
      <w:pPr>
        <w:spacing w:after="0"/>
      </w:pPr>
      <w:r>
        <w:separator/>
      </w:r>
    </w:p>
  </w:endnote>
  <w:endnote w:type="continuationSeparator" w:id="0">
    <w:p w14:paraId="1376D603" w14:textId="77777777" w:rsidR="00AA3415" w:rsidRDefault="00AA3415">
      <w:pPr>
        <w:spacing w:after="0"/>
      </w:pPr>
      <w:r>
        <w:continuationSeparator/>
      </w:r>
    </w:p>
  </w:endnote>
  <w:endnote w:type="continuationNotice" w:id="1">
    <w:p w14:paraId="11F313AD" w14:textId="77777777" w:rsidR="00AA3415" w:rsidRDefault="00AA34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0E8D" w14:textId="77777777" w:rsidR="00AA3415" w:rsidRDefault="00AA3415">
      <w:pPr>
        <w:spacing w:after="0"/>
      </w:pPr>
      <w:r>
        <w:separator/>
      </w:r>
    </w:p>
  </w:footnote>
  <w:footnote w:type="continuationSeparator" w:id="0">
    <w:p w14:paraId="422B487E" w14:textId="77777777" w:rsidR="00AA3415" w:rsidRDefault="00AA3415">
      <w:pPr>
        <w:spacing w:after="0"/>
      </w:pPr>
      <w:r>
        <w:continuationSeparator/>
      </w:r>
    </w:p>
  </w:footnote>
  <w:footnote w:type="continuationNotice" w:id="1">
    <w:p w14:paraId="4D683A7F" w14:textId="77777777" w:rsidR="00AA3415" w:rsidRDefault="00AA34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14C6FD7"/>
    <w:multiLevelType w:val="hybridMultilevel"/>
    <w:tmpl w:val="A486114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A9D514E"/>
    <w:multiLevelType w:val="hybridMultilevel"/>
    <w:tmpl w:val="D2F233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45480591">
    <w:abstractNumId w:val="4"/>
  </w:num>
  <w:num w:numId="2" w16cid:durableId="1936589115">
    <w:abstractNumId w:val="2"/>
  </w:num>
  <w:num w:numId="3" w16cid:durableId="374814198">
    <w:abstractNumId w:val="1"/>
  </w:num>
  <w:num w:numId="4" w16cid:durableId="2076777252">
    <w:abstractNumId w:val="0"/>
  </w:num>
  <w:num w:numId="5" w16cid:durableId="2081050332">
    <w:abstractNumId w:val="5"/>
  </w:num>
  <w:num w:numId="6" w16cid:durableId="177223808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529D"/>
    <w:rsid w:val="0001543E"/>
    <w:rsid w:val="00017F23"/>
    <w:rsid w:val="00031FA8"/>
    <w:rsid w:val="0003297D"/>
    <w:rsid w:val="00033B37"/>
    <w:rsid w:val="000352E6"/>
    <w:rsid w:val="0003717C"/>
    <w:rsid w:val="00052481"/>
    <w:rsid w:val="000527B9"/>
    <w:rsid w:val="00077982"/>
    <w:rsid w:val="000953FC"/>
    <w:rsid w:val="000A1F5D"/>
    <w:rsid w:val="000B111D"/>
    <w:rsid w:val="000C39C0"/>
    <w:rsid w:val="000D5EE9"/>
    <w:rsid w:val="000F6242"/>
    <w:rsid w:val="00115A30"/>
    <w:rsid w:val="00141A87"/>
    <w:rsid w:val="00150D3B"/>
    <w:rsid w:val="0016083D"/>
    <w:rsid w:val="001608E0"/>
    <w:rsid w:val="0016312A"/>
    <w:rsid w:val="001708F2"/>
    <w:rsid w:val="00185F6E"/>
    <w:rsid w:val="001B784E"/>
    <w:rsid w:val="001C1483"/>
    <w:rsid w:val="001C3CC1"/>
    <w:rsid w:val="001C726D"/>
    <w:rsid w:val="001E3758"/>
    <w:rsid w:val="0022282F"/>
    <w:rsid w:val="00240AD6"/>
    <w:rsid w:val="00244DA1"/>
    <w:rsid w:val="00246083"/>
    <w:rsid w:val="0025450E"/>
    <w:rsid w:val="0028225E"/>
    <w:rsid w:val="002A6E64"/>
    <w:rsid w:val="002B5E36"/>
    <w:rsid w:val="002F1940"/>
    <w:rsid w:val="002F4426"/>
    <w:rsid w:val="00344CD0"/>
    <w:rsid w:val="00367649"/>
    <w:rsid w:val="00373E63"/>
    <w:rsid w:val="00383545"/>
    <w:rsid w:val="003C4A67"/>
    <w:rsid w:val="003D2901"/>
    <w:rsid w:val="003D6B17"/>
    <w:rsid w:val="004168B0"/>
    <w:rsid w:val="00433500"/>
    <w:rsid w:val="00433F71"/>
    <w:rsid w:val="00434510"/>
    <w:rsid w:val="0046511B"/>
    <w:rsid w:val="004671EB"/>
    <w:rsid w:val="00467F13"/>
    <w:rsid w:val="0048702A"/>
    <w:rsid w:val="004A697F"/>
    <w:rsid w:val="004B7018"/>
    <w:rsid w:val="004C5E0C"/>
    <w:rsid w:val="004C5EE3"/>
    <w:rsid w:val="004D00A8"/>
    <w:rsid w:val="004D41FC"/>
    <w:rsid w:val="004E3939"/>
    <w:rsid w:val="0051277E"/>
    <w:rsid w:val="005300A9"/>
    <w:rsid w:val="0053088C"/>
    <w:rsid w:val="0055730E"/>
    <w:rsid w:val="0056562F"/>
    <w:rsid w:val="00574C5C"/>
    <w:rsid w:val="005B229B"/>
    <w:rsid w:val="005E4684"/>
    <w:rsid w:val="005F43B8"/>
    <w:rsid w:val="006173FD"/>
    <w:rsid w:val="0062790C"/>
    <w:rsid w:val="00661DF1"/>
    <w:rsid w:val="00664AE0"/>
    <w:rsid w:val="00676583"/>
    <w:rsid w:val="00681421"/>
    <w:rsid w:val="006A0B0A"/>
    <w:rsid w:val="006A0C3D"/>
    <w:rsid w:val="006E61CE"/>
    <w:rsid w:val="006F0D1E"/>
    <w:rsid w:val="007040FF"/>
    <w:rsid w:val="00715238"/>
    <w:rsid w:val="00717A41"/>
    <w:rsid w:val="007531DC"/>
    <w:rsid w:val="00753F87"/>
    <w:rsid w:val="00774563"/>
    <w:rsid w:val="007B02DD"/>
    <w:rsid w:val="007B6B41"/>
    <w:rsid w:val="007C04BF"/>
    <w:rsid w:val="007D0284"/>
    <w:rsid w:val="007F4D07"/>
    <w:rsid w:val="007F4F92"/>
    <w:rsid w:val="007F57E4"/>
    <w:rsid w:val="00800891"/>
    <w:rsid w:val="00817208"/>
    <w:rsid w:val="00823C41"/>
    <w:rsid w:val="00855C94"/>
    <w:rsid w:val="00865DE8"/>
    <w:rsid w:val="008703B1"/>
    <w:rsid w:val="0087179E"/>
    <w:rsid w:val="008736EA"/>
    <w:rsid w:val="00882B8C"/>
    <w:rsid w:val="008C5CB7"/>
    <w:rsid w:val="008D772F"/>
    <w:rsid w:val="008F3038"/>
    <w:rsid w:val="009016FE"/>
    <w:rsid w:val="009260C9"/>
    <w:rsid w:val="009541FD"/>
    <w:rsid w:val="00954305"/>
    <w:rsid w:val="00957B03"/>
    <w:rsid w:val="00966940"/>
    <w:rsid w:val="00983EF9"/>
    <w:rsid w:val="00990F8D"/>
    <w:rsid w:val="0099764C"/>
    <w:rsid w:val="00997D66"/>
    <w:rsid w:val="009C3B7C"/>
    <w:rsid w:val="009E4EF0"/>
    <w:rsid w:val="009F25BB"/>
    <w:rsid w:val="00A01538"/>
    <w:rsid w:val="00A17F8E"/>
    <w:rsid w:val="00A3062F"/>
    <w:rsid w:val="00A33FF5"/>
    <w:rsid w:val="00A36534"/>
    <w:rsid w:val="00A45EA5"/>
    <w:rsid w:val="00A524C7"/>
    <w:rsid w:val="00A539CE"/>
    <w:rsid w:val="00A65AEA"/>
    <w:rsid w:val="00A72A2E"/>
    <w:rsid w:val="00A92389"/>
    <w:rsid w:val="00AA3415"/>
    <w:rsid w:val="00AA7280"/>
    <w:rsid w:val="00AD3BAE"/>
    <w:rsid w:val="00AF4BD7"/>
    <w:rsid w:val="00B4232B"/>
    <w:rsid w:val="00B42EF4"/>
    <w:rsid w:val="00B730B4"/>
    <w:rsid w:val="00B97703"/>
    <w:rsid w:val="00BD3ADA"/>
    <w:rsid w:val="00BF691D"/>
    <w:rsid w:val="00C0315F"/>
    <w:rsid w:val="00C076B1"/>
    <w:rsid w:val="00C737EF"/>
    <w:rsid w:val="00C81CEE"/>
    <w:rsid w:val="00C82985"/>
    <w:rsid w:val="00C900E8"/>
    <w:rsid w:val="00C914A2"/>
    <w:rsid w:val="00C9494D"/>
    <w:rsid w:val="00CA0549"/>
    <w:rsid w:val="00CC189D"/>
    <w:rsid w:val="00CC3866"/>
    <w:rsid w:val="00CC4B75"/>
    <w:rsid w:val="00CD42EC"/>
    <w:rsid w:val="00CE5FF1"/>
    <w:rsid w:val="00D0540A"/>
    <w:rsid w:val="00D154CC"/>
    <w:rsid w:val="00D25F8C"/>
    <w:rsid w:val="00D410A4"/>
    <w:rsid w:val="00D41742"/>
    <w:rsid w:val="00D604D6"/>
    <w:rsid w:val="00D74581"/>
    <w:rsid w:val="00D80EC1"/>
    <w:rsid w:val="00D81E2C"/>
    <w:rsid w:val="00D87E6E"/>
    <w:rsid w:val="00DA6369"/>
    <w:rsid w:val="00DB7464"/>
    <w:rsid w:val="00DC3FD0"/>
    <w:rsid w:val="00DD077D"/>
    <w:rsid w:val="00DD2A00"/>
    <w:rsid w:val="00E16055"/>
    <w:rsid w:val="00E37194"/>
    <w:rsid w:val="00E46ADC"/>
    <w:rsid w:val="00E6399F"/>
    <w:rsid w:val="00E70734"/>
    <w:rsid w:val="00E80987"/>
    <w:rsid w:val="00E9503C"/>
    <w:rsid w:val="00EC7F43"/>
    <w:rsid w:val="00EF4E71"/>
    <w:rsid w:val="00F32239"/>
    <w:rsid w:val="00F40B8A"/>
    <w:rsid w:val="00F473CC"/>
    <w:rsid w:val="00F50967"/>
    <w:rsid w:val="00F5106F"/>
    <w:rsid w:val="00F61216"/>
    <w:rsid w:val="00F90E11"/>
    <w:rsid w:val="00F97E15"/>
    <w:rsid w:val="00FA6E70"/>
    <w:rsid w:val="00FC4789"/>
    <w:rsid w:val="00FE4C1C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09A825"/>
  <w15:docId w15:val="{06B9FD35-2836-44F8-8CC8-DCF4766BB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D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F4D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F4D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F4D0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F4D0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F4D0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F4D07"/>
    <w:pPr>
      <w:outlineLvl w:val="5"/>
    </w:pPr>
  </w:style>
  <w:style w:type="paragraph" w:styleId="Heading7">
    <w:name w:val="heading 7"/>
    <w:basedOn w:val="H6"/>
    <w:next w:val="Normal"/>
    <w:qFormat/>
    <w:rsid w:val="007F4D07"/>
    <w:pPr>
      <w:outlineLvl w:val="6"/>
    </w:pPr>
  </w:style>
  <w:style w:type="paragraph" w:styleId="Heading8">
    <w:name w:val="heading 8"/>
    <w:basedOn w:val="Heading1"/>
    <w:next w:val="Normal"/>
    <w:qFormat/>
    <w:rsid w:val="007F4D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F4D07"/>
    <w:pPr>
      <w:outlineLvl w:val="8"/>
    </w:pPr>
  </w:style>
  <w:style w:type="character" w:default="1" w:styleId="DefaultParagraphFont">
    <w:name w:val="Default Paragraph Font"/>
    <w:semiHidden/>
    <w:rsid w:val="007F4D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4D07"/>
  </w:style>
  <w:style w:type="paragraph" w:styleId="Header">
    <w:name w:val="header"/>
    <w:link w:val="HeaderChar"/>
    <w:rsid w:val="007F4D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F4D07"/>
    <w:pPr>
      <w:jc w:val="center"/>
    </w:pPr>
    <w:rPr>
      <w:i/>
    </w:rPr>
  </w:style>
  <w:style w:type="paragraph" w:styleId="CommentText">
    <w:name w:val="annotation text"/>
    <w:basedOn w:val="Normal"/>
    <w:semiHidden/>
    <w:rsid w:val="00033B3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33B37"/>
  </w:style>
  <w:style w:type="paragraph" w:customStyle="1" w:styleId="B1">
    <w:name w:val="B1"/>
    <w:basedOn w:val="List"/>
    <w:link w:val="B1Char"/>
    <w:rsid w:val="007F4D07"/>
  </w:style>
  <w:style w:type="paragraph" w:customStyle="1" w:styleId="00BodyText">
    <w:name w:val="00 BodyText"/>
    <w:basedOn w:val="Normal"/>
    <w:rsid w:val="00033B37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033B3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33B3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33B37"/>
    <w:rPr>
      <w:sz w:val="16"/>
    </w:rPr>
  </w:style>
  <w:style w:type="paragraph" w:customStyle="1" w:styleId="DECISION">
    <w:name w:val="DECISION"/>
    <w:basedOn w:val="Normal"/>
    <w:rsid w:val="00033B3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033B3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033B37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33B37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33B3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F4D07"/>
    <w:pPr>
      <w:spacing w:before="180"/>
      <w:ind w:left="2693" w:hanging="2693"/>
    </w:pPr>
    <w:rPr>
      <w:b/>
    </w:rPr>
  </w:style>
  <w:style w:type="paragraph" w:styleId="TOC1">
    <w:name w:val="toc 1"/>
    <w:semiHidden/>
    <w:rsid w:val="007F4D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F4D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F4D07"/>
    <w:pPr>
      <w:ind w:left="1701" w:hanging="1701"/>
    </w:pPr>
  </w:style>
  <w:style w:type="paragraph" w:styleId="TOC4">
    <w:name w:val="toc 4"/>
    <w:basedOn w:val="TOC3"/>
    <w:semiHidden/>
    <w:rsid w:val="007F4D07"/>
    <w:pPr>
      <w:ind w:left="1418" w:hanging="1418"/>
    </w:pPr>
  </w:style>
  <w:style w:type="paragraph" w:styleId="TOC3">
    <w:name w:val="toc 3"/>
    <w:basedOn w:val="TOC2"/>
    <w:semiHidden/>
    <w:rsid w:val="007F4D07"/>
    <w:pPr>
      <w:ind w:left="1134" w:hanging="1134"/>
    </w:pPr>
  </w:style>
  <w:style w:type="paragraph" w:styleId="TOC2">
    <w:name w:val="toc 2"/>
    <w:basedOn w:val="TOC1"/>
    <w:semiHidden/>
    <w:rsid w:val="007F4D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F4D07"/>
    <w:pPr>
      <w:ind w:left="284"/>
    </w:pPr>
  </w:style>
  <w:style w:type="paragraph" w:styleId="Index1">
    <w:name w:val="index 1"/>
    <w:basedOn w:val="Normal"/>
    <w:semiHidden/>
    <w:rsid w:val="007F4D07"/>
    <w:pPr>
      <w:keepLines/>
      <w:spacing w:after="0"/>
    </w:pPr>
  </w:style>
  <w:style w:type="paragraph" w:customStyle="1" w:styleId="ZH">
    <w:name w:val="ZH"/>
    <w:rsid w:val="007F4D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F4D07"/>
    <w:pPr>
      <w:outlineLvl w:val="9"/>
    </w:pPr>
  </w:style>
  <w:style w:type="paragraph" w:styleId="ListNumber2">
    <w:name w:val="List Number 2"/>
    <w:basedOn w:val="ListNumber"/>
    <w:semiHidden/>
    <w:rsid w:val="007F4D07"/>
    <w:pPr>
      <w:ind w:left="851"/>
    </w:pPr>
  </w:style>
  <w:style w:type="character" w:styleId="FootnoteReference">
    <w:name w:val="footnote reference"/>
    <w:semiHidden/>
    <w:rsid w:val="007F4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F4D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F4D07"/>
    <w:rPr>
      <w:b/>
    </w:rPr>
  </w:style>
  <w:style w:type="paragraph" w:customStyle="1" w:styleId="TAC">
    <w:name w:val="TAC"/>
    <w:basedOn w:val="TAL"/>
    <w:rsid w:val="007F4D07"/>
    <w:pPr>
      <w:jc w:val="center"/>
    </w:pPr>
  </w:style>
  <w:style w:type="paragraph" w:customStyle="1" w:styleId="TF">
    <w:name w:val="TF"/>
    <w:basedOn w:val="TH"/>
    <w:rsid w:val="007F4D07"/>
    <w:pPr>
      <w:keepNext w:val="0"/>
      <w:spacing w:before="0" w:after="240"/>
    </w:pPr>
  </w:style>
  <w:style w:type="paragraph" w:customStyle="1" w:styleId="NO">
    <w:name w:val="NO"/>
    <w:basedOn w:val="Normal"/>
    <w:rsid w:val="007F4D07"/>
    <w:pPr>
      <w:keepLines/>
      <w:ind w:left="1135" w:hanging="851"/>
    </w:pPr>
  </w:style>
  <w:style w:type="paragraph" w:styleId="TOC9">
    <w:name w:val="toc 9"/>
    <w:basedOn w:val="TOC8"/>
    <w:semiHidden/>
    <w:rsid w:val="007F4D07"/>
    <w:pPr>
      <w:ind w:left="1418" w:hanging="1418"/>
    </w:pPr>
  </w:style>
  <w:style w:type="paragraph" w:customStyle="1" w:styleId="EX">
    <w:name w:val="EX"/>
    <w:basedOn w:val="Normal"/>
    <w:rsid w:val="007F4D07"/>
    <w:pPr>
      <w:keepLines/>
      <w:ind w:left="1702" w:hanging="1418"/>
    </w:pPr>
  </w:style>
  <w:style w:type="paragraph" w:customStyle="1" w:styleId="FP">
    <w:name w:val="FP"/>
    <w:basedOn w:val="Normal"/>
    <w:rsid w:val="007F4D07"/>
    <w:pPr>
      <w:spacing w:after="0"/>
    </w:pPr>
  </w:style>
  <w:style w:type="paragraph" w:customStyle="1" w:styleId="LD">
    <w:name w:val="LD"/>
    <w:rsid w:val="007F4D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F4D07"/>
    <w:pPr>
      <w:spacing w:after="0"/>
    </w:pPr>
  </w:style>
  <w:style w:type="paragraph" w:customStyle="1" w:styleId="EW">
    <w:name w:val="EW"/>
    <w:basedOn w:val="EX"/>
    <w:rsid w:val="007F4D07"/>
    <w:pPr>
      <w:spacing w:after="0"/>
    </w:pPr>
  </w:style>
  <w:style w:type="paragraph" w:styleId="TOC6">
    <w:name w:val="toc 6"/>
    <w:basedOn w:val="TOC5"/>
    <w:next w:val="Normal"/>
    <w:semiHidden/>
    <w:rsid w:val="007F4D07"/>
    <w:pPr>
      <w:ind w:left="1985" w:hanging="1985"/>
    </w:pPr>
  </w:style>
  <w:style w:type="paragraph" w:styleId="TOC7">
    <w:name w:val="toc 7"/>
    <w:basedOn w:val="TOC6"/>
    <w:next w:val="Normal"/>
    <w:semiHidden/>
    <w:rsid w:val="007F4D07"/>
    <w:pPr>
      <w:ind w:left="2268" w:hanging="2268"/>
    </w:pPr>
  </w:style>
  <w:style w:type="paragraph" w:styleId="ListBullet2">
    <w:name w:val="List Bullet 2"/>
    <w:basedOn w:val="ListBullet"/>
    <w:semiHidden/>
    <w:rsid w:val="007F4D07"/>
    <w:pPr>
      <w:ind w:left="851"/>
    </w:pPr>
  </w:style>
  <w:style w:type="paragraph" w:styleId="ListBullet3">
    <w:name w:val="List Bullet 3"/>
    <w:basedOn w:val="ListBullet2"/>
    <w:semiHidden/>
    <w:rsid w:val="007F4D07"/>
    <w:pPr>
      <w:ind w:left="1135"/>
    </w:pPr>
  </w:style>
  <w:style w:type="paragraph" w:styleId="ListNumber">
    <w:name w:val="List Number"/>
    <w:basedOn w:val="List"/>
    <w:semiHidden/>
    <w:rsid w:val="007F4D07"/>
  </w:style>
  <w:style w:type="paragraph" w:customStyle="1" w:styleId="EQ">
    <w:name w:val="EQ"/>
    <w:basedOn w:val="Normal"/>
    <w:next w:val="Normal"/>
    <w:rsid w:val="007F4D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F4D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4D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F4D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F4D07"/>
    <w:pPr>
      <w:jc w:val="right"/>
    </w:pPr>
  </w:style>
  <w:style w:type="paragraph" w:customStyle="1" w:styleId="H6">
    <w:name w:val="H6"/>
    <w:basedOn w:val="Heading5"/>
    <w:next w:val="Normal"/>
    <w:rsid w:val="007F4D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F4D07"/>
    <w:pPr>
      <w:ind w:left="851" w:hanging="851"/>
    </w:pPr>
  </w:style>
  <w:style w:type="paragraph" w:customStyle="1" w:styleId="TAL">
    <w:name w:val="TAL"/>
    <w:basedOn w:val="Normal"/>
    <w:rsid w:val="007F4D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4D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F4D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F4D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F4D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F4D07"/>
    <w:pPr>
      <w:framePr w:wrap="notBeside" w:y="16161"/>
    </w:pPr>
  </w:style>
  <w:style w:type="character" w:customStyle="1" w:styleId="ZGSM">
    <w:name w:val="ZGSM"/>
    <w:rsid w:val="007F4D07"/>
  </w:style>
  <w:style w:type="paragraph" w:styleId="List2">
    <w:name w:val="List 2"/>
    <w:basedOn w:val="List"/>
    <w:semiHidden/>
    <w:rsid w:val="007F4D07"/>
    <w:pPr>
      <w:ind w:left="851"/>
    </w:pPr>
  </w:style>
  <w:style w:type="paragraph" w:customStyle="1" w:styleId="ZG">
    <w:name w:val="ZG"/>
    <w:rsid w:val="007F4D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F4D07"/>
    <w:pPr>
      <w:ind w:left="1135"/>
    </w:pPr>
  </w:style>
  <w:style w:type="paragraph" w:styleId="List4">
    <w:name w:val="List 4"/>
    <w:basedOn w:val="List3"/>
    <w:semiHidden/>
    <w:rsid w:val="007F4D07"/>
    <w:pPr>
      <w:ind w:left="1418"/>
    </w:pPr>
  </w:style>
  <w:style w:type="paragraph" w:styleId="List5">
    <w:name w:val="List 5"/>
    <w:basedOn w:val="List4"/>
    <w:semiHidden/>
    <w:rsid w:val="007F4D07"/>
    <w:pPr>
      <w:ind w:left="1702"/>
    </w:pPr>
  </w:style>
  <w:style w:type="paragraph" w:customStyle="1" w:styleId="EditorsNote">
    <w:name w:val="Editor's Note"/>
    <w:basedOn w:val="NO"/>
    <w:rsid w:val="007F4D07"/>
    <w:rPr>
      <w:color w:val="FF0000"/>
    </w:rPr>
  </w:style>
  <w:style w:type="paragraph" w:styleId="List">
    <w:name w:val="List"/>
    <w:basedOn w:val="Normal"/>
    <w:semiHidden/>
    <w:rsid w:val="007F4D07"/>
    <w:pPr>
      <w:ind w:left="568" w:hanging="284"/>
    </w:pPr>
  </w:style>
  <w:style w:type="paragraph" w:styleId="ListBullet">
    <w:name w:val="List Bullet"/>
    <w:basedOn w:val="List"/>
    <w:semiHidden/>
    <w:rsid w:val="007F4D07"/>
  </w:style>
  <w:style w:type="paragraph" w:styleId="ListBullet4">
    <w:name w:val="List Bullet 4"/>
    <w:basedOn w:val="ListBullet3"/>
    <w:semiHidden/>
    <w:rsid w:val="007F4D07"/>
    <w:pPr>
      <w:ind w:left="1418"/>
    </w:pPr>
  </w:style>
  <w:style w:type="paragraph" w:styleId="ListBullet5">
    <w:name w:val="List Bullet 5"/>
    <w:basedOn w:val="ListBullet4"/>
    <w:semiHidden/>
    <w:rsid w:val="007F4D07"/>
    <w:pPr>
      <w:ind w:left="1702"/>
    </w:pPr>
  </w:style>
  <w:style w:type="paragraph" w:customStyle="1" w:styleId="B2">
    <w:name w:val="B2"/>
    <w:basedOn w:val="List2"/>
    <w:rsid w:val="007F4D07"/>
  </w:style>
  <w:style w:type="paragraph" w:customStyle="1" w:styleId="B3">
    <w:name w:val="B3"/>
    <w:basedOn w:val="List3"/>
    <w:rsid w:val="007F4D07"/>
  </w:style>
  <w:style w:type="paragraph" w:customStyle="1" w:styleId="B4">
    <w:name w:val="B4"/>
    <w:basedOn w:val="List4"/>
    <w:rsid w:val="007F4D07"/>
  </w:style>
  <w:style w:type="paragraph" w:customStyle="1" w:styleId="B5">
    <w:name w:val="B5"/>
    <w:basedOn w:val="List5"/>
    <w:rsid w:val="007F4D07"/>
  </w:style>
  <w:style w:type="paragraph" w:customStyle="1" w:styleId="ZTD">
    <w:name w:val="ZTD"/>
    <w:basedOn w:val="ZB"/>
    <w:rsid w:val="007F4D0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7E6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7E6E"/>
    <w:rPr>
      <w:rFonts w:ascii="SimSun" w:eastAsia="SimSun"/>
      <w:sz w:val="18"/>
      <w:szCs w:val="18"/>
      <w:lang w:val="en-GB" w:eastAsia="en-GB"/>
    </w:rPr>
  </w:style>
  <w:style w:type="character" w:customStyle="1" w:styleId="B1Char">
    <w:name w:val="B1 Char"/>
    <w:link w:val="B1"/>
    <w:qFormat/>
    <w:locked/>
    <w:rsid w:val="00FE4C1C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23.502_CR4239R2_(Rel-18)_eUEPO</cp:lastModifiedBy>
  <cp:revision>2</cp:revision>
  <cp:lastPrinted>2002-04-23T07:10:00Z</cp:lastPrinted>
  <dcterms:created xsi:type="dcterms:W3CDTF">2023-06-28T12:18:00Z</dcterms:created>
  <dcterms:modified xsi:type="dcterms:W3CDTF">2023-06-28T12:18:00Z</dcterms:modified>
</cp:coreProperties>
</file>