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8DB3D" w14:textId="789FC1D8" w:rsidR="001E41F3" w:rsidRPr="00A65C71" w:rsidRDefault="001E41F3">
      <w:pPr>
        <w:pStyle w:val="CRCoverPage"/>
        <w:tabs>
          <w:tab w:val="right" w:pos="9639"/>
        </w:tabs>
        <w:spacing w:after="0"/>
        <w:rPr>
          <w:rFonts w:eastAsia="SimSun"/>
          <w:b/>
          <w:i/>
          <w:noProof/>
          <w:sz w:val="28"/>
          <w:lang w:eastAsia="zh-CN"/>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CA47A5">
        <w:rPr>
          <w:b/>
          <w:noProof/>
          <w:sz w:val="24"/>
          <w:lang w:val="en-US"/>
        </w:rPr>
        <w:t>155</w:t>
      </w:r>
      <w:r w:rsidRPr="000402FC">
        <w:rPr>
          <w:b/>
          <w:i/>
          <w:noProof/>
          <w:sz w:val="28"/>
          <w:lang w:val="en-US"/>
        </w:rPr>
        <w:tab/>
      </w:r>
      <w:r w:rsidR="00D722EA" w:rsidRPr="00B07943">
        <w:rPr>
          <w:b/>
          <w:i/>
          <w:noProof/>
          <w:sz w:val="24"/>
        </w:rPr>
        <w:t>S2-2</w:t>
      </w:r>
      <w:r w:rsidR="00783D10" w:rsidRPr="00B07943">
        <w:rPr>
          <w:b/>
          <w:i/>
          <w:noProof/>
          <w:sz w:val="24"/>
        </w:rPr>
        <w:t>30</w:t>
      </w:r>
      <w:r w:rsidR="00CA47A5">
        <w:rPr>
          <w:b/>
          <w:i/>
          <w:noProof/>
          <w:sz w:val="24"/>
        </w:rPr>
        <w:t>2927</w:t>
      </w:r>
    </w:p>
    <w:p w14:paraId="4A5FB90F" w14:textId="264C7D29" w:rsidR="001E41F3" w:rsidRPr="00B07943" w:rsidRDefault="00786026" w:rsidP="00E2527A">
      <w:pPr>
        <w:pStyle w:val="CRCoverPage"/>
        <w:jc w:val="both"/>
        <w:outlineLvl w:val="0"/>
        <w:rPr>
          <w:b/>
          <w:noProof/>
          <w:sz w:val="22"/>
        </w:rPr>
      </w:pPr>
      <w:r w:rsidRPr="006B0A8F">
        <w:rPr>
          <w:rFonts w:eastAsia="SimSun" w:cs="Arial"/>
          <w:b/>
          <w:noProof/>
          <w:sz w:val="24"/>
        </w:rPr>
        <w:t>Athens, Greece, Feb 20 – 24, 2023</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w:t>
      </w:r>
      <w:r w:rsidRPr="00D51B5D">
        <w:rPr>
          <w:b/>
          <w:noProof/>
          <w:color w:val="3333FF"/>
        </w:rPr>
        <w:t xml:space="preserve"> S2-2301396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5B6101"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3ECE812E" w:rsidR="000E1DCC" w:rsidRPr="000402FC" w:rsidRDefault="00B07943" w:rsidP="00DB1C3E">
            <w:pPr>
              <w:pStyle w:val="CRCoverPage"/>
              <w:spacing w:after="0"/>
              <w:rPr>
                <w:b/>
                <w:noProof/>
                <w:sz w:val="28"/>
                <w:lang w:eastAsia="ko-KR"/>
              </w:rPr>
            </w:pPr>
            <w:r>
              <w:rPr>
                <w:b/>
                <w:noProof/>
                <w:sz w:val="28"/>
                <w:lang w:eastAsia="ko-KR"/>
              </w:rPr>
              <w:t>1</w:t>
            </w:r>
            <w:r w:rsidR="008D571A">
              <w:rPr>
                <w:b/>
                <w:noProof/>
                <w:sz w:val="28"/>
                <w:lang w:eastAsia="ko-KR"/>
              </w:rPr>
              <w:t>0</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5B6101" w:rsidP="001B2B40">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2C6AFD" w:rsidRDefault="00AB42E5" w:rsidP="00C03BC0">
            <w:pPr>
              <w:pStyle w:val="CRCoverPage"/>
              <w:spacing w:after="0"/>
              <w:ind w:left="100"/>
              <w:rPr>
                <w:noProof/>
                <w:lang w:val="en-US"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247EDA6C" w:rsidR="001E41F3" w:rsidRPr="003F444B" w:rsidRDefault="00885984">
            <w:pPr>
              <w:pStyle w:val="CRCoverPage"/>
              <w:spacing w:after="0"/>
              <w:ind w:left="100"/>
              <w:rPr>
                <w:rFonts w:eastAsia="SimSun"/>
                <w:noProof/>
                <w:lang w:eastAsia="ko-KR"/>
              </w:rPr>
            </w:pPr>
            <w:r>
              <w:rPr>
                <w:lang w:val="en-US"/>
              </w:rPr>
              <w:t>[</w:t>
            </w:r>
            <w:r w:rsidR="006F1293">
              <w:t>Samsung</w:t>
            </w:r>
            <w:r w:rsidR="0047142F">
              <w:t>, Nokia, Nokia Shanghai Bell</w:t>
            </w:r>
            <w:r w:rsidR="00DD3BCA">
              <w:t>, Huawei, Hisilicon</w:t>
            </w:r>
            <w:r w:rsidR="00C21EDA">
              <w:t xml:space="preserve">, </w:t>
            </w:r>
            <w:r w:rsidR="00C21EDA">
              <w:rPr>
                <w:rFonts w:hint="eastAsia"/>
                <w:lang w:eastAsia="ko-KR"/>
              </w:rPr>
              <w:t>CMCC</w:t>
            </w:r>
            <w:r w:rsidR="001D7812">
              <w:rPr>
                <w:lang w:eastAsia="ko-KR"/>
              </w:rPr>
              <w:t>,</w:t>
            </w:r>
            <w:r w:rsidR="00182958">
              <w:rPr>
                <w:lang w:eastAsia="ko-KR"/>
              </w:rPr>
              <w:t>]</w:t>
            </w:r>
            <w:r w:rsidR="001D7812">
              <w:rPr>
                <w:lang w:eastAsia="ko-KR"/>
              </w:rPr>
              <w:t xml:space="preserve"> </w:t>
            </w:r>
            <w:r w:rsidR="001D7812">
              <w:rPr>
                <w:rFonts w:hint="eastAsia"/>
                <w:lang w:eastAsia="ko-KR"/>
              </w:rPr>
              <w:t>Sony</w:t>
            </w:r>
            <w:r w:rsidR="00963914">
              <w:rPr>
                <w:lang w:eastAsia="ko-KR"/>
              </w:rPr>
              <w:t xml:space="preserve">, </w:t>
            </w:r>
            <w:r w:rsidR="00182958">
              <w:rPr>
                <w:lang w:eastAsia="ko-KR"/>
              </w:rPr>
              <w:t>[</w:t>
            </w:r>
            <w:r w:rsidR="00963914">
              <w:rPr>
                <w:lang w:eastAsia="ko-KR"/>
              </w:rPr>
              <w:t>LGE</w:t>
            </w:r>
            <w:r w:rsidR="00182958">
              <w:rPr>
                <w:lang w:eastAsia="ko-KR"/>
              </w:rPr>
              <w:t>]</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77777777"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36EAF9F1" w14:textId="05A134BC" w:rsidR="007166AD" w:rsidRPr="000402FC" w:rsidRDefault="002A156E" w:rsidP="007166AD">
            <w:pPr>
              <w:pStyle w:val="CRCoverPage"/>
              <w:numPr>
                <w:ilvl w:val="0"/>
                <w:numId w:val="27"/>
              </w:numPr>
              <w:spacing w:after="0"/>
              <w:rPr>
                <w:noProof/>
              </w:rPr>
            </w:pPr>
            <w:r>
              <w:rPr>
                <w:noProof/>
              </w:rPr>
              <w:t xml:space="preserve">Update the </w:t>
            </w:r>
            <w:r>
              <w:t>Neasdf_DNSContext Service (7.1.2)</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7777777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B46634" w14:textId="13C2BC28" w:rsidR="008863B9" w:rsidRDefault="002C6AFD">
            <w:pPr>
              <w:pStyle w:val="CRCoverPage"/>
              <w:spacing w:after="0"/>
              <w:ind w:left="100"/>
            </w:pPr>
            <w:r>
              <w:t>This Revision resolves the usage of DNSSEC that is currently an Editor’s Note/FFS</w:t>
            </w:r>
            <w:r w:rsidR="004D42BF">
              <w:t xml:space="preserve">. Changes is </w:t>
            </w:r>
            <w:r w:rsidR="00E27A6D" w:rsidRPr="00E27A6D">
              <w:t>highlighted in yellow.</w:t>
            </w: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66367630"/>
      <w:bookmarkStart w:id="2" w:name="_Toc66367693"/>
      <w:bookmarkStart w:id="3" w:name="_Toc69743750"/>
      <w:bookmarkStart w:id="4" w:name="_Toc73524661"/>
      <w:bookmarkStart w:id="5" w:name="_Toc73527565"/>
      <w:bookmarkStart w:id="6" w:name="_Toc73950241"/>
      <w:bookmarkStart w:id="7" w:name="_Toc81492172"/>
      <w:bookmarkStart w:id="8" w:name="_Toc81492736"/>
      <w:bookmarkStart w:id="9" w:name="_Toc81816497"/>
      <w:bookmarkStart w:id="10" w:name="_Toc114672285"/>
      <w:bookmarkStart w:id="11" w:name="_Toc66367631"/>
      <w:bookmarkStart w:id="12" w:name="_Toc66367694"/>
      <w:bookmarkStart w:id="13" w:name="_Toc69743751"/>
      <w:bookmarkStart w:id="14" w:name="_Toc73524662"/>
      <w:bookmarkStart w:id="15" w:name="_Toc73527566"/>
      <w:bookmarkStart w:id="16" w:name="_Toc73950242"/>
      <w:bookmarkStart w:id="17" w:name="_Toc81492173"/>
      <w:bookmarkStart w:id="18" w:name="_Toc81492737"/>
      <w:bookmarkStart w:id="19" w:name="_Toc81816498"/>
      <w:bookmarkStart w:id="20"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21"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22" w:author="S2-2301396(Approved #154AHE)" w:date="2023-01-21T10:05:00Z"/>
        </w:rPr>
      </w:pPr>
      <w:del w:id="23"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
    <w:bookmarkEnd w:id="2"/>
    <w:bookmarkEnd w:id="3"/>
    <w:bookmarkEnd w:id="4"/>
    <w:bookmarkEnd w:id="5"/>
    <w:bookmarkEnd w:id="6"/>
    <w:bookmarkEnd w:id="7"/>
    <w:bookmarkEnd w:id="8"/>
    <w:bookmarkEnd w:id="9"/>
    <w:bookmarkEnd w:id="10"/>
    <w:bookmarkEnd w:id="21"/>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24"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25" w:author="S2-2301396(Approved #154AHE)" w:date="2023-01-21T10:05:00Z">
        <w:r w:rsidR="00266C71">
          <w:t>,</w:t>
        </w:r>
      </w:ins>
      <w:r>
        <w:t xml:space="preserve"> </w:t>
      </w:r>
      <w:del w:id="26" w:author="S2-2301396(Approved #154AHE)" w:date="2023-01-21T10:05:00Z">
        <w:r w:rsidDel="00266C71">
          <w:delText xml:space="preserve">and </w:delText>
        </w:r>
      </w:del>
      <w:r>
        <w:t xml:space="preserve">LBO roaming </w:t>
      </w:r>
      <w:ins w:id="27"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28" w:author="S2-2301396(Approved #154AHE)" w:date="2023-01-21T10:06:00Z"/>
        </w:rPr>
      </w:pPr>
      <w:del w:id="29"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84pt" o:ole="">
              <v:imagedata r:id="rId13" o:title=""/>
            </v:shape>
            <o:OLEObject Type="Embed" ProgID="Word.Picture.8" ShapeID="_x0000_i1025" DrawAspect="Content" ObjectID="_1737575551" r:id="rId14"/>
          </w:object>
        </w:r>
      </w:del>
    </w:p>
    <w:commentRangeStart w:id="30"/>
    <w:p w14:paraId="0DBBC8AA" w14:textId="058EDF6C" w:rsidR="00DE247F" w:rsidRDefault="00266C71" w:rsidP="00266C71">
      <w:pPr>
        <w:pStyle w:val="TH"/>
      </w:pPr>
      <w:ins w:id="31" w:author="S2-2301396(Approved #154AHE)" w:date="2023-01-21T10:06:00Z">
        <w:r>
          <w:object w:dxaOrig="7371" w:dyaOrig="3683" w14:anchorId="3818D12C">
            <v:shape id="_x0000_i1026" type="#_x0000_t75" style="width:369pt;height:184pt" o:ole="">
              <v:imagedata r:id="rId15" o:title=""/>
            </v:shape>
            <o:OLEObject Type="Embed" ProgID="Word.Picture.8" ShapeID="_x0000_i1026" DrawAspect="Content" ObjectID="_1737575552" r:id="rId16"/>
          </w:object>
        </w:r>
      </w:ins>
      <w:commentRangeEnd w:id="30"/>
      <w:ins w:id="32" w:author="S2-2301396(Approved #154AHE)" w:date="2023-01-21T10:06:00Z">
        <w:r>
          <w:rPr>
            <w:rStyle w:val="CommentReference"/>
            <w:rFonts w:ascii="Times New Roman" w:hAnsi="Times New Roman"/>
            <w:b w:val="0"/>
          </w:rPr>
          <w:commentReference w:id="30"/>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33" w:name="_MON_1681268960"/>
    <w:bookmarkEnd w:id="33"/>
    <w:p w14:paraId="35F819F5" w14:textId="77777777" w:rsidR="00DE247F" w:rsidRDefault="00DE247F" w:rsidP="00DE247F">
      <w:pPr>
        <w:pStyle w:val="TH"/>
      </w:pPr>
      <w:r>
        <w:object w:dxaOrig="6804" w:dyaOrig="2691" w14:anchorId="7EF8619A">
          <v:shape id="_x0000_i1027" type="#_x0000_t75" style="width:340pt;height:133.5pt" o:ole="">
            <v:imagedata r:id="rId20" o:title=""/>
          </v:shape>
          <o:OLEObject Type="Embed" ProgID="Word.Picture.8" ShapeID="_x0000_i1027" DrawAspect="Content" ObjectID="_1737575553" r:id="rId21"/>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34" w:name="_MON_1681268993"/>
    <w:bookmarkEnd w:id="34"/>
    <w:p w14:paraId="0BDF504A" w14:textId="2F7A228E" w:rsidR="00DE247F" w:rsidRDefault="00DE247F" w:rsidP="00266C71">
      <w:pPr>
        <w:pStyle w:val="TH"/>
        <w:rPr>
          <w:ins w:id="35" w:author="S2-2301396(Approved #154AHE)" w:date="2023-01-21T10:07:00Z"/>
        </w:rPr>
      </w:pPr>
      <w:del w:id="36" w:author="Samsung3" w:date="2023-01-05T19:50:00Z">
        <w:r w:rsidDel="00DE247F">
          <w:object w:dxaOrig="8789" w:dyaOrig="4533" w14:anchorId="19C5519A">
            <v:shape id="_x0000_i1028" type="#_x0000_t75" style="width:436.5pt;height:226.5pt" o:ole="">
              <v:imagedata r:id="rId22" o:title=""/>
            </v:shape>
            <o:OLEObject Type="Embed" ProgID="Word.Picture.8" ShapeID="_x0000_i1028" DrawAspect="Content" ObjectID="_1737575554" r:id="rId23"/>
          </w:object>
        </w:r>
      </w:del>
    </w:p>
    <w:commentRangeStart w:id="37"/>
    <w:p w14:paraId="4C8A5E18" w14:textId="43A42807" w:rsidR="00266C71" w:rsidRDefault="00266C71" w:rsidP="00DE247F">
      <w:pPr>
        <w:pStyle w:val="TH"/>
      </w:pPr>
      <w:ins w:id="38" w:author="S2-2301396(Approved #154AHE)" w:date="2023-01-21T10:07:00Z">
        <w:r>
          <w:object w:dxaOrig="8789" w:dyaOrig="4533" w14:anchorId="73489C61">
            <v:shape id="_x0000_i1029" type="#_x0000_t75" style="width:436.5pt;height:226.5pt" o:ole="">
              <v:imagedata r:id="rId24" o:title=""/>
            </v:shape>
            <o:OLEObject Type="Embed" ProgID="Word.Picture.8" ShapeID="_x0000_i1029" DrawAspect="Content" ObjectID="_1737575555" r:id="rId25"/>
          </w:object>
        </w:r>
      </w:ins>
      <w:commentRangeEnd w:id="37"/>
      <w:r>
        <w:rPr>
          <w:rStyle w:val="CommentReference"/>
          <w:rFonts w:ascii="Times New Roman" w:hAnsi="Times New Roman"/>
          <w:b w:val="0"/>
        </w:rPr>
        <w:commentReference w:id="37"/>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39" w:name="_MON_1681269027"/>
    <w:bookmarkEnd w:id="39"/>
    <w:p w14:paraId="381A518B" w14:textId="77777777" w:rsidR="00DE247F" w:rsidRDefault="00DE247F" w:rsidP="00DE247F">
      <w:pPr>
        <w:pStyle w:val="TH"/>
      </w:pPr>
      <w:r>
        <w:object w:dxaOrig="8931" w:dyaOrig="3258" w14:anchorId="1DADACED">
          <v:shape id="_x0000_i1030" type="#_x0000_t75" style="width:445.5pt;height:162.5pt" o:ole="">
            <v:imagedata r:id="rId26" o:title=""/>
          </v:shape>
          <o:OLEObject Type="Embed" ProgID="Word.Picture.8" ShapeID="_x0000_i1030" DrawAspect="Content" ObjectID="_1737575556" r:id="rId27"/>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40" w:author="S2-2301396(Approved #154AHE)" w:date="2023-01-21T10:08:00Z"/>
        </w:rPr>
      </w:pPr>
      <w:ins w:id="41" w:author="S2-2301396(Approved #154AHE)" w:date="2023-01-21T10:08:00Z">
        <w:r>
          <w:lastRenderedPageBreak/>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42" w:author="S2-2301396(Approved #154AHE)" w:date="2023-01-21T10:08:00Z"/>
        </w:rPr>
      </w:pPr>
      <w:ins w:id="43" w:author="S2-2301396(Approved #154AHE)" w:date="2023-01-21T10:08:00Z">
        <w:r>
          <w:object w:dxaOrig="15591" w:dyaOrig="6591" w14:anchorId="6B432FF8">
            <v:shape id="_x0000_i1031" type="#_x0000_t75" style="width:482pt;height:204pt" o:ole="">
              <v:imagedata r:id="rId28" o:title=""/>
            </v:shape>
            <o:OLEObject Type="Embed" ProgID="Visio.Drawing.15" ShapeID="_x0000_i1031" DrawAspect="Content" ObjectID="_1737575557" r:id="rId29"/>
          </w:object>
        </w:r>
      </w:ins>
    </w:p>
    <w:p w14:paraId="4DBEC3DC" w14:textId="77777777" w:rsidR="00266C71" w:rsidRPr="00DE247F" w:rsidRDefault="00266C71" w:rsidP="00266C71">
      <w:pPr>
        <w:pStyle w:val="TF"/>
        <w:rPr>
          <w:ins w:id="44" w:author="S2-2301396(Approved #154AHE)" w:date="2023-01-21T10:08:00Z"/>
        </w:rPr>
      </w:pPr>
      <w:ins w:id="45"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46"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1"/>
      <w:bookmarkEnd w:id="12"/>
      <w:bookmarkEnd w:id="13"/>
      <w:bookmarkEnd w:id="14"/>
      <w:bookmarkEnd w:id="15"/>
      <w:bookmarkEnd w:id="16"/>
      <w:bookmarkEnd w:id="17"/>
      <w:bookmarkEnd w:id="18"/>
      <w:bookmarkEnd w:id="19"/>
      <w:bookmarkEnd w:id="20"/>
      <w:bookmarkEnd w:id="24"/>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47"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48" w:author="S2-2301396(Approved #154AHE)" w:date="2023-01-21T10:09:00Z"/>
        </w:rPr>
      </w:pPr>
      <w:ins w:id="49"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t>6.7.2.2</w:t>
      </w:r>
      <w:r>
        <w:tab/>
        <w:t>PDU Session for supporting HR-SBO in VPLMN</w:t>
      </w:r>
    </w:p>
    <w:p w14:paraId="0645C41D" w14:textId="77777777" w:rsidR="009B4C21" w:rsidRDefault="009B4C21" w:rsidP="009B4C21">
      <w:pPr>
        <w:pStyle w:val="TH"/>
        <w:rPr>
          <w:ins w:id="50" w:author="Samsung3" w:date="2023-01-05T19:58:00Z"/>
        </w:rPr>
      </w:pPr>
      <w:del w:id="51" w:author="Samsung3" w:date="2023-01-05T19:58:00Z">
        <w:r w:rsidDel="009B4C21">
          <w:object w:dxaOrig="14856" w:dyaOrig="6516" w14:anchorId="00E33524">
            <v:shape id="_x0000_i1032" type="#_x0000_t75" style="width:482pt;height:212pt" o:ole="">
              <v:imagedata r:id="rId30" o:title=""/>
            </v:shape>
            <o:OLEObject Type="Embed" ProgID="Visio.Drawing.15" ShapeID="_x0000_i1032" DrawAspect="Content" ObjectID="_1737575558" r:id="rId31"/>
          </w:object>
        </w:r>
      </w:del>
    </w:p>
    <w:p w14:paraId="3D81446F" w14:textId="228CC895" w:rsidR="009B4C21" w:rsidRDefault="00266C71" w:rsidP="009B4C21">
      <w:pPr>
        <w:pStyle w:val="TH"/>
        <w:rPr>
          <w:ins w:id="52" w:author="CU-Tianqi Xing" w:date="2023-01-16T16:31:00Z"/>
        </w:rPr>
      </w:pPr>
      <w:ins w:id="53" w:author="S2-2301396(Approved #154AHE)" w:date="2023-01-21T10:09:00Z">
        <w:r>
          <w:object w:dxaOrig="15828" w:dyaOrig="8436" w14:anchorId="2CE68519">
            <v:shape id="_x0000_i1033" type="#_x0000_t75" style="width:481pt;height:257.5pt" o:ole="">
              <v:imagedata r:id="rId32" o:title=""/>
            </v:shape>
            <o:OLEObject Type="Embed" ProgID="Visio.Drawing.15" ShapeID="_x0000_i1033" DrawAspect="Content" ObjectID="_1737575559" r:id="rId33"/>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54" w:author="S2-2301396(Approved #154AHE)" w:date="2023-01-21T10:14:00Z"/>
        </w:rPr>
      </w:pPr>
      <w:del w:id="55"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56" w:author="S2-2301396(Approved #154AHE)" w:date="2023-01-21T10:11:00Z">
        <w:r w:rsidDel="00853E77">
          <w:delText>receive</w:delText>
        </w:r>
        <w:r w:rsidR="00853E77" w:rsidDel="00853E77">
          <w:delText>s</w:delText>
        </w:r>
        <w:r w:rsidDel="00853E77">
          <w:delText xml:space="preserve"> </w:delText>
        </w:r>
      </w:del>
      <w:ins w:id="57" w:author="S2-2301396(Approved #154AHE)" w:date="2023-01-21T10:12:00Z">
        <w:r w:rsidR="00853E77">
          <w:t xml:space="preserve">had </w:t>
        </w:r>
      </w:ins>
      <w:ins w:id="58" w:author="S2-2301396(Approved #154AHE)" w:date="2023-01-21T10:11:00Z">
        <w:r w:rsidR="00853E77">
          <w:t>received</w:t>
        </w:r>
      </w:ins>
      <w:ins w:id="59" w:author="S2-2301396(Approved #154AHE)" w:date="2023-01-21T10:12:00Z">
        <w:r w:rsidR="00853E77">
          <w:t xml:space="preserve"> </w:t>
        </w:r>
      </w:ins>
      <w:ins w:id="60" w:author="S2-2301396(Approved #154AHE)" w:date="2023-01-21T10:11:00Z">
        <w:r w:rsidR="00853E77">
          <w:t xml:space="preserve">in SMF selection data from UDM </w:t>
        </w:r>
      </w:ins>
      <w:r>
        <w:t xml:space="preserve">the HR-SBO allowed indication for </w:t>
      </w:r>
      <w:del w:id="61" w:author="S2-2301396(Approved #154AHE)" w:date="2023-01-21T10:13:00Z">
        <w:r w:rsidDel="00853E77">
          <w:delText>requested</w:delText>
        </w:r>
      </w:del>
      <w:ins w:id="62" w:author="S2-2301396(Approved #154AHE)" w:date="2023-01-21T10:13:00Z">
        <w:r w:rsidR="00853E77">
          <w:t xml:space="preserve">the </w:t>
        </w:r>
      </w:ins>
      <w:r>
        <w:t xml:space="preserve">DNN/S-NSSAI in the step 1, the AMF selects </w:t>
      </w:r>
      <w:ins w:id="63" w:author="S2-2301396(Approved #154AHE)" w:date="2023-01-21T10:13:00Z">
        <w:r w:rsidR="00853E77">
          <w:t xml:space="preserve">a </w:t>
        </w:r>
      </w:ins>
      <w:r>
        <w:t>V-SMF supporting HR-SBO</w:t>
      </w:r>
      <w:ins w:id="64" w:author="Samsung3" w:date="2023-01-05T20:00:00Z">
        <w:r>
          <w:t xml:space="preserve"> </w:t>
        </w:r>
      </w:ins>
      <w:ins w:id="65"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66" w:author="S2-2301396(Approved #154AHE)" w:date="2023-01-21T10:14:00Z"/>
        </w:rPr>
      </w:pPr>
      <w:del w:id="67" w:author="S2-2301396(Approved #154AHE)" w:date="2023-01-21T10:14:00Z">
        <w:r w:rsidDel="00853E77">
          <w:lastRenderedPageBreak/>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68" w:author="S2-2301396(Approved #154AHE)" w:date="2023-01-21T10:14:00Z"/>
        </w:rPr>
      </w:pPr>
      <w:del w:id="69"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77777777" w:rsidR="00853E77" w:rsidRDefault="00853E77" w:rsidP="00853E77">
      <w:pPr>
        <w:pStyle w:val="EditorsNote"/>
        <w:rPr>
          <w:ins w:id="70" w:author="S2-2301396(Approved #154AHE)" w:date="2023-01-21T10:14:00Z"/>
        </w:rPr>
      </w:pPr>
      <w:ins w:id="71" w:author="S2-2301396(Approved #154AHE)" w:date="2023-01-21T10:14:00Z">
        <w:r w:rsidRPr="00B80726">
          <w:t>Editor’s note: It is FFS how to route the DNS traffic between the UE and the V-EASDF where multiple DNN networks with the same IP address range are deployed in different HPLMNs or in the same HPLMN</w:t>
        </w:r>
      </w:ins>
    </w:p>
    <w:p w14:paraId="7B70FC49" w14:textId="77777777" w:rsidR="00853E77" w:rsidRDefault="00853E77" w:rsidP="0024652E">
      <w:pPr>
        <w:pStyle w:val="B1"/>
        <w:ind w:firstLine="0"/>
        <w:rPr>
          <w:ins w:id="72" w:author="S2-2301396(Approved #154AHE)" w:date="2023-01-21T10:15:00Z"/>
          <w:lang w:eastAsia="ko-KR"/>
        </w:rPr>
      </w:pPr>
      <w:ins w:id="73" w:author="S2-2301396(Approved #154AHE)" w:date="2023-01-21T10:14:00Z">
        <w:r>
          <w:t xml:space="preserve">If the V-SMF supporting the HR-SBO receives the HR-SBO allowed indication from AMF, </w:t>
        </w:r>
      </w:ins>
      <w:ins w:id="74" w:author="S2-2301396(Approved #154AHE)" w:date="2023-01-21T10:15:00Z">
        <w:r>
          <w:t>the</w:t>
        </w:r>
      </w:ins>
      <w:del w:id="75" w:author="S2-2301396(Approved #154AHE)" w:date="2023-01-21T10:15:00Z">
        <w:r w:rsidR="009B4C21" w:rsidDel="00853E77">
          <w:delText>The</w:delText>
        </w:r>
      </w:del>
      <w:r w:rsidR="009B4C21">
        <w:t xml:space="preserve"> V-SMF</w:t>
      </w:r>
      <w:ins w:id="76" w:author="Samsung3" w:date="2023-01-09T16:05:00Z">
        <w:r w:rsidR="00B80726">
          <w:t xml:space="preserve"> </w:t>
        </w:r>
      </w:ins>
      <w:ins w:id="77" w:author="S2-2301396(Approved #154AHE)" w:date="2023-01-21T10:15:00Z">
        <w:r>
          <w:rPr>
            <w:lang w:eastAsia="ko-KR"/>
          </w:rPr>
          <w:t>may</w:t>
        </w:r>
      </w:ins>
    </w:p>
    <w:p w14:paraId="388B6CB0" w14:textId="77777777" w:rsidR="00853E77" w:rsidRPr="00475353" w:rsidRDefault="00853E77" w:rsidP="00853E77">
      <w:pPr>
        <w:pStyle w:val="B1"/>
        <w:ind w:firstLine="284"/>
        <w:rPr>
          <w:ins w:id="78" w:author="S2-2301396(Approved #154AHE)" w:date="2023-01-21T10:15:00Z"/>
        </w:rPr>
      </w:pPr>
      <w:ins w:id="79"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80" w:author="S2-2301396(Approved #154AHE)" w:date="2023-01-21T10:15:00Z"/>
          <w:rFonts w:eastAsia="SimSun"/>
        </w:rPr>
      </w:pPr>
      <w:ins w:id="81"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82" w:author="S2-2301396(Approved #154AHE)" w:date="2023-01-21T10:15:00Z"/>
          <w:lang w:eastAsia="ko-KR"/>
        </w:rPr>
      </w:pPr>
      <w:ins w:id="83" w:author="S2-2301396(Approved #154AHE)" w:date="2023-01-21T10:15:00Z">
        <w:r>
          <w:t>-</w:t>
        </w:r>
        <w:r>
          <w:tab/>
          <w:t xml:space="preserve">select a V-EASDF, </w:t>
        </w:r>
      </w:ins>
    </w:p>
    <w:p w14:paraId="44737884" w14:textId="65F931AA" w:rsidR="009B4C21" w:rsidRDefault="00853E77" w:rsidP="00853E77">
      <w:pPr>
        <w:pStyle w:val="B1"/>
        <w:rPr>
          <w:ins w:id="84" w:author="Samsung3" w:date="2023-01-05T20:03:00Z"/>
        </w:rPr>
      </w:pPr>
      <w:ins w:id="85" w:author="S2-2301396(Approved #154AHE)" w:date="2023-01-21T10:15:00Z">
        <w:r>
          <w:t>-</w:t>
        </w:r>
        <w:r>
          <w:tab/>
          <w:t xml:space="preserve">obtain the V-EASDF IP address based on local configuration, or invoke Neasdf_DNSContext_Create Request including the DNN, S-NSSAI, HPLMN ID </w:t>
        </w:r>
        <w:r w:rsidRPr="00475353">
          <w:t>and the UE IP address set to unspecified address as specified in clause 7.1.2.2 to obtain the V-EASDF IP address, and</w:t>
        </w:r>
      </w:ins>
      <w:ins w:id="86" w:author="LTHBM0" w:date="2023-01-05T18:37:00Z">
        <w:del w:id="87"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88" w:author="Samsung3" w:date="2023-01-05T20:05:00Z"/>
        </w:rPr>
      </w:pPr>
      <w:ins w:id="89" w:author="Samsung3" w:date="2023-01-05T20:03:00Z">
        <w:r>
          <w:t>-</w:t>
        </w:r>
        <w:r>
          <w:tab/>
        </w:r>
      </w:ins>
      <w:del w:id="90" w:author="Samsung3" w:date="2023-01-05T20:03:00Z">
        <w:r w:rsidDel="009B4C21">
          <w:delText xml:space="preserve"> </w:delText>
        </w:r>
      </w:del>
      <w:r>
        <w:t>send</w:t>
      </w:r>
      <w:del w:id="91" w:author="S2-2301396(Approved #154AHE)" w:date="2023-01-21T10:16:00Z">
        <w:r w:rsidDel="00853E77">
          <w:delText>s</w:delText>
        </w:r>
      </w:del>
      <w:r>
        <w:t xml:space="preserve"> </w:t>
      </w:r>
      <w:ins w:id="92" w:author="S2-2301396(Approved #154AHE)" w:date="2023-01-21T10:16:00Z">
        <w:r w:rsidR="00853E77">
          <w:t xml:space="preserve">to the H-SMF </w:t>
        </w:r>
      </w:ins>
      <w:r>
        <w:t xml:space="preserve">the request for the establishment of the PDU Session supporting HR-SBO in VPLMN and the V-EASDF </w:t>
      </w:r>
      <w:ins w:id="93" w:author="S2-2301396(Approved #154AHE)" w:date="2023-01-21T10:16:00Z">
        <w:r w:rsidR="00853E77">
          <w:t>IP</w:t>
        </w:r>
      </w:ins>
      <w:ins w:id="94" w:author="S2-2301396(Approved #154AHE)" w:date="2023-01-21T10:17:00Z">
        <w:r w:rsidR="00853E77">
          <w:t xml:space="preserve"> </w:t>
        </w:r>
      </w:ins>
      <w:r>
        <w:t xml:space="preserve">address to </w:t>
      </w:r>
      <w:del w:id="95" w:author="S2-2301396(Approved #154AHE)" w:date="2023-01-21T10:17:00Z">
        <w:r w:rsidDel="00853E77">
          <w:delText>H-SMF</w:delText>
        </w:r>
        <w:r w:rsidR="00853E77" w:rsidDel="00853E77">
          <w:delText xml:space="preserve"> </w:delText>
        </w:r>
      </w:del>
      <w:ins w:id="96" w:author="S2-2301396(Approved #154AHE)" w:date="2023-01-21T10:18:00Z">
        <w:r w:rsidR="00853E77">
          <w:t>in the Nsmf_PDUSession_Create Request in the step 6 of the procedure in the clause 4.3.2.2.2-1 of TS 23.502 [3]</w:t>
        </w:r>
      </w:ins>
      <w:r>
        <w:t xml:space="preserve">. </w:t>
      </w:r>
    </w:p>
    <w:p w14:paraId="52CB6253" w14:textId="5E4DC146" w:rsidR="00F70079" w:rsidRDefault="009B4C21" w:rsidP="00F70079">
      <w:pPr>
        <w:pStyle w:val="B1"/>
        <w:ind w:firstLine="0"/>
        <w:rPr>
          <w:ins w:id="97" w:author="Samsung3" w:date="2023-01-05T20:06:00Z"/>
        </w:rPr>
      </w:pPr>
      <w:r>
        <w:t xml:space="preserve">The H-SMF authorizes the request </w:t>
      </w:r>
      <w:ins w:id="98" w:author="S2-2301396(Approved #154AHE)" w:date="2023-01-21T10:18:00Z">
        <w:r w:rsidR="00853E77">
          <w:t xml:space="preserve">for HR-SBO </w:t>
        </w:r>
      </w:ins>
      <w:r>
        <w:t xml:space="preserve">based on SM subscription data </w:t>
      </w:r>
      <w:ins w:id="99" w:author="S2-2301396(Approved #154AHE)" w:date="2023-01-21T10:18:00Z">
        <w:r w:rsidR="00853E77">
          <w:t>(i.e. HR-SBO authorization indication) in the step 7 of the procedure in the clause 4.3.2.2.2-1 of TS 23.502 [3]</w:t>
        </w:r>
      </w:ins>
      <w:ins w:id="100" w:author="S2-2301396(Approved #154AHE)" w:date="2023-01-21T10:19:00Z">
        <w:r w:rsidR="00853E77">
          <w:t>.</w:t>
        </w:r>
      </w:ins>
    </w:p>
    <w:p w14:paraId="5F87EBB5" w14:textId="0572662C" w:rsidR="00F70079" w:rsidRDefault="00800083" w:rsidP="00F70079">
      <w:pPr>
        <w:pStyle w:val="B1"/>
        <w:ind w:firstLine="0"/>
        <w:rPr>
          <w:ins w:id="101" w:author="Samsung3" w:date="2023-01-05T20:08:00Z"/>
        </w:rPr>
      </w:pPr>
      <w:ins w:id="102" w:author="S2-2301396(Approved #154AHE)" w:date="2023-01-21T10:21:00Z">
        <w:r>
          <w:t>If HR-SBO is allowed for the PDU session, the H-SMF</w:t>
        </w:r>
      </w:ins>
      <w:del w:id="103" w:author="S2-2301396(Approved #154AHE)" w:date="2023-01-21T10:21:00Z">
        <w:r w:rsidR="009B4C21" w:rsidDel="00800083">
          <w:delText>and</w:delText>
        </w:r>
      </w:del>
      <w:r w:rsidR="009B4C21">
        <w:t xml:space="preserve"> provides </w:t>
      </w:r>
      <w:ins w:id="104" w:author="S2-2301396(Approved #154AHE)" w:date="2023-01-21T10:21:00Z">
        <w:r>
          <w:t>in the Nsmf_PDUSession_Create Response in the step 13 of the procedure in the clause 4.3.2.2.2-1 of TS 23.502 [3] with the following information:</w:t>
        </w:r>
      </w:ins>
    </w:p>
    <w:p w14:paraId="7C6A6B9F" w14:textId="223AEE5F" w:rsidR="00F70079" w:rsidRDefault="00F70079" w:rsidP="00F70079">
      <w:pPr>
        <w:pStyle w:val="B1"/>
        <w:ind w:firstLine="284"/>
        <w:rPr>
          <w:ins w:id="105" w:author="Samsung3" w:date="2023-01-05T20:08:00Z"/>
        </w:rPr>
      </w:pPr>
      <w:ins w:id="106" w:author="Samsung3" w:date="2023-01-05T20:08:00Z">
        <w:r>
          <w:t>-</w:t>
        </w:r>
      </w:ins>
      <w:ins w:id="107" w:author="Samsung3" w:date="2023-01-05T20:07:00Z">
        <w:r>
          <w:t xml:space="preserve"> </w:t>
        </w:r>
      </w:ins>
      <w:ins w:id="108" w:author="Samsung3" w:date="2023-01-05T20:09:00Z">
        <w:r>
          <w:tab/>
        </w:r>
      </w:ins>
      <w:r w:rsidR="009B4C21">
        <w:t xml:space="preserve">optional VPLMN specific offloading policy </w:t>
      </w:r>
      <w:del w:id="109" w:author="S2-2301396(Approved #154AHE)" w:date="2023-01-21T10:22:00Z">
        <w:r w:rsidR="009B4C21" w:rsidDel="00800083">
          <w:delText>(if available in HPLMN based on the SLA between HPLMN and VPLMN)</w:delText>
        </w:r>
      </w:del>
    </w:p>
    <w:p w14:paraId="19AFB00B" w14:textId="0631414A" w:rsidR="00F70079" w:rsidRDefault="00F70079" w:rsidP="00F70079">
      <w:pPr>
        <w:pStyle w:val="B1"/>
        <w:ind w:firstLine="284"/>
        <w:rPr>
          <w:ins w:id="110" w:author="Samsung3" w:date="2023-01-05T20:09:00Z"/>
        </w:rPr>
      </w:pPr>
      <w:ins w:id="111" w:author="Samsung3" w:date="2023-01-05T20:08:00Z">
        <w:r>
          <w:t>-</w:t>
        </w:r>
        <w:r>
          <w:tab/>
        </w:r>
      </w:ins>
      <w:ins w:id="112" w:author="S2-2301396(Approved #154AHE)" w:date="2023-01-21T10:22:00Z">
        <w:r w:rsidR="00800083">
          <w:t xml:space="preserve">the V-EASDF IP address </w:t>
        </w:r>
        <w:r w:rsidR="00800083" w:rsidRPr="00475353">
          <w:t xml:space="preserve">(corresponding to clause 6.7.2.3) or DNS server IP address of HPLMN (corresponding to clause 6.7.2.X)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113" w:author="S2-2301396(Approved #154AHE)" w:date="2023-01-21T10:24:00Z"/>
        </w:rPr>
      </w:pPr>
      <w:ins w:id="114" w:author="Samsung3" w:date="2023-01-05T20:09:00Z">
        <w:r>
          <w:t>-</w:t>
        </w:r>
        <w:r>
          <w:tab/>
        </w:r>
      </w:ins>
      <w:r w:rsidR="009B4C21">
        <w:t xml:space="preserve">the DNS server address of HPLMN </w:t>
      </w:r>
      <w:del w:id="115" w:author="S2-2301396(Approved #154AHE)" w:date="2023-01-21T10:23:00Z">
        <w:r w:rsidR="009B4C21" w:rsidDel="00800083">
          <w:delText>to V-SMF</w:delText>
        </w:r>
      </w:del>
      <w:ins w:id="116"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117" w:author="S2-2301396(Approved #154AHE)" w:date="2023-01-21T10:25:00Z"/>
        </w:rPr>
      </w:pPr>
      <w:ins w:id="118"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119" w:author="S2-2301396(Approved #154AHE)" w:date="2023-01-21T10:23:00Z"/>
        </w:rPr>
      </w:pPr>
      <w:ins w:id="120"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121" w:author="S2-2301396(Approved #154AHE)" w:date="2023-01-21T10:23:00Z"/>
        </w:rPr>
      </w:pPr>
      <w:ins w:id="122" w:author="S2-2301396(Approved #154AHE)" w:date="2023-01-21T10:23:00Z">
        <w:r w:rsidRPr="00475353">
          <w:t>If the request for HR-SBO is not authorized and DNScontext has been created, the V-SMF delete the DNS context from the selected V-EASDF, and the subsequent steps related to the EASDF in this procedure are skipped.</w:t>
        </w:r>
      </w:ins>
    </w:p>
    <w:p w14:paraId="49A5FBF6" w14:textId="7474AF65" w:rsidR="00F70079" w:rsidRDefault="00800083" w:rsidP="00800083">
      <w:pPr>
        <w:pStyle w:val="EditorsNote"/>
        <w:rPr>
          <w:ins w:id="123" w:author="Samsung3" w:date="2023-01-05T20:10:00Z"/>
        </w:rPr>
      </w:pPr>
      <w:ins w:id="124" w:author="S2-2301396(Approved #154AHE)" w:date="2023-01-21T10:23:00Z">
        <w:r>
          <w:t>Editor's note:</w:t>
        </w:r>
        <w:r>
          <w:tab/>
          <w:t>It is FFS whether VPLMN specific offloading policy are received from the UDM and/or from H-PCF</w:t>
        </w:r>
      </w:ins>
      <w:bookmarkStart w:id="125" w:name="_Hlk124931607"/>
    </w:p>
    <w:bookmarkEnd w:id="125"/>
    <w:p w14:paraId="7FBFD651" w14:textId="3864034E" w:rsidR="009B4C21" w:rsidDel="00800083" w:rsidRDefault="009B4C21" w:rsidP="009B4C21">
      <w:pPr>
        <w:pStyle w:val="EditorsNote"/>
        <w:rPr>
          <w:del w:id="126" w:author="S2-2301396(Approved #154AHE)" w:date="2023-01-21T10:24:00Z"/>
        </w:rPr>
      </w:pPr>
      <w:del w:id="127"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r>
        <w:t>Editor's note:</w:t>
      </w:r>
      <w:r>
        <w:tab/>
        <w:t>The detailed information (e.g. FQDN range, IP range, AMBR for the local part of DN or charging policy) of VPLMN specific offloading policy is FFS.</w:t>
      </w:r>
    </w:p>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4EC0DB25" w:rsidR="009B4C21" w:rsidRDefault="009B4C21" w:rsidP="009B4C21">
      <w:pPr>
        <w:pStyle w:val="B1"/>
      </w:pPr>
      <w:r>
        <w:lastRenderedPageBreak/>
        <w:tab/>
      </w:r>
      <w:del w:id="128" w:author="S2-2301396(Approved #154AHE)" w:date="2023-01-21T10:25:00Z">
        <w:r w:rsidDel="00800083">
          <w:delText>The H-SMF also constructs PCO with DNS server address field set to V-EASDF address and sends the PCO to the V-SMF.</w:delText>
        </w:r>
      </w:del>
    </w:p>
    <w:p w14:paraId="5A1BEC64" w14:textId="0D625624" w:rsidR="009B4C21" w:rsidRDefault="009B4C21" w:rsidP="009B4C21">
      <w:pPr>
        <w:pStyle w:val="B1"/>
        <w:rPr>
          <w:ins w:id="129" w:author="Samsung3" w:date="2023-01-05T20:12:00Z"/>
        </w:rPr>
      </w:pPr>
      <w:r>
        <w:t>3.</w:t>
      </w:r>
      <w:r>
        <w:tab/>
        <w:t xml:space="preserve">The V-SMF configures the V-EASDF with the DNS handling rules using the </w:t>
      </w:r>
      <w:del w:id="130" w:author="S2-2301396(Approved #154AHE)" w:date="2023-01-21T10:25:00Z">
        <w:r w:rsidDel="00800083">
          <w:delText xml:space="preserve">optional </w:delText>
        </w:r>
      </w:del>
      <w:ins w:id="131" w:author="S2-2301396(Approved #154AHE)" w:date="2023-01-21T10:25:00Z">
        <w:r w:rsidR="00800083">
          <w:t xml:space="preserve">received </w:t>
        </w:r>
      </w:ins>
      <w:r>
        <w:t xml:space="preserve">VPLMN specific offloading policy and </w:t>
      </w:r>
      <w:ins w:id="132" w:author="S2-2301396(Approved #154AHE)" w:date="2023-01-21T10:26:00Z">
        <w:r w:rsidR="00800083" w:rsidRPr="00475353">
          <w:t xml:space="preserve">may configure the V-EASDF with </w:t>
        </w:r>
      </w:ins>
      <w:r w:rsidRPr="00475353">
        <w:t>the DNS server address of HPLMN</w:t>
      </w:r>
      <w:ins w:id="133"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134"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135" w:author="S2-2301396(Approved #154AHE)" w:date="2023-01-21T10:27:00Z"/>
        </w:rPr>
      </w:pPr>
      <w:ins w:id="136" w:author="S2-2301396(Approved #154AHE)" w:date="2023-01-21T10:27:00Z">
        <w:r>
          <w:tab/>
          <w:t>If t</w:t>
        </w:r>
        <w:r w:rsidRPr="009165E2">
          <w:t xml:space="preserve">he V-SMF </w:t>
        </w:r>
        <w:r>
          <w:t xml:space="preserve">has interacted with the V-EASDF in step 2, then the V-SMF </w:t>
        </w:r>
        <w:r w:rsidRPr="009165E2">
          <w:t xml:space="preserve">invokes Neasdf_DNSContext_Update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137"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77777777" w:rsidR="009B4C21" w:rsidRDefault="009B4C21" w:rsidP="009B4C21">
      <w:pPr>
        <w:pStyle w:val="EditorsNote"/>
      </w:pPr>
      <w:r>
        <w:t>Editor's note:</w:t>
      </w:r>
      <w:r>
        <w:tab/>
        <w:t xml:space="preserve">It is FFS how EAS </w:t>
      </w:r>
      <w:del w:id="138" w:author="Samsung3" w:date="2023-01-05T20:12:00Z">
        <w:r w:rsidDel="00F70079">
          <w:delText>(</w:delText>
        </w:r>
      </w:del>
      <w:r>
        <w:t>re</w:t>
      </w:r>
      <w:del w:id="139" w:author="Samsung3" w:date="2023-01-05T20:12:00Z">
        <w:r w:rsidDel="00F70079">
          <w:delText>)</w:delText>
        </w:r>
      </w:del>
      <w:r>
        <w:t>-discovery procedure for HR-SBO roaming scenario is performed.</w:t>
      </w:r>
    </w:p>
    <w:p w14:paraId="7D1BABDF" w14:textId="77777777" w:rsidR="00800083" w:rsidRDefault="00800083" w:rsidP="00800083">
      <w:pPr>
        <w:pStyle w:val="B1"/>
        <w:rPr>
          <w:ins w:id="140" w:author="S2-2301396(Approved #154AHE)" w:date="2023-01-21T10:29:00Z"/>
        </w:rPr>
      </w:pPr>
      <w:ins w:id="141"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142" w:author="S2-2301396(Approved #154AHE)" w:date="2023-01-21T10:29:00Z"/>
        </w:rPr>
      </w:pPr>
      <w:ins w:id="143"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144" w:author="S2-2301396(Approved #154AHE)" w:date="2023-01-21T10:29:00Z"/>
          <w:rFonts w:eastAsia="SimSun"/>
          <w:lang w:eastAsia="zh-CN"/>
        </w:rPr>
      </w:pPr>
      <w:ins w:id="145"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146"/>
        <w:r w:rsidRPr="00475353">
          <w:t>6.7.2.X</w:t>
        </w:r>
        <w:commentRangeEnd w:id="146"/>
        <w:r>
          <w:rPr>
            <w:rStyle w:val="CommentReference"/>
          </w:rPr>
          <w:commentReference w:id="146"/>
        </w:r>
      </w:ins>
    </w:p>
    <w:p w14:paraId="687F9F9B" w14:textId="6006D518" w:rsidR="00800083" w:rsidRDefault="00800083" w:rsidP="00800083">
      <w:pPr>
        <w:pStyle w:val="EditorsNote"/>
        <w:rPr>
          <w:ins w:id="147" w:author="Svante Alnås" w:date="2023-02-10T15:07:00Z"/>
        </w:rPr>
      </w:pPr>
      <w:ins w:id="148" w:author="S2-2301396(Approved #154AHE)" w:date="2023-01-21T10:29:00Z">
        <w:r>
          <w:t>Editor's note:</w:t>
        </w:r>
        <w:r>
          <w:tab/>
          <w:t xml:space="preserve">It is FFS if and how DNS with security (i.e, </w:t>
        </w:r>
        <w:del w:id="149" w:author="Svante Alnås" w:date="2023-02-10T15:08:00Z">
          <w:r w:rsidRPr="00342EBE" w:rsidDel="00BD0C37">
            <w:rPr>
              <w:highlight w:val="yellow"/>
            </w:rPr>
            <w:delText>DNSSEC</w:delText>
          </w:r>
          <w:r w:rsidDel="00BD0C37">
            <w:delText xml:space="preserve">, </w:delText>
          </w:r>
        </w:del>
        <w:r>
          <w:t>DoT and DoH) can be supported when using IP replacement (4C).</w:t>
        </w:r>
      </w:ins>
    </w:p>
    <w:p w14:paraId="0F6D0056" w14:textId="67FFEBD2" w:rsidR="00903D9F" w:rsidRDefault="00903D9F" w:rsidP="00BD0C37">
      <w:pPr>
        <w:pStyle w:val="NO"/>
        <w:rPr>
          <w:ins w:id="150" w:author="S2-2301396(Approved #154AHE)" w:date="2023-01-21T10:29:00Z"/>
        </w:rPr>
      </w:pPr>
      <w:ins w:id="151" w:author="Svante Alnås" w:date="2023-02-10T15:07:00Z">
        <w:r w:rsidRPr="00342EBE">
          <w:rPr>
            <w:highlight w:val="yellow"/>
          </w:rPr>
          <w:t>NOTE:</w:t>
        </w:r>
        <w:r w:rsidRPr="00342EBE">
          <w:rPr>
            <w:highlight w:val="yellow"/>
          </w:rPr>
          <w:tab/>
        </w:r>
        <w:r w:rsidR="005A6295" w:rsidRPr="00342EBE">
          <w:rPr>
            <w:highlight w:val="yellow"/>
          </w:rPr>
          <w:t xml:space="preserve">Usage of DNSSEC </w:t>
        </w:r>
        <w:r w:rsidRPr="00342EBE">
          <w:rPr>
            <w:highlight w:val="yellow"/>
          </w:rPr>
          <w:t xml:space="preserve">is not supported </w:t>
        </w:r>
        <w:r w:rsidR="005A6295" w:rsidRPr="00342EBE">
          <w:rPr>
            <w:highlight w:val="yellow"/>
          </w:rPr>
          <w:t>in this release.</w:t>
        </w:r>
      </w:ins>
    </w:p>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Heading4"/>
        <w:rPr>
          <w:ins w:id="152" w:author="S2-2301396(Approved #154AHE)" w:date="2023-01-21T10:30:00Z"/>
          <w:lang w:eastAsia="ko-KR"/>
        </w:rPr>
      </w:pPr>
      <w:ins w:id="153" w:author="S2-2301396(Approved #154AHE)" w:date="2023-01-21T10:30:00Z">
        <w:r>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154" w:author="S2-2301396(Approved #154AHE)" w:date="2023-01-21T10:30:00Z"/>
          <w:rFonts w:eastAsia="SimSun"/>
          <w:lang w:eastAsia="zh-CN"/>
        </w:rPr>
      </w:pPr>
      <w:ins w:id="155" w:author="S2-2301396(Approved #154AHE)" w:date="2023-01-21T10:30:00Z">
        <w:r>
          <w:object w:dxaOrig="13140" w:dyaOrig="6228" w14:anchorId="4BB17E91">
            <v:shape id="_x0000_i1034" type="#_x0000_t75" style="width:481.5pt;height:228pt" o:ole="">
              <v:imagedata r:id="rId34" o:title=""/>
            </v:shape>
            <o:OLEObject Type="Embed" ProgID="Visio.Drawing.15" ShapeID="_x0000_i1034" DrawAspect="Content" ObjectID="_1737575560" r:id="rId35"/>
          </w:object>
        </w:r>
      </w:ins>
    </w:p>
    <w:p w14:paraId="72F43D95" w14:textId="77777777" w:rsidR="00800083" w:rsidRDefault="00800083" w:rsidP="00800083">
      <w:pPr>
        <w:pStyle w:val="TF"/>
        <w:rPr>
          <w:ins w:id="156" w:author="S2-2301396(Approved #154AHE)" w:date="2023-01-21T10:30:00Z"/>
        </w:rPr>
      </w:pPr>
      <w:ins w:id="157"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158" w:author="S2-2301396(Approved #154AHE)" w:date="2023-01-21T10:30:00Z"/>
        </w:rPr>
      </w:pPr>
      <w:ins w:id="159" w:author="S2-2301396(Approved #154AHE)" w:date="2023-01-21T10:30:00Z">
        <w:r>
          <w:t xml:space="preserve">The DNS query sent by the UE reaches the V-EASDF via </w:t>
        </w:r>
        <w:r w:rsidRPr="00475353">
          <w:t>an UPF</w:t>
        </w:r>
        <w:r>
          <w:rPr>
            <w:rStyle w:val="CommentReference"/>
          </w:rPr>
          <w:t xml:space="preserve"> </w:t>
        </w:r>
        <w:r>
          <w:t xml:space="preserve">controlled by the V-SMF. </w:t>
        </w:r>
      </w:ins>
    </w:p>
    <w:p w14:paraId="4720867F" w14:textId="77777777" w:rsidR="00800083" w:rsidRDefault="00800083" w:rsidP="00800083">
      <w:pPr>
        <w:pStyle w:val="B1"/>
        <w:ind w:left="644" w:firstLine="0"/>
        <w:rPr>
          <w:ins w:id="160" w:author="S2-2301396(Approved #154AHE)" w:date="2023-01-21T10:30:00Z"/>
        </w:rPr>
      </w:pPr>
      <w:ins w:id="161"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162" w:author="S2-2301396(Approved #154AHE)" w:date="2023-01-21T10:30:00Z"/>
        </w:rPr>
      </w:pPr>
      <w:ins w:id="163"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164" w:author="S2-2301396(Approved #154AHE)" w:date="2023-01-21T10:30:00Z"/>
        </w:rPr>
      </w:pPr>
      <w:ins w:id="165" w:author="S2-2301396(Approved #154AHE)" w:date="2023-01-21T10:30:00Z">
        <w:r w:rsidRPr="008F144C">
          <w:lastRenderedPageBreak/>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Default="00800083" w:rsidP="00800083">
      <w:pPr>
        <w:pStyle w:val="EditorsNote"/>
        <w:rPr>
          <w:ins w:id="166" w:author="S2-2301396(Approved #154AHE)" w:date="2023-01-21T10:30:00Z"/>
          <w:lang w:eastAsia="zh-CN"/>
        </w:rPr>
      </w:pPr>
      <w:ins w:id="167" w:author="S2-2301396(Approved #154AHE)" w:date="2023-01-21T10:30:00Z">
        <w:r w:rsidRPr="008F144C">
          <w:rPr>
            <w:lang w:eastAsia="zh-CN"/>
          </w:rPr>
          <w:t>Editor’s Note:</w:t>
        </w:r>
        <w:r>
          <w:rPr>
            <w:lang w:eastAsia="zh-CN"/>
          </w:rPr>
          <w:t xml:space="preserve"> It is FFS how to route the DNS traffic between the V-EASDF and tHPLMN DNS server when the HPLMN DNS is deployed in a private IP address range.</w:t>
        </w:r>
      </w:ins>
    </w:p>
    <w:p w14:paraId="092E89A9" w14:textId="40508B27" w:rsidR="00800083" w:rsidRDefault="00800083" w:rsidP="00800083">
      <w:pPr>
        <w:pStyle w:val="EditorsNote"/>
        <w:rPr>
          <w:ins w:id="168" w:author="Svante Alnås" w:date="2023-02-10T15:08:00Z"/>
        </w:rPr>
      </w:pPr>
      <w:ins w:id="169" w:author="S2-2301396(Approved #154AHE)" w:date="2023-01-21T10:30:00Z">
        <w:r>
          <w:t>Editor's note:</w:t>
        </w:r>
        <w:r>
          <w:tab/>
          <w:t xml:space="preserve">It is FFS if and how DNS with security (i.e, </w:t>
        </w:r>
        <w:del w:id="170" w:author="Svante Alnås" w:date="2023-02-10T15:08:00Z">
          <w:r w:rsidRPr="003E5A9E" w:rsidDel="008062D6">
            <w:rPr>
              <w:highlight w:val="yellow"/>
            </w:rPr>
            <w:delText>DNSSEC</w:delText>
          </w:r>
          <w:r w:rsidDel="008062D6">
            <w:delText xml:space="preserve">, </w:delText>
          </w:r>
        </w:del>
        <w:r>
          <w:t>DoT and DoH) can be supported when using IP replacement (bullet b above).</w:t>
        </w:r>
      </w:ins>
    </w:p>
    <w:p w14:paraId="7FFFA780" w14:textId="780E09A7" w:rsidR="008062D6" w:rsidRDefault="008062D6" w:rsidP="00800083">
      <w:pPr>
        <w:pStyle w:val="B1"/>
        <w:ind w:left="644" w:firstLine="0"/>
      </w:pPr>
      <w:ins w:id="171" w:author="Svante Alnås" w:date="2023-02-10T15:08:00Z">
        <w:r w:rsidRPr="003E5A9E">
          <w:rPr>
            <w:highlight w:val="yellow"/>
          </w:rPr>
          <w:t>NOTE:</w:t>
        </w:r>
        <w:r w:rsidRPr="003E5A9E">
          <w:rPr>
            <w:highlight w:val="yellow"/>
          </w:rPr>
          <w:tab/>
          <w:t>Usage of DNSSEC is not supported in this release.</w:t>
        </w:r>
      </w:ins>
    </w:p>
    <w:p w14:paraId="4D953731" w14:textId="77777777" w:rsidR="0058214A" w:rsidRPr="008F144C" w:rsidDel="008062D6" w:rsidRDefault="0058214A" w:rsidP="008062D6">
      <w:pPr>
        <w:pStyle w:val="NO"/>
        <w:rPr>
          <w:ins w:id="172" w:author="S2-2301396(Approved #154AHE)" w:date="2023-01-21T10:30:00Z"/>
          <w:del w:id="173" w:author="Svante Alnås" w:date="2023-02-10T15:08:00Z"/>
        </w:rPr>
      </w:pPr>
    </w:p>
    <w:p w14:paraId="5963DD7A" w14:textId="77777777" w:rsidR="00800083" w:rsidRDefault="00800083" w:rsidP="00800083">
      <w:pPr>
        <w:pStyle w:val="B1"/>
        <w:ind w:left="644" w:firstLine="0"/>
        <w:rPr>
          <w:ins w:id="174" w:author="S2-2301396(Approved #154AHE)" w:date="2023-01-21T10:30:00Z"/>
        </w:rPr>
      </w:pPr>
      <w:ins w:id="175"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176" w:author="S2-2301396(Approved #154AHE)" w:date="2023-01-21T10:30:00Z"/>
          <w:lang w:eastAsia="zh-CN"/>
        </w:rPr>
      </w:pPr>
      <w:ins w:id="177"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63B77645" w14:textId="77777777" w:rsidR="00800083" w:rsidRPr="00EF6AAB" w:rsidRDefault="00800083" w:rsidP="00800083">
      <w:pPr>
        <w:pStyle w:val="B1"/>
        <w:numPr>
          <w:ilvl w:val="0"/>
          <w:numId w:val="34"/>
        </w:numPr>
        <w:rPr>
          <w:ins w:id="178" w:author="S2-2301396(Approved #154AHE)" w:date="2023-01-21T10:30:00Z"/>
          <w:lang w:eastAsia="zh-CN"/>
        </w:rPr>
      </w:pPr>
      <w:ins w:id="179"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 If the V-SMF receives the VPLMN roaming offloading policy from H-SMF, it enforces the related policy e.g. by configuring the N4 rules for local PSA UPF.</w:t>
        </w:r>
      </w:ins>
    </w:p>
    <w:p w14:paraId="10410E9C" w14:textId="77777777" w:rsidR="00800083" w:rsidRPr="00EF6AAB" w:rsidRDefault="00800083" w:rsidP="00800083">
      <w:pPr>
        <w:pStyle w:val="EditorsNote"/>
        <w:rPr>
          <w:ins w:id="180" w:author="S2-2301396(Approved #154AHE)" w:date="2023-01-21T10:30:00Z"/>
        </w:rPr>
      </w:pPr>
      <w:ins w:id="181" w:author="S2-2301396(Approved #154AHE)" w:date="2023-01-21T10:30:00Z">
        <w:r w:rsidRPr="00EF6AAB">
          <w:t>Editor’s note: It is FFS whether and how information to steer traffic offload received by H-SMF in PCC rule is transferred to the VPLMN</w:t>
        </w:r>
      </w:ins>
    </w:p>
    <w:p w14:paraId="2ADA2C79" w14:textId="77777777" w:rsidR="00800083" w:rsidRPr="00EF6AAB" w:rsidRDefault="00800083" w:rsidP="00800083">
      <w:pPr>
        <w:pStyle w:val="EditorsNote"/>
        <w:rPr>
          <w:ins w:id="182" w:author="S2-2301396(Approved #154AHE)" w:date="2023-01-21T10:30:00Z"/>
          <w:lang w:eastAsia="zh-CN"/>
        </w:rPr>
      </w:pPr>
      <w:ins w:id="183" w:author="S2-2301396(Approved #154AHE)" w:date="2023-01-21T10:30:00Z">
        <w:r w:rsidRPr="00EF6AAB">
          <w:t>Editor’s note: How to retrieve QoS rule from HPLMN to control local PSA is FFS</w:t>
        </w:r>
      </w:ins>
    </w:p>
    <w:p w14:paraId="0EE8E179" w14:textId="77777777" w:rsidR="00800083" w:rsidRPr="00EF6AAB" w:rsidRDefault="00800083" w:rsidP="00800083">
      <w:pPr>
        <w:pStyle w:val="B1"/>
        <w:ind w:left="644" w:firstLine="0"/>
        <w:rPr>
          <w:ins w:id="184" w:author="S2-2301396(Approved #154AHE)" w:date="2023-01-21T10:30:00Z"/>
          <w:lang w:eastAsia="zh-CN"/>
        </w:rPr>
      </w:pPr>
      <w:ins w:id="185"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186" w:author="S2-2301396(Approved #154AHE)" w:date="2023-01-21T10:30:00Z"/>
          <w:rFonts w:eastAsia="SimSun"/>
          <w:lang w:eastAsia="zh-CN"/>
        </w:rPr>
      </w:pPr>
      <w:ins w:id="187"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77777777" w:rsidR="00800083" w:rsidRDefault="00800083" w:rsidP="00800083">
      <w:pPr>
        <w:pStyle w:val="NO"/>
        <w:rPr>
          <w:ins w:id="188" w:author="S2-2301396(Approved #154AHE)" w:date="2023-01-21T10:30:00Z"/>
          <w:rFonts w:eastAsia="SimSun"/>
          <w:lang w:eastAsia="zh-CN"/>
        </w:rPr>
      </w:pPr>
      <w:ins w:id="189" w:author="S2-2301396(Approved #154AHE)" w:date="2023-01-21T10:30:00Z">
        <w:r w:rsidRPr="008F144C">
          <w:rPr>
            <w:rFonts w:hint="eastAsia"/>
            <w:lang w:eastAsia="zh-CN"/>
          </w:rPr>
          <w:t xml:space="preserve">NOTE: </w:t>
        </w:r>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ListParagraph"/>
        <w:numPr>
          <w:ilvl w:val="0"/>
          <w:numId w:val="34"/>
        </w:numPr>
        <w:spacing w:after="0"/>
        <w:rPr>
          <w:ins w:id="190" w:author="S2-2301396(Approved #154AHE)" w:date="2023-01-21T10:30:00Z"/>
          <w:lang w:eastAsia="zh-CN"/>
        </w:rPr>
      </w:pPr>
      <w:ins w:id="191"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ListParagraph"/>
        <w:numPr>
          <w:ilvl w:val="0"/>
          <w:numId w:val="34"/>
        </w:numPr>
        <w:spacing w:after="0"/>
        <w:rPr>
          <w:ins w:id="192" w:author="S2-2301396(Approved #154AHE)" w:date="2023-01-21T10:30:00Z"/>
          <w:lang w:eastAsia="zh-CN"/>
        </w:rPr>
      </w:pPr>
      <w:ins w:id="193"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Heading4"/>
        <w:rPr>
          <w:ins w:id="194" w:author="S2-2301396(Approved #154AHE)" w:date="2023-01-21T10:30:00Z"/>
          <w:lang w:eastAsia="ko-KR"/>
        </w:rPr>
      </w:pPr>
      <w:ins w:id="195"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196" w:author="S2-2301396(Approved #154AHE)" w:date="2023-01-21T10:30:00Z"/>
        </w:rPr>
      </w:pPr>
      <w:ins w:id="197" w:author="S2-2301396(Approved #154AHE)" w:date="2023-01-21T10:30:00Z">
        <w:r>
          <w:object w:dxaOrig="13771" w:dyaOrig="7550" w14:anchorId="550B11E1">
            <v:shape id="_x0000_i1035" type="#_x0000_t75" style="width:481.5pt;height:262.5pt" o:ole="">
              <v:imagedata r:id="rId36" o:title=""/>
            </v:shape>
            <o:OLEObject Type="Embed" ProgID="Visio.Drawing.15" ShapeID="_x0000_i1035" DrawAspect="Content" ObjectID="_1737575561" r:id="rId37"/>
          </w:object>
        </w:r>
      </w:ins>
    </w:p>
    <w:p w14:paraId="53BF87FD" w14:textId="77777777" w:rsidR="00800083" w:rsidRDefault="00800083" w:rsidP="00800083">
      <w:pPr>
        <w:pStyle w:val="TF"/>
        <w:rPr>
          <w:ins w:id="198" w:author="S2-2301396(Approved #154AHE)" w:date="2023-01-21T10:30:00Z"/>
        </w:rPr>
      </w:pPr>
      <w:ins w:id="199"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200" w:author="S2-2301396(Approved #154AHE)" w:date="2023-01-21T10:30:00Z"/>
        </w:rPr>
      </w:pPr>
      <w:ins w:id="201"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202" w:author="S2-2301396(Approved #154AHE)" w:date="2023-01-21T10:30:00Z"/>
          <w:lang w:eastAsia="ko-KR"/>
        </w:rPr>
      </w:pPr>
      <w:ins w:id="203"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204" w:author="S2-2301396(Approved #154AHE)" w:date="2023-01-21T10:30:00Z"/>
          <w:lang w:eastAsia="ko-KR"/>
        </w:rPr>
      </w:pPr>
      <w:ins w:id="205"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206" w:author="S2-2301396(Approved #154AHE)" w:date="2023-01-21T10:30:00Z"/>
          <w:lang w:eastAsia="ko-KR"/>
        </w:rPr>
      </w:pPr>
      <w:ins w:id="207"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208" w:author="S2-2301396(Approved #154AHE)" w:date="2023-01-21T10:30:00Z"/>
          <w:lang w:eastAsia="ko-KR"/>
        </w:rPr>
      </w:pPr>
    </w:p>
    <w:p w14:paraId="127CAFE2" w14:textId="77777777" w:rsidR="00800083" w:rsidRDefault="00800083" w:rsidP="00800083">
      <w:pPr>
        <w:pStyle w:val="B1"/>
        <w:numPr>
          <w:ilvl w:val="0"/>
          <w:numId w:val="35"/>
        </w:numPr>
        <w:rPr>
          <w:ins w:id="209" w:author="S2-2301396(Approved #154AHE)" w:date="2023-01-21T10:30:00Z"/>
          <w:lang w:eastAsia="ko-KR"/>
        </w:rPr>
      </w:pPr>
      <w:ins w:id="210"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211" w:author="S2-2301396(Approved #154AHE)" w:date="2023-01-21T10:30:00Z"/>
          <w:lang w:eastAsia="ko-KR"/>
        </w:rPr>
      </w:pPr>
      <w:ins w:id="212"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213" w:author="S2-2301396(Approved #154AHE)" w:date="2023-01-21T10:30:00Z"/>
          <w:lang w:eastAsia="ko-KR"/>
        </w:rPr>
      </w:pPr>
      <w:ins w:id="214"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215" w:author="S2-2301396(Approved #154AHE)" w:date="2023-01-21T10:30:00Z"/>
          <w:lang w:eastAsia="ko-KR"/>
        </w:rPr>
      </w:pPr>
      <w:ins w:id="216"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217" w:author="S2-2301396(Approved #154AHE)" w:date="2023-01-21T10:30:00Z"/>
          <w:noProof/>
          <w:lang w:eastAsia="ko-KR"/>
        </w:rPr>
      </w:pPr>
      <w:ins w:id="218"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219" w:author="S2-2301396(Approved #154AHE)" w:date="2023-01-21T10:30:00Z"/>
        </w:rPr>
      </w:pPr>
      <w:ins w:id="220"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221" w:author="S2-2301396(Approved #154AHE)" w:date="2023-01-21T10:30:00Z"/>
          <w:noProof/>
          <w:lang w:eastAsia="ko-KR"/>
        </w:rPr>
      </w:pPr>
      <w:ins w:id="222"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223" w:author="S2-2301396(Approved #154AHE)" w:date="2023-01-21T10:30:00Z"/>
          <w:noProof/>
          <w:lang w:eastAsia="ko-KR"/>
        </w:rPr>
      </w:pPr>
      <w:ins w:id="224" w:author="S2-2301396(Approved #154AHE)" w:date="2023-01-21T10:30:00Z">
        <w:r>
          <w:rPr>
            <w:noProof/>
            <w:lang w:eastAsia="ko-KR"/>
          </w:rPr>
          <w:tab/>
          <w:t xml:space="preserve">5. </w:t>
        </w:r>
        <w:r>
          <w:rPr>
            <w:noProof/>
            <w:lang w:eastAsia="ko-KR"/>
          </w:rPr>
          <w:tab/>
          <w:t xml:space="preserve">See the step 6 of </w:t>
        </w:r>
        <w:r>
          <w:t>the procedure in Figure 6.2.3.2.3.</w:t>
        </w:r>
      </w:ins>
    </w:p>
    <w:p w14:paraId="62EDBA25" w14:textId="77777777" w:rsidR="00800083" w:rsidRPr="00800083" w:rsidRDefault="00800083" w:rsidP="00EF6AAB">
      <w:pPr>
        <w:pStyle w:val="Heading4"/>
        <w:rPr>
          <w:ins w:id="225" w:author="S2-2301396(Approved #154AHE)" w:date="2023-01-21T10:30:00Z"/>
        </w:rPr>
      </w:pPr>
    </w:p>
    <w:p w14:paraId="30975E11" w14:textId="77777777" w:rsidR="006120F4" w:rsidRPr="006120F4" w:rsidRDefault="006120F4" w:rsidP="00D54816">
      <w:pPr>
        <w:rPr>
          <w:ins w:id="226"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7" w:name="_Toc73524716"/>
      <w:bookmarkStart w:id="228" w:name="_Toc73527620"/>
      <w:bookmarkStart w:id="229" w:name="_Toc73950296"/>
      <w:bookmarkStart w:id="230" w:name="_Toc81492230"/>
      <w:bookmarkStart w:id="231" w:name="_Toc81492794"/>
      <w:bookmarkStart w:id="232" w:name="_Toc81816555"/>
      <w:bookmarkStart w:id="233" w:name="_Toc122504459"/>
      <w:r>
        <w:rPr>
          <w:rFonts w:ascii="Arial" w:hAnsi="Arial" w:cs="Arial"/>
          <w:color w:val="FF0000"/>
          <w:sz w:val="28"/>
          <w:szCs w:val="28"/>
          <w:lang w:val="en-US"/>
        </w:rPr>
        <w:lastRenderedPageBreak/>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t>7.1.2</w:t>
      </w:r>
      <w:r>
        <w:tab/>
        <w:t>Neasdf_DNSContext Service</w:t>
      </w:r>
      <w:bookmarkEnd w:id="227"/>
      <w:bookmarkEnd w:id="228"/>
      <w:bookmarkEnd w:id="229"/>
      <w:bookmarkEnd w:id="230"/>
      <w:bookmarkEnd w:id="231"/>
      <w:bookmarkEnd w:id="232"/>
      <w:bookmarkEnd w:id="233"/>
    </w:p>
    <w:p w14:paraId="1F76AEDC" w14:textId="77777777" w:rsidR="007052F1" w:rsidRDefault="007052F1" w:rsidP="007052F1">
      <w:pPr>
        <w:pStyle w:val="Heading4"/>
      </w:pPr>
      <w:bookmarkStart w:id="234" w:name="_Toc69743798"/>
      <w:bookmarkStart w:id="235" w:name="_Toc73524717"/>
      <w:bookmarkStart w:id="236" w:name="_Toc73527621"/>
      <w:bookmarkStart w:id="237" w:name="_Toc73950297"/>
      <w:bookmarkStart w:id="238" w:name="_Toc81492231"/>
      <w:bookmarkStart w:id="239" w:name="_Toc81492795"/>
      <w:bookmarkStart w:id="240" w:name="_Toc81816556"/>
      <w:bookmarkStart w:id="241" w:name="_Toc122504460"/>
      <w:r>
        <w:t>7.1.2.1</w:t>
      </w:r>
      <w:r>
        <w:tab/>
        <w:t>General</w:t>
      </w:r>
      <w:bookmarkEnd w:id="234"/>
      <w:bookmarkEnd w:id="235"/>
      <w:bookmarkEnd w:id="236"/>
      <w:bookmarkEnd w:id="237"/>
      <w:bookmarkEnd w:id="238"/>
      <w:bookmarkEnd w:id="239"/>
      <w:bookmarkEnd w:id="240"/>
      <w:bookmarkEnd w:id="241"/>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242" w:author="Samsung3" w:date="2023-01-05T20:56:00Z"/>
        </w:rPr>
      </w:pPr>
      <w:r>
        <w:t>DNS contexts in EASDF include rules on how EASDF is to handle DNS messages.</w:t>
      </w:r>
    </w:p>
    <w:p w14:paraId="3F80F572" w14:textId="5154F4F9" w:rsidR="00800083" w:rsidRDefault="00800083" w:rsidP="006E4D67">
      <w:pPr>
        <w:rPr>
          <w:ins w:id="243" w:author="S2-2301396(Approved #154AHE)" w:date="2023-01-21T10:31:00Z"/>
          <w:lang w:eastAsia="ko-KR"/>
        </w:rPr>
      </w:pPr>
      <w:ins w:id="244"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t>Neasdf_DNSContext_Create Service Operation</w:t>
      </w:r>
    </w:p>
    <w:p w14:paraId="0E7ADC33" w14:textId="77777777" w:rsidR="006E4D67" w:rsidRDefault="006E4D67" w:rsidP="006E4D67">
      <w:r w:rsidRPr="00641129">
        <w:rPr>
          <w:b/>
        </w:rPr>
        <w:t>Service operation name:</w:t>
      </w:r>
      <w:r>
        <w:t xml:space="preserve"> Neasdf_DNSContext_Create</w:t>
      </w:r>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22E08E5E" w:rsidR="006E4D67" w:rsidRDefault="006E4D67" w:rsidP="006E4D67">
      <w:pPr>
        <w:rPr>
          <w:ins w:id="245" w:author="Samsung3" w:date="2023-01-05T20:59:00Z"/>
        </w:rPr>
      </w:pPr>
      <w:r w:rsidRPr="00641129">
        <w:rPr>
          <w:b/>
        </w:rPr>
        <w:t>Input, Optional:</w:t>
      </w:r>
      <w:r>
        <w:t xml:space="preserve"> </w:t>
      </w:r>
      <w:ins w:id="246"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247" w:author="S2-2301396(Approved #154AHE)" w:date="2023-01-21T10:31:00Z"/>
        </w:rPr>
      </w:pPr>
      <w:bookmarkStart w:id="248" w:name="_Hlk124932332"/>
      <w:ins w:id="249" w:author="S2-2301396(Approved #154AHE)" w:date="2023-01-21T10:31:00Z">
        <w:r>
          <w:t>NOTE:</w:t>
        </w:r>
        <w:r>
          <w:tab/>
          <w:t xml:space="preserve">In HR-SBO scenario, the V-SMF can invoke Neasdf_DNSContext_Create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248"/>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250" w:name="_Toc69743800"/>
      <w:bookmarkStart w:id="251" w:name="_Toc73524719"/>
      <w:bookmarkStart w:id="252" w:name="_Toc73527623"/>
      <w:bookmarkStart w:id="253" w:name="_Toc73950299"/>
      <w:bookmarkStart w:id="254" w:name="_Toc81492233"/>
      <w:bookmarkStart w:id="255" w:name="_Toc81492797"/>
      <w:bookmarkStart w:id="256" w:name="_Toc81816558"/>
      <w:bookmarkStart w:id="257" w:name="_Toc122504462"/>
      <w:r>
        <w:t>7.1.2.3</w:t>
      </w:r>
      <w:r>
        <w:tab/>
        <w:t>Neasdf_DNSContext_Update Service Operation</w:t>
      </w:r>
      <w:bookmarkEnd w:id="250"/>
      <w:bookmarkEnd w:id="251"/>
      <w:bookmarkEnd w:id="252"/>
      <w:bookmarkEnd w:id="253"/>
      <w:bookmarkEnd w:id="254"/>
      <w:bookmarkEnd w:id="255"/>
      <w:bookmarkEnd w:id="256"/>
      <w:bookmarkEnd w:id="257"/>
    </w:p>
    <w:p w14:paraId="5C4CAD94" w14:textId="77777777" w:rsidR="006E4D67" w:rsidRDefault="006E4D67" w:rsidP="006E4D67">
      <w:r w:rsidRPr="00641129">
        <w:rPr>
          <w:b/>
        </w:rPr>
        <w:t>Service operation name:</w:t>
      </w:r>
      <w:r>
        <w:t xml:space="preserve"> Neasdf_DNSContext_Update</w:t>
      </w:r>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64C0E46B" w:rsidR="006E4D67" w:rsidRDefault="006E4D67" w:rsidP="006E4D67">
      <w:pPr>
        <w:rPr>
          <w:ins w:id="258" w:author="Samsung3" w:date="2023-01-05T21:02:00Z"/>
        </w:rPr>
      </w:pPr>
      <w:r w:rsidRPr="00641129">
        <w:rPr>
          <w:b/>
        </w:rPr>
        <w:t>Input, Optional:</w:t>
      </w:r>
      <w:r>
        <w:t xml:space="preserve"> </w:t>
      </w:r>
      <w:del w:id="259" w:author="S2-2301396(Approved #154AHE)" w:date="2023-01-21T10:32:00Z">
        <w:r w:rsidDel="00800083">
          <w:delText>None</w:delText>
        </w:r>
      </w:del>
      <w:ins w:id="260" w:author="S2-2301396(Approved #154AHE)" w:date="2023-01-21T10:32:00Z">
        <w:r w:rsidR="00800083">
          <w:t>UE IP address</w:t>
        </w:r>
      </w:ins>
      <w:r>
        <w:t>.</w:t>
      </w:r>
    </w:p>
    <w:p w14:paraId="1877C43B" w14:textId="77777777" w:rsidR="00800083" w:rsidRPr="00977556" w:rsidRDefault="00800083" w:rsidP="00800083">
      <w:pPr>
        <w:pStyle w:val="NO"/>
        <w:rPr>
          <w:ins w:id="261" w:author="S2-2301396(Approved #154AHE)" w:date="2023-01-21T10:32:00Z"/>
        </w:rPr>
      </w:pPr>
      <w:ins w:id="262"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7777777" w:rsidR="007052F1" w:rsidRDefault="006E4D67" w:rsidP="006E4D67">
      <w:r w:rsidRPr="00641129">
        <w:rPr>
          <w:b/>
        </w:rPr>
        <w:t>Output, Optional:</w:t>
      </w:r>
      <w:r>
        <w:t xml:space="preserve"> None.</w:t>
      </w:r>
    </w:p>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S2-2301396(Approved #154AHE)" w:date="2023-01-21T10:06:00Z" w:initials="SAM">
    <w:p w14:paraId="07EA0E74" w14:textId="41FC317C" w:rsidR="00266C71" w:rsidRPr="00266C71" w:rsidRDefault="00266C71">
      <w:pPr>
        <w:pStyle w:val="CommentText"/>
        <w:rPr>
          <w:lang w:eastAsia="ko-KR"/>
        </w:rPr>
      </w:pPr>
      <w:r>
        <w:rPr>
          <w:rStyle w:val="CommentReference"/>
        </w:rPr>
        <w:annotationRef/>
      </w: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37" w:author="S2-2301396(Approved #154AHE)" w:date="2023-01-21T10:07:00Z" w:initials="SAM">
    <w:p w14:paraId="727AB4A1" w14:textId="3FC1CA7F" w:rsidR="00266C71" w:rsidRDefault="00266C71">
      <w:pPr>
        <w:pStyle w:val="CommentText"/>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146" w:author="S2-2301396(Approved #154AHE)" w:date="2023-01-21T10:28:00Z" w:initials="SAM">
    <w:p w14:paraId="031ADF18" w14:textId="77777777" w:rsidR="00800083" w:rsidRDefault="00800083" w:rsidP="00800083">
      <w:pPr>
        <w:pStyle w:val="CommentText"/>
      </w:pPr>
      <w:r>
        <w:rPr>
          <w:rStyle w:val="CommentReference"/>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A0E74" w15:done="0"/>
  <w15:commentEx w15:paraId="727AB4A1" w15:done="0"/>
  <w15:commentEx w15:paraId="031ADF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A0E74" w16cid:durableId="2790D83C"/>
  <w16cid:commentId w16cid:paraId="727AB4A1" w16cid:durableId="2790D83D"/>
  <w16cid:commentId w16cid:paraId="031ADF18" w16cid:durableId="2790D8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BCBBB" w14:textId="77777777" w:rsidR="005B6101" w:rsidRDefault="005B6101">
      <w:r>
        <w:separator/>
      </w:r>
    </w:p>
  </w:endnote>
  <w:endnote w:type="continuationSeparator" w:id="0">
    <w:p w14:paraId="77B43BD7" w14:textId="77777777" w:rsidR="005B6101" w:rsidRDefault="005B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FA68D" w14:textId="77777777" w:rsidR="005B6101" w:rsidRDefault="005B6101">
      <w:r>
        <w:separator/>
      </w:r>
    </w:p>
  </w:footnote>
  <w:footnote w:type="continuationSeparator" w:id="0">
    <w:p w14:paraId="0BF5E4E5" w14:textId="77777777" w:rsidR="005B6101" w:rsidRDefault="005B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1"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3"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9"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6"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4"/>
  </w:num>
  <w:num w:numId="5">
    <w:abstractNumId w:val="11"/>
  </w:num>
  <w:num w:numId="6">
    <w:abstractNumId w:val="12"/>
  </w:num>
  <w:num w:numId="7">
    <w:abstractNumId w:val="32"/>
  </w:num>
  <w:num w:numId="8">
    <w:abstractNumId w:val="15"/>
  </w:num>
  <w:num w:numId="9">
    <w:abstractNumId w:val="31"/>
  </w:num>
  <w:num w:numId="10">
    <w:abstractNumId w:val="27"/>
  </w:num>
  <w:num w:numId="11">
    <w:abstractNumId w:val="2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5"/>
  </w:num>
  <w:num w:numId="23">
    <w:abstractNumId w:val="26"/>
  </w:num>
  <w:num w:numId="24">
    <w:abstractNumId w:val="13"/>
  </w:num>
  <w:num w:numId="25">
    <w:abstractNumId w:val="30"/>
  </w:num>
  <w:num w:numId="26">
    <w:abstractNumId w:val="24"/>
  </w:num>
  <w:num w:numId="27">
    <w:abstractNumId w:val="33"/>
  </w:num>
  <w:num w:numId="28">
    <w:abstractNumId w:val="23"/>
  </w:num>
  <w:num w:numId="29">
    <w:abstractNumId w:val="21"/>
  </w:num>
  <w:num w:numId="30">
    <w:abstractNumId w:val="36"/>
  </w:num>
  <w:num w:numId="31">
    <w:abstractNumId w:val="22"/>
  </w:num>
  <w:num w:numId="32">
    <w:abstractNumId w:val="17"/>
  </w:num>
  <w:num w:numId="33">
    <w:abstractNumId w:val="29"/>
  </w:num>
  <w:num w:numId="34">
    <w:abstractNumId w:val="19"/>
  </w:num>
  <w:num w:numId="35">
    <w:abstractNumId w:val="18"/>
  </w:num>
  <w:num w:numId="36">
    <w:abstractNumId w:val="28"/>
  </w:num>
  <w:num w:numId="37">
    <w:abstractNumId w:val="20"/>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rson w15:author="LTHBM0">
    <w15:presenceInfo w15:providerId="None" w15:userId="LTHBM0"/>
  </w15:person>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7C64"/>
    <w:rsid w:val="000B7FED"/>
    <w:rsid w:val="000C038A"/>
    <w:rsid w:val="000C6598"/>
    <w:rsid w:val="000D44B3"/>
    <w:rsid w:val="000D55FD"/>
    <w:rsid w:val="000E1465"/>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2958"/>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033F"/>
    <w:rsid w:val="001C17D8"/>
    <w:rsid w:val="001C1A40"/>
    <w:rsid w:val="001D0DD6"/>
    <w:rsid w:val="001D278E"/>
    <w:rsid w:val="001D37C4"/>
    <w:rsid w:val="001D7812"/>
    <w:rsid w:val="001D7EC8"/>
    <w:rsid w:val="001E41F3"/>
    <w:rsid w:val="001E6C6B"/>
    <w:rsid w:val="001F6A9F"/>
    <w:rsid w:val="00204492"/>
    <w:rsid w:val="00211FDA"/>
    <w:rsid w:val="00212B74"/>
    <w:rsid w:val="002227A4"/>
    <w:rsid w:val="002273B8"/>
    <w:rsid w:val="00231E7A"/>
    <w:rsid w:val="002353F8"/>
    <w:rsid w:val="00237918"/>
    <w:rsid w:val="00240774"/>
    <w:rsid w:val="0024652E"/>
    <w:rsid w:val="00246FCF"/>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514D"/>
    <w:rsid w:val="00295B7F"/>
    <w:rsid w:val="00296EE7"/>
    <w:rsid w:val="002A156E"/>
    <w:rsid w:val="002A3401"/>
    <w:rsid w:val="002A4DEA"/>
    <w:rsid w:val="002A7F0D"/>
    <w:rsid w:val="002B1261"/>
    <w:rsid w:val="002B5741"/>
    <w:rsid w:val="002B5E2F"/>
    <w:rsid w:val="002C1F6F"/>
    <w:rsid w:val="002C66CE"/>
    <w:rsid w:val="002C6AFD"/>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3EBC"/>
    <w:rsid w:val="00335CA6"/>
    <w:rsid w:val="0033711D"/>
    <w:rsid w:val="00337669"/>
    <w:rsid w:val="00342EBE"/>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4580"/>
    <w:rsid w:val="003E5A9E"/>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53E6D"/>
    <w:rsid w:val="0045631E"/>
    <w:rsid w:val="00465DCE"/>
    <w:rsid w:val="00466BCD"/>
    <w:rsid w:val="0047142F"/>
    <w:rsid w:val="00472039"/>
    <w:rsid w:val="00472558"/>
    <w:rsid w:val="00475353"/>
    <w:rsid w:val="00476906"/>
    <w:rsid w:val="004B18FC"/>
    <w:rsid w:val="004B2D21"/>
    <w:rsid w:val="004B75B7"/>
    <w:rsid w:val="004C33E0"/>
    <w:rsid w:val="004D42BF"/>
    <w:rsid w:val="004E1743"/>
    <w:rsid w:val="004E5540"/>
    <w:rsid w:val="004F14D6"/>
    <w:rsid w:val="004F354D"/>
    <w:rsid w:val="004F39B1"/>
    <w:rsid w:val="004F3BE2"/>
    <w:rsid w:val="005001B9"/>
    <w:rsid w:val="00503DCB"/>
    <w:rsid w:val="0051580D"/>
    <w:rsid w:val="00516363"/>
    <w:rsid w:val="005178DE"/>
    <w:rsid w:val="00523179"/>
    <w:rsid w:val="00536970"/>
    <w:rsid w:val="00536A3C"/>
    <w:rsid w:val="005447B4"/>
    <w:rsid w:val="005450BA"/>
    <w:rsid w:val="00546504"/>
    <w:rsid w:val="00547111"/>
    <w:rsid w:val="005513F7"/>
    <w:rsid w:val="005621C6"/>
    <w:rsid w:val="00563068"/>
    <w:rsid w:val="005651EE"/>
    <w:rsid w:val="0058214A"/>
    <w:rsid w:val="00582AFB"/>
    <w:rsid w:val="00583FE2"/>
    <w:rsid w:val="00592D74"/>
    <w:rsid w:val="00593111"/>
    <w:rsid w:val="0059550A"/>
    <w:rsid w:val="005A6295"/>
    <w:rsid w:val="005B6101"/>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10A0"/>
    <w:rsid w:val="006B1E0D"/>
    <w:rsid w:val="006B46FB"/>
    <w:rsid w:val="006B48DB"/>
    <w:rsid w:val="006B79E0"/>
    <w:rsid w:val="006D0749"/>
    <w:rsid w:val="006D1727"/>
    <w:rsid w:val="006D5CF6"/>
    <w:rsid w:val="006D5D49"/>
    <w:rsid w:val="006D5DC1"/>
    <w:rsid w:val="006E12CE"/>
    <w:rsid w:val="006E21FB"/>
    <w:rsid w:val="006E447E"/>
    <w:rsid w:val="006E4D67"/>
    <w:rsid w:val="006F1293"/>
    <w:rsid w:val="006F2B92"/>
    <w:rsid w:val="007052F1"/>
    <w:rsid w:val="007166AD"/>
    <w:rsid w:val="007176FF"/>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18F9"/>
    <w:rsid w:val="00783D10"/>
    <w:rsid w:val="00786026"/>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33B3"/>
    <w:rsid w:val="007D6A07"/>
    <w:rsid w:val="007E2F50"/>
    <w:rsid w:val="007E6EF6"/>
    <w:rsid w:val="007F7259"/>
    <w:rsid w:val="00800083"/>
    <w:rsid w:val="00800AB9"/>
    <w:rsid w:val="008040A8"/>
    <w:rsid w:val="008062D6"/>
    <w:rsid w:val="0081144A"/>
    <w:rsid w:val="0081471A"/>
    <w:rsid w:val="00815B8E"/>
    <w:rsid w:val="00816FC7"/>
    <w:rsid w:val="00820D05"/>
    <w:rsid w:val="008279FA"/>
    <w:rsid w:val="0083623A"/>
    <w:rsid w:val="00837CFF"/>
    <w:rsid w:val="00853E77"/>
    <w:rsid w:val="008545BE"/>
    <w:rsid w:val="008560D1"/>
    <w:rsid w:val="008626E7"/>
    <w:rsid w:val="00866D5B"/>
    <w:rsid w:val="00867BE7"/>
    <w:rsid w:val="00870EE7"/>
    <w:rsid w:val="008740C4"/>
    <w:rsid w:val="00881D8B"/>
    <w:rsid w:val="00885984"/>
    <w:rsid w:val="00885D02"/>
    <w:rsid w:val="008860FD"/>
    <w:rsid w:val="008863B9"/>
    <w:rsid w:val="008870B9"/>
    <w:rsid w:val="00890FC7"/>
    <w:rsid w:val="00891E1E"/>
    <w:rsid w:val="008A2347"/>
    <w:rsid w:val="008A45A6"/>
    <w:rsid w:val="008A472B"/>
    <w:rsid w:val="008A4DA9"/>
    <w:rsid w:val="008C29BA"/>
    <w:rsid w:val="008C4EB2"/>
    <w:rsid w:val="008D1CB3"/>
    <w:rsid w:val="008D25DE"/>
    <w:rsid w:val="008D571A"/>
    <w:rsid w:val="008E6B88"/>
    <w:rsid w:val="008E7397"/>
    <w:rsid w:val="008E75AD"/>
    <w:rsid w:val="008F144C"/>
    <w:rsid w:val="008F222B"/>
    <w:rsid w:val="008F263C"/>
    <w:rsid w:val="008F3789"/>
    <w:rsid w:val="008F5EF1"/>
    <w:rsid w:val="008F686C"/>
    <w:rsid w:val="00903D9F"/>
    <w:rsid w:val="00904152"/>
    <w:rsid w:val="009045D4"/>
    <w:rsid w:val="009143FB"/>
    <w:rsid w:val="009148DE"/>
    <w:rsid w:val="00920A9A"/>
    <w:rsid w:val="00930DB3"/>
    <w:rsid w:val="00932BB6"/>
    <w:rsid w:val="00936818"/>
    <w:rsid w:val="00940978"/>
    <w:rsid w:val="00941E30"/>
    <w:rsid w:val="009629D3"/>
    <w:rsid w:val="00963914"/>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A96"/>
    <w:rsid w:val="009B4C21"/>
    <w:rsid w:val="009C02B6"/>
    <w:rsid w:val="009C1F00"/>
    <w:rsid w:val="009D71F9"/>
    <w:rsid w:val="009D77DF"/>
    <w:rsid w:val="009E2072"/>
    <w:rsid w:val="009E3297"/>
    <w:rsid w:val="009E654D"/>
    <w:rsid w:val="009E6BF0"/>
    <w:rsid w:val="009F0687"/>
    <w:rsid w:val="009F126A"/>
    <w:rsid w:val="009F734F"/>
    <w:rsid w:val="00A0752D"/>
    <w:rsid w:val="00A246B6"/>
    <w:rsid w:val="00A2482F"/>
    <w:rsid w:val="00A46A34"/>
    <w:rsid w:val="00A46F9D"/>
    <w:rsid w:val="00A47E70"/>
    <w:rsid w:val="00A50CF0"/>
    <w:rsid w:val="00A511F4"/>
    <w:rsid w:val="00A557EB"/>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61A5"/>
    <w:rsid w:val="00AF0E30"/>
    <w:rsid w:val="00AF1B4D"/>
    <w:rsid w:val="00AF2FB7"/>
    <w:rsid w:val="00AF7594"/>
    <w:rsid w:val="00B066B3"/>
    <w:rsid w:val="00B06F57"/>
    <w:rsid w:val="00B07943"/>
    <w:rsid w:val="00B106CB"/>
    <w:rsid w:val="00B10D29"/>
    <w:rsid w:val="00B15C2E"/>
    <w:rsid w:val="00B16A13"/>
    <w:rsid w:val="00B258BB"/>
    <w:rsid w:val="00B260EF"/>
    <w:rsid w:val="00B37247"/>
    <w:rsid w:val="00B459F6"/>
    <w:rsid w:val="00B51B46"/>
    <w:rsid w:val="00B5724F"/>
    <w:rsid w:val="00B65838"/>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624"/>
    <w:rsid w:val="00BD0C37"/>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985"/>
    <w:rsid w:val="00C96951"/>
    <w:rsid w:val="00CA22A6"/>
    <w:rsid w:val="00CA2BB4"/>
    <w:rsid w:val="00CA47A5"/>
    <w:rsid w:val="00CB5640"/>
    <w:rsid w:val="00CB7737"/>
    <w:rsid w:val="00CC1F96"/>
    <w:rsid w:val="00CC5026"/>
    <w:rsid w:val="00CC68D0"/>
    <w:rsid w:val="00CD15BB"/>
    <w:rsid w:val="00CD332B"/>
    <w:rsid w:val="00CD6A2B"/>
    <w:rsid w:val="00CE52C8"/>
    <w:rsid w:val="00CE7B17"/>
    <w:rsid w:val="00CF10F7"/>
    <w:rsid w:val="00D02698"/>
    <w:rsid w:val="00D02AB7"/>
    <w:rsid w:val="00D03F9A"/>
    <w:rsid w:val="00D06D51"/>
    <w:rsid w:val="00D07A9E"/>
    <w:rsid w:val="00D162AE"/>
    <w:rsid w:val="00D2249F"/>
    <w:rsid w:val="00D22A20"/>
    <w:rsid w:val="00D24991"/>
    <w:rsid w:val="00D35E87"/>
    <w:rsid w:val="00D3619C"/>
    <w:rsid w:val="00D4025B"/>
    <w:rsid w:val="00D46BEC"/>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4D03"/>
    <w:rsid w:val="00E10F8D"/>
    <w:rsid w:val="00E13F3D"/>
    <w:rsid w:val="00E227F1"/>
    <w:rsid w:val="00E24B22"/>
    <w:rsid w:val="00E2527A"/>
    <w:rsid w:val="00E26252"/>
    <w:rsid w:val="00E27360"/>
    <w:rsid w:val="00E27A6D"/>
    <w:rsid w:val="00E30C85"/>
    <w:rsid w:val="00E34898"/>
    <w:rsid w:val="00E45050"/>
    <w:rsid w:val="00E4699F"/>
    <w:rsid w:val="00E52EA1"/>
    <w:rsid w:val="00E53F47"/>
    <w:rsid w:val="00E606EA"/>
    <w:rsid w:val="00E624A1"/>
    <w:rsid w:val="00E67B0F"/>
    <w:rsid w:val="00E72CF8"/>
    <w:rsid w:val="00E81453"/>
    <w:rsid w:val="00E84AFA"/>
    <w:rsid w:val="00E85ED4"/>
    <w:rsid w:val="00E87D1D"/>
    <w:rsid w:val="00E90FE5"/>
    <w:rsid w:val="00E941FF"/>
    <w:rsid w:val="00EA1ADA"/>
    <w:rsid w:val="00EB09B7"/>
    <w:rsid w:val="00EB1456"/>
    <w:rsid w:val="00EB19F3"/>
    <w:rsid w:val="00EB2849"/>
    <w:rsid w:val="00EB40E4"/>
    <w:rsid w:val="00EC10D9"/>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 w:type="character" w:customStyle="1" w:styleId="CRCoverPageZchn">
    <w:name w:val="CR Cover Page Zchn"/>
    <w:link w:val="CRCoverPage"/>
    <w:qFormat/>
    <w:locked/>
    <w:rsid w:val="007860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package" Target="embeddings/Microsoft_Visio_Drawing.vsdx"/><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4.vsdx"/><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package" Target="embeddings/Microsoft_Visio_Drawing3.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3DBB-E301-430E-8425-8CA458E9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12</Pages>
  <Words>3038</Words>
  <Characters>16105</Characters>
  <Application>Microsoft Office Word</Application>
  <DocSecurity>0</DocSecurity>
  <Lines>134</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Svante Alnås</cp:lastModifiedBy>
  <cp:revision>39</cp:revision>
  <cp:lastPrinted>1900-01-01T05:00:00Z</cp:lastPrinted>
  <dcterms:created xsi:type="dcterms:W3CDTF">2023-01-21T00:38:00Z</dcterms:created>
  <dcterms:modified xsi:type="dcterms:W3CDTF">2023-02-10T22:01:00Z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