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86953" w14:textId="7E110DF8" w:rsidR="00BB3902" w:rsidRPr="00BB3902" w:rsidRDefault="00BB3902" w:rsidP="00BB3902">
      <w:pPr>
        <w:tabs>
          <w:tab w:val="right" w:pos="9639"/>
        </w:tabs>
        <w:spacing w:after="0" w:line="240" w:lineRule="auto"/>
        <w:rPr>
          <w:rFonts w:ascii="Arial" w:eastAsia="宋体" w:hAnsi="Arial" w:cs="Times New Roman"/>
          <w:b/>
          <w:i/>
          <w:noProof/>
          <w:sz w:val="28"/>
          <w:szCs w:val="20"/>
        </w:rPr>
      </w:pPr>
      <w:bookmarkStart w:id="0" w:name="_GoBack"/>
      <w:bookmarkEnd w:id="0"/>
      <w:r w:rsidRPr="00BB3902">
        <w:rPr>
          <w:rFonts w:ascii="Arial" w:eastAsia="宋体" w:hAnsi="Arial" w:cs="Times New Roman"/>
          <w:b/>
          <w:noProof/>
          <w:sz w:val="24"/>
          <w:szCs w:val="20"/>
        </w:rPr>
        <w:t>3GPP TSG-</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TSG/WGRef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WG</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SA2 Meeting #155</w:t>
      </w:r>
      <w:r w:rsidRPr="00BB3902">
        <w:rPr>
          <w:rFonts w:ascii="Arial" w:eastAsia="宋体" w:hAnsi="Arial" w:cs="Times New Roman"/>
          <w:b/>
          <w:i/>
          <w:noProof/>
          <w:sz w:val="28"/>
          <w:szCs w:val="20"/>
        </w:rPr>
        <w:tab/>
      </w:r>
      <w:r w:rsidRPr="00BB3902">
        <w:rPr>
          <w:rFonts w:ascii="Arial" w:eastAsia="宋体" w:hAnsi="Arial" w:cs="Times New Roman"/>
          <w:b/>
          <w:noProof/>
          <w:sz w:val="24"/>
          <w:szCs w:val="20"/>
        </w:rPr>
        <w:t>S2-2302349</w:t>
      </w:r>
    </w:p>
    <w:p w14:paraId="5F361160" w14:textId="7A35C754" w:rsidR="00BB3902" w:rsidRPr="009D7009" w:rsidRDefault="00BB3902" w:rsidP="00BB3902">
      <w:pPr>
        <w:pBdr>
          <w:bottom w:val="single" w:sz="6" w:space="0" w:color="auto"/>
        </w:pBdr>
        <w:tabs>
          <w:tab w:val="right" w:pos="9638"/>
        </w:tabs>
        <w:rPr>
          <w:rFonts w:ascii="Arial" w:hAnsi="Arial" w:cs="Arial"/>
          <w:b/>
          <w:lang w:eastAsia="zh-CN"/>
        </w:rPr>
      </w:pP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Location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Athens</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Country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Greece</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StartDate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 xml:space="preserve"> February 20</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EndDate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24</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2023</w:t>
      </w:r>
      <w:r>
        <w:rPr>
          <w:rFonts w:ascii="Arial" w:eastAsia="宋体" w:hAnsi="Arial" w:cs="Times New Roman" w:hint="eastAsia"/>
          <w:b/>
          <w:noProof/>
          <w:sz w:val="24"/>
          <w:szCs w:val="20"/>
          <w:lang w:eastAsia="zh-CN"/>
        </w:rPr>
        <w:tab/>
      </w:r>
      <w:r>
        <w:rPr>
          <w:rFonts w:ascii="Arial" w:hAnsi="Arial" w:cs="Arial" w:hint="eastAsia"/>
          <w:b/>
          <w:lang w:eastAsia="zh-CN"/>
        </w:rPr>
        <w:t>(revision of SP</w:t>
      </w:r>
      <w:r w:rsidRPr="009D7009">
        <w:rPr>
          <w:rFonts w:ascii="Arial" w:hAnsi="Arial" w:cs="Arial" w:hint="eastAsia"/>
          <w:b/>
          <w:lang w:eastAsia="zh-CN"/>
        </w:rPr>
        <w:t>-22</w:t>
      </w:r>
      <w:r>
        <w:rPr>
          <w:rFonts w:ascii="Arial" w:hAnsi="Arial" w:cs="Arial" w:hint="eastAsia"/>
          <w:b/>
          <w:lang w:eastAsia="zh-CN"/>
        </w:rPr>
        <w:t>1338</w:t>
      </w:r>
      <w:r w:rsidRPr="009D7009">
        <w:rPr>
          <w:rFonts w:ascii="Arial" w:hAnsi="Arial" w:cs="Arial" w:hint="eastAsia"/>
          <w:b/>
          <w:lang w:eastAsia="zh-CN"/>
        </w:rPr>
        <w:t>)</w:t>
      </w:r>
    </w:p>
    <w:p w14:paraId="4E443AE2" w14:textId="377F4DB3"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宋体" w:hAnsi="Arial" w:cs="Arial" w:hint="eastAsia"/>
          <w:b/>
          <w:lang w:eastAsia="zh-CN"/>
        </w:rPr>
        <w:t>Huawei</w:t>
      </w:r>
    </w:p>
    <w:p w14:paraId="2A93BEA1"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宋体" w:hAnsi="Arial" w:cs="Arial" w:hint="eastAsia"/>
          <w:b/>
          <w:lang w:eastAsia="zh-CN"/>
        </w:rPr>
        <w:t xml:space="preserve">Enhancement to the 5GC </w:t>
      </w:r>
      <w:proofErr w:type="spellStart"/>
      <w:r w:rsidRPr="009D7009">
        <w:rPr>
          <w:rFonts w:ascii="Arial" w:eastAsia="宋体" w:hAnsi="Arial" w:cs="Arial" w:hint="eastAsia"/>
          <w:b/>
          <w:lang w:eastAsia="zh-CN"/>
        </w:rPr>
        <w:t>LoCation</w:t>
      </w:r>
      <w:proofErr w:type="spellEnd"/>
      <w:r w:rsidRPr="009D7009">
        <w:rPr>
          <w:rFonts w:ascii="Arial" w:eastAsia="宋体"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宋体" w:hAnsi="Arial" w:cs="Arial" w:hint="eastAsia"/>
          <w:b/>
          <w:lang w:eastAsia="zh-CN"/>
        </w:rPr>
        <w:t>3</w:t>
      </w:r>
    </w:p>
    <w:p w14:paraId="0104E7C1"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343B929B"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6B4176CD" w14:textId="4C546A3F" w:rsidR="00BB3902" w:rsidRDefault="00BB3902" w:rsidP="00BB3902">
      <w:pPr>
        <w:pBdr>
          <w:bottom w:val="single" w:sz="6" w:space="0" w:color="auto"/>
        </w:pBdr>
        <w:tabs>
          <w:tab w:val="right" w:pos="9638"/>
        </w:tabs>
        <w:rPr>
          <w:rFonts w:ascii="Arial" w:hAnsi="Arial" w:cs="Arial"/>
          <w:b/>
          <w:sz w:val="24"/>
          <w:lang w:eastAsia="zh-CN"/>
        </w:rPr>
      </w:pPr>
    </w:p>
    <w:p w14:paraId="384587D6" w14:textId="77777777" w:rsidR="00BB3902" w:rsidRDefault="00BB3902" w:rsidP="005C2AF3">
      <w:pPr>
        <w:tabs>
          <w:tab w:val="right" w:pos="9638"/>
        </w:tabs>
        <w:rPr>
          <w:rFonts w:ascii="Arial" w:hAnsi="Arial" w:cs="Arial"/>
          <w:b/>
          <w:sz w:val="24"/>
          <w:lang w:eastAsia="zh-CN"/>
        </w:rPr>
      </w:pPr>
    </w:p>
    <w:p w14:paraId="3EFEB649" w14:textId="3E93F0C4"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C90F30">
        <w:rPr>
          <w:rFonts w:ascii="Arial" w:hAnsi="Arial" w:cs="Arial"/>
          <w:b/>
          <w:sz w:val="24"/>
        </w:rPr>
        <w:t>SP-221338</w:t>
      </w:r>
    </w:p>
    <w:p w14:paraId="4CA3F326" w14:textId="73519037"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13 - 19 December 202</w:t>
      </w:r>
      <w:r w:rsidR="002C1521">
        <w:rPr>
          <w:rFonts w:ascii="Arial" w:hAnsi="Arial" w:cs="Arial"/>
          <w:b/>
          <w:sz w:val="24"/>
        </w:rPr>
        <w:t>2</w:t>
      </w:r>
      <w:r>
        <w:rPr>
          <w:rFonts w:ascii="Arial" w:hAnsi="Arial" w:cs="Arial"/>
          <w:b/>
          <w:sz w:val="24"/>
        </w:rPr>
        <w:t>,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 xml:space="preserve">Revised WID on Enhancement to the 5GC </w:t>
      </w:r>
      <w:proofErr w:type="spellStart"/>
      <w:r>
        <w:rPr>
          <w:rFonts w:ascii="Arial" w:eastAsia="Batang" w:hAnsi="Arial"/>
          <w:b/>
          <w:sz w:val="24"/>
          <w:szCs w:val="24"/>
          <w:lang w:val="en-US"/>
        </w:rPr>
        <w:t>LoCation</w:t>
      </w:r>
      <w:proofErr w:type="spellEnd"/>
      <w:r>
        <w:rPr>
          <w:rFonts w:ascii="Arial" w:eastAsia="Batang" w:hAnsi="Arial"/>
          <w:b/>
          <w:sz w:val="24"/>
          <w:szCs w:val="24"/>
          <w:lang w:val="en-US"/>
        </w:rPr>
        <w:t xml:space="preserve">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宋体"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宋体" w:hAnsi="Arial" w:cs="Arial" w:hint="eastAsia"/>
          <w:b/>
          <w:lang w:eastAsia="zh-CN"/>
        </w:rPr>
        <w:t>0</w:t>
      </w:r>
      <w:r w:rsidRPr="009D7009">
        <w:rPr>
          <w:rFonts w:ascii="Arial" w:eastAsia="宋体"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宋体"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宋体" w:hAnsi="Arial" w:cs="Arial" w:hint="eastAsia"/>
          <w:b/>
          <w:lang w:eastAsia="zh-CN"/>
        </w:rPr>
        <w:t xml:space="preserve">Enhancement to the 5GC </w:t>
      </w:r>
      <w:proofErr w:type="spellStart"/>
      <w:r w:rsidRPr="009D7009">
        <w:rPr>
          <w:rFonts w:ascii="Arial" w:eastAsia="宋体" w:hAnsi="Arial" w:cs="Arial" w:hint="eastAsia"/>
          <w:b/>
          <w:lang w:eastAsia="zh-CN"/>
        </w:rPr>
        <w:t>LoCation</w:t>
      </w:r>
      <w:proofErr w:type="spellEnd"/>
      <w:r w:rsidRPr="009D7009">
        <w:rPr>
          <w:rFonts w:ascii="Arial" w:eastAsia="宋体"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宋体"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3"/>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3"/>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3"/>
          </w:rPr>
          <w:t>3GPP TR 21.900</w:t>
        </w:r>
      </w:hyperlink>
    </w:p>
    <w:p w14:paraId="1F67AAAC" w14:textId="77777777" w:rsidR="005C2AF3" w:rsidRPr="00BA3A53" w:rsidRDefault="005C2AF3" w:rsidP="005C2AF3">
      <w:pPr>
        <w:pStyle w:val="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2"/>
        <w:ind w:left="2835" w:hanging="2835"/>
      </w:pPr>
      <w:r>
        <w:t>Acronym:</w:t>
      </w:r>
      <w:r>
        <w:tab/>
      </w:r>
      <w:bookmarkStart w:id="1" w:name="OLE_LINK13"/>
      <w:bookmarkStart w:id="2" w:name="OLE_LINK14"/>
      <w:r w:rsidRPr="009D74A6">
        <w:rPr>
          <w:rFonts w:hint="eastAsia"/>
          <w:lang w:val="fr-FR"/>
        </w:rPr>
        <w:t>5G_</w:t>
      </w:r>
      <w:r>
        <w:rPr>
          <w:rFonts w:hint="eastAsia"/>
          <w:lang w:val="fr-FR"/>
        </w:rPr>
        <w:t>eLCS_</w:t>
      </w:r>
      <w:r>
        <w:rPr>
          <w:lang w:val="fr-FR"/>
        </w:rPr>
        <w:t>P</w:t>
      </w:r>
      <w:r>
        <w:rPr>
          <w:rFonts w:hint="eastAsia"/>
          <w:lang w:val="fr-FR"/>
        </w:rPr>
        <w:t>h3</w:t>
      </w:r>
      <w:bookmarkEnd w:id="1"/>
      <w:bookmarkEnd w:id="2"/>
    </w:p>
    <w:p w14:paraId="38525826" w14:textId="77777777" w:rsidR="005C2AF3" w:rsidRDefault="005C2AF3" w:rsidP="005C2AF3">
      <w:pPr>
        <w:pStyle w:val="2"/>
        <w:ind w:left="2835" w:hanging="2835"/>
      </w:pPr>
      <w:r>
        <w:t>Unique identifier:</w:t>
      </w:r>
      <w:r>
        <w:tab/>
        <w:t>970021</w:t>
      </w:r>
    </w:p>
    <w:p w14:paraId="4A0C70FC" w14:textId="77777777" w:rsidR="005C2AF3" w:rsidRPr="00B8409A" w:rsidRDefault="005C2AF3" w:rsidP="005C2AF3">
      <w:pPr>
        <w:pStyle w:val="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2"/>
      </w:pPr>
      <w:r>
        <w:lastRenderedPageBreak/>
        <w:t>1</w:t>
      </w:r>
      <w:r>
        <w:tab/>
        <w:t xml:space="preserve">Impacts </w:t>
      </w:r>
      <w:r w:rsidRPr="00251D80">
        <w:tab/>
      </w:r>
      <w:proofErr w:type="gramStart"/>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2"/>
      </w:pPr>
      <w:r>
        <w:t>2</w:t>
      </w:r>
      <w:r>
        <w:tab/>
        <w:t>Classification of the Work Item and linked work items</w:t>
      </w:r>
    </w:p>
    <w:p w14:paraId="0F20AA86" w14:textId="77777777" w:rsidR="005C2AF3" w:rsidRDefault="005C2AF3" w:rsidP="005C2AF3">
      <w:pPr>
        <w:pStyle w:val="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r w:rsidRPr="00D71A90">
              <w:rPr>
                <w:rFonts w:ascii="Arial" w:eastAsia="宋体" w:hAnsi="Arial"/>
                <w:sz w:val="18"/>
                <w:szCs w:val="20"/>
                <w:lang w:val="fr-FR"/>
              </w:rPr>
              <w:t xml:space="preserve">Study on </w:t>
            </w:r>
            <w:r>
              <w:rPr>
                <w:rFonts w:ascii="Arial" w:eastAsia="宋体" w:hAnsi="Arial" w:hint="eastAsia"/>
                <w:sz w:val="18"/>
                <w:szCs w:val="20"/>
                <w:lang w:val="fr-FR"/>
              </w:rPr>
              <w:t xml:space="preserve">Enhancement to the 5GC LoCation Services </w:t>
            </w:r>
            <w:r>
              <w:rPr>
                <w:rFonts w:ascii="Arial" w:eastAsia="宋体" w:hAnsi="Arial"/>
                <w:sz w:val="18"/>
                <w:szCs w:val="20"/>
                <w:lang w:val="fr-FR"/>
              </w:rPr>
              <w:t>–</w:t>
            </w:r>
            <w:r>
              <w:rPr>
                <w:rFonts w:ascii="Arial" w:eastAsia="宋体"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New Services and Markets Technology Enablers</w:t>
            </w:r>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This is the stage-1 normative work related to Next Generation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Normative work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r w:rsidRPr="00E50853">
              <w:rPr>
                <w:lang w:val="fr-FR"/>
              </w:rPr>
              <w:t>Enhancement to the 5GC LoCation Services</w:t>
            </w:r>
          </w:p>
        </w:tc>
        <w:tc>
          <w:tcPr>
            <w:tcW w:w="4536" w:type="dxa"/>
          </w:tcPr>
          <w:p w14:paraId="76C336CE"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r>
              <w:rPr>
                <w:rFonts w:hint="eastAsia"/>
                <w:lang w:val="fr-FR"/>
              </w:rPr>
              <w:t xml:space="preserve">Enhancement to the 5GC LoCation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r>
              <w:rPr>
                <w:rFonts w:hint="eastAsia"/>
                <w:lang w:val="fr-FR"/>
              </w:rPr>
              <w:t>Study on expanded and improved NR p</w:t>
            </w:r>
            <w:r w:rsidRPr="00E50853">
              <w:rPr>
                <w:lang w:val="fr-FR"/>
              </w:rPr>
              <w:t>ositioning</w:t>
            </w:r>
          </w:p>
        </w:tc>
        <w:tc>
          <w:tcPr>
            <w:tcW w:w="4536" w:type="dxa"/>
          </w:tcPr>
          <w:p w14:paraId="1434E69D" w14:textId="77777777" w:rsidR="005C2AF3" w:rsidRPr="00E50853" w:rsidRDefault="005C2AF3" w:rsidP="004966F5">
            <w:pPr>
              <w:pStyle w:val="TAL"/>
              <w:rPr>
                <w:lang w:val="fr-FR"/>
              </w:rPr>
            </w:pPr>
            <w:r w:rsidRPr="00E50853">
              <w:rPr>
                <w:lang w:val="fr-FR"/>
              </w:rPr>
              <w:t xml:space="preserve">This is the study of </w:t>
            </w:r>
            <w:r w:rsidRPr="00E50853">
              <w:rPr>
                <w:rFonts w:hint="eastAsia"/>
                <w:lang w:val="fr-FR"/>
              </w:rPr>
              <w:t xml:space="preserve">NR </w:t>
            </w:r>
            <w:r w:rsidRPr="00E50853">
              <w:rPr>
                <w:lang w:val="fr-FR"/>
              </w:rPr>
              <w:t xml:space="preserve">positioning Enhancements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(Non-Terrestrial Networks) enhancements</w:t>
            </w:r>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r>
              <w:rPr>
                <w:rFonts w:hint="eastAsia"/>
                <w:lang w:val="fr-FR"/>
              </w:rPr>
              <w:t xml:space="preserve">Study on Enablers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SA2 study item, which studies NWDAF enhancement with finer granularity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lastRenderedPageBreak/>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2"/>
      </w:pPr>
      <w:r>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1</w:t>
      </w:r>
      <w:r>
        <w:rPr>
          <w:rFonts w:hint="eastAsia"/>
        </w:rPr>
        <w:t>: Support of U</w:t>
      </w:r>
      <w:r w:rsidRPr="0090392E">
        <w:rPr>
          <w:rFonts w:eastAsia="宋体" w:hint="eastAsia"/>
          <w:lang w:eastAsia="zh-CN"/>
        </w:rPr>
        <w:t>ser Plane Positioning</w:t>
      </w:r>
      <w:r>
        <w:rPr>
          <w:rFonts w:hint="eastAsia"/>
        </w:rPr>
        <w:t>;</w:t>
      </w:r>
    </w:p>
    <w:p w14:paraId="0FADA4C2"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2</w:t>
      </w:r>
      <w:r>
        <w:rPr>
          <w:rFonts w:hint="eastAsia"/>
        </w:rPr>
        <w:t xml:space="preserve">: Support of </w:t>
      </w:r>
      <w:r w:rsidRPr="0090392E">
        <w:rPr>
          <w:rFonts w:eastAsia="宋体" w:hint="eastAsia"/>
          <w:lang w:eastAsia="zh-CN"/>
        </w:rPr>
        <w:t>enhanced positioning architecture for NPN deployment</w:t>
      </w:r>
      <w:r>
        <w:rPr>
          <w:rFonts w:hint="eastAsia"/>
        </w:rPr>
        <w:t>;</w:t>
      </w:r>
    </w:p>
    <w:p w14:paraId="13965ADB" w14:textId="77777777" w:rsidR="005C2AF3" w:rsidRPr="0090392E" w:rsidRDefault="005C2AF3" w:rsidP="005C2AF3">
      <w:pPr>
        <w:pStyle w:val="B1"/>
        <w:rPr>
          <w:rFonts w:eastAsia="宋体"/>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4</w:t>
      </w:r>
      <w:r>
        <w:rPr>
          <w:rFonts w:hint="eastAsia"/>
        </w:rPr>
        <w:t xml:space="preserve">: Support of </w:t>
      </w:r>
      <w:r w:rsidRPr="0090392E">
        <w:rPr>
          <w:rFonts w:eastAsia="宋体" w:hint="eastAsia"/>
          <w:lang w:eastAsia="zh-CN"/>
        </w:rPr>
        <w:t>interaction between location service and NWDAF</w:t>
      </w:r>
      <w:r>
        <w:rPr>
          <w:rFonts w:hint="eastAsia"/>
        </w:rPr>
        <w:t>;</w:t>
      </w:r>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rFonts w:eastAsia="宋体"/>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7</w:t>
      </w:r>
      <w:r>
        <w:rPr>
          <w:rFonts w:hint="eastAsia"/>
        </w:rPr>
        <w:t xml:space="preserve">: Support of </w:t>
      </w:r>
      <w:r w:rsidRPr="0090392E">
        <w:rPr>
          <w:rFonts w:eastAsia="宋体" w:hint="eastAsia"/>
          <w:lang w:eastAsia="zh-CN"/>
        </w:rPr>
        <w:t>Positioning Reference Units and Reference UEs</w:t>
      </w:r>
      <w:r>
        <w:rPr>
          <w:rFonts w:hint="eastAsia"/>
        </w:rPr>
        <w:t>;</w:t>
      </w:r>
    </w:p>
    <w:p w14:paraId="663F8EC5"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8</w:t>
      </w:r>
      <w:r>
        <w:rPr>
          <w:rFonts w:hint="eastAsia"/>
        </w:rPr>
        <w:t xml:space="preserve">: Support of </w:t>
      </w:r>
      <w:r w:rsidRPr="0090392E">
        <w:rPr>
          <w:rFonts w:eastAsia="宋体" w:hint="eastAsia"/>
          <w:lang w:eastAsia="zh-CN"/>
        </w:rPr>
        <w:t>location service continuity in case of UE mobility</w:t>
      </w:r>
      <w:r>
        <w:rPr>
          <w:rFonts w:hint="eastAsia"/>
        </w:rPr>
        <w:t>;</w:t>
      </w:r>
    </w:p>
    <w:p w14:paraId="2F5512EE"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Pr>
          <w:rFonts w:eastAsia="宋体" w:hint="eastAsia"/>
          <w:lang w:eastAsia="zh-CN"/>
        </w:rPr>
        <w:t>9</w:t>
      </w:r>
      <w:r>
        <w:rPr>
          <w:rFonts w:hint="eastAsia"/>
        </w:rPr>
        <w:t xml:space="preserve">: Support of </w:t>
      </w:r>
      <w:r w:rsidRPr="0090392E">
        <w:rPr>
          <w:rFonts w:eastAsia="宋体" w:hint="eastAsia"/>
          <w:lang w:eastAsia="zh-CN"/>
        </w:rPr>
        <w:t>p</w:t>
      </w:r>
      <w:r>
        <w:rPr>
          <w:rFonts w:hint="eastAsia"/>
        </w:rPr>
        <w:t>ositioning</w:t>
      </w:r>
      <w:r w:rsidRPr="0090392E">
        <w:rPr>
          <w:rFonts w:eastAsia="宋体" w:hint="eastAsia"/>
          <w:lang w:eastAsia="zh-CN"/>
        </w:rPr>
        <w:t xml:space="preserve"> requirements related to satellite access</w:t>
      </w:r>
      <w:r>
        <w:rPr>
          <w:rFonts w:hint="eastAsia"/>
        </w:rPr>
        <w:t>;</w:t>
      </w:r>
    </w:p>
    <w:p w14:paraId="6DC3F57F"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Pr>
          <w:rFonts w:eastAsia="宋体" w:hint="eastAsia"/>
          <w:lang w:eastAsia="zh-CN"/>
        </w:rPr>
        <w:t>10</w:t>
      </w:r>
      <w:r>
        <w:rPr>
          <w:rFonts w:hint="eastAsia"/>
        </w:rPr>
        <w:t>: Support of</w:t>
      </w:r>
      <w:r w:rsidRPr="0090392E">
        <w:rPr>
          <w:rFonts w:eastAsia="宋体" w:hint="eastAsia"/>
          <w:lang w:eastAsia="zh-CN"/>
        </w:rPr>
        <w:t xml:space="preserve"> reduced latency</w:t>
      </w:r>
      <w:r>
        <w:rPr>
          <w:rFonts w:hint="eastAsia"/>
        </w:rPr>
        <w:t>;</w:t>
      </w:r>
    </w:p>
    <w:p w14:paraId="11ADFC74"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11</w:t>
      </w:r>
      <w:r>
        <w:rPr>
          <w:rFonts w:hint="eastAsia"/>
        </w:rPr>
        <w:t xml:space="preserve">: Support of </w:t>
      </w:r>
      <w:r w:rsidRPr="0090392E">
        <w:rPr>
          <w:rFonts w:eastAsia="宋体" w:hint="eastAsia"/>
          <w:lang w:eastAsia="zh-CN"/>
        </w:rPr>
        <w:t xml:space="preserve">enhanced triggered location for UE power </w:t>
      </w:r>
      <w:r w:rsidRPr="0090392E">
        <w:rPr>
          <w:rFonts w:eastAsia="宋体"/>
          <w:lang w:eastAsia="zh-CN"/>
        </w:rPr>
        <w:t>saving</w:t>
      </w:r>
      <w:r w:rsidRPr="0090392E">
        <w:rPr>
          <w:rFonts w:eastAsia="宋体" w:hint="eastAsia"/>
          <w:lang w:eastAsia="zh-CN"/>
        </w:rPr>
        <w:t xml:space="preserve"> purpose</w:t>
      </w:r>
      <w:r>
        <w:rPr>
          <w:rFonts w:hint="eastAsia"/>
        </w:rPr>
        <w:t>;</w:t>
      </w:r>
    </w:p>
    <w:p w14:paraId="5ABAB698" w14:textId="77777777" w:rsidR="005C2AF3" w:rsidRPr="0090392E" w:rsidRDefault="005C2AF3" w:rsidP="005C2AF3">
      <w:pPr>
        <w:pStyle w:val="B1"/>
        <w:rPr>
          <w:rFonts w:eastAsia="宋体"/>
          <w:lang w:eastAsia="zh-CN"/>
        </w:rPr>
      </w:pPr>
      <w:proofErr w:type="gramStart"/>
      <w:r w:rsidRPr="007978D8">
        <w:t xml:space="preserve">- </w:t>
      </w:r>
      <w:r w:rsidRPr="007978D8">
        <w:tab/>
      </w:r>
      <w:r>
        <w:rPr>
          <w:rFonts w:hint="eastAsia"/>
        </w:rPr>
        <w:t>#</w:t>
      </w:r>
      <w:r w:rsidRPr="0090392E">
        <w:rPr>
          <w:rFonts w:eastAsia="宋体" w:hint="eastAsia"/>
          <w:lang w:eastAsia="zh-CN"/>
        </w:rPr>
        <w:t>12</w:t>
      </w:r>
      <w:r>
        <w:rPr>
          <w:rFonts w:hint="eastAsia"/>
        </w:rPr>
        <w:t xml:space="preserve">: Support of </w:t>
      </w:r>
      <w:r w:rsidRPr="0090392E">
        <w:rPr>
          <w:rFonts w:eastAsia="宋体" w:hint="eastAsia"/>
          <w:lang w:eastAsia="zh-CN"/>
        </w:rPr>
        <w:t>low power and /or high accuracy positioning.</w:t>
      </w:r>
      <w:proofErr w:type="gramEnd"/>
    </w:p>
    <w:p w14:paraId="2394E951" w14:textId="77777777" w:rsidR="005C2AF3" w:rsidRDefault="005C2AF3" w:rsidP="005C2AF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17"/>
        <w:gridCol w:w="4224"/>
        <w:gridCol w:w="1393"/>
        <w:gridCol w:w="2048"/>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047F633A" w:rsidR="005C2AF3" w:rsidRPr="00AF548A" w:rsidRDefault="005C2AF3" w:rsidP="00F95298">
            <w:pPr>
              <w:spacing w:after="0"/>
              <w:rPr>
                <w:color w:val="000000"/>
                <w:lang w:eastAsia="ja-JP"/>
              </w:rPr>
            </w:pPr>
            <w:r w:rsidRPr="00AF548A">
              <w:rPr>
                <w:color w:val="000000"/>
                <w:lang w:eastAsia="ja-JP"/>
              </w:rPr>
              <w:t>SA#</w:t>
            </w:r>
            <w:r w:rsidR="00F95298">
              <w:rPr>
                <w:rFonts w:hint="eastAsia"/>
                <w:color w:val="000000"/>
                <w:lang w:eastAsia="zh-CN"/>
              </w:rPr>
              <w:t>100</w:t>
            </w:r>
            <w:r w:rsidRPr="00AF548A">
              <w:rPr>
                <w:color w:val="000000"/>
                <w:lang w:eastAsia="ja-JP"/>
              </w:rPr>
              <w:t xml:space="preserve"> (</w:t>
            </w:r>
            <w:r w:rsidR="00F95298">
              <w:rPr>
                <w:rFonts w:hint="eastAsia"/>
                <w:color w:val="000000"/>
                <w:lang w:eastAsia="zh-CN"/>
              </w:rPr>
              <w:t>June</w:t>
            </w:r>
            <w:r w:rsidRPr="00AF548A">
              <w:rPr>
                <w:rFonts w:hint="eastAsia"/>
                <w:color w:val="000000"/>
                <w:lang w:eastAsia="ja-JP"/>
              </w:rPr>
              <w:t>,</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2"/>
        <w:spacing w:before="0"/>
      </w:pPr>
      <w:r>
        <w:lastRenderedPageBreak/>
        <w:t>6</w:t>
      </w:r>
      <w:r>
        <w:tab/>
        <w:t>Work item Rapporteur(s)</w:t>
      </w:r>
    </w:p>
    <w:p w14:paraId="04F1A29C" w14:textId="77777777" w:rsidR="005C2AF3" w:rsidRPr="00084587" w:rsidRDefault="005C2AF3" w:rsidP="005C2AF3">
      <w:r>
        <w:rPr>
          <w:rFonts w:hint="eastAsia"/>
        </w:rPr>
        <w:t>Ming Ai</w:t>
      </w:r>
      <w:r w:rsidRPr="00084587">
        <w:t xml:space="preserve">, CATT, </w:t>
      </w:r>
      <w:hyperlink r:id="rId11" w:history="1">
        <w:r w:rsidRPr="00AF548A">
          <w:rPr>
            <w:rFonts w:hint="eastAsia"/>
          </w:rPr>
          <w:t>aiming</w:t>
        </w:r>
        <w:r w:rsidRPr="00AF548A">
          <w:t>@catt.cn</w:t>
        </w:r>
      </w:hyperlink>
      <w:r>
        <w:rPr>
          <w:rFonts w:hint="eastAsia"/>
        </w:rPr>
        <w:t>, Primary Rapporteur.</w:t>
      </w:r>
      <w:r w:rsidRPr="00084587">
        <w:t xml:space="preserve"> </w:t>
      </w:r>
    </w:p>
    <w:p w14:paraId="44F7EB9A" w14:textId="0EAB7488"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p>
    <w:p w14:paraId="76163DDF" w14:textId="77777777" w:rsidR="005C2AF3" w:rsidRPr="008F5E72" w:rsidRDefault="005C2AF3" w:rsidP="005C2AF3">
      <w:pPr>
        <w:ind w:right="-99"/>
        <w:rPr>
          <w:i/>
        </w:rPr>
      </w:pPr>
    </w:p>
    <w:p w14:paraId="4E50866D" w14:textId="77777777" w:rsidR="005C2AF3" w:rsidRDefault="005C2AF3" w:rsidP="005C2AF3">
      <w:pPr>
        <w:pStyle w:val="2"/>
        <w:spacing w:before="0"/>
      </w:pPr>
      <w:r>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2"/>
        <w:spacing w:before="0"/>
      </w:pPr>
      <w:r>
        <w:t>8</w:t>
      </w:r>
      <w:r>
        <w:tab/>
        <w:t>A</w:t>
      </w:r>
      <w:r w:rsidRPr="00A97A52">
        <w:t xml:space="preserve">spects that involve </w:t>
      </w:r>
      <w:r>
        <w:t>other</w:t>
      </w:r>
      <w:r w:rsidRPr="00A97A52">
        <w:t xml:space="preserve"> WGs</w:t>
      </w:r>
    </w:p>
    <w:p w14:paraId="05D10BEA" w14:textId="77777777" w:rsidR="005C2AF3" w:rsidRDefault="005C2AF3" w:rsidP="005C2AF3">
      <w:proofErr w:type="gramStart"/>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roofErr w:type="gramEnd"/>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lastRenderedPageBreak/>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lang w:eastAsia="zh-CN"/>
              </w:rPr>
            </w:pPr>
            <w:r w:rsidRPr="00843385">
              <w:rPr>
                <w:rFonts w:hint="eastAsia"/>
              </w:rPr>
              <w:t>MATRIXX Software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1F62E" w14:textId="77777777" w:rsidR="0002522E" w:rsidRDefault="0002522E" w:rsidP="00182B15">
      <w:pPr>
        <w:spacing w:after="0" w:line="240" w:lineRule="auto"/>
      </w:pPr>
      <w:r>
        <w:separator/>
      </w:r>
    </w:p>
  </w:endnote>
  <w:endnote w:type="continuationSeparator" w:id="0">
    <w:p w14:paraId="3DDEE3FB" w14:textId="77777777" w:rsidR="0002522E" w:rsidRDefault="0002522E" w:rsidP="0018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DBA5B" w14:textId="77777777" w:rsidR="0002522E" w:rsidRDefault="0002522E" w:rsidP="00182B15">
      <w:pPr>
        <w:spacing w:after="0" w:line="240" w:lineRule="auto"/>
      </w:pPr>
      <w:r>
        <w:separator/>
      </w:r>
    </w:p>
  </w:footnote>
  <w:footnote w:type="continuationSeparator" w:id="0">
    <w:p w14:paraId="156ECC25" w14:textId="77777777" w:rsidR="0002522E" w:rsidRDefault="0002522E" w:rsidP="00182B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431"/>
    <w:rsid w:val="0002522E"/>
    <w:rsid w:val="000347F6"/>
    <w:rsid w:val="000420FA"/>
    <w:rsid w:val="000A289D"/>
    <w:rsid w:val="000E1178"/>
    <w:rsid w:val="00103213"/>
    <w:rsid w:val="001673A6"/>
    <w:rsid w:val="00182B15"/>
    <w:rsid w:val="001B2FD3"/>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C3C1A"/>
    <w:rsid w:val="008D02D4"/>
    <w:rsid w:val="008E040E"/>
    <w:rsid w:val="008E0689"/>
    <w:rsid w:val="00980B8A"/>
    <w:rsid w:val="00A547EC"/>
    <w:rsid w:val="00AF3A5C"/>
    <w:rsid w:val="00BA7648"/>
    <w:rsid w:val="00BB3902"/>
    <w:rsid w:val="00BB6597"/>
    <w:rsid w:val="00C16F02"/>
    <w:rsid w:val="00C45431"/>
    <w:rsid w:val="00C90F30"/>
    <w:rsid w:val="00CF3CAF"/>
    <w:rsid w:val="00D92296"/>
    <w:rsid w:val="00E00DA6"/>
    <w:rsid w:val="00ED7E8C"/>
    <w:rsid w:val="00EE410B"/>
    <w:rsid w:val="00F50906"/>
    <w:rsid w:val="00F54CEC"/>
    <w:rsid w:val="00F92B1E"/>
    <w:rsid w:val="00F95298"/>
    <w:rsid w:val="00F97C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C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02"/>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eastAsia="ja-JP"/>
    </w:rPr>
  </w:style>
  <w:style w:type="paragraph" w:styleId="2">
    <w:name w:val="heading 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宋体" w:hAnsi="Arial" w:cs="Times New Roman"/>
      <w:sz w:val="36"/>
      <w:szCs w:val="20"/>
      <w:lang w:eastAsia="ja-JP"/>
    </w:rPr>
  </w:style>
  <w:style w:type="character" w:customStyle="1" w:styleId="2Char">
    <w:name w:val="标题 2 Char"/>
    <w:basedOn w:val="a0"/>
    <w:link w:val="2"/>
    <w:rsid w:val="00C45431"/>
    <w:rPr>
      <w:rFonts w:ascii="Arial" w:eastAsia="宋体" w:hAnsi="Arial" w:cs="Times New Roman"/>
      <w:sz w:val="32"/>
      <w:szCs w:val="20"/>
      <w:lang w:eastAsia="ja-JP"/>
    </w:rPr>
  </w:style>
  <w:style w:type="character" w:customStyle="1" w:styleId="3Char">
    <w:name w:val="标题 3 Char"/>
    <w:basedOn w:val="a0"/>
    <w:link w:val="3"/>
    <w:rsid w:val="00C45431"/>
    <w:rPr>
      <w:rFonts w:ascii="Arial" w:eastAsia="宋体" w:hAnsi="Arial" w:cs="Times New Roman"/>
      <w:sz w:val="28"/>
      <w:szCs w:val="20"/>
      <w:lang w:eastAsia="ja-JP"/>
    </w:rPr>
  </w:style>
  <w:style w:type="character" w:customStyle="1" w:styleId="8Char">
    <w:name w:val="标题 8 Char"/>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宋体" w:hAnsi="Arial" w:cs="Times New Roman"/>
      <w:color w:val="000000"/>
      <w:sz w:val="18"/>
      <w:szCs w:val="20"/>
      <w:lang w:val="x-none" w:eastAsia="ja-JP"/>
    </w:rPr>
  </w:style>
  <w:style w:type="paragraph" w:customStyle="1" w:styleId="TAH">
    <w:name w:val="TAH"/>
    <w:basedOn w:val="TAC"/>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宋体"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val="x-none"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link w:val="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Char">
    <w:name w:val="页眉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a7">
    <w:name w:val="footer"/>
    <w:basedOn w:val="a"/>
    <w:link w:val="Char0"/>
    <w:uiPriority w:val="99"/>
    <w:unhideWhenUsed/>
    <w:rsid w:val="00182B15"/>
    <w:pPr>
      <w:tabs>
        <w:tab w:val="center" w:pos="4320"/>
        <w:tab w:val="right" w:pos="8640"/>
      </w:tabs>
      <w:spacing w:after="0" w:line="240" w:lineRule="auto"/>
    </w:pPr>
  </w:style>
  <w:style w:type="character" w:customStyle="1" w:styleId="Char0">
    <w:name w:val="页脚 Char"/>
    <w:basedOn w:val="a0"/>
    <w:link w:val="a7"/>
    <w:uiPriority w:val="99"/>
    <w:rsid w:val="00182B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02"/>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eastAsia="ja-JP"/>
    </w:rPr>
  </w:style>
  <w:style w:type="paragraph" w:styleId="2">
    <w:name w:val="heading 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宋体" w:hAnsi="Arial" w:cs="Times New Roman"/>
      <w:sz w:val="36"/>
      <w:szCs w:val="20"/>
      <w:lang w:eastAsia="ja-JP"/>
    </w:rPr>
  </w:style>
  <w:style w:type="character" w:customStyle="1" w:styleId="2Char">
    <w:name w:val="标题 2 Char"/>
    <w:basedOn w:val="a0"/>
    <w:link w:val="2"/>
    <w:rsid w:val="00C45431"/>
    <w:rPr>
      <w:rFonts w:ascii="Arial" w:eastAsia="宋体" w:hAnsi="Arial" w:cs="Times New Roman"/>
      <w:sz w:val="32"/>
      <w:szCs w:val="20"/>
      <w:lang w:eastAsia="ja-JP"/>
    </w:rPr>
  </w:style>
  <w:style w:type="character" w:customStyle="1" w:styleId="3Char">
    <w:name w:val="标题 3 Char"/>
    <w:basedOn w:val="a0"/>
    <w:link w:val="3"/>
    <w:rsid w:val="00C45431"/>
    <w:rPr>
      <w:rFonts w:ascii="Arial" w:eastAsia="宋体" w:hAnsi="Arial" w:cs="Times New Roman"/>
      <w:sz w:val="28"/>
      <w:szCs w:val="20"/>
      <w:lang w:eastAsia="ja-JP"/>
    </w:rPr>
  </w:style>
  <w:style w:type="character" w:customStyle="1" w:styleId="8Char">
    <w:name w:val="标题 8 Char"/>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宋体" w:hAnsi="Arial" w:cs="Times New Roman"/>
      <w:color w:val="000000"/>
      <w:sz w:val="18"/>
      <w:szCs w:val="20"/>
      <w:lang w:val="x-none" w:eastAsia="ja-JP"/>
    </w:rPr>
  </w:style>
  <w:style w:type="paragraph" w:customStyle="1" w:styleId="TAH">
    <w:name w:val="TAH"/>
    <w:basedOn w:val="TAC"/>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宋体"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val="x-none"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link w:val="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Char">
    <w:name w:val="页眉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a7">
    <w:name w:val="footer"/>
    <w:basedOn w:val="a"/>
    <w:link w:val="Char0"/>
    <w:uiPriority w:val="99"/>
    <w:unhideWhenUsed/>
    <w:rsid w:val="00182B15"/>
    <w:pPr>
      <w:tabs>
        <w:tab w:val="center" w:pos="4320"/>
        <w:tab w:val="right" w:pos="8640"/>
      </w:tabs>
      <w:spacing w:after="0" w:line="240" w:lineRule="auto"/>
    </w:pPr>
  </w:style>
  <w:style w:type="character" w:customStyle="1" w:styleId="Char0">
    <w:name w:val="页脚 Char"/>
    <w:basedOn w:val="a0"/>
    <w:link w:val="a7"/>
    <w:uiPriority w:val="99"/>
    <w:rsid w:val="0018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imi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1</TotalTime>
  <Pages>5</Pages>
  <Words>1031</Words>
  <Characters>5879</Characters>
  <Application>Microsoft Office Word</Application>
  <DocSecurity>0</DocSecurity>
  <Lines>48</Lines>
  <Paragraphs>13</Paragraphs>
  <ScaleCrop>false</ScaleCrop>
  <Company/>
  <LinksUpToDate>false</LinksUpToDate>
  <CharactersWithSpaces>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Ming Ai</cp:lastModifiedBy>
  <cp:revision>3</cp:revision>
  <dcterms:created xsi:type="dcterms:W3CDTF">2023-02-10T07:47:00Z</dcterms:created>
  <dcterms:modified xsi:type="dcterms:W3CDTF">2023-02-10T07:48:00Z</dcterms:modified>
</cp:coreProperties>
</file>