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E67E" w14:textId="4EF0350D" w:rsidR="002F59AD" w:rsidRDefault="002F59AD" w:rsidP="002F59AD">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54</w:t>
      </w:r>
      <w:r>
        <w:rPr>
          <w:b/>
          <w:i/>
          <w:noProof/>
          <w:sz w:val="28"/>
        </w:rPr>
        <w:tab/>
      </w:r>
      <w:r w:rsidRPr="003A7ABF">
        <w:rPr>
          <w:b/>
          <w:i/>
          <w:noProof/>
          <w:sz w:val="28"/>
        </w:rPr>
        <w:t>S2-</w:t>
      </w:r>
      <w:r w:rsidR="00375EA7" w:rsidRPr="00375EA7">
        <w:t xml:space="preserve"> </w:t>
      </w:r>
      <w:r w:rsidR="00375EA7" w:rsidRPr="00375EA7">
        <w:rPr>
          <w:b/>
          <w:i/>
          <w:noProof/>
          <w:sz w:val="28"/>
        </w:rPr>
        <w:t>2210716</w:t>
      </w:r>
    </w:p>
    <w:p w14:paraId="50BF3782" w14:textId="021D4A4A" w:rsidR="00E03E9C" w:rsidRDefault="002F59AD" w:rsidP="002F59AD">
      <w:pPr>
        <w:pStyle w:val="CRCoverPage"/>
        <w:tabs>
          <w:tab w:val="right" w:pos="9639"/>
        </w:tabs>
        <w:outlineLvl w:val="0"/>
        <w:rPr>
          <w:b/>
          <w:noProof/>
          <w:sz w:val="24"/>
        </w:rPr>
      </w:pPr>
      <w:r>
        <w:rPr>
          <w:rFonts w:cs="Arial"/>
          <w:b/>
          <w:bCs/>
          <w:sz w:val="24"/>
        </w:rPr>
        <w:t>Toulouse, France, Nov 14 – 18, 2022</w:t>
      </w:r>
      <w:r w:rsidR="00E03E9C">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1FC291C5" w:rsidR="00E03E9C" w:rsidRDefault="00375EA7" w:rsidP="00593580">
            <w:pPr>
              <w:pStyle w:val="CRCoverPage"/>
              <w:spacing w:after="0"/>
              <w:jc w:val="center"/>
              <w:rPr>
                <w:noProof/>
              </w:rPr>
            </w:pPr>
            <w:r w:rsidRPr="00375EA7">
              <w:rPr>
                <w:b/>
                <w:noProof/>
                <w:sz w:val="28"/>
              </w:rPr>
              <w:t>3641</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1030A47" w:rsidR="00E03E9C" w:rsidRDefault="006B3891" w:rsidP="00593580">
            <w:pPr>
              <w:pStyle w:val="CRCoverPage"/>
              <w:spacing w:after="0"/>
              <w:jc w:val="center"/>
              <w:rPr>
                <w:b/>
                <w:noProof/>
              </w:rPr>
            </w:pPr>
            <w:r>
              <w:rPr>
                <w:b/>
                <w:noProof/>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49421B02"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17A3C69" w:rsidR="00E03E9C" w:rsidRDefault="00F17DE1" w:rsidP="00593580">
            <w:pPr>
              <w:pStyle w:val="CRCoverPage"/>
              <w:spacing w:after="0"/>
              <w:ind w:left="100"/>
              <w:rPr>
                <w:noProof/>
                <w:lang w:eastAsia="ko-KR"/>
              </w:rPr>
            </w:pPr>
            <w:r>
              <w:rPr>
                <w:noProof/>
                <w:lang w:eastAsia="ko-KR"/>
              </w:rPr>
              <w:t>A New Service for Selection of</w:t>
            </w:r>
            <w:r w:rsidR="00541493">
              <w:rPr>
                <w:noProof/>
                <w:lang w:eastAsia="ko-KR"/>
              </w:rPr>
              <w:t xml:space="preserve"> </w:t>
            </w:r>
            <w:r>
              <w:rPr>
                <w:noProof/>
                <w:lang w:eastAsia="ko-KR"/>
              </w:rPr>
              <w:t xml:space="preserve">Common </w:t>
            </w:r>
            <w:r w:rsidR="00541493">
              <w:rPr>
                <w:noProof/>
                <w:lang w:eastAsia="ko-KR"/>
              </w:rPr>
              <w:t>DNAI</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FDC4786" w:rsidR="00E03E9C" w:rsidRDefault="00E03E9C" w:rsidP="00593580">
            <w:pPr>
              <w:pStyle w:val="CRCoverPage"/>
              <w:spacing w:after="0"/>
              <w:ind w:left="100"/>
              <w:rPr>
                <w:noProof/>
                <w:lang w:eastAsia="ko-KR"/>
              </w:rPr>
            </w:pPr>
            <w:r>
              <w:t xml:space="preserve">NTT </w:t>
            </w:r>
            <w:r w:rsidR="007F7E35">
              <w:t>DOCOMO</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0D6F98C4" w:rsidR="00E03E9C" w:rsidRDefault="002F59AD" w:rsidP="00593580">
            <w:pPr>
              <w:pStyle w:val="CRCoverPage"/>
              <w:spacing w:after="0"/>
              <w:ind w:left="100"/>
              <w:rPr>
                <w:noProof/>
                <w:lang w:eastAsia="ko-KR"/>
              </w:rPr>
            </w:pPr>
            <w:r>
              <w:rPr>
                <w:lang w:eastAsia="ko-KR"/>
              </w:rPr>
              <w:t>EDGE_Ph2</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B00557E" w:rsidR="00E03E9C" w:rsidRDefault="00E03E9C" w:rsidP="00593580">
            <w:pPr>
              <w:pStyle w:val="CRCoverPage"/>
              <w:spacing w:after="0"/>
              <w:ind w:left="100"/>
              <w:rPr>
                <w:noProof/>
              </w:rPr>
            </w:pPr>
            <w:r>
              <w:rPr>
                <w:noProof/>
              </w:rPr>
              <w:t>2022-</w:t>
            </w:r>
            <w:r w:rsidR="002F59AD">
              <w:rPr>
                <w:noProof/>
              </w:rPr>
              <w:t>10</w:t>
            </w:r>
            <w:r>
              <w:rPr>
                <w:noProof/>
              </w:rPr>
              <w:t>-</w:t>
            </w:r>
            <w:r w:rsidR="002F59AD">
              <w:rPr>
                <w:noProof/>
              </w:rPr>
              <w:t>31</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0C8941F1" w:rsidR="00E03E9C" w:rsidRDefault="00E03E9C" w:rsidP="005B0EC2">
            <w:pPr>
              <w:pStyle w:val="CRCoverPage"/>
              <w:spacing w:after="0"/>
              <w:ind w:left="100"/>
            </w:pPr>
            <w:r>
              <w:rPr>
                <w:noProof/>
                <w:lang w:eastAsia="ko-KR"/>
              </w:rPr>
              <w:t>As</w:t>
            </w:r>
            <w:r w:rsidR="006B3891">
              <w:rPr>
                <w:noProof/>
                <w:lang w:eastAsia="ko-KR"/>
              </w:rPr>
              <w:t xml:space="preserve"> </w:t>
            </w:r>
            <w:r w:rsidR="001716BE">
              <w:rPr>
                <w:noProof/>
                <w:lang w:eastAsia="ko-KR"/>
              </w:rPr>
              <w:t>concluded in TR 23.700-48</w:t>
            </w:r>
            <w:r w:rsidR="00AD507F">
              <w:rPr>
                <w:noProof/>
                <w:lang w:eastAsia="ko-KR"/>
              </w:rPr>
              <w:t>,</w:t>
            </w:r>
            <w:r w:rsidR="005B0EC2">
              <w:rPr>
                <w:noProof/>
                <w:lang w:eastAsia="ko-KR"/>
              </w:rPr>
              <w:t xml:space="preserve"> the multiple SMF case should be supported, and the common DNAI selection should be independent of one single PDU session</w:t>
            </w:r>
            <w:r w:rsidR="00F560EE">
              <w:rPr>
                <w:noProof/>
                <w:lang w:eastAsia="ko-KR"/>
              </w:rPr>
              <w:t>.</w:t>
            </w:r>
            <w:r w:rsidR="005B0EC2">
              <w:rPr>
                <w:noProof/>
                <w:lang w:eastAsia="ko-KR"/>
              </w:rPr>
              <w:t xml:space="preserve"> For that purpose, a new service for </w:t>
            </w:r>
            <w:r w:rsidR="00F560EE">
              <w:rPr>
                <w:noProof/>
                <w:lang w:eastAsia="ko-KR"/>
              </w:rPr>
              <w:t xml:space="preserve">a common </w:t>
            </w:r>
            <w:r w:rsidR="005B0EC2">
              <w:rPr>
                <w:noProof/>
                <w:lang w:eastAsia="ko-KR"/>
              </w:rPr>
              <w:t xml:space="preserve">DNAI selection is proposed, which is central for all PDU Sessions, i.e. can decide the DNAI for any PDU session in the collection. The service gets all necessary data as input arguments from the SMFs that use this service.  </w:t>
            </w:r>
            <w:r w:rsidR="00C92E13">
              <w:rPr>
                <w:noProof/>
                <w:lang w:eastAsia="ko-KR"/>
              </w:rPr>
              <w:t xml:space="preserve"> </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02C4AB18" w:rsidR="00E03E9C" w:rsidRPr="00FB5D57" w:rsidRDefault="0056288A" w:rsidP="00593580">
            <w:pPr>
              <w:pStyle w:val="CRCoverPage"/>
              <w:spacing w:after="0"/>
              <w:ind w:left="100"/>
              <w:rPr>
                <w:noProof/>
                <w:lang w:val="en-US" w:eastAsia="ko-KR"/>
              </w:rPr>
            </w:pPr>
            <w:r>
              <w:t>A</w:t>
            </w:r>
            <w:r w:rsidR="005B0EC2">
              <w:t xml:space="preserve"> new SMF service is defined to determine a common DNAI by u</w:t>
            </w:r>
            <w:r w:rsidR="00E03E9C">
              <w:t xml:space="preserve">pdating </w:t>
            </w:r>
            <w:r w:rsidR="00E03E9C">
              <w:rPr>
                <w:noProof/>
                <w:lang w:eastAsia="ko-KR"/>
              </w:rPr>
              <w:t xml:space="preserve">Clauses </w:t>
            </w:r>
            <w:r w:rsidR="000D6C81">
              <w:rPr>
                <w:lang w:eastAsia="zh-CN"/>
              </w:rPr>
              <w:t xml:space="preserve">4.3.6.2, </w:t>
            </w:r>
            <w:r w:rsidR="008E15C4">
              <w:rPr>
                <w:lang w:eastAsia="zh-CN"/>
              </w:rPr>
              <w:t xml:space="preserve">4.3.6.x (new), </w:t>
            </w:r>
            <w:r w:rsidR="00400EC7" w:rsidRPr="00140E21">
              <w:rPr>
                <w:lang w:eastAsia="zh-CN"/>
              </w:rPr>
              <w:t>5.2.</w:t>
            </w:r>
            <w:r w:rsidR="00400EC7">
              <w:rPr>
                <w:lang w:eastAsia="zh-CN"/>
              </w:rPr>
              <w:t>8.1</w:t>
            </w:r>
            <w:r w:rsidR="009B1541">
              <w:rPr>
                <w:lang w:eastAsia="zh-CN"/>
              </w:rPr>
              <w:t xml:space="preserve"> and </w:t>
            </w:r>
            <w:r w:rsidR="005B0EC2">
              <w:rPr>
                <w:lang w:eastAsia="zh-CN"/>
              </w:rPr>
              <w:t>5.2.8.</w:t>
            </w:r>
            <w:r w:rsidR="001533A2">
              <w:rPr>
                <w:lang w:eastAsia="zh-CN"/>
              </w:rPr>
              <w:t>x (new)</w:t>
            </w:r>
            <w:r w:rsidR="00627ED6">
              <w:rPr>
                <w:noProof/>
                <w:lang w:eastAsia="ko-KR"/>
              </w:rPr>
              <w:t xml:space="preserve"> </w:t>
            </w:r>
            <w:r w:rsidR="001533A2">
              <w:rPr>
                <w:lang w:eastAsia="zh-CN"/>
              </w:rPr>
              <w:t>for any type of groups</w:t>
            </w:r>
            <w:r w:rsidR="00E03E9C">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2E7886DC" w:rsidR="00E03E9C" w:rsidRDefault="005B0EC2" w:rsidP="00593580">
            <w:pPr>
              <w:pStyle w:val="CRCoverPage"/>
              <w:spacing w:after="0"/>
              <w:ind w:left="100"/>
              <w:rPr>
                <w:noProof/>
                <w:lang w:eastAsia="ko-KR"/>
              </w:rPr>
            </w:pPr>
            <w:r w:rsidRPr="00F17DE1">
              <w:rPr>
                <w:noProof/>
                <w:lang w:eastAsia="ko-KR"/>
              </w:rPr>
              <w:t>If the proposed changes are not made, the common DNAI selection depends on one single session</w:t>
            </w:r>
            <w:r w:rsidR="00AD507F" w:rsidRPr="00AD507F">
              <w:rPr>
                <w:noProof/>
                <w:lang w:eastAsia="ko-KR"/>
              </w:rPr>
              <w:t>.</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72D44993" w:rsidR="00E03E9C" w:rsidRDefault="000D6C81" w:rsidP="00593580">
            <w:pPr>
              <w:pStyle w:val="CRCoverPage"/>
              <w:spacing w:after="0"/>
              <w:ind w:left="100"/>
              <w:rPr>
                <w:noProof/>
                <w:lang w:eastAsia="ko-KR"/>
              </w:rPr>
            </w:pPr>
            <w:r>
              <w:rPr>
                <w:lang w:eastAsia="zh-CN"/>
              </w:rPr>
              <w:t xml:space="preserve"> 4.3.6.2,</w:t>
            </w:r>
            <w:r w:rsidR="008E15C4">
              <w:rPr>
                <w:lang w:eastAsia="zh-CN"/>
              </w:rPr>
              <w:t xml:space="preserve"> 4.3.6.x (new), </w:t>
            </w:r>
            <w:r w:rsidR="00400EC7" w:rsidRPr="00140E21">
              <w:rPr>
                <w:lang w:eastAsia="zh-CN"/>
              </w:rPr>
              <w:t>5.2.</w:t>
            </w:r>
            <w:r w:rsidR="00400EC7">
              <w:rPr>
                <w:lang w:eastAsia="zh-CN"/>
              </w:rPr>
              <w:t>8.1,</w:t>
            </w:r>
            <w:r w:rsidR="00843749" w:rsidRPr="00140E21">
              <w:rPr>
                <w:lang w:eastAsia="zh-CN"/>
              </w:rPr>
              <w:t xml:space="preserve"> </w:t>
            </w:r>
            <w:r w:rsidR="00843749">
              <w:rPr>
                <w:lang w:eastAsia="zh-CN"/>
              </w:rPr>
              <w:t>5.2.</w:t>
            </w:r>
            <w:r w:rsidR="005B0EC2">
              <w:rPr>
                <w:lang w:eastAsia="zh-CN"/>
              </w:rPr>
              <w:t>8</w:t>
            </w:r>
            <w:r w:rsidR="00843749">
              <w:rPr>
                <w:lang w:eastAsia="zh-CN"/>
              </w:rPr>
              <w:t>.</w:t>
            </w:r>
            <w:r w:rsidR="001533A2">
              <w:rPr>
                <w:lang w:eastAsia="zh-CN"/>
              </w:rPr>
              <w:t xml:space="preserve">x </w:t>
            </w:r>
            <w:r w:rsidR="00843749">
              <w:rPr>
                <w:lang w:eastAsia="zh-CN"/>
              </w:rPr>
              <w:t>(new)</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bookmarkEnd w:id="0"/>
    <w:p w14:paraId="65A39228" w14:textId="77777777" w:rsidR="002F59AD" w:rsidRPr="00FA2D56" w:rsidRDefault="002F59AD" w:rsidP="004717E6">
      <w:pPr>
        <w:pStyle w:val="B1"/>
      </w:pPr>
    </w:p>
    <w:p w14:paraId="7E36DC14" w14:textId="20E6CFCA"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5B0421">
        <w:rPr>
          <w:rFonts w:ascii="Arial" w:hAnsi="Arial" w:cs="Arial"/>
          <w:color w:val="FF0000"/>
          <w:sz w:val="28"/>
          <w:szCs w:val="28"/>
          <w:lang w:val="en-US"/>
        </w:rPr>
        <w:t>Start</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19AE1B50" w14:textId="77777777" w:rsidR="005E7A9B" w:rsidRPr="00140E21" w:rsidRDefault="005E7A9B" w:rsidP="005E7A9B">
      <w:pPr>
        <w:pStyle w:val="Heading4"/>
      </w:pPr>
      <w:bookmarkStart w:id="2" w:name="_Toc20203997"/>
      <w:bookmarkStart w:id="3" w:name="_Toc27894683"/>
      <w:bookmarkStart w:id="4" w:name="_Toc36191750"/>
      <w:bookmarkStart w:id="5" w:name="_Toc45192836"/>
      <w:bookmarkStart w:id="6" w:name="_Toc47592468"/>
      <w:bookmarkStart w:id="7" w:name="_Toc51834549"/>
      <w:bookmarkStart w:id="8" w:name="_Toc114667918"/>
      <w:bookmarkStart w:id="9" w:name="_Toc20204630"/>
      <w:bookmarkStart w:id="10" w:name="_Toc27895336"/>
      <w:bookmarkStart w:id="11" w:name="_Toc36192439"/>
      <w:bookmarkStart w:id="12" w:name="_Toc45193542"/>
      <w:bookmarkStart w:id="13" w:name="_Toc47593174"/>
      <w:bookmarkStart w:id="14" w:name="_Toc51835261"/>
      <w:bookmarkStart w:id="15" w:name="_Toc114668759"/>
      <w:bookmarkStart w:id="16" w:name="_Toc20204526"/>
      <w:bookmarkStart w:id="17" w:name="_Toc27895225"/>
      <w:bookmarkStart w:id="18" w:name="_Toc36192322"/>
      <w:bookmarkStart w:id="19" w:name="_Toc45193435"/>
      <w:bookmarkStart w:id="20" w:name="_Toc47593067"/>
      <w:bookmarkStart w:id="21" w:name="_Toc51835154"/>
      <w:bookmarkStart w:id="22" w:name="_Toc114668599"/>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2"/>
      <w:bookmarkEnd w:id="3"/>
      <w:bookmarkEnd w:id="4"/>
      <w:bookmarkEnd w:id="5"/>
      <w:bookmarkEnd w:id="6"/>
      <w:bookmarkEnd w:id="7"/>
      <w:bookmarkEnd w:id="8"/>
    </w:p>
    <w:p w14:paraId="475A8EAC" w14:textId="77777777" w:rsidR="005E7A9B" w:rsidRDefault="005E7A9B" w:rsidP="005E7A9B">
      <w:pPr>
        <w:pStyle w:val="TH"/>
      </w:pPr>
      <w:r>
        <w:object w:dxaOrig="8430" w:dyaOrig="5250" w14:anchorId="65445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15pt;height:263.35pt" o:ole="">
            <v:imagedata r:id="rId11" o:title=""/>
          </v:shape>
          <o:OLEObject Type="Embed" ProgID="Visio.Drawing.15" ShapeID="_x0000_i1025" DrawAspect="Content" ObjectID="_1729077039" r:id="rId12"/>
        </w:object>
      </w:r>
    </w:p>
    <w:p w14:paraId="782048AD" w14:textId="77777777" w:rsidR="005E7A9B" w:rsidRPr="00140E21" w:rsidRDefault="005E7A9B" w:rsidP="005E7A9B">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09912025" w14:textId="77777777" w:rsidR="005E7A9B" w:rsidRPr="00140E21" w:rsidRDefault="005E7A9B" w:rsidP="005E7A9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F8AD255" w14:textId="77777777" w:rsidR="005E7A9B" w:rsidRPr="00140E21" w:rsidRDefault="005E7A9B" w:rsidP="005E7A9B">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2BB3C4C5" w14:textId="77777777" w:rsidR="005E7A9B" w:rsidRPr="00140E21" w:rsidRDefault="005E7A9B" w:rsidP="005E7A9B">
      <w:pPr>
        <w:pStyle w:val="B1"/>
      </w:pPr>
      <w:r w:rsidRPr="00140E21">
        <w:t>1.</w:t>
      </w:r>
      <w:r w:rsidRPr="00140E21">
        <w:tab/>
        <w:t xml:space="preserve">To create a new request, the AF invokes a Nnef_TrafficInfluence_Create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2A9094C1" w14:textId="77777777" w:rsidR="005E7A9B" w:rsidRPr="00140E21" w:rsidRDefault="005E7A9B" w:rsidP="005E7A9B">
      <w:pPr>
        <w:pStyle w:val="B1"/>
      </w:pPr>
      <w:r w:rsidRPr="00140E21">
        <w:tab/>
        <w:t>To update or remove an existing request, the AF invokes a Nnef_TrafficInfluence_Update or Nnef_TrafficInfluence_Delete service operation providing the corresponding AF Transaction Id.</w:t>
      </w:r>
    </w:p>
    <w:p w14:paraId="07A78C21" w14:textId="77777777" w:rsidR="005E7A9B" w:rsidRDefault="005E7A9B" w:rsidP="005E7A9B">
      <w:pPr>
        <w:pStyle w:val="B1"/>
      </w:pPr>
      <w:r>
        <w:tab/>
        <w:t>The Nnef_TrafficInfluence_Create (initiated by target AF) or Nnef_TrafficInfluence_Update (initiated by source AF or target AF) service operation may be used for the case of AF instance change. If Nnef_TrafficInfluence_Update service operation is invoked, the NEF is required to update the subscription resource. The Nnef_TrafficInfluence_Update service operation may include an updated notification target address. The updated subscription resource is used by the target AF.</w:t>
      </w:r>
    </w:p>
    <w:p w14:paraId="41B78390" w14:textId="77777777" w:rsidR="005E7A9B" w:rsidRDefault="005E7A9B" w:rsidP="005E7A9B">
      <w:pPr>
        <w:pStyle w:val="NO"/>
      </w:pPr>
      <w:r>
        <w:t>NOTE 3:</w:t>
      </w:r>
      <w:r>
        <w:tab/>
        <w:t>If the source AF transfers the application context to the target AF, then target AF may create new subscription via Nnef_TrafficInfluence_Create operation or update existing subscription via Nnef_TrafficInfluence_Update. However, whether and how the application context transfer is done is out of this specification.</w:t>
      </w:r>
    </w:p>
    <w:p w14:paraId="383F0048" w14:textId="77777777" w:rsidR="005E7A9B" w:rsidRPr="00140E21" w:rsidRDefault="005E7A9B" w:rsidP="005E7A9B">
      <w:pPr>
        <w:pStyle w:val="B1"/>
      </w:pPr>
      <w:r w:rsidRPr="00140E21">
        <w:t>2.</w:t>
      </w:r>
      <w:r w:rsidRPr="00140E21">
        <w:tab/>
        <w:t>The AF sends its request to the NEF. If the request is sent directly f</w:t>
      </w:r>
      <w:r>
        <w:t>r</w:t>
      </w:r>
      <w:r w:rsidRPr="00140E21">
        <w:t>om the AF to the PCF, the AF reaches the PCF selected for the existing PDU Session by configuration or by invoking Nbsf_management_Discovery service.</w:t>
      </w:r>
    </w:p>
    <w:p w14:paraId="63FAA33E" w14:textId="77777777" w:rsidR="005E7A9B" w:rsidRPr="00140E21" w:rsidRDefault="005E7A9B" w:rsidP="005E7A9B">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155809B" w14:textId="77777777" w:rsidR="005E7A9B" w:rsidRPr="00140E21" w:rsidRDefault="005E7A9B" w:rsidP="005E7A9B">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6833702E" w14:textId="77777777" w:rsidR="005E7A9B" w:rsidRPr="00140E21" w:rsidRDefault="005E7A9B" w:rsidP="005E7A9B">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1863858E" w14:textId="77777777" w:rsidR="005E7A9B" w:rsidRPr="00140E21" w:rsidRDefault="005E7A9B" w:rsidP="005E7A9B">
      <w:pPr>
        <w:pStyle w:val="B1"/>
      </w:pPr>
      <w:r w:rsidRPr="00140E21">
        <w:tab/>
        <w:t>(</w:t>
      </w:r>
      <w:proofErr w:type="gramStart"/>
      <w:r w:rsidRPr="00140E21">
        <w:t>in</w:t>
      </w:r>
      <w:proofErr w:type="gramEnd"/>
      <w:r w:rsidRPr="00140E21">
        <w:t xml:space="preserve"> the case of Nnef_TrafficInfluence_delete): The NEF deletes the AF requirements in the UDR (Data Set = Application Data; Data Subset = AF traffic influence request information, Data Key = AF Transaction Internal ID).</w:t>
      </w:r>
    </w:p>
    <w:p w14:paraId="3D076131" w14:textId="77777777" w:rsidR="005E7A9B" w:rsidRPr="00140E21" w:rsidRDefault="005E7A9B" w:rsidP="005E7A9B">
      <w:pPr>
        <w:pStyle w:val="B1"/>
      </w:pPr>
      <w:r w:rsidRPr="00140E21">
        <w:tab/>
        <w:t>The NEF responds to the AF.</w:t>
      </w:r>
    </w:p>
    <w:p w14:paraId="5F286F03" w14:textId="77777777" w:rsidR="005E7A9B" w:rsidRPr="00140E21" w:rsidRDefault="005E7A9B" w:rsidP="005E7A9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2D37BA9B" w14:textId="77777777" w:rsidR="005E7A9B" w:rsidRPr="00140E21" w:rsidRDefault="005E7A9B" w:rsidP="005E7A9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4DFE9118" w14:textId="77777777" w:rsidR="005E7A9B" w:rsidRPr="00140E21" w:rsidRDefault="005E7A9B" w:rsidP="005E7A9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A1115D1" w14:textId="77777777" w:rsidR="005E7A9B" w:rsidRDefault="005E7A9B" w:rsidP="005E7A9B">
      <w:pPr>
        <w:pStyle w:val="B1"/>
      </w:pPr>
      <w:r>
        <w:tab/>
        <w:t>The PCF may, optionally, use service experience analytics per UP path, as defined in clause 6.4.3 of TS 23.288 [50], to provide an updated list of DNAI(s) to the SMF.</w:t>
      </w:r>
    </w:p>
    <w:p w14:paraId="3C7ED36F" w14:textId="77777777" w:rsidR="005E7A9B" w:rsidRPr="00140E21" w:rsidRDefault="005E7A9B" w:rsidP="005E7A9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05D244FF" w14:textId="77777777" w:rsidR="007F5ED1" w:rsidRDefault="005E7A9B" w:rsidP="001E2787">
      <w:pPr>
        <w:pStyle w:val="B2"/>
        <w:rPr>
          <w:ins w:id="23" w:author="NTT DOCOMO" w:date="2022-11-03T16:34:00Z"/>
        </w:rPr>
      </w:pPr>
      <w:r w:rsidRPr="00140E21">
        <w:t>-</w:t>
      </w:r>
      <w:r w:rsidRPr="00140E21">
        <w:tab/>
      </w:r>
      <w:r>
        <w:t>Determining a target DNAI</w:t>
      </w:r>
      <w:ins w:id="24" w:author="NTT DOCOMO" w:date="2022-11-03T16:34:00Z">
        <w:r w:rsidR="007F5ED1">
          <w:t>.</w:t>
        </w:r>
      </w:ins>
    </w:p>
    <w:p w14:paraId="2C388965" w14:textId="6B38D392" w:rsidR="001E2787" w:rsidRDefault="007F5ED1" w:rsidP="001E2787">
      <w:pPr>
        <w:pStyle w:val="B2"/>
        <w:rPr>
          <w:ins w:id="25" w:author="NTT DOCOMO" w:date="2022-11-03T16:23:00Z"/>
        </w:rPr>
      </w:pPr>
      <w:ins w:id="26" w:author="NTT DOCOMO" w:date="2022-11-03T16:34:00Z">
        <w:r>
          <w:t>-</w:t>
        </w:r>
      </w:ins>
      <w:ins w:id="27" w:author="NTT DOCOMO" w:date="2022-11-03T16:23:00Z">
        <w:r w:rsidR="001E2787">
          <w:t xml:space="preserve"> </w:t>
        </w:r>
      </w:ins>
      <w:ins w:id="28" w:author="NTT DOCOMO" w:date="2022-11-03T16:34:00Z">
        <w:r>
          <w:tab/>
          <w:t>D</w:t>
        </w:r>
      </w:ins>
      <w:ins w:id="29" w:author="NTT DOCOMO" w:date="2022-11-03T16:23:00Z">
        <w:r w:rsidR="001E2787">
          <w:t>etermining if a common DNAI needs to be used as a target DNAI.</w:t>
        </w:r>
      </w:ins>
      <w:ins w:id="30" w:author="NTT DOCOMO" w:date="2022-11-03T16:34:00Z">
        <w:r>
          <w:t xml:space="preserve"> In this case the SMF </w:t>
        </w:r>
      </w:ins>
      <w:ins w:id="31" w:author="NTT DOCOMO" w:date="2022-11-03T16:35:00Z">
        <w:r w:rsidR="00BC33DC">
          <w:t xml:space="preserve">determines the common DNAI </w:t>
        </w:r>
        <w:r>
          <w:t xml:space="preserve">as described in clause </w:t>
        </w:r>
      </w:ins>
      <w:ins w:id="32" w:author="NTT DOCOMO" w:date="2022-11-03T16:36:00Z">
        <w:r w:rsidR="00007C78">
          <w:t>4.3.6.x</w:t>
        </w:r>
      </w:ins>
      <w:ins w:id="33" w:author="NTT DOCOMO" w:date="2022-11-03T16:35:00Z">
        <w:r>
          <w:t>.</w:t>
        </w:r>
      </w:ins>
      <w:r>
        <w:t xml:space="preserve"> </w:t>
      </w:r>
    </w:p>
    <w:p w14:paraId="6882215D" w14:textId="128E9CA0" w:rsidR="005E7A9B" w:rsidRPr="00140E21" w:rsidRDefault="001E2787" w:rsidP="005E7A9B">
      <w:pPr>
        <w:pStyle w:val="B2"/>
      </w:pPr>
      <w:ins w:id="34" w:author="NTT DOCOMO" w:date="2022-11-03T16:19:00Z">
        <w:r>
          <w:t>-</w:t>
        </w:r>
        <w:r>
          <w:tab/>
        </w:r>
      </w:ins>
      <w:ins w:id="35" w:author="NTT DOCOMO" w:date="2022-11-03T16:22:00Z">
        <w:r>
          <w:t xml:space="preserve">Based on the target </w:t>
        </w:r>
      </w:ins>
      <w:ins w:id="36" w:author="NTT DOCOMO" w:date="2022-11-03T16:23:00Z">
        <w:r>
          <w:t xml:space="preserve">DNAI, </w:t>
        </w:r>
      </w:ins>
      <w:del w:id="37" w:author="NTT DOCOMO" w:date="2022-11-03T16:22:00Z">
        <w:r w:rsidR="005E7A9B" w:rsidDel="001E2787">
          <w:delText xml:space="preserve"> </w:delText>
        </w:r>
      </w:del>
      <w:del w:id="38" w:author="NTT DOCOMO" w:date="2022-11-03T16:23:00Z">
        <w:r w:rsidR="005E7A9B" w:rsidDel="001E2787">
          <w:delText xml:space="preserve">and </w:delText>
        </w:r>
      </w:del>
      <w:r w:rsidR="005E7A9B">
        <w:t>a</w:t>
      </w:r>
      <w:r w:rsidR="005E7A9B" w:rsidRPr="00140E21">
        <w:t xml:space="preserve">dding, replacing or removing a UPF in the data path to </w:t>
      </w:r>
      <w:proofErr w:type="gramStart"/>
      <w:r w:rsidR="005E7A9B" w:rsidRPr="00140E21">
        <w:t>e.g.</w:t>
      </w:r>
      <w:proofErr w:type="gramEnd"/>
      <w:r w:rsidR="005E7A9B" w:rsidRPr="00140E21">
        <w:t xml:space="preserve"> act as an UL CL or a Branching Point e.g. as described in clause 4.3.5.</w:t>
      </w:r>
    </w:p>
    <w:p w14:paraId="6346D708" w14:textId="77777777" w:rsidR="005E7A9B" w:rsidRPr="00140E21" w:rsidRDefault="005E7A9B" w:rsidP="005E7A9B">
      <w:pPr>
        <w:pStyle w:val="B2"/>
      </w:pPr>
      <w:r w:rsidRPr="00140E21">
        <w:t>-</w:t>
      </w:r>
      <w:r w:rsidRPr="00140E21">
        <w:tab/>
        <w:t>Allocate a new Prefix to the UE (when IPv6 multi-Homing applies)</w:t>
      </w:r>
      <w:r>
        <w:t>.</w:t>
      </w:r>
    </w:p>
    <w:p w14:paraId="2FB43D7A" w14:textId="77777777" w:rsidR="005E7A9B" w:rsidRPr="00140E21" w:rsidRDefault="005E7A9B" w:rsidP="005E7A9B">
      <w:pPr>
        <w:pStyle w:val="B2"/>
      </w:pPr>
      <w:r w:rsidRPr="00140E21">
        <w:t>-</w:t>
      </w:r>
      <w:r w:rsidRPr="00140E21">
        <w:tab/>
        <w:t>Updating the UPF in the target DNAI with new traffic steering rules</w:t>
      </w:r>
      <w:r>
        <w:t>.</w:t>
      </w:r>
    </w:p>
    <w:p w14:paraId="30A7368E" w14:textId="77777777" w:rsidR="005E7A9B" w:rsidRPr="00140E21" w:rsidRDefault="005E7A9B" w:rsidP="005E7A9B">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19E4B922" w14:textId="77777777" w:rsidR="005E7A9B" w:rsidRDefault="005E7A9B" w:rsidP="005E7A9B">
      <w:pPr>
        <w:pStyle w:val="B2"/>
      </w:pPr>
      <w:bookmarkStart w:id="39" w:name="_Toc20203998"/>
      <w:bookmarkStart w:id="40" w:name="_Toc27894684"/>
      <w:bookmarkStart w:id="41" w:name="_Toc36191751"/>
      <w:bookmarkStart w:id="42" w:name="_Toc45192837"/>
      <w:bookmarkStart w:id="43" w:name="_Toc47592469"/>
      <w:bookmarkStart w:id="44" w:name="_Toc51834550"/>
      <w:r>
        <w:t>-</w:t>
      </w:r>
      <w:r>
        <w:tab/>
        <w:t>Determining whether to relocate PSA UPF considering the user plane latency requirements provided by the AF (see clause 6.3.6 of TS 23.548 [74]).</w:t>
      </w:r>
    </w:p>
    <w:p w14:paraId="769F1521" w14:textId="77777777" w:rsidR="005E7A9B" w:rsidRDefault="005E7A9B" w:rsidP="005E7A9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4FFA93A4" w14:textId="77777777" w:rsidR="005E7A9B" w:rsidRDefault="005E7A9B" w:rsidP="005E7A9B">
      <w:pPr>
        <w:pStyle w:val="B2"/>
      </w:pPr>
      <w:r>
        <w:t>-</w:t>
      </w:r>
      <w:r>
        <w:tab/>
        <w:t>Retrieve the EAS deployment information as defined in clause 6.2.3.4.1 of TS 23.548 [74].</w:t>
      </w:r>
    </w:p>
    <w:p w14:paraId="5AFECFC5" w14:textId="77777777" w:rsidR="005E7A9B" w:rsidRDefault="005E7A9B" w:rsidP="005E7A9B">
      <w:pPr>
        <w:pStyle w:val="B2"/>
      </w:pPr>
      <w:r>
        <w:t>-</w:t>
      </w:r>
      <w:r>
        <w:tab/>
        <w:t>Providing DNS message handling rule to forward DNS messages of the UE and/or report when detecting DNS messages as defined in</w:t>
      </w:r>
      <w:r w:rsidRPr="00A225D5">
        <w:t xml:space="preserve"> </w:t>
      </w:r>
      <w:r>
        <w:t>clause 6.2.3.2.2 of TS 23.548 [74].</w:t>
      </w:r>
    </w:p>
    <w:p w14:paraId="7C75A68F" w14:textId="77777777" w:rsidR="005E7A9B" w:rsidRDefault="005E7A9B" w:rsidP="005E7A9B">
      <w:pPr>
        <w:pStyle w:val="B1"/>
      </w:pPr>
      <w:r>
        <w:lastRenderedPageBreak/>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bookmarkEnd w:id="39"/>
    <w:bookmarkEnd w:id="40"/>
    <w:bookmarkEnd w:id="41"/>
    <w:bookmarkEnd w:id="42"/>
    <w:bookmarkEnd w:id="43"/>
    <w:bookmarkEnd w:id="44"/>
    <w:p w14:paraId="57DA2959" w14:textId="77777777" w:rsidR="00A739F2" w:rsidRPr="000D6C81" w:rsidRDefault="00A739F2" w:rsidP="00A739F2">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Second change ***</w:t>
      </w:r>
    </w:p>
    <w:p w14:paraId="6AB063A4" w14:textId="3C138889" w:rsidR="008862AA" w:rsidRDefault="008862AA" w:rsidP="00A739F2">
      <w:pPr>
        <w:pStyle w:val="B2"/>
        <w:ind w:left="0" w:firstLine="0"/>
        <w:rPr>
          <w:lang w:eastAsia="zh-CN"/>
        </w:rPr>
      </w:pPr>
    </w:p>
    <w:p w14:paraId="5A472B98" w14:textId="77777777" w:rsidR="00A739F2" w:rsidRPr="00812106" w:rsidRDefault="00A739F2" w:rsidP="00A739F2">
      <w:pPr>
        <w:pStyle w:val="Heading4"/>
        <w:rPr>
          <w:ins w:id="45" w:author="DOCOMO" w:date="2022-11-04T12:09:00Z"/>
        </w:rPr>
      </w:pPr>
      <w:bookmarkStart w:id="46" w:name="_Toc116991406"/>
      <w:ins w:id="47" w:author="DOCOMO" w:date="2022-11-04T12:09:00Z">
        <w:r>
          <w:t>4.3</w:t>
        </w:r>
        <w:r w:rsidRPr="00812106">
          <w:t>.</w:t>
        </w:r>
        <w:r>
          <w:t>6</w:t>
        </w:r>
        <w:r w:rsidRPr="00812106">
          <w:t>.</w:t>
        </w:r>
        <w:r>
          <w:t>x</w:t>
        </w:r>
        <w:r w:rsidRPr="00812106">
          <w:tab/>
          <w:t>Selection of the common DNAI</w:t>
        </w:r>
        <w:bookmarkEnd w:id="46"/>
      </w:ins>
    </w:p>
    <w:p w14:paraId="77603CD5" w14:textId="77777777" w:rsidR="00A739F2" w:rsidRDefault="00A739F2" w:rsidP="00A739F2">
      <w:pPr>
        <w:rPr>
          <w:ins w:id="48" w:author="DOCOMO" w:date="2022-11-04T12:09:00Z"/>
        </w:rPr>
      </w:pPr>
      <w:ins w:id="49" w:author="DOCOMO" w:date="2022-11-04T12:09:00Z">
        <w:r w:rsidRPr="00812106">
          <w:t>Figure </w:t>
        </w:r>
        <w:r>
          <w:t>4.3.6.x</w:t>
        </w:r>
        <w:r w:rsidRPr="00812106">
          <w:t>-1 describes a procedure for selection of common DNAI.</w:t>
        </w:r>
      </w:ins>
    </w:p>
    <w:p w14:paraId="420AB6AF" w14:textId="7C84B0D3" w:rsidR="00A739F2" w:rsidRDefault="00375D8D" w:rsidP="00A739F2">
      <w:pPr>
        <w:pStyle w:val="TH"/>
        <w:rPr>
          <w:ins w:id="50" w:author="DOCOMO" w:date="2022-11-04T12:09:00Z"/>
        </w:rPr>
      </w:pPr>
      <w:ins w:id="51" w:author="DOCOMO" w:date="2022-11-04T12:09:00Z">
        <w:r>
          <w:object w:dxaOrig="10220" w:dyaOrig="10080" w14:anchorId="59D4F851">
            <v:shape id="_x0000_i1026" type="#_x0000_t75" style="width:481.3pt;height:474.75pt" o:ole="">
              <v:imagedata r:id="rId13" o:title=""/>
            </v:shape>
            <o:OLEObject Type="Embed" ProgID="Visio.Drawing.15" ShapeID="_x0000_i1026" DrawAspect="Content" ObjectID="_1729077040" r:id="rId14"/>
          </w:object>
        </w:r>
      </w:ins>
    </w:p>
    <w:p w14:paraId="300F226E" w14:textId="77777777" w:rsidR="00A739F2" w:rsidRPr="00812106" w:rsidRDefault="00A739F2" w:rsidP="00A739F2">
      <w:pPr>
        <w:pStyle w:val="TF"/>
        <w:rPr>
          <w:ins w:id="52" w:author="DOCOMO" w:date="2022-11-04T12:09:00Z"/>
        </w:rPr>
      </w:pPr>
      <w:ins w:id="53" w:author="DOCOMO" w:date="2022-11-04T12:09:00Z">
        <w:r w:rsidRPr="00812106">
          <w:t>Figure </w:t>
        </w:r>
        <w:r>
          <w:t>4.3.6.x</w:t>
        </w:r>
        <w:r w:rsidRPr="00812106">
          <w:t>-1: Selection of the common DNAI</w:t>
        </w:r>
      </w:ins>
    </w:p>
    <w:p w14:paraId="4FA89B0B" w14:textId="278D0DFE" w:rsidR="00A739F2" w:rsidRPr="00812106" w:rsidRDefault="00A739F2" w:rsidP="00A739F2">
      <w:pPr>
        <w:pStyle w:val="B1"/>
        <w:rPr>
          <w:ins w:id="54" w:author="DOCOMO" w:date="2022-11-04T12:09:00Z"/>
        </w:rPr>
      </w:pPr>
      <w:ins w:id="55" w:author="DOCOMO" w:date="2022-11-04T12:09:00Z">
        <w:r w:rsidRPr="00812106">
          <w:t>1.</w:t>
        </w:r>
        <w:r>
          <w:tab/>
        </w:r>
        <w:r w:rsidRPr="00812106">
          <w:t xml:space="preserve">SMF receives the user subscription data and PCC Rules as described in </w:t>
        </w:r>
        <w:r>
          <w:t xml:space="preserve">step 5 in </w:t>
        </w:r>
        <w:r w:rsidRPr="00140E21">
          <w:t>Figure 4.3.6.2-1</w:t>
        </w:r>
        <w:r>
          <w:t xml:space="preserve">. </w:t>
        </w:r>
        <w:r w:rsidRPr="00812106">
          <w:t xml:space="preserve">Based on the </w:t>
        </w:r>
        <w:r>
          <w:t>"</w:t>
        </w:r>
        <w:r w:rsidRPr="00812106">
          <w:t>Indication of traffic correlation</w:t>
        </w:r>
        <w:r>
          <w:t>"</w:t>
        </w:r>
        <w:r w:rsidRPr="00812106">
          <w:t xml:space="preserve"> and </w:t>
        </w:r>
        <w:r>
          <w:t>"</w:t>
        </w:r>
        <w:r w:rsidRPr="00812106">
          <w:t>influence-id</w:t>
        </w:r>
        <w:r>
          <w:t>"</w:t>
        </w:r>
        <w:r w:rsidRPr="00812106">
          <w:t xml:space="preserve"> associated with a list of DNAIs in the PCC Rules, SMF knows that it needs to </w:t>
        </w:r>
        <w:r>
          <w:t>determine a common DNAI for the "in</w:t>
        </w:r>
      </w:ins>
      <w:ins w:id="56" w:author="DOCOMO" w:date="2022-11-04T12:13:00Z">
        <w:r w:rsidR="005C2099">
          <w:t>f</w:t>
        </w:r>
      </w:ins>
      <w:ins w:id="57" w:author="DOCOMO" w:date="2022-11-04T12:09:00Z">
        <w:r>
          <w:t xml:space="preserve">luence-id". The SMF uses NRF to </w:t>
        </w:r>
        <w:r w:rsidRPr="00812106">
          <w:t>discover</w:t>
        </w:r>
        <w:r>
          <w:t xml:space="preserve"> </w:t>
        </w:r>
        <w:r w:rsidRPr="00812106">
          <w:t>a</w:t>
        </w:r>
        <w:r>
          <w:t xml:space="preserve"> service instance for </w:t>
        </w:r>
        <w:proofErr w:type="spellStart"/>
        <w:r>
          <w:t>Nsmf_CommonDNAI</w:t>
        </w:r>
        <w:proofErr w:type="spellEnd"/>
        <w:r>
          <w:t xml:space="preserve"> service </w:t>
        </w:r>
        <w:r w:rsidRPr="00812106">
          <w:t>for a selection of a common DNAI</w:t>
        </w:r>
        <w:r>
          <w:t xml:space="preserve"> for the given influence-id</w:t>
        </w:r>
        <w:r w:rsidRPr="00812106">
          <w:t xml:space="preserve">. </w:t>
        </w:r>
        <w:r>
          <w:t xml:space="preserve">The </w:t>
        </w:r>
        <w:r w:rsidRPr="00812106">
          <w:t xml:space="preserve">SMF discovers one </w:t>
        </w:r>
        <w:r>
          <w:t xml:space="preserve">service instance </w:t>
        </w:r>
        <w:r w:rsidRPr="00812106">
          <w:t xml:space="preserve">for each </w:t>
        </w:r>
        <w:r>
          <w:t>"</w:t>
        </w:r>
        <w:r w:rsidRPr="00812106">
          <w:t>influence-id</w:t>
        </w:r>
        <w:r>
          <w:t>"</w:t>
        </w:r>
        <w:r w:rsidRPr="00812106">
          <w:t xml:space="preserve"> associated with a list of DNAIs in the PCC Rules.</w:t>
        </w:r>
      </w:ins>
    </w:p>
    <w:p w14:paraId="1250E0F9" w14:textId="38DEA585" w:rsidR="00A739F2" w:rsidRDefault="00A739F2" w:rsidP="00A739F2">
      <w:pPr>
        <w:pStyle w:val="B1"/>
        <w:rPr>
          <w:ins w:id="58" w:author="DOCOMO" w:date="2022-11-04T12:09:00Z"/>
        </w:rPr>
      </w:pPr>
      <w:ins w:id="59" w:author="DOCOMO" w:date="2022-11-04T12:09:00Z">
        <w:r w:rsidRPr="00812106">
          <w:lastRenderedPageBreak/>
          <w:t>2.</w:t>
        </w:r>
        <w:r w:rsidRPr="00812106">
          <w:tab/>
          <w:t xml:space="preserve">The SMF </w:t>
        </w:r>
        <w:r>
          <w:t xml:space="preserve">invokes the </w:t>
        </w:r>
        <w:proofErr w:type="spellStart"/>
        <w:r>
          <w:t>Nsmf_CommonDNAI</w:t>
        </w:r>
        <w:proofErr w:type="spellEnd"/>
        <w:r>
          <w:t xml:space="preserve"> service and i</w:t>
        </w:r>
        <w:r w:rsidRPr="00812106">
          <w:t xml:space="preserve">ndicates the </w:t>
        </w:r>
        <w:r>
          <w:t>"</w:t>
        </w:r>
        <w:r w:rsidRPr="00812106">
          <w:t>influence-id</w:t>
        </w:r>
        <w:r>
          <w:t>"</w:t>
        </w:r>
        <w:r w:rsidRPr="00812106">
          <w:t xml:space="preserve">, SUPI, and a list of DNAIs for the given </w:t>
        </w:r>
        <w:r>
          <w:t>"</w:t>
        </w:r>
        <w:r w:rsidRPr="00812106">
          <w:t>influence-id</w:t>
        </w:r>
        <w:r>
          <w:t>"</w:t>
        </w:r>
        <w:r w:rsidRPr="00812106">
          <w:t xml:space="preserve"> as received in the PCC Rules.</w:t>
        </w:r>
      </w:ins>
    </w:p>
    <w:p w14:paraId="1E350A71" w14:textId="19D76CEB" w:rsidR="00A739F2" w:rsidRPr="00812106" w:rsidRDefault="00A739F2" w:rsidP="00A739F2">
      <w:pPr>
        <w:pStyle w:val="B1"/>
        <w:rPr>
          <w:ins w:id="60" w:author="DOCOMO" w:date="2022-11-04T12:09:00Z"/>
        </w:rPr>
      </w:pPr>
      <w:ins w:id="61" w:author="DOCOMO" w:date="2022-11-04T12:09:00Z">
        <w:r w:rsidRPr="00812106">
          <w:t>3.</w:t>
        </w:r>
        <w:r w:rsidRPr="00812106">
          <w:tab/>
          <w:t xml:space="preserve">For the selection of the common DNAI for a collection of PDU Sessions associated with the same </w:t>
        </w:r>
        <w:r>
          <w:t>"</w:t>
        </w:r>
        <w:r w:rsidRPr="00812106">
          <w:t>influence-id</w:t>
        </w:r>
        <w:r>
          <w:t>"</w:t>
        </w:r>
        <w:r w:rsidRPr="00812106">
          <w:t xml:space="preserve">, the </w:t>
        </w:r>
        <w:proofErr w:type="spellStart"/>
        <w:r>
          <w:t>Nsmf_CommonDNAI</w:t>
        </w:r>
        <w:proofErr w:type="spellEnd"/>
        <w:r>
          <w:t xml:space="preserve"> service </w:t>
        </w:r>
        <w:r w:rsidRPr="00812106">
          <w:t xml:space="preserve">may consider the UE locations, network topology, or the current Analytics from NWDAF for service experience between the </w:t>
        </w:r>
        <w:proofErr w:type="spellStart"/>
        <w:r w:rsidRPr="00812106">
          <w:t>gNB</w:t>
        </w:r>
        <w:proofErr w:type="spellEnd"/>
        <w:r w:rsidRPr="00812106">
          <w:t xml:space="preserve"> and candidate UPFs. </w:t>
        </w:r>
        <w:r>
          <w:t xml:space="preserve">The </w:t>
        </w:r>
        <w:proofErr w:type="spellStart"/>
        <w:r>
          <w:t>Nsmf_CommonDNAI</w:t>
        </w:r>
        <w:proofErr w:type="spellEnd"/>
        <w:r>
          <w:t xml:space="preserve"> service </w:t>
        </w:r>
        <w:r w:rsidRPr="00812106">
          <w:t>can subscribe for UE location info (UE mobility events) for the SUPI from the AMF.</w:t>
        </w:r>
      </w:ins>
    </w:p>
    <w:p w14:paraId="73DE46D9" w14:textId="69FF77F5" w:rsidR="00A739F2" w:rsidRPr="00812106" w:rsidRDefault="00A739F2" w:rsidP="00A739F2">
      <w:pPr>
        <w:pStyle w:val="B1"/>
        <w:rPr>
          <w:ins w:id="62" w:author="DOCOMO" w:date="2022-11-04T12:09:00Z"/>
        </w:rPr>
      </w:pPr>
      <w:ins w:id="63" w:author="DOCOMO" w:date="2022-11-04T12:09:00Z">
        <w:r w:rsidRPr="00812106">
          <w:t>4.</w:t>
        </w:r>
        <w:r>
          <w:tab/>
        </w:r>
        <w:proofErr w:type="spellStart"/>
        <w:r>
          <w:t>Nsmf_CommonDNAI</w:t>
        </w:r>
        <w:proofErr w:type="spellEnd"/>
        <w:r>
          <w:t xml:space="preserve"> service </w:t>
        </w:r>
        <w:r w:rsidRPr="00812106">
          <w:t xml:space="preserve">determines the common DNAI per each </w:t>
        </w:r>
        <w:r>
          <w:t>"</w:t>
        </w:r>
        <w:r w:rsidRPr="00812106">
          <w:t>influence-id</w:t>
        </w:r>
        <w:r>
          <w:t>"</w:t>
        </w:r>
        <w:r w:rsidRPr="00812106">
          <w:t xml:space="preserve"> and notifies the</w:t>
        </w:r>
        <w:r>
          <w:t xml:space="preserve"> </w:t>
        </w:r>
        <w:r w:rsidRPr="00812106">
          <w:t>SMF(s)</w:t>
        </w:r>
        <w:r>
          <w:t xml:space="preserve"> serving the PDU Sessions</w:t>
        </w:r>
        <w:r w:rsidRPr="00812106">
          <w:t xml:space="preserve"> for the result. Based on </w:t>
        </w:r>
        <w:r>
          <w:t>a trigger</w:t>
        </w:r>
        <w:r w:rsidRPr="00812106">
          <w:t xml:space="preserve">, </w:t>
        </w:r>
        <w:proofErr w:type="gramStart"/>
        <w:r>
          <w:t>e.g.</w:t>
        </w:r>
        <w:proofErr w:type="gramEnd"/>
        <w:r>
          <w:t xml:space="preserve"> UE mobility or analytics update, the </w:t>
        </w:r>
        <w:proofErr w:type="spellStart"/>
        <w:r>
          <w:t>Nsmf_CommonDNAI</w:t>
        </w:r>
        <w:proofErr w:type="spellEnd"/>
        <w:r>
          <w:t xml:space="preserve"> service </w:t>
        </w:r>
        <w:r w:rsidRPr="00812106">
          <w:t>can reselect a new common DNAI, and notify the</w:t>
        </w:r>
        <w:r>
          <w:t xml:space="preserve"> </w:t>
        </w:r>
        <w:r w:rsidRPr="00812106">
          <w:t>SMF(s)</w:t>
        </w:r>
        <w:r>
          <w:t xml:space="preserve"> serving the PDU Sessions</w:t>
        </w:r>
        <w:r w:rsidRPr="00812106">
          <w:t xml:space="preserve"> for the change of the common DNAI.</w:t>
        </w:r>
      </w:ins>
    </w:p>
    <w:p w14:paraId="3150DCB5" w14:textId="161AA79A" w:rsidR="00A739F2" w:rsidRPr="00812106" w:rsidRDefault="00A739F2" w:rsidP="00A739F2">
      <w:pPr>
        <w:pStyle w:val="B1"/>
        <w:rPr>
          <w:ins w:id="64" w:author="DOCOMO" w:date="2022-11-04T12:09:00Z"/>
        </w:rPr>
      </w:pPr>
      <w:ins w:id="65" w:author="DOCOMO" w:date="2022-11-04T12:09:00Z">
        <w:r w:rsidRPr="00812106">
          <w:t>5.</w:t>
        </w:r>
        <w:r>
          <w:tab/>
        </w:r>
        <w:r w:rsidRPr="00812106">
          <w:t xml:space="preserve">The SMF(s) </w:t>
        </w:r>
        <w:r>
          <w:t xml:space="preserve">serving the PDU Sessions use the common DNAI as a target DNAI for the traffic as indicated by the PCC Rule for the given "influence-id". The SMF(s) may take the necessary actions as described in step 6 in </w:t>
        </w:r>
        <w:r w:rsidRPr="00140E21">
          <w:t>Figure 4.3.6.2-1</w:t>
        </w:r>
        <w:r>
          <w:t xml:space="preserve"> based on the target DNAI.</w:t>
        </w:r>
      </w:ins>
    </w:p>
    <w:p w14:paraId="062FD88F" w14:textId="77777777" w:rsidR="00A739F2" w:rsidRPr="00812106" w:rsidRDefault="00A739F2" w:rsidP="00A739F2">
      <w:pPr>
        <w:pStyle w:val="B1"/>
        <w:rPr>
          <w:ins w:id="66" w:author="DOCOMO" w:date="2022-11-04T12:09:00Z"/>
        </w:rPr>
      </w:pPr>
      <w:ins w:id="67" w:author="DOCOMO" w:date="2022-11-04T12:09:00Z">
        <w:r w:rsidRPr="00812106">
          <w:t>6.</w:t>
        </w:r>
        <w:r w:rsidRPr="00812106">
          <w:tab/>
          <w:t xml:space="preserve">Whenever a </w:t>
        </w:r>
        <w:r>
          <w:t>new</w:t>
        </w:r>
        <w:r w:rsidRPr="00812106">
          <w:t xml:space="preserve"> PDU Session </w:t>
        </w:r>
        <w:r>
          <w:t xml:space="preserve">is established that matches </w:t>
        </w:r>
        <w:r w:rsidRPr="00812106">
          <w:t xml:space="preserve">with the given </w:t>
        </w:r>
        <w:r>
          <w:t xml:space="preserve">"influence-id", </w:t>
        </w:r>
        <w:r w:rsidRPr="00812106">
          <w:t>the steps 2-5 are performed for the new PDU Session.</w:t>
        </w:r>
      </w:ins>
    </w:p>
    <w:p w14:paraId="7493A064" w14:textId="38033BB8" w:rsidR="00A739F2" w:rsidRPr="00812106" w:rsidRDefault="00A739F2" w:rsidP="00A739F2">
      <w:pPr>
        <w:pStyle w:val="B1"/>
        <w:rPr>
          <w:ins w:id="68" w:author="DOCOMO" w:date="2022-11-04T12:09:00Z"/>
        </w:rPr>
      </w:pPr>
      <w:ins w:id="69" w:author="DOCOMO" w:date="2022-11-04T12:09:00Z">
        <w:r w:rsidRPr="00812106">
          <w:tab/>
          <w:t xml:space="preserve">If the </w:t>
        </w:r>
        <w:proofErr w:type="spellStart"/>
        <w:r>
          <w:t>Nsmf_CommonDNAI</w:t>
        </w:r>
        <w:proofErr w:type="spellEnd"/>
        <w:r>
          <w:t xml:space="preserve"> service </w:t>
        </w:r>
        <w:r w:rsidRPr="00812106">
          <w:t>determines a new common DNAI for the</w:t>
        </w:r>
        <w:r>
          <w:t xml:space="preserve"> "influence-id"</w:t>
        </w:r>
        <w:r w:rsidRPr="00812106">
          <w:t xml:space="preserve">, the </w:t>
        </w:r>
        <w:r>
          <w:t xml:space="preserve">other </w:t>
        </w:r>
        <w:r w:rsidRPr="00812106">
          <w:t xml:space="preserve">SMF(s) of the existing PDU Sessions are notified by </w:t>
        </w:r>
        <w:proofErr w:type="spellStart"/>
        <w:r w:rsidRPr="0075250C">
          <w:t>Nsmf</w:t>
        </w:r>
        <w:proofErr w:type="spellEnd"/>
        <w:r w:rsidRPr="0075250C">
          <w:t xml:space="preserve">_ </w:t>
        </w:r>
        <w:proofErr w:type="spellStart"/>
        <w:r w:rsidRPr="0075250C">
          <w:t>CommonDNAI_Notify</w:t>
        </w:r>
        <w:proofErr w:type="spellEnd"/>
        <w:r w:rsidRPr="0075250C">
          <w:t xml:space="preserve"> service</w:t>
        </w:r>
        <w:r w:rsidRPr="0075250C" w:rsidDel="0075250C">
          <w:t xml:space="preserve"> </w:t>
        </w:r>
        <w:r>
          <w:t xml:space="preserve">operation </w:t>
        </w:r>
        <w:r w:rsidRPr="00812106">
          <w:t xml:space="preserve">for a new common DNAI. This may be done </w:t>
        </w:r>
        <w:proofErr w:type="gramStart"/>
        <w:r w:rsidRPr="00812106">
          <w:t>e.g.</w:t>
        </w:r>
        <w:proofErr w:type="gramEnd"/>
        <w:r w:rsidRPr="00812106">
          <w:t xml:space="preserve"> due to a</w:t>
        </w:r>
        <w:r>
          <w:t>n establishment of a</w:t>
        </w:r>
        <w:r w:rsidRPr="00812106">
          <w:t xml:space="preserve"> new PDU Session, or one of the existing PDU Sessions are released, or one or more of the UEs are moving</w:t>
        </w:r>
        <w:r>
          <w:t>.</w:t>
        </w:r>
      </w:ins>
    </w:p>
    <w:p w14:paraId="14AD2AD9" w14:textId="77777777" w:rsidR="007F5ED1" w:rsidRPr="00140E21" w:rsidRDefault="007F5ED1" w:rsidP="005E7A9B">
      <w:pPr>
        <w:pStyle w:val="B2"/>
        <w:rPr>
          <w:lang w:eastAsia="zh-CN"/>
        </w:rPr>
      </w:pPr>
    </w:p>
    <w:p w14:paraId="12731DA0" w14:textId="520C3176" w:rsidR="005E7A9B" w:rsidRPr="000D6C81" w:rsidRDefault="005E7A9B" w:rsidP="000D6C81">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A739F2">
        <w:rPr>
          <w:rFonts w:ascii="Arial" w:hAnsi="Arial" w:cs="Arial"/>
          <w:color w:val="FF0000"/>
          <w:sz w:val="28"/>
          <w:szCs w:val="28"/>
          <w:lang w:val="en-US"/>
        </w:rPr>
        <w:t>Third</w:t>
      </w:r>
      <w:r>
        <w:rPr>
          <w:rFonts w:ascii="Arial" w:hAnsi="Arial" w:cs="Arial"/>
          <w:color w:val="FF0000"/>
          <w:sz w:val="28"/>
          <w:szCs w:val="28"/>
          <w:lang w:val="en-US"/>
        </w:rPr>
        <w:t xml:space="preserve"> change ***</w:t>
      </w:r>
    </w:p>
    <w:p w14:paraId="128F1196" w14:textId="0190289F" w:rsidR="00400EC7" w:rsidRPr="00140E21" w:rsidRDefault="00400EC7" w:rsidP="00400EC7">
      <w:pPr>
        <w:pStyle w:val="Heading4"/>
      </w:pPr>
      <w:r w:rsidRPr="00140E21">
        <w:t>5.2.8.1</w:t>
      </w:r>
      <w:r w:rsidRPr="00140E21">
        <w:tab/>
        <w:t>General</w:t>
      </w:r>
      <w:bookmarkEnd w:id="9"/>
      <w:bookmarkEnd w:id="10"/>
      <w:bookmarkEnd w:id="11"/>
      <w:bookmarkEnd w:id="12"/>
      <w:bookmarkEnd w:id="13"/>
      <w:bookmarkEnd w:id="14"/>
      <w:bookmarkEnd w:id="15"/>
    </w:p>
    <w:p w14:paraId="15A25773" w14:textId="77777777" w:rsidR="00400EC7" w:rsidRPr="00140E21" w:rsidRDefault="00400EC7" w:rsidP="00400EC7">
      <w:r w:rsidRPr="00140E21">
        <w:t>The following table shows the SMF Services and SMF Service Operations.</w:t>
      </w:r>
    </w:p>
    <w:p w14:paraId="100193D9" w14:textId="43BC7704" w:rsidR="00400EC7" w:rsidRDefault="00400EC7" w:rsidP="00400EC7">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CC5608" w:rsidRPr="00140E21" w14:paraId="5BD0ACF0" w14:textId="77777777" w:rsidTr="00464CEE">
        <w:tc>
          <w:tcPr>
            <w:tcW w:w="2223" w:type="dxa"/>
            <w:tcBorders>
              <w:bottom w:val="single" w:sz="4" w:space="0" w:color="auto"/>
            </w:tcBorders>
          </w:tcPr>
          <w:p w14:paraId="79F2B0B7" w14:textId="77777777" w:rsidR="00CC5608" w:rsidRPr="00140E21" w:rsidRDefault="00CC5608" w:rsidP="00464CEE">
            <w:pPr>
              <w:pStyle w:val="TAH"/>
            </w:pPr>
            <w:r w:rsidRPr="00140E21">
              <w:t>Service Name</w:t>
            </w:r>
          </w:p>
        </w:tc>
        <w:tc>
          <w:tcPr>
            <w:tcW w:w="2421" w:type="dxa"/>
          </w:tcPr>
          <w:p w14:paraId="6E724A9F" w14:textId="77777777" w:rsidR="00CC5608" w:rsidRPr="00140E21" w:rsidRDefault="00CC5608" w:rsidP="00464CEE">
            <w:pPr>
              <w:pStyle w:val="TAH"/>
            </w:pPr>
            <w:r w:rsidRPr="00140E21">
              <w:t>Service Operations</w:t>
            </w:r>
          </w:p>
        </w:tc>
        <w:tc>
          <w:tcPr>
            <w:tcW w:w="1988" w:type="dxa"/>
          </w:tcPr>
          <w:p w14:paraId="31A5B691" w14:textId="77777777" w:rsidR="00CC5608" w:rsidRPr="00140E21" w:rsidRDefault="00CC5608" w:rsidP="00464CEE">
            <w:pPr>
              <w:pStyle w:val="TAH"/>
            </w:pPr>
            <w:r w:rsidRPr="00140E21">
              <w:t>Operation</w:t>
            </w:r>
          </w:p>
          <w:p w14:paraId="3D599571" w14:textId="77777777" w:rsidR="00CC5608" w:rsidRPr="00140E21" w:rsidRDefault="00CC5608" w:rsidP="00464CEE">
            <w:pPr>
              <w:pStyle w:val="TAH"/>
            </w:pPr>
            <w:r w:rsidRPr="00140E21">
              <w:t>Semantics</w:t>
            </w:r>
          </w:p>
        </w:tc>
        <w:tc>
          <w:tcPr>
            <w:tcW w:w="2152" w:type="dxa"/>
          </w:tcPr>
          <w:p w14:paraId="30C6F5CE" w14:textId="77777777" w:rsidR="00CC5608" w:rsidRPr="00140E21" w:rsidRDefault="00CC5608" w:rsidP="00464CEE">
            <w:pPr>
              <w:pStyle w:val="TAH"/>
            </w:pPr>
            <w:r w:rsidRPr="00140E21">
              <w:t>Example Consumer(s)</w:t>
            </w:r>
          </w:p>
        </w:tc>
      </w:tr>
      <w:tr w:rsidR="00CC5608" w:rsidRPr="00140E21" w14:paraId="20E6E1F6" w14:textId="77777777" w:rsidTr="00464CEE">
        <w:tc>
          <w:tcPr>
            <w:tcW w:w="2223" w:type="dxa"/>
            <w:tcBorders>
              <w:bottom w:val="nil"/>
            </w:tcBorders>
          </w:tcPr>
          <w:p w14:paraId="6F874981" w14:textId="77777777" w:rsidR="00CC5608" w:rsidRPr="00140E21" w:rsidRDefault="00CC5608" w:rsidP="00464CEE">
            <w:pPr>
              <w:pStyle w:val="TAL"/>
            </w:pPr>
            <w:r w:rsidRPr="00140E21">
              <w:t>Nsmf_PDUSession</w:t>
            </w:r>
          </w:p>
        </w:tc>
        <w:tc>
          <w:tcPr>
            <w:tcW w:w="2421" w:type="dxa"/>
          </w:tcPr>
          <w:p w14:paraId="341BBD4B" w14:textId="77777777" w:rsidR="00CC5608" w:rsidRPr="00140E21" w:rsidRDefault="00CC5608" w:rsidP="00464CEE">
            <w:pPr>
              <w:pStyle w:val="TAL"/>
            </w:pPr>
            <w:r w:rsidRPr="00140E21">
              <w:t>Create</w:t>
            </w:r>
          </w:p>
        </w:tc>
        <w:tc>
          <w:tcPr>
            <w:tcW w:w="1988" w:type="dxa"/>
          </w:tcPr>
          <w:p w14:paraId="2739C196" w14:textId="77777777" w:rsidR="00CC5608" w:rsidRPr="00140E21" w:rsidRDefault="00CC5608" w:rsidP="00464CEE">
            <w:pPr>
              <w:pStyle w:val="TAL"/>
            </w:pPr>
            <w:r w:rsidRPr="00140E21">
              <w:t>Request/Response</w:t>
            </w:r>
          </w:p>
        </w:tc>
        <w:tc>
          <w:tcPr>
            <w:tcW w:w="2152" w:type="dxa"/>
          </w:tcPr>
          <w:p w14:paraId="6DC45B13" w14:textId="77777777" w:rsidR="00CC5608" w:rsidRPr="00140E21" w:rsidRDefault="00CC5608" w:rsidP="00464CEE">
            <w:pPr>
              <w:pStyle w:val="TAL"/>
            </w:pPr>
            <w:r w:rsidRPr="00140E21">
              <w:t>V-SMF/I-SMF</w:t>
            </w:r>
          </w:p>
        </w:tc>
      </w:tr>
      <w:tr w:rsidR="00CC5608" w:rsidRPr="00140E21" w14:paraId="58CE130A" w14:textId="77777777" w:rsidTr="00464CEE">
        <w:tc>
          <w:tcPr>
            <w:tcW w:w="2223" w:type="dxa"/>
            <w:tcBorders>
              <w:top w:val="nil"/>
              <w:bottom w:val="nil"/>
            </w:tcBorders>
          </w:tcPr>
          <w:p w14:paraId="54777029" w14:textId="77777777" w:rsidR="00CC5608" w:rsidRPr="00140E21" w:rsidRDefault="00CC5608" w:rsidP="00464CEE">
            <w:pPr>
              <w:pStyle w:val="TAL"/>
            </w:pPr>
          </w:p>
        </w:tc>
        <w:tc>
          <w:tcPr>
            <w:tcW w:w="2421" w:type="dxa"/>
          </w:tcPr>
          <w:p w14:paraId="0516ADEA" w14:textId="77777777" w:rsidR="00CC5608" w:rsidRPr="00140E21" w:rsidRDefault="00CC5608" w:rsidP="00464CEE">
            <w:pPr>
              <w:pStyle w:val="TAL"/>
            </w:pPr>
            <w:r w:rsidRPr="00140E21">
              <w:t>Update</w:t>
            </w:r>
          </w:p>
        </w:tc>
        <w:tc>
          <w:tcPr>
            <w:tcW w:w="1988" w:type="dxa"/>
          </w:tcPr>
          <w:p w14:paraId="521A9564" w14:textId="77777777" w:rsidR="00CC5608" w:rsidRPr="00140E21" w:rsidRDefault="00CC5608" w:rsidP="00464CEE">
            <w:pPr>
              <w:pStyle w:val="TAL"/>
            </w:pPr>
            <w:r w:rsidRPr="00140E21">
              <w:t>Request/Response</w:t>
            </w:r>
          </w:p>
        </w:tc>
        <w:tc>
          <w:tcPr>
            <w:tcW w:w="2152" w:type="dxa"/>
          </w:tcPr>
          <w:p w14:paraId="60E1FDAF" w14:textId="77777777" w:rsidR="00CC5608" w:rsidRPr="00140E21" w:rsidRDefault="00CC5608" w:rsidP="00464CEE">
            <w:pPr>
              <w:pStyle w:val="TAL"/>
            </w:pPr>
            <w:r w:rsidRPr="00140E21">
              <w:t>V-SMF/I-SMF, H-SMF</w:t>
            </w:r>
          </w:p>
        </w:tc>
      </w:tr>
      <w:tr w:rsidR="00CC5608" w:rsidRPr="00140E21" w14:paraId="2A61D2C6" w14:textId="77777777" w:rsidTr="00464CEE">
        <w:tc>
          <w:tcPr>
            <w:tcW w:w="2223" w:type="dxa"/>
            <w:tcBorders>
              <w:top w:val="nil"/>
              <w:bottom w:val="nil"/>
            </w:tcBorders>
          </w:tcPr>
          <w:p w14:paraId="74BD591F" w14:textId="77777777" w:rsidR="00CC5608" w:rsidRPr="00140E21" w:rsidRDefault="00CC5608" w:rsidP="00464CEE">
            <w:pPr>
              <w:pStyle w:val="TAL"/>
            </w:pPr>
          </w:p>
        </w:tc>
        <w:tc>
          <w:tcPr>
            <w:tcW w:w="2421" w:type="dxa"/>
          </w:tcPr>
          <w:p w14:paraId="1F10E915" w14:textId="77777777" w:rsidR="00CC5608" w:rsidRPr="00140E21" w:rsidRDefault="00CC5608" w:rsidP="00464CEE">
            <w:pPr>
              <w:pStyle w:val="TAL"/>
            </w:pPr>
            <w:r w:rsidRPr="00140E21">
              <w:t>Release</w:t>
            </w:r>
          </w:p>
        </w:tc>
        <w:tc>
          <w:tcPr>
            <w:tcW w:w="1988" w:type="dxa"/>
          </w:tcPr>
          <w:p w14:paraId="66CA96FB" w14:textId="77777777" w:rsidR="00CC5608" w:rsidRPr="00140E21" w:rsidRDefault="00CC5608" w:rsidP="00464CEE">
            <w:pPr>
              <w:pStyle w:val="TAL"/>
            </w:pPr>
            <w:r w:rsidRPr="00140E21">
              <w:t>Request/Response</w:t>
            </w:r>
          </w:p>
        </w:tc>
        <w:tc>
          <w:tcPr>
            <w:tcW w:w="2152" w:type="dxa"/>
          </w:tcPr>
          <w:p w14:paraId="050EF88C" w14:textId="77777777" w:rsidR="00CC5608" w:rsidRPr="00140E21" w:rsidRDefault="00CC5608" w:rsidP="00464CEE">
            <w:pPr>
              <w:pStyle w:val="TAL"/>
            </w:pPr>
            <w:r w:rsidRPr="00140E21">
              <w:t>V-SMF/I-SMF</w:t>
            </w:r>
          </w:p>
        </w:tc>
      </w:tr>
      <w:tr w:rsidR="00CC5608" w:rsidRPr="00140E21" w14:paraId="7E50DCD4" w14:textId="77777777" w:rsidTr="00464CEE">
        <w:tc>
          <w:tcPr>
            <w:tcW w:w="2223" w:type="dxa"/>
            <w:tcBorders>
              <w:top w:val="nil"/>
              <w:bottom w:val="nil"/>
            </w:tcBorders>
          </w:tcPr>
          <w:p w14:paraId="05DFCD73" w14:textId="77777777" w:rsidR="00CC5608" w:rsidRPr="00140E21" w:rsidRDefault="00CC5608" w:rsidP="00464CEE">
            <w:pPr>
              <w:pStyle w:val="TAL"/>
            </w:pPr>
          </w:p>
        </w:tc>
        <w:tc>
          <w:tcPr>
            <w:tcW w:w="2421" w:type="dxa"/>
          </w:tcPr>
          <w:p w14:paraId="75D96E3F" w14:textId="77777777" w:rsidR="00CC5608" w:rsidRPr="00140E21" w:rsidRDefault="00CC5608" w:rsidP="00464CEE">
            <w:pPr>
              <w:pStyle w:val="TAL"/>
            </w:pPr>
            <w:r w:rsidRPr="00140E21">
              <w:t>CreateSMContext</w:t>
            </w:r>
          </w:p>
        </w:tc>
        <w:tc>
          <w:tcPr>
            <w:tcW w:w="1988" w:type="dxa"/>
          </w:tcPr>
          <w:p w14:paraId="31674CF1" w14:textId="77777777" w:rsidR="00CC5608" w:rsidRPr="00140E21" w:rsidRDefault="00CC5608" w:rsidP="00464CEE">
            <w:pPr>
              <w:pStyle w:val="TAL"/>
            </w:pPr>
            <w:r w:rsidRPr="00140E21">
              <w:t>Request/Response</w:t>
            </w:r>
          </w:p>
        </w:tc>
        <w:tc>
          <w:tcPr>
            <w:tcW w:w="2152" w:type="dxa"/>
          </w:tcPr>
          <w:p w14:paraId="62FF7C4F" w14:textId="77777777" w:rsidR="00CC5608" w:rsidRPr="00140E21" w:rsidRDefault="00CC5608" w:rsidP="00464CEE">
            <w:pPr>
              <w:pStyle w:val="TAL"/>
            </w:pPr>
            <w:r w:rsidRPr="00140E21">
              <w:t>AMF</w:t>
            </w:r>
          </w:p>
        </w:tc>
      </w:tr>
      <w:tr w:rsidR="00CC5608" w:rsidRPr="00140E21" w14:paraId="1E193789" w14:textId="77777777" w:rsidTr="00464CEE">
        <w:tc>
          <w:tcPr>
            <w:tcW w:w="2223" w:type="dxa"/>
            <w:tcBorders>
              <w:top w:val="nil"/>
              <w:bottom w:val="nil"/>
            </w:tcBorders>
          </w:tcPr>
          <w:p w14:paraId="7F34B410" w14:textId="77777777" w:rsidR="00CC5608" w:rsidRPr="00140E21" w:rsidRDefault="00CC5608" w:rsidP="00464CEE">
            <w:pPr>
              <w:pStyle w:val="TAL"/>
            </w:pPr>
          </w:p>
        </w:tc>
        <w:tc>
          <w:tcPr>
            <w:tcW w:w="2421" w:type="dxa"/>
          </w:tcPr>
          <w:p w14:paraId="23ECBE2E" w14:textId="77777777" w:rsidR="00CC5608" w:rsidRPr="00140E21" w:rsidRDefault="00CC5608" w:rsidP="00464CEE">
            <w:pPr>
              <w:pStyle w:val="TAL"/>
            </w:pPr>
            <w:r w:rsidRPr="00140E21">
              <w:t>UpdateSMContext</w:t>
            </w:r>
          </w:p>
        </w:tc>
        <w:tc>
          <w:tcPr>
            <w:tcW w:w="1988" w:type="dxa"/>
          </w:tcPr>
          <w:p w14:paraId="4C48A1A2" w14:textId="77777777" w:rsidR="00CC5608" w:rsidRPr="00140E21" w:rsidRDefault="00CC5608" w:rsidP="00464CEE">
            <w:pPr>
              <w:pStyle w:val="TAL"/>
            </w:pPr>
            <w:r w:rsidRPr="00140E21">
              <w:t>Request/Response</w:t>
            </w:r>
          </w:p>
        </w:tc>
        <w:tc>
          <w:tcPr>
            <w:tcW w:w="2152" w:type="dxa"/>
          </w:tcPr>
          <w:p w14:paraId="196DA32A" w14:textId="77777777" w:rsidR="00CC5608" w:rsidRPr="00140E21" w:rsidRDefault="00CC5608" w:rsidP="00464CEE">
            <w:pPr>
              <w:pStyle w:val="TAL"/>
            </w:pPr>
            <w:r w:rsidRPr="00140E21">
              <w:t>AMF</w:t>
            </w:r>
          </w:p>
        </w:tc>
      </w:tr>
      <w:tr w:rsidR="00CC5608" w:rsidRPr="00140E21" w14:paraId="498709CE" w14:textId="77777777" w:rsidTr="00464CEE">
        <w:tc>
          <w:tcPr>
            <w:tcW w:w="2223" w:type="dxa"/>
            <w:tcBorders>
              <w:top w:val="nil"/>
              <w:bottom w:val="nil"/>
            </w:tcBorders>
          </w:tcPr>
          <w:p w14:paraId="48743BDD" w14:textId="77777777" w:rsidR="00CC5608" w:rsidRPr="00140E21" w:rsidRDefault="00CC5608" w:rsidP="00464CEE">
            <w:pPr>
              <w:pStyle w:val="TAL"/>
            </w:pPr>
          </w:p>
        </w:tc>
        <w:tc>
          <w:tcPr>
            <w:tcW w:w="2421" w:type="dxa"/>
          </w:tcPr>
          <w:p w14:paraId="2E2976DC" w14:textId="77777777" w:rsidR="00CC5608" w:rsidRPr="00140E21" w:rsidRDefault="00CC5608" w:rsidP="00464CEE">
            <w:pPr>
              <w:pStyle w:val="TAL"/>
            </w:pPr>
            <w:r w:rsidRPr="00140E21">
              <w:t>ReleaseSMContext</w:t>
            </w:r>
          </w:p>
        </w:tc>
        <w:tc>
          <w:tcPr>
            <w:tcW w:w="1988" w:type="dxa"/>
          </w:tcPr>
          <w:p w14:paraId="07C1AD24" w14:textId="77777777" w:rsidR="00CC5608" w:rsidRPr="00140E21" w:rsidRDefault="00CC5608" w:rsidP="00464CEE">
            <w:pPr>
              <w:pStyle w:val="TAL"/>
            </w:pPr>
            <w:r w:rsidRPr="00140E21">
              <w:t>Request/Response</w:t>
            </w:r>
          </w:p>
        </w:tc>
        <w:tc>
          <w:tcPr>
            <w:tcW w:w="2152" w:type="dxa"/>
          </w:tcPr>
          <w:p w14:paraId="2C1C020A" w14:textId="77777777" w:rsidR="00CC5608" w:rsidRPr="00140E21" w:rsidRDefault="00CC5608" w:rsidP="00464CEE">
            <w:pPr>
              <w:pStyle w:val="TAL"/>
            </w:pPr>
            <w:r w:rsidRPr="00140E21">
              <w:t>AMF</w:t>
            </w:r>
          </w:p>
        </w:tc>
      </w:tr>
      <w:tr w:rsidR="00CC5608" w:rsidRPr="00140E21" w14:paraId="1B6C2119" w14:textId="77777777" w:rsidTr="00464CEE">
        <w:tc>
          <w:tcPr>
            <w:tcW w:w="2223" w:type="dxa"/>
            <w:tcBorders>
              <w:top w:val="nil"/>
              <w:bottom w:val="nil"/>
            </w:tcBorders>
          </w:tcPr>
          <w:p w14:paraId="5C900B4F" w14:textId="77777777" w:rsidR="00CC5608" w:rsidRPr="00140E21" w:rsidRDefault="00CC5608" w:rsidP="00464CEE">
            <w:pPr>
              <w:pStyle w:val="TAL"/>
            </w:pPr>
          </w:p>
        </w:tc>
        <w:tc>
          <w:tcPr>
            <w:tcW w:w="2421" w:type="dxa"/>
          </w:tcPr>
          <w:p w14:paraId="1D0ECFFC" w14:textId="77777777" w:rsidR="00CC5608" w:rsidRPr="00140E21" w:rsidRDefault="00CC5608" w:rsidP="00464CEE">
            <w:pPr>
              <w:pStyle w:val="TAL"/>
            </w:pPr>
            <w:r w:rsidRPr="00140E21">
              <w:t>SMContextStatusNotify</w:t>
            </w:r>
          </w:p>
        </w:tc>
        <w:tc>
          <w:tcPr>
            <w:tcW w:w="1988" w:type="dxa"/>
          </w:tcPr>
          <w:p w14:paraId="5C4DBACE" w14:textId="77777777" w:rsidR="00CC5608" w:rsidRPr="00140E21" w:rsidRDefault="00CC5608" w:rsidP="00464CEE">
            <w:pPr>
              <w:pStyle w:val="TAL"/>
            </w:pPr>
            <w:r w:rsidRPr="00140E21">
              <w:t>Subscribe/Notify</w:t>
            </w:r>
          </w:p>
        </w:tc>
        <w:tc>
          <w:tcPr>
            <w:tcW w:w="2152" w:type="dxa"/>
          </w:tcPr>
          <w:p w14:paraId="2D045CE2" w14:textId="77777777" w:rsidR="00CC5608" w:rsidRPr="00140E21" w:rsidRDefault="00CC5608" w:rsidP="00464CEE">
            <w:pPr>
              <w:pStyle w:val="TAL"/>
            </w:pPr>
            <w:r w:rsidRPr="00140E21">
              <w:t>AMF</w:t>
            </w:r>
          </w:p>
        </w:tc>
      </w:tr>
      <w:tr w:rsidR="00CC5608" w:rsidRPr="00140E21" w14:paraId="0A7E48AD" w14:textId="77777777" w:rsidTr="00464CEE">
        <w:tc>
          <w:tcPr>
            <w:tcW w:w="2223" w:type="dxa"/>
            <w:tcBorders>
              <w:top w:val="nil"/>
              <w:bottom w:val="nil"/>
            </w:tcBorders>
          </w:tcPr>
          <w:p w14:paraId="1E3E6B24" w14:textId="77777777" w:rsidR="00CC5608" w:rsidRPr="00140E21" w:rsidRDefault="00CC5608" w:rsidP="00464CEE">
            <w:pPr>
              <w:pStyle w:val="TAL"/>
            </w:pPr>
          </w:p>
        </w:tc>
        <w:tc>
          <w:tcPr>
            <w:tcW w:w="2421" w:type="dxa"/>
          </w:tcPr>
          <w:p w14:paraId="5BA0FA40" w14:textId="77777777" w:rsidR="00CC5608" w:rsidRPr="00140E21" w:rsidRDefault="00CC5608" w:rsidP="00464CEE">
            <w:pPr>
              <w:pStyle w:val="TAL"/>
            </w:pPr>
            <w:r w:rsidRPr="00140E21">
              <w:t>StatusNotify</w:t>
            </w:r>
          </w:p>
        </w:tc>
        <w:tc>
          <w:tcPr>
            <w:tcW w:w="1988" w:type="dxa"/>
          </w:tcPr>
          <w:p w14:paraId="49AD4F9A" w14:textId="77777777" w:rsidR="00CC5608" w:rsidRPr="00140E21" w:rsidRDefault="00CC5608" w:rsidP="00464CEE">
            <w:pPr>
              <w:pStyle w:val="TAL"/>
            </w:pPr>
            <w:r w:rsidRPr="00140E21">
              <w:t>Subscribe/Notify</w:t>
            </w:r>
          </w:p>
        </w:tc>
        <w:tc>
          <w:tcPr>
            <w:tcW w:w="2152" w:type="dxa"/>
          </w:tcPr>
          <w:p w14:paraId="18D3A56F" w14:textId="77777777" w:rsidR="00CC5608" w:rsidRPr="00140E21" w:rsidRDefault="00CC5608" w:rsidP="00464CEE">
            <w:pPr>
              <w:pStyle w:val="TAL"/>
            </w:pPr>
            <w:r w:rsidRPr="00140E21">
              <w:t>V-SMF/I-SMF</w:t>
            </w:r>
          </w:p>
        </w:tc>
      </w:tr>
      <w:tr w:rsidR="00CC5608" w:rsidRPr="00140E21" w14:paraId="0E949574" w14:textId="77777777" w:rsidTr="00464CEE">
        <w:tc>
          <w:tcPr>
            <w:tcW w:w="2223" w:type="dxa"/>
            <w:tcBorders>
              <w:top w:val="nil"/>
              <w:bottom w:val="nil"/>
            </w:tcBorders>
          </w:tcPr>
          <w:p w14:paraId="29B6D4EA" w14:textId="77777777" w:rsidR="00CC5608" w:rsidRPr="00140E21" w:rsidRDefault="00CC5608" w:rsidP="00464CEE">
            <w:pPr>
              <w:pStyle w:val="TAL"/>
            </w:pPr>
          </w:p>
        </w:tc>
        <w:tc>
          <w:tcPr>
            <w:tcW w:w="2421" w:type="dxa"/>
          </w:tcPr>
          <w:p w14:paraId="6612D418" w14:textId="77777777" w:rsidR="00CC5608" w:rsidRPr="00140E21" w:rsidRDefault="00CC5608" w:rsidP="00464CEE">
            <w:pPr>
              <w:pStyle w:val="TAL"/>
            </w:pPr>
            <w:r w:rsidRPr="00140E21">
              <w:t>Context</w:t>
            </w:r>
            <w:r>
              <w:t>Request</w:t>
            </w:r>
          </w:p>
        </w:tc>
        <w:tc>
          <w:tcPr>
            <w:tcW w:w="1988" w:type="dxa"/>
            <w:tcBorders>
              <w:bottom w:val="single" w:sz="4" w:space="0" w:color="auto"/>
            </w:tcBorders>
          </w:tcPr>
          <w:p w14:paraId="7B5F9AAB" w14:textId="77777777" w:rsidR="00CC5608" w:rsidRPr="00140E21" w:rsidRDefault="00CC5608" w:rsidP="00464CEE">
            <w:pPr>
              <w:pStyle w:val="TAL"/>
            </w:pPr>
            <w:r w:rsidRPr="00140E21">
              <w:t>Request/Response</w:t>
            </w:r>
          </w:p>
        </w:tc>
        <w:tc>
          <w:tcPr>
            <w:tcW w:w="2152" w:type="dxa"/>
          </w:tcPr>
          <w:p w14:paraId="1DBD9F4A" w14:textId="77777777" w:rsidR="00CC5608" w:rsidRPr="00140E21" w:rsidRDefault="00CC5608" w:rsidP="00464CEE">
            <w:pPr>
              <w:pStyle w:val="TAL"/>
            </w:pPr>
            <w:r w:rsidRPr="00140E21">
              <w:t xml:space="preserve">AMF, </w:t>
            </w:r>
            <w:r>
              <w:t>V-SMF/</w:t>
            </w:r>
            <w:r w:rsidRPr="00140E21">
              <w:t>I-SMF, SMF</w:t>
            </w:r>
          </w:p>
        </w:tc>
      </w:tr>
      <w:tr w:rsidR="00CC5608" w:rsidRPr="00140E21" w14:paraId="5EA506F6" w14:textId="77777777" w:rsidTr="00464CEE">
        <w:tc>
          <w:tcPr>
            <w:tcW w:w="2223" w:type="dxa"/>
            <w:tcBorders>
              <w:top w:val="nil"/>
              <w:bottom w:val="nil"/>
            </w:tcBorders>
          </w:tcPr>
          <w:p w14:paraId="75364620" w14:textId="77777777" w:rsidR="00CC5608" w:rsidRPr="00140E21" w:rsidRDefault="00CC5608" w:rsidP="00464CEE">
            <w:pPr>
              <w:pStyle w:val="TAL"/>
            </w:pPr>
          </w:p>
        </w:tc>
        <w:tc>
          <w:tcPr>
            <w:tcW w:w="2421" w:type="dxa"/>
          </w:tcPr>
          <w:p w14:paraId="3E2D224D" w14:textId="77777777" w:rsidR="00CC5608" w:rsidRPr="00140E21" w:rsidRDefault="00CC5608" w:rsidP="00464CEE">
            <w:pPr>
              <w:pStyle w:val="TAL"/>
            </w:pPr>
            <w:r w:rsidRPr="00140E21">
              <w:t>ContextPush</w:t>
            </w:r>
          </w:p>
        </w:tc>
        <w:tc>
          <w:tcPr>
            <w:tcW w:w="1988" w:type="dxa"/>
            <w:tcBorders>
              <w:bottom w:val="single" w:sz="4" w:space="0" w:color="auto"/>
            </w:tcBorders>
          </w:tcPr>
          <w:p w14:paraId="6489B45E" w14:textId="77777777" w:rsidR="00CC5608" w:rsidRPr="00140E21" w:rsidRDefault="00CC5608" w:rsidP="00464CEE">
            <w:pPr>
              <w:pStyle w:val="TAL"/>
            </w:pPr>
            <w:r w:rsidRPr="00140E21">
              <w:t>Request/Response</w:t>
            </w:r>
          </w:p>
        </w:tc>
        <w:tc>
          <w:tcPr>
            <w:tcW w:w="2152" w:type="dxa"/>
          </w:tcPr>
          <w:p w14:paraId="11D97688" w14:textId="77777777" w:rsidR="00CC5608" w:rsidRPr="00140E21" w:rsidRDefault="00CC5608" w:rsidP="00464CEE">
            <w:pPr>
              <w:pStyle w:val="TAL"/>
            </w:pPr>
            <w:r w:rsidRPr="00140E21">
              <w:t>SMF</w:t>
            </w:r>
          </w:p>
        </w:tc>
      </w:tr>
      <w:tr w:rsidR="00CC5608" w:rsidRPr="00140E21" w14:paraId="4F621CEB" w14:textId="77777777" w:rsidTr="00464CEE">
        <w:tc>
          <w:tcPr>
            <w:tcW w:w="2223" w:type="dxa"/>
            <w:tcBorders>
              <w:top w:val="nil"/>
              <w:bottom w:val="nil"/>
            </w:tcBorders>
          </w:tcPr>
          <w:p w14:paraId="7C08F71C" w14:textId="77777777" w:rsidR="00CC5608" w:rsidRPr="00140E21" w:rsidRDefault="00CC5608" w:rsidP="00464CEE">
            <w:pPr>
              <w:pStyle w:val="TAL"/>
            </w:pPr>
          </w:p>
        </w:tc>
        <w:tc>
          <w:tcPr>
            <w:tcW w:w="2421" w:type="dxa"/>
          </w:tcPr>
          <w:p w14:paraId="7EFCF503" w14:textId="77777777" w:rsidR="00CC5608" w:rsidRPr="00140E21" w:rsidRDefault="00CC5608" w:rsidP="00464CEE">
            <w:pPr>
              <w:pStyle w:val="TAL"/>
            </w:pPr>
            <w:r>
              <w:t>SendMOData</w:t>
            </w:r>
          </w:p>
        </w:tc>
        <w:tc>
          <w:tcPr>
            <w:tcW w:w="1988" w:type="dxa"/>
            <w:tcBorders>
              <w:bottom w:val="single" w:sz="4" w:space="0" w:color="auto"/>
            </w:tcBorders>
          </w:tcPr>
          <w:p w14:paraId="4950806E" w14:textId="77777777" w:rsidR="00CC5608" w:rsidRPr="00140E21" w:rsidRDefault="00CC5608" w:rsidP="00464CEE">
            <w:pPr>
              <w:pStyle w:val="TAL"/>
            </w:pPr>
            <w:r>
              <w:t>Request/Response</w:t>
            </w:r>
          </w:p>
        </w:tc>
        <w:tc>
          <w:tcPr>
            <w:tcW w:w="2152" w:type="dxa"/>
          </w:tcPr>
          <w:p w14:paraId="305BDE0B" w14:textId="77777777" w:rsidR="00CC5608" w:rsidRPr="00140E21" w:rsidRDefault="00CC5608" w:rsidP="00464CEE">
            <w:pPr>
              <w:pStyle w:val="TAL"/>
            </w:pPr>
            <w:r>
              <w:t>AMF</w:t>
            </w:r>
          </w:p>
        </w:tc>
      </w:tr>
      <w:tr w:rsidR="00CC5608" w:rsidRPr="00140E21" w14:paraId="585F828D" w14:textId="77777777" w:rsidTr="00464CEE">
        <w:tc>
          <w:tcPr>
            <w:tcW w:w="2223" w:type="dxa"/>
            <w:tcBorders>
              <w:top w:val="nil"/>
              <w:bottom w:val="nil"/>
            </w:tcBorders>
          </w:tcPr>
          <w:p w14:paraId="01FC43CF" w14:textId="77777777" w:rsidR="00CC5608" w:rsidRPr="00140E21" w:rsidRDefault="00CC5608" w:rsidP="00464CEE">
            <w:pPr>
              <w:pStyle w:val="TAL"/>
            </w:pPr>
          </w:p>
        </w:tc>
        <w:tc>
          <w:tcPr>
            <w:tcW w:w="2421" w:type="dxa"/>
          </w:tcPr>
          <w:p w14:paraId="45C206E9" w14:textId="77777777" w:rsidR="00CC5608" w:rsidRPr="00140E21" w:rsidRDefault="00CC5608" w:rsidP="00464CEE">
            <w:pPr>
              <w:pStyle w:val="TAL"/>
            </w:pPr>
            <w:r>
              <w:t>TransferMOData</w:t>
            </w:r>
          </w:p>
        </w:tc>
        <w:tc>
          <w:tcPr>
            <w:tcW w:w="1988" w:type="dxa"/>
            <w:tcBorders>
              <w:bottom w:val="single" w:sz="4" w:space="0" w:color="auto"/>
            </w:tcBorders>
          </w:tcPr>
          <w:p w14:paraId="3F8FE0A7" w14:textId="77777777" w:rsidR="00CC5608" w:rsidRPr="00140E21" w:rsidRDefault="00CC5608" w:rsidP="00464CEE">
            <w:pPr>
              <w:pStyle w:val="TAL"/>
            </w:pPr>
            <w:r w:rsidRPr="00140E21">
              <w:t>Request/Response</w:t>
            </w:r>
          </w:p>
        </w:tc>
        <w:tc>
          <w:tcPr>
            <w:tcW w:w="2152" w:type="dxa"/>
          </w:tcPr>
          <w:p w14:paraId="0DAA4681" w14:textId="77777777" w:rsidR="00CC5608" w:rsidRPr="00140E21" w:rsidRDefault="00CC5608" w:rsidP="00464CEE">
            <w:pPr>
              <w:pStyle w:val="TAL"/>
            </w:pPr>
            <w:r w:rsidRPr="00140E21">
              <w:t>V-SMF/I-SMF</w:t>
            </w:r>
          </w:p>
        </w:tc>
      </w:tr>
      <w:tr w:rsidR="00CC5608" w:rsidRPr="00140E21" w14:paraId="67E3014C" w14:textId="77777777" w:rsidTr="00464CEE">
        <w:tc>
          <w:tcPr>
            <w:tcW w:w="2223" w:type="dxa"/>
            <w:tcBorders>
              <w:top w:val="nil"/>
              <w:bottom w:val="single" w:sz="4" w:space="0" w:color="auto"/>
            </w:tcBorders>
          </w:tcPr>
          <w:p w14:paraId="63204432" w14:textId="77777777" w:rsidR="00CC5608" w:rsidRPr="00140E21" w:rsidRDefault="00CC5608" w:rsidP="00464CEE">
            <w:pPr>
              <w:pStyle w:val="TAL"/>
            </w:pPr>
          </w:p>
        </w:tc>
        <w:tc>
          <w:tcPr>
            <w:tcW w:w="2421" w:type="dxa"/>
          </w:tcPr>
          <w:p w14:paraId="67E51E5C" w14:textId="77777777" w:rsidR="00CC5608" w:rsidRPr="00140E21" w:rsidRDefault="00CC5608" w:rsidP="00464CEE">
            <w:pPr>
              <w:pStyle w:val="TAL"/>
            </w:pPr>
            <w:r>
              <w:t>TransferMTData</w:t>
            </w:r>
          </w:p>
        </w:tc>
        <w:tc>
          <w:tcPr>
            <w:tcW w:w="1988" w:type="dxa"/>
            <w:tcBorders>
              <w:bottom w:val="single" w:sz="4" w:space="0" w:color="auto"/>
            </w:tcBorders>
          </w:tcPr>
          <w:p w14:paraId="5BCA9459" w14:textId="77777777" w:rsidR="00CC5608" w:rsidRPr="00140E21" w:rsidRDefault="00CC5608" w:rsidP="00464CEE">
            <w:pPr>
              <w:pStyle w:val="TAL"/>
            </w:pPr>
            <w:r>
              <w:t>Request/Response</w:t>
            </w:r>
          </w:p>
        </w:tc>
        <w:tc>
          <w:tcPr>
            <w:tcW w:w="2152" w:type="dxa"/>
          </w:tcPr>
          <w:p w14:paraId="05AA0DE0" w14:textId="77777777" w:rsidR="00CC5608" w:rsidRPr="00140E21" w:rsidRDefault="00CC5608" w:rsidP="00464CEE">
            <w:pPr>
              <w:pStyle w:val="TAL"/>
            </w:pPr>
            <w:r>
              <w:t>SMF, H-SMF</w:t>
            </w:r>
          </w:p>
        </w:tc>
      </w:tr>
      <w:tr w:rsidR="00CC5608" w:rsidRPr="00140E21" w14:paraId="237ED544" w14:textId="77777777" w:rsidTr="00464CEE">
        <w:tc>
          <w:tcPr>
            <w:tcW w:w="2223" w:type="dxa"/>
            <w:tcBorders>
              <w:bottom w:val="nil"/>
            </w:tcBorders>
          </w:tcPr>
          <w:p w14:paraId="0AB59FEC" w14:textId="77777777" w:rsidR="00CC5608" w:rsidRPr="00140E21" w:rsidRDefault="00CC5608" w:rsidP="00464CEE">
            <w:pPr>
              <w:pStyle w:val="TAL"/>
            </w:pPr>
            <w:r w:rsidRPr="00140E21">
              <w:t>Nsmf_EventExposure</w:t>
            </w:r>
          </w:p>
        </w:tc>
        <w:tc>
          <w:tcPr>
            <w:tcW w:w="2421" w:type="dxa"/>
          </w:tcPr>
          <w:p w14:paraId="74C4D601" w14:textId="77777777" w:rsidR="00CC5608" w:rsidRPr="00140E21" w:rsidRDefault="00CC5608" w:rsidP="00464CEE">
            <w:pPr>
              <w:pStyle w:val="TAL"/>
            </w:pPr>
            <w:r w:rsidRPr="00140E21">
              <w:t>Subscribe</w:t>
            </w:r>
          </w:p>
        </w:tc>
        <w:tc>
          <w:tcPr>
            <w:tcW w:w="1988" w:type="dxa"/>
            <w:tcBorders>
              <w:bottom w:val="nil"/>
            </w:tcBorders>
          </w:tcPr>
          <w:p w14:paraId="3E52EA30" w14:textId="77777777" w:rsidR="00CC5608" w:rsidRPr="00140E21" w:rsidRDefault="00CC5608" w:rsidP="00464CEE">
            <w:pPr>
              <w:pStyle w:val="TAL"/>
            </w:pPr>
            <w:r w:rsidRPr="00140E21">
              <w:t>Subscribe/Notify</w:t>
            </w:r>
          </w:p>
        </w:tc>
        <w:tc>
          <w:tcPr>
            <w:tcW w:w="2152" w:type="dxa"/>
          </w:tcPr>
          <w:p w14:paraId="0DEEF6CD" w14:textId="77777777" w:rsidR="00CC5608" w:rsidRPr="00140E21" w:rsidRDefault="00CC5608" w:rsidP="00464CEE">
            <w:pPr>
              <w:pStyle w:val="TAL"/>
            </w:pPr>
            <w:r w:rsidRPr="00140E21">
              <w:t>NEF, AMF</w:t>
            </w:r>
            <w:r>
              <w:t>, NWDAF</w:t>
            </w:r>
          </w:p>
        </w:tc>
      </w:tr>
      <w:tr w:rsidR="00CC5608" w:rsidRPr="00140E21" w14:paraId="0086D5D9" w14:textId="77777777" w:rsidTr="00464CEE">
        <w:tc>
          <w:tcPr>
            <w:tcW w:w="2223" w:type="dxa"/>
            <w:tcBorders>
              <w:top w:val="nil"/>
              <w:bottom w:val="nil"/>
            </w:tcBorders>
          </w:tcPr>
          <w:p w14:paraId="53C84D6C" w14:textId="77777777" w:rsidR="00CC5608" w:rsidRPr="00140E21" w:rsidRDefault="00CC5608" w:rsidP="00464CEE">
            <w:pPr>
              <w:pStyle w:val="TAL"/>
            </w:pPr>
          </w:p>
        </w:tc>
        <w:tc>
          <w:tcPr>
            <w:tcW w:w="2421" w:type="dxa"/>
          </w:tcPr>
          <w:p w14:paraId="464EF928" w14:textId="77777777" w:rsidR="00CC5608" w:rsidRPr="00140E21" w:rsidRDefault="00CC5608" w:rsidP="00464CEE">
            <w:pPr>
              <w:pStyle w:val="TAL"/>
            </w:pPr>
            <w:r w:rsidRPr="00140E21">
              <w:t>Unsubscribe</w:t>
            </w:r>
          </w:p>
        </w:tc>
        <w:tc>
          <w:tcPr>
            <w:tcW w:w="1988" w:type="dxa"/>
            <w:tcBorders>
              <w:top w:val="nil"/>
              <w:bottom w:val="nil"/>
            </w:tcBorders>
          </w:tcPr>
          <w:p w14:paraId="5EB953F6" w14:textId="77777777" w:rsidR="00CC5608" w:rsidRPr="00140E21" w:rsidRDefault="00CC5608" w:rsidP="00464CEE">
            <w:pPr>
              <w:pStyle w:val="TAL"/>
            </w:pPr>
          </w:p>
        </w:tc>
        <w:tc>
          <w:tcPr>
            <w:tcW w:w="2152" w:type="dxa"/>
          </w:tcPr>
          <w:p w14:paraId="06D6FBCF" w14:textId="77777777" w:rsidR="00CC5608" w:rsidRPr="00140E21" w:rsidRDefault="00CC5608" w:rsidP="00464CEE">
            <w:pPr>
              <w:pStyle w:val="TAL"/>
            </w:pPr>
            <w:r w:rsidRPr="00140E21">
              <w:t>NEF, AMF</w:t>
            </w:r>
            <w:r>
              <w:t>, NWDAF</w:t>
            </w:r>
          </w:p>
        </w:tc>
      </w:tr>
      <w:tr w:rsidR="00CC5608" w:rsidRPr="00140E21" w14:paraId="69FC91B3" w14:textId="77777777" w:rsidTr="00464CEE">
        <w:tc>
          <w:tcPr>
            <w:tcW w:w="2223" w:type="dxa"/>
            <w:tcBorders>
              <w:top w:val="nil"/>
              <w:bottom w:val="nil"/>
            </w:tcBorders>
          </w:tcPr>
          <w:p w14:paraId="4FC6884C" w14:textId="77777777" w:rsidR="00CC5608" w:rsidRPr="00140E21" w:rsidRDefault="00CC5608" w:rsidP="00464CEE">
            <w:pPr>
              <w:pStyle w:val="TAL"/>
            </w:pPr>
          </w:p>
        </w:tc>
        <w:tc>
          <w:tcPr>
            <w:tcW w:w="2421" w:type="dxa"/>
          </w:tcPr>
          <w:p w14:paraId="0E67BABC" w14:textId="77777777" w:rsidR="00CC5608" w:rsidRPr="00140E21" w:rsidRDefault="00CC5608" w:rsidP="00464CEE">
            <w:pPr>
              <w:pStyle w:val="TAL"/>
            </w:pPr>
            <w:r w:rsidRPr="00140E21">
              <w:t>Notify</w:t>
            </w:r>
          </w:p>
        </w:tc>
        <w:tc>
          <w:tcPr>
            <w:tcW w:w="1988" w:type="dxa"/>
            <w:tcBorders>
              <w:top w:val="nil"/>
              <w:bottom w:val="nil"/>
            </w:tcBorders>
          </w:tcPr>
          <w:p w14:paraId="3C73652F" w14:textId="77777777" w:rsidR="00CC5608" w:rsidRPr="00140E21" w:rsidRDefault="00CC5608" w:rsidP="00464CEE">
            <w:pPr>
              <w:pStyle w:val="TAL"/>
            </w:pPr>
          </w:p>
        </w:tc>
        <w:tc>
          <w:tcPr>
            <w:tcW w:w="2152" w:type="dxa"/>
          </w:tcPr>
          <w:p w14:paraId="31FDA054" w14:textId="77777777" w:rsidR="00CC5608" w:rsidRPr="00140E21" w:rsidRDefault="00CC5608" w:rsidP="00464CEE">
            <w:pPr>
              <w:pStyle w:val="TAL"/>
            </w:pPr>
            <w:r w:rsidRPr="00140E21">
              <w:t>NEF, AMF</w:t>
            </w:r>
            <w:r>
              <w:t>, NWDAF</w:t>
            </w:r>
          </w:p>
        </w:tc>
      </w:tr>
      <w:tr w:rsidR="00CC5608" w:rsidRPr="00140E21" w14:paraId="463B2191" w14:textId="77777777" w:rsidTr="00464CEE">
        <w:tc>
          <w:tcPr>
            <w:tcW w:w="2223" w:type="dxa"/>
            <w:tcBorders>
              <w:top w:val="nil"/>
              <w:bottom w:val="single" w:sz="4" w:space="0" w:color="auto"/>
            </w:tcBorders>
          </w:tcPr>
          <w:p w14:paraId="196E8268" w14:textId="77777777" w:rsidR="00CC5608" w:rsidRPr="00140E21" w:rsidRDefault="00CC5608" w:rsidP="00464CEE">
            <w:pPr>
              <w:pStyle w:val="TAL"/>
            </w:pPr>
          </w:p>
        </w:tc>
        <w:tc>
          <w:tcPr>
            <w:tcW w:w="2421" w:type="dxa"/>
            <w:tcBorders>
              <w:bottom w:val="single" w:sz="4" w:space="0" w:color="auto"/>
            </w:tcBorders>
          </w:tcPr>
          <w:p w14:paraId="3F8D855B" w14:textId="77777777" w:rsidR="00CC5608" w:rsidRPr="00140E21" w:rsidRDefault="00CC5608" w:rsidP="00464CEE">
            <w:pPr>
              <w:pStyle w:val="TAL"/>
            </w:pPr>
            <w:r w:rsidRPr="00140E21">
              <w:t>AppRelocationInfo</w:t>
            </w:r>
          </w:p>
        </w:tc>
        <w:tc>
          <w:tcPr>
            <w:tcW w:w="1988" w:type="dxa"/>
            <w:tcBorders>
              <w:top w:val="nil"/>
              <w:bottom w:val="single" w:sz="4" w:space="0" w:color="auto"/>
            </w:tcBorders>
          </w:tcPr>
          <w:p w14:paraId="3341C907" w14:textId="77777777" w:rsidR="00CC5608" w:rsidRPr="00140E21" w:rsidRDefault="00CC5608" w:rsidP="00464CEE">
            <w:pPr>
              <w:pStyle w:val="TAL"/>
            </w:pPr>
          </w:p>
        </w:tc>
        <w:tc>
          <w:tcPr>
            <w:tcW w:w="2152" w:type="dxa"/>
            <w:tcBorders>
              <w:bottom w:val="single" w:sz="4" w:space="0" w:color="auto"/>
            </w:tcBorders>
          </w:tcPr>
          <w:p w14:paraId="7DC9EAA1" w14:textId="77777777" w:rsidR="00CC5608" w:rsidRPr="00140E21" w:rsidRDefault="00CC5608" w:rsidP="00464CEE">
            <w:pPr>
              <w:pStyle w:val="TAL"/>
            </w:pPr>
            <w:r w:rsidRPr="00140E21">
              <w:t>AF</w:t>
            </w:r>
          </w:p>
        </w:tc>
      </w:tr>
      <w:tr w:rsidR="00CC5608" w:rsidRPr="00140E21" w14:paraId="16E52346" w14:textId="77777777" w:rsidTr="006B3891">
        <w:tc>
          <w:tcPr>
            <w:tcW w:w="2223" w:type="dxa"/>
            <w:tcBorders>
              <w:top w:val="single" w:sz="4" w:space="0" w:color="auto"/>
              <w:bottom w:val="single" w:sz="4" w:space="0" w:color="auto"/>
            </w:tcBorders>
          </w:tcPr>
          <w:p w14:paraId="658393E9" w14:textId="77777777" w:rsidR="00CC5608" w:rsidRPr="00140E21" w:rsidRDefault="00CC5608" w:rsidP="00464CEE">
            <w:pPr>
              <w:pStyle w:val="TAL"/>
            </w:pPr>
            <w:r w:rsidRPr="00140E21">
              <w:t>Nsmf_NIDD</w:t>
            </w:r>
          </w:p>
        </w:tc>
        <w:tc>
          <w:tcPr>
            <w:tcW w:w="2421" w:type="dxa"/>
            <w:tcBorders>
              <w:top w:val="single" w:sz="4" w:space="0" w:color="auto"/>
              <w:bottom w:val="single" w:sz="4" w:space="0" w:color="auto"/>
            </w:tcBorders>
          </w:tcPr>
          <w:p w14:paraId="03CE427E" w14:textId="77777777" w:rsidR="00CC5608" w:rsidRPr="00140E21" w:rsidRDefault="00CC5608" w:rsidP="00464CEE">
            <w:pPr>
              <w:pStyle w:val="TAL"/>
            </w:pPr>
            <w:r w:rsidRPr="00140E21">
              <w:t>Delivery</w:t>
            </w:r>
          </w:p>
        </w:tc>
        <w:tc>
          <w:tcPr>
            <w:tcW w:w="1988" w:type="dxa"/>
            <w:tcBorders>
              <w:top w:val="single" w:sz="4" w:space="0" w:color="auto"/>
              <w:bottom w:val="single" w:sz="4" w:space="0" w:color="auto"/>
            </w:tcBorders>
          </w:tcPr>
          <w:p w14:paraId="1AD97E05" w14:textId="77777777" w:rsidR="00CC5608" w:rsidRPr="00140E21" w:rsidRDefault="00CC5608" w:rsidP="00464CEE">
            <w:pPr>
              <w:pStyle w:val="TAL"/>
            </w:pPr>
            <w:r w:rsidRPr="00140E21">
              <w:t>Request/Response</w:t>
            </w:r>
          </w:p>
        </w:tc>
        <w:tc>
          <w:tcPr>
            <w:tcW w:w="2152" w:type="dxa"/>
            <w:tcBorders>
              <w:top w:val="single" w:sz="4" w:space="0" w:color="auto"/>
              <w:bottom w:val="single" w:sz="4" w:space="0" w:color="auto"/>
            </w:tcBorders>
          </w:tcPr>
          <w:p w14:paraId="24C439AB" w14:textId="77777777" w:rsidR="00CC5608" w:rsidRPr="00140E21" w:rsidRDefault="00CC5608" w:rsidP="00464CEE">
            <w:pPr>
              <w:pStyle w:val="TAL"/>
            </w:pPr>
            <w:r w:rsidRPr="00140E21">
              <w:t>NEF</w:t>
            </w:r>
          </w:p>
        </w:tc>
      </w:tr>
      <w:tr w:rsidR="00C56559" w:rsidRPr="00140E21" w14:paraId="6A9AA288" w14:textId="77777777" w:rsidTr="0063241B">
        <w:trPr>
          <w:ins w:id="70" w:author="NTT DOCOMO" w:date="2022-10-31T13:20:00Z"/>
        </w:trPr>
        <w:tc>
          <w:tcPr>
            <w:tcW w:w="2223" w:type="dxa"/>
            <w:vMerge w:val="restart"/>
            <w:tcBorders>
              <w:top w:val="single" w:sz="4" w:space="0" w:color="auto"/>
            </w:tcBorders>
          </w:tcPr>
          <w:p w14:paraId="3BF52273" w14:textId="3669C4DD" w:rsidR="00C56559" w:rsidRPr="00140E21" w:rsidRDefault="00C56559" w:rsidP="00464CEE">
            <w:pPr>
              <w:pStyle w:val="TAL"/>
              <w:rPr>
                <w:ins w:id="71" w:author="NTT DOCOMO" w:date="2022-10-31T13:20:00Z"/>
              </w:rPr>
            </w:pPr>
            <w:ins w:id="72" w:author="NTT DOCOMO" w:date="2022-10-31T13:21:00Z">
              <w:r>
                <w:t>Nsmf_CommonDNAI</w:t>
              </w:r>
            </w:ins>
          </w:p>
        </w:tc>
        <w:tc>
          <w:tcPr>
            <w:tcW w:w="2421" w:type="dxa"/>
            <w:tcBorders>
              <w:top w:val="single" w:sz="4" w:space="0" w:color="auto"/>
              <w:bottom w:val="single" w:sz="4" w:space="0" w:color="auto"/>
            </w:tcBorders>
          </w:tcPr>
          <w:p w14:paraId="46375B3C" w14:textId="35CDAA88" w:rsidR="00C56559" w:rsidRPr="00140E21" w:rsidRDefault="00C56559" w:rsidP="00464CEE">
            <w:pPr>
              <w:pStyle w:val="TAL"/>
              <w:rPr>
                <w:ins w:id="73" w:author="NTT DOCOMO" w:date="2022-10-31T13:20:00Z"/>
              </w:rPr>
            </w:pPr>
            <w:ins w:id="74" w:author="NTT DOCOMO" w:date="2022-10-31T13:44:00Z">
              <w:r>
                <w:t>Subscribe</w:t>
              </w:r>
            </w:ins>
          </w:p>
        </w:tc>
        <w:tc>
          <w:tcPr>
            <w:tcW w:w="1988" w:type="dxa"/>
            <w:vMerge w:val="restart"/>
            <w:tcBorders>
              <w:top w:val="single" w:sz="4" w:space="0" w:color="auto"/>
            </w:tcBorders>
          </w:tcPr>
          <w:p w14:paraId="54B3F53F" w14:textId="2FEBC38F" w:rsidR="00C56559" w:rsidRPr="00140E21" w:rsidRDefault="00C56559" w:rsidP="00464CEE">
            <w:pPr>
              <w:pStyle w:val="TAL"/>
              <w:rPr>
                <w:ins w:id="75" w:author="NTT DOCOMO" w:date="2022-10-31T13:20:00Z"/>
              </w:rPr>
            </w:pPr>
            <w:ins w:id="76" w:author="NTT DOCOMO" w:date="2022-10-31T13:47:00Z">
              <w:r>
                <w:t>Subscribe/Notify</w:t>
              </w:r>
            </w:ins>
          </w:p>
        </w:tc>
        <w:tc>
          <w:tcPr>
            <w:tcW w:w="2152" w:type="dxa"/>
            <w:tcBorders>
              <w:top w:val="single" w:sz="4" w:space="0" w:color="auto"/>
              <w:bottom w:val="single" w:sz="4" w:space="0" w:color="auto"/>
            </w:tcBorders>
          </w:tcPr>
          <w:p w14:paraId="16D453AC" w14:textId="2CD4E745" w:rsidR="00C56559" w:rsidRPr="00140E21" w:rsidRDefault="00C56559" w:rsidP="00464CEE">
            <w:pPr>
              <w:pStyle w:val="TAL"/>
              <w:rPr>
                <w:ins w:id="77" w:author="NTT DOCOMO" w:date="2022-10-31T13:20:00Z"/>
              </w:rPr>
            </w:pPr>
            <w:ins w:id="78" w:author="NTT DOCOMO" w:date="2022-10-31T13:21:00Z">
              <w:r>
                <w:t>SMF</w:t>
              </w:r>
            </w:ins>
          </w:p>
        </w:tc>
      </w:tr>
      <w:tr w:rsidR="00C56559" w:rsidRPr="00140E21" w14:paraId="318804D5" w14:textId="77777777" w:rsidTr="0063241B">
        <w:trPr>
          <w:ins w:id="79" w:author="NTT DOCOMO" w:date="2022-10-31T13:45:00Z"/>
        </w:trPr>
        <w:tc>
          <w:tcPr>
            <w:tcW w:w="2223" w:type="dxa"/>
            <w:vMerge/>
          </w:tcPr>
          <w:p w14:paraId="561A1028" w14:textId="77777777" w:rsidR="00C56559" w:rsidRDefault="00C56559" w:rsidP="00464CEE">
            <w:pPr>
              <w:pStyle w:val="TAL"/>
              <w:rPr>
                <w:ins w:id="80" w:author="NTT DOCOMO" w:date="2022-10-31T13:45:00Z"/>
              </w:rPr>
            </w:pPr>
          </w:p>
        </w:tc>
        <w:tc>
          <w:tcPr>
            <w:tcW w:w="2421" w:type="dxa"/>
            <w:tcBorders>
              <w:top w:val="single" w:sz="4" w:space="0" w:color="auto"/>
              <w:bottom w:val="single" w:sz="4" w:space="0" w:color="auto"/>
            </w:tcBorders>
          </w:tcPr>
          <w:p w14:paraId="40EAC2BF" w14:textId="24E7F4AD" w:rsidR="00C56559" w:rsidRDefault="00C56559" w:rsidP="00464CEE">
            <w:pPr>
              <w:pStyle w:val="TAL"/>
              <w:rPr>
                <w:ins w:id="81" w:author="NTT DOCOMO" w:date="2022-10-31T13:45:00Z"/>
              </w:rPr>
            </w:pPr>
            <w:ins w:id="82" w:author="NTT DOCOMO" w:date="2022-10-31T13:46:00Z">
              <w:r>
                <w:t>Unsubscribe</w:t>
              </w:r>
            </w:ins>
          </w:p>
        </w:tc>
        <w:tc>
          <w:tcPr>
            <w:tcW w:w="1988" w:type="dxa"/>
            <w:vMerge/>
          </w:tcPr>
          <w:p w14:paraId="093DE8AA" w14:textId="77777777" w:rsidR="00C56559" w:rsidRPr="00140E21" w:rsidRDefault="00C56559" w:rsidP="00464CEE">
            <w:pPr>
              <w:pStyle w:val="TAL"/>
              <w:rPr>
                <w:ins w:id="83" w:author="NTT DOCOMO" w:date="2022-10-31T13:45:00Z"/>
              </w:rPr>
            </w:pPr>
          </w:p>
        </w:tc>
        <w:tc>
          <w:tcPr>
            <w:tcW w:w="2152" w:type="dxa"/>
            <w:tcBorders>
              <w:top w:val="single" w:sz="4" w:space="0" w:color="auto"/>
              <w:bottom w:val="single" w:sz="4" w:space="0" w:color="auto"/>
            </w:tcBorders>
          </w:tcPr>
          <w:p w14:paraId="27137BFB" w14:textId="2185C44D" w:rsidR="00C56559" w:rsidRDefault="00C56559" w:rsidP="00464CEE">
            <w:pPr>
              <w:pStyle w:val="TAL"/>
              <w:rPr>
                <w:ins w:id="84" w:author="NTT DOCOMO" w:date="2022-10-31T13:45:00Z"/>
              </w:rPr>
            </w:pPr>
            <w:ins w:id="85" w:author="NTT DOCOMO" w:date="2022-10-31T13:47:00Z">
              <w:r>
                <w:t>SMF</w:t>
              </w:r>
            </w:ins>
          </w:p>
        </w:tc>
      </w:tr>
      <w:tr w:rsidR="00C56559" w:rsidRPr="00140E21" w14:paraId="6EEC9C0A" w14:textId="77777777" w:rsidTr="0063241B">
        <w:trPr>
          <w:ins w:id="86" w:author="NTT DOCOMO" w:date="2022-10-31T13:45:00Z"/>
        </w:trPr>
        <w:tc>
          <w:tcPr>
            <w:tcW w:w="2223" w:type="dxa"/>
            <w:vMerge/>
          </w:tcPr>
          <w:p w14:paraId="722697A2" w14:textId="77777777" w:rsidR="00C56559" w:rsidRDefault="00C56559" w:rsidP="00464CEE">
            <w:pPr>
              <w:pStyle w:val="TAL"/>
              <w:rPr>
                <w:ins w:id="87" w:author="NTT DOCOMO" w:date="2022-10-31T13:45:00Z"/>
              </w:rPr>
            </w:pPr>
          </w:p>
        </w:tc>
        <w:tc>
          <w:tcPr>
            <w:tcW w:w="2421" w:type="dxa"/>
            <w:tcBorders>
              <w:top w:val="single" w:sz="4" w:space="0" w:color="auto"/>
            </w:tcBorders>
          </w:tcPr>
          <w:p w14:paraId="4D940907" w14:textId="4E04A1CA" w:rsidR="00C56559" w:rsidRDefault="00C56559" w:rsidP="00464CEE">
            <w:pPr>
              <w:pStyle w:val="TAL"/>
              <w:rPr>
                <w:ins w:id="88" w:author="NTT DOCOMO" w:date="2022-10-31T13:45:00Z"/>
              </w:rPr>
            </w:pPr>
            <w:ins w:id="89" w:author="NTT DOCOMO" w:date="2022-10-31T13:46:00Z">
              <w:r>
                <w:t>Notify</w:t>
              </w:r>
            </w:ins>
          </w:p>
        </w:tc>
        <w:tc>
          <w:tcPr>
            <w:tcW w:w="1988" w:type="dxa"/>
            <w:vMerge/>
          </w:tcPr>
          <w:p w14:paraId="432B3007" w14:textId="77777777" w:rsidR="00C56559" w:rsidRPr="00140E21" w:rsidRDefault="00C56559" w:rsidP="00464CEE">
            <w:pPr>
              <w:pStyle w:val="TAL"/>
              <w:rPr>
                <w:ins w:id="90" w:author="NTT DOCOMO" w:date="2022-10-31T13:45:00Z"/>
              </w:rPr>
            </w:pPr>
          </w:p>
        </w:tc>
        <w:tc>
          <w:tcPr>
            <w:tcW w:w="2152" w:type="dxa"/>
            <w:tcBorders>
              <w:top w:val="single" w:sz="4" w:space="0" w:color="auto"/>
            </w:tcBorders>
          </w:tcPr>
          <w:p w14:paraId="6ADE5841" w14:textId="6EC4C11A" w:rsidR="00C56559" w:rsidRDefault="00C56559" w:rsidP="00464CEE">
            <w:pPr>
              <w:pStyle w:val="TAL"/>
              <w:rPr>
                <w:ins w:id="91" w:author="NTT DOCOMO" w:date="2022-10-31T13:45:00Z"/>
              </w:rPr>
            </w:pPr>
            <w:ins w:id="92" w:author="NTT DOCOMO" w:date="2022-10-31T13:47:00Z">
              <w:r>
                <w:t>SMF</w:t>
              </w:r>
            </w:ins>
          </w:p>
        </w:tc>
      </w:tr>
    </w:tbl>
    <w:p w14:paraId="6997A71B" w14:textId="77777777" w:rsidR="00CC5608" w:rsidRPr="00140E21" w:rsidRDefault="00CC5608" w:rsidP="00400EC7">
      <w:pPr>
        <w:pStyle w:val="FP"/>
      </w:pPr>
    </w:p>
    <w:p w14:paraId="183DAEE3" w14:textId="67E5A13E" w:rsidR="001307E9" w:rsidRDefault="001307E9" w:rsidP="001307E9"/>
    <w:p w14:paraId="6F67A94D" w14:textId="5A652F09" w:rsidR="00A739F2" w:rsidRDefault="00A739F2" w:rsidP="001307E9"/>
    <w:p w14:paraId="76CA64E7" w14:textId="77777777" w:rsidR="00192131" w:rsidRDefault="00192131" w:rsidP="001307E9"/>
    <w:p w14:paraId="5CD429D2" w14:textId="17DFAF76" w:rsidR="001307E9" w:rsidRPr="000C5E21" w:rsidRDefault="001307E9" w:rsidP="001307E9">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 xml:space="preserve">*** </w:t>
      </w:r>
      <w:r w:rsidR="00A739F2">
        <w:rPr>
          <w:rFonts w:ascii="Arial" w:hAnsi="Arial" w:cs="Arial"/>
          <w:color w:val="FF0000"/>
          <w:sz w:val="28"/>
          <w:szCs w:val="28"/>
          <w:lang w:val="en-US"/>
        </w:rPr>
        <w:t>Fourth</w:t>
      </w:r>
      <w:r>
        <w:rPr>
          <w:rFonts w:ascii="Arial" w:hAnsi="Arial" w:cs="Arial"/>
          <w:color w:val="FF0000"/>
          <w:sz w:val="28"/>
          <w:szCs w:val="28"/>
          <w:lang w:val="en-US"/>
        </w:rPr>
        <w:t xml:space="preserve"> change </w:t>
      </w:r>
      <w:r w:rsidR="005B0EC2">
        <w:rPr>
          <w:rFonts w:ascii="Arial" w:hAnsi="Arial" w:cs="Arial"/>
          <w:color w:val="FF0000"/>
          <w:sz w:val="28"/>
          <w:szCs w:val="28"/>
          <w:lang w:val="en-US"/>
        </w:rPr>
        <w:t>(new)</w:t>
      </w:r>
      <w:r>
        <w:rPr>
          <w:rFonts w:ascii="Arial" w:hAnsi="Arial" w:cs="Arial"/>
          <w:color w:val="FF0000"/>
          <w:sz w:val="28"/>
          <w:szCs w:val="28"/>
          <w:lang w:val="en-US"/>
        </w:rPr>
        <w:t>***</w:t>
      </w:r>
    </w:p>
    <w:p w14:paraId="6D9D5A70" w14:textId="77777777" w:rsidR="001A1721" w:rsidRPr="00140E21" w:rsidRDefault="001A1721" w:rsidP="001A1721">
      <w:pPr>
        <w:pStyle w:val="Heading5"/>
        <w:rPr>
          <w:ins w:id="93" w:author="DOCOMO" w:date="2022-11-01T19:19:00Z"/>
        </w:rPr>
      </w:pPr>
      <w:bookmarkStart w:id="94" w:name="_Toc20204642"/>
      <w:bookmarkStart w:id="95" w:name="_Toc27895348"/>
      <w:bookmarkStart w:id="96" w:name="_Toc36192451"/>
      <w:bookmarkStart w:id="97" w:name="_Toc45193554"/>
      <w:bookmarkStart w:id="98" w:name="_Toc47593186"/>
      <w:bookmarkStart w:id="99" w:name="_Toc51835273"/>
      <w:bookmarkStart w:id="100" w:name="_Toc114668771"/>
      <w:bookmarkEnd w:id="16"/>
      <w:bookmarkEnd w:id="17"/>
      <w:bookmarkEnd w:id="18"/>
      <w:bookmarkEnd w:id="19"/>
      <w:bookmarkEnd w:id="20"/>
      <w:bookmarkEnd w:id="21"/>
      <w:bookmarkEnd w:id="22"/>
      <w:ins w:id="101" w:author="DOCOMO" w:date="2022-11-01T19:19:00Z">
        <w:r w:rsidRPr="001533A2">
          <w:rPr>
            <w:rStyle w:val="Heading4Char"/>
          </w:rPr>
          <w:t>5.2.8.x</w:t>
        </w:r>
        <w:r w:rsidRPr="00140E21">
          <w:tab/>
          <w:t>Nsmf_</w:t>
        </w:r>
        <w:r w:rsidDel="001E27DA">
          <w:t xml:space="preserve"> </w:t>
        </w:r>
        <w:r>
          <w:t>CommonDNAI</w:t>
        </w:r>
        <w:r w:rsidRPr="00140E21">
          <w:t xml:space="preserve"> service </w:t>
        </w:r>
        <w:bookmarkEnd w:id="94"/>
        <w:bookmarkEnd w:id="95"/>
        <w:bookmarkEnd w:id="96"/>
        <w:bookmarkEnd w:id="97"/>
        <w:bookmarkEnd w:id="98"/>
        <w:bookmarkEnd w:id="99"/>
        <w:bookmarkEnd w:id="100"/>
      </w:ins>
    </w:p>
    <w:p w14:paraId="48A37618" w14:textId="77777777" w:rsidR="001A1721" w:rsidRPr="00140E21" w:rsidRDefault="001A1721" w:rsidP="001A1721">
      <w:pPr>
        <w:pStyle w:val="Heading5"/>
        <w:rPr>
          <w:ins w:id="102" w:author="DOCOMO" w:date="2022-11-01T19:19:00Z"/>
        </w:rPr>
      </w:pPr>
      <w:ins w:id="103" w:author="DOCOMO" w:date="2022-11-01T19:19:00Z">
        <w:r w:rsidRPr="001533A2">
          <w:rPr>
            <w:rStyle w:val="Heading4Char"/>
          </w:rPr>
          <w:t>5.2.</w:t>
        </w:r>
        <w:proofErr w:type="gramStart"/>
        <w:r w:rsidRPr="001533A2">
          <w:rPr>
            <w:rStyle w:val="Heading4Char"/>
          </w:rPr>
          <w:t>8.x</w:t>
        </w:r>
        <w:r>
          <w:rPr>
            <w:rStyle w:val="Heading4Char"/>
          </w:rPr>
          <w:t>.</w:t>
        </w:r>
        <w:proofErr w:type="gramEnd"/>
        <w:r>
          <w:rPr>
            <w:rStyle w:val="Heading4Char"/>
          </w:rPr>
          <w:t>1</w:t>
        </w:r>
        <w:r w:rsidRPr="00140E21">
          <w:tab/>
        </w:r>
        <w:r>
          <w:t>General</w:t>
        </w:r>
        <w:r w:rsidRPr="00140E21">
          <w:t xml:space="preserve"> </w:t>
        </w:r>
      </w:ins>
    </w:p>
    <w:p w14:paraId="41F656DA" w14:textId="77777777" w:rsidR="001A1721" w:rsidRDefault="001A1721" w:rsidP="001A1721">
      <w:pPr>
        <w:rPr>
          <w:ins w:id="104" w:author="DOCOMO" w:date="2022-11-01T19:19:00Z"/>
        </w:rPr>
      </w:pPr>
      <w:ins w:id="105" w:author="DOCOMO" w:date="2022-11-01T19:19:00Z">
        <w:r>
          <w:rPr>
            <w:b/>
          </w:rPr>
          <w:t xml:space="preserve">Service </w:t>
        </w:r>
        <w:r w:rsidRPr="00140E21">
          <w:rPr>
            <w:b/>
          </w:rPr>
          <w:t>Description:</w:t>
        </w:r>
        <w:r w:rsidRPr="00140E21">
          <w:t xml:space="preserve"> This service is used</w:t>
        </w:r>
        <w:r>
          <w:t xml:space="preserve"> to determine a common DNAI for a collection of UEs. </w:t>
        </w:r>
        <w:r w:rsidRPr="001C0909">
          <w:t xml:space="preserve">The SMF that serves the </w:t>
        </w:r>
        <w:r>
          <w:t xml:space="preserve">PDU session in the UE </w:t>
        </w:r>
        <w:r w:rsidRPr="001C0909">
          <w:t>collection discovers the service instance of “Nsmf_</w:t>
        </w:r>
        <w:r w:rsidDel="00AB2A33">
          <w:t xml:space="preserve"> </w:t>
        </w:r>
        <w:r w:rsidRPr="001C0909">
          <w:t>CommonD</w:t>
        </w:r>
        <w:r>
          <w:t>NAI</w:t>
        </w:r>
        <w:r w:rsidRPr="001C0909">
          <w:t xml:space="preserve">” from NRF. The SMF passes the necessary </w:t>
        </w:r>
        <w:r>
          <w:t xml:space="preserve">input </w:t>
        </w:r>
        <w:r w:rsidRPr="001C0909">
          <w:t xml:space="preserve">parameters (e.g., SUPI, </w:t>
        </w:r>
        <w:r>
          <w:t>influence-id</w:t>
        </w:r>
        <w:r w:rsidRPr="001C0909">
          <w:t xml:space="preserve">, notification </w:t>
        </w:r>
        <w:r>
          <w:t>correlation ID</w:t>
        </w:r>
        <w:r w:rsidRPr="001C0909">
          <w:t>) in the Subscribe request.</w:t>
        </w:r>
      </w:ins>
    </w:p>
    <w:p w14:paraId="226EC4C3" w14:textId="77777777" w:rsidR="001A1721" w:rsidRDefault="001A1721" w:rsidP="001A1721">
      <w:pPr>
        <w:rPr>
          <w:ins w:id="106" w:author="DOCOMO" w:date="2022-11-01T19:19:00Z"/>
        </w:rPr>
      </w:pPr>
      <w:ins w:id="107" w:author="DOCOMO" w:date="2022-11-01T19:19:00Z">
        <w:r>
          <w:t xml:space="preserve">The service returns a common DNAI for the UE collection identified by the "influence-id". </w:t>
        </w:r>
        <w:r w:rsidRPr="001C0909">
          <w:t xml:space="preserve">The SMF that serves the PDU session uses the common DNAI for the PDU session. </w:t>
        </w:r>
      </w:ins>
    </w:p>
    <w:p w14:paraId="0E7F1EF8" w14:textId="77777777" w:rsidR="001A1721" w:rsidRDefault="001A1721" w:rsidP="001A1721">
      <w:pPr>
        <w:rPr>
          <w:ins w:id="108" w:author="DOCOMO" w:date="2022-11-01T19:19:00Z"/>
        </w:rPr>
      </w:pPr>
      <w:ins w:id="109" w:author="DOCOMO" w:date="2022-11-01T19:19:00Z">
        <w:r>
          <w:t xml:space="preserve">Any </w:t>
        </w:r>
        <w:r w:rsidRPr="001C0909">
          <w:t xml:space="preserve">SMF that serves the PDU session </w:t>
        </w:r>
        <w:r>
          <w:t xml:space="preserve">in the UE collection invokes </w:t>
        </w:r>
        <w:r w:rsidRPr="001C0909">
          <w:t xml:space="preserve">the </w:t>
        </w:r>
        <w:r w:rsidRPr="00140E21">
          <w:t>Nsmf_</w:t>
        </w:r>
        <w:r w:rsidDel="00BB5A72">
          <w:t xml:space="preserve"> </w:t>
        </w:r>
        <w:r>
          <w:t>CommonDNAI</w:t>
        </w:r>
        <w:r w:rsidRPr="001C0909">
          <w:t xml:space="preserve"> service, with the same</w:t>
        </w:r>
        <w:r>
          <w:t xml:space="preserve"> influence</w:t>
        </w:r>
        <w:r w:rsidRPr="001C0909">
          <w:t xml:space="preserve">-id. </w:t>
        </w:r>
      </w:ins>
    </w:p>
    <w:p w14:paraId="02FC4772" w14:textId="29D5831C" w:rsidR="001A1721" w:rsidRPr="00A739F2" w:rsidRDefault="001A1721" w:rsidP="001A1721">
      <w:pPr>
        <w:rPr>
          <w:ins w:id="110" w:author="DOCOMO" w:date="2022-11-01T19:19:00Z"/>
        </w:rPr>
      </w:pPr>
      <w:ins w:id="111" w:author="DOCOMO" w:date="2022-11-01T19:19:00Z">
        <w:r>
          <w:t>The</w:t>
        </w:r>
        <w:r w:rsidRPr="001C0909">
          <w:t xml:space="preserve"> service may determine a new common DNAI</w:t>
        </w:r>
        <w:r>
          <w:t xml:space="preserve">, </w:t>
        </w:r>
        <w:proofErr w:type="gramStart"/>
        <w:r>
          <w:t>e.g.</w:t>
        </w:r>
        <w:proofErr w:type="gramEnd"/>
        <w:r>
          <w:t xml:space="preserve"> when the service is invoked for a new PDU Session</w:t>
        </w:r>
        <w:r w:rsidRPr="001C0909">
          <w:t xml:space="preserve"> </w:t>
        </w:r>
        <w:r>
          <w:t xml:space="preserve">in the UE collection; the service </w:t>
        </w:r>
        <w:r w:rsidRPr="001C0909">
          <w:t xml:space="preserve">notifies </w:t>
        </w:r>
        <w:r>
          <w:t>the</w:t>
        </w:r>
        <w:r w:rsidRPr="001C0909">
          <w:t xml:space="preserve"> SMFs in the </w:t>
        </w:r>
        <w:r>
          <w:t xml:space="preserve">UE </w:t>
        </w:r>
        <w:r w:rsidRPr="001C0909">
          <w:t xml:space="preserve">collection for the new common DNAI. The SMFs that serve the PDU sessions use the new DNAI for their PDU sessions. This may result to EAS re-discovery procedures in the SMFs and in the UEs. </w:t>
        </w:r>
      </w:ins>
    </w:p>
    <w:p w14:paraId="234D8189" w14:textId="77777777" w:rsidR="001A1721" w:rsidRPr="00140E21" w:rsidRDefault="001A1721" w:rsidP="001A1721">
      <w:pPr>
        <w:pStyle w:val="Heading5"/>
        <w:rPr>
          <w:ins w:id="112" w:author="DOCOMO" w:date="2022-11-01T19:19:00Z"/>
        </w:rPr>
      </w:pPr>
      <w:ins w:id="113" w:author="DOCOMO" w:date="2022-11-01T19:19:00Z">
        <w:r>
          <w:rPr>
            <w:rStyle w:val="Heading4Char"/>
          </w:rPr>
          <w:t>5</w:t>
        </w:r>
        <w:r w:rsidRPr="001533A2">
          <w:rPr>
            <w:rStyle w:val="Heading4Char"/>
          </w:rPr>
          <w:t>.2.</w:t>
        </w:r>
        <w:proofErr w:type="gramStart"/>
        <w:r w:rsidRPr="001533A2">
          <w:rPr>
            <w:rStyle w:val="Heading4Char"/>
          </w:rPr>
          <w:t>8.x</w:t>
        </w:r>
        <w:r>
          <w:rPr>
            <w:rStyle w:val="Heading4Char"/>
          </w:rPr>
          <w:t>.</w:t>
        </w:r>
        <w:proofErr w:type="gramEnd"/>
        <w:r>
          <w:rPr>
            <w:rStyle w:val="Heading4Char"/>
          </w:rPr>
          <w:t>2</w:t>
        </w:r>
        <w:r w:rsidRPr="00140E21">
          <w:tab/>
        </w:r>
        <w:r w:rsidRPr="00C04165">
          <w:t xml:space="preserve"> </w:t>
        </w:r>
        <w:r w:rsidRPr="00140E21">
          <w:t>Nsmf_</w:t>
        </w:r>
        <w:r w:rsidDel="001E27DA">
          <w:t xml:space="preserve"> </w:t>
        </w:r>
        <w:r>
          <w:t>CommonDNAI_Subscribe</w:t>
        </w:r>
        <w:r w:rsidRPr="00140E21">
          <w:t xml:space="preserve"> service</w:t>
        </w:r>
      </w:ins>
    </w:p>
    <w:p w14:paraId="6F6F232F" w14:textId="77777777" w:rsidR="001A1721" w:rsidRPr="00140E21" w:rsidRDefault="001A1721" w:rsidP="001A1721">
      <w:pPr>
        <w:suppressAutoHyphens/>
        <w:rPr>
          <w:ins w:id="114" w:author="DOCOMO" w:date="2022-11-01T19:19:00Z"/>
          <w:rFonts w:eastAsia="SimSun"/>
        </w:rPr>
      </w:pPr>
      <w:ins w:id="115" w:author="DOCOMO" w:date="2022-11-01T19: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Subscribe</w:t>
        </w:r>
      </w:ins>
    </w:p>
    <w:p w14:paraId="15A5BEAF" w14:textId="77777777" w:rsidR="001A1721" w:rsidRPr="00140E21" w:rsidRDefault="001A1721" w:rsidP="001A1721">
      <w:pPr>
        <w:suppressAutoHyphens/>
        <w:rPr>
          <w:ins w:id="116" w:author="DOCOMO" w:date="2022-11-01T19:19:00Z"/>
          <w:rFonts w:eastAsia="SimSun"/>
        </w:rPr>
      </w:pPr>
      <w:ins w:id="117" w:author="DOCOMO" w:date="2022-11-01T19:19:00Z">
        <w:r w:rsidRPr="00140E21">
          <w:rPr>
            <w:rFonts w:eastAsia="SimSun"/>
            <w:b/>
          </w:rPr>
          <w:t>Description:</w:t>
        </w:r>
        <w:r w:rsidRPr="00140E21">
          <w:rPr>
            <w:rFonts w:eastAsia="SimSun"/>
          </w:rPr>
          <w:t xml:space="preserve"> </w:t>
        </w:r>
        <w:r>
          <w:rPr>
            <w:rFonts w:eastAsia="SimSun"/>
            <w:lang w:eastAsia="zh-CN"/>
          </w:rPr>
          <w:t>subscription for the notifications for the change of the common DNAI event</w:t>
        </w:r>
        <w:r w:rsidRPr="00140E21">
          <w:rPr>
            <w:rFonts w:eastAsia="SimSun"/>
            <w:lang w:eastAsia="zh-CN"/>
          </w:rPr>
          <w:t>.</w:t>
        </w:r>
      </w:ins>
    </w:p>
    <w:p w14:paraId="1290F5C0" w14:textId="77777777" w:rsidR="001A1721" w:rsidRPr="00140E21" w:rsidRDefault="001A1721" w:rsidP="001A1721">
      <w:pPr>
        <w:suppressAutoHyphens/>
        <w:rPr>
          <w:ins w:id="118" w:author="DOCOMO" w:date="2022-11-01T19:19:00Z"/>
          <w:rFonts w:eastAsia="SimSun"/>
        </w:rPr>
      </w:pPr>
      <w:ins w:id="119" w:author="DOCOMO" w:date="2022-11-01T19:19:00Z">
        <w:r w:rsidRPr="00140E21">
          <w:rPr>
            <w:rFonts w:eastAsia="SimSun"/>
            <w:b/>
          </w:rPr>
          <w:t>Inputs, Required:</w:t>
        </w:r>
        <w:r>
          <w:rPr>
            <w:rFonts w:eastAsia="SimSun"/>
            <w:b/>
          </w:rPr>
          <w:t xml:space="preserve"> </w:t>
        </w:r>
        <w:r w:rsidRPr="00D83688">
          <w:rPr>
            <w:rFonts w:eastAsia="SimSun"/>
            <w:bCs/>
          </w:rPr>
          <w:t xml:space="preserve">SUPI, </w:t>
        </w:r>
        <w:r>
          <w:rPr>
            <w:rFonts w:eastAsia="SimSun"/>
            <w:bCs/>
          </w:rPr>
          <w:t xml:space="preserve">influence-id, list of candidate DNAIs, </w:t>
        </w:r>
        <w:r w:rsidRPr="00140E21">
          <w:t>Notification Target Address (+ Notification Correlation ID).</w:t>
        </w:r>
      </w:ins>
    </w:p>
    <w:p w14:paraId="5E3086BD" w14:textId="77777777" w:rsidR="001A1721" w:rsidRDefault="001A1721" w:rsidP="001A1721">
      <w:pPr>
        <w:suppressAutoHyphens/>
        <w:rPr>
          <w:ins w:id="120" w:author="DOCOMO" w:date="2022-11-01T19:19:00Z"/>
          <w:rFonts w:eastAsia="SimSun"/>
        </w:rPr>
      </w:pPr>
      <w:ins w:id="121" w:author="DOCOMO" w:date="2022-11-01T19:1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06ADDF26" w14:textId="77777777" w:rsidR="001A1721" w:rsidRPr="00140E21" w:rsidRDefault="001A1721" w:rsidP="001A1721">
      <w:pPr>
        <w:suppressAutoHyphens/>
        <w:rPr>
          <w:ins w:id="122" w:author="DOCOMO" w:date="2022-11-01T19:19:00Z"/>
          <w:rFonts w:eastAsia="SimSun"/>
        </w:rPr>
      </w:pPr>
      <w:ins w:id="123" w:author="DOCOMO" w:date="2022-11-01T19:19: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29334099" w14:textId="1B3A6392" w:rsidR="001A1721" w:rsidRPr="00A739F2" w:rsidRDefault="001A1721" w:rsidP="001A1721">
      <w:pPr>
        <w:suppressAutoHyphens/>
        <w:rPr>
          <w:ins w:id="124" w:author="DOCOMO" w:date="2022-11-01T19:19:00Z"/>
          <w:rFonts w:eastAsia="SimSun"/>
          <w:i/>
        </w:rPr>
      </w:pPr>
      <w:ins w:id="125" w:author="DOCOMO" w:date="2022-11-01T19:19:00Z">
        <w:r w:rsidRPr="00140E21">
          <w:rPr>
            <w:rFonts w:eastAsia="SimSun"/>
            <w:b/>
          </w:rPr>
          <w:t xml:space="preserve">Outputs, Optional: </w:t>
        </w:r>
        <w:r w:rsidRPr="00140E21">
          <w:rPr>
            <w:rFonts w:eastAsia="SimSun"/>
          </w:rPr>
          <w:t>None</w:t>
        </w:r>
        <w:r w:rsidRPr="00140E21">
          <w:rPr>
            <w:rFonts w:eastAsia="SimSun"/>
            <w:i/>
          </w:rPr>
          <w:t>.</w:t>
        </w:r>
      </w:ins>
    </w:p>
    <w:p w14:paraId="2E41ECAC" w14:textId="77777777" w:rsidR="001A1721" w:rsidRPr="00140E21" w:rsidRDefault="001A1721" w:rsidP="001A1721">
      <w:pPr>
        <w:pStyle w:val="Heading5"/>
        <w:rPr>
          <w:ins w:id="126" w:author="DOCOMO" w:date="2022-11-01T19:19:00Z"/>
        </w:rPr>
      </w:pPr>
      <w:ins w:id="127" w:author="DOCOMO" w:date="2022-11-01T19:19:00Z">
        <w:r>
          <w:rPr>
            <w:rStyle w:val="Heading4Char"/>
          </w:rPr>
          <w:t>5</w:t>
        </w:r>
        <w:r w:rsidRPr="001533A2">
          <w:rPr>
            <w:rStyle w:val="Heading4Char"/>
          </w:rPr>
          <w:t>.2.</w:t>
        </w:r>
        <w:proofErr w:type="gramStart"/>
        <w:r w:rsidRPr="001533A2">
          <w:rPr>
            <w:rStyle w:val="Heading4Char"/>
          </w:rPr>
          <w:t>8.x</w:t>
        </w:r>
        <w:r>
          <w:rPr>
            <w:rStyle w:val="Heading4Char"/>
          </w:rPr>
          <w:t>.</w:t>
        </w:r>
        <w:proofErr w:type="gramEnd"/>
        <w:r>
          <w:rPr>
            <w:rStyle w:val="Heading4Char"/>
          </w:rPr>
          <w:t>3</w:t>
        </w:r>
        <w:r w:rsidRPr="00140E21">
          <w:tab/>
        </w:r>
        <w:r w:rsidRPr="00C04165">
          <w:t xml:space="preserve"> </w:t>
        </w:r>
        <w:r w:rsidRPr="00140E21">
          <w:t>Nsmf_</w:t>
        </w:r>
        <w:r w:rsidDel="001E27DA">
          <w:t xml:space="preserve"> </w:t>
        </w:r>
        <w:r>
          <w:t>CommonDNAI_Unsubscribe</w:t>
        </w:r>
        <w:r w:rsidRPr="00140E21">
          <w:t xml:space="preserve"> service</w:t>
        </w:r>
      </w:ins>
    </w:p>
    <w:p w14:paraId="32215A14" w14:textId="77777777" w:rsidR="001A1721" w:rsidRPr="00140E21" w:rsidRDefault="001A1721" w:rsidP="001A1721">
      <w:pPr>
        <w:suppressAutoHyphens/>
        <w:rPr>
          <w:ins w:id="128" w:author="DOCOMO" w:date="2022-11-01T19:19:00Z"/>
          <w:rFonts w:eastAsia="SimSun"/>
        </w:rPr>
      </w:pPr>
      <w:ins w:id="129" w:author="DOCOMO" w:date="2022-11-01T19:19:00Z">
        <w:r w:rsidRPr="00140E21">
          <w:rPr>
            <w:rFonts w:eastAsia="SimSun"/>
            <w:b/>
          </w:rPr>
          <w:t>Service operation name:</w:t>
        </w:r>
        <w:r w:rsidRPr="00140E21">
          <w:rPr>
            <w:rFonts w:eastAsia="SimSun"/>
          </w:rPr>
          <w:t xml:space="preserve"> </w:t>
        </w:r>
        <w:r w:rsidRPr="00140E21">
          <w:rPr>
            <w:rFonts w:eastAsia="SimSun"/>
            <w:lang w:eastAsia="zh-CN"/>
          </w:rPr>
          <w:t>N</w:t>
        </w:r>
        <w:r>
          <w:rPr>
            <w:rFonts w:eastAsia="SimSun"/>
            <w:lang w:eastAsia="zh-CN"/>
          </w:rPr>
          <w:t>smf</w:t>
        </w:r>
        <w:r w:rsidRPr="00140E21">
          <w:rPr>
            <w:rFonts w:eastAsia="SimSun"/>
            <w:lang w:eastAsia="zh-CN"/>
          </w:rPr>
          <w:t>_</w:t>
        </w:r>
        <w:r>
          <w:rPr>
            <w:rFonts w:eastAsia="SimSun"/>
            <w:lang w:eastAsia="zh-CN"/>
          </w:rPr>
          <w:t>CommonDNAI</w:t>
        </w:r>
        <w:r w:rsidRPr="00140E21">
          <w:rPr>
            <w:rFonts w:eastAsia="SimSun"/>
          </w:rPr>
          <w:t xml:space="preserve"> _</w:t>
        </w:r>
        <w:r w:rsidRPr="00140E21">
          <w:rPr>
            <w:rFonts w:eastAsia="SimSun"/>
            <w:lang w:eastAsia="zh-CN"/>
          </w:rPr>
          <w:t>Unsubscribe</w:t>
        </w:r>
      </w:ins>
    </w:p>
    <w:p w14:paraId="448971B4" w14:textId="77777777" w:rsidR="001A1721" w:rsidRPr="00140E21" w:rsidRDefault="001A1721" w:rsidP="001A1721">
      <w:pPr>
        <w:suppressAutoHyphens/>
        <w:rPr>
          <w:ins w:id="130" w:author="DOCOMO" w:date="2022-11-01T19:19:00Z"/>
          <w:rFonts w:eastAsia="SimSun"/>
        </w:rPr>
      </w:pPr>
      <w:ins w:id="131" w:author="DOCOMO" w:date="2022-11-01T19:19:00Z">
        <w:r w:rsidRPr="00140E21">
          <w:rPr>
            <w:rFonts w:eastAsia="SimSun"/>
            <w:b/>
          </w:rPr>
          <w:t>Description:</w:t>
        </w:r>
        <w:r w:rsidRPr="00140E21">
          <w:rPr>
            <w:rFonts w:eastAsia="SimSun"/>
            <w:lang w:eastAsia="zh-CN"/>
          </w:rPr>
          <w:t xml:space="preserve"> Enable NF consumers to unsubscribe the notification of </w:t>
        </w:r>
        <w:r w:rsidRPr="00140E21">
          <w:rPr>
            <w:lang w:eastAsia="zh-CN"/>
          </w:rPr>
          <w:t>events related to N</w:t>
        </w:r>
        <w:r>
          <w:rPr>
            <w:lang w:eastAsia="zh-CN"/>
          </w:rPr>
          <w:t>smf_CommonDNAI</w:t>
        </w:r>
        <w:r w:rsidRPr="00140E21">
          <w:t xml:space="preserve"> 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ins>
    </w:p>
    <w:p w14:paraId="67DBE852" w14:textId="77777777" w:rsidR="001A1721" w:rsidRPr="00140E21" w:rsidRDefault="001A1721" w:rsidP="001A1721">
      <w:pPr>
        <w:suppressAutoHyphens/>
        <w:rPr>
          <w:ins w:id="132" w:author="DOCOMO" w:date="2022-11-01T19:19:00Z"/>
          <w:rFonts w:eastAsia="SimSun"/>
        </w:rPr>
      </w:pPr>
      <w:ins w:id="133" w:author="DOCOMO" w:date="2022-11-01T19:19:00Z">
        <w:r w:rsidRPr="00140E21">
          <w:rPr>
            <w:rFonts w:eastAsia="SimSun"/>
            <w:b/>
          </w:rPr>
          <w:t>Inputs, Required:</w:t>
        </w:r>
        <w:r w:rsidRPr="00140E21">
          <w:t xml:space="preserve"> Subscription Correlation</w:t>
        </w:r>
        <w:r>
          <w:t xml:space="preserve"> ID</w:t>
        </w:r>
        <w:r w:rsidRPr="00140E21">
          <w:t>.</w:t>
        </w:r>
      </w:ins>
    </w:p>
    <w:p w14:paraId="7A6C7B23" w14:textId="77777777" w:rsidR="001A1721" w:rsidRPr="00140E21" w:rsidRDefault="001A1721" w:rsidP="001A1721">
      <w:pPr>
        <w:suppressAutoHyphens/>
        <w:rPr>
          <w:ins w:id="134" w:author="DOCOMO" w:date="2022-11-01T19:19:00Z"/>
          <w:rFonts w:eastAsia="SimSun"/>
        </w:rPr>
      </w:pPr>
      <w:ins w:id="135" w:author="DOCOMO" w:date="2022-11-01T19: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2EBCD664" w14:textId="77777777" w:rsidR="001A1721" w:rsidRPr="00140E21" w:rsidRDefault="001A1721" w:rsidP="001A1721">
      <w:pPr>
        <w:suppressAutoHyphens/>
        <w:rPr>
          <w:ins w:id="136" w:author="DOCOMO" w:date="2022-11-01T19:19:00Z"/>
          <w:rFonts w:eastAsia="SimSun"/>
        </w:rPr>
      </w:pPr>
      <w:ins w:id="137" w:author="DOCOMO" w:date="2022-11-01T19:19:00Z">
        <w:r w:rsidRPr="00140E21">
          <w:rPr>
            <w:rFonts w:eastAsia="SimSun"/>
            <w:b/>
          </w:rPr>
          <w:t xml:space="preserve">Outputs, Required: </w:t>
        </w:r>
        <w:r w:rsidRPr="00140E21">
          <w:rPr>
            <w:rFonts w:eastAsia="SimSun"/>
            <w:lang w:eastAsia="zh-CN"/>
          </w:rPr>
          <w:t>Success or Failure.</w:t>
        </w:r>
      </w:ins>
    </w:p>
    <w:p w14:paraId="5ACBD796" w14:textId="23F9956E" w:rsidR="001A1721" w:rsidRDefault="001A1721" w:rsidP="001A1721">
      <w:pPr>
        <w:suppressAutoHyphens/>
        <w:rPr>
          <w:ins w:id="138" w:author="DOCOMO" w:date="2022-11-01T19:19:00Z"/>
          <w:rFonts w:eastAsia="SimSun"/>
        </w:rPr>
      </w:pPr>
      <w:ins w:id="139" w:author="DOCOMO" w:date="2022-11-01T19:19:00Z">
        <w:r w:rsidRPr="00140E21">
          <w:rPr>
            <w:rFonts w:eastAsia="SimSun"/>
            <w:b/>
          </w:rPr>
          <w:t xml:space="preserve">Outputs, Optional: </w:t>
        </w:r>
        <w:r w:rsidRPr="00140E21">
          <w:rPr>
            <w:rFonts w:eastAsia="SimSun"/>
          </w:rPr>
          <w:t>None</w:t>
        </w:r>
        <w:r w:rsidRPr="00140E21">
          <w:rPr>
            <w:rFonts w:eastAsia="SimSun"/>
            <w:i/>
          </w:rPr>
          <w:t>.</w:t>
        </w:r>
      </w:ins>
    </w:p>
    <w:p w14:paraId="591A8369" w14:textId="77777777" w:rsidR="001A1721" w:rsidRPr="00140E21" w:rsidRDefault="001A1721" w:rsidP="001A1721">
      <w:pPr>
        <w:pStyle w:val="Heading5"/>
        <w:rPr>
          <w:ins w:id="140" w:author="DOCOMO" w:date="2022-11-01T19:19:00Z"/>
        </w:rPr>
      </w:pPr>
      <w:ins w:id="141" w:author="DOCOMO" w:date="2022-11-01T19:19:00Z">
        <w:r>
          <w:rPr>
            <w:rStyle w:val="Heading4Char"/>
          </w:rPr>
          <w:t>5</w:t>
        </w:r>
        <w:r w:rsidRPr="001533A2">
          <w:rPr>
            <w:rStyle w:val="Heading4Char"/>
          </w:rPr>
          <w:t>.2.</w:t>
        </w:r>
        <w:proofErr w:type="gramStart"/>
        <w:r w:rsidRPr="001533A2">
          <w:rPr>
            <w:rStyle w:val="Heading4Char"/>
          </w:rPr>
          <w:t>8.x</w:t>
        </w:r>
        <w:r>
          <w:rPr>
            <w:rStyle w:val="Heading4Char"/>
          </w:rPr>
          <w:t>.</w:t>
        </w:r>
        <w:proofErr w:type="gramEnd"/>
        <w:r>
          <w:rPr>
            <w:rStyle w:val="Heading4Char"/>
          </w:rPr>
          <w:t>4</w:t>
        </w:r>
        <w:r w:rsidRPr="00140E21">
          <w:tab/>
        </w:r>
        <w:r w:rsidRPr="00C04165">
          <w:t xml:space="preserve"> </w:t>
        </w:r>
        <w:bookmarkStart w:id="142" w:name="_Hlk118392342"/>
        <w:r w:rsidRPr="00140E21">
          <w:t>Nsmf_</w:t>
        </w:r>
        <w:r w:rsidDel="001E27DA">
          <w:t xml:space="preserve"> </w:t>
        </w:r>
        <w:r>
          <w:t>CommonDNAI_Notify</w:t>
        </w:r>
        <w:r w:rsidRPr="00140E21">
          <w:t xml:space="preserve"> service</w:t>
        </w:r>
        <w:bookmarkEnd w:id="142"/>
      </w:ins>
    </w:p>
    <w:p w14:paraId="69303EE4" w14:textId="77777777" w:rsidR="001A1721" w:rsidRPr="00140E21" w:rsidRDefault="001A1721" w:rsidP="001A1721">
      <w:pPr>
        <w:suppressAutoHyphens/>
        <w:rPr>
          <w:ins w:id="143" w:author="DOCOMO" w:date="2022-11-01T19:19:00Z"/>
          <w:rFonts w:eastAsia="SimSun"/>
        </w:rPr>
      </w:pPr>
      <w:ins w:id="144" w:author="DOCOMO" w:date="2022-11-01T19:19:00Z">
        <w:r w:rsidRPr="00140E21">
          <w:rPr>
            <w:rFonts w:eastAsia="SimSun"/>
            <w:b/>
          </w:rPr>
          <w:t>Service operation name:</w:t>
        </w:r>
        <w:r w:rsidRPr="00140E21">
          <w:rPr>
            <w:rFonts w:eastAsia="SimSun"/>
          </w:rPr>
          <w:t xml:space="preserve"> N</w:t>
        </w:r>
        <w:r>
          <w:rPr>
            <w:rFonts w:eastAsia="SimSun"/>
          </w:rPr>
          <w:t>smf</w:t>
        </w:r>
        <w:r w:rsidRPr="00140E21">
          <w:rPr>
            <w:rFonts w:eastAsia="SimSun"/>
          </w:rPr>
          <w:t>_</w:t>
        </w:r>
        <w:r>
          <w:rPr>
            <w:rFonts w:eastAsia="SimSun"/>
          </w:rPr>
          <w:t>CommonDNAI</w:t>
        </w:r>
        <w:r w:rsidRPr="00140E21">
          <w:rPr>
            <w:rFonts w:eastAsia="SimSun"/>
          </w:rPr>
          <w:t xml:space="preserve"> _Notify</w:t>
        </w:r>
      </w:ins>
    </w:p>
    <w:p w14:paraId="7AE9924E" w14:textId="77777777" w:rsidR="001A1721" w:rsidRPr="00140E21" w:rsidRDefault="001A1721" w:rsidP="001A1721">
      <w:pPr>
        <w:suppressAutoHyphens/>
        <w:rPr>
          <w:ins w:id="145" w:author="DOCOMO" w:date="2022-11-01T19:19:00Z"/>
          <w:rFonts w:eastAsia="SimSun"/>
        </w:rPr>
      </w:pPr>
      <w:ins w:id="146" w:author="DOCOMO" w:date="2022-11-01T19:19:00Z">
        <w:r w:rsidRPr="00140E21">
          <w:rPr>
            <w:rFonts w:eastAsia="SimSun"/>
            <w:b/>
          </w:rPr>
          <w:t>Description:</w:t>
        </w:r>
        <w:r w:rsidRPr="00140E21">
          <w:rPr>
            <w:rFonts w:eastAsia="SimSun"/>
          </w:rPr>
          <w:t xml:space="preserve"> </w:t>
        </w:r>
        <w:r>
          <w:rPr>
            <w:rFonts w:eastAsia="SimSun"/>
          </w:rPr>
          <w:t>n</w:t>
        </w:r>
        <w:r>
          <w:rPr>
            <w:rFonts w:eastAsia="SimSun"/>
            <w:lang w:eastAsia="zh-CN"/>
          </w:rPr>
          <w:t>otification for the change of the common DNAI event</w:t>
        </w:r>
        <w:r w:rsidRPr="00140E21">
          <w:rPr>
            <w:rFonts w:eastAsia="SimSun"/>
            <w:lang w:eastAsia="zh-CN"/>
          </w:rPr>
          <w:t>.</w:t>
        </w:r>
      </w:ins>
    </w:p>
    <w:p w14:paraId="6D9EC699" w14:textId="77777777" w:rsidR="001A1721" w:rsidRDefault="001A1721" w:rsidP="001A1721">
      <w:pPr>
        <w:suppressAutoHyphens/>
        <w:rPr>
          <w:ins w:id="147" w:author="DOCOMO" w:date="2022-11-01T19:19:00Z"/>
          <w:rFonts w:eastAsia="SimSun"/>
        </w:rPr>
      </w:pPr>
      <w:ins w:id="148" w:author="DOCOMO" w:date="2022-11-01T19:19:00Z">
        <w:r w:rsidRPr="00140E21">
          <w:rPr>
            <w:rFonts w:eastAsia="SimSun"/>
            <w:b/>
          </w:rPr>
          <w:t>Inputs, Required:</w:t>
        </w:r>
        <w:r w:rsidRPr="00140E21">
          <w:rPr>
            <w:rFonts w:eastAsia="SimSun"/>
          </w:rPr>
          <w:t xml:space="preserve"> </w:t>
        </w:r>
        <w:r>
          <w:rPr>
            <w:lang w:eastAsia="zh-CN"/>
          </w:rPr>
          <w:t>Common DNAI, influence-id</w:t>
        </w:r>
        <w:r w:rsidRPr="00140E21">
          <w:rPr>
            <w:rFonts w:eastAsia="SimSun"/>
          </w:rPr>
          <w:t>.</w:t>
        </w:r>
      </w:ins>
    </w:p>
    <w:p w14:paraId="7F35DCFB" w14:textId="77777777" w:rsidR="001A1721" w:rsidRPr="00140E21" w:rsidRDefault="001A1721" w:rsidP="001A1721">
      <w:pPr>
        <w:suppressAutoHyphens/>
        <w:rPr>
          <w:ins w:id="149" w:author="DOCOMO" w:date="2022-11-01T19:19:00Z"/>
          <w:rFonts w:eastAsia="SimSun"/>
        </w:rPr>
      </w:pPr>
      <w:ins w:id="150" w:author="DOCOMO" w:date="2022-11-01T19:1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CFFD3" w14:textId="77777777" w:rsidR="004C3D8C" w:rsidRDefault="004C3D8C">
      <w:r>
        <w:separator/>
      </w:r>
    </w:p>
    <w:p w14:paraId="1BBF1FFB" w14:textId="77777777" w:rsidR="004C3D8C" w:rsidRDefault="004C3D8C"/>
  </w:endnote>
  <w:endnote w:type="continuationSeparator" w:id="0">
    <w:p w14:paraId="79E6190D" w14:textId="77777777" w:rsidR="004C3D8C" w:rsidRDefault="004C3D8C">
      <w:r>
        <w:continuationSeparator/>
      </w:r>
    </w:p>
    <w:p w14:paraId="0B5C0F7F" w14:textId="77777777" w:rsidR="004C3D8C" w:rsidRDefault="004C3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6C4C1" w14:textId="77777777" w:rsidR="004C3D8C" w:rsidRDefault="004C3D8C">
      <w:r>
        <w:separator/>
      </w:r>
    </w:p>
    <w:p w14:paraId="6546F5D4" w14:textId="77777777" w:rsidR="004C3D8C" w:rsidRDefault="004C3D8C"/>
  </w:footnote>
  <w:footnote w:type="continuationSeparator" w:id="0">
    <w:p w14:paraId="51033177" w14:textId="77777777" w:rsidR="004C3D8C" w:rsidRDefault="004C3D8C">
      <w:r>
        <w:continuationSeparator/>
      </w:r>
    </w:p>
    <w:p w14:paraId="028D825E" w14:textId="77777777" w:rsidR="004C3D8C" w:rsidRDefault="004C3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56A3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E41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745D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3A4D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3E8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64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7E2F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E499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149D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B2D3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82B"/>
    <w:rsid w:val="00007B1C"/>
    <w:rsid w:val="00007C78"/>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6F15"/>
    <w:rsid w:val="00037975"/>
    <w:rsid w:val="00037B82"/>
    <w:rsid w:val="00040798"/>
    <w:rsid w:val="00040945"/>
    <w:rsid w:val="0004122C"/>
    <w:rsid w:val="0004154F"/>
    <w:rsid w:val="00041BF8"/>
    <w:rsid w:val="0004271C"/>
    <w:rsid w:val="00043912"/>
    <w:rsid w:val="0004421B"/>
    <w:rsid w:val="00047240"/>
    <w:rsid w:val="00051D8D"/>
    <w:rsid w:val="00052D17"/>
    <w:rsid w:val="00053C49"/>
    <w:rsid w:val="00053E62"/>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270F"/>
    <w:rsid w:val="00072A42"/>
    <w:rsid w:val="000734AD"/>
    <w:rsid w:val="00074430"/>
    <w:rsid w:val="00074567"/>
    <w:rsid w:val="00075767"/>
    <w:rsid w:val="00075FE4"/>
    <w:rsid w:val="00076220"/>
    <w:rsid w:val="00077997"/>
    <w:rsid w:val="00081002"/>
    <w:rsid w:val="00082938"/>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50D0"/>
    <w:rsid w:val="000D6C81"/>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44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727"/>
    <w:rsid w:val="00125DDA"/>
    <w:rsid w:val="00130184"/>
    <w:rsid w:val="00130406"/>
    <w:rsid w:val="00130600"/>
    <w:rsid w:val="001307E9"/>
    <w:rsid w:val="00130DD3"/>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33A2"/>
    <w:rsid w:val="00154061"/>
    <w:rsid w:val="001561BF"/>
    <w:rsid w:val="001579D9"/>
    <w:rsid w:val="001605AB"/>
    <w:rsid w:val="00160637"/>
    <w:rsid w:val="00160AA6"/>
    <w:rsid w:val="00160D48"/>
    <w:rsid w:val="001614CA"/>
    <w:rsid w:val="001626C0"/>
    <w:rsid w:val="0016287A"/>
    <w:rsid w:val="00163EF7"/>
    <w:rsid w:val="00164472"/>
    <w:rsid w:val="00165FAC"/>
    <w:rsid w:val="00166CD3"/>
    <w:rsid w:val="00167AEA"/>
    <w:rsid w:val="001709AC"/>
    <w:rsid w:val="0017111D"/>
    <w:rsid w:val="001716B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131"/>
    <w:rsid w:val="00193416"/>
    <w:rsid w:val="00193567"/>
    <w:rsid w:val="00196CAD"/>
    <w:rsid w:val="001A1721"/>
    <w:rsid w:val="001A3A97"/>
    <w:rsid w:val="001A512A"/>
    <w:rsid w:val="001A5172"/>
    <w:rsid w:val="001A53DF"/>
    <w:rsid w:val="001A56CD"/>
    <w:rsid w:val="001A5A7A"/>
    <w:rsid w:val="001A620B"/>
    <w:rsid w:val="001A62D4"/>
    <w:rsid w:val="001B0F55"/>
    <w:rsid w:val="001B22B5"/>
    <w:rsid w:val="001B2673"/>
    <w:rsid w:val="001B289A"/>
    <w:rsid w:val="001B476A"/>
    <w:rsid w:val="001C0909"/>
    <w:rsid w:val="001C22D4"/>
    <w:rsid w:val="001C26B0"/>
    <w:rsid w:val="001C2D55"/>
    <w:rsid w:val="001C318C"/>
    <w:rsid w:val="001C3E53"/>
    <w:rsid w:val="001C4E24"/>
    <w:rsid w:val="001C57A2"/>
    <w:rsid w:val="001C64B2"/>
    <w:rsid w:val="001C681B"/>
    <w:rsid w:val="001D0CAC"/>
    <w:rsid w:val="001D242E"/>
    <w:rsid w:val="001D2833"/>
    <w:rsid w:val="001D2983"/>
    <w:rsid w:val="001D3041"/>
    <w:rsid w:val="001D3294"/>
    <w:rsid w:val="001D342D"/>
    <w:rsid w:val="001D354E"/>
    <w:rsid w:val="001D3590"/>
    <w:rsid w:val="001D3BEB"/>
    <w:rsid w:val="001D3CDD"/>
    <w:rsid w:val="001D3DB8"/>
    <w:rsid w:val="001D5279"/>
    <w:rsid w:val="001D579D"/>
    <w:rsid w:val="001D5A65"/>
    <w:rsid w:val="001D667A"/>
    <w:rsid w:val="001D68C2"/>
    <w:rsid w:val="001E0D23"/>
    <w:rsid w:val="001E11E4"/>
    <w:rsid w:val="001E2787"/>
    <w:rsid w:val="001E27DA"/>
    <w:rsid w:val="001E39F7"/>
    <w:rsid w:val="001E4EA0"/>
    <w:rsid w:val="001E5077"/>
    <w:rsid w:val="001E6167"/>
    <w:rsid w:val="001E6F38"/>
    <w:rsid w:val="001F0012"/>
    <w:rsid w:val="001F0649"/>
    <w:rsid w:val="001F0B49"/>
    <w:rsid w:val="001F0EA4"/>
    <w:rsid w:val="001F2981"/>
    <w:rsid w:val="001F32D8"/>
    <w:rsid w:val="001F5AFB"/>
    <w:rsid w:val="001F6A2A"/>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2942"/>
    <w:rsid w:val="00212B20"/>
    <w:rsid w:val="002148D3"/>
    <w:rsid w:val="00217F2E"/>
    <w:rsid w:val="0022001C"/>
    <w:rsid w:val="002207E7"/>
    <w:rsid w:val="0022296B"/>
    <w:rsid w:val="00222B11"/>
    <w:rsid w:val="00223FFF"/>
    <w:rsid w:val="002268F9"/>
    <w:rsid w:val="0022708F"/>
    <w:rsid w:val="002275C3"/>
    <w:rsid w:val="00227832"/>
    <w:rsid w:val="00227B41"/>
    <w:rsid w:val="0023041C"/>
    <w:rsid w:val="00230A01"/>
    <w:rsid w:val="00230D7A"/>
    <w:rsid w:val="00230DE0"/>
    <w:rsid w:val="0023146E"/>
    <w:rsid w:val="00231BF7"/>
    <w:rsid w:val="00232653"/>
    <w:rsid w:val="00232696"/>
    <w:rsid w:val="0023286E"/>
    <w:rsid w:val="00232A37"/>
    <w:rsid w:val="0023368A"/>
    <w:rsid w:val="00234F05"/>
    <w:rsid w:val="002350B4"/>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3924"/>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259"/>
    <w:rsid w:val="002C7592"/>
    <w:rsid w:val="002D11E6"/>
    <w:rsid w:val="002D1794"/>
    <w:rsid w:val="002D1B47"/>
    <w:rsid w:val="002D3915"/>
    <w:rsid w:val="002D68E3"/>
    <w:rsid w:val="002D6BA4"/>
    <w:rsid w:val="002D7AE0"/>
    <w:rsid w:val="002E0571"/>
    <w:rsid w:val="002E05D5"/>
    <w:rsid w:val="002E0FB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59AD"/>
    <w:rsid w:val="002F753F"/>
    <w:rsid w:val="0030003A"/>
    <w:rsid w:val="00302037"/>
    <w:rsid w:val="00302C9D"/>
    <w:rsid w:val="003047B8"/>
    <w:rsid w:val="003063E1"/>
    <w:rsid w:val="00306A70"/>
    <w:rsid w:val="003076B6"/>
    <w:rsid w:val="003079FD"/>
    <w:rsid w:val="003107E3"/>
    <w:rsid w:val="0031151A"/>
    <w:rsid w:val="003115FB"/>
    <w:rsid w:val="00311711"/>
    <w:rsid w:val="003123B1"/>
    <w:rsid w:val="00313EB8"/>
    <w:rsid w:val="003167F6"/>
    <w:rsid w:val="00317681"/>
    <w:rsid w:val="0031780C"/>
    <w:rsid w:val="00317B01"/>
    <w:rsid w:val="00320630"/>
    <w:rsid w:val="003222A3"/>
    <w:rsid w:val="00322A80"/>
    <w:rsid w:val="00322AF3"/>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466C"/>
    <w:rsid w:val="0034479B"/>
    <w:rsid w:val="00346605"/>
    <w:rsid w:val="00346917"/>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5202"/>
    <w:rsid w:val="00375D8D"/>
    <w:rsid w:val="00375EA7"/>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56BD"/>
    <w:rsid w:val="0039688D"/>
    <w:rsid w:val="00396B7D"/>
    <w:rsid w:val="00396F85"/>
    <w:rsid w:val="0039729E"/>
    <w:rsid w:val="003A161E"/>
    <w:rsid w:val="003A1B02"/>
    <w:rsid w:val="003A5059"/>
    <w:rsid w:val="003A57B2"/>
    <w:rsid w:val="003A6EAD"/>
    <w:rsid w:val="003A7D30"/>
    <w:rsid w:val="003A7F2A"/>
    <w:rsid w:val="003B0694"/>
    <w:rsid w:val="003B29CF"/>
    <w:rsid w:val="003B3621"/>
    <w:rsid w:val="003B367D"/>
    <w:rsid w:val="003B3D1E"/>
    <w:rsid w:val="003B48AF"/>
    <w:rsid w:val="003B4ADF"/>
    <w:rsid w:val="003B4F32"/>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3F7CE7"/>
    <w:rsid w:val="00400EC7"/>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B6B"/>
    <w:rsid w:val="00434C5A"/>
    <w:rsid w:val="00434D93"/>
    <w:rsid w:val="00434DC3"/>
    <w:rsid w:val="0043532B"/>
    <w:rsid w:val="00436850"/>
    <w:rsid w:val="00436A7A"/>
    <w:rsid w:val="00437624"/>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7E6"/>
    <w:rsid w:val="00471B6A"/>
    <w:rsid w:val="00472BC0"/>
    <w:rsid w:val="004754FF"/>
    <w:rsid w:val="00475714"/>
    <w:rsid w:val="00475C24"/>
    <w:rsid w:val="00476F88"/>
    <w:rsid w:val="00477093"/>
    <w:rsid w:val="00477ED3"/>
    <w:rsid w:val="0048026F"/>
    <w:rsid w:val="0048143B"/>
    <w:rsid w:val="0048153F"/>
    <w:rsid w:val="0048293E"/>
    <w:rsid w:val="00482965"/>
    <w:rsid w:val="00482EF1"/>
    <w:rsid w:val="00485087"/>
    <w:rsid w:val="004860C1"/>
    <w:rsid w:val="00487B1E"/>
    <w:rsid w:val="00491D22"/>
    <w:rsid w:val="004939FD"/>
    <w:rsid w:val="00493A0A"/>
    <w:rsid w:val="004948EC"/>
    <w:rsid w:val="00494F23"/>
    <w:rsid w:val="00495598"/>
    <w:rsid w:val="004956E1"/>
    <w:rsid w:val="004968BB"/>
    <w:rsid w:val="00496A3E"/>
    <w:rsid w:val="00497155"/>
    <w:rsid w:val="00497C64"/>
    <w:rsid w:val="00497E5A"/>
    <w:rsid w:val="004A197D"/>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3D8C"/>
    <w:rsid w:val="004C4E92"/>
    <w:rsid w:val="004C6489"/>
    <w:rsid w:val="004D2598"/>
    <w:rsid w:val="004D3E0F"/>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493"/>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288A"/>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6B13"/>
    <w:rsid w:val="00587A56"/>
    <w:rsid w:val="00590113"/>
    <w:rsid w:val="00590BF8"/>
    <w:rsid w:val="00591262"/>
    <w:rsid w:val="00591876"/>
    <w:rsid w:val="00591947"/>
    <w:rsid w:val="00591D2E"/>
    <w:rsid w:val="005924B8"/>
    <w:rsid w:val="00593B4F"/>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421"/>
    <w:rsid w:val="005B05AE"/>
    <w:rsid w:val="005B0EC2"/>
    <w:rsid w:val="005B42E0"/>
    <w:rsid w:val="005B59FF"/>
    <w:rsid w:val="005B6482"/>
    <w:rsid w:val="005C03BD"/>
    <w:rsid w:val="005C0D8A"/>
    <w:rsid w:val="005C2099"/>
    <w:rsid w:val="005C26EE"/>
    <w:rsid w:val="005C289E"/>
    <w:rsid w:val="005C36BD"/>
    <w:rsid w:val="005C484E"/>
    <w:rsid w:val="005C5A60"/>
    <w:rsid w:val="005C61E6"/>
    <w:rsid w:val="005C6BCE"/>
    <w:rsid w:val="005C7441"/>
    <w:rsid w:val="005C7C83"/>
    <w:rsid w:val="005D052E"/>
    <w:rsid w:val="005D11EC"/>
    <w:rsid w:val="005D1468"/>
    <w:rsid w:val="005D1A72"/>
    <w:rsid w:val="005D2E2A"/>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A9B"/>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7B2B"/>
    <w:rsid w:val="00617FAD"/>
    <w:rsid w:val="00620380"/>
    <w:rsid w:val="00620952"/>
    <w:rsid w:val="00620C73"/>
    <w:rsid w:val="00622421"/>
    <w:rsid w:val="00625D87"/>
    <w:rsid w:val="00626B20"/>
    <w:rsid w:val="00626FA4"/>
    <w:rsid w:val="00627ED6"/>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0C9B"/>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551"/>
    <w:rsid w:val="00684DED"/>
    <w:rsid w:val="0068566A"/>
    <w:rsid w:val="00685733"/>
    <w:rsid w:val="0068625B"/>
    <w:rsid w:val="00686506"/>
    <w:rsid w:val="0069022F"/>
    <w:rsid w:val="006903B1"/>
    <w:rsid w:val="00690832"/>
    <w:rsid w:val="00694714"/>
    <w:rsid w:val="006A0AC3"/>
    <w:rsid w:val="006A24B0"/>
    <w:rsid w:val="006A25D0"/>
    <w:rsid w:val="006A311D"/>
    <w:rsid w:val="006A3206"/>
    <w:rsid w:val="006A48B4"/>
    <w:rsid w:val="006A4909"/>
    <w:rsid w:val="006A49F7"/>
    <w:rsid w:val="006A4B2D"/>
    <w:rsid w:val="006A4E8B"/>
    <w:rsid w:val="006A579F"/>
    <w:rsid w:val="006A731C"/>
    <w:rsid w:val="006A7462"/>
    <w:rsid w:val="006A768C"/>
    <w:rsid w:val="006A7C3A"/>
    <w:rsid w:val="006B02EE"/>
    <w:rsid w:val="006B08C3"/>
    <w:rsid w:val="006B0AF6"/>
    <w:rsid w:val="006B141E"/>
    <w:rsid w:val="006B1987"/>
    <w:rsid w:val="006B2679"/>
    <w:rsid w:val="006B3891"/>
    <w:rsid w:val="006B4018"/>
    <w:rsid w:val="006B4189"/>
    <w:rsid w:val="006B436E"/>
    <w:rsid w:val="006B45AA"/>
    <w:rsid w:val="006B577B"/>
    <w:rsid w:val="006B6BD0"/>
    <w:rsid w:val="006C0354"/>
    <w:rsid w:val="006C047D"/>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50C"/>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EBE"/>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586E"/>
    <w:rsid w:val="007A6F89"/>
    <w:rsid w:val="007B065C"/>
    <w:rsid w:val="007B0E85"/>
    <w:rsid w:val="007B1F37"/>
    <w:rsid w:val="007B2102"/>
    <w:rsid w:val="007B7C6B"/>
    <w:rsid w:val="007B7F00"/>
    <w:rsid w:val="007C1D3B"/>
    <w:rsid w:val="007C2053"/>
    <w:rsid w:val="007C3BD3"/>
    <w:rsid w:val="007C3C98"/>
    <w:rsid w:val="007C40D8"/>
    <w:rsid w:val="007C50FA"/>
    <w:rsid w:val="007C5535"/>
    <w:rsid w:val="007C5D63"/>
    <w:rsid w:val="007C6A64"/>
    <w:rsid w:val="007C6B0E"/>
    <w:rsid w:val="007D0DB6"/>
    <w:rsid w:val="007D1D37"/>
    <w:rsid w:val="007D1D4D"/>
    <w:rsid w:val="007D434B"/>
    <w:rsid w:val="007D4C13"/>
    <w:rsid w:val="007D5001"/>
    <w:rsid w:val="007D7900"/>
    <w:rsid w:val="007E008B"/>
    <w:rsid w:val="007E1D27"/>
    <w:rsid w:val="007E2F85"/>
    <w:rsid w:val="007E336B"/>
    <w:rsid w:val="007E370B"/>
    <w:rsid w:val="007E3A97"/>
    <w:rsid w:val="007E3C29"/>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5ED1"/>
    <w:rsid w:val="007F6238"/>
    <w:rsid w:val="007F67D9"/>
    <w:rsid w:val="007F695B"/>
    <w:rsid w:val="007F7E35"/>
    <w:rsid w:val="00801958"/>
    <w:rsid w:val="00801DA8"/>
    <w:rsid w:val="008027F5"/>
    <w:rsid w:val="00802CB7"/>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1D5F"/>
    <w:rsid w:val="00862BB9"/>
    <w:rsid w:val="008648B7"/>
    <w:rsid w:val="00864FEC"/>
    <w:rsid w:val="008650CE"/>
    <w:rsid w:val="008652A4"/>
    <w:rsid w:val="00866D7A"/>
    <w:rsid w:val="008673B1"/>
    <w:rsid w:val="008706F1"/>
    <w:rsid w:val="00870A41"/>
    <w:rsid w:val="008716C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2AA"/>
    <w:rsid w:val="008863A5"/>
    <w:rsid w:val="00886545"/>
    <w:rsid w:val="00887B8D"/>
    <w:rsid w:val="0089018C"/>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A7806"/>
    <w:rsid w:val="008B3A8E"/>
    <w:rsid w:val="008B3E4C"/>
    <w:rsid w:val="008B4A6D"/>
    <w:rsid w:val="008B4F02"/>
    <w:rsid w:val="008B56D5"/>
    <w:rsid w:val="008B5C01"/>
    <w:rsid w:val="008B6BA6"/>
    <w:rsid w:val="008B79D4"/>
    <w:rsid w:val="008B7A85"/>
    <w:rsid w:val="008C00DD"/>
    <w:rsid w:val="008C33BC"/>
    <w:rsid w:val="008C35B9"/>
    <w:rsid w:val="008C552D"/>
    <w:rsid w:val="008C5A61"/>
    <w:rsid w:val="008C5FA9"/>
    <w:rsid w:val="008C6577"/>
    <w:rsid w:val="008D1482"/>
    <w:rsid w:val="008D4339"/>
    <w:rsid w:val="008D433F"/>
    <w:rsid w:val="008D516D"/>
    <w:rsid w:val="008D51B9"/>
    <w:rsid w:val="008D53EE"/>
    <w:rsid w:val="008D5508"/>
    <w:rsid w:val="008D5B80"/>
    <w:rsid w:val="008D6223"/>
    <w:rsid w:val="008D622A"/>
    <w:rsid w:val="008D6B3C"/>
    <w:rsid w:val="008D6C58"/>
    <w:rsid w:val="008D6E86"/>
    <w:rsid w:val="008E0503"/>
    <w:rsid w:val="008E1034"/>
    <w:rsid w:val="008E113E"/>
    <w:rsid w:val="008E153F"/>
    <w:rsid w:val="008E15C4"/>
    <w:rsid w:val="008E1B99"/>
    <w:rsid w:val="008E2448"/>
    <w:rsid w:val="008E296B"/>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93"/>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565"/>
    <w:rsid w:val="009A0C31"/>
    <w:rsid w:val="009A22C7"/>
    <w:rsid w:val="009A262E"/>
    <w:rsid w:val="009A5129"/>
    <w:rsid w:val="009A5A7B"/>
    <w:rsid w:val="009A5B3A"/>
    <w:rsid w:val="009A5BAD"/>
    <w:rsid w:val="009A615E"/>
    <w:rsid w:val="009A6208"/>
    <w:rsid w:val="009B1541"/>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43BF"/>
    <w:rsid w:val="009F575B"/>
    <w:rsid w:val="009F601D"/>
    <w:rsid w:val="009F6035"/>
    <w:rsid w:val="00A01104"/>
    <w:rsid w:val="00A019CF"/>
    <w:rsid w:val="00A03503"/>
    <w:rsid w:val="00A0358B"/>
    <w:rsid w:val="00A03F57"/>
    <w:rsid w:val="00A044E4"/>
    <w:rsid w:val="00A0505E"/>
    <w:rsid w:val="00A1072B"/>
    <w:rsid w:val="00A122C0"/>
    <w:rsid w:val="00A152D4"/>
    <w:rsid w:val="00A1645B"/>
    <w:rsid w:val="00A16813"/>
    <w:rsid w:val="00A175F9"/>
    <w:rsid w:val="00A2018E"/>
    <w:rsid w:val="00A2042F"/>
    <w:rsid w:val="00A20A5C"/>
    <w:rsid w:val="00A22C38"/>
    <w:rsid w:val="00A23F20"/>
    <w:rsid w:val="00A24F46"/>
    <w:rsid w:val="00A25284"/>
    <w:rsid w:val="00A269C8"/>
    <w:rsid w:val="00A26BB0"/>
    <w:rsid w:val="00A26C9B"/>
    <w:rsid w:val="00A274E4"/>
    <w:rsid w:val="00A27CCF"/>
    <w:rsid w:val="00A32155"/>
    <w:rsid w:val="00A326A3"/>
    <w:rsid w:val="00A32C2C"/>
    <w:rsid w:val="00A330BF"/>
    <w:rsid w:val="00A34AC2"/>
    <w:rsid w:val="00A35569"/>
    <w:rsid w:val="00A36495"/>
    <w:rsid w:val="00A370DB"/>
    <w:rsid w:val="00A41062"/>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147"/>
    <w:rsid w:val="00A6181E"/>
    <w:rsid w:val="00A623D4"/>
    <w:rsid w:val="00A63BF7"/>
    <w:rsid w:val="00A63D13"/>
    <w:rsid w:val="00A64EC8"/>
    <w:rsid w:val="00A658D2"/>
    <w:rsid w:val="00A65BF5"/>
    <w:rsid w:val="00A663F1"/>
    <w:rsid w:val="00A67909"/>
    <w:rsid w:val="00A70728"/>
    <w:rsid w:val="00A70CCD"/>
    <w:rsid w:val="00A72781"/>
    <w:rsid w:val="00A728FD"/>
    <w:rsid w:val="00A72E70"/>
    <w:rsid w:val="00A72FFA"/>
    <w:rsid w:val="00A739F2"/>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B61"/>
    <w:rsid w:val="00AB1ED0"/>
    <w:rsid w:val="00AB2275"/>
    <w:rsid w:val="00AB2284"/>
    <w:rsid w:val="00AB2324"/>
    <w:rsid w:val="00AB260F"/>
    <w:rsid w:val="00AB2A33"/>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4F"/>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1C"/>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51D"/>
    <w:rsid w:val="00B46AD7"/>
    <w:rsid w:val="00B50FC6"/>
    <w:rsid w:val="00B51715"/>
    <w:rsid w:val="00B529E1"/>
    <w:rsid w:val="00B5594E"/>
    <w:rsid w:val="00B56F3A"/>
    <w:rsid w:val="00B56FFE"/>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17D5"/>
    <w:rsid w:val="00B82396"/>
    <w:rsid w:val="00B82DAA"/>
    <w:rsid w:val="00B82F38"/>
    <w:rsid w:val="00B8358D"/>
    <w:rsid w:val="00B83665"/>
    <w:rsid w:val="00B840C8"/>
    <w:rsid w:val="00B84805"/>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788"/>
    <w:rsid w:val="00BA5C52"/>
    <w:rsid w:val="00BA6803"/>
    <w:rsid w:val="00BA7B10"/>
    <w:rsid w:val="00BB0ADA"/>
    <w:rsid w:val="00BB0E28"/>
    <w:rsid w:val="00BB22F8"/>
    <w:rsid w:val="00BB255D"/>
    <w:rsid w:val="00BB5A72"/>
    <w:rsid w:val="00BB5C57"/>
    <w:rsid w:val="00BB5EFC"/>
    <w:rsid w:val="00BB60A1"/>
    <w:rsid w:val="00BC06E0"/>
    <w:rsid w:val="00BC0828"/>
    <w:rsid w:val="00BC0F38"/>
    <w:rsid w:val="00BC1064"/>
    <w:rsid w:val="00BC10C6"/>
    <w:rsid w:val="00BC29B4"/>
    <w:rsid w:val="00BC33DC"/>
    <w:rsid w:val="00BC3811"/>
    <w:rsid w:val="00BC4086"/>
    <w:rsid w:val="00BC5F1D"/>
    <w:rsid w:val="00BD00C0"/>
    <w:rsid w:val="00BD11AE"/>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3CE8"/>
    <w:rsid w:val="00C04165"/>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56559"/>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952"/>
    <w:rsid w:val="00CC1D15"/>
    <w:rsid w:val="00CC454D"/>
    <w:rsid w:val="00CC46CE"/>
    <w:rsid w:val="00CC4DC0"/>
    <w:rsid w:val="00CC553E"/>
    <w:rsid w:val="00CC5608"/>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633"/>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372"/>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66D7C"/>
    <w:rsid w:val="00D717A4"/>
    <w:rsid w:val="00D71B0E"/>
    <w:rsid w:val="00D71CE7"/>
    <w:rsid w:val="00D73929"/>
    <w:rsid w:val="00D73EE7"/>
    <w:rsid w:val="00D745AB"/>
    <w:rsid w:val="00D745BE"/>
    <w:rsid w:val="00D75558"/>
    <w:rsid w:val="00D760E6"/>
    <w:rsid w:val="00D76971"/>
    <w:rsid w:val="00D76D1E"/>
    <w:rsid w:val="00D76DE6"/>
    <w:rsid w:val="00D7708D"/>
    <w:rsid w:val="00D77916"/>
    <w:rsid w:val="00D779AD"/>
    <w:rsid w:val="00D809BF"/>
    <w:rsid w:val="00D835D2"/>
    <w:rsid w:val="00D83688"/>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6C50"/>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53"/>
    <w:rsid w:val="00DE6295"/>
    <w:rsid w:val="00DF0BD8"/>
    <w:rsid w:val="00DF1F2E"/>
    <w:rsid w:val="00DF2EE4"/>
    <w:rsid w:val="00DF3272"/>
    <w:rsid w:val="00DF3EFF"/>
    <w:rsid w:val="00DF4471"/>
    <w:rsid w:val="00DF4620"/>
    <w:rsid w:val="00DF5549"/>
    <w:rsid w:val="00DF563E"/>
    <w:rsid w:val="00DF5A3F"/>
    <w:rsid w:val="00DF675B"/>
    <w:rsid w:val="00E029CF"/>
    <w:rsid w:val="00E02A98"/>
    <w:rsid w:val="00E02AE2"/>
    <w:rsid w:val="00E03E9C"/>
    <w:rsid w:val="00E046AB"/>
    <w:rsid w:val="00E056CD"/>
    <w:rsid w:val="00E0579F"/>
    <w:rsid w:val="00E06EA9"/>
    <w:rsid w:val="00E078AE"/>
    <w:rsid w:val="00E07D61"/>
    <w:rsid w:val="00E1053C"/>
    <w:rsid w:val="00E11784"/>
    <w:rsid w:val="00E1281B"/>
    <w:rsid w:val="00E1381F"/>
    <w:rsid w:val="00E13C94"/>
    <w:rsid w:val="00E14504"/>
    <w:rsid w:val="00E1461A"/>
    <w:rsid w:val="00E15A3A"/>
    <w:rsid w:val="00E15B85"/>
    <w:rsid w:val="00E16A15"/>
    <w:rsid w:val="00E1797B"/>
    <w:rsid w:val="00E17A59"/>
    <w:rsid w:val="00E20053"/>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47CE5"/>
    <w:rsid w:val="00E50BE8"/>
    <w:rsid w:val="00E5105E"/>
    <w:rsid w:val="00E520DB"/>
    <w:rsid w:val="00E52365"/>
    <w:rsid w:val="00E5272A"/>
    <w:rsid w:val="00E52B0D"/>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3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17DE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0EE"/>
    <w:rsid w:val="00F56E08"/>
    <w:rsid w:val="00F5788E"/>
    <w:rsid w:val="00F57CEF"/>
    <w:rsid w:val="00F60266"/>
    <w:rsid w:val="00F603F1"/>
    <w:rsid w:val="00F624D3"/>
    <w:rsid w:val="00F637A0"/>
    <w:rsid w:val="00F65F41"/>
    <w:rsid w:val="00F67DB3"/>
    <w:rsid w:val="00F71736"/>
    <w:rsid w:val="00F71E0A"/>
    <w:rsid w:val="00F721BF"/>
    <w:rsid w:val="00F725A4"/>
    <w:rsid w:val="00F72F36"/>
    <w:rsid w:val="00F734D8"/>
    <w:rsid w:val="00F75D05"/>
    <w:rsid w:val="00F75DD2"/>
    <w:rsid w:val="00F767D9"/>
    <w:rsid w:val="00F76CA8"/>
    <w:rsid w:val="00F77121"/>
    <w:rsid w:val="00F80538"/>
    <w:rsid w:val="00F80761"/>
    <w:rsid w:val="00F80D3D"/>
    <w:rsid w:val="00F81389"/>
    <w:rsid w:val="00F857AA"/>
    <w:rsid w:val="00F8651B"/>
    <w:rsid w:val="00F86A7D"/>
    <w:rsid w:val="00F91BCF"/>
    <w:rsid w:val="00F92FF5"/>
    <w:rsid w:val="00F93235"/>
    <w:rsid w:val="00F94621"/>
    <w:rsid w:val="00F9502A"/>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C2E"/>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CC560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888296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2130</Words>
  <Characters>12145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8</cp:revision>
  <cp:lastPrinted>2014-09-10T09:04:00Z</cp:lastPrinted>
  <dcterms:created xsi:type="dcterms:W3CDTF">2022-11-04T11:01:00Z</dcterms:created>
  <dcterms:modified xsi:type="dcterms:W3CDTF">2022-11-04T13:16:00Z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ies>
</file>