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2E884" w14:textId="2A767F6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014E3">
        <w:rPr>
          <w:b/>
          <w:noProof/>
          <w:sz w:val="24"/>
        </w:rPr>
        <w:t>5</w:t>
      </w:r>
      <w:r w:rsidR="00BB3D50">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9D78C9">
        <w:rPr>
          <w:b/>
          <w:i/>
          <w:noProof/>
          <w:sz w:val="28"/>
        </w:rPr>
        <w:t>2</w:t>
      </w:r>
      <w:r w:rsidR="00C33231">
        <w:rPr>
          <w:b/>
          <w:i/>
          <w:noProof/>
          <w:sz w:val="28"/>
        </w:rPr>
        <w:t>0</w:t>
      </w:r>
      <w:r w:rsidR="008C5BE7">
        <w:rPr>
          <w:b/>
          <w:i/>
          <w:noProof/>
          <w:sz w:val="28"/>
        </w:rPr>
        <w:t>8296</w:t>
      </w:r>
      <w:ins w:id="0" w:author="IDCC_r01" w:date="2022-10-09T20:16:00Z">
        <w:r w:rsidR="008B6844">
          <w:rPr>
            <w:b/>
            <w:i/>
            <w:noProof/>
            <w:sz w:val="28"/>
          </w:rPr>
          <w:t>r01</w:t>
        </w:r>
      </w:ins>
    </w:p>
    <w:p w14:paraId="0D7EE659" w14:textId="51A8E5D3"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EF57F7">
        <w:rPr>
          <w:rFonts w:cs="Arial"/>
          <w:b/>
          <w:bCs/>
          <w:sz w:val="24"/>
          <w:szCs w:val="24"/>
        </w:rPr>
        <w:t>1</w:t>
      </w:r>
      <w:r w:rsidR="00BB3D50">
        <w:rPr>
          <w:rFonts w:cs="Arial"/>
          <w:b/>
          <w:bCs/>
          <w:sz w:val="24"/>
          <w:szCs w:val="24"/>
        </w:rPr>
        <w:t>0</w:t>
      </w:r>
      <w:r w:rsidR="00EF57F7">
        <w:rPr>
          <w:rFonts w:cs="Arial"/>
          <w:b/>
          <w:bCs/>
          <w:sz w:val="24"/>
          <w:szCs w:val="24"/>
        </w:rPr>
        <w:t>-</w:t>
      </w:r>
      <w:r w:rsidR="00BB3D50">
        <w:rPr>
          <w:rFonts w:cs="Arial"/>
          <w:b/>
          <w:bCs/>
          <w:sz w:val="24"/>
          <w:szCs w:val="24"/>
        </w:rPr>
        <w:t>17</w:t>
      </w:r>
      <w:r w:rsidR="00EF57F7">
        <w:rPr>
          <w:rFonts w:cs="Arial"/>
          <w:b/>
          <w:bCs/>
          <w:sz w:val="24"/>
          <w:szCs w:val="24"/>
        </w:rPr>
        <w:t xml:space="preserve"> </w:t>
      </w:r>
      <w:r w:rsidR="00BB3D50">
        <w:rPr>
          <w:rFonts w:cs="Arial"/>
          <w:b/>
          <w:bCs/>
          <w:sz w:val="24"/>
          <w:szCs w:val="24"/>
        </w:rPr>
        <w:t>October</w:t>
      </w:r>
      <w:r w:rsidR="00EF57F7">
        <w:rPr>
          <w:rFonts w:cs="Arial"/>
          <w:b/>
          <w:bCs/>
          <w:sz w:val="24"/>
          <w:szCs w:val="24"/>
        </w:rPr>
        <w:t xml:space="preserve"> 2022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E2F54A" w14:textId="77777777" w:rsidTr="00547111">
        <w:tc>
          <w:tcPr>
            <w:tcW w:w="9641" w:type="dxa"/>
            <w:gridSpan w:val="9"/>
            <w:tcBorders>
              <w:top w:val="single" w:sz="4" w:space="0" w:color="auto"/>
              <w:left w:val="single" w:sz="4" w:space="0" w:color="auto"/>
              <w:right w:val="single" w:sz="4" w:space="0" w:color="auto"/>
            </w:tcBorders>
          </w:tcPr>
          <w:p w14:paraId="5857A85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AFB2775" w14:textId="77777777" w:rsidTr="00547111">
        <w:tc>
          <w:tcPr>
            <w:tcW w:w="9641" w:type="dxa"/>
            <w:gridSpan w:val="9"/>
            <w:tcBorders>
              <w:left w:val="single" w:sz="4" w:space="0" w:color="auto"/>
              <w:right w:val="single" w:sz="4" w:space="0" w:color="auto"/>
            </w:tcBorders>
          </w:tcPr>
          <w:p w14:paraId="5EE8FB3C" w14:textId="77777777" w:rsidR="001E41F3" w:rsidRDefault="001E41F3">
            <w:pPr>
              <w:pStyle w:val="CRCoverPage"/>
              <w:spacing w:after="0"/>
              <w:jc w:val="center"/>
              <w:rPr>
                <w:noProof/>
              </w:rPr>
            </w:pPr>
            <w:r>
              <w:rPr>
                <w:b/>
                <w:noProof/>
                <w:sz w:val="32"/>
              </w:rPr>
              <w:t>CHANGE REQUEST</w:t>
            </w:r>
          </w:p>
        </w:tc>
      </w:tr>
      <w:tr w:rsidR="001E41F3" w14:paraId="37E945F7" w14:textId="77777777" w:rsidTr="00547111">
        <w:tc>
          <w:tcPr>
            <w:tcW w:w="9641" w:type="dxa"/>
            <w:gridSpan w:val="9"/>
            <w:tcBorders>
              <w:left w:val="single" w:sz="4" w:space="0" w:color="auto"/>
              <w:right w:val="single" w:sz="4" w:space="0" w:color="auto"/>
            </w:tcBorders>
          </w:tcPr>
          <w:p w14:paraId="0025743F" w14:textId="77777777" w:rsidR="001E41F3" w:rsidRDefault="001E41F3">
            <w:pPr>
              <w:pStyle w:val="CRCoverPage"/>
              <w:spacing w:after="0"/>
              <w:rPr>
                <w:noProof/>
                <w:sz w:val="8"/>
                <w:szCs w:val="8"/>
              </w:rPr>
            </w:pPr>
          </w:p>
        </w:tc>
      </w:tr>
      <w:tr w:rsidR="001E41F3" w14:paraId="764CDB6E" w14:textId="77777777" w:rsidTr="00547111">
        <w:tc>
          <w:tcPr>
            <w:tcW w:w="142" w:type="dxa"/>
            <w:tcBorders>
              <w:left w:val="single" w:sz="4" w:space="0" w:color="auto"/>
            </w:tcBorders>
          </w:tcPr>
          <w:p w14:paraId="0B2DED9A" w14:textId="77777777" w:rsidR="001E41F3" w:rsidRDefault="001E41F3">
            <w:pPr>
              <w:pStyle w:val="CRCoverPage"/>
              <w:spacing w:after="0"/>
              <w:jc w:val="right"/>
              <w:rPr>
                <w:noProof/>
              </w:rPr>
            </w:pPr>
          </w:p>
        </w:tc>
        <w:tc>
          <w:tcPr>
            <w:tcW w:w="1559" w:type="dxa"/>
            <w:shd w:val="pct30" w:color="FFFF00" w:fill="auto"/>
          </w:tcPr>
          <w:p w14:paraId="7C00D8C6" w14:textId="77777777" w:rsidR="001E41F3" w:rsidRPr="00410371" w:rsidRDefault="00514818" w:rsidP="00D15E43">
            <w:pPr>
              <w:pStyle w:val="CRCoverPage"/>
              <w:spacing w:after="0"/>
              <w:jc w:val="right"/>
              <w:rPr>
                <w:b/>
                <w:noProof/>
                <w:sz w:val="28"/>
              </w:rPr>
            </w:pPr>
            <w:r>
              <w:rPr>
                <w:b/>
                <w:noProof/>
                <w:sz w:val="28"/>
              </w:rPr>
              <w:t>23.</w:t>
            </w:r>
            <w:r w:rsidR="00F452BB">
              <w:rPr>
                <w:b/>
                <w:noProof/>
                <w:sz w:val="28"/>
              </w:rPr>
              <w:t>256</w:t>
            </w:r>
          </w:p>
        </w:tc>
        <w:tc>
          <w:tcPr>
            <w:tcW w:w="709" w:type="dxa"/>
          </w:tcPr>
          <w:p w14:paraId="47892E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BA4CD2" w14:textId="272A7CDB" w:rsidR="001E41F3" w:rsidRPr="00131231" w:rsidRDefault="008C5BE7" w:rsidP="00131231">
            <w:pPr>
              <w:pStyle w:val="CRCoverPage"/>
              <w:spacing w:after="0"/>
              <w:jc w:val="center"/>
              <w:rPr>
                <w:b/>
                <w:bCs/>
                <w:noProof/>
                <w:sz w:val="28"/>
                <w:szCs w:val="28"/>
              </w:rPr>
            </w:pPr>
            <w:r w:rsidRPr="008C5BE7">
              <w:rPr>
                <w:b/>
                <w:bCs/>
                <w:noProof/>
                <w:sz w:val="28"/>
                <w:szCs w:val="28"/>
              </w:rPr>
              <w:t>0068</w:t>
            </w:r>
          </w:p>
        </w:tc>
        <w:tc>
          <w:tcPr>
            <w:tcW w:w="709" w:type="dxa"/>
          </w:tcPr>
          <w:p w14:paraId="2A2209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C12B61" w14:textId="0A66032D" w:rsidR="001E41F3" w:rsidRPr="00410371" w:rsidRDefault="00F754C1" w:rsidP="006D18D3">
            <w:pPr>
              <w:pStyle w:val="CRCoverPage"/>
              <w:spacing w:after="0"/>
              <w:jc w:val="center"/>
              <w:rPr>
                <w:b/>
                <w:noProof/>
              </w:rPr>
            </w:pPr>
            <w:r>
              <w:rPr>
                <w:b/>
                <w:noProof/>
                <w:sz w:val="28"/>
              </w:rPr>
              <w:t>-</w:t>
            </w:r>
          </w:p>
        </w:tc>
        <w:tc>
          <w:tcPr>
            <w:tcW w:w="2410" w:type="dxa"/>
          </w:tcPr>
          <w:p w14:paraId="6BAA20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A4F6F7" w14:textId="42D4D318" w:rsidR="001E41F3" w:rsidRPr="00410371" w:rsidRDefault="00F452BB">
            <w:pPr>
              <w:pStyle w:val="CRCoverPage"/>
              <w:spacing w:after="0"/>
              <w:jc w:val="center"/>
              <w:rPr>
                <w:noProof/>
                <w:sz w:val="28"/>
              </w:rPr>
            </w:pPr>
            <w:r>
              <w:rPr>
                <w:b/>
                <w:noProof/>
                <w:sz w:val="28"/>
              </w:rPr>
              <w:t>17.</w:t>
            </w:r>
            <w:r w:rsidR="006E32EB">
              <w:rPr>
                <w:b/>
                <w:noProof/>
                <w:sz w:val="28"/>
              </w:rPr>
              <w:t>4</w:t>
            </w:r>
            <w:r>
              <w:rPr>
                <w:b/>
                <w:noProof/>
                <w:sz w:val="28"/>
              </w:rPr>
              <w:t>.0</w:t>
            </w:r>
          </w:p>
        </w:tc>
        <w:tc>
          <w:tcPr>
            <w:tcW w:w="143" w:type="dxa"/>
            <w:tcBorders>
              <w:right w:val="single" w:sz="4" w:space="0" w:color="auto"/>
            </w:tcBorders>
          </w:tcPr>
          <w:p w14:paraId="6BA36454" w14:textId="77777777" w:rsidR="001E41F3" w:rsidRDefault="001E41F3">
            <w:pPr>
              <w:pStyle w:val="CRCoverPage"/>
              <w:spacing w:after="0"/>
              <w:rPr>
                <w:noProof/>
              </w:rPr>
            </w:pPr>
          </w:p>
        </w:tc>
      </w:tr>
      <w:tr w:rsidR="001E41F3" w14:paraId="58B12D97" w14:textId="77777777" w:rsidTr="00547111">
        <w:tc>
          <w:tcPr>
            <w:tcW w:w="9641" w:type="dxa"/>
            <w:gridSpan w:val="9"/>
            <w:tcBorders>
              <w:left w:val="single" w:sz="4" w:space="0" w:color="auto"/>
              <w:right w:val="single" w:sz="4" w:space="0" w:color="auto"/>
            </w:tcBorders>
          </w:tcPr>
          <w:p w14:paraId="7D8B00F8" w14:textId="77777777" w:rsidR="001E41F3" w:rsidRDefault="001E41F3">
            <w:pPr>
              <w:pStyle w:val="CRCoverPage"/>
              <w:spacing w:after="0"/>
              <w:rPr>
                <w:noProof/>
              </w:rPr>
            </w:pPr>
          </w:p>
        </w:tc>
      </w:tr>
      <w:tr w:rsidR="001E41F3" w14:paraId="43F9F19B" w14:textId="77777777" w:rsidTr="00547111">
        <w:tc>
          <w:tcPr>
            <w:tcW w:w="9641" w:type="dxa"/>
            <w:gridSpan w:val="9"/>
            <w:tcBorders>
              <w:top w:val="single" w:sz="4" w:space="0" w:color="auto"/>
            </w:tcBorders>
          </w:tcPr>
          <w:p w14:paraId="202EF1A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76DBF30" w14:textId="77777777" w:rsidTr="00547111">
        <w:tc>
          <w:tcPr>
            <w:tcW w:w="9641" w:type="dxa"/>
            <w:gridSpan w:val="9"/>
          </w:tcPr>
          <w:p w14:paraId="66B6A1E5" w14:textId="77777777" w:rsidR="001E41F3" w:rsidRDefault="001E41F3">
            <w:pPr>
              <w:pStyle w:val="CRCoverPage"/>
              <w:spacing w:after="0"/>
              <w:rPr>
                <w:noProof/>
                <w:sz w:val="8"/>
                <w:szCs w:val="8"/>
              </w:rPr>
            </w:pPr>
          </w:p>
        </w:tc>
      </w:tr>
    </w:tbl>
    <w:p w14:paraId="184C44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8D6EB2" w14:textId="77777777" w:rsidTr="00A7671C">
        <w:tc>
          <w:tcPr>
            <w:tcW w:w="2835" w:type="dxa"/>
          </w:tcPr>
          <w:p w14:paraId="40F133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4C926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99AA40" w14:textId="57756457" w:rsidR="00F25D98" w:rsidRDefault="00F25D98" w:rsidP="001E41F3">
            <w:pPr>
              <w:pStyle w:val="CRCoverPage"/>
              <w:spacing w:after="0"/>
              <w:jc w:val="center"/>
              <w:rPr>
                <w:b/>
                <w:caps/>
                <w:noProof/>
              </w:rPr>
            </w:pPr>
          </w:p>
        </w:tc>
        <w:tc>
          <w:tcPr>
            <w:tcW w:w="709" w:type="dxa"/>
            <w:tcBorders>
              <w:left w:val="single" w:sz="4" w:space="0" w:color="auto"/>
            </w:tcBorders>
          </w:tcPr>
          <w:p w14:paraId="662526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42EF1F" w14:textId="4D9743A8" w:rsidR="00F25D98" w:rsidRDefault="00F25D98" w:rsidP="001E41F3">
            <w:pPr>
              <w:pStyle w:val="CRCoverPage"/>
              <w:spacing w:after="0"/>
              <w:jc w:val="center"/>
              <w:rPr>
                <w:b/>
                <w:caps/>
                <w:noProof/>
              </w:rPr>
            </w:pPr>
          </w:p>
        </w:tc>
        <w:tc>
          <w:tcPr>
            <w:tcW w:w="2126" w:type="dxa"/>
          </w:tcPr>
          <w:p w14:paraId="34DC568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F0197E" w14:textId="3F0B6D02" w:rsidR="00F25D98" w:rsidRDefault="00F25D98" w:rsidP="001E41F3">
            <w:pPr>
              <w:pStyle w:val="CRCoverPage"/>
              <w:spacing w:after="0"/>
              <w:jc w:val="center"/>
              <w:rPr>
                <w:b/>
                <w:caps/>
                <w:noProof/>
              </w:rPr>
            </w:pPr>
          </w:p>
        </w:tc>
        <w:tc>
          <w:tcPr>
            <w:tcW w:w="1418" w:type="dxa"/>
            <w:tcBorders>
              <w:left w:val="nil"/>
            </w:tcBorders>
          </w:tcPr>
          <w:p w14:paraId="2D0E9C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A3A213" w14:textId="77777777" w:rsidR="00F25D98" w:rsidRDefault="00AF1A6F" w:rsidP="001E41F3">
            <w:pPr>
              <w:pStyle w:val="CRCoverPage"/>
              <w:spacing w:after="0"/>
              <w:jc w:val="center"/>
              <w:rPr>
                <w:b/>
                <w:bCs/>
                <w:caps/>
                <w:noProof/>
              </w:rPr>
            </w:pPr>
            <w:r w:rsidRPr="0091467A">
              <w:rPr>
                <w:b/>
                <w:bCs/>
                <w:caps/>
                <w:noProof/>
              </w:rPr>
              <w:t>X</w:t>
            </w:r>
          </w:p>
        </w:tc>
      </w:tr>
    </w:tbl>
    <w:p w14:paraId="30DC7A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F5CA01" w14:textId="77777777" w:rsidTr="00547111">
        <w:tc>
          <w:tcPr>
            <w:tcW w:w="9640" w:type="dxa"/>
            <w:gridSpan w:val="11"/>
          </w:tcPr>
          <w:p w14:paraId="155675E7" w14:textId="77777777" w:rsidR="001E41F3" w:rsidRDefault="001E41F3">
            <w:pPr>
              <w:pStyle w:val="CRCoverPage"/>
              <w:spacing w:after="0"/>
              <w:rPr>
                <w:noProof/>
                <w:sz w:val="8"/>
                <w:szCs w:val="8"/>
              </w:rPr>
            </w:pPr>
          </w:p>
        </w:tc>
      </w:tr>
      <w:tr w:rsidR="001E41F3" w14:paraId="0B3528DE" w14:textId="77777777" w:rsidTr="00547111">
        <w:tc>
          <w:tcPr>
            <w:tcW w:w="1843" w:type="dxa"/>
            <w:tcBorders>
              <w:top w:val="single" w:sz="4" w:space="0" w:color="auto"/>
              <w:left w:val="single" w:sz="4" w:space="0" w:color="auto"/>
            </w:tcBorders>
          </w:tcPr>
          <w:p w14:paraId="60534C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7FB6B" w14:textId="0D8577B9" w:rsidR="001E41F3" w:rsidRDefault="00E52026">
            <w:pPr>
              <w:pStyle w:val="CRCoverPage"/>
              <w:spacing w:after="0"/>
              <w:ind w:left="100"/>
              <w:rPr>
                <w:noProof/>
              </w:rPr>
            </w:pPr>
            <w:r>
              <w:rPr>
                <w:noProof/>
              </w:rPr>
              <w:t>Corrections to functionality and procedure at UAS NF for C2 authorization</w:t>
            </w:r>
          </w:p>
        </w:tc>
      </w:tr>
      <w:tr w:rsidR="001E41F3" w14:paraId="202B92D0" w14:textId="77777777" w:rsidTr="00547111">
        <w:tc>
          <w:tcPr>
            <w:tcW w:w="1843" w:type="dxa"/>
            <w:tcBorders>
              <w:left w:val="single" w:sz="4" w:space="0" w:color="auto"/>
            </w:tcBorders>
          </w:tcPr>
          <w:p w14:paraId="116D7C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5AA2FD" w14:textId="77777777" w:rsidR="001E41F3" w:rsidRDefault="001E41F3">
            <w:pPr>
              <w:pStyle w:val="CRCoverPage"/>
              <w:spacing w:after="0"/>
              <w:rPr>
                <w:noProof/>
                <w:sz w:val="8"/>
                <w:szCs w:val="8"/>
              </w:rPr>
            </w:pPr>
          </w:p>
        </w:tc>
      </w:tr>
      <w:tr w:rsidR="001E41F3" w14:paraId="2DFF92BF" w14:textId="77777777" w:rsidTr="00547111">
        <w:tc>
          <w:tcPr>
            <w:tcW w:w="1843" w:type="dxa"/>
            <w:tcBorders>
              <w:left w:val="single" w:sz="4" w:space="0" w:color="auto"/>
            </w:tcBorders>
          </w:tcPr>
          <w:p w14:paraId="42ABF34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A1C496" w14:textId="34F87AF6" w:rsidR="001E41F3" w:rsidRDefault="00704090">
            <w:pPr>
              <w:pStyle w:val="CRCoverPage"/>
              <w:spacing w:after="0"/>
              <w:ind w:left="100"/>
              <w:rPr>
                <w:noProof/>
              </w:rPr>
            </w:pPr>
            <w:r>
              <w:rPr>
                <w:noProof/>
              </w:rPr>
              <w:t>Nokia, Nokia Shanghai Bell, Ericsson</w:t>
            </w:r>
          </w:p>
        </w:tc>
      </w:tr>
      <w:tr w:rsidR="001E41F3" w14:paraId="032BD973" w14:textId="77777777" w:rsidTr="00547111">
        <w:tc>
          <w:tcPr>
            <w:tcW w:w="1843" w:type="dxa"/>
            <w:tcBorders>
              <w:left w:val="single" w:sz="4" w:space="0" w:color="auto"/>
            </w:tcBorders>
          </w:tcPr>
          <w:p w14:paraId="40AD849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3D76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F9D505" w14:textId="77777777" w:rsidTr="00547111">
        <w:tc>
          <w:tcPr>
            <w:tcW w:w="1843" w:type="dxa"/>
            <w:tcBorders>
              <w:left w:val="single" w:sz="4" w:space="0" w:color="auto"/>
            </w:tcBorders>
          </w:tcPr>
          <w:p w14:paraId="4441BF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57EBB2" w14:textId="77777777" w:rsidR="001E41F3" w:rsidRDefault="001E41F3">
            <w:pPr>
              <w:pStyle w:val="CRCoverPage"/>
              <w:spacing w:after="0"/>
              <w:rPr>
                <w:noProof/>
                <w:sz w:val="8"/>
                <w:szCs w:val="8"/>
              </w:rPr>
            </w:pPr>
          </w:p>
        </w:tc>
      </w:tr>
      <w:tr w:rsidR="001E41F3" w14:paraId="5CE31FDC" w14:textId="77777777" w:rsidTr="00547111">
        <w:tc>
          <w:tcPr>
            <w:tcW w:w="1843" w:type="dxa"/>
            <w:tcBorders>
              <w:left w:val="single" w:sz="4" w:space="0" w:color="auto"/>
            </w:tcBorders>
          </w:tcPr>
          <w:p w14:paraId="076DF3F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035FC37" w14:textId="77777777" w:rsidR="001E41F3" w:rsidRDefault="00F452BB">
            <w:pPr>
              <w:pStyle w:val="CRCoverPage"/>
              <w:spacing w:after="0"/>
              <w:ind w:left="100"/>
              <w:rPr>
                <w:noProof/>
              </w:rPr>
            </w:pPr>
            <w:r>
              <w:rPr>
                <w:noProof/>
              </w:rPr>
              <w:t>ID_UAS</w:t>
            </w:r>
          </w:p>
        </w:tc>
        <w:tc>
          <w:tcPr>
            <w:tcW w:w="567" w:type="dxa"/>
            <w:tcBorders>
              <w:left w:val="nil"/>
            </w:tcBorders>
          </w:tcPr>
          <w:p w14:paraId="52199283" w14:textId="77777777" w:rsidR="001E41F3" w:rsidRDefault="001E41F3">
            <w:pPr>
              <w:pStyle w:val="CRCoverPage"/>
              <w:spacing w:after="0"/>
              <w:ind w:right="100"/>
              <w:rPr>
                <w:noProof/>
              </w:rPr>
            </w:pPr>
          </w:p>
        </w:tc>
        <w:tc>
          <w:tcPr>
            <w:tcW w:w="1417" w:type="dxa"/>
            <w:gridSpan w:val="3"/>
            <w:tcBorders>
              <w:left w:val="nil"/>
            </w:tcBorders>
          </w:tcPr>
          <w:p w14:paraId="3A167ED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0CAA04" w14:textId="0328BDD6" w:rsidR="001E41F3" w:rsidRDefault="00D23592" w:rsidP="000E2AF1">
            <w:pPr>
              <w:pStyle w:val="CRCoverPage"/>
              <w:spacing w:after="0"/>
              <w:ind w:left="100"/>
              <w:rPr>
                <w:noProof/>
              </w:rPr>
            </w:pPr>
            <w:r>
              <w:rPr>
                <w:noProof/>
              </w:rPr>
              <w:t>202</w:t>
            </w:r>
            <w:r w:rsidR="006B72D3">
              <w:rPr>
                <w:noProof/>
              </w:rPr>
              <w:t>2</w:t>
            </w:r>
            <w:r>
              <w:rPr>
                <w:noProof/>
              </w:rPr>
              <w:t>-</w:t>
            </w:r>
            <w:r w:rsidR="002228F4">
              <w:rPr>
                <w:noProof/>
              </w:rPr>
              <w:t>09</w:t>
            </w:r>
            <w:r>
              <w:rPr>
                <w:noProof/>
              </w:rPr>
              <w:t>-</w:t>
            </w:r>
            <w:r w:rsidR="002228F4">
              <w:rPr>
                <w:noProof/>
              </w:rPr>
              <w:t>30</w:t>
            </w:r>
          </w:p>
        </w:tc>
      </w:tr>
      <w:tr w:rsidR="001E41F3" w14:paraId="4C188065" w14:textId="77777777" w:rsidTr="00547111">
        <w:tc>
          <w:tcPr>
            <w:tcW w:w="1843" w:type="dxa"/>
            <w:tcBorders>
              <w:left w:val="single" w:sz="4" w:space="0" w:color="auto"/>
            </w:tcBorders>
          </w:tcPr>
          <w:p w14:paraId="104A34E9" w14:textId="77777777" w:rsidR="001E41F3" w:rsidRDefault="001E41F3">
            <w:pPr>
              <w:pStyle w:val="CRCoverPage"/>
              <w:spacing w:after="0"/>
              <w:rPr>
                <w:b/>
                <w:i/>
                <w:noProof/>
                <w:sz w:val="8"/>
                <w:szCs w:val="8"/>
              </w:rPr>
            </w:pPr>
          </w:p>
        </w:tc>
        <w:tc>
          <w:tcPr>
            <w:tcW w:w="1986" w:type="dxa"/>
            <w:gridSpan w:val="4"/>
          </w:tcPr>
          <w:p w14:paraId="09DC7709" w14:textId="77777777" w:rsidR="001E41F3" w:rsidRDefault="001E41F3">
            <w:pPr>
              <w:pStyle w:val="CRCoverPage"/>
              <w:spacing w:after="0"/>
              <w:rPr>
                <w:noProof/>
                <w:sz w:val="8"/>
                <w:szCs w:val="8"/>
              </w:rPr>
            </w:pPr>
          </w:p>
        </w:tc>
        <w:tc>
          <w:tcPr>
            <w:tcW w:w="2267" w:type="dxa"/>
            <w:gridSpan w:val="2"/>
          </w:tcPr>
          <w:p w14:paraId="69CF4412" w14:textId="77777777" w:rsidR="001E41F3" w:rsidRDefault="001E41F3">
            <w:pPr>
              <w:pStyle w:val="CRCoverPage"/>
              <w:spacing w:after="0"/>
              <w:rPr>
                <w:noProof/>
                <w:sz w:val="8"/>
                <w:szCs w:val="8"/>
              </w:rPr>
            </w:pPr>
          </w:p>
        </w:tc>
        <w:tc>
          <w:tcPr>
            <w:tcW w:w="1417" w:type="dxa"/>
            <w:gridSpan w:val="3"/>
          </w:tcPr>
          <w:p w14:paraId="4F736265" w14:textId="77777777" w:rsidR="001E41F3" w:rsidRDefault="001E41F3">
            <w:pPr>
              <w:pStyle w:val="CRCoverPage"/>
              <w:spacing w:after="0"/>
              <w:rPr>
                <w:noProof/>
                <w:sz w:val="8"/>
                <w:szCs w:val="8"/>
              </w:rPr>
            </w:pPr>
          </w:p>
        </w:tc>
        <w:tc>
          <w:tcPr>
            <w:tcW w:w="2127" w:type="dxa"/>
            <w:tcBorders>
              <w:right w:val="single" w:sz="4" w:space="0" w:color="auto"/>
            </w:tcBorders>
          </w:tcPr>
          <w:p w14:paraId="1892A033" w14:textId="77777777" w:rsidR="001E41F3" w:rsidRDefault="001E41F3">
            <w:pPr>
              <w:pStyle w:val="CRCoverPage"/>
              <w:spacing w:after="0"/>
              <w:rPr>
                <w:noProof/>
                <w:sz w:val="8"/>
                <w:szCs w:val="8"/>
              </w:rPr>
            </w:pPr>
          </w:p>
        </w:tc>
      </w:tr>
      <w:tr w:rsidR="001E41F3" w14:paraId="7950A1A4" w14:textId="77777777" w:rsidTr="00547111">
        <w:trPr>
          <w:cantSplit/>
        </w:trPr>
        <w:tc>
          <w:tcPr>
            <w:tcW w:w="1843" w:type="dxa"/>
            <w:tcBorders>
              <w:left w:val="single" w:sz="4" w:space="0" w:color="auto"/>
            </w:tcBorders>
          </w:tcPr>
          <w:p w14:paraId="630281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30D669" w14:textId="77777777" w:rsidR="001E41F3" w:rsidRDefault="00F452BB" w:rsidP="00D24991">
            <w:pPr>
              <w:pStyle w:val="CRCoverPage"/>
              <w:spacing w:after="0"/>
              <w:ind w:left="100" w:right="-609"/>
              <w:rPr>
                <w:b/>
                <w:noProof/>
              </w:rPr>
            </w:pPr>
            <w:r>
              <w:rPr>
                <w:b/>
                <w:noProof/>
              </w:rPr>
              <w:t>F</w:t>
            </w:r>
          </w:p>
        </w:tc>
        <w:tc>
          <w:tcPr>
            <w:tcW w:w="3402" w:type="dxa"/>
            <w:gridSpan w:val="5"/>
            <w:tcBorders>
              <w:left w:val="nil"/>
            </w:tcBorders>
          </w:tcPr>
          <w:p w14:paraId="569E7254" w14:textId="77777777" w:rsidR="001E41F3" w:rsidRDefault="001E41F3">
            <w:pPr>
              <w:pStyle w:val="CRCoverPage"/>
              <w:spacing w:after="0"/>
              <w:rPr>
                <w:noProof/>
              </w:rPr>
            </w:pPr>
          </w:p>
        </w:tc>
        <w:tc>
          <w:tcPr>
            <w:tcW w:w="1417" w:type="dxa"/>
            <w:gridSpan w:val="3"/>
            <w:tcBorders>
              <w:left w:val="nil"/>
            </w:tcBorders>
          </w:tcPr>
          <w:p w14:paraId="1794E7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8F0F74" w14:textId="77777777" w:rsidR="001E41F3" w:rsidRPr="0091467A" w:rsidRDefault="009B162C">
            <w:pPr>
              <w:pStyle w:val="CRCoverPage"/>
              <w:spacing w:after="0"/>
              <w:ind w:left="100"/>
              <w:rPr>
                <w:noProof/>
              </w:rPr>
            </w:pPr>
            <w:r w:rsidRPr="0091467A">
              <w:rPr>
                <w:noProof/>
              </w:rPr>
              <w:t>Rel-17</w:t>
            </w:r>
          </w:p>
        </w:tc>
      </w:tr>
      <w:tr w:rsidR="001E41F3" w14:paraId="401381D9" w14:textId="77777777" w:rsidTr="00547111">
        <w:tc>
          <w:tcPr>
            <w:tcW w:w="1843" w:type="dxa"/>
            <w:tcBorders>
              <w:left w:val="single" w:sz="4" w:space="0" w:color="auto"/>
              <w:bottom w:val="single" w:sz="4" w:space="0" w:color="auto"/>
            </w:tcBorders>
          </w:tcPr>
          <w:p w14:paraId="2555FBE1" w14:textId="77777777" w:rsidR="001E41F3" w:rsidRDefault="001E41F3">
            <w:pPr>
              <w:pStyle w:val="CRCoverPage"/>
              <w:spacing w:after="0"/>
              <w:rPr>
                <w:b/>
                <w:i/>
                <w:noProof/>
              </w:rPr>
            </w:pPr>
          </w:p>
        </w:tc>
        <w:tc>
          <w:tcPr>
            <w:tcW w:w="4677" w:type="dxa"/>
            <w:gridSpan w:val="8"/>
            <w:tcBorders>
              <w:bottom w:val="single" w:sz="4" w:space="0" w:color="auto"/>
            </w:tcBorders>
          </w:tcPr>
          <w:p w14:paraId="6EAC9E6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5FA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A467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7A5CF35" w14:textId="77777777" w:rsidTr="00547111">
        <w:tc>
          <w:tcPr>
            <w:tcW w:w="1843" w:type="dxa"/>
          </w:tcPr>
          <w:p w14:paraId="476926EA" w14:textId="77777777" w:rsidR="001E41F3" w:rsidRDefault="001E41F3">
            <w:pPr>
              <w:pStyle w:val="CRCoverPage"/>
              <w:spacing w:after="0"/>
              <w:rPr>
                <w:b/>
                <w:i/>
                <w:noProof/>
                <w:sz w:val="8"/>
                <w:szCs w:val="8"/>
              </w:rPr>
            </w:pPr>
          </w:p>
        </w:tc>
        <w:tc>
          <w:tcPr>
            <w:tcW w:w="7797" w:type="dxa"/>
            <w:gridSpan w:val="10"/>
          </w:tcPr>
          <w:p w14:paraId="2806CAFB" w14:textId="77777777" w:rsidR="001E41F3" w:rsidRDefault="001E41F3">
            <w:pPr>
              <w:pStyle w:val="CRCoverPage"/>
              <w:spacing w:after="0"/>
              <w:rPr>
                <w:noProof/>
                <w:sz w:val="8"/>
                <w:szCs w:val="8"/>
              </w:rPr>
            </w:pPr>
          </w:p>
        </w:tc>
      </w:tr>
      <w:tr w:rsidR="001E41F3" w14:paraId="25DC1E28" w14:textId="77777777" w:rsidTr="00547111">
        <w:tc>
          <w:tcPr>
            <w:tcW w:w="2694" w:type="dxa"/>
            <w:gridSpan w:val="2"/>
            <w:tcBorders>
              <w:top w:val="single" w:sz="4" w:space="0" w:color="auto"/>
              <w:left w:val="single" w:sz="4" w:space="0" w:color="auto"/>
            </w:tcBorders>
          </w:tcPr>
          <w:p w14:paraId="1F0AFD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C915D0" w14:textId="77777777" w:rsidR="001E41F3" w:rsidRDefault="00E52026" w:rsidP="00B661A1">
            <w:pPr>
              <w:pStyle w:val="CRCoverPage"/>
              <w:spacing w:after="0"/>
              <w:ind w:left="100"/>
              <w:rPr>
                <w:noProof/>
              </w:rPr>
            </w:pPr>
            <w:r>
              <w:rPr>
                <w:noProof/>
              </w:rPr>
              <w:t>The UAS NF stores the UUAA context and also checks for a valid UUAA context before forarding an authentication/authorization request that includes C2 related information from the UE.</w:t>
            </w:r>
          </w:p>
          <w:p w14:paraId="053DC5FC" w14:textId="77777777" w:rsidR="00E52026" w:rsidRDefault="00E52026" w:rsidP="00B661A1">
            <w:pPr>
              <w:pStyle w:val="CRCoverPage"/>
              <w:spacing w:after="0"/>
              <w:ind w:left="100"/>
              <w:rPr>
                <w:noProof/>
              </w:rPr>
            </w:pPr>
          </w:p>
          <w:p w14:paraId="03B730E9" w14:textId="694D6CDD" w:rsidR="00E52026" w:rsidRPr="00CA319E" w:rsidRDefault="00E52026" w:rsidP="00B661A1">
            <w:pPr>
              <w:pStyle w:val="CRCoverPage"/>
              <w:spacing w:after="0"/>
              <w:ind w:left="100"/>
              <w:rPr>
                <w:noProof/>
              </w:rPr>
            </w:pPr>
            <w:r>
              <w:rPr>
                <w:noProof/>
              </w:rPr>
              <w:t xml:space="preserve">The UUAA-SM and C2 authorization procedures lacks clarity on what the UAS NF does when it recieves a </w:t>
            </w:r>
            <w:r w:rsidRPr="00E52026">
              <w:rPr>
                <w:noProof/>
              </w:rPr>
              <w:t>Nnef_Authentication_AuthenticateAuthorize</w:t>
            </w:r>
            <w:r>
              <w:rPr>
                <w:noProof/>
              </w:rPr>
              <w:t xml:space="preserve"> request that contains a C2 aviation payload.</w:t>
            </w:r>
          </w:p>
        </w:tc>
      </w:tr>
      <w:tr w:rsidR="001E41F3" w14:paraId="57D9C599" w14:textId="77777777" w:rsidTr="00547111">
        <w:tc>
          <w:tcPr>
            <w:tcW w:w="2694" w:type="dxa"/>
            <w:gridSpan w:val="2"/>
            <w:tcBorders>
              <w:left w:val="single" w:sz="4" w:space="0" w:color="auto"/>
            </w:tcBorders>
          </w:tcPr>
          <w:p w14:paraId="087DB1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60AD0" w14:textId="77777777" w:rsidR="001E41F3" w:rsidRPr="00AF1A6F" w:rsidRDefault="001E41F3">
            <w:pPr>
              <w:pStyle w:val="CRCoverPage"/>
              <w:spacing w:after="0"/>
              <w:rPr>
                <w:noProof/>
                <w:sz w:val="8"/>
                <w:szCs w:val="8"/>
                <w:highlight w:val="green"/>
              </w:rPr>
            </w:pPr>
          </w:p>
        </w:tc>
      </w:tr>
      <w:tr w:rsidR="001E41F3" w14:paraId="22F3747F" w14:textId="77777777" w:rsidTr="00547111">
        <w:tc>
          <w:tcPr>
            <w:tcW w:w="2694" w:type="dxa"/>
            <w:gridSpan w:val="2"/>
            <w:tcBorders>
              <w:left w:val="single" w:sz="4" w:space="0" w:color="auto"/>
            </w:tcBorders>
          </w:tcPr>
          <w:p w14:paraId="587E57F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A75D9" w14:textId="1838A32E" w:rsidR="00F452BB" w:rsidRDefault="00E52026">
            <w:pPr>
              <w:pStyle w:val="CRCoverPage"/>
              <w:spacing w:after="0"/>
              <w:ind w:left="100"/>
              <w:rPr>
                <w:noProof/>
              </w:rPr>
            </w:pPr>
            <w:r w:rsidRPr="00E52026">
              <w:rPr>
                <w:noProof/>
              </w:rPr>
              <w:t>UUAA-SM and C2 authorization procedures desc</w:t>
            </w:r>
            <w:r>
              <w:rPr>
                <w:noProof/>
              </w:rPr>
              <w:t>riptions are updated to clarify that:</w:t>
            </w:r>
          </w:p>
          <w:p w14:paraId="4FD8D8DA" w14:textId="77777777" w:rsidR="00E52026" w:rsidRDefault="00E52026">
            <w:pPr>
              <w:pStyle w:val="CRCoverPage"/>
              <w:spacing w:after="0"/>
              <w:ind w:left="100"/>
              <w:rPr>
                <w:noProof/>
              </w:rPr>
            </w:pPr>
          </w:p>
          <w:p w14:paraId="7827EC46" w14:textId="1F4AEB7B" w:rsidR="00E52026" w:rsidRDefault="00E52026">
            <w:pPr>
              <w:pStyle w:val="CRCoverPage"/>
              <w:spacing w:after="0"/>
              <w:ind w:left="100"/>
              <w:rPr>
                <w:noProof/>
              </w:rPr>
            </w:pPr>
            <w:r w:rsidRPr="00E52026">
              <w:rPr>
                <w:noProof/>
              </w:rPr>
              <w:t>The UAS NF/NEF checks that there is an active UUAA for the GPSI and that a C2 aviation payload is provided with the request and if so, forwards the received authorization request as a Naf_Authentication_AuthenticateAuthorize request to the USS. If not, no request will be sent to the USS and step 7 and 8 will not be performed.</w:t>
            </w:r>
          </w:p>
          <w:p w14:paraId="2E510575" w14:textId="77777777" w:rsidR="00E52026" w:rsidRPr="00E52026" w:rsidRDefault="00E52026">
            <w:pPr>
              <w:pStyle w:val="CRCoverPage"/>
              <w:spacing w:after="0"/>
              <w:ind w:left="100"/>
              <w:rPr>
                <w:noProof/>
              </w:rPr>
            </w:pPr>
          </w:p>
          <w:p w14:paraId="173D3A54" w14:textId="25715A6D" w:rsidR="004478AB" w:rsidRPr="008D47F5" w:rsidRDefault="00E52026" w:rsidP="004478AB">
            <w:pPr>
              <w:pStyle w:val="CRCoverPage"/>
              <w:spacing w:after="0"/>
              <w:ind w:left="100"/>
              <w:rPr>
                <w:noProof/>
              </w:rPr>
            </w:pPr>
            <w:r w:rsidRPr="00E52026">
              <w:rPr>
                <w:noProof/>
              </w:rPr>
              <w:t>It is also clarified that</w:t>
            </w:r>
            <w:r>
              <w:rPr>
                <w:noProof/>
              </w:rPr>
              <w:t>, when UUAA-MM is performed, it is not the SMF, instead it is the UAS NF that performs the UUAA context check and decides whether to forward to request to USS or not.</w:t>
            </w:r>
          </w:p>
        </w:tc>
      </w:tr>
      <w:tr w:rsidR="001E41F3" w14:paraId="5411E660" w14:textId="77777777" w:rsidTr="00547111">
        <w:tc>
          <w:tcPr>
            <w:tcW w:w="2694" w:type="dxa"/>
            <w:gridSpan w:val="2"/>
            <w:tcBorders>
              <w:left w:val="single" w:sz="4" w:space="0" w:color="auto"/>
            </w:tcBorders>
          </w:tcPr>
          <w:p w14:paraId="70C8FDA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B807D8" w14:textId="77777777" w:rsidR="001E41F3" w:rsidRPr="00AF1A6F" w:rsidRDefault="001E41F3">
            <w:pPr>
              <w:pStyle w:val="CRCoverPage"/>
              <w:spacing w:after="0"/>
              <w:rPr>
                <w:noProof/>
                <w:sz w:val="8"/>
                <w:szCs w:val="8"/>
                <w:highlight w:val="green"/>
              </w:rPr>
            </w:pPr>
          </w:p>
        </w:tc>
      </w:tr>
      <w:tr w:rsidR="001E41F3" w14:paraId="10BB630A" w14:textId="77777777" w:rsidTr="00547111">
        <w:tc>
          <w:tcPr>
            <w:tcW w:w="2694" w:type="dxa"/>
            <w:gridSpan w:val="2"/>
            <w:tcBorders>
              <w:left w:val="single" w:sz="4" w:space="0" w:color="auto"/>
              <w:bottom w:val="single" w:sz="4" w:space="0" w:color="auto"/>
            </w:tcBorders>
          </w:tcPr>
          <w:p w14:paraId="4DBFC2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2CDBB" w14:textId="5E42B484" w:rsidR="001E41F3" w:rsidRPr="0091467A" w:rsidRDefault="008D47F5" w:rsidP="00B661A1">
            <w:pPr>
              <w:pStyle w:val="CRCoverPage"/>
              <w:spacing w:after="0"/>
              <w:ind w:left="100"/>
              <w:rPr>
                <w:noProof/>
              </w:rPr>
            </w:pPr>
            <w:r>
              <w:rPr>
                <w:noProof/>
              </w:rPr>
              <w:t>3.1, 4.4.1.4, 5.2.3.1, 5.2.3.2, 5.2.3.3, 5.2.5.2.1, 5.2.5.2.2, 5.2.5.2.3, 5.2.5.3.1, 5.2.5.3.2</w:t>
            </w:r>
          </w:p>
        </w:tc>
      </w:tr>
      <w:tr w:rsidR="001E41F3" w14:paraId="3E399366" w14:textId="77777777" w:rsidTr="00547111">
        <w:tc>
          <w:tcPr>
            <w:tcW w:w="2694" w:type="dxa"/>
            <w:gridSpan w:val="2"/>
          </w:tcPr>
          <w:p w14:paraId="7FD343E1" w14:textId="77777777" w:rsidR="001E41F3" w:rsidRDefault="001E41F3">
            <w:pPr>
              <w:pStyle w:val="CRCoverPage"/>
              <w:spacing w:after="0"/>
              <w:rPr>
                <w:b/>
                <w:i/>
                <w:noProof/>
                <w:sz w:val="8"/>
                <w:szCs w:val="8"/>
              </w:rPr>
            </w:pPr>
          </w:p>
        </w:tc>
        <w:tc>
          <w:tcPr>
            <w:tcW w:w="6946" w:type="dxa"/>
            <w:gridSpan w:val="9"/>
          </w:tcPr>
          <w:p w14:paraId="66E0195B" w14:textId="77777777" w:rsidR="001E41F3" w:rsidRDefault="001E41F3">
            <w:pPr>
              <w:pStyle w:val="CRCoverPage"/>
              <w:spacing w:after="0"/>
              <w:rPr>
                <w:noProof/>
                <w:sz w:val="8"/>
                <w:szCs w:val="8"/>
              </w:rPr>
            </w:pPr>
          </w:p>
        </w:tc>
      </w:tr>
      <w:tr w:rsidR="001E41F3" w14:paraId="51D10926" w14:textId="77777777" w:rsidTr="00547111">
        <w:tc>
          <w:tcPr>
            <w:tcW w:w="2694" w:type="dxa"/>
            <w:gridSpan w:val="2"/>
            <w:tcBorders>
              <w:top w:val="single" w:sz="4" w:space="0" w:color="auto"/>
              <w:left w:val="single" w:sz="4" w:space="0" w:color="auto"/>
            </w:tcBorders>
          </w:tcPr>
          <w:p w14:paraId="41D873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D92E46" w14:textId="691BFCB3" w:rsidR="001E41F3" w:rsidRDefault="00E63194">
            <w:pPr>
              <w:pStyle w:val="CRCoverPage"/>
              <w:spacing w:after="0"/>
              <w:ind w:left="100"/>
              <w:rPr>
                <w:noProof/>
              </w:rPr>
            </w:pPr>
            <w:r>
              <w:rPr>
                <w:noProof/>
              </w:rPr>
              <w:t>Misunderstanding and confusion may lead to wrong stage 3 implementation</w:t>
            </w:r>
          </w:p>
        </w:tc>
      </w:tr>
      <w:tr w:rsidR="001E41F3" w14:paraId="381A2ACC" w14:textId="77777777" w:rsidTr="00547111">
        <w:tc>
          <w:tcPr>
            <w:tcW w:w="2694" w:type="dxa"/>
            <w:gridSpan w:val="2"/>
            <w:tcBorders>
              <w:left w:val="single" w:sz="4" w:space="0" w:color="auto"/>
            </w:tcBorders>
          </w:tcPr>
          <w:p w14:paraId="5B58C8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1E290F" w14:textId="77777777" w:rsidR="001E41F3" w:rsidRDefault="001E41F3">
            <w:pPr>
              <w:pStyle w:val="CRCoverPage"/>
              <w:spacing w:after="0"/>
              <w:rPr>
                <w:noProof/>
                <w:sz w:val="8"/>
                <w:szCs w:val="8"/>
              </w:rPr>
            </w:pPr>
          </w:p>
        </w:tc>
      </w:tr>
      <w:tr w:rsidR="001E41F3" w14:paraId="37F71C20" w14:textId="77777777" w:rsidTr="00547111">
        <w:tc>
          <w:tcPr>
            <w:tcW w:w="2694" w:type="dxa"/>
            <w:gridSpan w:val="2"/>
            <w:tcBorders>
              <w:left w:val="single" w:sz="4" w:space="0" w:color="auto"/>
            </w:tcBorders>
          </w:tcPr>
          <w:p w14:paraId="5EE8A1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9469E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AF8561" w14:textId="77777777" w:rsidR="001E41F3" w:rsidRDefault="001E41F3">
            <w:pPr>
              <w:pStyle w:val="CRCoverPage"/>
              <w:spacing w:after="0"/>
              <w:jc w:val="center"/>
              <w:rPr>
                <w:b/>
                <w:caps/>
                <w:noProof/>
              </w:rPr>
            </w:pPr>
            <w:r>
              <w:rPr>
                <w:b/>
                <w:caps/>
                <w:noProof/>
              </w:rPr>
              <w:t>N</w:t>
            </w:r>
          </w:p>
        </w:tc>
        <w:tc>
          <w:tcPr>
            <w:tcW w:w="2977" w:type="dxa"/>
            <w:gridSpan w:val="4"/>
          </w:tcPr>
          <w:p w14:paraId="259CB8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ECD50" w14:textId="77777777" w:rsidR="001E41F3" w:rsidRDefault="001E41F3">
            <w:pPr>
              <w:pStyle w:val="CRCoverPage"/>
              <w:spacing w:after="0"/>
              <w:ind w:left="99"/>
              <w:rPr>
                <w:noProof/>
              </w:rPr>
            </w:pPr>
          </w:p>
        </w:tc>
      </w:tr>
      <w:tr w:rsidR="001E41F3" w14:paraId="71E5DB12" w14:textId="77777777" w:rsidTr="00547111">
        <w:tc>
          <w:tcPr>
            <w:tcW w:w="2694" w:type="dxa"/>
            <w:gridSpan w:val="2"/>
            <w:tcBorders>
              <w:left w:val="single" w:sz="4" w:space="0" w:color="auto"/>
            </w:tcBorders>
          </w:tcPr>
          <w:p w14:paraId="1DFEDBF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4901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6C6FF"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069D275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F9F982" w14:textId="77777777" w:rsidR="001E41F3" w:rsidRDefault="00145D43">
            <w:pPr>
              <w:pStyle w:val="CRCoverPage"/>
              <w:spacing w:after="0"/>
              <w:ind w:left="99"/>
              <w:rPr>
                <w:noProof/>
              </w:rPr>
            </w:pPr>
            <w:r>
              <w:rPr>
                <w:noProof/>
              </w:rPr>
              <w:t xml:space="preserve">TS/TR ... CR ... </w:t>
            </w:r>
          </w:p>
        </w:tc>
      </w:tr>
      <w:tr w:rsidR="001E41F3" w14:paraId="304DCE56" w14:textId="77777777" w:rsidTr="00547111">
        <w:tc>
          <w:tcPr>
            <w:tcW w:w="2694" w:type="dxa"/>
            <w:gridSpan w:val="2"/>
            <w:tcBorders>
              <w:left w:val="single" w:sz="4" w:space="0" w:color="auto"/>
            </w:tcBorders>
          </w:tcPr>
          <w:p w14:paraId="1A12427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DA6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873D4"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42C0803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426B5" w14:textId="77777777" w:rsidR="001E41F3" w:rsidRDefault="00145D43">
            <w:pPr>
              <w:pStyle w:val="CRCoverPage"/>
              <w:spacing w:after="0"/>
              <w:ind w:left="99"/>
              <w:rPr>
                <w:noProof/>
              </w:rPr>
            </w:pPr>
            <w:r>
              <w:rPr>
                <w:noProof/>
              </w:rPr>
              <w:t xml:space="preserve">TS/TR ... CR ... </w:t>
            </w:r>
          </w:p>
        </w:tc>
      </w:tr>
      <w:tr w:rsidR="001E41F3" w14:paraId="7540D6E5" w14:textId="77777777" w:rsidTr="00547111">
        <w:tc>
          <w:tcPr>
            <w:tcW w:w="2694" w:type="dxa"/>
            <w:gridSpan w:val="2"/>
            <w:tcBorders>
              <w:left w:val="single" w:sz="4" w:space="0" w:color="auto"/>
            </w:tcBorders>
          </w:tcPr>
          <w:p w14:paraId="33F1985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6D95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37DB5" w14:textId="77777777" w:rsidR="001E41F3" w:rsidRPr="0091467A" w:rsidRDefault="00AF1A6F">
            <w:pPr>
              <w:pStyle w:val="CRCoverPage"/>
              <w:spacing w:after="0"/>
              <w:jc w:val="center"/>
              <w:rPr>
                <w:b/>
                <w:caps/>
                <w:noProof/>
              </w:rPr>
            </w:pPr>
            <w:r w:rsidRPr="0091467A">
              <w:rPr>
                <w:b/>
                <w:caps/>
                <w:noProof/>
              </w:rPr>
              <w:t>X</w:t>
            </w:r>
          </w:p>
        </w:tc>
        <w:tc>
          <w:tcPr>
            <w:tcW w:w="2977" w:type="dxa"/>
            <w:gridSpan w:val="4"/>
          </w:tcPr>
          <w:p w14:paraId="31FA71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D5B9A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C8B25A" w14:textId="77777777" w:rsidTr="008863B9">
        <w:tc>
          <w:tcPr>
            <w:tcW w:w="2694" w:type="dxa"/>
            <w:gridSpan w:val="2"/>
            <w:tcBorders>
              <w:left w:val="single" w:sz="4" w:space="0" w:color="auto"/>
            </w:tcBorders>
          </w:tcPr>
          <w:p w14:paraId="5381001C" w14:textId="77777777" w:rsidR="001E41F3" w:rsidRDefault="001E41F3">
            <w:pPr>
              <w:pStyle w:val="CRCoverPage"/>
              <w:spacing w:after="0"/>
              <w:rPr>
                <w:b/>
                <w:i/>
                <w:noProof/>
              </w:rPr>
            </w:pPr>
          </w:p>
        </w:tc>
        <w:tc>
          <w:tcPr>
            <w:tcW w:w="6946" w:type="dxa"/>
            <w:gridSpan w:val="9"/>
            <w:tcBorders>
              <w:right w:val="single" w:sz="4" w:space="0" w:color="auto"/>
            </w:tcBorders>
          </w:tcPr>
          <w:p w14:paraId="16EE01D3" w14:textId="77777777" w:rsidR="001E41F3" w:rsidRDefault="001E41F3">
            <w:pPr>
              <w:pStyle w:val="CRCoverPage"/>
              <w:spacing w:after="0"/>
              <w:rPr>
                <w:noProof/>
              </w:rPr>
            </w:pPr>
          </w:p>
        </w:tc>
      </w:tr>
      <w:tr w:rsidR="001E41F3" w14:paraId="63EEE7F6" w14:textId="77777777" w:rsidTr="008863B9">
        <w:tc>
          <w:tcPr>
            <w:tcW w:w="2694" w:type="dxa"/>
            <w:gridSpan w:val="2"/>
            <w:tcBorders>
              <w:left w:val="single" w:sz="4" w:space="0" w:color="auto"/>
              <w:bottom w:val="single" w:sz="4" w:space="0" w:color="auto"/>
            </w:tcBorders>
          </w:tcPr>
          <w:p w14:paraId="056EF11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243416" w14:textId="77777777" w:rsidR="001E41F3" w:rsidRDefault="001E41F3">
            <w:pPr>
              <w:pStyle w:val="CRCoverPage"/>
              <w:spacing w:after="0"/>
              <w:ind w:left="100"/>
              <w:rPr>
                <w:noProof/>
              </w:rPr>
            </w:pPr>
          </w:p>
        </w:tc>
      </w:tr>
      <w:tr w:rsidR="008863B9" w:rsidRPr="008863B9" w14:paraId="4D58391C" w14:textId="77777777" w:rsidTr="008863B9">
        <w:tc>
          <w:tcPr>
            <w:tcW w:w="2694" w:type="dxa"/>
            <w:gridSpan w:val="2"/>
            <w:tcBorders>
              <w:top w:val="single" w:sz="4" w:space="0" w:color="auto"/>
              <w:bottom w:val="single" w:sz="4" w:space="0" w:color="auto"/>
            </w:tcBorders>
          </w:tcPr>
          <w:p w14:paraId="5F45BC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5D8F89" w14:textId="77777777" w:rsidR="008863B9" w:rsidRPr="008863B9" w:rsidRDefault="008863B9">
            <w:pPr>
              <w:pStyle w:val="CRCoverPage"/>
              <w:spacing w:after="0"/>
              <w:ind w:left="100"/>
              <w:rPr>
                <w:noProof/>
                <w:sz w:val="8"/>
                <w:szCs w:val="8"/>
              </w:rPr>
            </w:pPr>
          </w:p>
        </w:tc>
      </w:tr>
      <w:tr w:rsidR="008863B9" w14:paraId="2D2DC83C" w14:textId="77777777" w:rsidTr="008863B9">
        <w:tc>
          <w:tcPr>
            <w:tcW w:w="2694" w:type="dxa"/>
            <w:gridSpan w:val="2"/>
            <w:tcBorders>
              <w:top w:val="single" w:sz="4" w:space="0" w:color="auto"/>
              <w:left w:val="single" w:sz="4" w:space="0" w:color="auto"/>
              <w:bottom w:val="single" w:sz="4" w:space="0" w:color="auto"/>
            </w:tcBorders>
          </w:tcPr>
          <w:p w14:paraId="4C93C5CE"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18597C" w14:textId="77777777" w:rsidR="008863B9" w:rsidRDefault="008863B9">
            <w:pPr>
              <w:pStyle w:val="CRCoverPage"/>
              <w:spacing w:after="0"/>
              <w:ind w:left="100"/>
              <w:rPr>
                <w:noProof/>
              </w:rPr>
            </w:pPr>
          </w:p>
        </w:tc>
      </w:tr>
    </w:tbl>
    <w:p w14:paraId="506765A3" w14:textId="77777777" w:rsidR="001E41F3" w:rsidRDefault="001E41F3">
      <w:pPr>
        <w:pStyle w:val="CRCoverPage"/>
        <w:spacing w:after="0"/>
        <w:rPr>
          <w:noProof/>
          <w:sz w:val="8"/>
          <w:szCs w:val="8"/>
        </w:rPr>
      </w:pPr>
    </w:p>
    <w:p w14:paraId="29B2EEC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07E92C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E895DAB" w14:textId="77777777" w:rsidR="006E32EB" w:rsidRPr="00CA32B7" w:rsidRDefault="006E32EB" w:rsidP="006E32EB">
      <w:pPr>
        <w:pStyle w:val="Heading2"/>
      </w:pPr>
      <w:bookmarkStart w:id="3" w:name="_Toc435670427"/>
      <w:bookmarkStart w:id="4" w:name="_Toc64385447"/>
      <w:bookmarkStart w:id="5" w:name="_Toc64529597"/>
      <w:bookmarkStart w:id="6" w:name="_Toc114570578"/>
      <w:bookmarkStart w:id="7" w:name="_Toc21087533"/>
      <w:bookmarkStart w:id="8" w:name="_Toc23326066"/>
      <w:bookmarkStart w:id="9" w:name="_Toc25934656"/>
      <w:bookmarkStart w:id="10" w:name="_Toc26337036"/>
      <w:bookmarkStart w:id="11" w:name="_Toc31114283"/>
      <w:bookmarkStart w:id="12" w:name="_Toc43392558"/>
      <w:bookmarkStart w:id="13" w:name="_Toc43475354"/>
      <w:bookmarkStart w:id="14" w:name="_Toc50558958"/>
      <w:bookmarkStart w:id="15" w:name="_Toc54940313"/>
      <w:bookmarkStart w:id="16" w:name="_Toc54952028"/>
      <w:bookmarkStart w:id="17" w:name="_Toc57233476"/>
      <w:bookmarkEnd w:id="2"/>
      <w:r w:rsidRPr="00CA32B7">
        <w:t>3.1</w:t>
      </w:r>
      <w:r w:rsidRPr="00CA32B7">
        <w:tab/>
        <w:t>Definitions</w:t>
      </w:r>
      <w:bookmarkEnd w:id="3"/>
      <w:bookmarkEnd w:id="4"/>
      <w:bookmarkEnd w:id="5"/>
      <w:bookmarkEnd w:id="6"/>
    </w:p>
    <w:p w14:paraId="46DB1302" w14:textId="77777777" w:rsidR="006E32EB" w:rsidRPr="00CA32B7" w:rsidRDefault="006E32EB" w:rsidP="006E32EB">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7"/>
    <w:bookmarkEnd w:id="8"/>
    <w:bookmarkEnd w:id="9"/>
    <w:bookmarkEnd w:id="10"/>
    <w:bookmarkEnd w:id="11"/>
    <w:bookmarkEnd w:id="12"/>
    <w:bookmarkEnd w:id="13"/>
    <w:bookmarkEnd w:id="14"/>
    <w:bookmarkEnd w:id="15"/>
    <w:bookmarkEnd w:id="16"/>
    <w:bookmarkEnd w:id="17"/>
    <w:p w14:paraId="5D74FBCE" w14:textId="77777777" w:rsidR="006E32EB" w:rsidRPr="00CA32B7" w:rsidRDefault="006E32EB" w:rsidP="006E32EB">
      <w:r w:rsidRPr="00CA32B7">
        <w:rPr>
          <w:b/>
          <w:bCs/>
        </w:rPr>
        <w:t>3GPP UAV ID:</w:t>
      </w:r>
      <w:r w:rsidRPr="00CA32B7">
        <w:t xml:space="preserve"> Identifier assigned by the 3GPP system and used by external AF (</w:t>
      </w:r>
      <w:proofErr w:type="gramStart"/>
      <w:r w:rsidRPr="00CA32B7">
        <w:t>e.g.</w:t>
      </w:r>
      <w:proofErr w:type="gramEnd"/>
      <w:r w:rsidRPr="00CA32B7">
        <w:t xml:space="preserve"> USS) to identify the UAV. GPSI is used as the 3GPP UAV ID.</w:t>
      </w:r>
    </w:p>
    <w:p w14:paraId="6BED03FF" w14:textId="77777777" w:rsidR="006E32EB" w:rsidRPr="00CA32B7" w:rsidRDefault="006E32EB" w:rsidP="006E32EB">
      <w:r w:rsidRPr="00CA32B7">
        <w:rPr>
          <w:b/>
          <w:bCs/>
        </w:rPr>
        <w:t>Broadcast Remote ID:</w:t>
      </w:r>
      <w:r w:rsidRPr="00CA32B7">
        <w:t xml:space="preserve"> The capability of providing Remote Identification and Tracking over broadcast radio links.</w:t>
      </w:r>
    </w:p>
    <w:p w14:paraId="7EBF38A1" w14:textId="77777777" w:rsidR="006E32EB" w:rsidRPr="00CA32B7" w:rsidRDefault="006E32EB" w:rsidP="006E32EB">
      <w:pPr>
        <w:pStyle w:val="NO"/>
      </w:pPr>
      <w:r w:rsidRPr="00CA32B7">
        <w:t>NOTE</w:t>
      </w:r>
      <w:r>
        <w:t> 1</w:t>
      </w:r>
      <w:r w:rsidRPr="00CA32B7">
        <w:t>:</w:t>
      </w:r>
      <w:r w:rsidRPr="00CA32B7">
        <w:tab/>
        <w:t>In the scope of this release, the radio link for Broadcast Remote ID is assumed to utilize radio technologies outside the scope of 3GPP.</w:t>
      </w:r>
    </w:p>
    <w:p w14:paraId="08EC8761" w14:textId="77777777" w:rsidR="006E32EB" w:rsidRPr="00CA32B7" w:rsidRDefault="006E32EB" w:rsidP="006E32EB">
      <w:r w:rsidRPr="00CA32B7">
        <w:rPr>
          <w:b/>
          <w:bCs/>
        </w:rPr>
        <w:t>CAA (Civil Aviation Administration)-Level UAV Identity:</w:t>
      </w:r>
      <w:r w:rsidRPr="00CA32B7">
        <w:t xml:space="preserve"> a UAV identity assigned by USS/UTM, and uniquely identifies a UAV at least within the scope of a USS.</w:t>
      </w:r>
    </w:p>
    <w:p w14:paraId="751256B2" w14:textId="77777777" w:rsidR="006E32EB" w:rsidRPr="00CA32B7" w:rsidRDefault="006E32EB" w:rsidP="006E32EB">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14:paraId="5B94EF49" w14:textId="77777777" w:rsidR="006E32EB" w:rsidRPr="00CA32B7" w:rsidRDefault="006E32EB" w:rsidP="006E32EB">
      <w:r>
        <w:rPr>
          <w:b/>
          <w:bCs/>
        </w:rPr>
        <w:t xml:space="preserve">C2 Aviation Payload: </w:t>
      </w:r>
      <w:r w:rsidRPr="00CA32B7">
        <w:t>Contains application layer information</w:t>
      </w:r>
      <w:r>
        <w:t xml:space="preserve"> sent by</w:t>
      </w:r>
      <w:r w:rsidRPr="00CA32B7">
        <w:t xml:space="preserve"> the UAS </w:t>
      </w:r>
      <w:r>
        <w:t xml:space="preserve">to </w:t>
      </w:r>
      <w:r w:rsidRPr="00CA32B7">
        <w:t>the USS</w:t>
      </w:r>
      <w:r>
        <w:t xml:space="preserve"> containing UAV pairing information and/or flight authorization information</w:t>
      </w:r>
      <w:r w:rsidRPr="00CA32B7">
        <w:t xml:space="preserve"> that is transparent to the 3GPP System</w:t>
      </w:r>
      <w:r>
        <w:t>.</w:t>
      </w:r>
    </w:p>
    <w:p w14:paraId="7BACB0D6" w14:textId="77777777" w:rsidR="006E32EB" w:rsidRDefault="006E32EB" w:rsidP="006E32EB">
      <w:r w:rsidRPr="00796093">
        <w:rPr>
          <w:b/>
          <w:bCs/>
        </w:rPr>
        <w:t>C2 Authorization Payload:</w:t>
      </w:r>
      <w:r>
        <w:t xml:space="preserve"> Contains application layer information sent by the USS to the UAV containing </w:t>
      </w:r>
      <w:proofErr w:type="gramStart"/>
      <w:r>
        <w:t>e.g.</w:t>
      </w:r>
      <w:proofErr w:type="gramEnd"/>
      <w:r>
        <w:t xml:space="preserve"> C2 pairing information and/or C2 security information that is transparent to the 3GPP System.</w:t>
      </w:r>
    </w:p>
    <w:p w14:paraId="2B090278" w14:textId="77777777" w:rsidR="006E32EB" w:rsidRDefault="006E32EB" w:rsidP="006E32EB">
      <w:r w:rsidRPr="00796093">
        <w:rPr>
          <w:b/>
          <w:bCs/>
        </w:rPr>
        <w:t>C2 Pairing Information:</w:t>
      </w:r>
      <w:r>
        <w:t xml:space="preserve"> Contains UAV-C Addressing Information which may </w:t>
      </w:r>
      <w:proofErr w:type="gramStart"/>
      <w:r>
        <w:t>e.g.</w:t>
      </w:r>
      <w:proofErr w:type="gramEnd"/>
      <w:r>
        <w:t xml:space="preserve"> include the UAV-C IP Address.</w:t>
      </w:r>
    </w:p>
    <w:p w14:paraId="13B091D5" w14:textId="77777777" w:rsidR="006E32EB" w:rsidRPr="00CA32B7" w:rsidRDefault="006E32EB" w:rsidP="006E32EB">
      <w:r w:rsidRPr="00CA32B7">
        <w:rPr>
          <w:b/>
          <w:bCs/>
        </w:rPr>
        <w:t>Networked UAV Controller:</w:t>
      </w:r>
      <w:r w:rsidRPr="00CA32B7">
        <w:t xml:space="preserve"> a UAV Controller connected to the 3GPP network and connected to the UAV via a 3GPP network.</w:t>
      </w:r>
    </w:p>
    <w:p w14:paraId="77D762DB" w14:textId="77777777" w:rsidR="006E32EB" w:rsidRPr="00CA32B7" w:rsidRDefault="006E32EB" w:rsidP="006E32EB">
      <w:r w:rsidRPr="00CA32B7">
        <w:rPr>
          <w:b/>
          <w:bCs/>
        </w:rPr>
        <w:t>Non-Networked UAV Controller:</w:t>
      </w:r>
      <w:r w:rsidRPr="00CA32B7">
        <w:t xml:space="preserve"> a UAV Controller not connected to the 3GPP network and connected to UAV via a transport outside the scope of 3GPP, </w:t>
      </w:r>
      <w:proofErr w:type="gramStart"/>
      <w:r w:rsidRPr="00CA32B7">
        <w:t>e.g.</w:t>
      </w:r>
      <w:proofErr w:type="gramEnd"/>
      <w:r w:rsidRPr="00CA32B7">
        <w:t xml:space="preserve"> internet connectivity or direct wireless communication over a technology outside the scope of 3GPP.</w:t>
      </w:r>
    </w:p>
    <w:p w14:paraId="1CF85A88" w14:textId="77777777" w:rsidR="006E32EB" w:rsidRPr="00CA32B7" w:rsidRDefault="006E32EB" w:rsidP="006E32EB">
      <w:r w:rsidRPr="00CA32B7">
        <w:rPr>
          <w:b/>
          <w:bCs/>
        </w:rPr>
        <w:t>Networked Remote ID:</w:t>
      </w:r>
      <w:r w:rsidRPr="00CA32B7">
        <w:t xml:space="preserve"> The capability of providing Remote Identification and Tracking to a USS over 3GPP network.</w:t>
      </w:r>
    </w:p>
    <w:p w14:paraId="7EB5C754" w14:textId="77777777" w:rsidR="006E32EB" w:rsidRPr="00CA32B7" w:rsidRDefault="006E32EB" w:rsidP="006E32EB">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14:paraId="1EACDD00" w14:textId="77777777" w:rsidR="006E32EB" w:rsidRPr="00CA32B7" w:rsidRDefault="006E32EB" w:rsidP="006E32EB">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w:t>
      </w:r>
      <w:proofErr w:type="gramStart"/>
      <w:r w:rsidRPr="00CA32B7">
        <w:t>network, and</w:t>
      </w:r>
      <w:proofErr w:type="gramEnd"/>
      <w:r w:rsidRPr="00CA32B7">
        <w:t xml:space="preserve"> may be connected to the UAV via the Internet; it may be authorized by the UTM to interface with sets of UAV(s).</w:t>
      </w:r>
    </w:p>
    <w:p w14:paraId="68A709A9" w14:textId="77777777" w:rsidR="006E32EB" w:rsidRPr="00CA32B7" w:rsidRDefault="006E32EB" w:rsidP="006E32EB">
      <w:r w:rsidRPr="00CA32B7">
        <w:rPr>
          <w:b/>
          <w:bCs/>
        </w:rPr>
        <w:t>UAS NF:</w:t>
      </w:r>
      <w:r w:rsidRPr="00CA32B7">
        <w:t xml:space="preserve"> a 3GPP UAS Network Function for support of aerial functionality related to UAV identification, authentication/</w:t>
      </w:r>
      <w:proofErr w:type="gramStart"/>
      <w:r w:rsidRPr="00CA32B7">
        <w:t>authorization</w:t>
      </w:r>
      <w:proofErr w:type="gramEnd"/>
      <w:r w:rsidRPr="00CA32B7">
        <w:t xml:space="preserve"> and tracking, and to support Remote Identification.</w:t>
      </w:r>
    </w:p>
    <w:p w14:paraId="6B2A8F3A" w14:textId="77777777" w:rsidR="006E32EB" w:rsidRPr="00CA32B7" w:rsidRDefault="006E32EB" w:rsidP="006E32EB">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w:t>
      </w:r>
      <w:proofErr w:type="gramStart"/>
      <w:r w:rsidRPr="00CA32B7">
        <w:t>e.g.</w:t>
      </w:r>
      <w:proofErr w:type="gramEnd"/>
      <w:r w:rsidRPr="00CA32B7">
        <w:t xml:space="preserve"> UTM, Remote Identification). In the scope of this specification, the term USS refers to both USS and USS/UTM.</w:t>
      </w:r>
    </w:p>
    <w:p w14:paraId="5AC5A76B" w14:textId="77777777" w:rsidR="006E32EB" w:rsidRPr="00CA32B7" w:rsidRDefault="006E32EB" w:rsidP="006E32EB">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w:t>
      </w:r>
      <w:proofErr w:type="gramStart"/>
      <w:r w:rsidRPr="00CA32B7">
        <w:t>e.g.</w:t>
      </w:r>
      <w:proofErr w:type="gramEnd"/>
      <w:r w:rsidRPr="00CA32B7">
        <w:t xml:space="preserve"> authenticating UAV, authorizing UAS services, managing UAS policies, and controlling UAV traffics in the airspace).</w:t>
      </w:r>
    </w:p>
    <w:p w14:paraId="6BB49DBE" w14:textId="77777777" w:rsidR="006E32EB" w:rsidRPr="00CA32B7" w:rsidRDefault="006E32EB" w:rsidP="006E32EB">
      <w:r w:rsidRPr="00CA32B7">
        <w:rPr>
          <w:b/>
          <w:bCs/>
        </w:rPr>
        <w:lastRenderedPageBreak/>
        <w:t>UAV controller:</w:t>
      </w:r>
      <w:r w:rsidRPr="00CA32B7">
        <w:t xml:space="preserve"> The UAV controller of a UAS enables a drone pilot to control an UAV.</w:t>
      </w:r>
    </w:p>
    <w:p w14:paraId="0B14751E" w14:textId="77777777" w:rsidR="006E32EB" w:rsidRPr="00CA32B7" w:rsidRDefault="006E32EB" w:rsidP="006E32EB">
      <w:r w:rsidRPr="00CA32B7">
        <w:rPr>
          <w:b/>
          <w:bCs/>
        </w:rPr>
        <w:t>UAV operator:</w:t>
      </w:r>
      <w:r w:rsidRPr="00CA32B7">
        <w:t xml:space="preserve"> the entity owning and operating a UAV.</w:t>
      </w:r>
    </w:p>
    <w:p w14:paraId="2ADDB360" w14:textId="28AE55CB" w:rsidR="006E32EB" w:rsidRPr="00BE0410" w:rsidRDefault="006E32EB" w:rsidP="006E32EB">
      <w:r w:rsidRPr="00270E63">
        <w:rPr>
          <w:b/>
          <w:bCs/>
        </w:rPr>
        <w:t xml:space="preserve">UAS Container: </w:t>
      </w:r>
      <w:r w:rsidRPr="00BE0410">
        <w:t xml:space="preserve">A </w:t>
      </w:r>
      <w:del w:id="18" w:author="Pallab" w:date="2022-09-22T16:46:00Z">
        <w:r w:rsidRPr="00BE0410" w:rsidDel="004175B8">
          <w:delText xml:space="preserve">transparent </w:delText>
        </w:r>
      </w:del>
      <w:r w:rsidRPr="00BE0410">
        <w:t>container to the 3GPP system that includes UUAA Aviation</w:t>
      </w:r>
      <w:r>
        <w:t>/Authorization Payload</w:t>
      </w:r>
      <w:r w:rsidRPr="00BE0410">
        <w:t xml:space="preserve"> and/or C2 Aviation</w:t>
      </w:r>
      <w:r>
        <w:t>/Authorization</w:t>
      </w:r>
      <w:r w:rsidRPr="00BE0410">
        <w:t xml:space="preserve"> Payload</w:t>
      </w:r>
      <w:r>
        <w:t>.</w:t>
      </w:r>
      <w:ins w:id="19" w:author="Pallab" w:date="2022-09-22T16:47:00Z">
        <w:r w:rsidR="004175B8">
          <w:t xml:space="preserve"> The payloads are </w:t>
        </w:r>
      </w:ins>
      <w:ins w:id="20" w:author="Pallab_v2" w:date="2022-09-27T11:42:00Z">
        <w:r w:rsidR="001D3381">
          <w:t>transparent</w:t>
        </w:r>
      </w:ins>
      <w:ins w:id="21" w:author="Pallab" w:date="2022-09-22T16:48:00Z">
        <w:r w:rsidR="004175B8">
          <w:t xml:space="preserve"> to </w:t>
        </w:r>
      </w:ins>
      <w:ins w:id="22" w:author="Pallab" w:date="2022-09-22T16:49:00Z">
        <w:r w:rsidR="004175B8">
          <w:t>the 3GPP system.</w:t>
        </w:r>
      </w:ins>
    </w:p>
    <w:p w14:paraId="16373B8D" w14:textId="77777777" w:rsidR="006E32EB" w:rsidRPr="00CA32B7" w:rsidRDefault="006E32EB" w:rsidP="006E32EB">
      <w:r w:rsidRPr="00CA32B7">
        <w:rPr>
          <w:b/>
          <w:bCs/>
        </w:rPr>
        <w:t xml:space="preserve">UAS </w:t>
      </w:r>
      <w:proofErr w:type="gramStart"/>
      <w:r w:rsidRPr="00CA32B7">
        <w:rPr>
          <w:b/>
          <w:bCs/>
        </w:rPr>
        <w:t>Services:</w:t>
      </w:r>
      <w:proofErr w:type="gramEnd"/>
      <w:r w:rsidRPr="00CA32B7">
        <w:t xml:space="preserve"> refers to establishment of connectivity for a UAS for communication with USS, for C2, for remote identification, and for UAV location and tracking.</w:t>
      </w:r>
    </w:p>
    <w:p w14:paraId="5FF4433F" w14:textId="77777777" w:rsidR="006E32EB" w:rsidRPr="0015279F" w:rsidRDefault="006E32EB" w:rsidP="006E32EB">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14:paraId="38C4BC7A" w14:textId="77777777" w:rsidR="006E32EB" w:rsidRPr="0015279F" w:rsidRDefault="006E32EB" w:rsidP="006E32EB">
      <w:pPr>
        <w:pStyle w:val="NO"/>
      </w:pPr>
      <w:r w:rsidRPr="0015279F">
        <w:t>NOTE</w:t>
      </w:r>
      <w:r>
        <w:t> 2</w:t>
      </w:r>
      <w:r w:rsidRPr="0015279F">
        <w:t>:</w:t>
      </w:r>
      <w:r w:rsidRPr="0015279F">
        <w:tab/>
        <w:t>The PDU session/PDN connection for C2 communication and the PDU session/PDN connection for USS communication can be common or separate.</w:t>
      </w:r>
    </w:p>
    <w:p w14:paraId="6E7F6012" w14:textId="77777777" w:rsidR="006E32EB" w:rsidRPr="0079242B" w:rsidRDefault="006E32EB" w:rsidP="006E32EB">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14:paraId="279584E2" w14:textId="77777777" w:rsidR="006E32EB" w:rsidRPr="00CA32B7" w:rsidRDefault="006E32EB" w:rsidP="006E32EB">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14:paraId="2E178CC6" w14:textId="77777777" w:rsidR="006E32EB" w:rsidRPr="00CA32B7" w:rsidRDefault="006E32EB" w:rsidP="006E32EB">
      <w:r w:rsidRPr="00CA32B7">
        <w:rPr>
          <w:b/>
          <w:bCs/>
        </w:rPr>
        <w:t>Uncrewed Aerial System (UAS):</w:t>
      </w:r>
      <w:r w:rsidRPr="00CA32B7">
        <w:t xml:space="preserve"> Composed of Uncrewed Aerial Vehicle (UAV) and related functionality, including command and control (C2) links between the UAV and the control station, the </w:t>
      </w:r>
      <w:proofErr w:type="gramStart"/>
      <w:r w:rsidRPr="00CA32B7">
        <w:t>UAV</w:t>
      </w:r>
      <w:proofErr w:type="gramEnd"/>
      <w:r w:rsidRPr="00CA32B7">
        <w:t xml:space="preserve"> and the network, and for remote identification. An UAS may comprise of a UAV and a UAV controller.</w:t>
      </w:r>
    </w:p>
    <w:p w14:paraId="58804405" w14:textId="77777777" w:rsidR="006E32EB" w:rsidRPr="00CA32B7" w:rsidRDefault="006E32EB" w:rsidP="006E32EB">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14:paraId="4BBE6795" w14:textId="77777777" w:rsidR="006E32EB" w:rsidRPr="00CA32B7" w:rsidRDefault="006E32EB" w:rsidP="006E32EB">
      <w:r w:rsidRPr="00CA32B7">
        <w:rPr>
          <w:b/>
          <w:bCs/>
        </w:rPr>
        <w:t>UUAA:</w:t>
      </w:r>
      <w:r w:rsidRPr="00CA32B7">
        <w:t xml:space="preserve"> UAV USS authentication and authorization procedure of the UAV to ensure that the UAV has successfully registered with </w:t>
      </w:r>
      <w:proofErr w:type="gramStart"/>
      <w:r w:rsidRPr="00CA32B7">
        <w:t>a</w:t>
      </w:r>
      <w:proofErr w:type="gramEnd"/>
      <w:r w:rsidRPr="00CA32B7">
        <w:t xml:space="preserve"> USS and has therefore been authorized for operations by the USS. An UAV is authenticated and authorized by USS via a UUAA procedure with the support of the 3GPP system before connectivity for UAS services is enabled.</w:t>
      </w:r>
    </w:p>
    <w:p w14:paraId="62988AF4" w14:textId="77777777" w:rsidR="006E32EB" w:rsidRPr="00CA32B7" w:rsidRDefault="006E32EB" w:rsidP="006E32EB">
      <w:r w:rsidRPr="00CA32B7">
        <w:rPr>
          <w:b/>
          <w:bCs/>
        </w:rPr>
        <w:t>UUAA-MM:</w:t>
      </w:r>
      <w:r w:rsidRPr="00CA32B7">
        <w:t xml:space="preserve"> the UUAA procedure optionally performed during registration to a 5GS.</w:t>
      </w:r>
    </w:p>
    <w:p w14:paraId="77D8B088" w14:textId="1117ABF4" w:rsidR="00A263D1" w:rsidRDefault="006E32EB" w:rsidP="006E32EB">
      <w:r w:rsidRPr="00CA32B7">
        <w:rPr>
          <w:b/>
          <w:bCs/>
        </w:rPr>
        <w:t>UUAA-SM:</w:t>
      </w:r>
      <w:r w:rsidRPr="00CA32B7">
        <w:t xml:space="preserve"> the UUAA procedure performed during the establishment of a PDU </w:t>
      </w:r>
      <w:proofErr w:type="gramStart"/>
      <w:r w:rsidRPr="00CA32B7">
        <w:t>session, and</w:t>
      </w:r>
      <w:proofErr w:type="gramEnd"/>
      <w:r w:rsidRPr="00CA32B7">
        <w:t xml:space="preserve"> performed during the establishment of a PDN connection.</w:t>
      </w:r>
    </w:p>
    <w:p w14:paraId="24602685" w14:textId="4163F70F" w:rsidR="00F754C1" w:rsidRPr="0042466D" w:rsidRDefault="00F754C1" w:rsidP="00F754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219D">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53CBF01" w14:textId="77777777" w:rsidR="001465C9" w:rsidRDefault="001465C9" w:rsidP="001465C9">
      <w:pPr>
        <w:pStyle w:val="Heading4"/>
        <w:rPr>
          <w:lang w:eastAsia="zh-CN"/>
        </w:rPr>
      </w:pPr>
      <w:bookmarkStart w:id="23" w:name="_Toc114570605"/>
      <w:r>
        <w:rPr>
          <w:lang w:eastAsia="zh-CN"/>
        </w:rPr>
        <w:t>4.4.1.4</w:t>
      </w:r>
      <w:r>
        <w:rPr>
          <w:lang w:eastAsia="ko-KR"/>
        </w:rPr>
        <w:tab/>
      </w:r>
      <w:r>
        <w:rPr>
          <w:lang w:eastAsia="zh-CN"/>
        </w:rPr>
        <w:t>SMF Services</w:t>
      </w:r>
      <w:bookmarkEnd w:id="23"/>
    </w:p>
    <w:p w14:paraId="1678617B" w14:textId="77777777" w:rsidR="001465C9" w:rsidRDefault="001465C9" w:rsidP="001465C9">
      <w:pPr>
        <w:rPr>
          <w:lang w:eastAsia="zh-CN"/>
        </w:rPr>
      </w:pPr>
      <w:r>
        <w:rPr>
          <w:lang w:eastAsia="zh-CN"/>
        </w:rPr>
        <w:t>SMF services related to UAS are defined in TS 23.502 [3] clause 5.2.8.</w:t>
      </w:r>
    </w:p>
    <w:p w14:paraId="5ABFBBF5" w14:textId="2FBC8616" w:rsidR="00123226" w:rsidDel="001D3381" w:rsidRDefault="001465C9" w:rsidP="00123226">
      <w:pPr>
        <w:rPr>
          <w:del w:id="24" w:author="Pallab_v2" w:date="2022-09-27T11:43:00Z"/>
        </w:rPr>
      </w:pPr>
      <w:del w:id="25" w:author="Pallab_v2" w:date="2022-09-27T11:43:00Z">
        <w:r w:rsidDel="001D3381">
          <w:rPr>
            <w:lang w:eastAsia="zh-CN"/>
          </w:rPr>
          <w:delText>In addition, when the AMF invokes Nsmf_PDUSession_CreateSMContext service operation for DNN(s) subject to aerial services, the AMF provides an indication to indicate "UAV has been authenticated by the USS", if the UUAA has taken place during registration procedure by the AMF. The SMF decides whether it needs to perform UUAA-SM or not based on this indication.</w:delText>
        </w:r>
      </w:del>
    </w:p>
    <w:p w14:paraId="089A87A4" w14:textId="77777777" w:rsidR="00123226" w:rsidRPr="0042466D" w:rsidRDefault="00123226" w:rsidP="00123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6D75BD" w14:textId="77777777" w:rsidR="00BF6A70" w:rsidRDefault="00BF6A70" w:rsidP="00BF6A70">
      <w:pPr>
        <w:pStyle w:val="Heading4"/>
        <w:rPr>
          <w:lang w:val="en-US"/>
        </w:rPr>
      </w:pPr>
      <w:bookmarkStart w:id="26" w:name="_Toc114570625"/>
      <w:r>
        <w:rPr>
          <w:lang w:val="en-US"/>
        </w:rPr>
        <w:t>5.2.3.1</w:t>
      </w:r>
      <w:r>
        <w:rPr>
          <w:lang w:val="en-US"/>
        </w:rPr>
        <w:tab/>
        <w:t>General</w:t>
      </w:r>
      <w:bookmarkEnd w:id="26"/>
    </w:p>
    <w:p w14:paraId="624AB837" w14:textId="77777777" w:rsidR="00BF6A70" w:rsidRDefault="00BF6A70" w:rsidP="00BF6A70">
      <w:pPr>
        <w:pStyle w:val="NO"/>
        <w:rPr>
          <w:lang w:val="en-US"/>
        </w:rPr>
      </w:pPr>
      <w:r w:rsidRPr="005B178A">
        <w:t>NOTE</w:t>
      </w:r>
      <w:r>
        <w:t> 1</w:t>
      </w:r>
      <w:r w:rsidRPr="005B178A">
        <w:t>:</w:t>
      </w:r>
      <w:r>
        <w:tab/>
      </w:r>
      <w:r w:rsidRPr="005B178A">
        <w:t xml:space="preserve">The security aspects for this procedure </w:t>
      </w:r>
      <w:proofErr w:type="gramStart"/>
      <w:r w:rsidRPr="005B178A">
        <w:t>is</w:t>
      </w:r>
      <w:proofErr w:type="gramEnd"/>
      <w:r w:rsidRPr="005B178A">
        <w:t xml:space="preserve"> defined in TS</w:t>
      </w:r>
      <w:r>
        <w:t> 33.256 [10]</w:t>
      </w:r>
      <w:r w:rsidRPr="005B178A">
        <w:t>.</w:t>
      </w:r>
    </w:p>
    <w:p w14:paraId="6789F224" w14:textId="77777777" w:rsidR="00BF6A70" w:rsidRDefault="00BF6A70" w:rsidP="00BF6A70">
      <w:pPr>
        <w:rPr>
          <w:lang w:val="en-US"/>
        </w:rPr>
      </w:pPr>
      <w:r>
        <w:rPr>
          <w:lang w:val="en-US"/>
        </w:rPr>
        <w:t>An UAV uses PDU Sessions or PDN Connections in the UE for connectivity with the USS and for connectivity with a networked UAV-C.</w:t>
      </w:r>
    </w:p>
    <w:p w14:paraId="321B38F4" w14:textId="77777777" w:rsidR="00BF6A70" w:rsidRDefault="00BF6A70" w:rsidP="00BF6A70">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5964B55E" w14:textId="77777777" w:rsidR="00BF6A70" w:rsidRDefault="00BF6A70" w:rsidP="00BF6A70">
      <w:pPr>
        <w:rPr>
          <w:lang w:val="en-US"/>
        </w:rPr>
      </w:pPr>
      <w:r>
        <w:rPr>
          <w:lang w:val="en-US"/>
        </w:rPr>
        <w:t>This clause describes procedure that applies both for 5GS and EPS, where PDU Session refers to 5GS and PDN Connection refers to EPS.</w:t>
      </w:r>
    </w:p>
    <w:p w14:paraId="078EB0FE" w14:textId="0F495988" w:rsidR="00BF6A70" w:rsidRDefault="00BF6A70" w:rsidP="00BF6A70">
      <w:pPr>
        <w:rPr>
          <w:lang w:val="en-US"/>
        </w:rPr>
      </w:pPr>
      <w:r>
        <w:rPr>
          <w:lang w:val="en-US"/>
        </w:rPr>
        <w:lastRenderedPageBreak/>
        <w:t>PDU Session(s)/PDN Connection(s) for UAS services shall only be established after a UAV has been authenticated and authorized by the USS. This may happen during UUAA-MM, as described in clause 5.2.2, or during UUAA-SM as described in this clause.</w:t>
      </w:r>
    </w:p>
    <w:p w14:paraId="0828AB96" w14:textId="77777777" w:rsidR="00BF6A70" w:rsidRDefault="00BF6A70" w:rsidP="00BF6A70">
      <w:pPr>
        <w:rPr>
          <w:lang w:val="en-US"/>
        </w:rPr>
      </w:pPr>
      <w:r>
        <w:rPr>
          <w:lang w:val="en-US"/>
        </w:rPr>
        <w:t>A UAV may use either a common or separate PDU Session/PDN connection for connectivity with the USS and a UAV-C.</w:t>
      </w:r>
    </w:p>
    <w:p w14:paraId="1B4B4C85" w14:textId="77777777" w:rsidR="00BF6A70" w:rsidRDefault="00BF6A70" w:rsidP="00BF6A70">
      <w:pPr>
        <w:rPr>
          <w:lang w:val="en-US"/>
        </w:rPr>
      </w:pPr>
      <w:r>
        <w:rPr>
          <w:lang w:val="en-US"/>
        </w:rPr>
        <w:t>When the UAV requests establishment of a PDU session/PDN connection, the PDU session/PDN Connection may require UUAA authorization of the UAV, subject to operator policy and regulatory requirements.</w:t>
      </w:r>
    </w:p>
    <w:p w14:paraId="32C3588B" w14:textId="77777777" w:rsidR="00BF6A70" w:rsidRDefault="00BF6A70" w:rsidP="00BF6A70">
      <w:pPr>
        <w:rPr>
          <w:lang w:val="en-US"/>
        </w:rPr>
      </w:pPr>
      <w:r>
        <w:rPr>
          <w:lang w:val="en-US"/>
        </w:rPr>
        <w:t>If the UAV uses the PDU session/PDN connection for C2 the PDU session is subject to C2 authorization as described in clause 5.2.5.</w:t>
      </w:r>
    </w:p>
    <w:p w14:paraId="0B289841" w14:textId="77777777" w:rsidR="00BF6A70" w:rsidRDefault="00BF6A70" w:rsidP="00BF6A70">
      <w:pPr>
        <w:rPr>
          <w:lang w:val="en-US"/>
        </w:rPr>
      </w:pPr>
      <w:r>
        <w:rPr>
          <w:lang w:val="en-US"/>
        </w:rPr>
        <w:t>The PDU Session/PDN Connection is identified by the SMF/SMF+PGW-C as being for USS/C2 communication based on the aerial service indication set in the Session Management Subscription data for the DNN or DNN and S-NSSAI combination.</w:t>
      </w:r>
    </w:p>
    <w:p w14:paraId="2F659B3B" w14:textId="77777777" w:rsidR="00BF6A70" w:rsidRDefault="00BF6A70" w:rsidP="00BF6A70">
      <w:pPr>
        <w:rPr>
          <w:lang w:val="en-US"/>
        </w:rPr>
      </w:pPr>
      <w:r>
        <w:rPr>
          <w:lang w:val="en-US"/>
        </w:rPr>
        <w:t>To subscribe to the PDU Session/PDN Connection Status Event, UAS NF/NEF determines the APN/DNN or DNN and S-NSSAI combination as below:</w:t>
      </w:r>
    </w:p>
    <w:p w14:paraId="6800E0F3" w14:textId="77777777" w:rsidR="00BF6A70" w:rsidRDefault="00BF6A70" w:rsidP="00BF6A70">
      <w:pPr>
        <w:pStyle w:val="B1"/>
        <w:rPr>
          <w:lang w:val="en-US"/>
        </w:rPr>
      </w:pPr>
      <w:r>
        <w:rPr>
          <w:lang w:val="en-US"/>
        </w:rPr>
        <w:t>-</w:t>
      </w:r>
      <w:r>
        <w:rPr>
          <w:lang w:val="en-US"/>
        </w:rPr>
        <w:tab/>
        <w:t>The UAS NF/NEF may receive APN/DNN or DNN and S-NSSAI combination from the USS as specified in clause 4.15.3.2.3 of TS 23.502 [3</w:t>
      </w:r>
      <w:proofErr w:type="gramStart"/>
      <w:r>
        <w:rPr>
          <w:lang w:val="en-US"/>
        </w:rPr>
        <w:t>];</w:t>
      </w:r>
      <w:proofErr w:type="gramEnd"/>
    </w:p>
    <w:p w14:paraId="04C2C52A" w14:textId="77777777" w:rsidR="00BF6A70" w:rsidRDefault="00BF6A70" w:rsidP="00BF6A70">
      <w:pPr>
        <w:pStyle w:val="B1"/>
        <w:rPr>
          <w:lang w:val="en-US"/>
        </w:rPr>
      </w:pPr>
      <w:r>
        <w:rPr>
          <w:lang w:val="en-US"/>
        </w:rPr>
        <w:t>-</w:t>
      </w:r>
      <w:r>
        <w:rPr>
          <w:lang w:val="en-US"/>
        </w:rPr>
        <w:tab/>
        <w:t>The UAS NF/NEF may map the AF-Identifier from the USS into APN/DNN or DNN and S-NSSAI combination based on local configuration as specified in clause 4.15.3.2.3 of TS 23.502 [3]; or</w:t>
      </w:r>
    </w:p>
    <w:p w14:paraId="3F128B8A" w14:textId="77777777" w:rsidR="00BF6A70" w:rsidRDefault="00BF6A70" w:rsidP="00BF6A70">
      <w:pPr>
        <w:pStyle w:val="B1"/>
        <w:rPr>
          <w:lang w:val="en-US"/>
        </w:rPr>
      </w:pPr>
      <w:r>
        <w:rPr>
          <w:lang w:val="en-US"/>
        </w:rPr>
        <w:t>-</w:t>
      </w:r>
      <w:r>
        <w:rPr>
          <w:lang w:val="en-US"/>
        </w:rPr>
        <w:tab/>
        <w:t>The UAS NF/NEF may map the External Application Identifier from the USS into the APN/DNN or DNN and S-NSSAI combination based on local configuration.</w:t>
      </w:r>
    </w:p>
    <w:p w14:paraId="457FF836" w14:textId="77777777" w:rsidR="00BF6A70" w:rsidRDefault="00BF6A70" w:rsidP="00BF6A70">
      <w:pPr>
        <w:pStyle w:val="NO"/>
        <w:rPr>
          <w:lang w:val="en-US"/>
        </w:rPr>
      </w:pPr>
      <w:r>
        <w:rPr>
          <w:lang w:val="en-US"/>
        </w:rPr>
        <w:t>NOTE 2:</w:t>
      </w:r>
      <w:r>
        <w:rPr>
          <w:lang w:val="en-US"/>
        </w:rPr>
        <w:tab/>
        <w:t>If the PDU session/PDN connection for C2 communication and the PDU session/PDN connection for USS communication are separate, different AF-Identifiers or External Application Identifiers can be used.</w:t>
      </w:r>
    </w:p>
    <w:p w14:paraId="5962099B" w14:textId="77777777" w:rsidR="00BF6A70" w:rsidRDefault="00BF6A70" w:rsidP="00BF6A70">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21175EEB" w14:textId="77777777" w:rsidR="00BF6A70" w:rsidRPr="00CA32B7" w:rsidRDefault="00BF6A70" w:rsidP="00BF6A70">
      <w:pPr>
        <w:pStyle w:val="B1"/>
        <w:rPr>
          <w:lang w:val="en-US"/>
        </w:rPr>
      </w:pPr>
      <w:r w:rsidRPr="00CA32B7">
        <w:rPr>
          <w:lang w:val="en-US"/>
        </w:rPr>
        <w:t>-</w:t>
      </w:r>
      <w:r w:rsidRPr="00CA32B7">
        <w:rPr>
          <w:lang w:val="en-US"/>
        </w:rPr>
        <w:tab/>
        <w:t xml:space="preserve">Traffic </w:t>
      </w:r>
      <w:proofErr w:type="gramStart"/>
      <w:r w:rsidRPr="00CA32B7">
        <w:rPr>
          <w:lang w:val="en-US"/>
        </w:rPr>
        <w:t>filters</w:t>
      </w:r>
      <w:r>
        <w:rPr>
          <w:lang w:val="en-US"/>
        </w:rPr>
        <w:t>;</w:t>
      </w:r>
      <w:proofErr w:type="gramEnd"/>
    </w:p>
    <w:p w14:paraId="18A12E85" w14:textId="77777777" w:rsidR="00BF6A70" w:rsidRPr="00CA32B7" w:rsidRDefault="00BF6A70" w:rsidP="00BF6A70">
      <w:pPr>
        <w:pStyle w:val="B1"/>
        <w:rPr>
          <w:lang w:val="en-US"/>
        </w:rPr>
      </w:pPr>
      <w:r w:rsidRPr="00CA32B7">
        <w:rPr>
          <w:lang w:val="en-US"/>
        </w:rPr>
        <w:t>-</w:t>
      </w:r>
      <w:r w:rsidRPr="00CA32B7">
        <w:rPr>
          <w:lang w:val="en-US"/>
        </w:rPr>
        <w:tab/>
        <w:t>QoS requirements</w:t>
      </w:r>
      <w:r>
        <w:rPr>
          <w:lang w:val="en-US"/>
        </w:rPr>
        <w:t>.</w:t>
      </w:r>
    </w:p>
    <w:p w14:paraId="7A82734A" w14:textId="77777777" w:rsidR="00BF6A70" w:rsidRDefault="00BF6A70" w:rsidP="00BF6A70">
      <w:pPr>
        <w:rPr>
          <w:lang w:val="en-US"/>
        </w:rPr>
      </w:pPr>
      <w:r>
        <w:rPr>
          <w:lang w:val="en-US"/>
        </w:rPr>
        <w:t>The USS can enable/disable C2 communication between UAV and UAV-C necessary for services used during the flight operation at any point in time as described in clause 5.2.9.</w:t>
      </w:r>
    </w:p>
    <w:p w14:paraId="798DC8F4" w14:textId="77777777" w:rsidR="00BF6A70" w:rsidRDefault="00BF6A70" w:rsidP="00BF6A70">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14:paraId="4F632835" w14:textId="77777777" w:rsidR="00BF6A70" w:rsidRDefault="00BF6A70" w:rsidP="00BF6A70">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14:paraId="2A0A64ED" w14:textId="77777777" w:rsidR="00BF6A70" w:rsidRDefault="00BF6A70" w:rsidP="00BF6A70">
      <w:pPr>
        <w:rPr>
          <w:lang w:val="en-US"/>
        </w:rPr>
      </w:pPr>
      <w:r>
        <w:rPr>
          <w:lang w:val="en-US"/>
        </w:rPr>
        <w:t>When the C2 authorization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QoS flow for C2 communication, and informs the UE with a PDU session modification/bearer modification request.</w:t>
      </w:r>
    </w:p>
    <w:p w14:paraId="0E486A1A" w14:textId="0E92A068" w:rsidR="00123226" w:rsidRDefault="00BF6A70" w:rsidP="00123226">
      <w:r>
        <w:rPr>
          <w:lang w:val="en-US"/>
        </w:rPr>
        <w:t>When the UUAA is revoked by the USS, all UAV related PDU Session/PDN connections shall be released.</w:t>
      </w:r>
    </w:p>
    <w:p w14:paraId="0B1B0FE9" w14:textId="77777777" w:rsidR="00123226" w:rsidRPr="0042466D" w:rsidRDefault="00123226" w:rsidP="0012322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83E146B" w14:textId="77777777" w:rsidR="00123226" w:rsidRPr="00EA4B9E" w:rsidRDefault="00123226" w:rsidP="00123226"/>
    <w:p w14:paraId="0953147F" w14:textId="77777777" w:rsidR="00E60C82" w:rsidRPr="000D6B59" w:rsidRDefault="00E60C82" w:rsidP="00E60C82">
      <w:pPr>
        <w:pStyle w:val="Heading4"/>
      </w:pPr>
      <w:bookmarkStart w:id="27" w:name="_Toc114570626"/>
      <w:r>
        <w:lastRenderedPageBreak/>
        <w:t>5.2.3.2</w:t>
      </w:r>
      <w:r>
        <w:tab/>
      </w:r>
      <w:r w:rsidRPr="002E270E">
        <w:t>USS UAV Authorization/Authentication (UUAA)</w:t>
      </w:r>
      <w:r>
        <w:t xml:space="preserve"> during the</w:t>
      </w:r>
      <w:r w:rsidRPr="00D100AC">
        <w:t xml:space="preserve"> PDU Session Establishment</w:t>
      </w:r>
      <w:bookmarkEnd w:id="27"/>
    </w:p>
    <w:p w14:paraId="5345F99E" w14:textId="77777777" w:rsidR="00E60C82" w:rsidRPr="00A70788" w:rsidRDefault="00E60C82" w:rsidP="00E60C82">
      <w:pPr>
        <w:rPr>
          <w:rFonts w:eastAsia="MS Mincho"/>
        </w:rPr>
      </w:pPr>
      <w:r>
        <w:rPr>
          <w:rFonts w:eastAsia="MS Mincho"/>
        </w:rPr>
        <w:t>The USS UAV Authorization/Authentication (UUAA) is triggered by the SMF during the PDU Session Establishment, specified in TS 23.502 [3], clause 4.3.2.2 and additionally based on the SM subscription data obtained from UDM, and the Service Level Device Identity provided by the UE in the PDU Session establishment request.</w:t>
      </w:r>
    </w:p>
    <w:p w14:paraId="3E86060E" w14:textId="77777777" w:rsidR="00E60C82" w:rsidRDefault="00E60C82" w:rsidP="00E60C82">
      <w:pPr>
        <w:pStyle w:val="TH"/>
      </w:pPr>
      <w:r>
        <w:object w:dxaOrig="11010" w:dyaOrig="8680" w14:anchorId="575F9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0.25pt" o:ole="">
            <v:imagedata r:id="rId17" o:title=""/>
          </v:shape>
          <o:OLEObject Type="Embed" ProgID="Visio.Drawing.15" ShapeID="_x0000_i1025" DrawAspect="Content" ObjectID="_1726853888" r:id="rId18"/>
        </w:object>
      </w:r>
    </w:p>
    <w:p w14:paraId="36A310E4" w14:textId="77777777" w:rsidR="00E60C82" w:rsidRDefault="00E60C82" w:rsidP="00E60C82">
      <w:pPr>
        <w:pStyle w:val="TF"/>
      </w:pPr>
      <w:r>
        <w:t>Figure 5.2.3.2 -1: UUAA during PDU Session Establishment</w:t>
      </w:r>
    </w:p>
    <w:p w14:paraId="28CBD172" w14:textId="77777777" w:rsidR="00E60C82" w:rsidRDefault="00E60C82" w:rsidP="00E60C82">
      <w:r>
        <w:t>The procedure assumes that the UE/UAV has already registered on the AMF.</w:t>
      </w:r>
    </w:p>
    <w:p w14:paraId="2E2EDB5B" w14:textId="77777777" w:rsidR="00E60C82" w:rsidRDefault="00E60C82" w:rsidP="00E60C82">
      <w:pPr>
        <w:pStyle w:val="B1"/>
        <w:rPr>
          <w:lang w:val="en-IN"/>
        </w:rPr>
      </w:pPr>
      <w:r>
        <w:rPr>
          <w:lang w:val="en-IN"/>
        </w:rPr>
        <w:t>0.</w:t>
      </w:r>
      <w:r>
        <w:rPr>
          <w:lang w:val="en-IN"/>
        </w:rPr>
        <w:tab/>
        <w:t>Steps 1 - 5 as in TS 23.502 [3] figure 4.3.2.2.1-1.</w:t>
      </w:r>
    </w:p>
    <w:p w14:paraId="56A1FCD6" w14:textId="77777777" w:rsidR="00E60C82" w:rsidRDefault="00E60C82" w:rsidP="00E60C82">
      <w:pPr>
        <w:pStyle w:val="B1"/>
        <w:rPr>
          <w:lang w:val="en-IN"/>
        </w:rPr>
      </w:pPr>
      <w:r>
        <w:rPr>
          <w:lang w:val="en-IN"/>
        </w:rPr>
        <w:tab/>
        <w:t>The UAV includes the Service Level Device Identity (</w:t>
      </w:r>
      <w:proofErr w:type="gramStart"/>
      <w:r>
        <w:rPr>
          <w:lang w:val="en-IN"/>
        </w:rPr>
        <w:t>e.g.</w:t>
      </w:r>
      <w:proofErr w:type="gramEnd"/>
      <w:r>
        <w:rPr>
          <w:lang w:val="en-IN"/>
        </w:rPr>
        <w:t xml:space="preserve"> the CAA-Level UAV ID of the UVA) and may include the Authentication Server Address (i.e. the USS address) and optionally Authentication Data (i.e. the UUAA Aviation Payload) in the PDU Session Establishment request.</w:t>
      </w:r>
    </w:p>
    <w:p w14:paraId="1F6D8239" w14:textId="77777777" w:rsidR="00E60C82" w:rsidRDefault="00E60C82" w:rsidP="00E60C82">
      <w:pPr>
        <w:pStyle w:val="B1"/>
        <w:rPr>
          <w:lang w:val="en-IN"/>
        </w:rPr>
      </w:pPr>
      <w:r>
        <w:rPr>
          <w:lang w:val="en-IN"/>
        </w:rPr>
        <w:tab/>
        <w:t>The SMF determines that it needs to invoke UAS NF/NEF service operation for UUAA Authentication/Authorization of the PDU session establishment request based on that the provided DNN/S-NSSAI combination is dedicated for aerial services (have aerial service indicator set) and that the Service Level Device Identity (CAA-Level-UAV ID) is included in the request. If the provided APN/DNN is dedicated for aerial services but Service Level Device Identity (CAA-Level UAV ID) is not provided, the SMF shall reject the establishment of the PDU Session and steps 1 - 9 are not performed.</w:t>
      </w:r>
    </w:p>
    <w:p w14:paraId="47298E70" w14:textId="77777777" w:rsidR="00E60C82" w:rsidRDefault="00E60C82" w:rsidP="00E60C82">
      <w:pPr>
        <w:pStyle w:val="B1"/>
        <w:rPr>
          <w:lang w:val="en-IN"/>
        </w:rPr>
      </w:pPr>
      <w:r>
        <w:rPr>
          <w:lang w:val="en-IN"/>
        </w:rPr>
        <w:tab/>
        <w:t xml:space="preserve">The SMF identifies the UAS NF/NEF based on local configuration or by NF discovery procedure using DNN/S-NSSAI and/or UE provided identity </w:t>
      </w:r>
      <w:proofErr w:type="gramStart"/>
      <w:r>
        <w:rPr>
          <w:lang w:val="en-IN"/>
        </w:rPr>
        <w:t>e.g.</w:t>
      </w:r>
      <w:proofErr w:type="gramEnd"/>
      <w:r>
        <w:rPr>
          <w:lang w:val="en-IN"/>
        </w:rPr>
        <w:t xml:space="preserve"> USS address.</w:t>
      </w:r>
    </w:p>
    <w:p w14:paraId="204A2E57" w14:textId="77777777" w:rsidR="00E60C82" w:rsidRDefault="00E60C82" w:rsidP="00E60C82">
      <w:pPr>
        <w:pStyle w:val="B1"/>
        <w:rPr>
          <w:lang w:val="en-IN"/>
        </w:rPr>
      </w:pPr>
      <w:r>
        <w:rPr>
          <w:lang w:val="en-IN"/>
        </w:rPr>
        <w:t>1.</w:t>
      </w:r>
      <w:r>
        <w:rPr>
          <w:lang w:val="en-IN"/>
        </w:rPr>
        <w:tab/>
        <w:t xml:space="preserve">The SMF invokes </w:t>
      </w:r>
      <w:proofErr w:type="spellStart"/>
      <w:r>
        <w:rPr>
          <w:lang w:val="en-IN"/>
        </w:rPr>
        <w:t>Nnef_Authentication_AuthenticateAuthorize</w:t>
      </w:r>
      <w:proofErr w:type="spellEnd"/>
      <w:r>
        <w:rPr>
          <w:lang w:val="en-IN"/>
        </w:rPr>
        <w:t xml:space="preserve"> service operation, including the Service Level Device Identity (that contains the CAA-Level UAV ID of the UAV), DNN, S-NSSAI, and may include the </w:t>
      </w:r>
      <w:r>
        <w:rPr>
          <w:lang w:val="en-IN"/>
        </w:rPr>
        <w:lastRenderedPageBreak/>
        <w:t>Authentication Server Address (</w:t>
      </w:r>
      <w:proofErr w:type="gramStart"/>
      <w:r>
        <w:rPr>
          <w:lang w:val="en-IN"/>
        </w:rPr>
        <w:t>i.e.</w:t>
      </w:r>
      <w:proofErr w:type="gramEnd"/>
      <w:r>
        <w:rPr>
          <w:lang w:val="en-IN"/>
        </w:rPr>
        <w:t xml:space="preserve"> the USS address) and the UUAA Aviation Payload if it was provided by the UE, GPSI, optionally UAV location, PEI if available, and the UE IP Address if available. The UAV location is the User Location Information provided by the AMF (</w:t>
      </w:r>
      <w:proofErr w:type="gramStart"/>
      <w:r>
        <w:rPr>
          <w:lang w:val="en-IN"/>
        </w:rPr>
        <w:t>e.g.</w:t>
      </w:r>
      <w:proofErr w:type="gramEnd"/>
      <w:r>
        <w:rPr>
          <w:lang w:val="en-IN"/>
        </w:rPr>
        <w:t xml:space="preserve"> Cell ID). The UAS NF/NEF selects </w:t>
      </w:r>
      <w:proofErr w:type="gramStart"/>
      <w:r>
        <w:rPr>
          <w:lang w:val="en-IN"/>
        </w:rPr>
        <w:t>a</w:t>
      </w:r>
      <w:proofErr w:type="gramEnd"/>
      <w:r>
        <w:rPr>
          <w:lang w:val="en-IN"/>
        </w:rPr>
        <w:t xml:space="preserve"> USS based on either the Service Level Device Identity (i.e. CAA-Level UAV ID of the UAV) or the Authentication Server address (i.e. USS address) as described in clause 4.4.2.</w:t>
      </w:r>
    </w:p>
    <w:p w14:paraId="58E0764D" w14:textId="77817ACF" w:rsidR="00E60C82" w:rsidRDefault="00E60C82" w:rsidP="00E60C82">
      <w:pPr>
        <w:pStyle w:val="B1"/>
        <w:rPr>
          <w:lang w:val="en-IN"/>
        </w:rPr>
      </w:pPr>
      <w:r>
        <w:rPr>
          <w:lang w:val="en-IN"/>
        </w:rPr>
        <w:tab/>
      </w:r>
      <w:del w:id="28" w:author="Pallab_v2" w:date="2022-09-27T11:44:00Z">
        <w:r w:rsidDel="001D3381">
          <w:rPr>
            <w:lang w:val="en-IN"/>
          </w:rPr>
          <w:delText>If a UUAA has been performed at Registration, there is no need for the USS to perform UUAA at PDU Session establishment and steps 1 to 5 is not performed.</w:delText>
        </w:r>
      </w:del>
    </w:p>
    <w:p w14:paraId="362758BE" w14:textId="294E9887" w:rsidR="00E60C82" w:rsidRDefault="00E60C82" w:rsidP="00E60C82">
      <w:pPr>
        <w:pStyle w:val="B1"/>
        <w:rPr>
          <w:ins w:id="29" w:author="Pallab" w:date="2022-09-22T17:55:00Z"/>
          <w:lang w:val="en-IN"/>
        </w:rPr>
      </w:pPr>
      <w:r>
        <w:rPr>
          <w:lang w:val="en-IN"/>
        </w:rPr>
        <w:tab/>
        <w:t>SMF also provides a Notification Endpoint to the UAS NF/NEF, so that UAS NF/NEF can include this Notification Endpoint together with UUAA updated parameters, as shown in clause 5.2.4. By providing the Notification Endpoint, the SMF is implicitly subscribed to be notified of re-authentication, update authorization data or revocation of UAV from UAS NF/NEF, if the UUAA result is successful in step 4.</w:t>
      </w:r>
    </w:p>
    <w:p w14:paraId="473E4E4E" w14:textId="7611C874" w:rsidR="00FC3496" w:rsidRDefault="00FC3496" w:rsidP="00E60C82">
      <w:pPr>
        <w:pStyle w:val="B1"/>
        <w:rPr>
          <w:ins w:id="30" w:author="Pallab" w:date="2022-09-22T17:55:00Z"/>
          <w:color w:val="FF0000"/>
          <w:lang w:val="en-IN"/>
        </w:rPr>
      </w:pPr>
      <w:ins w:id="31" w:author="Pallab" w:date="2022-09-22T17:55:00Z">
        <w:r>
          <w:rPr>
            <w:lang w:val="en-IN"/>
          </w:rPr>
          <w:tab/>
        </w:r>
        <w:r w:rsidRPr="00A376D0">
          <w:rPr>
            <w:color w:val="FF0000"/>
            <w:lang w:val="en-IN"/>
          </w:rPr>
          <w:t>The UAS</w:t>
        </w:r>
      </w:ins>
      <w:ins w:id="32" w:author="Pallab" w:date="2022-09-22T17:59:00Z">
        <w:r w:rsidR="005D48F5">
          <w:rPr>
            <w:color w:val="FF0000"/>
            <w:lang w:val="en-IN"/>
          </w:rPr>
          <w:t xml:space="preserve"> </w:t>
        </w:r>
      </w:ins>
      <w:ins w:id="33" w:author="Pallab" w:date="2022-09-22T17:55:00Z">
        <w:r w:rsidRPr="00A376D0">
          <w:rPr>
            <w:color w:val="FF0000"/>
            <w:lang w:val="en-IN"/>
          </w:rPr>
          <w:t>NF</w:t>
        </w:r>
      </w:ins>
      <w:ins w:id="34" w:author="Pallab" w:date="2022-09-22T17:59:00Z">
        <w:r w:rsidR="005D48F5">
          <w:rPr>
            <w:color w:val="FF0000"/>
            <w:lang w:val="en-IN"/>
          </w:rPr>
          <w:t>/NEF</w:t>
        </w:r>
      </w:ins>
      <w:ins w:id="35" w:author="Pallab" w:date="2022-09-22T17:55:00Z">
        <w:r w:rsidRPr="00A376D0">
          <w:rPr>
            <w:color w:val="FF0000"/>
            <w:lang w:val="en-IN"/>
          </w:rPr>
          <w:t xml:space="preserve"> checks </w:t>
        </w:r>
        <w:r>
          <w:rPr>
            <w:color w:val="FF0000"/>
            <w:lang w:val="en-IN"/>
          </w:rPr>
          <w:t xml:space="preserve">whether </w:t>
        </w:r>
        <w:r w:rsidRPr="00E73C29">
          <w:rPr>
            <w:color w:val="FF0000"/>
            <w:highlight w:val="yellow"/>
            <w:lang w:val="en-IN"/>
            <w:rPrChange w:id="36" w:author="IDCC_r01" w:date="2022-10-09T20:25:00Z">
              <w:rPr>
                <w:color w:val="FF0000"/>
                <w:lang w:val="en-IN"/>
              </w:rPr>
            </w:rPrChange>
          </w:rPr>
          <w:t>a</w:t>
        </w:r>
        <w:del w:id="37" w:author="IDCC_r01" w:date="2022-10-09T20:25:00Z">
          <w:r w:rsidRPr="00E73C29" w:rsidDel="00E73C29">
            <w:rPr>
              <w:color w:val="FF0000"/>
              <w:highlight w:val="yellow"/>
              <w:lang w:val="en-IN"/>
              <w:rPrChange w:id="38" w:author="IDCC_r01" w:date="2022-10-09T20:25:00Z">
                <w:rPr>
                  <w:color w:val="FF0000"/>
                  <w:lang w:val="en-IN"/>
                </w:rPr>
              </w:rPrChange>
            </w:rPr>
            <w:delText>n active</w:delText>
          </w:r>
        </w:del>
      </w:ins>
      <w:ins w:id="39" w:author="IDCC_r01" w:date="2022-10-09T20:25:00Z">
        <w:r w:rsidR="00E73C29" w:rsidRPr="00E73C29">
          <w:rPr>
            <w:color w:val="FF0000"/>
            <w:highlight w:val="yellow"/>
            <w:lang w:val="en-IN"/>
            <w:rPrChange w:id="40" w:author="IDCC_r01" w:date="2022-10-09T20:25:00Z">
              <w:rPr>
                <w:color w:val="FF0000"/>
                <w:lang w:val="en-IN"/>
              </w:rPr>
            </w:rPrChange>
          </w:rPr>
          <w:t xml:space="preserve"> successful</w:t>
        </w:r>
      </w:ins>
      <w:ins w:id="41" w:author="Pallab" w:date="2022-09-22T17:55:00Z">
        <w:r w:rsidRPr="00E73C29">
          <w:rPr>
            <w:color w:val="FF0000"/>
            <w:highlight w:val="yellow"/>
            <w:lang w:val="en-IN"/>
            <w:rPrChange w:id="42" w:author="IDCC_r01" w:date="2022-10-09T20:25:00Z">
              <w:rPr>
                <w:color w:val="FF0000"/>
                <w:lang w:val="en-IN"/>
              </w:rPr>
            </w:rPrChange>
          </w:rPr>
          <w:t xml:space="preserve"> UUAA </w:t>
        </w:r>
      </w:ins>
      <w:ins w:id="43" w:author="IDCC_r01" w:date="2022-10-09T20:25:00Z">
        <w:r w:rsidR="00E73C29" w:rsidRPr="00E73C29">
          <w:rPr>
            <w:color w:val="FF0000"/>
            <w:highlight w:val="yellow"/>
            <w:lang w:val="en-IN"/>
            <w:rPrChange w:id="44" w:author="IDCC_r01" w:date="2022-10-09T20:25:00Z">
              <w:rPr>
                <w:color w:val="FF0000"/>
                <w:lang w:val="en-IN"/>
              </w:rPr>
            </w:rPrChange>
          </w:rPr>
          <w:t>result</w:t>
        </w:r>
        <w:r w:rsidR="00E73C29">
          <w:rPr>
            <w:color w:val="FF0000"/>
            <w:lang w:val="en-IN"/>
          </w:rPr>
          <w:t xml:space="preserve"> </w:t>
        </w:r>
      </w:ins>
      <w:ins w:id="45" w:author="Pallab" w:date="2022-09-22T17:55:00Z">
        <w:r w:rsidRPr="00A376D0">
          <w:rPr>
            <w:color w:val="FF0000"/>
            <w:lang w:val="en-IN"/>
          </w:rPr>
          <w:t>(UUAA-MM or UUAA-SM) is stored for the GPSI and if so</w:t>
        </w:r>
      </w:ins>
      <w:ins w:id="46" w:author="Pallab" w:date="2022-09-22T17:58:00Z">
        <w:r w:rsidR="009E62FE">
          <w:rPr>
            <w:color w:val="FF0000"/>
            <w:lang w:val="en-IN"/>
          </w:rPr>
          <w:t>,</w:t>
        </w:r>
      </w:ins>
      <w:ins w:id="47" w:author="Pallab" w:date="2022-09-22T17:55:00Z">
        <w:r w:rsidRPr="00A376D0">
          <w:rPr>
            <w:color w:val="FF0000"/>
            <w:lang w:val="en-IN"/>
          </w:rPr>
          <w:t xml:space="preserve"> there is no ne</w:t>
        </w:r>
        <w:r>
          <w:rPr>
            <w:color w:val="FF0000"/>
            <w:lang w:val="en-IN"/>
          </w:rPr>
          <w:t>e</w:t>
        </w:r>
        <w:r w:rsidRPr="00A376D0">
          <w:rPr>
            <w:color w:val="FF0000"/>
            <w:lang w:val="en-IN"/>
          </w:rPr>
          <w:t xml:space="preserve">d for the USS to perform UUAA and steps 2 to </w:t>
        </w:r>
        <w:del w:id="48" w:author="IDCC_r01" w:date="2022-10-09T20:24:00Z">
          <w:r w:rsidRPr="00E73C29" w:rsidDel="00E73C29">
            <w:rPr>
              <w:color w:val="FF0000"/>
              <w:highlight w:val="yellow"/>
              <w:lang w:val="en-IN"/>
              <w:rPrChange w:id="49" w:author="IDCC_r01" w:date="2022-10-09T20:24:00Z">
                <w:rPr>
                  <w:color w:val="FF0000"/>
                  <w:lang w:val="en-IN"/>
                </w:rPr>
              </w:rPrChange>
            </w:rPr>
            <w:delText>4</w:delText>
          </w:r>
        </w:del>
      </w:ins>
      <w:ins w:id="50" w:author="IDCC_r01" w:date="2022-10-09T20:24:00Z">
        <w:r w:rsidR="00E73C29" w:rsidRPr="00E73C29">
          <w:rPr>
            <w:color w:val="FF0000"/>
            <w:highlight w:val="yellow"/>
            <w:lang w:val="en-IN"/>
            <w:rPrChange w:id="51" w:author="IDCC_r01" w:date="2022-10-09T20:24:00Z">
              <w:rPr>
                <w:color w:val="FF0000"/>
                <w:lang w:val="en-IN"/>
              </w:rPr>
            </w:rPrChange>
          </w:rPr>
          <w:t>5</w:t>
        </w:r>
      </w:ins>
      <w:ins w:id="52" w:author="Pallab" w:date="2022-09-22T17:55:00Z">
        <w:r w:rsidRPr="00A376D0">
          <w:rPr>
            <w:color w:val="FF0000"/>
            <w:lang w:val="en-IN"/>
          </w:rPr>
          <w:t xml:space="preserve"> is not performed</w:t>
        </w:r>
        <w:r w:rsidRPr="008F2832">
          <w:rPr>
            <w:color w:val="FF0000"/>
            <w:lang w:val="en-IN"/>
          </w:rPr>
          <w:t>.</w:t>
        </w:r>
      </w:ins>
    </w:p>
    <w:p w14:paraId="6B546D40" w14:textId="48FDCBF5" w:rsidR="00FC3496" w:rsidRDefault="00FC3496" w:rsidP="00E60C82">
      <w:pPr>
        <w:pStyle w:val="B1"/>
        <w:rPr>
          <w:lang w:val="en-IN"/>
        </w:rPr>
      </w:pPr>
      <w:ins w:id="53" w:author="Pallab" w:date="2022-09-22T17:55:00Z">
        <w:r>
          <w:rPr>
            <w:color w:val="FF0000"/>
            <w:lang w:val="en-IN"/>
          </w:rPr>
          <w:tab/>
        </w:r>
        <w:del w:id="54" w:author="IDCC_r01" w:date="2022-10-09T20:22:00Z">
          <w:r w:rsidRPr="00E73C29" w:rsidDel="008B6844">
            <w:rPr>
              <w:color w:val="FF0000"/>
              <w:highlight w:val="yellow"/>
              <w:lang w:val="en-IN"/>
              <w:rPrChange w:id="55" w:author="IDCC_r01" w:date="2022-10-09T20:24:00Z">
                <w:rPr>
                  <w:color w:val="FF0000"/>
                  <w:lang w:val="en-IN"/>
                </w:rPr>
              </w:rPrChange>
            </w:rPr>
            <w:delText>I</w:delText>
          </w:r>
        </w:del>
      </w:ins>
      <w:ins w:id="56" w:author="Pallab" w:date="2022-09-22T17:56:00Z">
        <w:del w:id="57" w:author="IDCC_r01" w:date="2022-10-09T20:22:00Z">
          <w:r w:rsidRPr="00E73C29" w:rsidDel="008B6844">
            <w:rPr>
              <w:color w:val="FF0000"/>
              <w:highlight w:val="yellow"/>
              <w:lang w:val="en-IN"/>
              <w:rPrChange w:id="58" w:author="IDCC_r01" w:date="2022-10-09T20:24:00Z">
                <w:rPr>
                  <w:color w:val="FF0000"/>
                  <w:lang w:val="en-IN"/>
                </w:rPr>
              </w:rPrChange>
            </w:rPr>
            <w:delText>n</w:delText>
          </w:r>
          <w:r w:rsidRPr="00E73C29" w:rsidDel="008B6844">
            <w:rPr>
              <w:color w:val="FF0000"/>
              <w:highlight w:val="yellow"/>
              <w:rPrChange w:id="59" w:author="IDCC_r01" w:date="2022-10-09T20:24:00Z">
                <w:rPr>
                  <w:color w:val="FF0000"/>
                </w:rPr>
              </w:rPrChange>
            </w:rPr>
            <w:delText xml:space="preserve"> case a C2 Aviation payload is included in the request</w:delText>
          </w:r>
        </w:del>
      </w:ins>
      <w:ins w:id="60" w:author="Pallab" w:date="2022-09-22T18:01:00Z">
        <w:del w:id="61" w:author="IDCC_r01" w:date="2022-10-09T20:22:00Z">
          <w:r w:rsidR="005D48F5" w:rsidRPr="00E73C29" w:rsidDel="008B6844">
            <w:rPr>
              <w:color w:val="FF0000"/>
              <w:highlight w:val="yellow"/>
              <w:rPrChange w:id="62" w:author="IDCC_r01" w:date="2022-10-09T20:24:00Z">
                <w:rPr>
                  <w:color w:val="FF0000"/>
                </w:rPr>
              </w:rPrChange>
            </w:rPr>
            <w:delText xml:space="preserve">, </w:delText>
          </w:r>
        </w:del>
      </w:ins>
      <w:ins w:id="63" w:author="Pallab" w:date="2022-09-22T17:56:00Z">
        <w:del w:id="64" w:author="IDCC_r01" w:date="2022-10-09T20:22:00Z">
          <w:r w:rsidRPr="00E73C29" w:rsidDel="008B6844">
            <w:rPr>
              <w:color w:val="FF0000"/>
              <w:highlight w:val="yellow"/>
              <w:rPrChange w:id="65" w:author="IDCC_r01" w:date="2022-10-09T20:24:00Z">
                <w:rPr>
                  <w:color w:val="FF0000"/>
                </w:rPr>
              </w:rPrChange>
            </w:rPr>
            <w:delText xml:space="preserve">this is a </w:delText>
          </w:r>
        </w:del>
      </w:ins>
      <w:ins w:id="66" w:author="Pallab" w:date="2022-09-22T17:58:00Z">
        <w:del w:id="67" w:author="IDCC_r01" w:date="2022-10-09T20:22:00Z">
          <w:r w:rsidRPr="00E73C29" w:rsidDel="008B6844">
            <w:rPr>
              <w:color w:val="FF0000"/>
              <w:highlight w:val="yellow"/>
              <w:rPrChange w:id="68" w:author="IDCC_r01" w:date="2022-10-09T20:24:00Z">
                <w:rPr>
                  <w:color w:val="FF0000"/>
                </w:rPr>
              </w:rPrChange>
            </w:rPr>
            <w:delText>"</w:delText>
          </w:r>
        </w:del>
      </w:ins>
      <w:ins w:id="69" w:author="Pallab" w:date="2022-09-22T17:56:00Z">
        <w:del w:id="70" w:author="IDCC_r01" w:date="2022-10-09T20:22:00Z">
          <w:r w:rsidRPr="00E73C29" w:rsidDel="008B6844">
            <w:rPr>
              <w:color w:val="FF0000"/>
              <w:highlight w:val="yellow"/>
              <w:rPrChange w:id="71" w:author="IDCC_r01" w:date="2022-10-09T20:24:00Z">
                <w:rPr>
                  <w:color w:val="FF0000"/>
                </w:rPr>
              </w:rPrChange>
            </w:rPr>
            <w:delText>UE initiated PDU session establishment for C2 Communication</w:delText>
          </w:r>
        </w:del>
      </w:ins>
      <w:ins w:id="72" w:author="Pallab" w:date="2022-09-22T17:58:00Z">
        <w:del w:id="73" w:author="IDCC_r01" w:date="2022-10-09T20:22:00Z">
          <w:r w:rsidRPr="00E73C29" w:rsidDel="008B6844">
            <w:rPr>
              <w:color w:val="FF0000"/>
              <w:highlight w:val="yellow"/>
              <w:rPrChange w:id="74" w:author="IDCC_r01" w:date="2022-10-09T20:24:00Z">
                <w:rPr>
                  <w:color w:val="FF0000"/>
                </w:rPr>
              </w:rPrChange>
            </w:rPr>
            <w:delText>"</w:delText>
          </w:r>
        </w:del>
      </w:ins>
      <w:ins w:id="75" w:author="Pallab" w:date="2022-09-22T17:56:00Z">
        <w:del w:id="76" w:author="IDCC_r01" w:date="2022-10-09T20:22:00Z">
          <w:r w:rsidRPr="00E73C29" w:rsidDel="008B6844">
            <w:rPr>
              <w:color w:val="FF0000"/>
              <w:highlight w:val="yellow"/>
              <w:rPrChange w:id="77" w:author="IDCC_r01" w:date="2022-10-09T20:24:00Z">
                <w:rPr>
                  <w:color w:val="FF0000"/>
                </w:rPr>
              </w:rPrChange>
            </w:rPr>
            <w:delText xml:space="preserve"> and </w:delText>
          </w:r>
        </w:del>
      </w:ins>
      <w:ins w:id="78" w:author="Pallab" w:date="2022-09-22T17:58:00Z">
        <w:del w:id="79" w:author="IDCC_r01" w:date="2022-10-09T20:22:00Z">
          <w:r w:rsidRPr="00E73C29" w:rsidDel="008B6844">
            <w:rPr>
              <w:color w:val="FF0000"/>
              <w:highlight w:val="yellow"/>
              <w:rPrChange w:id="80" w:author="IDCC_r01" w:date="2022-10-09T20:24:00Z">
                <w:rPr>
                  <w:color w:val="FF0000"/>
                </w:rPr>
              </w:rPrChange>
            </w:rPr>
            <w:delText>clause</w:delText>
          </w:r>
        </w:del>
      </w:ins>
      <w:ins w:id="81" w:author="Pallab" w:date="2022-09-22T17:56:00Z">
        <w:del w:id="82" w:author="IDCC_r01" w:date="2022-10-09T20:22:00Z">
          <w:r w:rsidRPr="00E73C29" w:rsidDel="008B6844">
            <w:rPr>
              <w:color w:val="FF0000"/>
              <w:highlight w:val="yellow"/>
              <w:rPrChange w:id="83" w:author="IDCC_r01" w:date="2022-10-09T20:24:00Z">
                <w:rPr>
                  <w:color w:val="FF0000"/>
                </w:rPr>
              </w:rPrChange>
            </w:rPr>
            <w:delText xml:space="preserve"> 5.2.5.2.3 applies</w:delText>
          </w:r>
          <w:r w:rsidRPr="008F2832" w:rsidDel="008B6844">
            <w:rPr>
              <w:color w:val="FF0000"/>
            </w:rPr>
            <w:delText>.</w:delText>
          </w:r>
        </w:del>
      </w:ins>
    </w:p>
    <w:p w14:paraId="1E8432AA" w14:textId="77777777" w:rsidR="00E60C82" w:rsidRDefault="00E60C82" w:rsidP="00E60C82">
      <w:pPr>
        <w:pStyle w:val="B1"/>
        <w:rPr>
          <w:lang w:val="en-IN"/>
        </w:rPr>
      </w:pPr>
      <w:r>
        <w:rPr>
          <w:lang w:val="en-IN"/>
        </w:rPr>
        <w:t>2.</w:t>
      </w:r>
      <w:r>
        <w:rPr>
          <w:lang w:val="en-IN"/>
        </w:rPr>
        <w:tab/>
        <w:t xml:space="preserve">From UAS NF/NEF to USS: </w:t>
      </w:r>
      <w:proofErr w:type="spellStart"/>
      <w:r>
        <w:rPr>
          <w:lang w:val="en-IN"/>
        </w:rPr>
        <w:t>Naf_Authentication_AuthenticateAuthorize</w:t>
      </w:r>
      <w:proofErr w:type="spellEnd"/>
      <w:r>
        <w:rPr>
          <w:lang w:val="en-IN"/>
        </w:rPr>
        <w:t xml:space="preserve"> service operation forwarding the authentication request received information from the SMF. UAS NF may translate the Cell ID received as part of UAV location in the </w:t>
      </w:r>
      <w:proofErr w:type="spellStart"/>
      <w:r>
        <w:rPr>
          <w:lang w:val="en-IN"/>
        </w:rPr>
        <w:t>Nnef_Authentication_AuthenticateAuthorize</w:t>
      </w:r>
      <w:proofErr w:type="spellEnd"/>
      <w:r>
        <w:rPr>
          <w:lang w:val="en-IN"/>
        </w:rPr>
        <w:t xml:space="preserve"> request at step 1 into a corresponding geographic area and/or may further obtain the UE location information using Location Service Procedures as defined in TS 23.273 [8] and include them in the </w:t>
      </w:r>
      <w:proofErr w:type="spellStart"/>
      <w:r>
        <w:rPr>
          <w:lang w:val="en-IN"/>
        </w:rPr>
        <w:t>Naf_Authentication_AuthenticateAuthorize</w:t>
      </w:r>
      <w:proofErr w:type="spellEnd"/>
      <w:r>
        <w:rPr>
          <w:lang w:val="en-IN"/>
        </w:rPr>
        <w:t xml:space="preserve"> message towards the USS </w:t>
      </w:r>
      <w:proofErr w:type="gramStart"/>
      <w:r>
        <w:rPr>
          <w:lang w:val="en-IN"/>
        </w:rPr>
        <w:t>e.g.</w:t>
      </w:r>
      <w:proofErr w:type="gramEnd"/>
      <w:r>
        <w:rPr>
          <w:lang w:val="en-IN"/>
        </w:rPr>
        <w:t xml:space="preserve"> to support geo-caging functionality.</w:t>
      </w:r>
    </w:p>
    <w:p w14:paraId="50985BBB" w14:textId="77777777" w:rsidR="00E60C82" w:rsidRDefault="00E60C82" w:rsidP="00E60C82">
      <w:pPr>
        <w:pStyle w:val="B1"/>
        <w:rPr>
          <w:lang w:val="en-IN"/>
        </w:rPr>
      </w:pPr>
      <w:r>
        <w:rPr>
          <w:lang w:val="en-IN"/>
        </w:rPr>
        <w:tab/>
        <w:t>UAS NF/NEF also provides a Notification Endpoint to the USS, so that USS can include this Notification Endpoint together with UUAA updated parameters, as shown in clause 5.2.4. By providing the Notification Endpoint, the UAS NF/NEF is implicitly subscribed to be notified of re-authentication, update authorization data or revocation of UAV from USS, if the UUAA result is successful in step 4.</w:t>
      </w:r>
    </w:p>
    <w:p w14:paraId="0003E2B7" w14:textId="5DF8A843" w:rsidR="00E60C82" w:rsidRDefault="00E60C82" w:rsidP="00E60C82">
      <w:pPr>
        <w:pStyle w:val="B1"/>
        <w:rPr>
          <w:lang w:val="en-IN"/>
        </w:rPr>
      </w:pPr>
      <w:r>
        <w:rPr>
          <w:lang w:val="en-IN"/>
        </w:rPr>
        <w:t>3.</w:t>
      </w:r>
      <w:r>
        <w:rPr>
          <w:lang w:val="en-IN"/>
        </w:rPr>
        <w:tab/>
        <w:t xml:space="preserve">[Conditional] Multiple round-trip messages as required by the authentication method used by USS. </w:t>
      </w:r>
      <w:ins w:id="84" w:author="Pallab" w:date="2022-09-22T17:00:00Z">
        <w:r w:rsidR="00B32B9E">
          <w:rPr>
            <w:lang w:val="en-IN"/>
          </w:rPr>
          <w:t xml:space="preserve">This step is performed if the </w:t>
        </w:r>
      </w:ins>
      <w:proofErr w:type="spellStart"/>
      <w:ins w:id="85" w:author="Pallab" w:date="2022-09-22T17:02:00Z">
        <w:r w:rsidR="00B32B9E">
          <w:rPr>
            <w:lang w:val="en-IN"/>
          </w:rPr>
          <w:t>Naf_Authentication_AuthenticateAuthorize</w:t>
        </w:r>
        <w:proofErr w:type="spellEnd"/>
        <w:r w:rsidR="00B32B9E">
          <w:rPr>
            <w:lang w:val="en-IN"/>
          </w:rPr>
          <w:t xml:space="preserve"> response messages from USS </w:t>
        </w:r>
      </w:ins>
      <w:ins w:id="86" w:author="Pallab" w:date="2022-09-22T17:03:00Z">
        <w:r w:rsidR="00B32B9E">
          <w:rPr>
            <w:lang w:val="en-IN"/>
          </w:rPr>
          <w:t xml:space="preserve">in step 3a </w:t>
        </w:r>
      </w:ins>
      <w:ins w:id="87" w:author="Pallab" w:date="2022-09-22T17:02:00Z">
        <w:r w:rsidR="00B32B9E">
          <w:rPr>
            <w:lang w:val="en-IN"/>
          </w:rPr>
          <w:t xml:space="preserve">does not contain a </w:t>
        </w:r>
      </w:ins>
      <w:ins w:id="88" w:author="Pallab" w:date="2022-09-22T17:28:00Z">
        <w:r w:rsidR="008D747B">
          <w:rPr>
            <w:lang w:val="en-IN"/>
          </w:rPr>
          <w:t>UUAA result (</w:t>
        </w:r>
      </w:ins>
      <w:ins w:id="89" w:author="Pallab" w:date="2022-09-22T17:02:00Z">
        <w:r w:rsidR="00B32B9E">
          <w:rPr>
            <w:lang w:val="en-IN"/>
          </w:rPr>
          <w:t>SUCCESS/FAILURE</w:t>
        </w:r>
      </w:ins>
      <w:ins w:id="90" w:author="Pallab" w:date="2022-09-22T17:28:00Z">
        <w:r w:rsidR="008D747B">
          <w:rPr>
            <w:lang w:val="en-IN"/>
          </w:rPr>
          <w:t>)</w:t>
        </w:r>
      </w:ins>
      <w:ins w:id="91" w:author="Pallab" w:date="2022-09-22T17:02:00Z">
        <w:r w:rsidR="00B32B9E">
          <w:rPr>
            <w:lang w:val="en-IN"/>
          </w:rPr>
          <w:t xml:space="preserve">. </w:t>
        </w:r>
      </w:ins>
      <w:proofErr w:type="spellStart"/>
      <w:r>
        <w:rPr>
          <w:lang w:val="en-IN"/>
        </w:rPr>
        <w:t>Naf_Authentication_AuthenticateAuthorize</w:t>
      </w:r>
      <w:proofErr w:type="spellEnd"/>
      <w:r>
        <w:rPr>
          <w:lang w:val="en-IN"/>
        </w:rPr>
        <w:t xml:space="preserve"> response messages from USS shall include GPSI and shall include a</w:t>
      </w:r>
      <w:ins w:id="92" w:author="Pallab" w:date="2022-09-22T17:02:00Z">
        <w:r w:rsidR="00B32B9E">
          <w:rPr>
            <w:lang w:val="en-IN"/>
          </w:rPr>
          <w:t>n</w:t>
        </w:r>
      </w:ins>
      <w:r>
        <w:rPr>
          <w:lang w:val="en-IN"/>
        </w:rPr>
        <w:t xml:space="preserve"> authentication message based on authentication method used that is forwarded transparently to UE over NAS MM transport messages. The authentication message in step3e may contain UUAA Aviation Payload required by the USS if it was not provided by the UE before.</w:t>
      </w:r>
    </w:p>
    <w:p w14:paraId="301D286D" w14:textId="5737BBAF" w:rsidR="00E60C82" w:rsidRDefault="00E60C82" w:rsidP="00E60C82">
      <w:pPr>
        <w:pStyle w:val="B1"/>
        <w:rPr>
          <w:lang w:val="en-IN"/>
        </w:rPr>
      </w:pPr>
      <w:r>
        <w:rPr>
          <w:lang w:val="en-IN"/>
        </w:rPr>
        <w:t>4.</w:t>
      </w:r>
      <w:r>
        <w:rPr>
          <w:lang w:val="en-IN"/>
        </w:rPr>
        <w:tab/>
        <w:t xml:space="preserve">From USS to UAS NF/NEF: </w:t>
      </w:r>
      <w:proofErr w:type="spellStart"/>
      <w:r>
        <w:rPr>
          <w:lang w:val="en-IN"/>
        </w:rPr>
        <w:t>Naf_Authentication_AuthenticateAuthorize</w:t>
      </w:r>
      <w:proofErr w:type="spellEnd"/>
      <w:r>
        <w:rPr>
          <w:lang w:val="en-IN"/>
        </w:rPr>
        <w:t xml:space="preserve"> response.</w:t>
      </w:r>
    </w:p>
    <w:p w14:paraId="69A49BF0" w14:textId="067E49F5" w:rsidR="00E60C82" w:rsidRDefault="00E60C82" w:rsidP="00E60C82">
      <w:pPr>
        <w:pStyle w:val="B1"/>
        <w:rPr>
          <w:lang w:val="en-IN"/>
        </w:rPr>
      </w:pPr>
      <w:r>
        <w:rPr>
          <w:lang w:val="en-IN"/>
        </w:rPr>
        <w:tab/>
        <w:t xml:space="preserve">The USS sends </w:t>
      </w:r>
      <w:proofErr w:type="spellStart"/>
      <w:r>
        <w:rPr>
          <w:lang w:val="en-IN"/>
        </w:rPr>
        <w:t>Naf_Authentication_AuthenticateAuthorize</w:t>
      </w:r>
      <w:proofErr w:type="spellEnd"/>
      <w:r>
        <w:rPr>
          <w:lang w:val="en-IN"/>
        </w:rPr>
        <w:t xml:space="preserve"> response to the UAS NF/NEF with the Authentication/Authorization result containing the UUAA result </w:t>
      </w:r>
      <w:ins w:id="93" w:author="Pallab" w:date="2022-09-22T17:04:00Z">
        <w:r w:rsidR="00B32B9E">
          <w:rPr>
            <w:lang w:val="en-IN"/>
          </w:rPr>
          <w:t xml:space="preserve">(SUCCESS/FAILURE) </w:t>
        </w:r>
      </w:ins>
      <w:r>
        <w:rPr>
          <w:lang w:val="en-IN"/>
        </w:rPr>
        <w:t xml:space="preserve">for the UAS NF and indication whether the UAS </w:t>
      </w:r>
      <w:proofErr w:type="gramStart"/>
      <w:r>
        <w:rPr>
          <w:lang w:val="en-IN"/>
        </w:rPr>
        <w:t>service related</w:t>
      </w:r>
      <w:proofErr w:type="gramEnd"/>
      <w:r>
        <w:rPr>
          <w:lang w:val="en-IN"/>
        </w:rPr>
        <w:t xml:space="preserve"> network resource can be released in the case of UUAA failure for re-authentication or re-authorization, optionally a Service Level Device Identity containing the authorized CAA-Level UAV ID, requested policy information and the UUAA Authorization Payload. The requested policy information from USS may contain a DN Authorization Profile Index and/or a DN authorized Session AMBR. The USS may include a new CAA-Level UAV ID as authorized CAA-Level UAV ID.</w:t>
      </w:r>
    </w:p>
    <w:p w14:paraId="6AFF32A5" w14:textId="77777777" w:rsidR="00E60C82" w:rsidRDefault="00E60C82" w:rsidP="00E60C82">
      <w:pPr>
        <w:pStyle w:val="NO"/>
        <w:rPr>
          <w:lang w:val="en-IN"/>
        </w:rPr>
      </w:pPr>
      <w:r>
        <w:rPr>
          <w:lang w:val="en-IN"/>
        </w:rPr>
        <w:t>NOTE 1:</w:t>
      </w:r>
      <w:r>
        <w:rPr>
          <w:lang w:val="en-IN"/>
        </w:rPr>
        <w:tab/>
        <w:t xml:space="preserve">The USS stores a mapping between CAA-Level UAV ID and the External Identifier </w:t>
      </w:r>
      <w:r w:rsidRPr="00B1726B">
        <w:rPr>
          <w:lang w:val="en-IN"/>
        </w:rPr>
        <w:t>(</w:t>
      </w:r>
      <w:proofErr w:type="gramStart"/>
      <w:r w:rsidRPr="00B1726B">
        <w:rPr>
          <w:lang w:val="en-IN"/>
        </w:rPr>
        <w:t>i.e.</w:t>
      </w:r>
      <w:proofErr w:type="gramEnd"/>
      <w:r w:rsidRPr="00B1726B">
        <w:rPr>
          <w:lang w:val="en-IN"/>
        </w:rPr>
        <w:t xml:space="preserve"> GPSI as defined in </w:t>
      </w:r>
      <w:r>
        <w:rPr>
          <w:lang w:val="en-IN"/>
        </w:rPr>
        <w:t>clause </w:t>
      </w:r>
      <w:r w:rsidRPr="00B1726B">
        <w:rPr>
          <w:lang w:val="en-IN"/>
        </w:rPr>
        <w:t>4.5.3)</w:t>
      </w:r>
      <w:r>
        <w:rPr>
          <w:lang w:val="en-IN"/>
        </w:rPr>
        <w:t xml:space="preserve">. The External Identifier (GPSI) and/or UAV IP Address can be used at a later point by the USS for accessing various services exposed by 3GPP network </w:t>
      </w:r>
      <w:proofErr w:type="gramStart"/>
      <w:r>
        <w:rPr>
          <w:lang w:val="en-IN"/>
        </w:rPr>
        <w:t>e.g.</w:t>
      </w:r>
      <w:proofErr w:type="gramEnd"/>
      <w:r>
        <w:rPr>
          <w:lang w:val="en-IN"/>
        </w:rPr>
        <w:t xml:space="preserve"> location information retrieval, monitoring event configuration, </w:t>
      </w:r>
      <w:r w:rsidRPr="00B1726B">
        <w:rPr>
          <w:lang w:val="en-IN"/>
        </w:rPr>
        <w:t xml:space="preserve">requesting dedicated policies for e.g. C2, </w:t>
      </w:r>
      <w:r>
        <w:rPr>
          <w:lang w:val="en-IN"/>
        </w:rPr>
        <w:t>etc.</w:t>
      </w:r>
    </w:p>
    <w:p w14:paraId="5B46CE0A" w14:textId="77777777" w:rsidR="00E60C82" w:rsidRDefault="00E60C82" w:rsidP="00E60C82">
      <w:pPr>
        <w:pStyle w:val="B1"/>
      </w:pPr>
      <w:r>
        <w:t>5.</w:t>
      </w:r>
      <w:r>
        <w:tab/>
        <w:t>The UAS NF/NEF confirms the successful Authentication/Authorization of the PDU Session. The UAS NF/NEF stores the UUAA result together with the GPSI. UAS NF/NEF forwards the Authentication/Authorization result, a Service Level Device Identity containing the authorized CAA-Level UAV ID and the Authorization Data (</w:t>
      </w:r>
      <w:proofErr w:type="gramStart"/>
      <w:r>
        <w:t>i.e.</w:t>
      </w:r>
      <w:proofErr w:type="gramEnd"/>
      <w:r>
        <w:t xml:space="preserve"> the UUAA Authorization Payload), if received from the USS, to the SMF.</w:t>
      </w:r>
    </w:p>
    <w:p w14:paraId="465B3744" w14:textId="77777777" w:rsidR="00E60C82" w:rsidRDefault="00E60C82" w:rsidP="00E60C82">
      <w:pPr>
        <w:pStyle w:val="B1"/>
      </w:pPr>
      <w:r>
        <w:t>6.</w:t>
      </w:r>
      <w:r>
        <w:tab/>
        <w:t>[Conditional] If the authentication/authorization is successful, the USS shall subscribe to the PDU Session Status Event as described in steps 1-5 in Figure 4.15.3.2.3-1 of TS 23.502 [3]. This step can be executed in parallel to step 4. The UAS NF/NEF determines the DNN, S-NSSAI to subscribe to the PDU Session Status Event notification as specified in clause 5.2.3.1.</w:t>
      </w:r>
    </w:p>
    <w:p w14:paraId="3463F92E" w14:textId="77777777" w:rsidR="00E60C82" w:rsidRDefault="00E60C82" w:rsidP="00E60C82">
      <w:pPr>
        <w:pStyle w:val="B1"/>
      </w:pPr>
      <w:r>
        <w:lastRenderedPageBreak/>
        <w:t>7.</w:t>
      </w:r>
      <w:r>
        <w:tab/>
        <w:t>The PDU Session establishment continues with steps 7 to 21 in Figure 4.3.2.2.1-1 of TS 23.502 [3] and completes. In the step 7b in Figure 4.3.2.2.1-1of TS 23.502 [3], if the SMF receives the DN Authorization Profile Index from the UAS NF/NEF, it sends the DN Authorization Profile Index to retrieve the PDU Session related policy information (described in clause 6.4 of TS 23.503 [9]) and the PCC rule(s) (described in clause 6.3 of TS 23.503 [9]) from the PCF. If the SMF receives the DN authorized Session AMBR in from the UAS NF/NEF, it sends the DN authorized Session AMBR within the Session AMBR to the PCF to retrieve the authorized Session AMBR (described in clause 6.4 of TS 23.503 [9]).</w:t>
      </w:r>
    </w:p>
    <w:p w14:paraId="7A5B2C81" w14:textId="77777777" w:rsidR="00E60C82" w:rsidRDefault="00E60C82" w:rsidP="00E60C82">
      <w:pPr>
        <w:pStyle w:val="B1"/>
      </w:pPr>
      <w:r>
        <w:tab/>
        <w:t>The SMF transfers the Authentication/Authorization result, the Service Level Device Identity containing the authorized CAA-Level UAV ID and the Authorization Data (</w:t>
      </w:r>
      <w:proofErr w:type="gramStart"/>
      <w:r>
        <w:t>i.e.</w:t>
      </w:r>
      <w:proofErr w:type="gramEnd"/>
      <w:r>
        <w:t xml:space="preserve"> the UUAA Authorization Payload) to the UAV if received from the UAS NF, as in steps 11, 12 and 13 in figure 4.3.2.2.1-1 of TS 23.502 [3].</w:t>
      </w:r>
    </w:p>
    <w:p w14:paraId="16C7460E" w14:textId="77777777" w:rsidR="00E60C82" w:rsidRDefault="00E60C82" w:rsidP="00E60C82">
      <w:pPr>
        <w:pStyle w:val="B1"/>
      </w:pPr>
      <w:r>
        <w:tab/>
        <w:t>If the authentication/ authorization result is a failure, the SMF rejects the PDU session establishment with a proper cause value.</w:t>
      </w:r>
    </w:p>
    <w:p w14:paraId="75D73DDB" w14:textId="77777777" w:rsidR="00E60C82" w:rsidRDefault="00E60C82" w:rsidP="00E60C82">
      <w:pPr>
        <w:pStyle w:val="B1"/>
      </w:pPr>
      <w:r>
        <w:t>8.</w:t>
      </w:r>
      <w:r>
        <w:tab/>
        <w:t xml:space="preserve">[Conditional] If the USS in step 6 subscribed to the PDU Session Status Event the SMF will, as described in steps 6-7 in Figure 4.15.3.2.3-1 of TS 23.502 [3], detect when the PDU Session is established, and send the PDU Session Establishment event report to the UAS NF/NEF by means of </w:t>
      </w:r>
      <w:proofErr w:type="spellStart"/>
      <w:r>
        <w:t>Nsmf_EventExposure_Notify</w:t>
      </w:r>
      <w:proofErr w:type="spellEnd"/>
      <w:r>
        <w:t xml:space="preserve"> message, including GPSI and the UE IP Address. Then, the UAS-NF/NEF forwards the event message to the USS.</w:t>
      </w:r>
    </w:p>
    <w:p w14:paraId="5D6CF24B" w14:textId="77777777" w:rsidR="00E60C82" w:rsidRDefault="00E60C82" w:rsidP="00E60C82">
      <w:r>
        <w:t>If UUAA-SM fails during a Re-authentication and Re-authorization and the USS has indicated that the network resources can be released, SMF may trigger PDU Session release for UAS services with a proper cause value.</w:t>
      </w:r>
    </w:p>
    <w:p w14:paraId="37980B47" w14:textId="77777777" w:rsidR="00E60C82" w:rsidRDefault="00E60C82" w:rsidP="00E60C82">
      <w:pPr>
        <w:pStyle w:val="NO"/>
        <w:rPr>
          <w:lang w:eastAsia="ko-KR"/>
        </w:rPr>
      </w:pPr>
      <w:r>
        <w:t>NOTE 2:</w:t>
      </w:r>
      <w:r>
        <w:tab/>
        <w:t>When the UUAA-SM fails during a Re-authentication, and the USS has not indicated that the network resources can be released, the USS can initiate UUAA revocation as described in clause 5.2.7.</w:t>
      </w:r>
    </w:p>
    <w:p w14:paraId="5EF56913" w14:textId="77777777" w:rsidR="00E60C82" w:rsidRDefault="00E60C82" w:rsidP="00E60C82">
      <w:pPr>
        <w:pStyle w:val="NO"/>
        <w:rPr>
          <w:lang w:eastAsia="ko-KR"/>
        </w:rPr>
      </w:pPr>
      <w:r>
        <w:t>NOTE 3:</w:t>
      </w:r>
      <w:r>
        <w:tab/>
        <w:t>I</w:t>
      </w:r>
      <w:r w:rsidRPr="00604EF8">
        <w:rPr>
          <w:lang w:val="en-IN"/>
        </w:rPr>
        <w:t>f</w:t>
      </w:r>
      <w:r w:rsidRPr="00604EF8">
        <w:t xml:space="preserve"> C2 information</w:t>
      </w:r>
      <w:r>
        <w:t xml:space="preserve"> </w:t>
      </w:r>
      <w:r w:rsidRPr="00EB01FE">
        <w:t>reference</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 xml:space="preserve">up </w:t>
      </w:r>
      <w:r w:rsidRPr="00EB01FE">
        <w:rPr>
          <w:lang w:val="en-IN"/>
        </w:rPr>
        <w:t>a predefined</w:t>
      </w:r>
      <w:r w:rsidRPr="00604EF8">
        <w:rPr>
          <w:lang w:val="en-IN"/>
        </w:rPr>
        <w:t xml:space="preserve"> PCC rule(s) </w:t>
      </w:r>
      <w:r>
        <w:rPr>
          <w:lang w:val="en-IN"/>
        </w:rPr>
        <w:t xml:space="preserve">profile </w:t>
      </w:r>
      <w:r w:rsidRPr="00604EF8">
        <w:rPr>
          <w:lang w:val="en-IN"/>
        </w:rPr>
        <w:t>for the C2 communication.</w:t>
      </w:r>
    </w:p>
    <w:p w14:paraId="2BB1848E" w14:textId="5D57095F" w:rsidR="00F754C1" w:rsidRPr="00EA4B9E" w:rsidRDefault="00E60C82" w:rsidP="00E32339">
      <w:r>
        <w:rPr>
          <w:lang w:eastAsia="ko-KR"/>
        </w:rPr>
        <w:t>If the PDU session is released as per clause 4.3.4 of TS 23.502 [3] then the SMF shall unsubscribe to UAS NF/NEF and then UAS NF/NEF may clear the UUAA-SM context and update USS.</w:t>
      </w:r>
    </w:p>
    <w:p w14:paraId="4EF94206" w14:textId="5137C11C"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60C82">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C5B6B2" w14:textId="77777777" w:rsidR="0017192F" w:rsidRPr="000D6B59" w:rsidRDefault="0017192F" w:rsidP="0017192F">
      <w:pPr>
        <w:pStyle w:val="Heading4"/>
      </w:pPr>
      <w:bookmarkStart w:id="94" w:name="_Toc114570627"/>
      <w:bookmarkStart w:id="95" w:name="_Hlk114758315"/>
      <w:r>
        <w:t>5.2.3.3</w:t>
      </w:r>
      <w:r w:rsidRPr="000D6B59">
        <w:tab/>
      </w:r>
      <w:r w:rsidRPr="002E270E">
        <w:t>USS UAV Authorization/Authentication (UUAA)</w:t>
      </w:r>
      <w:r>
        <w:t xml:space="preserve"> during default PDN connection at</w:t>
      </w:r>
      <w:r w:rsidRPr="00D100AC">
        <w:t xml:space="preserve"> </w:t>
      </w:r>
      <w:r>
        <w:t>Attach</w:t>
      </w:r>
      <w:bookmarkEnd w:id="94"/>
    </w:p>
    <w:p w14:paraId="0AFE81F7" w14:textId="77777777" w:rsidR="0017192F" w:rsidRDefault="0017192F" w:rsidP="0017192F">
      <w:pPr>
        <w:rPr>
          <w:lang w:eastAsia="ko-KR"/>
        </w:rPr>
      </w:pPr>
      <w:r>
        <w:rPr>
          <w:lang w:eastAsia="ko-KR"/>
        </w:rPr>
        <w:t>In the figure 5.2.3.3-1 the execution of the UUAA is specified.</w:t>
      </w:r>
    </w:p>
    <w:p w14:paraId="60CC9627" w14:textId="77777777" w:rsidR="0017192F" w:rsidRDefault="0017192F" w:rsidP="0017192F">
      <w:pPr>
        <w:pStyle w:val="TH"/>
        <w:rPr>
          <w:noProof/>
        </w:rPr>
      </w:pPr>
      <w:r>
        <w:object w:dxaOrig="14041" w:dyaOrig="11411" w14:anchorId="0B6423FF">
          <v:shape id="_x0000_i1026" type="#_x0000_t75" style="width:480.4pt;height:419.25pt" o:ole="">
            <v:imagedata r:id="rId19" o:title=""/>
          </v:shape>
          <o:OLEObject Type="Embed" ProgID="Visio.Drawing.15" ShapeID="_x0000_i1026" DrawAspect="Content" ObjectID="_1726853889" r:id="rId20"/>
        </w:object>
      </w:r>
    </w:p>
    <w:p w14:paraId="23A94391" w14:textId="77777777" w:rsidR="0017192F" w:rsidRPr="009503F8" w:rsidRDefault="0017192F" w:rsidP="0017192F">
      <w:pPr>
        <w:pStyle w:val="TF"/>
        <w:rPr>
          <w:noProof/>
        </w:rPr>
      </w:pPr>
      <w:r>
        <w:rPr>
          <w:noProof/>
        </w:rPr>
        <w:t xml:space="preserve">Figure 5.2.3.3-1: UUAA during </w:t>
      </w:r>
      <w:r>
        <w:t>PDN connection establishment</w:t>
      </w:r>
      <w:r>
        <w:rPr>
          <w:noProof/>
        </w:rPr>
        <w:t xml:space="preserve"> at Attach procedure in EPS</w:t>
      </w:r>
    </w:p>
    <w:p w14:paraId="2F91CCA5" w14:textId="77777777" w:rsidR="0017192F" w:rsidRDefault="0017192F" w:rsidP="0017192F">
      <w:pPr>
        <w:pStyle w:val="B1"/>
      </w:pPr>
      <w:r>
        <w:t>0.</w:t>
      </w:r>
      <w:r>
        <w:tab/>
        <w:t>Steps 1 - 13 in TS 23.401 [6] figure 5.3.2.1-1 and steps 1 - 2 in TS 23.502 [3] figure 4.11.1.5.2-1 or clause 4.11.2.4.1 in TS 23.502 [3].</w:t>
      </w:r>
    </w:p>
    <w:p w14:paraId="0764ADE9" w14:textId="77777777" w:rsidR="0017192F" w:rsidRDefault="0017192F" w:rsidP="0017192F">
      <w:pPr>
        <w:pStyle w:val="B1"/>
      </w:pPr>
      <w:r>
        <w:tab/>
        <w:t>UE sends Attach Request including the Service Level Device Identity (</w:t>
      </w:r>
      <w:proofErr w:type="gramStart"/>
      <w:r>
        <w:t>i.e.</w:t>
      </w:r>
      <w:proofErr w:type="gramEnd"/>
      <w:r>
        <w:t xml:space="preserve"> the CAA-Level UAV ID of the UAV), and may include the Authentication Server Address (i.e. the USS address) and optionally Authentication Data (i.e. the UUAA Aviation Payload), etc. in the PCO to the SMF+PGW-C.</w:t>
      </w:r>
    </w:p>
    <w:p w14:paraId="3C708090" w14:textId="77777777" w:rsidR="0017192F" w:rsidRDefault="0017192F" w:rsidP="0017192F">
      <w:pPr>
        <w:pStyle w:val="B1"/>
      </w:pPr>
      <w:r>
        <w:tab/>
        <w:t xml:space="preserve">Based on that the Service Level Device Identity (CAA-Level UAV ID) is provided with the request, the SMF+PGW-C retrieves the Session Management Subscription Data from the UDM+HSS using the </w:t>
      </w:r>
      <w:proofErr w:type="spellStart"/>
      <w:r>
        <w:t>Nudm_SDM_Get</w:t>
      </w:r>
      <w:proofErr w:type="spellEnd"/>
      <w:r>
        <w:t xml:space="preserve"> service </w:t>
      </w:r>
      <w:proofErr w:type="gramStart"/>
      <w:r>
        <w:t>operation, and</w:t>
      </w:r>
      <w:proofErr w:type="gramEnd"/>
      <w:r>
        <w:t xml:space="preserve"> based on that the provided APN/DNN is dedicated for aerial services (have aerial service indicator set), it determines to invoke UAS NF/NEF service operation for UUAA Authentication/Authorization. If the provided APN/DNN is dedicated for aerial services but Service Level Device Identity (CAA-Level UAV ID) is not provided, the SMF+PGW-C shall reject the establishment of the PDU Session and steps 1 -9 are not performed.</w:t>
      </w:r>
    </w:p>
    <w:p w14:paraId="4300E1A3" w14:textId="77777777" w:rsidR="0017192F" w:rsidRDefault="0017192F" w:rsidP="0017192F">
      <w:pPr>
        <w:pStyle w:val="NO"/>
      </w:pPr>
      <w:r>
        <w:t>NOTE 1</w:t>
      </w:r>
      <w:r w:rsidRPr="00777587">
        <w:t>:</w:t>
      </w:r>
      <w:r>
        <w:tab/>
        <w:t>The definition of the PCO field is for stage 3 to specify.</w:t>
      </w:r>
    </w:p>
    <w:p w14:paraId="13DD1571" w14:textId="77777777" w:rsidR="0017192F" w:rsidRDefault="0017192F" w:rsidP="0017192F">
      <w:pPr>
        <w:pStyle w:val="B1"/>
      </w:pPr>
      <w:r>
        <w:t>1.</w:t>
      </w:r>
      <w:r>
        <w:tab/>
        <w:t>SMF+PGW-C configures an Access Control List (ACL) in UPF+PGW-U to stop any traffic over the default PDN Connection until the UUAA has been done and successful.</w:t>
      </w:r>
    </w:p>
    <w:p w14:paraId="238C40C2" w14:textId="77777777" w:rsidR="0017192F" w:rsidRDefault="0017192F" w:rsidP="0017192F">
      <w:pPr>
        <w:pStyle w:val="B1"/>
        <w:rPr>
          <w:noProof/>
          <w:lang w:val="en-US"/>
        </w:rPr>
      </w:pPr>
      <w:r>
        <w:rPr>
          <w:noProof/>
          <w:lang w:val="en-US"/>
        </w:rPr>
        <w:t>2.</w:t>
      </w:r>
      <w:r>
        <w:rPr>
          <w:noProof/>
          <w:lang w:val="en-US"/>
        </w:rPr>
        <w:tab/>
        <w:t>Steps 14 - 22 in</w:t>
      </w:r>
      <w:r w:rsidRPr="00326905">
        <w:rPr>
          <w:noProof/>
          <w:lang w:val="en-US"/>
        </w:rPr>
        <w:t xml:space="preserve"> </w:t>
      </w:r>
      <w:r>
        <w:rPr>
          <w:noProof/>
          <w:lang w:val="en-US"/>
        </w:rPr>
        <w:t>figure 5.3.2.1-1 of TS 23.401 [6] and steps 3 - 6 in</w:t>
      </w:r>
      <w:r w:rsidRPr="00326905">
        <w:rPr>
          <w:noProof/>
          <w:lang w:val="en-US"/>
        </w:rPr>
        <w:t xml:space="preserve"> </w:t>
      </w:r>
      <w:r>
        <w:rPr>
          <w:noProof/>
          <w:lang w:val="en-US"/>
        </w:rPr>
        <w:t>figure 4.11.1.5.2-1 of TS 23.502 [3] or clause 4.11.2.4.1 of TS 23.502 [3].</w:t>
      </w:r>
    </w:p>
    <w:p w14:paraId="569D0880" w14:textId="77777777" w:rsidR="0017192F" w:rsidRDefault="0017192F" w:rsidP="0017192F">
      <w:pPr>
        <w:pStyle w:val="B1"/>
        <w:rPr>
          <w:noProof/>
          <w:lang w:val="en-US"/>
        </w:rPr>
      </w:pPr>
      <w:r>
        <w:rPr>
          <w:noProof/>
          <w:lang w:val="en-US"/>
        </w:rPr>
        <w:lastRenderedPageBreak/>
        <w:tab/>
        <w:t>During the Attach procedure, at step 15 of Figure 5.3.2.1-1 in TS 23.401, the SMF+PGW-C includes, in PCO, an Indication to the UE that "UpLink Data NOT ALLOWED" on the PDN connection. The UE shall not send Uplink data to the network, until it receives an indication further from the network that "UpLink Data ALLOWED".</w:t>
      </w:r>
    </w:p>
    <w:p w14:paraId="615BEEEA" w14:textId="77777777" w:rsidR="0017192F" w:rsidRDefault="0017192F" w:rsidP="0017192F">
      <w:pPr>
        <w:pStyle w:val="B1"/>
        <w:rPr>
          <w:noProof/>
          <w:lang w:val="en-US"/>
        </w:rPr>
      </w:pPr>
      <w:r>
        <w:rPr>
          <w:noProof/>
          <w:lang w:val="en-US"/>
        </w:rPr>
        <w:t>3.</w:t>
      </w:r>
      <w:r>
        <w:rPr>
          <w:noProof/>
          <w:lang w:val="en-US"/>
        </w:rPr>
        <w:tab/>
        <w:t>UUAA is invoked as described in steps 1 and 2 of figure 5.2.3.2-1.</w:t>
      </w:r>
    </w:p>
    <w:p w14:paraId="1EE96DBD" w14:textId="5F5E0863" w:rsidR="0017192F" w:rsidRDefault="0017192F" w:rsidP="0017192F">
      <w:pPr>
        <w:pStyle w:val="B1"/>
        <w:rPr>
          <w:noProof/>
          <w:lang w:val="en-US"/>
        </w:rPr>
      </w:pPr>
      <w:r>
        <w:rPr>
          <w:noProof/>
          <w:lang w:val="en-US"/>
        </w:rPr>
        <w:t>4.</w:t>
      </w:r>
      <w:r>
        <w:rPr>
          <w:noProof/>
          <w:lang w:val="en-US"/>
        </w:rPr>
        <w:tab/>
        <w:t xml:space="preserve">[Conditional] Multiple round-trip messages as required by the authentication method used by USS. </w:t>
      </w:r>
      <w:ins w:id="96" w:author="Pallab" w:date="2022-09-22T17:06:00Z">
        <w:r w:rsidR="00CC58FB">
          <w:rPr>
            <w:lang w:val="en-IN"/>
          </w:rPr>
          <w:t xml:space="preserve">This step is performed if the </w:t>
        </w:r>
        <w:proofErr w:type="spellStart"/>
        <w:r w:rsidR="00CC58FB">
          <w:rPr>
            <w:lang w:val="en-IN"/>
          </w:rPr>
          <w:t>Naf_Authentication_AuthenticateAuthorize</w:t>
        </w:r>
        <w:proofErr w:type="spellEnd"/>
        <w:r w:rsidR="00CC58FB">
          <w:rPr>
            <w:lang w:val="en-IN"/>
          </w:rPr>
          <w:t xml:space="preserve"> response messages from USS in step 4a does not contain a SUCCESS/FAILURE indication. </w:t>
        </w:r>
      </w:ins>
      <w:r>
        <w:rPr>
          <w:noProof/>
          <w:lang w:val="en-US"/>
        </w:rPr>
        <w:t>The PCO including the authentication message from the USS is transferred to the UE by the SMF+PGW-C in Update Bearer Request and Downlink NAS Transport (steps 4b - 4d). The response from the UE is transferred to the SMF+PGW-C in an Uplink NAS Transport and Update Bearer Response (steps 4e - 4g).</w:t>
      </w:r>
    </w:p>
    <w:p w14:paraId="7C23A042" w14:textId="77777777" w:rsidR="0017192F" w:rsidRDefault="0017192F" w:rsidP="0017192F">
      <w:pPr>
        <w:pStyle w:val="B1"/>
        <w:rPr>
          <w:noProof/>
          <w:lang w:val="en-US"/>
        </w:rPr>
      </w:pPr>
      <w:r>
        <w:rPr>
          <w:noProof/>
          <w:lang w:val="en-US"/>
        </w:rPr>
        <w:t>5.</w:t>
      </w:r>
      <w:r>
        <w:rPr>
          <w:noProof/>
          <w:lang w:val="en-US"/>
        </w:rPr>
        <w:tab/>
        <w:t>UUAA procedure continues as described in steps 4 &amp; 5 of figure 5.2.3.2-1.</w:t>
      </w:r>
    </w:p>
    <w:p w14:paraId="7DC7F171" w14:textId="77777777" w:rsidR="0017192F" w:rsidRDefault="0017192F" w:rsidP="0017192F">
      <w:pPr>
        <w:pStyle w:val="B1"/>
        <w:rPr>
          <w:noProof/>
          <w:lang w:val="en-US"/>
        </w:rPr>
      </w:pPr>
      <w:r>
        <w:rPr>
          <w:noProof/>
          <w:lang w:val="en-US"/>
        </w:rPr>
        <w:t>6.</w:t>
      </w:r>
      <w:r>
        <w:rPr>
          <w:noProof/>
          <w:lang w:val="en-US"/>
        </w:rPr>
        <w:tab/>
        <w:t>If the authentication/authorization is successful, the USS shall subscribe to the PDN Connection Status Event as described in steps 1-5 in figure 4.15.3.2.3-1 of TS 23.502 [3]. This step can be executed in parallel to step 5. The UAS NF/NEF determines the APN/DNN to subscribe to the PDN Connection Status Event notification as specified in clause 5.2.3.1.</w:t>
      </w:r>
    </w:p>
    <w:p w14:paraId="7A868AC9" w14:textId="77777777" w:rsidR="0017192F" w:rsidRDefault="0017192F" w:rsidP="0017192F">
      <w:pPr>
        <w:pStyle w:val="B1"/>
        <w:rPr>
          <w:noProof/>
          <w:lang w:val="en-US"/>
        </w:rPr>
      </w:pPr>
      <w:r>
        <w:rPr>
          <w:noProof/>
          <w:lang w:val="en-US"/>
        </w:rPr>
        <w:t>7.</w:t>
      </w:r>
      <w:r>
        <w:rPr>
          <w:noProof/>
          <w:lang w:val="en-US"/>
        </w:rPr>
        <w:tab/>
        <w:t>If the UUAA is successful, the SMF+PGW-C contacts the PCF to update the PDN Connection. Then the SMF+PGW-C updates the Access Control List (ACL) and policies in the UPF+PGW-U to allow traffic over the default PDN Connection. If a DN Authorization Profile Index was received from the UAS NF/NEF SMF+PGW-C in previous step, the SMF+PGW C includes that when retrieving the ACL from the PCF. If the SMF receives the DN authorized Session AMBR in from the UAS NF/NEF, it sends the DN authorized Session AMBR within the Session AMBR to the PCF to retrieve the authorized Session AMBR (described in clause 6.4 of TS 23.503 [9]).</w:t>
      </w:r>
    </w:p>
    <w:p w14:paraId="16874246" w14:textId="77777777" w:rsidR="0017192F" w:rsidRDefault="0017192F" w:rsidP="0017192F">
      <w:pPr>
        <w:pStyle w:val="B1"/>
        <w:rPr>
          <w:noProof/>
          <w:lang w:val="en-US"/>
        </w:rPr>
      </w:pPr>
      <w:r>
        <w:rPr>
          <w:noProof/>
          <w:lang w:val="en-US"/>
        </w:rPr>
        <w:t>8.</w:t>
      </w:r>
      <w:r>
        <w:rPr>
          <w:noProof/>
          <w:lang w:val="en-US"/>
        </w:rPr>
        <w:tab/>
        <w:t>The SMF+PGW-C updates the UE by invoking the PDN GW initiated bearer modification without QoS update procedure (figure 5.4.3-1 of TS 23.401 [6]) initiated by sending an Update Bearer Request message to the SGW. The PCO includes an indication that "UpLink Data ALLOWED", the UUAA Aviation Payload i.e. the Authentication/Authorization result and the Authorization Data. The UE (for the UAV) confirms the update (see clause 5.4.3 of TS 23.401 [6]).</w:t>
      </w:r>
    </w:p>
    <w:p w14:paraId="3FA0C45B" w14:textId="6F4132EB" w:rsidR="00E60C82" w:rsidRDefault="0017192F" w:rsidP="0017192F">
      <w:pPr>
        <w:pStyle w:val="B1"/>
        <w:rPr>
          <w:lang w:val="en-US"/>
        </w:rPr>
      </w:pPr>
      <w:r>
        <w:rPr>
          <w:lang w:val="en-US"/>
        </w:rPr>
        <w:t>9.</w:t>
      </w:r>
      <w:r>
        <w:rPr>
          <w:lang w:val="en-US"/>
        </w:rPr>
        <w:tab/>
        <w:t xml:space="preserve">If the USS in step 6 subscribed to the PDN Connection Status Event the SMF+PGW-C will, as described in steps 6-7 in Figure 4.15.3.2.3-1 of TS 23.502 [3], detect when the PDN Connection is established and send the PDN Connection Establishment event report to the UAS NF/NEF by means of </w:t>
      </w:r>
      <w:proofErr w:type="spellStart"/>
      <w:r>
        <w:rPr>
          <w:lang w:val="en-US"/>
        </w:rPr>
        <w:t>Nsmf_EventExposure_Notify</w:t>
      </w:r>
      <w:proofErr w:type="spellEnd"/>
      <w:r>
        <w:rPr>
          <w:lang w:val="en-US"/>
        </w:rPr>
        <w:t xml:space="preserve"> message, including GPSI and the UE IP Address. Then, the UAS NF/NEF forwards the event message to the USS.</w:t>
      </w:r>
      <w:bookmarkEnd w:id="95"/>
    </w:p>
    <w:p w14:paraId="59D812F7" w14:textId="77777777" w:rsidR="00171020" w:rsidRPr="00EA4B9E" w:rsidRDefault="00171020" w:rsidP="00171020">
      <w:pPr>
        <w:pStyle w:val="B1"/>
      </w:pPr>
    </w:p>
    <w:p w14:paraId="515C7847" w14:textId="77777777" w:rsidR="00171020" w:rsidRPr="0042466D" w:rsidRDefault="00171020" w:rsidP="001710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018F5D03" w14:textId="77777777" w:rsidR="00171020" w:rsidRPr="001417B8" w:rsidRDefault="00171020" w:rsidP="00171020">
      <w:pPr>
        <w:pStyle w:val="Heading5"/>
        <w:rPr>
          <w:lang w:val="en-US"/>
        </w:rPr>
      </w:pPr>
      <w:bookmarkStart w:id="97" w:name="_Toc114570636"/>
      <w:r>
        <w:rPr>
          <w:lang w:val="en-US"/>
        </w:rPr>
        <w:t>5.2.5.2.1</w:t>
      </w:r>
      <w:r>
        <w:rPr>
          <w:lang w:val="en-US"/>
        </w:rPr>
        <w:tab/>
        <w:t>C2 Authorization request during UUAA-SM procedure in 5GS</w:t>
      </w:r>
      <w:bookmarkEnd w:id="97"/>
    </w:p>
    <w:p w14:paraId="73EFEFA3" w14:textId="77777777" w:rsidR="00171020" w:rsidRPr="009A2033" w:rsidRDefault="00171020" w:rsidP="00171020">
      <w:r>
        <w:t>If C2 authorization is requested during the UUAA-SM procedure the procedure described in clause 5.2.3.2 takes place with the following additions:</w:t>
      </w:r>
    </w:p>
    <w:p w14:paraId="56C93F38" w14:textId="77777777" w:rsidR="00171020" w:rsidRDefault="00171020" w:rsidP="00171020">
      <w:pPr>
        <w:pStyle w:val="B1"/>
      </w:pPr>
      <w:r>
        <w:t>-</w:t>
      </w:r>
      <w:r>
        <w:tab/>
        <w:t xml:space="preserve">In Step 0, the UE includes pairing information (if available) in a C2 Aviation Payload. which is forwarded further to the </w:t>
      </w:r>
      <w:proofErr w:type="gramStart"/>
      <w:r>
        <w:t>USS;</w:t>
      </w:r>
      <w:proofErr w:type="gramEnd"/>
    </w:p>
    <w:p w14:paraId="018B283B" w14:textId="14AFBA08" w:rsidR="00171020" w:rsidRDefault="00171020" w:rsidP="00171020">
      <w:pPr>
        <w:pStyle w:val="B1"/>
      </w:pPr>
      <w:r>
        <w:t>-</w:t>
      </w:r>
      <w:r>
        <w:tab/>
        <w:t xml:space="preserve">In step 4, the USS performs C2 authorization </w:t>
      </w:r>
      <w:proofErr w:type="gramStart"/>
      <w:r>
        <w:t>taking into account</w:t>
      </w:r>
      <w:proofErr w:type="gramEnd"/>
      <w:r>
        <w:t xml:space="preserve"> the included pairing information, the Service Level Device Identity/CAA-Level UAV ID and 3GPP UAV ID/GPSI. The USS includes the resulting C2 Authorization result </w:t>
      </w:r>
      <w:ins w:id="98" w:author="Pallab" w:date="2022-09-22T17:37:00Z">
        <w:r>
          <w:t xml:space="preserve">and optionally a C2 payload </w:t>
        </w:r>
      </w:ins>
      <w:r>
        <w:t xml:space="preserve">in the </w:t>
      </w:r>
      <w:proofErr w:type="spellStart"/>
      <w:r>
        <w:t>Naf_Authentication_AuthenticateAuthorize</w:t>
      </w:r>
      <w:proofErr w:type="spellEnd"/>
      <w:r>
        <w:t xml:space="preserve"> response returned to the UAS-NF/NEF and the UAS NF/NEF forwards to the UAV/UE in step 7.</w:t>
      </w:r>
    </w:p>
    <w:p w14:paraId="52930D97" w14:textId="77777777" w:rsidR="00171020" w:rsidRDefault="00171020" w:rsidP="00171020">
      <w:pPr>
        <w:pStyle w:val="B1"/>
      </w:pPr>
      <w:r>
        <w:t>-</w:t>
      </w:r>
      <w:r>
        <w:tab/>
        <w:t>The USS shall:</w:t>
      </w:r>
    </w:p>
    <w:p w14:paraId="6E7D2F7F" w14:textId="77777777" w:rsidR="00171020" w:rsidRDefault="00171020" w:rsidP="00171020">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14:paraId="5394180B" w14:textId="77777777" w:rsidR="00171020" w:rsidRDefault="00171020" w:rsidP="00171020">
      <w:pPr>
        <w:pStyle w:val="B2"/>
      </w:pPr>
      <w:r>
        <w:lastRenderedPageBreak/>
        <w:tab/>
        <w:t>Once the authentication is complete, after step 4, the USS subscribes to PDU Session Status Events for the PDU session used for C2 communication, applicable for the GPSI received in step 2.</w:t>
      </w:r>
    </w:p>
    <w:p w14:paraId="7BD73297" w14:textId="7263756A" w:rsidR="00E6394C" w:rsidRPr="00EA4B9E" w:rsidRDefault="00171020" w:rsidP="00E6394C">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14:paraId="09BCB422" w14:textId="77777777" w:rsidR="00E6394C" w:rsidRPr="0042466D" w:rsidRDefault="00E6394C" w:rsidP="00E639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2297912" w14:textId="77777777" w:rsidR="00EC7193" w:rsidRDefault="00EC7193" w:rsidP="00EC7193">
      <w:pPr>
        <w:pStyle w:val="Heading5"/>
      </w:pPr>
      <w:bookmarkStart w:id="99" w:name="_Toc114570637"/>
      <w:r>
        <w:rPr>
          <w:lang w:eastAsia="ja-JP"/>
        </w:rPr>
        <w:t>5.2.5.2.2</w:t>
      </w:r>
      <w:r>
        <w:rPr>
          <w:lang w:eastAsia="ja-JP"/>
        </w:rPr>
        <w:tab/>
        <w:t>UE initiated PDU Session Modification for C2 Communication</w:t>
      </w:r>
      <w:bookmarkEnd w:id="99"/>
    </w:p>
    <w:p w14:paraId="5C165312" w14:textId="77777777" w:rsidR="00EC7193" w:rsidRPr="009A2033" w:rsidRDefault="00EC7193" w:rsidP="00EC7193">
      <w:r w:rsidRPr="009A2033">
        <w:t>C2 authorization is requested</w:t>
      </w:r>
      <w:r>
        <w:t xml:space="preserve"> at PDU session Modification</w:t>
      </w:r>
      <w:r w:rsidRPr="009A2033">
        <w:t>:</w:t>
      </w:r>
    </w:p>
    <w:p w14:paraId="5F7DC7D5" w14:textId="77777777" w:rsidR="00EC7193" w:rsidRDefault="00EC7193" w:rsidP="00EC7193">
      <w:pPr>
        <w:pStyle w:val="B1"/>
      </w:pPr>
      <w:r>
        <w:t>-</w:t>
      </w:r>
      <w:r>
        <w:tab/>
        <w:t>After UUAA-SM is performed and a common PDU session is used for connectivity to USS and C2 communication to a UAV-C (as configured in the UAV); or</w:t>
      </w:r>
    </w:p>
    <w:p w14:paraId="77681E9A" w14:textId="77777777" w:rsidR="00EC7193" w:rsidRDefault="00EC7193" w:rsidP="00EC7193">
      <w:pPr>
        <w:pStyle w:val="B1"/>
      </w:pPr>
      <w:r>
        <w:t>-</w:t>
      </w:r>
      <w:r>
        <w:tab/>
        <w:t>If the UE has already established a PDU session for C2 communication to a UAV-C.</w:t>
      </w:r>
    </w:p>
    <w:p w14:paraId="706AED2F" w14:textId="77777777" w:rsidR="00EC7193" w:rsidRDefault="00EC7193" w:rsidP="00EC7193">
      <w:pPr>
        <w:pStyle w:val="TH"/>
      </w:pPr>
      <w:r>
        <w:object w:dxaOrig="11060" w:dyaOrig="6050" w14:anchorId="5D51474F">
          <v:shape id="_x0000_i1027" type="#_x0000_t75" style="width:482.25pt;height:262.9pt" o:ole="">
            <v:imagedata r:id="rId21" o:title=""/>
          </v:shape>
          <o:OLEObject Type="Embed" ProgID="Visio.Drawing.15" ShapeID="_x0000_i1027" DrawAspect="Content" ObjectID="_1726853890" r:id="rId22"/>
        </w:object>
      </w:r>
    </w:p>
    <w:p w14:paraId="511A0C00" w14:textId="77777777" w:rsidR="00EC7193" w:rsidRPr="00CA32B7" w:rsidRDefault="00EC7193" w:rsidP="00EC7193">
      <w:pPr>
        <w:pStyle w:val="TF"/>
      </w:pPr>
      <w:r w:rsidRPr="00CA32B7">
        <w:t>Figure 5.2.5</w:t>
      </w:r>
      <w:r>
        <w:t>.2.2</w:t>
      </w:r>
      <w:r w:rsidRPr="00CA32B7">
        <w:t xml:space="preserve">-1: PDU Session modification for C2 communication (common PDU session for </w:t>
      </w:r>
      <w:r>
        <w:t>UAS services</w:t>
      </w:r>
      <w:r w:rsidRPr="00CA32B7">
        <w:t>)</w:t>
      </w:r>
    </w:p>
    <w:p w14:paraId="6F4B3370" w14:textId="77777777" w:rsidR="00EC7193" w:rsidRDefault="00EC7193" w:rsidP="00EC7193">
      <w:pPr>
        <w:pStyle w:val="B1"/>
      </w:pPr>
      <w:r>
        <w:t>1.</w:t>
      </w:r>
      <w:r>
        <w:tab/>
        <w:t>The UE establishes a PDU Session for USS communication as described in clause 5.2.3.</w:t>
      </w:r>
    </w:p>
    <w:p w14:paraId="33014EEB" w14:textId="77777777" w:rsidR="00EC7193" w:rsidRDefault="00EC7193" w:rsidP="00EC7193">
      <w:pPr>
        <w:pStyle w:val="B1"/>
      </w:pPr>
      <w:r>
        <w:t>2-3.</w:t>
      </w:r>
      <w:r>
        <w:tab/>
        <w:t xml:space="preserve">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w:t>
      </w:r>
      <w:proofErr w:type="gramStart"/>
      <w:r>
        <w:t>and also</w:t>
      </w:r>
      <w:proofErr w:type="gramEnd"/>
      <w:r>
        <w:t xml:space="preserve"> includes identification information of UAV-C to pair if available. The UAV may also include other information such as Flight Authorization information.</w:t>
      </w:r>
    </w:p>
    <w:p w14:paraId="543D5155" w14:textId="77777777" w:rsidR="00EC7193" w:rsidRPr="00310AC5" w:rsidRDefault="00EC7193" w:rsidP="00EC7193">
      <w:pPr>
        <w:pStyle w:val="NO"/>
      </w:pPr>
      <w:r w:rsidRPr="00310AC5">
        <w:t>NOTE:</w:t>
      </w:r>
      <w:r w:rsidRPr="00310AC5">
        <w:tab/>
        <w:t>How the pairing information is configured in the UAV is outside the scope of 3GPP specifications.</w:t>
      </w:r>
    </w:p>
    <w:p w14:paraId="4F65FA0D" w14:textId="530AF504" w:rsidR="00EC7193" w:rsidDel="001D3381" w:rsidRDefault="00EC7193" w:rsidP="00EC7193">
      <w:pPr>
        <w:pStyle w:val="B1"/>
        <w:rPr>
          <w:del w:id="100" w:author="Pallab_v2" w:date="2022-09-27T11:47:00Z"/>
          <w:lang w:eastAsia="zh-CN"/>
        </w:rPr>
      </w:pPr>
      <w:del w:id="101" w:author="Pallab_v2" w:date="2022-09-27T11:47:00Z">
        <w:r w:rsidDel="001D3381">
          <w:rPr>
            <w:lang w:eastAsia="zh-CN"/>
          </w:rPr>
          <w:delText>4-5.</w:delText>
        </w:r>
        <w:r w:rsidDel="001D3381">
          <w:rPr>
            <w:lang w:eastAsia="zh-CN"/>
          </w:rPr>
          <w:tab/>
          <w:delText xml:space="preserve">For a UAV with aerial subscription the SMF </w:delText>
        </w:r>
        <w:commentRangeStart w:id="102"/>
        <w:r w:rsidDel="001D3381">
          <w:rPr>
            <w:lang w:eastAsia="zh-CN"/>
          </w:rPr>
          <w:delText>determines based on</w:delText>
        </w:r>
      </w:del>
      <w:commentRangeEnd w:id="102"/>
      <w:r w:rsidR="001D3381">
        <w:rPr>
          <w:rStyle w:val="CommentReference"/>
        </w:rPr>
        <w:commentReference w:id="102"/>
      </w:r>
      <w:del w:id="103" w:author="Pallab_v2" w:date="2022-09-27T11:47:00Z">
        <w:r w:rsidDel="001D3381">
          <w:rPr>
            <w:lang w:eastAsia="zh-CN"/>
          </w:rPr>
          <w:delText xml:space="preserve"> the DNN/S-NSSAI of the PDU session and presence of CAA-Level UAV ID that authorization is required. The SMF invokes the authorization procedure with the USS (via UAS-NF) by invoking a Nnef_Authentication_AuthenticateAuthorize request including the UAS container provided by the UAV in step 2 (including the C2 Aviation Payload), the CAA-Level UAV ID, GPSI, PDU Session IP address, and optionally the UAV location (e.g. Cell ID) provided by the AMF.</w:delText>
        </w:r>
      </w:del>
    </w:p>
    <w:p w14:paraId="1636AC34" w14:textId="77777777" w:rsidR="00EC7193" w:rsidRDefault="00EC7193" w:rsidP="00EC7193">
      <w:pPr>
        <w:pStyle w:val="B1"/>
        <w:rPr>
          <w:lang w:eastAsia="zh-CN"/>
        </w:rPr>
      </w:pPr>
      <w:r>
        <w:rPr>
          <w:lang w:eastAsia="zh-CN"/>
        </w:rPr>
        <w:lastRenderedPageBreak/>
        <w:t>4.</w:t>
      </w:r>
      <w:r>
        <w:rPr>
          <w:lang w:eastAsia="zh-CN"/>
        </w:rPr>
        <w:tab/>
        <w:t xml:space="preserve">The SMF determines that authorization is required based on that the DNN/S-NSSAI of the PDU session is dedicated for aerial services (have aerial service indicator set) and that the Service Level Device Identity (CAA-Level UAV ID) is included in the request and Then sends a </w:t>
      </w:r>
      <w:proofErr w:type="spellStart"/>
      <w:r>
        <w:rPr>
          <w:lang w:eastAsia="zh-CN"/>
        </w:rPr>
        <w:t>Nnef_Authentication_AuthenticateAuthorize</w:t>
      </w:r>
      <w:proofErr w:type="spellEnd"/>
      <w:r>
        <w:rPr>
          <w:lang w:eastAsia="zh-CN"/>
        </w:rPr>
        <w:t xml:space="preserve"> request to the UAS-NF including the UAS container provided by the UAV in step 2 (including the C2 Aviation Payload), the CAA-Level UAV ID, GPSI, PDU Session IP address, and optionally the UAV location (e.g. Cell ID) provided by the AMF.</w:t>
      </w:r>
    </w:p>
    <w:p w14:paraId="4A78F472" w14:textId="56BA64F0" w:rsidR="00EC7193" w:rsidRDefault="00EC7193" w:rsidP="00EC7193">
      <w:pPr>
        <w:pStyle w:val="B1"/>
        <w:rPr>
          <w:lang w:eastAsia="zh-CN"/>
        </w:rPr>
      </w:pPr>
      <w:r>
        <w:rPr>
          <w:lang w:eastAsia="zh-CN"/>
        </w:rPr>
        <w:t>5.</w:t>
      </w:r>
      <w:r>
        <w:rPr>
          <w:lang w:eastAsia="zh-CN"/>
        </w:rPr>
        <w:tab/>
      </w:r>
      <w:del w:id="104" w:author="Pallab" w:date="2022-09-22T17:41:00Z">
        <w:r w:rsidDel="00EC7193">
          <w:rPr>
            <w:lang w:eastAsia="zh-CN"/>
          </w:rPr>
          <w:delText>The UAS-NF forwards the received authorization request as a Naf_Authentication_AuthenticateAuthorize request to the USS.</w:delText>
        </w:r>
      </w:del>
      <w:ins w:id="105" w:author="Pallab" w:date="2022-09-22T17:40:00Z">
        <w:r w:rsidRPr="00AE0A8D">
          <w:rPr>
            <w:color w:val="FF0000"/>
            <w:lang w:eastAsia="zh-CN"/>
          </w:rPr>
          <w:t>The UAS</w:t>
        </w:r>
      </w:ins>
      <w:ins w:id="106" w:author="Pallab" w:date="2022-09-22T17:41:00Z">
        <w:r>
          <w:rPr>
            <w:color w:val="FF0000"/>
            <w:lang w:eastAsia="zh-CN"/>
          </w:rPr>
          <w:t xml:space="preserve"> </w:t>
        </w:r>
      </w:ins>
      <w:ins w:id="107" w:author="Pallab" w:date="2022-09-22T17:40:00Z">
        <w:r w:rsidRPr="00AE0A8D">
          <w:rPr>
            <w:color w:val="FF0000"/>
            <w:lang w:eastAsia="zh-CN"/>
          </w:rPr>
          <w:t>NF</w:t>
        </w:r>
      </w:ins>
      <w:ins w:id="108" w:author="Pallab" w:date="2022-09-22T17:41:00Z">
        <w:r>
          <w:rPr>
            <w:color w:val="FF0000"/>
            <w:lang w:eastAsia="zh-CN"/>
          </w:rPr>
          <w:t>/NEF</w:t>
        </w:r>
      </w:ins>
      <w:ins w:id="109" w:author="Pallab" w:date="2022-09-22T17:40:00Z">
        <w:r w:rsidRPr="00AE0A8D">
          <w:rPr>
            <w:color w:val="FF0000"/>
            <w:lang w:eastAsia="zh-CN"/>
          </w:rPr>
          <w:t xml:space="preserve"> checks that there is </w:t>
        </w:r>
        <w:del w:id="110" w:author="IDCC_r01" w:date="2022-10-09T20:28:00Z">
          <w:r w:rsidRPr="00E73C29" w:rsidDel="00E73C29">
            <w:rPr>
              <w:color w:val="FF0000"/>
              <w:highlight w:val="yellow"/>
              <w:lang w:eastAsia="zh-CN"/>
              <w:rPrChange w:id="111" w:author="IDCC_r01" w:date="2022-10-09T20:28:00Z">
                <w:rPr>
                  <w:color w:val="FF0000"/>
                  <w:lang w:eastAsia="zh-CN"/>
                </w:rPr>
              </w:rPrChange>
            </w:rPr>
            <w:delText>an active</w:delText>
          </w:r>
        </w:del>
      </w:ins>
      <w:ins w:id="112" w:author="IDCC_r01" w:date="2022-10-09T20:28:00Z">
        <w:r w:rsidR="00E73C29" w:rsidRPr="00E73C29">
          <w:rPr>
            <w:color w:val="FF0000"/>
            <w:highlight w:val="yellow"/>
            <w:lang w:eastAsia="zh-CN"/>
            <w:rPrChange w:id="113" w:author="IDCC_r01" w:date="2022-10-09T20:28:00Z">
              <w:rPr>
                <w:color w:val="FF0000"/>
                <w:lang w:eastAsia="zh-CN"/>
              </w:rPr>
            </w:rPrChange>
          </w:rPr>
          <w:t>a successful</w:t>
        </w:r>
      </w:ins>
      <w:ins w:id="114" w:author="Pallab" w:date="2022-09-22T17:40:00Z">
        <w:r w:rsidRPr="00E73C29">
          <w:rPr>
            <w:color w:val="FF0000"/>
            <w:highlight w:val="yellow"/>
            <w:lang w:eastAsia="zh-CN"/>
            <w:rPrChange w:id="115" w:author="IDCC_r01" w:date="2022-10-09T20:28:00Z">
              <w:rPr>
                <w:color w:val="FF0000"/>
                <w:lang w:eastAsia="zh-CN"/>
              </w:rPr>
            </w:rPrChange>
          </w:rPr>
          <w:t xml:space="preserve"> UUAA </w:t>
        </w:r>
      </w:ins>
      <w:ins w:id="116" w:author="IDCC_r01" w:date="2022-10-09T20:28:00Z">
        <w:r w:rsidR="00E73C29" w:rsidRPr="00E73C29">
          <w:rPr>
            <w:color w:val="FF0000"/>
            <w:highlight w:val="yellow"/>
            <w:lang w:eastAsia="zh-CN"/>
            <w:rPrChange w:id="117" w:author="IDCC_r01" w:date="2022-10-09T20:28:00Z">
              <w:rPr>
                <w:color w:val="FF0000"/>
                <w:lang w:eastAsia="zh-CN"/>
              </w:rPr>
            </w:rPrChange>
          </w:rPr>
          <w:t>result stored</w:t>
        </w:r>
        <w:r w:rsidR="00E73C29">
          <w:rPr>
            <w:color w:val="FF0000"/>
            <w:lang w:eastAsia="zh-CN"/>
          </w:rPr>
          <w:t xml:space="preserve"> </w:t>
        </w:r>
      </w:ins>
      <w:ins w:id="118" w:author="Pallab" w:date="2022-09-22T17:41:00Z">
        <w:r w:rsidR="00FC3F0A">
          <w:rPr>
            <w:color w:val="FF0000"/>
            <w:lang w:eastAsia="zh-CN"/>
          </w:rPr>
          <w:t xml:space="preserve">for the </w:t>
        </w:r>
      </w:ins>
      <w:ins w:id="119" w:author="Pallab" w:date="2022-09-22T17:40:00Z">
        <w:r w:rsidRPr="00AE0A8D">
          <w:rPr>
            <w:color w:val="FF0000"/>
            <w:lang w:eastAsia="zh-CN"/>
          </w:rPr>
          <w:t>GPSI and that a C2 aviation payload is provided with the request and if so</w:t>
        </w:r>
        <w:r>
          <w:rPr>
            <w:color w:val="FF0000"/>
            <w:lang w:eastAsia="zh-CN"/>
          </w:rPr>
          <w:t>,</w:t>
        </w:r>
        <w:r w:rsidRPr="00AE0A8D">
          <w:rPr>
            <w:color w:val="FF0000"/>
            <w:lang w:eastAsia="zh-CN"/>
          </w:rPr>
          <w:t xml:space="preserve"> </w:t>
        </w:r>
        <w:r w:rsidRPr="00AE0A8D">
          <w:rPr>
            <w:color w:val="FF0000"/>
          </w:rPr>
          <w:t xml:space="preserve">forwards the received authorization request as a </w:t>
        </w:r>
        <w:proofErr w:type="spellStart"/>
        <w:r w:rsidRPr="00AE0A8D">
          <w:rPr>
            <w:color w:val="FF0000"/>
          </w:rPr>
          <w:t>Naf_Authentication_AuthenticateAuthorize</w:t>
        </w:r>
        <w:proofErr w:type="spellEnd"/>
        <w:r w:rsidRPr="00AE0A8D">
          <w:rPr>
            <w:color w:val="FF0000"/>
          </w:rPr>
          <w:t xml:space="preserve"> request to the USS.</w:t>
        </w:r>
        <w:r>
          <w:rPr>
            <w:color w:val="FF0000"/>
          </w:rPr>
          <w:t xml:space="preserve"> </w:t>
        </w:r>
        <w:commentRangeStart w:id="120"/>
        <w:r>
          <w:rPr>
            <w:color w:val="FF0000"/>
          </w:rPr>
          <w:t>If not, no request will be sent to the USS and step 7 and 8 will not be performed.</w:t>
        </w:r>
      </w:ins>
      <w:commentRangeEnd w:id="120"/>
      <w:r w:rsidR="007010BD">
        <w:rPr>
          <w:rStyle w:val="CommentReference"/>
        </w:rPr>
        <w:commentReference w:id="120"/>
      </w:r>
    </w:p>
    <w:p w14:paraId="1D46A40A" w14:textId="77777777" w:rsidR="00EC7193" w:rsidRDefault="00EC7193" w:rsidP="00EC7193">
      <w:pPr>
        <w:pStyle w:val="B1"/>
        <w:rPr>
          <w:lang w:eastAsia="zh-CN"/>
        </w:rPr>
      </w:pPr>
      <w:r>
        <w:rPr>
          <w:lang w:eastAsia="zh-CN"/>
        </w:rPr>
        <w:t>6.</w:t>
      </w:r>
      <w:r>
        <w:rPr>
          <w:lang w:eastAsia="zh-CN"/>
        </w:rPr>
        <w:tab/>
        <w:t>PDU Session Modification procedure completes as in TS 23.502 [3] figure 4.3.3.2-1.</w:t>
      </w:r>
    </w:p>
    <w:p w14:paraId="3A0FD951" w14:textId="6AB4BE90" w:rsidR="00EC7193" w:rsidDel="00B02A8C" w:rsidRDefault="00EC7193" w:rsidP="00EC7193">
      <w:pPr>
        <w:pStyle w:val="EditorsNote"/>
        <w:rPr>
          <w:del w:id="121" w:author="Pallab" w:date="2022-09-22T17:42:00Z"/>
        </w:rPr>
      </w:pPr>
      <w:del w:id="122" w:author="Pallab" w:date="2022-09-22T17:42:00Z">
        <w:r w:rsidRPr="00C21088" w:rsidDel="00FC3F0A">
          <w:delText>Editor</w:delText>
        </w:r>
        <w:r w:rsidDel="00FC3F0A">
          <w:delText>'</w:delText>
        </w:r>
        <w:r w:rsidRPr="00C21088" w:rsidDel="00FC3F0A">
          <w:delText>s note:</w:delText>
        </w:r>
        <w:r w:rsidDel="00FC3F0A">
          <w:tab/>
        </w:r>
        <w:r w:rsidRPr="00C21088" w:rsidDel="00FC3F0A">
          <w:delText>It is FFS if any indication from SMF to UE is needed on pending C2 authorization.</w:delText>
        </w:r>
      </w:del>
    </w:p>
    <w:p w14:paraId="32FF8383" w14:textId="3A1778D3" w:rsidR="00B02A8C" w:rsidRPr="00C21088" w:rsidRDefault="00B02A8C" w:rsidP="00EC7193">
      <w:pPr>
        <w:pStyle w:val="EditorsNote"/>
        <w:rPr>
          <w:ins w:id="123" w:author="IDCC_r01" w:date="2022-10-09T20:34:00Z"/>
        </w:rPr>
      </w:pPr>
      <w:ins w:id="124" w:author="IDCC_r01" w:date="2022-10-09T20:34:00Z">
        <w:r w:rsidRPr="00B02A8C">
          <w:rPr>
            <w:highlight w:val="yellow"/>
            <w:rPrChange w:id="125" w:author="IDCC_r01" w:date="2022-10-09T20:34:00Z">
              <w:rPr/>
            </w:rPrChange>
          </w:rPr>
          <w:t>Editor's note:</w:t>
        </w:r>
        <w:r w:rsidRPr="00B02A8C">
          <w:rPr>
            <w:highlight w:val="yellow"/>
            <w:rPrChange w:id="126" w:author="IDCC_r01" w:date="2022-10-09T20:34:00Z">
              <w:rPr/>
            </w:rPrChange>
          </w:rPr>
          <w:tab/>
          <w:t>It is FFS if any indication from SMF to UE is needed on pending C2 authorization.</w:t>
        </w:r>
      </w:ins>
    </w:p>
    <w:p w14:paraId="0D10CF6C" w14:textId="77777777" w:rsidR="00EC7193" w:rsidRDefault="00EC7193" w:rsidP="00EC7193">
      <w:pPr>
        <w:pStyle w:val="B1"/>
      </w:pPr>
      <w:r>
        <w:t>7.</w:t>
      </w:r>
      <w:r>
        <w:tab/>
        <w:t>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C2 Authorization Result and the C2 Authorization Payload (</w:t>
      </w:r>
      <w:proofErr w:type="gramStart"/>
      <w:r>
        <w:t>e.g.</w:t>
      </w:r>
      <w:proofErr w:type="gramEnd"/>
      <w:r>
        <w:t xml:space="preserve"> containing C2 pairing information and C2 security information).</w:t>
      </w:r>
    </w:p>
    <w:p w14:paraId="58F2114A" w14:textId="77777777" w:rsidR="00EC7193" w:rsidRDefault="00EC7193" w:rsidP="00EC7193">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14:paraId="55A025CE" w14:textId="3AAAD6D2" w:rsidR="00E6394C" w:rsidRPr="00EA4B9E" w:rsidRDefault="00EC7193" w:rsidP="00EC7193">
      <w:pPr>
        <w:pStyle w:val="B1"/>
      </w:pPr>
      <w:r>
        <w:t>Unless a dedicated QoS is requested for the C2 flows, this procedure does not invoke any interaction with the UE, AMF or RAN.</w:t>
      </w:r>
    </w:p>
    <w:p w14:paraId="1599A849"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71E0996C" w14:textId="77777777" w:rsidR="009D6367" w:rsidRDefault="009D6367" w:rsidP="009D6367">
      <w:pPr>
        <w:pStyle w:val="Heading5"/>
        <w:rPr>
          <w:lang w:eastAsia="ja-JP"/>
        </w:rPr>
      </w:pPr>
      <w:bookmarkStart w:id="127" w:name="_Toc114570638"/>
      <w:r>
        <w:rPr>
          <w:lang w:eastAsia="ja-JP"/>
        </w:rPr>
        <w:t>5.2.5.2.3</w:t>
      </w:r>
      <w:r>
        <w:rPr>
          <w:lang w:eastAsia="ja-JP"/>
        </w:rPr>
        <w:tab/>
        <w:t>UE initiated PDU Session Establishment for C2 Communication</w:t>
      </w:r>
      <w:bookmarkEnd w:id="127"/>
    </w:p>
    <w:p w14:paraId="506AC87B" w14:textId="77777777" w:rsidR="009D6367" w:rsidRPr="00CA32B7" w:rsidRDefault="009D6367" w:rsidP="009D6367">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14:paraId="2B9A0774" w14:textId="77777777" w:rsidR="009D6367" w:rsidRDefault="009D6367" w:rsidP="009D6367">
      <w:pPr>
        <w:pStyle w:val="TH"/>
      </w:pPr>
      <w:r>
        <w:object w:dxaOrig="10700" w:dyaOrig="6740" w14:anchorId="4D9540B7">
          <v:shape id="_x0000_i1028" type="#_x0000_t75" style="width:481.9pt;height:304.5pt" o:ole="">
            <v:imagedata r:id="rId27" o:title=""/>
          </v:shape>
          <o:OLEObject Type="Embed" ProgID="Visio.Drawing.15" ShapeID="_x0000_i1028" DrawAspect="Content" ObjectID="_1726853891" r:id="rId28"/>
        </w:object>
      </w:r>
    </w:p>
    <w:p w14:paraId="4F1CAEC7" w14:textId="77777777" w:rsidR="009D6367" w:rsidRPr="00CA32B7" w:rsidRDefault="009D6367" w:rsidP="009D6367">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14:paraId="1A69E6A1" w14:textId="77777777" w:rsidR="009D6367" w:rsidRDefault="009D6367" w:rsidP="009D6367">
      <w:pPr>
        <w:pStyle w:val="B1"/>
      </w:pPr>
      <w:r>
        <w:t>0.</w:t>
      </w:r>
      <w:r>
        <w:tab/>
        <w:t>The UAV has performed a successful UUAA with the USS (UUAA-SM or UUAA-MM) and the USS has for the corresponding GPSI subscribed for PDU Session Status Event from the NEF.</w:t>
      </w:r>
    </w:p>
    <w:p w14:paraId="6BC17C43" w14:textId="77777777" w:rsidR="009D6367" w:rsidRDefault="009D6367" w:rsidP="009D6367">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78C90501" w14:textId="77777777" w:rsidR="009D6367" w:rsidRDefault="009D6367" w:rsidP="009D6367">
      <w:pPr>
        <w:pStyle w:val="B1"/>
      </w:pPr>
      <w:r>
        <w:t>2.</w:t>
      </w:r>
      <w:r>
        <w:tab/>
        <w:t xml:space="preserve">The SMF determines that authorization is required based on that the requested DNN/S-NSSAI combination dedicated for aerial services (have aerial service indicator set), and that the Service Level Device Identity (CAA-Level UAV ID) is included in the request. The SMF then sends a </w:t>
      </w:r>
      <w:proofErr w:type="spellStart"/>
      <w:r>
        <w:t>Nnef_Authentication_AuthenticateAuthorize</w:t>
      </w:r>
      <w:proofErr w:type="spellEnd"/>
      <w:r>
        <w:t xml:space="preserve"> request, which is used to request authorization to pair the UAV with UAV-C, to the UAS NF/NEF that includes the GPSI, CAA-Level UAV ID and C2 Aviation Payload and optionally the UAV location (</w:t>
      </w:r>
      <w:proofErr w:type="gramStart"/>
      <w:r>
        <w:t>e.g.</w:t>
      </w:r>
      <w:proofErr w:type="gramEnd"/>
      <w:r>
        <w:t xml:space="preserve"> Cell ID) if provided by the AMF and the DNN and S-NSSAI of the PDU session.</w:t>
      </w:r>
    </w:p>
    <w:p w14:paraId="52D20281" w14:textId="77777777" w:rsidR="009D6367" w:rsidRDefault="009D6367" w:rsidP="009D6367">
      <w:pPr>
        <w:pStyle w:val="B1"/>
      </w:pPr>
      <w:r>
        <w:tab/>
        <w:t xml:space="preserve">If the requested DNN/S-NSSAI is dedicated for aerial </w:t>
      </w:r>
      <w:proofErr w:type="gramStart"/>
      <w:r>
        <w:t>services</w:t>
      </w:r>
      <w:proofErr w:type="gramEnd"/>
      <w:r>
        <w:t xml:space="preserve"> but no Service Level Device ID (CAA-Level UAV ID) has been provided with the request, the SMF rejects the PDU session establishment with a cause indicating that USS authorization is required.</w:t>
      </w:r>
    </w:p>
    <w:p w14:paraId="5DB6F48A" w14:textId="77777777" w:rsidR="009D6367" w:rsidRDefault="009D6367" w:rsidP="009D6367">
      <w:pPr>
        <w:pStyle w:val="B1"/>
      </w:pPr>
      <w:r>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14:paraId="4ED03EA1" w14:textId="39F12B50" w:rsidR="009D6367" w:rsidRDefault="009D6367" w:rsidP="00A57270">
      <w:pPr>
        <w:pStyle w:val="B1"/>
      </w:pPr>
      <w:r>
        <w:t>3.</w:t>
      </w:r>
      <w:r>
        <w:tab/>
        <w:t xml:space="preserve">The UAS NF/NEF checks that a valid UUAA is stored for the GPSI and </w:t>
      </w:r>
      <w:ins w:id="128" w:author="Pallab" w:date="2022-09-22T17:51:00Z">
        <w:r w:rsidR="00502EDD" w:rsidRPr="00987393">
          <w:rPr>
            <w:color w:val="FF0000"/>
          </w:rPr>
          <w:t>that the request includes a C2 Aviation payload</w:t>
        </w:r>
        <w:r w:rsidR="00502EDD">
          <w:rPr>
            <w:color w:val="FF0000"/>
          </w:rPr>
          <w:t>.</w:t>
        </w:r>
        <w:r w:rsidR="00502EDD">
          <w:t xml:space="preserve"> If so, it </w:t>
        </w:r>
      </w:ins>
      <w:r>
        <w:t xml:space="preserve">forwards the received authorization request as a </w:t>
      </w:r>
      <w:proofErr w:type="spellStart"/>
      <w:r>
        <w:t>Naf_Authentication_AuthenticateAuthorize</w:t>
      </w:r>
      <w:proofErr w:type="spellEnd"/>
      <w:r>
        <w:t xml:space="preserve"> request to the USS.</w:t>
      </w:r>
      <w:ins w:id="129" w:author="Pallab" w:date="2022-09-22T17:09:00Z">
        <w:r>
          <w:t xml:space="preserve"> </w:t>
        </w:r>
      </w:ins>
    </w:p>
    <w:p w14:paraId="25FF80EE" w14:textId="77777777" w:rsidR="009D6367" w:rsidRDefault="009D6367" w:rsidP="009D6367">
      <w:pPr>
        <w:pStyle w:val="B1"/>
      </w:pPr>
      <w:r>
        <w:lastRenderedPageBreak/>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14:paraId="5601E727" w14:textId="77777777" w:rsidR="009D6367" w:rsidRDefault="009D6367" w:rsidP="009D6367">
      <w:pPr>
        <w:pStyle w:val="NO"/>
      </w:pPr>
      <w:r>
        <w:t>NOTE:</w:t>
      </w:r>
      <w:r>
        <w:tab/>
        <w:t>The USS may trigger a UAV re-authentication/re-authorization in response to the query from the UAS NF/NEF.</w:t>
      </w:r>
    </w:p>
    <w:p w14:paraId="220DA1F4" w14:textId="77777777" w:rsidR="009D6367" w:rsidRDefault="009D6367" w:rsidP="009D6367">
      <w:pPr>
        <w:pStyle w:val="B1"/>
      </w:pPr>
      <w:r>
        <w:t>4.</w:t>
      </w:r>
      <w:r>
        <w:tab/>
        <w:t xml:space="preserve">The USS performs C2 authorization based on the received information and sends the </w:t>
      </w:r>
      <w:proofErr w:type="spellStart"/>
      <w:r>
        <w:t>Naf_Authentication_AuthenticateAuthorize</w:t>
      </w:r>
      <w:proofErr w:type="spellEnd"/>
      <w:r>
        <w:t xml:space="preserve"> response to the UAS NF/NEF including the Service Level Device Identity (</w:t>
      </w:r>
      <w:proofErr w:type="gramStart"/>
      <w:r>
        <w:t>e.g.</w:t>
      </w:r>
      <w:proofErr w:type="gramEnd"/>
      <w:r>
        <w:t xml:space="preserve"> the CAA-Level UAV-ID) (potentially new), the C2 Authorization Result and the C2 Authorization Payload (e.g. C2 pairing information and C2 security information).</w:t>
      </w:r>
    </w:p>
    <w:p w14:paraId="000ADEDE" w14:textId="77777777" w:rsidR="009D6367" w:rsidRDefault="009D6367" w:rsidP="009D6367">
      <w:pPr>
        <w:pStyle w:val="B1"/>
      </w:pPr>
      <w:r>
        <w:t>5.</w:t>
      </w:r>
      <w:r>
        <w:tab/>
        <w:t xml:space="preserve">The UAS-NF/NEF forwards the information received from the USS in the </w:t>
      </w:r>
      <w:proofErr w:type="spellStart"/>
      <w:r>
        <w:t>Nnef_Authentication_AuthenticateAuthorize</w:t>
      </w:r>
      <w:proofErr w:type="spellEnd"/>
      <w:r>
        <w:t xml:space="preserve"> response sent to the SMF.</w:t>
      </w:r>
    </w:p>
    <w:p w14:paraId="3C149A3A" w14:textId="77777777" w:rsidR="009D6367" w:rsidRDefault="009D6367" w:rsidP="009D6367">
      <w:pPr>
        <w:pStyle w:val="B1"/>
      </w:pPr>
      <w:r>
        <w:t>6.</w:t>
      </w:r>
      <w:r>
        <w:tab/>
        <w:t>To inform the UE about the C2 Authorization Result the SMF includes the authorization result and, optionally, a new CAA-Level UAV ID if received from the USS, in the PDU Session Accept sent to the UE and let the PDU session establishment procedure continue until finalized.</w:t>
      </w:r>
    </w:p>
    <w:p w14:paraId="7D6D8A05" w14:textId="77777777" w:rsidR="009D6367" w:rsidRDefault="009D6367" w:rsidP="009D6367">
      <w:pPr>
        <w:pStyle w:val="B1"/>
      </w:pPr>
      <w:r>
        <w:tab/>
        <w:t>If a failed C2 Authorization Result is received from the USS, the SMF instead rejects the PDU establishment and include a reason code indicating not authorized.</w:t>
      </w:r>
    </w:p>
    <w:p w14:paraId="6E54DF52" w14:textId="77777777" w:rsidR="009D6367" w:rsidRDefault="009D6367" w:rsidP="009D6367">
      <w:pPr>
        <w:pStyle w:val="B1"/>
      </w:pPr>
      <w:r>
        <w:t>7.</w:t>
      </w:r>
      <w:r>
        <w:tab/>
        <w:t xml:space="preserve">[Conditional] If the C2 authorization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w:t>
      </w:r>
      <w:proofErr w:type="spellStart"/>
      <w:r>
        <w:t>Nsmf_EventExposure_Notify</w:t>
      </w:r>
      <w:proofErr w:type="spellEnd"/>
      <w:r>
        <w:t xml:space="preserve"> message, including GPSI and UE IP Address. The UAS NF/NEF then forwards the event message to the USS.</w:t>
      </w:r>
    </w:p>
    <w:p w14:paraId="49083038" w14:textId="77777777" w:rsidR="009D6367" w:rsidRDefault="009D6367" w:rsidP="009D6367">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14:paraId="42D9A819" w14:textId="1D6CF4A6" w:rsidR="00E60C82" w:rsidRPr="00EA4B9E" w:rsidRDefault="009D6367" w:rsidP="009D6367">
      <w:pPr>
        <w:pStyle w:val="B1"/>
      </w:pPr>
      <w:r>
        <w:tab/>
        <w:t>Unless a dedicated QoS is requested for the C2 flows, this procedure does not invoke any interaction with the UE, AMF or RAN.</w:t>
      </w:r>
    </w:p>
    <w:p w14:paraId="3312AE09"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3B525EC" w14:textId="77777777" w:rsidR="009D6367" w:rsidRPr="004B6F8A" w:rsidRDefault="009D6367" w:rsidP="009D6367">
      <w:pPr>
        <w:pStyle w:val="Heading5"/>
      </w:pPr>
      <w:bookmarkStart w:id="130" w:name="_Toc114570641"/>
      <w:r w:rsidRPr="004B6F8A">
        <w:t>5.2.</w:t>
      </w:r>
      <w:r>
        <w:t>5</w:t>
      </w:r>
      <w:r w:rsidRPr="004B6F8A">
        <w:t>.</w:t>
      </w:r>
      <w:r>
        <w:t>3.1</w:t>
      </w:r>
      <w:r w:rsidRPr="004B6F8A">
        <w:tab/>
        <w:t>UE requested PDN connectivity</w:t>
      </w:r>
      <w:r>
        <w:t xml:space="preserve"> for C2 authorization</w:t>
      </w:r>
      <w:bookmarkEnd w:id="130"/>
    </w:p>
    <w:p w14:paraId="777C99E2" w14:textId="77777777" w:rsidR="009D6367" w:rsidRPr="004B6F8A" w:rsidRDefault="009D6367" w:rsidP="009D6367">
      <w:pPr>
        <w:rPr>
          <w:lang w:val="en-US"/>
        </w:rPr>
      </w:pPr>
      <w:r w:rsidRPr="004B6F8A">
        <w:rPr>
          <w:lang w:val="en-US"/>
        </w:rPr>
        <w:t xml:space="preserve">When the </w:t>
      </w:r>
      <w:r>
        <w:rPr>
          <w:lang w:val="en-US"/>
        </w:rPr>
        <w:t xml:space="preserve">UAV requests to </w:t>
      </w:r>
      <w:r w:rsidRPr="004B6F8A">
        <w:rPr>
          <w:lang w:val="en-US"/>
        </w:rPr>
        <w:t xml:space="preserve">establish 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14:paraId="02287A6D" w14:textId="77777777" w:rsidR="009D6367" w:rsidRDefault="009D6367" w:rsidP="009D6367">
      <w:pPr>
        <w:pStyle w:val="TH"/>
        <w:rPr>
          <w:lang w:val="en-US"/>
        </w:rPr>
      </w:pPr>
      <w:r>
        <w:object w:dxaOrig="12440" w:dyaOrig="6470" w14:anchorId="4CF30FE2">
          <v:shape id="_x0000_i1029" type="#_x0000_t75" style="width:480pt;height:265.5pt" o:ole="">
            <v:imagedata r:id="rId29" o:title=""/>
          </v:shape>
          <o:OLEObject Type="Embed" ProgID="Visio.Drawing.15" ShapeID="_x0000_i1029" DrawAspect="Content" ObjectID="_1726853892" r:id="rId30"/>
        </w:object>
      </w:r>
    </w:p>
    <w:p w14:paraId="65ED5CDF" w14:textId="77777777" w:rsidR="009D6367" w:rsidRPr="004B6F8A" w:rsidRDefault="009D6367" w:rsidP="009D6367">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14:paraId="5E10B679" w14:textId="77777777" w:rsidR="009D6367" w:rsidRDefault="009D6367" w:rsidP="009D6367">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14:paraId="42351A2C" w14:textId="77777777" w:rsidR="009D6367" w:rsidRDefault="009D6367" w:rsidP="009D6367">
      <w:pPr>
        <w:pStyle w:val="B1"/>
        <w:rPr>
          <w:lang w:val="en-US"/>
        </w:rPr>
      </w:pPr>
      <w:r>
        <w:rPr>
          <w:lang w:val="en-US"/>
        </w:rPr>
        <w:t>1.</w:t>
      </w:r>
      <w:r>
        <w:rPr>
          <w:lang w:val="en-US"/>
        </w:rPr>
        <w:tab/>
        <w:t>Steps 1 - 3 performed as in Figure 5.10.2-1 of TS 23.401 [6].</w:t>
      </w:r>
    </w:p>
    <w:p w14:paraId="0A39D823" w14:textId="77777777" w:rsidR="009D6367" w:rsidRDefault="009D6367" w:rsidP="009D6367">
      <w:pPr>
        <w:pStyle w:val="B1"/>
        <w:rPr>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w:t>
      </w:r>
      <w:proofErr w:type="gramStart"/>
      <w:r>
        <w:rPr>
          <w:lang w:val="en-US"/>
        </w:rPr>
        <w:t>e.g.</w:t>
      </w:r>
      <w:proofErr w:type="gramEnd"/>
      <w:r>
        <w:rPr>
          <w:lang w:val="en-US"/>
        </w:rPr>
        <w:t xml:space="preserve"> the CAA-Level UAV ID) and a C2 Aviation Payload to be used for C2 authorization shall be included and forwarded to the MME. The pairing information includes the Service Level Device Identity (</w:t>
      </w:r>
      <w:proofErr w:type="gramStart"/>
      <w:r>
        <w:rPr>
          <w:lang w:val="en-US"/>
        </w:rPr>
        <w:t>e.g.</w:t>
      </w:r>
      <w:proofErr w:type="gramEnd"/>
      <w:r>
        <w:rPr>
          <w:lang w:val="en-US"/>
        </w:rPr>
        <w:t xml:space="preserv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14:paraId="68257B7F" w14:textId="77777777" w:rsidR="009D6367" w:rsidRDefault="009D6367" w:rsidP="009D6367">
      <w:pPr>
        <w:pStyle w:val="B1"/>
        <w:rPr>
          <w:lang w:val="en-US"/>
        </w:rPr>
      </w:pPr>
      <w:r>
        <w:rPr>
          <w:lang w:val="en-US"/>
        </w:rPr>
        <w:tab/>
        <w:t xml:space="preserve">If Service Level Device Identity (CAA-Level UAV ID) is provided with the request, the SMF+PGW-C retrieves (if not already available) the Session Management Subscription Data for the UE from the UDM+HSS using the </w:t>
      </w:r>
      <w:proofErr w:type="spellStart"/>
      <w:r>
        <w:rPr>
          <w:lang w:val="en-US"/>
        </w:rPr>
        <w:t>Nudm_SDM_Get</w:t>
      </w:r>
      <w:proofErr w:type="spellEnd"/>
      <w:r>
        <w:rPr>
          <w:lang w:val="en-US"/>
        </w:rPr>
        <w:t xml:space="preserve"> service operation.</w:t>
      </w:r>
    </w:p>
    <w:p w14:paraId="00FFAD9A" w14:textId="77777777" w:rsidR="009D6367" w:rsidRDefault="009D6367" w:rsidP="009D6367">
      <w:pPr>
        <w:pStyle w:val="B1"/>
        <w:rPr>
          <w:lang w:val="en-US"/>
        </w:rPr>
      </w:pPr>
      <w:r>
        <w:rPr>
          <w:lang w:val="en-US"/>
        </w:rPr>
        <w:t>2.</w:t>
      </w:r>
      <w:r>
        <w:rPr>
          <w:lang w:val="en-US"/>
        </w:rPr>
        <w:tab/>
        <w:t xml:space="preserve">The SMF+PGW-C determines that authorization is required based on that the requested APN/DNN is dedicated for aerial services (have aerial service indicator set) and that the Service Level Device Identity (CAA-Level UAV ID) is included in the request. The SMF+PGW-C then sends a </w:t>
      </w:r>
      <w:proofErr w:type="spellStart"/>
      <w:r>
        <w:rPr>
          <w:lang w:val="en-US"/>
        </w:rPr>
        <w:t>Nnef_Authentication_AuthenticateAuthorize</w:t>
      </w:r>
      <w:proofErr w:type="spellEnd"/>
      <w:r>
        <w:rPr>
          <w:lang w:val="en-US"/>
        </w:rPr>
        <w:t xml:space="preserve"> request, which is used to request authorization to pair the UAV with UAV-C, to the UAS NF/NEF that includes the GPSI, Service Level Device Identity (</w:t>
      </w:r>
      <w:proofErr w:type="gramStart"/>
      <w:r>
        <w:rPr>
          <w:lang w:val="en-US"/>
        </w:rPr>
        <w:t>e.g.</w:t>
      </w:r>
      <w:proofErr w:type="gramEnd"/>
      <w:r>
        <w:rPr>
          <w:lang w:val="en-US"/>
        </w:rPr>
        <w:t xml:space="preserve"> the CAA-Level UAV ID) and C2 Aviation Payload and optionally the UAV location (e.g. Cell ID) if provided by the MME and the APN/DNN of the PDN Connection.</w:t>
      </w:r>
    </w:p>
    <w:p w14:paraId="6BB3A716" w14:textId="77777777" w:rsidR="009D6367" w:rsidRDefault="009D6367" w:rsidP="009D6367">
      <w:pPr>
        <w:pStyle w:val="B1"/>
        <w:rPr>
          <w:lang w:val="en-US"/>
        </w:rPr>
      </w:pPr>
      <w:r>
        <w:rPr>
          <w:lang w:val="en-US"/>
        </w:rPr>
        <w:tab/>
        <w:t>If the SMF+PGW-C determines that the authorization procedure with the USS is required, but the UAV has not provided the Service Level Device Identity (</w:t>
      </w:r>
      <w:proofErr w:type="gramStart"/>
      <w:r>
        <w:rPr>
          <w:lang w:val="en-US"/>
        </w:rPr>
        <w:t>e.g.</w:t>
      </w:r>
      <w:proofErr w:type="gramEnd"/>
      <w:r>
        <w:rPr>
          <w:lang w:val="en-US"/>
        </w:rPr>
        <w:t xml:space="preserve"> the CAA-Level UAV ID), the SMF+PGW-C rejects the PDN Connectivity Request with a cause indicating that USS authorization is required.</w:t>
      </w:r>
    </w:p>
    <w:p w14:paraId="52F5BCF6" w14:textId="08CBD15D" w:rsidR="00F80827" w:rsidRDefault="009D6367" w:rsidP="009D6367">
      <w:pPr>
        <w:pStyle w:val="B1"/>
        <w:rPr>
          <w:lang w:val="en-US"/>
        </w:rPr>
      </w:pPr>
      <w:r>
        <w:rPr>
          <w:lang w:val="en-US"/>
        </w:rPr>
        <w:t>3.</w:t>
      </w:r>
      <w:r>
        <w:rPr>
          <w:lang w:val="en-US"/>
        </w:rPr>
        <w:tab/>
        <w:t xml:space="preserve">The UAS NF/NEF checks that a valid UUAA is stored for the GPSI and </w:t>
      </w:r>
      <w:ins w:id="131" w:author="Pallab" w:date="2022-09-22T17:43:00Z">
        <w:r w:rsidR="00502EDD" w:rsidRPr="00987393">
          <w:rPr>
            <w:color w:val="FF0000"/>
          </w:rPr>
          <w:t>that the request includes a C2 Aviation payload</w:t>
        </w:r>
        <w:r w:rsidR="00502EDD">
          <w:rPr>
            <w:color w:val="FF0000"/>
          </w:rPr>
          <w:t>.</w:t>
        </w:r>
        <w:r w:rsidR="00502EDD">
          <w:t xml:space="preserve"> If so, it </w:t>
        </w:r>
      </w:ins>
      <w:r>
        <w:rPr>
          <w:lang w:val="en-US"/>
        </w:rPr>
        <w:t xml:space="preserve">forwards the received authorization request as a </w:t>
      </w:r>
      <w:proofErr w:type="spellStart"/>
      <w:r>
        <w:rPr>
          <w:lang w:val="en-US"/>
        </w:rPr>
        <w:t>Naf_Authentication_AuthenticateAuthorize</w:t>
      </w:r>
      <w:proofErr w:type="spellEnd"/>
      <w:r>
        <w:rPr>
          <w:lang w:val="en-US"/>
        </w:rPr>
        <w:t xml:space="preserve"> request to the USS.</w:t>
      </w:r>
    </w:p>
    <w:p w14:paraId="265C198E" w14:textId="77777777" w:rsidR="009D6367" w:rsidRDefault="009D6367" w:rsidP="009D6367">
      <w:pPr>
        <w:pStyle w:val="B1"/>
        <w:rPr>
          <w:lang w:val="en-US"/>
        </w:rPr>
      </w:pPr>
      <w:r>
        <w:rPr>
          <w:lang w:val="en-US"/>
        </w:rPr>
        <w:t>4.</w:t>
      </w:r>
      <w:r>
        <w:rPr>
          <w:lang w:val="en-US"/>
        </w:rPr>
        <w:tab/>
        <w:t xml:space="preserve">The USS performs C2 authorization based on the received information and sends the </w:t>
      </w:r>
      <w:proofErr w:type="spellStart"/>
      <w:r>
        <w:rPr>
          <w:lang w:val="en-US"/>
        </w:rPr>
        <w:t>Naf_Authentication_AuthenticateAuthorize</w:t>
      </w:r>
      <w:proofErr w:type="spellEnd"/>
      <w:r>
        <w:rPr>
          <w:lang w:val="en-US"/>
        </w:rPr>
        <w:t xml:space="preserve"> response to the UAS NF/NEF including the Service Level Device </w:t>
      </w:r>
      <w:r>
        <w:rPr>
          <w:lang w:val="en-US"/>
        </w:rPr>
        <w:lastRenderedPageBreak/>
        <w:t>Identity (</w:t>
      </w:r>
      <w:proofErr w:type="gramStart"/>
      <w:r>
        <w:rPr>
          <w:lang w:val="en-US"/>
        </w:rPr>
        <w:t>e.g.</w:t>
      </w:r>
      <w:proofErr w:type="gramEnd"/>
      <w:r>
        <w:rPr>
          <w:lang w:val="en-US"/>
        </w:rPr>
        <w:t xml:space="preserve"> the CAA-Level UAV-ID) (potentially new), the C2 Authorization Result and the C2 Authorization Payload (e.g. C2 pairing information and C2 security information).</w:t>
      </w:r>
    </w:p>
    <w:p w14:paraId="364D2BB6" w14:textId="77777777" w:rsidR="009D6367" w:rsidRDefault="009D6367" w:rsidP="009D6367">
      <w:pPr>
        <w:pStyle w:val="B1"/>
        <w:rPr>
          <w:lang w:val="en-US"/>
        </w:rPr>
      </w:pPr>
      <w:r>
        <w:rPr>
          <w:lang w:val="en-US"/>
        </w:rPr>
        <w:t>5.</w:t>
      </w:r>
      <w:r>
        <w:rPr>
          <w:lang w:val="en-US"/>
        </w:rPr>
        <w:tab/>
        <w:t xml:space="preserve">The UAS NF/NEF forwards the information received from the USS in the </w:t>
      </w:r>
      <w:proofErr w:type="spellStart"/>
      <w:r>
        <w:rPr>
          <w:lang w:val="en-US"/>
        </w:rPr>
        <w:t>Nnef_Authentication_AuthenticateAuthorize</w:t>
      </w:r>
      <w:proofErr w:type="spellEnd"/>
      <w:r>
        <w:rPr>
          <w:lang w:val="en-US"/>
        </w:rPr>
        <w:t xml:space="preserve"> response sent to the SMF+PGW C.</w:t>
      </w:r>
    </w:p>
    <w:p w14:paraId="4992B7C3" w14:textId="77777777" w:rsidR="009D6367" w:rsidRDefault="009D6367" w:rsidP="009D6367">
      <w:pPr>
        <w:pStyle w:val="B1"/>
        <w:rPr>
          <w:lang w:val="en-US"/>
        </w:rPr>
      </w:pPr>
      <w:r>
        <w:rPr>
          <w:lang w:val="en-US"/>
        </w:rPr>
        <w:t>6.</w:t>
      </w:r>
      <w:r>
        <w:rPr>
          <w:lang w:val="en-US"/>
        </w:rPr>
        <w:tab/>
        <w:t>To inform the UE about the C2 authorization result the SMF+PGW-C includes the C2 Authorization Result and optionally, the Authorization Payload (</w:t>
      </w:r>
      <w:proofErr w:type="gramStart"/>
      <w:r>
        <w:rPr>
          <w:lang w:val="en-US"/>
        </w:rPr>
        <w:t>e.g.</w:t>
      </w:r>
      <w:proofErr w:type="gramEnd"/>
      <w:r>
        <w:rPr>
          <w:lang w:val="en-US"/>
        </w:rPr>
        <w:t xml:space="preserve"> C2 pairing information and C2 security information) and a new Service Level Device Identity (e.g. CAA-Level UAV ID) if received from the USS, in the PCO in the PDN Connectivity Accept sent to the UE and let the PDN Connectivity Request procedure continue until finalized.</w:t>
      </w:r>
    </w:p>
    <w:p w14:paraId="1CA09B18" w14:textId="77777777" w:rsidR="009D6367" w:rsidRDefault="009D6367" w:rsidP="009D6367">
      <w:pPr>
        <w:pStyle w:val="B1"/>
        <w:rPr>
          <w:lang w:val="en-US"/>
        </w:rPr>
      </w:pPr>
      <w:r>
        <w:rPr>
          <w:lang w:val="en-US"/>
        </w:rPr>
        <w:tab/>
        <w:t>If a failed C2 authorization result is received from the USS, the SMF+PGW-C instead rejects the PDN Connectivity Request and includes a cause code indicating not authorized.</w:t>
      </w:r>
    </w:p>
    <w:p w14:paraId="586AA6BB" w14:textId="77777777" w:rsidR="009D6367" w:rsidRDefault="009D6367" w:rsidP="009D6367">
      <w:pPr>
        <w:pStyle w:val="B1"/>
        <w:rPr>
          <w:lang w:val="en-US"/>
        </w:rPr>
      </w:pPr>
      <w:r>
        <w:rPr>
          <w:lang w:val="en-US"/>
        </w:rPr>
        <w:t>7.</w:t>
      </w:r>
      <w:r>
        <w:rPr>
          <w:lang w:val="en-US"/>
        </w:rPr>
        <w:tab/>
        <w:t xml:space="preserve">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w:t>
      </w:r>
      <w:proofErr w:type="spellStart"/>
      <w:r>
        <w:rPr>
          <w:lang w:val="en-US"/>
        </w:rPr>
        <w:t>Nsmf_EventExposure_Notify</w:t>
      </w:r>
      <w:proofErr w:type="spellEnd"/>
      <w:r>
        <w:rPr>
          <w:lang w:val="en-US"/>
        </w:rPr>
        <w:t xml:space="preserve"> message, including GPSI and UE IP Address. The UAS NF/NEF then forwards the event message to the USS.</w:t>
      </w:r>
    </w:p>
    <w:p w14:paraId="0E8B4AEC" w14:textId="77777777" w:rsidR="009D6367" w:rsidRDefault="009D6367" w:rsidP="009D6367">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14:paraId="6EAB58C6" w14:textId="0C3E2D3D" w:rsidR="00E60C82" w:rsidRPr="00EA4B9E" w:rsidRDefault="009D6367" w:rsidP="009D6367">
      <w:pPr>
        <w:pStyle w:val="B1"/>
      </w:pPr>
      <w:r>
        <w:rPr>
          <w:lang w:val="en-US"/>
        </w:rPr>
        <w:tab/>
        <w:t>Unless a dedicated QoS is requested for the C2 flows, this procedure does not invoke any interaction with the UE, MME or RAN.</w:t>
      </w:r>
    </w:p>
    <w:p w14:paraId="3E79850A"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6C3EF87" w14:textId="77777777" w:rsidR="00A71D11" w:rsidRPr="004B6F8A" w:rsidRDefault="00A71D11" w:rsidP="00A71D11">
      <w:pPr>
        <w:pStyle w:val="Heading5"/>
      </w:pPr>
      <w:bookmarkStart w:id="132" w:name="_Toc114570642"/>
      <w:r w:rsidRPr="004B6F8A">
        <w:t>5.2.</w:t>
      </w:r>
      <w:r>
        <w:t>5</w:t>
      </w:r>
      <w:r w:rsidRPr="004B6F8A">
        <w:t>.</w:t>
      </w:r>
      <w:r>
        <w:t>3.2</w:t>
      </w:r>
      <w:r w:rsidRPr="004B6F8A">
        <w:tab/>
        <w:t xml:space="preserve">UE requested </w:t>
      </w:r>
      <w:r>
        <w:t>bearer resource modification of an existing PDN connection for C2 authorization</w:t>
      </w:r>
      <w:bookmarkEnd w:id="132"/>
    </w:p>
    <w:p w14:paraId="75C8D3A6" w14:textId="77777777" w:rsidR="00A71D11" w:rsidRDefault="00A71D11" w:rsidP="00A71D11">
      <w:r>
        <w:t>C2 authorization is requested at UE requested bearer resource modification (see clause 5.4.5 of TS 23.401 [6]):</w:t>
      </w:r>
    </w:p>
    <w:p w14:paraId="346C7DB1" w14:textId="77777777" w:rsidR="00A71D11" w:rsidRDefault="00A71D11" w:rsidP="00A71D11">
      <w:pPr>
        <w:pStyle w:val="B1"/>
      </w:pPr>
      <w:r>
        <w:t>-</w:t>
      </w:r>
      <w:r>
        <w:tab/>
        <w:t>After UUAA-SM is performed and a common PDN Connection is used for connectivity to USS and C2 communication to a UAV-C (as configured in the UAV); or</w:t>
      </w:r>
    </w:p>
    <w:p w14:paraId="411EC8D7" w14:textId="77777777" w:rsidR="00A71D11" w:rsidRDefault="00A71D11" w:rsidP="00A71D11">
      <w:pPr>
        <w:pStyle w:val="B1"/>
      </w:pPr>
      <w:r>
        <w:t>-</w:t>
      </w:r>
      <w:r>
        <w:tab/>
        <w:t>If the UE has already established a PDN Connection for C2 communication to a UAV-C.</w:t>
      </w:r>
    </w:p>
    <w:p w14:paraId="550BBC44" w14:textId="77777777" w:rsidR="00A71D11" w:rsidRDefault="00A71D11" w:rsidP="00A71D11">
      <w:pPr>
        <w:pStyle w:val="TH"/>
        <w:rPr>
          <w:lang w:val="en-US"/>
        </w:rPr>
      </w:pPr>
      <w:r>
        <w:object w:dxaOrig="11400" w:dyaOrig="5720" w14:anchorId="4AF43C8E">
          <v:shape id="_x0000_i1030" type="#_x0000_t75" style="width:481.5pt;height:241.15pt" o:ole="">
            <v:imagedata r:id="rId31" o:title=""/>
          </v:shape>
          <o:OLEObject Type="Embed" ProgID="Visio.Drawing.15" ShapeID="_x0000_i1030" DrawAspect="Content" ObjectID="_1726853893" r:id="rId32"/>
        </w:object>
      </w:r>
    </w:p>
    <w:p w14:paraId="3E426694" w14:textId="77777777" w:rsidR="00A71D11" w:rsidRPr="004B6F8A" w:rsidRDefault="00A71D11" w:rsidP="00A71D11">
      <w:pPr>
        <w:pStyle w:val="TF"/>
        <w:rPr>
          <w:lang w:val="en-US"/>
        </w:rPr>
      </w:pPr>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p>
    <w:p w14:paraId="1466087F" w14:textId="77777777" w:rsidR="00A71D11" w:rsidRDefault="00A71D11" w:rsidP="00A71D11">
      <w:pPr>
        <w:pStyle w:val="B1"/>
        <w:rPr>
          <w:rFonts w:eastAsia="SimSun"/>
        </w:rPr>
      </w:pPr>
      <w:r>
        <w:rPr>
          <w:rFonts w:eastAsia="SimSun"/>
        </w:rPr>
        <w:t>0.</w:t>
      </w:r>
      <w:r>
        <w:rPr>
          <w:rFonts w:eastAsia="SimSun"/>
        </w:rPr>
        <w:tab/>
        <w:t>The UE establishes a PDN Connection for USS communication as described in clause 5.2.3.</w:t>
      </w:r>
    </w:p>
    <w:p w14:paraId="2960A39D" w14:textId="77777777" w:rsidR="00A71D11" w:rsidRDefault="00A71D11" w:rsidP="00A71D11">
      <w:pPr>
        <w:pStyle w:val="B1"/>
        <w:rPr>
          <w:rFonts w:eastAsia="SimSun"/>
        </w:rPr>
      </w:pPr>
      <w:r>
        <w:rPr>
          <w:rFonts w:eastAsia="SimSun"/>
        </w:rPr>
        <w:t>1.</w:t>
      </w:r>
      <w:r>
        <w:rPr>
          <w:rFonts w:eastAsia="SimSun"/>
        </w:rP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w:t>
      </w:r>
      <w:proofErr w:type="gramStart"/>
      <w:r>
        <w:rPr>
          <w:rFonts w:eastAsia="SimSun"/>
        </w:rPr>
        <w:t>e.g.</w:t>
      </w:r>
      <w:proofErr w:type="gramEnd"/>
      <w:r>
        <w:rPr>
          <w:rFonts w:eastAsia="SimSun"/>
        </w:rPr>
        <w:t xml:space="preserve">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w:t>
      </w:r>
      <w:proofErr w:type="gramStart"/>
      <w:r>
        <w:rPr>
          <w:rFonts w:eastAsia="SimSun"/>
        </w:rPr>
        <w:t>e.g.</w:t>
      </w:r>
      <w:proofErr w:type="gramEnd"/>
      <w:r>
        <w:rPr>
          <w:rFonts w:eastAsia="SimSun"/>
        </w:rPr>
        <w:t xml:space="preserve"> CAA-level UAV ID) of the requesting UE and also includes identification information of UAV-C to pair if available. The UAV may also include other information such as Flight Authorization information.</w:t>
      </w:r>
    </w:p>
    <w:p w14:paraId="7B718FB4" w14:textId="77777777" w:rsidR="00A71D11" w:rsidRDefault="00A71D11" w:rsidP="00A71D11">
      <w:pPr>
        <w:pStyle w:val="NO"/>
      </w:pPr>
      <w:r>
        <w:t>NOTE:</w:t>
      </w:r>
      <w:r>
        <w:tab/>
        <w:t>How the pairing information is configured in the UAV is outside the scope of 3GPP specifications.</w:t>
      </w:r>
    </w:p>
    <w:p w14:paraId="4EA2EC25" w14:textId="77777777" w:rsidR="00A71D11" w:rsidRDefault="00A71D11" w:rsidP="00A71D11">
      <w:pPr>
        <w:pStyle w:val="B1"/>
        <w:rPr>
          <w:rFonts w:eastAsia="SimSun"/>
        </w:rPr>
      </w:pPr>
      <w:r>
        <w:rPr>
          <w:rFonts w:eastAsia="SimSun"/>
        </w:rPr>
        <w:t>2.</w:t>
      </w:r>
      <w:r>
        <w:rPr>
          <w:rFonts w:eastAsia="SimSun"/>
        </w:rPr>
        <w:tab/>
        <w:t xml:space="preserve">The SMF+PGW-C determines that authorization is required based on that the APN/DNN of the PDN Connection is dedicated for aerial services (have aerial service indicator set) and that the Service Level Device Identity (CAA-Level UAV ID) is included in the request and then sends a </w:t>
      </w:r>
      <w:proofErr w:type="spellStart"/>
      <w:r>
        <w:rPr>
          <w:rFonts w:eastAsia="SimSun"/>
        </w:rPr>
        <w:t>Nnef_Authentication_AuthenticateAuthorize</w:t>
      </w:r>
      <w:proofErr w:type="spellEnd"/>
      <w:r>
        <w:rPr>
          <w:rFonts w:eastAsia="SimSun"/>
        </w:rPr>
        <w:t xml:space="preserve"> request to the UAS-NF including the UAS information provided by the UAV in step 1 (including the C2 Aviation Payload), the Service Level Device Identity (e.g. CAA-Level UAV ID), GPSI, PDN Connection IP address, and optionally the UAV location (e.g. Cell ID) provided by the MME.</w:t>
      </w:r>
    </w:p>
    <w:p w14:paraId="5B4A15BD" w14:textId="1EFAB56C" w:rsidR="00A71D11" w:rsidRDefault="00A71D11" w:rsidP="00A71D11">
      <w:pPr>
        <w:pStyle w:val="B1"/>
        <w:rPr>
          <w:rFonts w:eastAsia="SimSun"/>
        </w:rPr>
      </w:pPr>
      <w:r>
        <w:rPr>
          <w:rFonts w:eastAsia="SimSun"/>
        </w:rPr>
        <w:tab/>
      </w:r>
      <w:del w:id="133" w:author="Pallab" w:date="2022-09-22T18:04:00Z">
        <w:r w:rsidDel="00A71D11">
          <w:rPr>
            <w:rFonts w:eastAsia="SimSun"/>
          </w:rPr>
          <w:delText>The UAS-NF forwards the received authorization request as a Naf_Authentication_AuthenticateAuthorize request to the USS.</w:delText>
        </w:r>
      </w:del>
      <w:ins w:id="134" w:author="Pallab" w:date="2022-09-22T18:04:00Z">
        <w:r w:rsidRPr="00A71D11">
          <w:rPr>
            <w:color w:val="FF0000"/>
            <w:lang w:eastAsia="zh-CN"/>
          </w:rPr>
          <w:t xml:space="preserve"> </w:t>
        </w:r>
        <w:r w:rsidRPr="00AE0A8D">
          <w:rPr>
            <w:color w:val="FF0000"/>
            <w:lang w:eastAsia="zh-CN"/>
          </w:rPr>
          <w:t>The UAS</w:t>
        </w:r>
      </w:ins>
      <w:ins w:id="135" w:author="Pallab" w:date="2022-09-22T18:05:00Z">
        <w:r>
          <w:rPr>
            <w:color w:val="FF0000"/>
            <w:lang w:eastAsia="zh-CN"/>
          </w:rPr>
          <w:t xml:space="preserve"> </w:t>
        </w:r>
      </w:ins>
      <w:ins w:id="136" w:author="Pallab" w:date="2022-09-22T18:04:00Z">
        <w:r w:rsidRPr="00AE0A8D">
          <w:rPr>
            <w:color w:val="FF0000"/>
            <w:lang w:eastAsia="zh-CN"/>
          </w:rPr>
          <w:t>NF</w:t>
        </w:r>
      </w:ins>
      <w:ins w:id="137" w:author="Pallab" w:date="2022-09-22T18:05:00Z">
        <w:r>
          <w:rPr>
            <w:color w:val="FF0000"/>
            <w:lang w:eastAsia="zh-CN"/>
          </w:rPr>
          <w:t>/NEF</w:t>
        </w:r>
      </w:ins>
      <w:ins w:id="138" w:author="Pallab" w:date="2022-09-22T18:04:00Z">
        <w:r w:rsidRPr="00AE0A8D">
          <w:rPr>
            <w:color w:val="FF0000"/>
            <w:lang w:eastAsia="zh-CN"/>
          </w:rPr>
          <w:t xml:space="preserve"> checks that there is </w:t>
        </w:r>
        <w:del w:id="139" w:author="IDCC_r01" w:date="2022-10-09T20:30:00Z">
          <w:r w:rsidRPr="00E73C29" w:rsidDel="00E73C29">
            <w:rPr>
              <w:color w:val="FF0000"/>
              <w:highlight w:val="yellow"/>
              <w:lang w:eastAsia="zh-CN"/>
              <w:rPrChange w:id="140" w:author="IDCC_r01" w:date="2022-10-09T20:30:00Z">
                <w:rPr>
                  <w:color w:val="FF0000"/>
                  <w:lang w:eastAsia="zh-CN"/>
                </w:rPr>
              </w:rPrChange>
            </w:rPr>
            <w:delText>an active</w:delText>
          </w:r>
        </w:del>
      </w:ins>
      <w:ins w:id="141" w:author="IDCC_r01" w:date="2022-10-09T20:30:00Z">
        <w:r w:rsidR="00E73C29" w:rsidRPr="00E73C29">
          <w:rPr>
            <w:color w:val="FF0000"/>
            <w:highlight w:val="yellow"/>
            <w:lang w:eastAsia="zh-CN"/>
            <w:rPrChange w:id="142" w:author="IDCC_r01" w:date="2022-10-09T20:30:00Z">
              <w:rPr>
                <w:color w:val="FF0000"/>
                <w:lang w:eastAsia="zh-CN"/>
              </w:rPr>
            </w:rPrChange>
          </w:rPr>
          <w:t>a successful</w:t>
        </w:r>
      </w:ins>
      <w:ins w:id="143" w:author="Pallab" w:date="2022-09-22T18:04:00Z">
        <w:r w:rsidRPr="00E73C29">
          <w:rPr>
            <w:color w:val="FF0000"/>
            <w:highlight w:val="yellow"/>
            <w:lang w:eastAsia="zh-CN"/>
            <w:rPrChange w:id="144" w:author="IDCC_r01" w:date="2022-10-09T20:30:00Z">
              <w:rPr>
                <w:color w:val="FF0000"/>
                <w:lang w:eastAsia="zh-CN"/>
              </w:rPr>
            </w:rPrChange>
          </w:rPr>
          <w:t xml:space="preserve"> UUAA</w:t>
        </w:r>
      </w:ins>
      <w:ins w:id="145" w:author="IDCC_r01" w:date="2022-10-09T20:30:00Z">
        <w:r w:rsidR="00E73C29" w:rsidRPr="00E73C29">
          <w:rPr>
            <w:color w:val="FF0000"/>
            <w:highlight w:val="yellow"/>
            <w:lang w:eastAsia="zh-CN"/>
            <w:rPrChange w:id="146" w:author="IDCC_r01" w:date="2022-10-09T20:30:00Z">
              <w:rPr>
                <w:color w:val="FF0000"/>
                <w:lang w:eastAsia="zh-CN"/>
              </w:rPr>
            </w:rPrChange>
          </w:rPr>
          <w:t xml:space="preserve"> result stored for the</w:t>
        </w:r>
      </w:ins>
      <w:ins w:id="147" w:author="Pallab" w:date="2022-09-22T18:04:00Z">
        <w:r w:rsidRPr="00AE0A8D">
          <w:rPr>
            <w:color w:val="FF0000"/>
            <w:lang w:eastAsia="zh-CN"/>
          </w:rPr>
          <w:t xml:space="preserve"> GPSI and that a C2 aviation payload is provided with the request and if so</w:t>
        </w:r>
        <w:r>
          <w:rPr>
            <w:color w:val="FF0000"/>
            <w:lang w:eastAsia="zh-CN"/>
          </w:rPr>
          <w:t>,</w:t>
        </w:r>
        <w:r w:rsidRPr="00AE0A8D">
          <w:rPr>
            <w:color w:val="FF0000"/>
            <w:lang w:eastAsia="zh-CN"/>
          </w:rPr>
          <w:t xml:space="preserve"> </w:t>
        </w:r>
        <w:r w:rsidRPr="00AE0A8D">
          <w:rPr>
            <w:color w:val="FF0000"/>
          </w:rPr>
          <w:t xml:space="preserve">forwards the received authorization request as a </w:t>
        </w:r>
        <w:proofErr w:type="spellStart"/>
        <w:r w:rsidRPr="00AE0A8D">
          <w:rPr>
            <w:color w:val="FF0000"/>
          </w:rPr>
          <w:t>Naf_Authentication_AuthenticateAuthorize</w:t>
        </w:r>
        <w:proofErr w:type="spellEnd"/>
        <w:r w:rsidRPr="00AE0A8D">
          <w:rPr>
            <w:color w:val="FF0000"/>
          </w:rPr>
          <w:t xml:space="preserve"> request to the USS.</w:t>
        </w:r>
        <w:r>
          <w:rPr>
            <w:color w:val="FF0000"/>
          </w:rPr>
          <w:t xml:space="preserve"> If not, no request will be sent to the USS and step 4 and 5 will not be performed.</w:t>
        </w:r>
      </w:ins>
    </w:p>
    <w:p w14:paraId="4430ECBF" w14:textId="0ADDCBE5" w:rsidR="00A71D11" w:rsidRDefault="00A71D11" w:rsidP="00A71D11">
      <w:pPr>
        <w:pStyle w:val="B1"/>
        <w:rPr>
          <w:rFonts w:eastAsia="SimSun"/>
        </w:rPr>
      </w:pPr>
      <w:r>
        <w:rPr>
          <w:rFonts w:eastAsia="SimSun"/>
        </w:rPr>
        <w:t>3.</w:t>
      </w:r>
      <w:r>
        <w:rPr>
          <w:rFonts w:eastAsia="SimSun"/>
        </w:rPr>
        <w:tab/>
        <w:t>The UE requested bearer resource modification procedure completes as in clause 5.4.5-1 of TS 23.401 [6].</w:t>
      </w:r>
    </w:p>
    <w:p w14:paraId="23F7233F" w14:textId="77777777" w:rsidR="00A71D11" w:rsidRDefault="00A71D11" w:rsidP="00A71D11">
      <w:pPr>
        <w:pStyle w:val="B1"/>
        <w:rPr>
          <w:rFonts w:eastAsia="SimSun"/>
        </w:rPr>
      </w:pPr>
      <w:r>
        <w:rPr>
          <w:rFonts w:eastAsia="SimSun"/>
        </w:rPr>
        <w:t>4.</w:t>
      </w:r>
      <w:r>
        <w:rPr>
          <w:rFonts w:eastAsia="SimSun"/>
        </w:rPr>
        <w:tab/>
        <w:t>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C2 Authorization Result and the C2 Authorization Payload (e.g. containing C2 pairing information and C2 security information).</w:t>
      </w:r>
    </w:p>
    <w:p w14:paraId="5B0FE2C7" w14:textId="77777777" w:rsidR="00A71D11" w:rsidRDefault="00A71D11" w:rsidP="00A71D11">
      <w:pPr>
        <w:pStyle w:val="B1"/>
        <w:rPr>
          <w:rFonts w:eastAsia="SimSun"/>
        </w:rPr>
      </w:pPr>
      <w:r>
        <w:rPr>
          <w:rFonts w:eastAsia="SimSun"/>
        </w:rPr>
        <w:t>5.</w:t>
      </w:r>
      <w:r>
        <w:rPr>
          <w:rFonts w:eastAsia="SimSun"/>
        </w:rP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14:paraId="18DEA15D" w14:textId="0888DF2C" w:rsidR="00E60C82" w:rsidRPr="00EA4B9E" w:rsidRDefault="00A71D11" w:rsidP="00A71D11">
      <w:pPr>
        <w:pStyle w:val="B1"/>
      </w:pPr>
      <w:r>
        <w:rPr>
          <w:rFonts w:eastAsia="SimSun"/>
        </w:rPr>
        <w:lastRenderedPageBreak/>
        <w:tab/>
        <w:t>Unless a dedicated QoS is requested for the C2 flows, this procedure does not invoke any interaction with the UE, MME or RAN.</w:t>
      </w:r>
    </w:p>
    <w:p w14:paraId="2FE11BC4" w14:textId="77777777" w:rsidR="00E60C82" w:rsidRPr="0042466D" w:rsidRDefault="00E60C82" w:rsidP="00E60C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9F303C5" w14:textId="77777777" w:rsidR="00E60C82" w:rsidRPr="00EA4B9E" w:rsidRDefault="00E60C82" w:rsidP="00E60C82"/>
    <w:p w14:paraId="3F06A2F9" w14:textId="77777777" w:rsidR="001E41F3" w:rsidRDefault="001E41F3">
      <w:pP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2" w:author="Pallab_v2" w:date="2022-09-27T11:48:00Z" w:initials="PG">
    <w:p w14:paraId="66667C02" w14:textId="39471268" w:rsidR="001D3381" w:rsidRDefault="001D3381">
      <w:pPr>
        <w:pStyle w:val="CommentText"/>
      </w:pPr>
      <w:r>
        <w:rPr>
          <w:rStyle w:val="CommentReference"/>
        </w:rPr>
        <w:annotationRef/>
      </w:r>
      <w:r w:rsidR="00CA31D9">
        <w:t xml:space="preserve">This was an error in TS 23.256 h.4.0 during implementation of </w:t>
      </w:r>
      <w:r w:rsidR="00CA31D9" w:rsidRPr="00CA31D9">
        <w:t xml:space="preserve">S2-2207402. </w:t>
      </w:r>
      <w:r>
        <w:t>This step was already split into separate steps 4, 5 in the last meeting (SA2 #152e)</w:t>
      </w:r>
      <w:r w:rsidR="00CA31D9">
        <w:t xml:space="preserve"> in the approved tdoc </w:t>
      </w:r>
      <w:r w:rsidR="00CA31D9" w:rsidRPr="00CA31D9">
        <w:t>S2-2207402</w:t>
      </w:r>
      <w:r>
        <w:t xml:space="preserve">. So </w:t>
      </w:r>
      <w:r w:rsidR="00CA31D9">
        <w:t>shall</w:t>
      </w:r>
      <w:r>
        <w:t xml:space="preserve"> be removed </w:t>
      </w:r>
    </w:p>
  </w:comment>
  <w:comment w:id="120" w:author="IDCC_r01" w:date="2022-10-09T20:50:00Z" w:initials="IDCC_r01">
    <w:p w14:paraId="00DCEB68" w14:textId="77777777" w:rsidR="007010BD" w:rsidRDefault="007010BD" w:rsidP="00EC08FD">
      <w:pPr>
        <w:pStyle w:val="CommentText"/>
      </w:pPr>
      <w:r>
        <w:rPr>
          <w:rStyle w:val="CommentReference"/>
        </w:rPr>
        <w:annotationRef/>
      </w:r>
      <w:r>
        <w:t>In Step 2, C2 aviation payload is mandatory and SMF should check it and 24.301 already handles the abnormal case in 6.4.1.4. Really not necessary for UAS NF to check it again.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667C02" w15:done="0"/>
  <w15:commentEx w15:paraId="00DCEB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D6170" w16cex:dateUtc="2022-09-27T06:18:00Z"/>
  <w16cex:commentExtensible w16cex:durableId="26EDB2AB" w16cex:dateUtc="2022-10-10T0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667C02" w16cid:durableId="26DD6170"/>
  <w16cid:commentId w16cid:paraId="00DCEB68" w16cid:durableId="26EDB2A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05643" w14:textId="77777777" w:rsidR="00A17ABB" w:rsidRDefault="00A17ABB">
      <w:r>
        <w:separator/>
      </w:r>
    </w:p>
  </w:endnote>
  <w:endnote w:type="continuationSeparator" w:id="0">
    <w:p w14:paraId="07894F8E" w14:textId="77777777" w:rsidR="00A17ABB" w:rsidRDefault="00A17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2EF60" w14:textId="77777777" w:rsidR="00DE24CA" w:rsidRDefault="00DE24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703D14" w14:textId="77777777" w:rsidR="00DE24CA" w:rsidRDefault="00DE24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3BFD1" w14:textId="77777777" w:rsidR="00DE24CA" w:rsidRDefault="00DE2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784CC" w14:textId="77777777" w:rsidR="00A17ABB" w:rsidRDefault="00A17ABB">
      <w:r>
        <w:separator/>
      </w:r>
    </w:p>
  </w:footnote>
  <w:footnote w:type="continuationSeparator" w:id="0">
    <w:p w14:paraId="750BFD23" w14:textId="77777777" w:rsidR="00A17ABB" w:rsidRDefault="00A17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0660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B25D8" w14:textId="77777777" w:rsidR="00DE24CA" w:rsidRDefault="00DE24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B60AE" w14:textId="77777777" w:rsidR="00DE24CA" w:rsidRDefault="00DE24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66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EABD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97D1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Pallab">
    <w15:presenceInfo w15:providerId="None" w15:userId="Pallab"/>
  </w15:person>
  <w15:person w15:author="Pallab_v2">
    <w15:presenceInfo w15:providerId="None" w15:userId="Pallab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DA9"/>
    <w:rsid w:val="0005071C"/>
    <w:rsid w:val="00062070"/>
    <w:rsid w:val="00076524"/>
    <w:rsid w:val="00086F9A"/>
    <w:rsid w:val="000A6394"/>
    <w:rsid w:val="000B7FED"/>
    <w:rsid w:val="000C038A"/>
    <w:rsid w:val="000C4580"/>
    <w:rsid w:val="000C6598"/>
    <w:rsid w:val="000E268E"/>
    <w:rsid w:val="000E2AF1"/>
    <w:rsid w:val="000E31D5"/>
    <w:rsid w:val="00123226"/>
    <w:rsid w:val="00125B8A"/>
    <w:rsid w:val="00131231"/>
    <w:rsid w:val="001342D8"/>
    <w:rsid w:val="001431FF"/>
    <w:rsid w:val="00145D43"/>
    <w:rsid w:val="001465C9"/>
    <w:rsid w:val="00171020"/>
    <w:rsid w:val="0017192F"/>
    <w:rsid w:val="001804E7"/>
    <w:rsid w:val="00192C46"/>
    <w:rsid w:val="001A08B3"/>
    <w:rsid w:val="001A7B60"/>
    <w:rsid w:val="001B52F0"/>
    <w:rsid w:val="001B7A65"/>
    <w:rsid w:val="001D3381"/>
    <w:rsid w:val="001D647D"/>
    <w:rsid w:val="001E005B"/>
    <w:rsid w:val="001E41F3"/>
    <w:rsid w:val="001F661B"/>
    <w:rsid w:val="002014E3"/>
    <w:rsid w:val="002228F4"/>
    <w:rsid w:val="0026004D"/>
    <w:rsid w:val="00263A5D"/>
    <w:rsid w:val="002640DD"/>
    <w:rsid w:val="00265753"/>
    <w:rsid w:val="00271A4B"/>
    <w:rsid w:val="00275D12"/>
    <w:rsid w:val="002831F6"/>
    <w:rsid w:val="00284FEB"/>
    <w:rsid w:val="002860C4"/>
    <w:rsid w:val="002B5741"/>
    <w:rsid w:val="002F41B2"/>
    <w:rsid w:val="0030271E"/>
    <w:rsid w:val="00305409"/>
    <w:rsid w:val="00341B68"/>
    <w:rsid w:val="00351302"/>
    <w:rsid w:val="003609EF"/>
    <w:rsid w:val="0036231A"/>
    <w:rsid w:val="00374DD4"/>
    <w:rsid w:val="003808E9"/>
    <w:rsid w:val="00385A11"/>
    <w:rsid w:val="00386DEC"/>
    <w:rsid w:val="00392484"/>
    <w:rsid w:val="003961CB"/>
    <w:rsid w:val="003968D8"/>
    <w:rsid w:val="00397BEF"/>
    <w:rsid w:val="003B40E1"/>
    <w:rsid w:val="003E1A36"/>
    <w:rsid w:val="003E7D28"/>
    <w:rsid w:val="003F1A07"/>
    <w:rsid w:val="0040761D"/>
    <w:rsid w:val="00410371"/>
    <w:rsid w:val="004175B8"/>
    <w:rsid w:val="004242F1"/>
    <w:rsid w:val="00434146"/>
    <w:rsid w:val="004401BC"/>
    <w:rsid w:val="004478AB"/>
    <w:rsid w:val="00452FDC"/>
    <w:rsid w:val="0047578B"/>
    <w:rsid w:val="004758BB"/>
    <w:rsid w:val="00481E8A"/>
    <w:rsid w:val="004863C4"/>
    <w:rsid w:val="004A092B"/>
    <w:rsid w:val="004A1F9C"/>
    <w:rsid w:val="004A6302"/>
    <w:rsid w:val="004B75B7"/>
    <w:rsid w:val="004D4F48"/>
    <w:rsid w:val="00502EDD"/>
    <w:rsid w:val="00504314"/>
    <w:rsid w:val="00513BC4"/>
    <w:rsid w:val="00514818"/>
    <w:rsid w:val="0051580D"/>
    <w:rsid w:val="00524056"/>
    <w:rsid w:val="00537FB7"/>
    <w:rsid w:val="00547111"/>
    <w:rsid w:val="00586D1E"/>
    <w:rsid w:val="00592D74"/>
    <w:rsid w:val="005C0ED0"/>
    <w:rsid w:val="005D48F5"/>
    <w:rsid w:val="005E2C44"/>
    <w:rsid w:val="005E65C0"/>
    <w:rsid w:val="005F19F0"/>
    <w:rsid w:val="00621188"/>
    <w:rsid w:val="006257ED"/>
    <w:rsid w:val="00625CC6"/>
    <w:rsid w:val="00677A1C"/>
    <w:rsid w:val="00677EFF"/>
    <w:rsid w:val="00695808"/>
    <w:rsid w:val="006B46FB"/>
    <w:rsid w:val="006B72D3"/>
    <w:rsid w:val="006C7ED0"/>
    <w:rsid w:val="006D18D3"/>
    <w:rsid w:val="006D5129"/>
    <w:rsid w:val="006E21FB"/>
    <w:rsid w:val="006E32EB"/>
    <w:rsid w:val="007010BD"/>
    <w:rsid w:val="0070388D"/>
    <w:rsid w:val="00704090"/>
    <w:rsid w:val="00706BCA"/>
    <w:rsid w:val="00735297"/>
    <w:rsid w:val="00745433"/>
    <w:rsid w:val="00754CFA"/>
    <w:rsid w:val="00775ACB"/>
    <w:rsid w:val="00792342"/>
    <w:rsid w:val="00793EC4"/>
    <w:rsid w:val="007977A8"/>
    <w:rsid w:val="007B512A"/>
    <w:rsid w:val="007C2097"/>
    <w:rsid w:val="007D5352"/>
    <w:rsid w:val="007D6A07"/>
    <w:rsid w:val="007F2012"/>
    <w:rsid w:val="007F7259"/>
    <w:rsid w:val="008040A8"/>
    <w:rsid w:val="00826064"/>
    <w:rsid w:val="008279FA"/>
    <w:rsid w:val="008626E7"/>
    <w:rsid w:val="00870EE7"/>
    <w:rsid w:val="0087737C"/>
    <w:rsid w:val="00881457"/>
    <w:rsid w:val="008863B9"/>
    <w:rsid w:val="008A45A6"/>
    <w:rsid w:val="008B6844"/>
    <w:rsid w:val="008C5BE7"/>
    <w:rsid w:val="008D47F5"/>
    <w:rsid w:val="008D58A7"/>
    <w:rsid w:val="008D747B"/>
    <w:rsid w:val="008F686C"/>
    <w:rsid w:val="00901CAF"/>
    <w:rsid w:val="00906141"/>
    <w:rsid w:val="0091467A"/>
    <w:rsid w:val="009148DE"/>
    <w:rsid w:val="00922BFA"/>
    <w:rsid w:val="00941E30"/>
    <w:rsid w:val="009733BE"/>
    <w:rsid w:val="009748CA"/>
    <w:rsid w:val="009777D9"/>
    <w:rsid w:val="00991B88"/>
    <w:rsid w:val="009A5753"/>
    <w:rsid w:val="009A579D"/>
    <w:rsid w:val="009B075B"/>
    <w:rsid w:val="009B0FFA"/>
    <w:rsid w:val="009B162C"/>
    <w:rsid w:val="009B7E39"/>
    <w:rsid w:val="009D6367"/>
    <w:rsid w:val="009D78C9"/>
    <w:rsid w:val="009E3297"/>
    <w:rsid w:val="009E62FE"/>
    <w:rsid w:val="009F6462"/>
    <w:rsid w:val="009F734F"/>
    <w:rsid w:val="00A12FC3"/>
    <w:rsid w:val="00A17ABB"/>
    <w:rsid w:val="00A246B6"/>
    <w:rsid w:val="00A25CC3"/>
    <w:rsid w:val="00A263D1"/>
    <w:rsid w:val="00A42720"/>
    <w:rsid w:val="00A47E70"/>
    <w:rsid w:val="00A50CF0"/>
    <w:rsid w:val="00A542FF"/>
    <w:rsid w:val="00A57270"/>
    <w:rsid w:val="00A71D11"/>
    <w:rsid w:val="00A7219D"/>
    <w:rsid w:val="00A737A9"/>
    <w:rsid w:val="00A7671C"/>
    <w:rsid w:val="00A87BB1"/>
    <w:rsid w:val="00AA2CBC"/>
    <w:rsid w:val="00AA5DE5"/>
    <w:rsid w:val="00AC5820"/>
    <w:rsid w:val="00AD1CD8"/>
    <w:rsid w:val="00AF1A6F"/>
    <w:rsid w:val="00B02A8C"/>
    <w:rsid w:val="00B068A1"/>
    <w:rsid w:val="00B15BA9"/>
    <w:rsid w:val="00B2243E"/>
    <w:rsid w:val="00B258BB"/>
    <w:rsid w:val="00B3068D"/>
    <w:rsid w:val="00B32B9E"/>
    <w:rsid w:val="00B51DB3"/>
    <w:rsid w:val="00B55111"/>
    <w:rsid w:val="00B661A1"/>
    <w:rsid w:val="00B67B97"/>
    <w:rsid w:val="00B968C8"/>
    <w:rsid w:val="00BA3EC5"/>
    <w:rsid w:val="00BA51D9"/>
    <w:rsid w:val="00BB3D50"/>
    <w:rsid w:val="00BB5DFC"/>
    <w:rsid w:val="00BC04BD"/>
    <w:rsid w:val="00BC0E8C"/>
    <w:rsid w:val="00BD279D"/>
    <w:rsid w:val="00BD6BB8"/>
    <w:rsid w:val="00BE4CA2"/>
    <w:rsid w:val="00BF6A70"/>
    <w:rsid w:val="00C13AEF"/>
    <w:rsid w:val="00C160A6"/>
    <w:rsid w:val="00C24724"/>
    <w:rsid w:val="00C33231"/>
    <w:rsid w:val="00C605B9"/>
    <w:rsid w:val="00C60B82"/>
    <w:rsid w:val="00C66BA2"/>
    <w:rsid w:val="00C743CA"/>
    <w:rsid w:val="00C92A7F"/>
    <w:rsid w:val="00C94792"/>
    <w:rsid w:val="00C95985"/>
    <w:rsid w:val="00CA319E"/>
    <w:rsid w:val="00CA31D9"/>
    <w:rsid w:val="00CA4EEF"/>
    <w:rsid w:val="00CA509A"/>
    <w:rsid w:val="00CC5026"/>
    <w:rsid w:val="00CC58FB"/>
    <w:rsid w:val="00CC68D0"/>
    <w:rsid w:val="00D01F77"/>
    <w:rsid w:val="00D03F9A"/>
    <w:rsid w:val="00D06D51"/>
    <w:rsid w:val="00D14B77"/>
    <w:rsid w:val="00D15E43"/>
    <w:rsid w:val="00D23592"/>
    <w:rsid w:val="00D24991"/>
    <w:rsid w:val="00D34D8A"/>
    <w:rsid w:val="00D50255"/>
    <w:rsid w:val="00D66520"/>
    <w:rsid w:val="00D66AE8"/>
    <w:rsid w:val="00D84B77"/>
    <w:rsid w:val="00D922D8"/>
    <w:rsid w:val="00D92747"/>
    <w:rsid w:val="00DC30FE"/>
    <w:rsid w:val="00DC58AF"/>
    <w:rsid w:val="00DC6555"/>
    <w:rsid w:val="00DD2CF6"/>
    <w:rsid w:val="00DE24CA"/>
    <w:rsid w:val="00DE34CF"/>
    <w:rsid w:val="00DF53A0"/>
    <w:rsid w:val="00E13F3D"/>
    <w:rsid w:val="00E23990"/>
    <w:rsid w:val="00E32339"/>
    <w:rsid w:val="00E34898"/>
    <w:rsid w:val="00E52026"/>
    <w:rsid w:val="00E533D9"/>
    <w:rsid w:val="00E60C82"/>
    <w:rsid w:val="00E61B6E"/>
    <w:rsid w:val="00E63194"/>
    <w:rsid w:val="00E6394C"/>
    <w:rsid w:val="00E73C29"/>
    <w:rsid w:val="00E82D4D"/>
    <w:rsid w:val="00E97ADF"/>
    <w:rsid w:val="00EA154E"/>
    <w:rsid w:val="00EB09B7"/>
    <w:rsid w:val="00EC7193"/>
    <w:rsid w:val="00EC7664"/>
    <w:rsid w:val="00EE7D7C"/>
    <w:rsid w:val="00EF57F7"/>
    <w:rsid w:val="00F25D98"/>
    <w:rsid w:val="00F300FB"/>
    <w:rsid w:val="00F41DF3"/>
    <w:rsid w:val="00F452BB"/>
    <w:rsid w:val="00F754C1"/>
    <w:rsid w:val="00F80827"/>
    <w:rsid w:val="00F8390E"/>
    <w:rsid w:val="00F93A68"/>
    <w:rsid w:val="00FB6386"/>
    <w:rsid w:val="00FC3496"/>
    <w:rsid w:val="00FC3F0A"/>
    <w:rsid w:val="00FD3458"/>
    <w:rsid w:val="00FD4FF9"/>
    <w:rsid w:val="00FD6C01"/>
    <w:rsid w:val="00FF3EDB"/>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547F7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452BB"/>
    <w:rPr>
      <w:rFonts w:ascii="Times New Roman" w:hAnsi="Times New Roman"/>
      <w:lang w:val="en-GB" w:eastAsia="en-US"/>
    </w:rPr>
  </w:style>
  <w:style w:type="character" w:customStyle="1" w:styleId="THChar">
    <w:name w:val="TH Char"/>
    <w:link w:val="TH"/>
    <w:qFormat/>
    <w:rsid w:val="00F452BB"/>
    <w:rPr>
      <w:rFonts w:ascii="Arial" w:hAnsi="Arial"/>
      <w:b/>
      <w:lang w:val="en-GB" w:eastAsia="en-US"/>
    </w:rPr>
  </w:style>
  <w:style w:type="character" w:customStyle="1" w:styleId="TFChar">
    <w:name w:val="TF Char"/>
    <w:link w:val="TF"/>
    <w:qFormat/>
    <w:rsid w:val="00F452BB"/>
    <w:rPr>
      <w:rFonts w:ascii="Arial" w:hAnsi="Arial"/>
      <w:b/>
      <w:lang w:val="en-GB" w:eastAsia="en-US"/>
    </w:rPr>
  </w:style>
  <w:style w:type="character" w:customStyle="1" w:styleId="B1Char">
    <w:name w:val="B1 Char"/>
    <w:link w:val="B1"/>
    <w:rsid w:val="004A092B"/>
    <w:rPr>
      <w:rFonts w:ascii="Times New Roman" w:hAnsi="Times New Roman"/>
      <w:lang w:val="en-GB" w:eastAsia="en-US"/>
    </w:rPr>
  </w:style>
  <w:style w:type="character" w:customStyle="1" w:styleId="B2Char">
    <w:name w:val="B2 Char"/>
    <w:link w:val="B2"/>
    <w:qFormat/>
    <w:rsid w:val="004A092B"/>
    <w:rPr>
      <w:rFonts w:ascii="Times New Roman" w:hAnsi="Times New Roman"/>
      <w:lang w:val="en-GB" w:eastAsia="en-US"/>
    </w:rPr>
  </w:style>
  <w:style w:type="character" w:customStyle="1" w:styleId="EditorsNoteChar">
    <w:name w:val="Editor's Note Char"/>
    <w:link w:val="EditorsNote"/>
    <w:locked/>
    <w:rsid w:val="00EC7193"/>
    <w:rPr>
      <w:rFonts w:ascii="Times New Roman" w:hAnsi="Times New Roman"/>
      <w:color w:val="FF0000"/>
      <w:lang w:val="en-GB" w:eastAsia="en-US"/>
    </w:rPr>
  </w:style>
  <w:style w:type="paragraph" w:styleId="Revision">
    <w:name w:val="Revision"/>
    <w:hidden/>
    <w:uiPriority w:val="99"/>
    <w:semiHidden/>
    <w:rsid w:val="008B68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6/09/relationships/commentsIds" Target="commentsIds.xml"/><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commentsExtended" Target="commentsExtended.xml"/><Relationship Id="rId32" Type="http://schemas.openxmlformats.org/officeDocument/2006/relationships/package" Target="embeddings/Microsoft_Visio_Drawing5.vsdx"/><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omments" Target="comments.xml"/><Relationship Id="rId28" Type="http://schemas.openxmlformats.org/officeDocument/2006/relationships/package" Target="embeddings/Microsoft_Visio_Drawing3.vsdx"/><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openxmlformats.org/officeDocument/2006/relationships/image" Target="media/image4.emf"/><Relationship Id="rId30" Type="http://schemas.openxmlformats.org/officeDocument/2006/relationships/package" Target="embeddings/Microsoft_Visio_Drawing4.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B21DCF-3A06-43F0-B0B1-22BC6CB47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18</Pages>
  <Words>7074</Words>
  <Characters>40328</Characters>
  <Application>Microsoft Office Word</Application>
  <DocSecurity>0</DocSecurity>
  <Lines>336</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IDCC_r01</cp:lastModifiedBy>
  <cp:revision>5</cp:revision>
  <cp:lastPrinted>1900-01-01T08:00:00Z</cp:lastPrinted>
  <dcterms:created xsi:type="dcterms:W3CDTF">2022-10-10T00:16:00Z</dcterms:created>
  <dcterms:modified xsi:type="dcterms:W3CDTF">2022-10-10T00:50:00Z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(3)JoFcFyS0RJic5GuxH8IS+sGGuGtp+8PHOv5F+WWLLfd7CurIkPZOg7J5MXZDv9R4Ua3ho8iB
BAMNaUuuCZsXzsn11dWvyOCX+sw6yDSHlnZeT6pZHxeoAIbxBhKfECHCZx8w055gpU6LWfYk
zAOTQcfztjJUkCtg/0R8fg0uvWUhluwKC1GNIG/ju2w//l7wBWi6PDNefnv8YaFKarmpAdE8
EXScCqgfjhsg2K2juO</vt:lpwstr>
  </property>
  <property fmtid="{D5CDD505-2E9C-101B-9397-08002B2CF9AE}" pid="26" name="_2015_ms_pID_7253431">
    <vt:lpwstr>ZZ3r39D+rQpJNt8ujXpcZx51HgmN6+IN+Ikd0SvitOY5W0932bNIGp
H5AvTyBBDYXleSgIdO8ag7AYo2MisNlAilc60Tdbo0yTV9FLlnaNAXHWfoh4XXTQW5ZiB/t/
c7RlmmFb26lavydEzUwI6tSXRpKbOdELFKiEDI7S3G7fC9cHXV42wSrmAh42AayV2rQgd5ep
nw7IB/kcgSPwE3fiL1+DqMJdyyhTTN3fM/UI</vt:lpwstr>
  </property>
  <property fmtid="{D5CDD505-2E9C-101B-9397-08002B2CF9AE}" pid="27" name="_2015_ms_pID_7253432">
    <vt:lpwstr>H0gY8Jbwr2s3BpjLhHvvD8w=</vt:lpwstr>
  </property>
</Properties>
</file>