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172EB544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72484406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</w:t>
      </w:r>
      <w:r w:rsidR="00B104BE">
        <w:rPr>
          <w:rFonts w:ascii="Arial" w:eastAsia="Arial Unicode MS" w:hAnsi="Arial" w:cs="Arial"/>
          <w:b/>
          <w:bCs/>
          <w:sz w:val="24"/>
        </w:rPr>
        <w:t>7</w:t>
      </w:r>
      <w:bookmarkStart w:id="0" w:name="_GoBack"/>
      <w:bookmarkEnd w:id="0"/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5A426E2A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</w:t>
      </w:r>
      <w:r w:rsidR="005D1089">
        <w:rPr>
          <w:rFonts w:ascii="Arial" w:hAnsi="Arial" w:cs="Arial"/>
          <w:b/>
        </w:rPr>
        <w:t>6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AC19E5">
        <w:rPr>
          <w:rFonts w:ascii="Arial" w:hAnsi="Arial" w:cs="Arial"/>
          <w:b/>
        </w:rPr>
        <w:t>Evaluation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9591C34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41893552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>Abstract:</w:t>
      </w:r>
      <w:r w:rsidR="00CE5C3D">
        <w:rPr>
          <w:rFonts w:ascii="Arial" w:hAnsi="Arial" w:cs="Arial"/>
          <w:i/>
        </w:rPr>
        <w:t xml:space="preserve"> This paper </w:t>
      </w:r>
      <w:r w:rsidR="00CE5C3D" w:rsidRPr="006C216B">
        <w:rPr>
          <w:rFonts w:ascii="Arial" w:hAnsi="Arial" w:cs="Arial"/>
          <w:i/>
        </w:rPr>
        <w:t xml:space="preserve">proposes </w:t>
      </w:r>
      <w:r w:rsidR="00CE5C3D">
        <w:rPr>
          <w:rFonts w:ascii="Arial" w:hAnsi="Arial" w:cs="Arial"/>
          <w:i/>
        </w:rPr>
        <w:t xml:space="preserve">the evaluation </w:t>
      </w:r>
      <w:r w:rsidR="00CE5C3D" w:rsidRPr="0028209C">
        <w:rPr>
          <w:rFonts w:ascii="Arial" w:hAnsi="Arial" w:cs="Arial"/>
          <w:i/>
        </w:rPr>
        <w:t>for KI#</w:t>
      </w:r>
      <w:r w:rsidR="00CE5C3D">
        <w:rPr>
          <w:rFonts w:ascii="Arial" w:hAnsi="Arial" w:cs="Arial"/>
          <w:i/>
        </w:rPr>
        <w:t xml:space="preserve">6 </w:t>
      </w:r>
      <w:r w:rsidR="00CE5C3D" w:rsidRPr="00CE5C3D">
        <w:rPr>
          <w:rFonts w:ascii="Arial" w:hAnsi="Arial" w:cs="Arial"/>
          <w:i/>
        </w:rPr>
        <w:t>Support of PC5 Service Authorization and Policy/Parameter Provisioning</w:t>
      </w:r>
      <w:r w:rsidR="005D48E2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Heading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69B7ED1E" w14:textId="03EA2BF6" w:rsidR="000054BF" w:rsidRPr="000054BF" w:rsidRDefault="000054BF" w:rsidP="000054BF">
      <w:pPr>
        <w:jc w:val="both"/>
        <w:rPr>
          <w:rFonts w:eastAsiaTheme="minorEastAsia"/>
          <w:lang w:eastAsia="zh-CN"/>
        </w:rPr>
      </w:pPr>
      <w:r>
        <w:rPr>
          <w:rFonts w:eastAsia="Times New Roman"/>
          <w:color w:val="auto"/>
          <w:lang w:eastAsia="en-GB"/>
        </w:rPr>
        <w:t xml:space="preserve">KI#6 focuses on </w:t>
      </w:r>
      <w:r w:rsidRPr="000054BF">
        <w:rPr>
          <w:rFonts w:eastAsia="Times New Roman"/>
          <w:color w:val="auto"/>
          <w:lang w:eastAsia="en-GB"/>
        </w:rPr>
        <w:t>Support of PC5 Service Authorization and Policy/Parameter Provisioning</w:t>
      </w:r>
      <w:r w:rsidRPr="006F2895">
        <w:rPr>
          <w:rFonts w:eastAsia="Times New Roman"/>
          <w:color w:val="auto"/>
          <w:lang w:eastAsia="en-GB"/>
        </w:rPr>
        <w:t xml:space="preserve">. </w:t>
      </w:r>
    </w:p>
    <w:p w14:paraId="2E89BE02" w14:textId="7D7F2125" w:rsidR="005F45B4" w:rsidRDefault="000054BF" w:rsidP="008F4E1C">
      <w:pPr>
        <w:jc w:val="both"/>
        <w:rPr>
          <w:rFonts w:eastAsia="SimSun"/>
          <w:color w:val="auto"/>
          <w:lang w:eastAsia="en-US"/>
        </w:rPr>
      </w:pPr>
      <w:r>
        <w:rPr>
          <w:rFonts w:eastAsia="SimSun"/>
          <w:color w:val="auto"/>
          <w:lang w:eastAsia="ko-KR"/>
        </w:rPr>
        <w:t>B</w:t>
      </w:r>
      <w:r w:rsidRPr="00E22F28">
        <w:rPr>
          <w:rFonts w:eastAsia="SimSun"/>
          <w:color w:val="auto"/>
          <w:lang w:eastAsia="ko-KR"/>
        </w:rPr>
        <w:t xml:space="preserve">ased on Table 6.0-1, </w:t>
      </w:r>
      <w:r>
        <w:rPr>
          <w:rFonts w:eastAsia="Times New Roman"/>
          <w:color w:val="auto"/>
          <w:lang w:eastAsia="en-GB"/>
        </w:rPr>
        <w:t>t</w:t>
      </w:r>
      <w:r w:rsidRPr="00F27125">
        <w:rPr>
          <w:rFonts w:eastAsia="Times New Roman"/>
          <w:color w:val="auto"/>
          <w:lang w:eastAsia="en-GB"/>
        </w:rPr>
        <w:t xml:space="preserve">he solutions </w:t>
      </w:r>
      <w:r w:rsidR="00623058">
        <w:rPr>
          <w:rFonts w:eastAsia="Times New Roman"/>
          <w:color w:val="auto"/>
          <w:lang w:eastAsia="en-GB"/>
        </w:rPr>
        <w:t xml:space="preserve">that </w:t>
      </w:r>
      <w:r w:rsidRPr="00F27125">
        <w:rPr>
          <w:rFonts w:eastAsia="Times New Roman"/>
          <w:color w:val="auto"/>
          <w:lang w:eastAsia="en-GB"/>
        </w:rPr>
        <w:t xml:space="preserve">can be summarized and evaluated </w:t>
      </w:r>
      <w:r w:rsidR="00623058">
        <w:rPr>
          <w:rFonts w:eastAsia="Times New Roman"/>
          <w:color w:val="auto"/>
          <w:lang w:eastAsia="en-GB"/>
        </w:rPr>
        <w:t xml:space="preserve">are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8</w:t>
      </w:r>
      <w:r w:rsidR="008F4E1C">
        <w:rPr>
          <w:rFonts w:eastAsia="SimSun"/>
          <w:color w:val="auto"/>
          <w:lang w:eastAsia="en-US"/>
        </w:rPr>
        <w:t>,</w:t>
      </w:r>
      <w:r w:rsidR="009C4428">
        <w:rPr>
          <w:rFonts w:eastAsia="SimSun"/>
          <w:color w:val="auto"/>
          <w:lang w:eastAsia="en-US"/>
        </w:rPr>
        <w:t xml:space="preserve">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16</w:t>
      </w:r>
      <w:r w:rsidR="008F4E1C">
        <w:rPr>
          <w:rFonts w:eastAsia="SimSun"/>
          <w:color w:val="auto"/>
          <w:lang w:eastAsia="en-US"/>
        </w:rPr>
        <w:t xml:space="preserve">, and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25</w:t>
      </w:r>
      <w:r w:rsidRPr="000054BF">
        <w:rPr>
          <w:rFonts w:eastAsia="SimSun"/>
          <w:color w:val="auto"/>
          <w:lang w:eastAsia="en-US"/>
        </w:rPr>
        <w:t>.</w:t>
      </w:r>
    </w:p>
    <w:p w14:paraId="38A1839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741E590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1F74FEDA" w14:textId="56C99798" w:rsidR="00331562" w:rsidRPr="00331562" w:rsidRDefault="00CA089A" w:rsidP="003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331562">
        <w:rPr>
          <w:rFonts w:ascii="Arial" w:hAnsi="Arial" w:cs="Arial"/>
          <w:color w:val="FF0000"/>
          <w:sz w:val="28"/>
          <w:szCs w:val="28"/>
          <w:lang w:val="en-US"/>
        </w:rPr>
        <w:t>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6CB3060" w14:textId="7949D144" w:rsidR="000054BF" w:rsidRPr="00E22F28" w:rsidRDefault="000054BF" w:rsidP="000054BF">
      <w:pPr>
        <w:pStyle w:val="Heading2"/>
        <w:rPr>
          <w:lang w:eastAsia="zh-CN"/>
        </w:rPr>
      </w:pPr>
      <w:bookmarkStart w:id="2" w:name="_Toc50557378"/>
      <w:bookmarkStart w:id="3" w:name="_Toc50549064"/>
      <w:bookmarkStart w:id="4" w:name="_Toc55202372"/>
      <w:bookmarkStart w:id="5" w:name="_Toc57209999"/>
      <w:bookmarkStart w:id="6" w:name="_Toc57366390"/>
      <w:bookmarkStart w:id="7" w:name="_Toc68086339"/>
      <w:r w:rsidRPr="00E22F28">
        <w:rPr>
          <w:lang w:eastAsia="zh-CN"/>
        </w:rPr>
        <w:t>7.</w:t>
      </w:r>
      <w:r>
        <w:rPr>
          <w:lang w:eastAsia="zh-CN"/>
        </w:rPr>
        <w:t>X</w:t>
      </w:r>
      <w:r w:rsidRPr="00E22F28">
        <w:rPr>
          <w:lang w:eastAsia="zh-CN"/>
        </w:rPr>
        <w:tab/>
        <w:t>Key Issue #</w:t>
      </w:r>
      <w:r>
        <w:rPr>
          <w:lang w:eastAsia="zh-CN"/>
        </w:rPr>
        <w:t>6</w:t>
      </w:r>
      <w:r w:rsidRPr="00E22F28">
        <w:rPr>
          <w:lang w:eastAsia="zh-CN"/>
        </w:rPr>
        <w:t xml:space="preserve">: </w:t>
      </w:r>
      <w:bookmarkEnd w:id="2"/>
      <w:bookmarkEnd w:id="3"/>
      <w:bookmarkEnd w:id="4"/>
      <w:bookmarkEnd w:id="5"/>
      <w:bookmarkEnd w:id="6"/>
      <w:bookmarkEnd w:id="7"/>
      <w:r w:rsidRPr="000054BF">
        <w:rPr>
          <w:rFonts w:eastAsia="Times New Roman"/>
          <w:lang w:eastAsia="en-GB"/>
        </w:rPr>
        <w:t>Support of PC5 Service Authorization and Policy/Parameter Provisioning</w:t>
      </w:r>
    </w:p>
    <w:p w14:paraId="5C0BAA64" w14:textId="3FE29335" w:rsidR="000054BF" w:rsidRPr="00E22F28" w:rsidRDefault="000054BF" w:rsidP="000054BF">
      <w:pPr>
        <w:overflowPunct/>
        <w:autoSpaceDE/>
        <w:autoSpaceDN/>
        <w:adjustRightInd/>
        <w:textAlignment w:val="auto"/>
        <w:rPr>
          <w:rFonts w:eastAsia="SimSun"/>
          <w:color w:val="auto"/>
          <w:lang w:eastAsia="ko-KR"/>
        </w:rPr>
      </w:pPr>
      <w:r w:rsidRPr="00E22F28">
        <w:rPr>
          <w:rFonts w:eastAsia="SimSun"/>
          <w:color w:val="auto"/>
          <w:lang w:eastAsia="ko-KR"/>
        </w:rPr>
        <w:t>For Key Issue #</w:t>
      </w:r>
      <w:r>
        <w:rPr>
          <w:rFonts w:eastAsia="SimSun"/>
          <w:color w:val="auto"/>
          <w:lang w:eastAsia="ko-KR"/>
        </w:rPr>
        <w:t>6</w:t>
      </w:r>
      <w:r w:rsidRPr="00E22F28">
        <w:rPr>
          <w:rFonts w:eastAsia="SimSun"/>
          <w:color w:val="auto"/>
          <w:lang w:eastAsia="ko-KR"/>
        </w:rPr>
        <w:t>: "</w:t>
      </w:r>
      <w:r w:rsidRPr="000054BF">
        <w:rPr>
          <w:rFonts w:eastAsia="Times New Roman"/>
          <w:color w:val="auto"/>
          <w:lang w:eastAsia="en-GB"/>
        </w:rPr>
        <w:t>Support of PC5 Service Authorization and Policy/Parameter Provisioning</w:t>
      </w:r>
      <w:r w:rsidRPr="00E22F28">
        <w:rPr>
          <w:rFonts w:eastAsia="SimSun"/>
          <w:color w:val="auto"/>
          <w:lang w:eastAsia="ko-KR"/>
        </w:rPr>
        <w:t>",</w:t>
      </w:r>
      <w:r w:rsidRPr="00E22F28">
        <w:rPr>
          <w:rFonts w:eastAsia="SimSun"/>
          <w:color w:val="auto"/>
          <w:lang w:eastAsia="zh-CN"/>
        </w:rPr>
        <w:t xml:space="preserve"> b</w:t>
      </w:r>
      <w:r w:rsidRPr="00E22F28">
        <w:rPr>
          <w:rFonts w:eastAsia="SimSun"/>
          <w:color w:val="auto"/>
          <w:lang w:eastAsia="ko-KR"/>
        </w:rPr>
        <w:t xml:space="preserve">ased on Table 6.0-1, </w:t>
      </w:r>
      <w:r>
        <w:rPr>
          <w:rFonts w:eastAsia="SimSun"/>
          <w:color w:val="auto"/>
          <w:lang w:eastAsia="ko-KR"/>
        </w:rPr>
        <w:t>the</w:t>
      </w:r>
      <w:r w:rsidRPr="00E22F28">
        <w:rPr>
          <w:rFonts w:eastAsia="SimSun"/>
          <w:color w:val="auto"/>
          <w:lang w:eastAsia="ko-KR"/>
        </w:rPr>
        <w:t xml:space="preserve"> solutions can be summari</w:t>
      </w:r>
      <w:r w:rsidR="004C7F84">
        <w:rPr>
          <w:rFonts w:eastAsia="SimSun"/>
          <w:color w:val="auto"/>
          <w:lang w:eastAsia="ko-KR"/>
        </w:rPr>
        <w:t>s</w:t>
      </w:r>
      <w:r w:rsidRPr="00E22F28">
        <w:rPr>
          <w:rFonts w:eastAsia="SimSun"/>
          <w:color w:val="auto"/>
          <w:lang w:eastAsia="ko-KR"/>
        </w:rPr>
        <w:t>ed and evaluated as the following</w:t>
      </w:r>
      <w:r>
        <w:rPr>
          <w:rFonts w:eastAsia="SimSun"/>
          <w:color w:val="auto"/>
          <w:lang w:eastAsia="ko-KR"/>
        </w:rPr>
        <w:t>:</w:t>
      </w:r>
    </w:p>
    <w:p w14:paraId="488E6E33" w14:textId="72363EE7" w:rsidR="000054BF" w:rsidRDefault="000054BF" w:rsidP="000054B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color w:val="auto"/>
          <w:lang w:eastAsia="en-US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 xml:space="preserve">8 </w:t>
      </w:r>
      <w:r w:rsidRPr="000054BF">
        <w:rPr>
          <w:rFonts w:eastAsia="SimSun"/>
          <w:color w:val="auto"/>
          <w:lang w:eastAsia="en-US"/>
        </w:rPr>
        <w:t xml:space="preserve">proposes </w:t>
      </w:r>
      <w:r w:rsidR="004C7F84">
        <w:rPr>
          <w:rFonts w:eastAsia="SimSun"/>
          <w:color w:val="auto"/>
          <w:lang w:eastAsia="en-US"/>
        </w:rPr>
        <w:t xml:space="preserve">a </w:t>
      </w:r>
      <w:r w:rsidRPr="000054BF">
        <w:rPr>
          <w:rFonts w:eastAsia="SimSun"/>
          <w:color w:val="auto"/>
          <w:lang w:eastAsia="en-US"/>
        </w:rPr>
        <w:t>PCF based service authorization and policy/parameter provisioning for UE-to-UE Relay operation and Service Authorization information related to UE-to-UE Relay operation sent by AMF to NG-RAN.</w:t>
      </w:r>
    </w:p>
    <w:p w14:paraId="1B267245" w14:textId="26181E47" w:rsidR="000054BF" w:rsidRDefault="000054BF" w:rsidP="000054B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color w:val="auto"/>
          <w:lang w:eastAsia="en-US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16</w:t>
      </w:r>
      <w:r w:rsidRPr="000054BF">
        <w:rPr>
          <w:rFonts w:eastAsia="SimSun"/>
          <w:color w:val="auto"/>
          <w:lang w:eastAsia="en-US"/>
        </w:rPr>
        <w:t xml:space="preserve"> proposes provisioning policy based direct communication path switching between PC5 and Uu. Path switching policy is provided from </w:t>
      </w:r>
      <w:r w:rsidR="004C7F84">
        <w:rPr>
          <w:rFonts w:eastAsia="SimSun"/>
          <w:color w:val="auto"/>
          <w:lang w:eastAsia="en-US"/>
        </w:rPr>
        <w:t xml:space="preserve">the </w:t>
      </w:r>
      <w:r w:rsidRPr="000054BF">
        <w:rPr>
          <w:rFonts w:eastAsia="SimSun"/>
          <w:color w:val="auto"/>
          <w:lang w:eastAsia="en-US"/>
        </w:rPr>
        <w:t xml:space="preserve">PCF to the UE or (pre-)configured in the UE. The path switching policy indicates which path(s) </w:t>
      </w:r>
      <w:r w:rsidR="004C7F84">
        <w:rPr>
          <w:rFonts w:eastAsia="SimSun"/>
          <w:color w:val="auto"/>
          <w:lang w:eastAsia="en-US"/>
        </w:rPr>
        <w:t>are</w:t>
      </w:r>
      <w:r w:rsidRPr="000054BF">
        <w:rPr>
          <w:rFonts w:eastAsia="SimSun"/>
          <w:color w:val="auto"/>
          <w:lang w:eastAsia="en-US"/>
        </w:rPr>
        <w:t xml:space="preserve"> allowed for all or specific ProSe services (i.e. direct PC5 allowed, direct Uu allowed or not allowed indicated). Based on the path switching policy, a UE may establish a PDU session or a PC5 connection in the target path and switch the traffic from the source path to the target path.</w:t>
      </w:r>
    </w:p>
    <w:p w14:paraId="52183493" w14:textId="235DBBBE" w:rsidR="00CA089A" w:rsidRPr="000054BF" w:rsidRDefault="000054BF" w:rsidP="000054B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color w:val="auto"/>
          <w:lang w:eastAsia="en-US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25</w:t>
      </w:r>
      <w:r w:rsidRPr="000054BF">
        <w:rPr>
          <w:rFonts w:eastAsia="SimSun"/>
          <w:color w:val="auto"/>
          <w:lang w:eastAsia="en-US"/>
        </w:rPr>
        <w:t xml:space="preserve"> mainly addresses policy aspects and is applicable for both Layer 2 and layer 3 U2N Relay. It proposes to enhance the URSP to allow the UE to be able to re-evaluate the URSP rule to determine to use direct Uu path, indirect Uu path via U2N Relay or both paths based on the availability of U2N Relay path.</w:t>
      </w:r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0602" w14:textId="77777777" w:rsidR="00D57185" w:rsidRDefault="00D57185">
      <w:r>
        <w:separator/>
      </w:r>
    </w:p>
    <w:p w14:paraId="3BCC5251" w14:textId="77777777" w:rsidR="00D57185" w:rsidRDefault="00D57185"/>
  </w:endnote>
  <w:endnote w:type="continuationSeparator" w:id="0">
    <w:p w14:paraId="24A09701" w14:textId="77777777" w:rsidR="00D57185" w:rsidRDefault="00D57185">
      <w:r>
        <w:continuationSeparator/>
      </w:r>
    </w:p>
    <w:p w14:paraId="3FCDC459" w14:textId="77777777" w:rsidR="00D57185" w:rsidRDefault="00D5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A20E4" w14:textId="77777777" w:rsidR="00D57185" w:rsidRDefault="00D57185">
      <w:r>
        <w:separator/>
      </w:r>
    </w:p>
    <w:p w14:paraId="314CBF58" w14:textId="77777777" w:rsidR="00D57185" w:rsidRDefault="00D57185"/>
  </w:footnote>
  <w:footnote w:type="continuationSeparator" w:id="0">
    <w:p w14:paraId="2D145737" w14:textId="77777777" w:rsidR="00D57185" w:rsidRDefault="00D57185">
      <w:r>
        <w:continuationSeparator/>
      </w:r>
    </w:p>
    <w:p w14:paraId="00629321" w14:textId="77777777" w:rsidR="00D57185" w:rsidRDefault="00D571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104BE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5.85pt;height:15.8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2150"/>
    <w:multiLevelType w:val="hybridMultilevel"/>
    <w:tmpl w:val="4654893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3CC8"/>
    <w:multiLevelType w:val="hybridMultilevel"/>
    <w:tmpl w:val="1860A03A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26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5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4BF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2E56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3CB1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61001"/>
    <w:rsid w:val="001616A1"/>
    <w:rsid w:val="00161B39"/>
    <w:rsid w:val="00161C26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4AA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0CB5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649"/>
    <w:rsid w:val="002D750C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68CA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3EE"/>
    <w:rsid w:val="003264F1"/>
    <w:rsid w:val="00326DDF"/>
    <w:rsid w:val="00327CA6"/>
    <w:rsid w:val="00331562"/>
    <w:rsid w:val="00331F83"/>
    <w:rsid w:val="00332EC2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5DD0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7365"/>
    <w:rsid w:val="003B7948"/>
    <w:rsid w:val="003C02B3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5DCC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47CB7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56D4"/>
    <w:rsid w:val="004C6763"/>
    <w:rsid w:val="004C6ACF"/>
    <w:rsid w:val="004C738E"/>
    <w:rsid w:val="004C7F84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2E0A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F78"/>
    <w:rsid w:val="0052214C"/>
    <w:rsid w:val="00524196"/>
    <w:rsid w:val="005244BB"/>
    <w:rsid w:val="00524B37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089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058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9795E"/>
    <w:rsid w:val="006A0D11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455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EE1"/>
    <w:rsid w:val="007375A8"/>
    <w:rsid w:val="007375A9"/>
    <w:rsid w:val="00737642"/>
    <w:rsid w:val="007403DF"/>
    <w:rsid w:val="007409A7"/>
    <w:rsid w:val="00740DC9"/>
    <w:rsid w:val="0074130B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46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182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357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E78D4"/>
    <w:rsid w:val="008F197C"/>
    <w:rsid w:val="008F4E1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4CD3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41"/>
    <w:rsid w:val="00965CF4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428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534A"/>
    <w:rsid w:val="009D5395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9E5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04BE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441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4F1D"/>
    <w:rsid w:val="00CD6384"/>
    <w:rsid w:val="00CD6F33"/>
    <w:rsid w:val="00CD6F50"/>
    <w:rsid w:val="00CD7843"/>
    <w:rsid w:val="00CD799D"/>
    <w:rsid w:val="00CE034E"/>
    <w:rsid w:val="00CE14C8"/>
    <w:rsid w:val="00CE2D0D"/>
    <w:rsid w:val="00CE34A4"/>
    <w:rsid w:val="00CE5700"/>
    <w:rsid w:val="00CE5C3D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556F"/>
    <w:rsid w:val="00D0703C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1622F"/>
    <w:rsid w:val="00D17FE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9A9"/>
    <w:rsid w:val="00D52E2D"/>
    <w:rsid w:val="00D52F34"/>
    <w:rsid w:val="00D54E95"/>
    <w:rsid w:val="00D55084"/>
    <w:rsid w:val="00D55E2F"/>
    <w:rsid w:val="00D57185"/>
    <w:rsid w:val="00D579EB"/>
    <w:rsid w:val="00D614D5"/>
    <w:rsid w:val="00D6339A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B62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1D0D"/>
    <w:rsid w:val="00DE2B7E"/>
    <w:rsid w:val="00DE325F"/>
    <w:rsid w:val="00DE4468"/>
    <w:rsid w:val="00DE4D23"/>
    <w:rsid w:val="00DE4FE3"/>
    <w:rsid w:val="00DE703B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525"/>
    <w:rsid w:val="00E46ECD"/>
    <w:rsid w:val="00E46FFA"/>
    <w:rsid w:val="00E47632"/>
    <w:rsid w:val="00E50E82"/>
    <w:rsid w:val="00E51839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5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618C"/>
    <w:rsid w:val="00F17046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E5E292AE-47B5-48D4-9C3D-C95ED65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910</cp:revision>
  <cp:lastPrinted>2018-08-13T16:59:00Z</cp:lastPrinted>
  <dcterms:created xsi:type="dcterms:W3CDTF">2020-03-09T10:10:00Z</dcterms:created>
  <dcterms:modified xsi:type="dcterms:W3CDTF">2022-09-22T10:07:00Z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(3)VHGMcyf0vGFM+bNSRJ/c+RMYeRsNUkl2z9ZY5DQSHVYMEkFLVudKlOYjEpdr9yiukcF4kA4u
kXxcSgTtSrkwhr6oIu1wLgmJFD/Srx/beUkrSexaao6jVWeoJKrLUpSFi33ldXLUFCU3oDBp
LUBVSEgArW2hl2+v5KavanXnVDfW+WX0psAQ/e9ATKUhfs0Sxg/5Di+s/zdh9oqRH3uVVbke
+FZeTtUSY8zdsAL+x+</vt:lpwstr>
  </property>
  <property fmtid="{D5CDD505-2E9C-101B-9397-08002B2CF9AE}" pid="9" name="_2015_ms_pID_7253431">
    <vt:lpwstr>xnqwwDxpQqbRCS57Rpxf9aeLCKyla/PnTTTCgSo060+aOgJMU4KAZy
vDotmsJP4+akBJ84B4IzF/csNe+uBxvM47QvqMaWK6KIFD1tjBj3dag9JZmdw2pAh1y/jgiN
BPjkYg0SqszAh0DekoYI6M5+Es4X3z0B8imWtNKa8XIoKbE9EbgDDNx5xIl90OEwUavC4K8m
tgd7k/0KGwjHb1XvhN1NokMXJZBkhtyH/Eb2</vt:lpwstr>
  </property>
  <property fmtid="{D5CDD505-2E9C-101B-9397-08002B2CF9AE}" pid="10" name="_2015_ms_pID_7253432">
    <vt:lpwstr>/Q==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