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8D4460" w:rsidRPr="008D4460" w14:paraId="6420D5CF" w14:textId="77777777" w:rsidTr="005E4BB2">
        <w:tc>
          <w:tcPr>
            <w:tcW w:w="10423" w:type="dxa"/>
            <w:gridSpan w:val="2"/>
            <w:shd w:val="clear" w:color="auto" w:fill="auto"/>
          </w:tcPr>
          <w:p w14:paraId="3FDEDF14" w14:textId="5B3301FE" w:rsidR="004F0988" w:rsidRPr="008D4460" w:rsidRDefault="004F0988" w:rsidP="008338BD">
            <w:pPr>
              <w:pStyle w:val="ZA"/>
              <w:framePr w:w="0" w:hRule="auto" w:wrap="auto" w:vAnchor="margin" w:hAnchor="text" w:yAlign="inline"/>
            </w:pPr>
            <w:bookmarkStart w:id="0" w:name="page1"/>
            <w:r w:rsidRPr="008D4460">
              <w:rPr>
                <w:sz w:val="64"/>
              </w:rPr>
              <w:t xml:space="preserve">3GPP </w:t>
            </w:r>
            <w:bookmarkStart w:id="1" w:name="specType1"/>
            <w:r w:rsidR="0063543D" w:rsidRPr="008D4460">
              <w:rPr>
                <w:sz w:val="64"/>
              </w:rPr>
              <w:t>TR</w:t>
            </w:r>
            <w:bookmarkEnd w:id="1"/>
            <w:r w:rsidRPr="008D4460">
              <w:rPr>
                <w:sz w:val="64"/>
              </w:rPr>
              <w:t xml:space="preserve"> </w:t>
            </w:r>
            <w:bookmarkStart w:id="2" w:name="specNumber"/>
            <w:r w:rsidR="000752FE" w:rsidRPr="008D4460">
              <w:rPr>
                <w:sz w:val="64"/>
              </w:rPr>
              <w:t>23</w:t>
            </w:r>
            <w:r w:rsidRPr="008D4460">
              <w:rPr>
                <w:sz w:val="64"/>
              </w:rPr>
              <w:t>.</w:t>
            </w:r>
            <w:bookmarkEnd w:id="2"/>
            <w:r w:rsidR="005F2A44" w:rsidRPr="008D4460">
              <w:rPr>
                <w:sz w:val="64"/>
              </w:rPr>
              <w:t>700-28</w:t>
            </w:r>
            <w:r w:rsidRPr="008D4460">
              <w:rPr>
                <w:sz w:val="64"/>
              </w:rPr>
              <w:t xml:space="preserve"> </w:t>
            </w:r>
            <w:r w:rsidRPr="008D4460">
              <w:t>V</w:t>
            </w:r>
            <w:bookmarkStart w:id="3" w:name="specVersion"/>
            <w:r w:rsidR="000752FE" w:rsidRPr="008D4460">
              <w:t>0</w:t>
            </w:r>
            <w:r w:rsidRPr="008D4460">
              <w:t>.</w:t>
            </w:r>
            <w:r w:rsidR="008338BD">
              <w:t>3</w:t>
            </w:r>
            <w:r w:rsidRPr="008D4460">
              <w:t>.</w:t>
            </w:r>
            <w:bookmarkEnd w:id="3"/>
            <w:r w:rsidR="008338BD">
              <w:t>0</w:t>
            </w:r>
            <w:r w:rsidR="007E1661" w:rsidRPr="008D4460">
              <w:t xml:space="preserve"> </w:t>
            </w:r>
            <w:r w:rsidRPr="008D4460">
              <w:rPr>
                <w:sz w:val="32"/>
              </w:rPr>
              <w:t>(</w:t>
            </w:r>
            <w:bookmarkStart w:id="4" w:name="issueDate"/>
            <w:r w:rsidR="000752FE" w:rsidRPr="008D4460">
              <w:rPr>
                <w:sz w:val="32"/>
              </w:rPr>
              <w:t>2022</w:t>
            </w:r>
            <w:r w:rsidRPr="008D4460">
              <w:rPr>
                <w:sz w:val="32"/>
              </w:rPr>
              <w:t>-</w:t>
            </w:r>
            <w:bookmarkEnd w:id="4"/>
            <w:r w:rsidR="008338BD" w:rsidRPr="008D4460">
              <w:rPr>
                <w:sz w:val="32"/>
              </w:rPr>
              <w:t>0</w:t>
            </w:r>
            <w:r w:rsidR="008338BD">
              <w:rPr>
                <w:sz w:val="32"/>
              </w:rPr>
              <w:t>5</w:t>
            </w:r>
            <w:r w:rsidRPr="008D4460">
              <w:rPr>
                <w:sz w:val="32"/>
              </w:rPr>
              <w:t>)</w:t>
            </w:r>
          </w:p>
        </w:tc>
      </w:tr>
      <w:tr w:rsidR="008D4460" w:rsidRPr="008D4460" w14:paraId="0FFD4F19" w14:textId="77777777" w:rsidTr="005E4BB2">
        <w:trPr>
          <w:trHeight w:hRule="exact" w:val="1134"/>
        </w:trPr>
        <w:tc>
          <w:tcPr>
            <w:tcW w:w="10423" w:type="dxa"/>
            <w:gridSpan w:val="2"/>
            <w:shd w:val="clear" w:color="auto" w:fill="auto"/>
          </w:tcPr>
          <w:p w14:paraId="5AB75458" w14:textId="305F6768" w:rsidR="004F0988" w:rsidRPr="008D4460" w:rsidRDefault="004F0988" w:rsidP="00133525">
            <w:pPr>
              <w:pStyle w:val="ZB"/>
              <w:framePr w:w="0" w:hRule="auto" w:wrap="auto" w:vAnchor="margin" w:hAnchor="text" w:yAlign="inline"/>
            </w:pPr>
            <w:r w:rsidRPr="008D4460">
              <w:t xml:space="preserve">Technical </w:t>
            </w:r>
            <w:bookmarkStart w:id="5" w:name="spectype2"/>
            <w:r w:rsidR="00D57972" w:rsidRPr="008D4460">
              <w:t>Report</w:t>
            </w:r>
            <w:bookmarkEnd w:id="5"/>
          </w:p>
          <w:p w14:paraId="462B8E42" w14:textId="0D03841A" w:rsidR="00BA4B8D" w:rsidRPr="008D4460" w:rsidRDefault="00BA4B8D" w:rsidP="00BA4B8D">
            <w:pPr>
              <w:pStyle w:val="Guidance"/>
              <w:rPr>
                <w:color w:val="auto"/>
              </w:rPr>
            </w:pPr>
          </w:p>
        </w:tc>
      </w:tr>
      <w:tr w:rsidR="008D4460" w:rsidRPr="008D4460" w14:paraId="717C4EBE" w14:textId="77777777" w:rsidTr="005E4BB2">
        <w:trPr>
          <w:trHeight w:hRule="exact" w:val="3686"/>
        </w:trPr>
        <w:tc>
          <w:tcPr>
            <w:tcW w:w="10423" w:type="dxa"/>
            <w:gridSpan w:val="2"/>
            <w:shd w:val="clear" w:color="auto" w:fill="auto"/>
          </w:tcPr>
          <w:p w14:paraId="03D032C0" w14:textId="77777777" w:rsidR="004F0988" w:rsidRPr="008D4460" w:rsidRDefault="004F0988" w:rsidP="00133525">
            <w:pPr>
              <w:pStyle w:val="ZT"/>
              <w:framePr w:wrap="auto" w:hAnchor="text" w:yAlign="inline"/>
            </w:pPr>
            <w:r w:rsidRPr="008D4460">
              <w:t>3rd Generation Partnership Project;</w:t>
            </w:r>
          </w:p>
          <w:p w14:paraId="653799DC" w14:textId="7EB39F60" w:rsidR="004F0988" w:rsidRPr="008D4460" w:rsidRDefault="004F0988" w:rsidP="00133525">
            <w:pPr>
              <w:pStyle w:val="ZT"/>
              <w:framePr w:wrap="auto" w:hAnchor="text" w:yAlign="inline"/>
            </w:pPr>
            <w:r w:rsidRPr="008D4460">
              <w:t xml:space="preserve">Technical Specification Group </w:t>
            </w:r>
            <w:bookmarkStart w:id="6" w:name="specTitle"/>
            <w:r w:rsidR="00DB598C" w:rsidRPr="008D4460">
              <w:t>Services and System Aspects</w:t>
            </w:r>
            <w:r w:rsidRPr="008D4460">
              <w:t>;</w:t>
            </w:r>
          </w:p>
          <w:p w14:paraId="1EE91464" w14:textId="77777777" w:rsidR="00E45A69" w:rsidRDefault="00E45A69" w:rsidP="005F2A44">
            <w:pPr>
              <w:pStyle w:val="ZT"/>
              <w:framePr w:wrap="auto" w:hAnchor="text" w:yAlign="inline"/>
              <w:rPr>
                <w:rFonts w:cs="Arial"/>
              </w:rPr>
            </w:pPr>
            <w:r>
              <w:rPr>
                <w:rFonts w:cs="Arial"/>
              </w:rPr>
              <w:t>Study on Integration of satellite components</w:t>
            </w:r>
          </w:p>
          <w:p w14:paraId="151B4448" w14:textId="0A594CEF" w:rsidR="00247E27" w:rsidRDefault="00E45A69" w:rsidP="005F2A44">
            <w:pPr>
              <w:pStyle w:val="ZT"/>
              <w:framePr w:wrap="auto" w:hAnchor="text" w:yAlign="inline"/>
              <w:rPr>
                <w:rFonts w:cs="Arial"/>
              </w:rPr>
            </w:pPr>
            <w:r>
              <w:rPr>
                <w:rFonts w:cs="Arial"/>
              </w:rPr>
              <w:t>in the 5G architecture</w:t>
            </w:r>
            <w:r w:rsidR="00247E27">
              <w:rPr>
                <w:rFonts w:cs="Arial"/>
              </w:rPr>
              <w:t>;</w:t>
            </w:r>
          </w:p>
          <w:p w14:paraId="0E30B6F9" w14:textId="52173D2C" w:rsidR="005F2A44" w:rsidRPr="008D4460" w:rsidRDefault="005F2A44" w:rsidP="005F2A44">
            <w:pPr>
              <w:pStyle w:val="ZT"/>
              <w:framePr w:wrap="auto" w:hAnchor="text" w:yAlign="inline"/>
              <w:rPr>
                <w:rFonts w:cs="Arial"/>
              </w:rPr>
            </w:pPr>
            <w:r w:rsidRPr="008D4460">
              <w:rPr>
                <w:rFonts w:cs="Arial"/>
              </w:rPr>
              <w:t>Phase 2</w:t>
            </w:r>
          </w:p>
          <w:bookmarkEnd w:id="6"/>
          <w:p w14:paraId="04CAC1E0" w14:textId="6B97727E" w:rsidR="004F0988" w:rsidRPr="008D4460" w:rsidRDefault="004F0988" w:rsidP="00133525">
            <w:pPr>
              <w:pStyle w:val="ZT"/>
              <w:framePr w:wrap="auto" w:hAnchor="text" w:yAlign="inline"/>
              <w:rPr>
                <w:i/>
                <w:sz w:val="28"/>
              </w:rPr>
            </w:pPr>
            <w:r w:rsidRPr="008D4460">
              <w:t>(</w:t>
            </w:r>
            <w:r w:rsidRPr="008D4460">
              <w:rPr>
                <w:rStyle w:val="ZGSM"/>
              </w:rPr>
              <w:t xml:space="preserve">Release </w:t>
            </w:r>
            <w:bookmarkStart w:id="7" w:name="specRelease"/>
            <w:r w:rsidRPr="008D4460">
              <w:rPr>
                <w:rStyle w:val="ZGSM"/>
              </w:rPr>
              <w:t>1</w:t>
            </w:r>
            <w:r w:rsidR="00D82E6F" w:rsidRPr="008D4460">
              <w:rPr>
                <w:rStyle w:val="ZGSM"/>
              </w:rPr>
              <w:t>8</w:t>
            </w:r>
            <w:bookmarkEnd w:id="7"/>
            <w:r w:rsidRPr="008D4460">
              <w:t>)</w:t>
            </w:r>
          </w:p>
        </w:tc>
      </w:tr>
      <w:tr w:rsidR="008D4460" w:rsidRPr="008D4460" w14:paraId="303DD8FF" w14:textId="77777777" w:rsidTr="005E4BB2">
        <w:tc>
          <w:tcPr>
            <w:tcW w:w="10423" w:type="dxa"/>
            <w:gridSpan w:val="2"/>
            <w:shd w:val="clear" w:color="auto" w:fill="auto"/>
          </w:tcPr>
          <w:p w14:paraId="48E5BAD8" w14:textId="77777777" w:rsidR="00BF128E" w:rsidRPr="008D4460" w:rsidRDefault="00BF128E" w:rsidP="00133525">
            <w:pPr>
              <w:pStyle w:val="ZU"/>
              <w:framePr w:w="0" w:wrap="auto" w:vAnchor="margin" w:hAnchor="text" w:yAlign="inline"/>
              <w:tabs>
                <w:tab w:val="right" w:pos="10206"/>
              </w:tabs>
              <w:jc w:val="left"/>
            </w:pPr>
            <w:r w:rsidRPr="008D4460">
              <w:tab/>
            </w:r>
          </w:p>
        </w:tc>
      </w:tr>
      <w:tr w:rsidR="008D4460" w:rsidRPr="008D4460" w14:paraId="135703F2" w14:textId="77777777" w:rsidTr="005E4BB2">
        <w:trPr>
          <w:trHeight w:hRule="exact" w:val="1531"/>
        </w:trPr>
        <w:tc>
          <w:tcPr>
            <w:tcW w:w="4883" w:type="dxa"/>
            <w:shd w:val="clear" w:color="auto" w:fill="auto"/>
          </w:tcPr>
          <w:p w14:paraId="4743C82D" w14:textId="1D2B2578" w:rsidR="00D82E6F" w:rsidRPr="008D4460" w:rsidRDefault="00C20503" w:rsidP="00D82E6F">
            <w:pPr>
              <w:rPr>
                <w:i/>
              </w:rPr>
            </w:pPr>
            <w:r w:rsidRPr="008D4460">
              <w:rPr>
                <w:i/>
                <w:noProof/>
                <w:lang w:val="en-US" w:eastAsia="zh-CN"/>
              </w:rPr>
              <w:drawing>
                <wp:inline distT="0" distB="0" distL="0" distR="0" wp14:anchorId="6E429F5D" wp14:editId="357323A4">
                  <wp:extent cx="1282700" cy="791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791845"/>
                          </a:xfrm>
                          <a:prstGeom prst="rect">
                            <a:avLst/>
                          </a:prstGeom>
                          <a:noFill/>
                          <a:ln>
                            <a:noFill/>
                          </a:ln>
                        </pic:spPr>
                      </pic:pic>
                    </a:graphicData>
                  </a:graphic>
                </wp:inline>
              </w:drawing>
            </w:r>
          </w:p>
        </w:tc>
        <w:tc>
          <w:tcPr>
            <w:tcW w:w="5540" w:type="dxa"/>
            <w:shd w:val="clear" w:color="auto" w:fill="auto"/>
          </w:tcPr>
          <w:p w14:paraId="0E63523F" w14:textId="13FECD30" w:rsidR="00D82E6F" w:rsidRPr="008D4460" w:rsidRDefault="00C20503" w:rsidP="00D82E6F">
            <w:pPr>
              <w:jc w:val="right"/>
            </w:pPr>
            <w:r w:rsidRPr="008D4460">
              <w:rPr>
                <w:noProof/>
                <w:lang w:val="en-US" w:eastAsia="zh-CN"/>
              </w:rPr>
              <w:drawing>
                <wp:inline distT="0" distB="0" distL="0" distR="0" wp14:anchorId="6B8977E6" wp14:editId="59AE6FAB">
                  <wp:extent cx="1617345" cy="94869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345" cy="948690"/>
                          </a:xfrm>
                          <a:prstGeom prst="rect">
                            <a:avLst/>
                          </a:prstGeom>
                          <a:noFill/>
                          <a:ln>
                            <a:noFill/>
                          </a:ln>
                        </pic:spPr>
                      </pic:pic>
                    </a:graphicData>
                  </a:graphic>
                </wp:inline>
              </w:drawing>
            </w:r>
          </w:p>
        </w:tc>
      </w:tr>
      <w:tr w:rsidR="008D4460" w:rsidRPr="008D4460" w14:paraId="48DEBCEB" w14:textId="77777777" w:rsidTr="005E4BB2">
        <w:trPr>
          <w:trHeight w:hRule="exact" w:val="5783"/>
        </w:trPr>
        <w:tc>
          <w:tcPr>
            <w:tcW w:w="10423" w:type="dxa"/>
            <w:gridSpan w:val="2"/>
            <w:shd w:val="clear" w:color="auto" w:fill="auto"/>
          </w:tcPr>
          <w:p w14:paraId="56990EEF" w14:textId="4B09E4BE" w:rsidR="00D82E6F" w:rsidRPr="008D4460" w:rsidRDefault="00DB598C" w:rsidP="00D82E6F">
            <w:pPr>
              <w:pStyle w:val="Guidance"/>
              <w:rPr>
                <w:b/>
                <w:color w:val="auto"/>
              </w:rPr>
            </w:pPr>
            <w:r w:rsidRPr="008D4460">
              <w:rPr>
                <w:b/>
                <w:color w:val="auto"/>
              </w:rPr>
              <w:t xml:space="preserve"> </w:t>
            </w:r>
          </w:p>
        </w:tc>
      </w:tr>
      <w:tr w:rsidR="00D82E6F" w:rsidRPr="008D4460" w14:paraId="4C89EF09" w14:textId="77777777" w:rsidTr="005E4BB2">
        <w:trPr>
          <w:cantSplit/>
          <w:trHeight w:hRule="exact" w:val="964"/>
        </w:trPr>
        <w:tc>
          <w:tcPr>
            <w:tcW w:w="10423" w:type="dxa"/>
            <w:gridSpan w:val="2"/>
            <w:shd w:val="clear" w:color="auto" w:fill="auto"/>
          </w:tcPr>
          <w:p w14:paraId="240251E6" w14:textId="694DD553" w:rsidR="00D82E6F" w:rsidRPr="008D4460" w:rsidRDefault="00D82E6F" w:rsidP="00D82E6F">
            <w:pPr>
              <w:rPr>
                <w:sz w:val="16"/>
              </w:rPr>
            </w:pPr>
            <w:bookmarkStart w:id="8" w:name="warningNotice"/>
            <w:r w:rsidRPr="008D4460">
              <w:rPr>
                <w:sz w:val="16"/>
              </w:rPr>
              <w:t>The present document has been developed within the 3rd Generation Partnership Project (3GPP</w:t>
            </w:r>
            <w:r w:rsidRPr="008D4460">
              <w:rPr>
                <w:sz w:val="16"/>
                <w:vertAlign w:val="superscript"/>
              </w:rPr>
              <w:t xml:space="preserve"> TM</w:t>
            </w:r>
            <w:r w:rsidRPr="008D4460">
              <w:rPr>
                <w:sz w:val="16"/>
              </w:rPr>
              <w:t>) and may be further elaborated for the purposes of 3GPP.</w:t>
            </w:r>
            <w:r w:rsidRPr="008D4460">
              <w:rPr>
                <w:sz w:val="16"/>
              </w:rPr>
              <w:br/>
              <w:t>The present document has not been subject to any approval process by the 3GPP</w:t>
            </w:r>
            <w:r w:rsidRPr="008D4460">
              <w:rPr>
                <w:sz w:val="16"/>
                <w:vertAlign w:val="superscript"/>
              </w:rPr>
              <w:t xml:space="preserve"> </w:t>
            </w:r>
            <w:r w:rsidRPr="008D4460">
              <w:rPr>
                <w:sz w:val="16"/>
              </w:rPr>
              <w:t>Organizational Partners and shall not be implemented.</w:t>
            </w:r>
            <w:r w:rsidRPr="008D4460">
              <w:rPr>
                <w:sz w:val="16"/>
              </w:rPr>
              <w:br/>
              <w:t>This Specification is provided for future development work within 3GPP</w:t>
            </w:r>
            <w:r w:rsidRPr="008D4460">
              <w:rPr>
                <w:sz w:val="16"/>
                <w:vertAlign w:val="superscript"/>
              </w:rPr>
              <w:t xml:space="preserve"> </w:t>
            </w:r>
            <w:r w:rsidRPr="008D4460">
              <w:rPr>
                <w:sz w:val="16"/>
              </w:rPr>
              <w:t>only. The Organizational Partners accept no liability for any use of this Specification.</w:t>
            </w:r>
            <w:r w:rsidRPr="008D4460">
              <w:rPr>
                <w:sz w:val="16"/>
              </w:rPr>
              <w:br/>
              <w:t>Specifications and Reports for implementation of the 3GPP</w:t>
            </w:r>
            <w:r w:rsidRPr="008D4460">
              <w:rPr>
                <w:sz w:val="16"/>
                <w:vertAlign w:val="superscript"/>
              </w:rPr>
              <w:t xml:space="preserve"> TM</w:t>
            </w:r>
            <w:r w:rsidRPr="008D4460">
              <w:rPr>
                <w:sz w:val="16"/>
              </w:rPr>
              <w:t xml:space="preserve"> system should be obtained via the 3GPP Organizational Partners</w:t>
            </w:r>
            <w:r w:rsidR="00E26E34">
              <w:rPr>
                <w:sz w:val="16"/>
              </w:rPr>
              <w:t>'</w:t>
            </w:r>
            <w:r w:rsidRPr="008D4460">
              <w:rPr>
                <w:sz w:val="16"/>
              </w:rPr>
              <w:t xml:space="preserve"> Publications Offices.</w:t>
            </w:r>
            <w:bookmarkEnd w:id="8"/>
          </w:p>
          <w:p w14:paraId="080CA5D2" w14:textId="77777777" w:rsidR="00D82E6F" w:rsidRPr="008D4460" w:rsidRDefault="00D82E6F" w:rsidP="00D82E6F">
            <w:pPr>
              <w:pStyle w:val="ZV"/>
              <w:framePr w:w="0" w:wrap="auto" w:vAnchor="margin" w:hAnchor="text" w:yAlign="inline"/>
            </w:pPr>
          </w:p>
          <w:p w14:paraId="684224C8" w14:textId="77777777" w:rsidR="00D82E6F" w:rsidRPr="008D4460" w:rsidRDefault="00D82E6F" w:rsidP="00D82E6F">
            <w:pPr>
              <w:rPr>
                <w:sz w:val="16"/>
              </w:rPr>
            </w:pPr>
          </w:p>
        </w:tc>
      </w:tr>
      <w:bookmarkEnd w:id="0"/>
    </w:tbl>
    <w:p w14:paraId="62A41910" w14:textId="77777777" w:rsidR="00080512" w:rsidRPr="008D4460" w:rsidRDefault="00080512">
      <w:pPr>
        <w:sectPr w:rsidR="00080512" w:rsidRPr="008D4460" w:rsidSect="009114D7">
          <w:footerReference w:type="even" r:id="rId11"/>
          <w:footerReference w:type="first" r:id="rId12"/>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8D4460" w:rsidRPr="008D4460" w14:paraId="779AAB31" w14:textId="77777777" w:rsidTr="00133525">
        <w:trPr>
          <w:trHeight w:hRule="exact" w:val="5670"/>
        </w:trPr>
        <w:tc>
          <w:tcPr>
            <w:tcW w:w="10423" w:type="dxa"/>
            <w:shd w:val="clear" w:color="auto" w:fill="auto"/>
          </w:tcPr>
          <w:p w14:paraId="4C627120" w14:textId="77777777" w:rsidR="00E16509" w:rsidRPr="008D4460" w:rsidRDefault="00E16509" w:rsidP="00E16509">
            <w:pPr>
              <w:pStyle w:val="Guidance"/>
              <w:rPr>
                <w:color w:val="auto"/>
              </w:rPr>
            </w:pPr>
            <w:bookmarkStart w:id="9" w:name="page2"/>
          </w:p>
        </w:tc>
      </w:tr>
      <w:tr w:rsidR="008D4460" w:rsidRPr="008D4460" w14:paraId="7A3B3A7F" w14:textId="77777777" w:rsidTr="00C074DD">
        <w:trPr>
          <w:trHeight w:hRule="exact" w:val="5387"/>
        </w:trPr>
        <w:tc>
          <w:tcPr>
            <w:tcW w:w="10423" w:type="dxa"/>
            <w:shd w:val="clear" w:color="auto" w:fill="auto"/>
          </w:tcPr>
          <w:p w14:paraId="03A67D73" w14:textId="77777777" w:rsidR="00E16509" w:rsidRPr="008D4460" w:rsidRDefault="00E16509" w:rsidP="00133525">
            <w:pPr>
              <w:pStyle w:val="FP"/>
              <w:spacing w:after="240"/>
              <w:ind w:left="2835" w:right="2835"/>
              <w:jc w:val="center"/>
              <w:rPr>
                <w:rFonts w:ascii="Arial" w:hAnsi="Arial"/>
                <w:b/>
                <w:i/>
              </w:rPr>
            </w:pPr>
            <w:bookmarkStart w:id="10" w:name="coords3gpp"/>
            <w:r w:rsidRPr="008D4460">
              <w:rPr>
                <w:rFonts w:ascii="Arial" w:hAnsi="Arial"/>
                <w:b/>
                <w:i/>
              </w:rPr>
              <w:t>3GPP</w:t>
            </w:r>
          </w:p>
          <w:p w14:paraId="252767FD" w14:textId="77777777" w:rsidR="00E16509" w:rsidRPr="008D4460" w:rsidRDefault="00E16509" w:rsidP="00133525">
            <w:pPr>
              <w:pStyle w:val="FP"/>
              <w:pBdr>
                <w:bottom w:val="single" w:sz="6" w:space="1" w:color="auto"/>
              </w:pBdr>
              <w:ind w:left="2835" w:right="2835"/>
              <w:jc w:val="center"/>
            </w:pPr>
            <w:r w:rsidRPr="008D4460">
              <w:t>Postal address</w:t>
            </w:r>
          </w:p>
          <w:p w14:paraId="73CD2C20" w14:textId="77777777" w:rsidR="00E16509" w:rsidRPr="008D4460" w:rsidRDefault="00E16509" w:rsidP="00133525">
            <w:pPr>
              <w:pStyle w:val="FP"/>
              <w:ind w:left="2835" w:right="2835"/>
              <w:jc w:val="center"/>
              <w:rPr>
                <w:rFonts w:ascii="Arial" w:hAnsi="Arial"/>
                <w:sz w:val="18"/>
              </w:rPr>
            </w:pPr>
          </w:p>
          <w:p w14:paraId="2122B1F3" w14:textId="77777777" w:rsidR="00E16509" w:rsidRPr="008D4460" w:rsidRDefault="00E16509" w:rsidP="00133525">
            <w:pPr>
              <w:pStyle w:val="FP"/>
              <w:pBdr>
                <w:bottom w:val="single" w:sz="6" w:space="1" w:color="auto"/>
              </w:pBdr>
              <w:spacing w:before="240"/>
              <w:ind w:left="2835" w:right="2835"/>
              <w:jc w:val="center"/>
            </w:pPr>
            <w:r w:rsidRPr="008D4460">
              <w:t>3GPP support office address</w:t>
            </w:r>
          </w:p>
          <w:p w14:paraId="4B118786" w14:textId="77777777" w:rsidR="00E16509" w:rsidRPr="008D4460" w:rsidRDefault="00E16509" w:rsidP="00133525">
            <w:pPr>
              <w:pStyle w:val="FP"/>
              <w:ind w:left="2835" w:right="2835"/>
              <w:jc w:val="center"/>
              <w:rPr>
                <w:rFonts w:ascii="Arial" w:hAnsi="Arial"/>
                <w:sz w:val="18"/>
                <w:lang w:val="fr-FR"/>
              </w:rPr>
            </w:pPr>
            <w:r w:rsidRPr="008D4460">
              <w:rPr>
                <w:rFonts w:ascii="Arial" w:hAnsi="Arial"/>
                <w:sz w:val="18"/>
                <w:lang w:val="fr-FR"/>
              </w:rPr>
              <w:t>650 Route des Lucioles - Sophia Antipolis</w:t>
            </w:r>
          </w:p>
          <w:p w14:paraId="7A890E1F" w14:textId="77777777" w:rsidR="00E16509" w:rsidRPr="008D4460" w:rsidRDefault="00E16509" w:rsidP="00133525">
            <w:pPr>
              <w:pStyle w:val="FP"/>
              <w:ind w:left="2835" w:right="2835"/>
              <w:jc w:val="center"/>
              <w:rPr>
                <w:rFonts w:ascii="Arial" w:hAnsi="Arial"/>
                <w:sz w:val="18"/>
                <w:lang w:val="fr-FR"/>
              </w:rPr>
            </w:pPr>
            <w:r w:rsidRPr="008D4460">
              <w:rPr>
                <w:rFonts w:ascii="Arial" w:hAnsi="Arial"/>
                <w:sz w:val="18"/>
                <w:lang w:val="fr-FR"/>
              </w:rPr>
              <w:t>Valbonne - FRANCE</w:t>
            </w:r>
          </w:p>
          <w:p w14:paraId="76EFB16C" w14:textId="77777777" w:rsidR="00E16509" w:rsidRPr="008D4460" w:rsidRDefault="00E16509" w:rsidP="00133525">
            <w:pPr>
              <w:pStyle w:val="FP"/>
              <w:spacing w:after="20"/>
              <w:ind w:left="2835" w:right="2835"/>
              <w:jc w:val="center"/>
              <w:rPr>
                <w:rFonts w:ascii="Arial" w:hAnsi="Arial"/>
                <w:sz w:val="18"/>
              </w:rPr>
            </w:pPr>
            <w:r w:rsidRPr="008D4460">
              <w:rPr>
                <w:rFonts w:ascii="Arial" w:hAnsi="Arial"/>
                <w:sz w:val="18"/>
              </w:rPr>
              <w:t>Tel.: +33 4 92 94 42 00 Fax: +33 4 93 65 47 16</w:t>
            </w:r>
          </w:p>
          <w:p w14:paraId="6476674E" w14:textId="77777777" w:rsidR="00E16509" w:rsidRPr="008D4460" w:rsidRDefault="00E16509" w:rsidP="00133525">
            <w:pPr>
              <w:pStyle w:val="FP"/>
              <w:pBdr>
                <w:bottom w:val="single" w:sz="6" w:space="1" w:color="auto"/>
              </w:pBdr>
              <w:spacing w:before="240"/>
              <w:ind w:left="2835" w:right="2835"/>
              <w:jc w:val="center"/>
            </w:pPr>
            <w:r w:rsidRPr="008D4460">
              <w:t>Internet</w:t>
            </w:r>
          </w:p>
          <w:p w14:paraId="2D660AE8" w14:textId="77777777" w:rsidR="00E16509" w:rsidRPr="008D4460" w:rsidRDefault="00E16509" w:rsidP="00133525">
            <w:pPr>
              <w:pStyle w:val="FP"/>
              <w:ind w:left="2835" w:right="2835"/>
              <w:jc w:val="center"/>
              <w:rPr>
                <w:rFonts w:ascii="Arial" w:hAnsi="Arial"/>
                <w:sz w:val="18"/>
              </w:rPr>
            </w:pPr>
            <w:r w:rsidRPr="008D4460">
              <w:rPr>
                <w:rFonts w:ascii="Arial" w:hAnsi="Arial"/>
                <w:sz w:val="18"/>
              </w:rPr>
              <w:t>http://www.3gpp.org</w:t>
            </w:r>
            <w:bookmarkEnd w:id="10"/>
          </w:p>
          <w:p w14:paraId="3EBD2B84" w14:textId="77777777" w:rsidR="00E16509" w:rsidRPr="008D4460" w:rsidRDefault="00E16509" w:rsidP="00133525"/>
        </w:tc>
      </w:tr>
      <w:tr w:rsidR="008D4460" w:rsidRPr="008D4460" w14:paraId="1D69F471" w14:textId="77777777" w:rsidTr="00C074DD">
        <w:tc>
          <w:tcPr>
            <w:tcW w:w="10423" w:type="dxa"/>
            <w:shd w:val="clear" w:color="auto" w:fill="auto"/>
            <w:vAlign w:val="bottom"/>
          </w:tcPr>
          <w:p w14:paraId="4D400848" w14:textId="77777777" w:rsidR="00E16509" w:rsidRPr="008D4460" w:rsidRDefault="00E16509" w:rsidP="00133525">
            <w:pPr>
              <w:pStyle w:val="FP"/>
              <w:pBdr>
                <w:bottom w:val="single" w:sz="6" w:space="1" w:color="auto"/>
              </w:pBdr>
              <w:spacing w:after="240"/>
              <w:jc w:val="center"/>
              <w:rPr>
                <w:rFonts w:ascii="Arial" w:hAnsi="Arial"/>
                <w:b/>
                <w:i/>
                <w:noProof/>
              </w:rPr>
            </w:pPr>
            <w:bookmarkStart w:id="11" w:name="copyrightNotification"/>
            <w:r w:rsidRPr="008D4460">
              <w:rPr>
                <w:rFonts w:ascii="Arial" w:hAnsi="Arial"/>
                <w:b/>
                <w:i/>
                <w:noProof/>
              </w:rPr>
              <w:t>Copyright Notification</w:t>
            </w:r>
          </w:p>
          <w:p w14:paraId="2C8A8C99" w14:textId="77777777" w:rsidR="00E16509" w:rsidRPr="008D4460" w:rsidRDefault="00E16509" w:rsidP="00133525">
            <w:pPr>
              <w:pStyle w:val="FP"/>
              <w:jc w:val="center"/>
              <w:rPr>
                <w:noProof/>
              </w:rPr>
            </w:pPr>
            <w:r w:rsidRPr="008D4460">
              <w:rPr>
                <w:noProof/>
              </w:rPr>
              <w:t>No part may be reproduced except as authorized by written permission.</w:t>
            </w:r>
            <w:r w:rsidRPr="008D4460">
              <w:rPr>
                <w:noProof/>
              </w:rPr>
              <w:br/>
              <w:t>The copyright and the foregoing restriction extend to reproduction in all media.</w:t>
            </w:r>
          </w:p>
          <w:p w14:paraId="5A408646" w14:textId="77777777" w:rsidR="00E16509" w:rsidRPr="008D4460" w:rsidRDefault="00E16509" w:rsidP="00133525">
            <w:pPr>
              <w:pStyle w:val="FP"/>
              <w:jc w:val="center"/>
              <w:rPr>
                <w:noProof/>
              </w:rPr>
            </w:pPr>
          </w:p>
          <w:p w14:paraId="786C0A36" w14:textId="31865E0D" w:rsidR="00E16509" w:rsidRPr="008D4460" w:rsidRDefault="00E16509" w:rsidP="00133525">
            <w:pPr>
              <w:pStyle w:val="FP"/>
              <w:jc w:val="center"/>
              <w:rPr>
                <w:noProof/>
                <w:sz w:val="18"/>
              </w:rPr>
            </w:pPr>
            <w:r w:rsidRPr="008D4460">
              <w:rPr>
                <w:noProof/>
                <w:sz w:val="18"/>
              </w:rPr>
              <w:t xml:space="preserve">© </w:t>
            </w:r>
            <w:bookmarkStart w:id="12" w:name="copyrightDate"/>
            <w:r w:rsidRPr="008D4460">
              <w:rPr>
                <w:noProof/>
                <w:sz w:val="18"/>
              </w:rPr>
              <w:t>2</w:t>
            </w:r>
            <w:r w:rsidR="008E2D68" w:rsidRPr="008D4460">
              <w:rPr>
                <w:noProof/>
                <w:sz w:val="18"/>
              </w:rPr>
              <w:t>02</w:t>
            </w:r>
            <w:bookmarkEnd w:id="12"/>
            <w:r w:rsidR="008D4460">
              <w:rPr>
                <w:noProof/>
                <w:sz w:val="18"/>
              </w:rPr>
              <w:t>2</w:t>
            </w:r>
            <w:r w:rsidRPr="008D4460">
              <w:rPr>
                <w:noProof/>
                <w:sz w:val="18"/>
              </w:rPr>
              <w:t>, 3GPP Organizational Partners (ARIB, ATIS, CCSA, ETSI, TSDSI, TTA, TTC).</w:t>
            </w:r>
            <w:bookmarkStart w:id="13" w:name="copyrightaddon"/>
            <w:bookmarkEnd w:id="13"/>
          </w:p>
          <w:p w14:paraId="63D0B133" w14:textId="77777777" w:rsidR="00E16509" w:rsidRPr="008D4460" w:rsidRDefault="00E16509" w:rsidP="00133525">
            <w:pPr>
              <w:pStyle w:val="FP"/>
              <w:jc w:val="center"/>
              <w:rPr>
                <w:noProof/>
                <w:sz w:val="18"/>
              </w:rPr>
            </w:pPr>
            <w:r w:rsidRPr="008D4460">
              <w:rPr>
                <w:noProof/>
                <w:sz w:val="18"/>
              </w:rPr>
              <w:t>All rights reserved.</w:t>
            </w:r>
          </w:p>
          <w:p w14:paraId="582AEDD5" w14:textId="77777777" w:rsidR="00E16509" w:rsidRPr="008D4460" w:rsidRDefault="00E16509" w:rsidP="00E16509">
            <w:pPr>
              <w:pStyle w:val="FP"/>
              <w:rPr>
                <w:noProof/>
                <w:sz w:val="18"/>
              </w:rPr>
            </w:pPr>
          </w:p>
          <w:p w14:paraId="01F2EB56" w14:textId="77777777" w:rsidR="00E16509" w:rsidRPr="008D4460" w:rsidRDefault="00E16509" w:rsidP="00E16509">
            <w:pPr>
              <w:pStyle w:val="FP"/>
              <w:rPr>
                <w:noProof/>
                <w:sz w:val="18"/>
              </w:rPr>
            </w:pPr>
            <w:r w:rsidRPr="008D4460">
              <w:rPr>
                <w:noProof/>
                <w:sz w:val="18"/>
              </w:rPr>
              <w:t>UMTS™ is a Trade Mark of ETSI registered for the benefit of its members</w:t>
            </w:r>
          </w:p>
          <w:p w14:paraId="5F3AE562" w14:textId="77777777" w:rsidR="00E16509" w:rsidRPr="008D4460" w:rsidRDefault="00E16509" w:rsidP="00E16509">
            <w:pPr>
              <w:pStyle w:val="FP"/>
              <w:rPr>
                <w:noProof/>
                <w:sz w:val="18"/>
              </w:rPr>
            </w:pPr>
            <w:r w:rsidRPr="008D4460">
              <w:rPr>
                <w:noProof/>
                <w:sz w:val="18"/>
              </w:rPr>
              <w:t>3GPP™ is a Trade Mark of ETSI registered for the benefit of its Members and of the 3GPP Organizational Partners</w:t>
            </w:r>
            <w:r w:rsidRPr="008D4460">
              <w:rPr>
                <w:noProof/>
                <w:sz w:val="18"/>
              </w:rPr>
              <w:br/>
              <w:t>LTE™ is a Trade Mark of ETSI registered for the benefit of its Members and of the 3GPP Organizational Partners</w:t>
            </w:r>
          </w:p>
          <w:p w14:paraId="717EC1B5" w14:textId="77777777" w:rsidR="00E16509" w:rsidRPr="008D4460" w:rsidRDefault="00E16509" w:rsidP="00E16509">
            <w:pPr>
              <w:pStyle w:val="FP"/>
              <w:rPr>
                <w:noProof/>
                <w:sz w:val="18"/>
              </w:rPr>
            </w:pPr>
            <w:r w:rsidRPr="008D4460">
              <w:rPr>
                <w:noProof/>
                <w:sz w:val="18"/>
              </w:rPr>
              <w:t>GSM® and the GSM logo are registered and owned by the GSM Association</w:t>
            </w:r>
            <w:bookmarkEnd w:id="11"/>
          </w:p>
          <w:p w14:paraId="26DA3D2F" w14:textId="77777777" w:rsidR="00E16509" w:rsidRPr="008D4460" w:rsidRDefault="00E16509" w:rsidP="00133525"/>
        </w:tc>
      </w:tr>
      <w:bookmarkEnd w:id="9"/>
    </w:tbl>
    <w:p w14:paraId="04D347A8" w14:textId="77777777" w:rsidR="00080512" w:rsidRPr="004D3578" w:rsidRDefault="00080512">
      <w:pPr>
        <w:pStyle w:val="TT"/>
      </w:pPr>
      <w:r w:rsidRPr="008D4460">
        <w:br w:type="page"/>
      </w:r>
      <w:bookmarkStart w:id="14" w:name="tableOfContents"/>
      <w:bookmarkEnd w:id="14"/>
      <w:r w:rsidRPr="004D3578">
        <w:lastRenderedPageBreak/>
        <w:t>Contents</w:t>
      </w:r>
    </w:p>
    <w:p w14:paraId="4394CE6E" w14:textId="5F8D0B58" w:rsidR="00247E27" w:rsidRDefault="00C51A5B">
      <w:pPr>
        <w:pStyle w:val="TOC1"/>
        <w:rPr>
          <w:rFonts w:asciiTheme="minorHAnsi" w:eastAsiaTheme="minorEastAsia" w:hAnsiTheme="minorHAnsi" w:cstheme="minorBidi"/>
          <w:szCs w:val="22"/>
        </w:rPr>
      </w:pPr>
      <w:r>
        <w:fldChar w:fldCharType="begin" w:fldLock="1"/>
      </w:r>
      <w:r>
        <w:instrText xml:space="preserve"> TOC \o "1-9"  \* MERGEFORMAT  \* MERGEFORMAT </w:instrText>
      </w:r>
      <w:r>
        <w:fldChar w:fldCharType="separate"/>
      </w:r>
      <w:r w:rsidR="00247E27">
        <w:t>Foreword</w:t>
      </w:r>
      <w:r w:rsidR="00247E27">
        <w:tab/>
      </w:r>
      <w:r w:rsidR="00247E27">
        <w:fldChar w:fldCharType="begin" w:fldLock="1"/>
      </w:r>
      <w:r w:rsidR="00247E27">
        <w:instrText xml:space="preserve"> PAGEREF _Toc104439664 \h </w:instrText>
      </w:r>
      <w:r w:rsidR="00247E27">
        <w:fldChar w:fldCharType="separate"/>
      </w:r>
      <w:r w:rsidR="00247E27">
        <w:t>5</w:t>
      </w:r>
      <w:r w:rsidR="00247E27">
        <w:fldChar w:fldCharType="end"/>
      </w:r>
    </w:p>
    <w:p w14:paraId="3EC01985" w14:textId="01A7436F" w:rsidR="00247E27" w:rsidRDefault="00247E27">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_Toc104439665 \h </w:instrText>
      </w:r>
      <w:r>
        <w:fldChar w:fldCharType="separate"/>
      </w:r>
      <w:r>
        <w:t>7</w:t>
      </w:r>
      <w:r>
        <w:fldChar w:fldCharType="end"/>
      </w:r>
    </w:p>
    <w:p w14:paraId="6A9FC8B3" w14:textId="6FB32672" w:rsidR="00247E27" w:rsidRDefault="00247E2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_Toc104439666 \h </w:instrText>
      </w:r>
      <w:r>
        <w:fldChar w:fldCharType="separate"/>
      </w:r>
      <w:r>
        <w:t>7</w:t>
      </w:r>
      <w:r>
        <w:fldChar w:fldCharType="end"/>
      </w:r>
    </w:p>
    <w:p w14:paraId="0EE35C83" w14:textId="64A412D6" w:rsidR="00247E27" w:rsidRDefault="00247E2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of terms and abbreviations</w:t>
      </w:r>
      <w:r>
        <w:tab/>
      </w:r>
      <w:r>
        <w:fldChar w:fldCharType="begin" w:fldLock="1"/>
      </w:r>
      <w:r>
        <w:instrText xml:space="preserve"> PAGEREF _Toc104439667 \h </w:instrText>
      </w:r>
      <w:r>
        <w:fldChar w:fldCharType="separate"/>
      </w:r>
      <w:r>
        <w:t>8</w:t>
      </w:r>
      <w:r>
        <w:fldChar w:fldCharType="end"/>
      </w:r>
    </w:p>
    <w:p w14:paraId="4360CD21" w14:textId="0F93E471" w:rsidR="00247E27" w:rsidRDefault="00247E2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Terms</w:t>
      </w:r>
      <w:r>
        <w:tab/>
      </w:r>
      <w:r>
        <w:fldChar w:fldCharType="begin" w:fldLock="1"/>
      </w:r>
      <w:r>
        <w:instrText xml:space="preserve"> PAGEREF _Toc104439668 \h </w:instrText>
      </w:r>
      <w:r>
        <w:fldChar w:fldCharType="separate"/>
      </w:r>
      <w:r>
        <w:t>8</w:t>
      </w:r>
      <w:r>
        <w:fldChar w:fldCharType="end"/>
      </w:r>
    </w:p>
    <w:p w14:paraId="73AA4606" w14:textId="154BE9A3" w:rsidR="00247E27" w:rsidRDefault="00247E2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_Toc104439669 \h </w:instrText>
      </w:r>
      <w:r>
        <w:fldChar w:fldCharType="separate"/>
      </w:r>
      <w:r>
        <w:t>8</w:t>
      </w:r>
      <w:r>
        <w:fldChar w:fldCharType="end"/>
      </w:r>
    </w:p>
    <w:p w14:paraId="664D489E" w14:textId="083D45A2" w:rsidR="00247E27" w:rsidRDefault="00247E27">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Architecture assumptions and Principles</w:t>
      </w:r>
      <w:r>
        <w:tab/>
      </w:r>
      <w:r>
        <w:fldChar w:fldCharType="begin" w:fldLock="1"/>
      </w:r>
      <w:r>
        <w:instrText xml:space="preserve"> PAGEREF _Toc104439670 \h </w:instrText>
      </w:r>
      <w:r>
        <w:fldChar w:fldCharType="separate"/>
      </w:r>
      <w:r>
        <w:t>8</w:t>
      </w:r>
      <w:r>
        <w:fldChar w:fldCharType="end"/>
      </w:r>
    </w:p>
    <w:p w14:paraId="3DE7B9BA" w14:textId="4B917BAE" w:rsidR="00247E27" w:rsidRDefault="00247E27">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Key Issues</w:t>
      </w:r>
      <w:r>
        <w:tab/>
      </w:r>
      <w:r>
        <w:fldChar w:fldCharType="begin" w:fldLock="1"/>
      </w:r>
      <w:r>
        <w:instrText xml:space="preserve"> PAGEREF _Toc104439671 \h </w:instrText>
      </w:r>
      <w:r>
        <w:fldChar w:fldCharType="separate"/>
      </w:r>
      <w:r>
        <w:t>8</w:t>
      </w:r>
      <w:r>
        <w:fldChar w:fldCharType="end"/>
      </w:r>
    </w:p>
    <w:p w14:paraId="7DCCF6B9" w14:textId="0CA53C57" w:rsidR="00247E27" w:rsidRDefault="00247E2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rPr>
          <w:lang w:eastAsia="ko-KR"/>
        </w:rPr>
        <w:t>Key Issue #1: Mobility Management enhancement with discontinuous satellite coverage</w:t>
      </w:r>
      <w:r>
        <w:tab/>
      </w:r>
      <w:r>
        <w:fldChar w:fldCharType="begin" w:fldLock="1"/>
      </w:r>
      <w:r>
        <w:instrText xml:space="preserve"> PAGEREF _Toc104439672 \h </w:instrText>
      </w:r>
      <w:r>
        <w:fldChar w:fldCharType="separate"/>
      </w:r>
      <w:r>
        <w:t>8</w:t>
      </w:r>
      <w:r>
        <w:fldChar w:fldCharType="end"/>
      </w:r>
    </w:p>
    <w:p w14:paraId="3B221576" w14:textId="37FB9B91" w:rsidR="00247E27" w:rsidRDefault="00247E27">
      <w:pPr>
        <w:pStyle w:val="TOC3"/>
        <w:rPr>
          <w:rFonts w:asciiTheme="minorHAnsi" w:eastAsiaTheme="minorEastAsia" w:hAnsiTheme="minorHAnsi" w:cstheme="minorBidi"/>
          <w:sz w:val="22"/>
          <w:szCs w:val="22"/>
        </w:rPr>
      </w:pPr>
      <w:r>
        <w:rPr>
          <w:lang w:eastAsia="ko-KR"/>
        </w:rPr>
        <w:t>5</w:t>
      </w:r>
      <w:r>
        <w:rPr>
          <w:lang w:eastAsia="zh-CN"/>
        </w:rPr>
        <w:t>.1</w:t>
      </w:r>
      <w:r>
        <w:rPr>
          <w:lang w:eastAsia="ko-KR"/>
        </w:rPr>
        <w:t>.1</w:t>
      </w:r>
      <w:r>
        <w:rPr>
          <w:rFonts w:asciiTheme="minorHAnsi" w:eastAsiaTheme="minorEastAsia" w:hAnsiTheme="minorHAnsi" w:cstheme="minorBidi"/>
          <w:sz w:val="22"/>
          <w:szCs w:val="22"/>
        </w:rPr>
        <w:tab/>
      </w:r>
      <w:r>
        <w:rPr>
          <w:lang w:eastAsia="ko-KR"/>
        </w:rPr>
        <w:t>General description</w:t>
      </w:r>
      <w:r>
        <w:tab/>
      </w:r>
      <w:r>
        <w:fldChar w:fldCharType="begin" w:fldLock="1"/>
      </w:r>
      <w:r>
        <w:instrText xml:space="preserve"> PAGEREF _Toc104439673 \h </w:instrText>
      </w:r>
      <w:r>
        <w:fldChar w:fldCharType="separate"/>
      </w:r>
      <w:r>
        <w:t>8</w:t>
      </w:r>
      <w:r>
        <w:fldChar w:fldCharType="end"/>
      </w:r>
    </w:p>
    <w:p w14:paraId="259E2C41" w14:textId="36ECF745" w:rsidR="00247E27" w:rsidRDefault="00247E2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rPr>
          <w:lang w:eastAsia="ko-KR"/>
        </w:rPr>
        <w:t>Key Issue #2: Power saving</w:t>
      </w:r>
      <w:r>
        <w:rPr>
          <w:lang w:eastAsia="zh-CN"/>
        </w:rPr>
        <w:t xml:space="preserve"> enhancement for UE in discontinuous coverage</w:t>
      </w:r>
      <w:r>
        <w:tab/>
      </w:r>
      <w:r>
        <w:fldChar w:fldCharType="begin" w:fldLock="1"/>
      </w:r>
      <w:r>
        <w:instrText xml:space="preserve"> PAGEREF _Toc104439674 \h </w:instrText>
      </w:r>
      <w:r>
        <w:fldChar w:fldCharType="separate"/>
      </w:r>
      <w:r>
        <w:t>9</w:t>
      </w:r>
      <w:r>
        <w:fldChar w:fldCharType="end"/>
      </w:r>
    </w:p>
    <w:p w14:paraId="40149207" w14:textId="5EAE359E" w:rsidR="00247E27" w:rsidRDefault="00247E27">
      <w:pPr>
        <w:pStyle w:val="TOC3"/>
        <w:rPr>
          <w:rFonts w:asciiTheme="minorHAnsi" w:eastAsiaTheme="minorEastAsia" w:hAnsiTheme="minorHAnsi" w:cstheme="minorBidi"/>
          <w:sz w:val="22"/>
          <w:szCs w:val="22"/>
        </w:rPr>
      </w:pPr>
      <w:r>
        <w:rPr>
          <w:lang w:eastAsia="ko-KR"/>
        </w:rPr>
        <w:t>5</w:t>
      </w:r>
      <w:r>
        <w:rPr>
          <w:lang w:eastAsia="zh-CN"/>
        </w:rPr>
        <w:t>.2</w:t>
      </w:r>
      <w:r>
        <w:rPr>
          <w:lang w:eastAsia="ko-KR"/>
        </w:rPr>
        <w:t>.1</w:t>
      </w:r>
      <w:r>
        <w:rPr>
          <w:rFonts w:asciiTheme="minorHAnsi" w:eastAsiaTheme="minorEastAsia" w:hAnsiTheme="minorHAnsi" w:cstheme="minorBidi"/>
          <w:sz w:val="22"/>
          <w:szCs w:val="22"/>
        </w:rPr>
        <w:tab/>
      </w:r>
      <w:r>
        <w:rPr>
          <w:lang w:eastAsia="ko-KR"/>
        </w:rPr>
        <w:t>General description</w:t>
      </w:r>
      <w:r>
        <w:tab/>
      </w:r>
      <w:r>
        <w:fldChar w:fldCharType="begin" w:fldLock="1"/>
      </w:r>
      <w:r>
        <w:instrText xml:space="preserve"> PAGEREF _Toc104439675 \h </w:instrText>
      </w:r>
      <w:r>
        <w:fldChar w:fldCharType="separate"/>
      </w:r>
      <w:r>
        <w:t>9</w:t>
      </w:r>
      <w:r>
        <w:fldChar w:fldCharType="end"/>
      </w:r>
    </w:p>
    <w:p w14:paraId="7032FD44" w14:textId="5DEB06B4" w:rsidR="00247E27" w:rsidRDefault="00247E27">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Solutions</w:t>
      </w:r>
      <w:r>
        <w:tab/>
      </w:r>
      <w:r>
        <w:fldChar w:fldCharType="begin" w:fldLock="1"/>
      </w:r>
      <w:r>
        <w:instrText xml:space="preserve"> PAGEREF _Toc104439676 \h </w:instrText>
      </w:r>
      <w:r>
        <w:fldChar w:fldCharType="separate"/>
      </w:r>
      <w:r>
        <w:t>9</w:t>
      </w:r>
      <w:r>
        <w:fldChar w:fldCharType="end"/>
      </w:r>
    </w:p>
    <w:p w14:paraId="6F2B1B07" w14:textId="6C71BAC2" w:rsidR="00247E27" w:rsidRDefault="00247E27">
      <w:pPr>
        <w:pStyle w:val="TOC2"/>
        <w:rPr>
          <w:rFonts w:asciiTheme="minorHAnsi" w:eastAsiaTheme="minorEastAsia" w:hAnsiTheme="minorHAnsi" w:cstheme="minorBidi"/>
          <w:sz w:val="22"/>
          <w:szCs w:val="22"/>
        </w:rPr>
      </w:pPr>
      <w:r>
        <w:t>6.0</w:t>
      </w:r>
      <w:r>
        <w:rPr>
          <w:rFonts w:asciiTheme="minorHAnsi" w:eastAsiaTheme="minorEastAsia" w:hAnsiTheme="minorHAnsi" w:cstheme="minorBidi"/>
          <w:sz w:val="22"/>
          <w:szCs w:val="22"/>
        </w:rPr>
        <w:tab/>
      </w:r>
      <w:r>
        <w:t>Mapping of solutions to key issues</w:t>
      </w:r>
      <w:r>
        <w:tab/>
      </w:r>
      <w:r>
        <w:fldChar w:fldCharType="begin" w:fldLock="1"/>
      </w:r>
      <w:r>
        <w:instrText xml:space="preserve"> PAGEREF _Toc104439677 \h </w:instrText>
      </w:r>
      <w:r>
        <w:fldChar w:fldCharType="separate"/>
      </w:r>
      <w:r>
        <w:t>9</w:t>
      </w:r>
      <w:r>
        <w:fldChar w:fldCharType="end"/>
      </w:r>
    </w:p>
    <w:p w14:paraId="63B8C929" w14:textId="2DE07841" w:rsidR="00247E27" w:rsidRDefault="00247E27">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Solution</w:t>
      </w:r>
      <w:r>
        <w:rPr>
          <w:lang w:eastAsia="zh-CN"/>
        </w:rPr>
        <w:t xml:space="preserve"> #1</w:t>
      </w:r>
      <w:r>
        <w:t>: Power Saving based on AMF awareness of coverage information</w:t>
      </w:r>
      <w:r>
        <w:tab/>
      </w:r>
      <w:r>
        <w:fldChar w:fldCharType="begin" w:fldLock="1"/>
      </w:r>
      <w:r>
        <w:instrText xml:space="preserve"> PAGEREF _Toc104439678 \h </w:instrText>
      </w:r>
      <w:r>
        <w:fldChar w:fldCharType="separate"/>
      </w:r>
      <w:r>
        <w:t>10</w:t>
      </w:r>
      <w:r>
        <w:fldChar w:fldCharType="end"/>
      </w:r>
    </w:p>
    <w:p w14:paraId="430A2035" w14:textId="3B98E9B9" w:rsidR="00247E27" w:rsidRDefault="00247E27">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Description</w:t>
      </w:r>
      <w:r>
        <w:tab/>
      </w:r>
      <w:r>
        <w:fldChar w:fldCharType="begin" w:fldLock="1"/>
      </w:r>
      <w:r>
        <w:instrText xml:space="preserve"> PAGEREF _Toc104439679 \h </w:instrText>
      </w:r>
      <w:r>
        <w:fldChar w:fldCharType="separate"/>
      </w:r>
      <w:r>
        <w:t>10</w:t>
      </w:r>
      <w:r>
        <w:fldChar w:fldCharType="end"/>
      </w:r>
    </w:p>
    <w:p w14:paraId="768263D2" w14:textId="32BBF739" w:rsidR="00247E27" w:rsidRDefault="00247E27">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Procedures</w:t>
      </w:r>
      <w:r>
        <w:tab/>
      </w:r>
      <w:r>
        <w:fldChar w:fldCharType="begin" w:fldLock="1"/>
      </w:r>
      <w:r>
        <w:instrText xml:space="preserve"> PAGEREF _Toc104439680 \h </w:instrText>
      </w:r>
      <w:r>
        <w:fldChar w:fldCharType="separate"/>
      </w:r>
      <w:r>
        <w:t>10</w:t>
      </w:r>
      <w:r>
        <w:fldChar w:fldCharType="end"/>
      </w:r>
    </w:p>
    <w:p w14:paraId="033C75F0" w14:textId="5391D151" w:rsidR="00247E27" w:rsidRDefault="00247E27">
      <w:pPr>
        <w:pStyle w:val="TOC4"/>
        <w:rPr>
          <w:rFonts w:asciiTheme="minorHAnsi" w:eastAsiaTheme="minorEastAsia" w:hAnsiTheme="minorHAnsi" w:cstheme="minorBidi"/>
          <w:sz w:val="22"/>
          <w:szCs w:val="22"/>
        </w:rPr>
      </w:pPr>
      <w:r>
        <w:rPr>
          <w:lang w:eastAsia="zh-CN"/>
        </w:rPr>
        <w:t>6.1.2.1</w:t>
      </w:r>
      <w:r>
        <w:rPr>
          <w:rFonts w:asciiTheme="minorHAnsi" w:eastAsiaTheme="minorEastAsia" w:hAnsiTheme="minorHAnsi" w:cstheme="minorBidi"/>
          <w:sz w:val="22"/>
          <w:szCs w:val="22"/>
        </w:rPr>
        <w:tab/>
      </w:r>
      <w:r>
        <w:rPr>
          <w:lang w:eastAsia="zh-CN"/>
        </w:rPr>
        <w:t>Power saving enhancement for 5GS</w:t>
      </w:r>
      <w:r>
        <w:tab/>
      </w:r>
      <w:r>
        <w:fldChar w:fldCharType="begin" w:fldLock="1"/>
      </w:r>
      <w:r>
        <w:instrText xml:space="preserve"> PAGEREF _Toc104439681 \h </w:instrText>
      </w:r>
      <w:r>
        <w:fldChar w:fldCharType="separate"/>
      </w:r>
      <w:r>
        <w:t>10</w:t>
      </w:r>
      <w:r>
        <w:fldChar w:fldCharType="end"/>
      </w:r>
    </w:p>
    <w:p w14:paraId="41853B66" w14:textId="0CF9A75E" w:rsidR="00247E27" w:rsidRDefault="00247E27">
      <w:pPr>
        <w:pStyle w:val="TOC4"/>
        <w:rPr>
          <w:rFonts w:asciiTheme="minorHAnsi" w:eastAsiaTheme="minorEastAsia" w:hAnsiTheme="minorHAnsi" w:cstheme="minorBidi"/>
          <w:sz w:val="22"/>
          <w:szCs w:val="22"/>
        </w:rPr>
      </w:pPr>
      <w:r>
        <w:rPr>
          <w:lang w:eastAsia="zh-CN"/>
        </w:rPr>
        <w:t>6.1.2.2</w:t>
      </w:r>
      <w:r>
        <w:rPr>
          <w:rFonts w:asciiTheme="minorHAnsi" w:eastAsiaTheme="minorEastAsia" w:hAnsiTheme="minorHAnsi" w:cstheme="minorBidi"/>
          <w:sz w:val="22"/>
          <w:szCs w:val="22"/>
        </w:rPr>
        <w:tab/>
      </w:r>
      <w:r>
        <w:rPr>
          <w:lang w:eastAsia="zh-CN"/>
        </w:rPr>
        <w:t>Power saving enhancement for EPS</w:t>
      </w:r>
      <w:r>
        <w:tab/>
      </w:r>
      <w:r>
        <w:fldChar w:fldCharType="begin" w:fldLock="1"/>
      </w:r>
      <w:r>
        <w:instrText xml:space="preserve"> PAGEREF _Toc104439682 \h </w:instrText>
      </w:r>
      <w:r>
        <w:fldChar w:fldCharType="separate"/>
      </w:r>
      <w:r>
        <w:t>12</w:t>
      </w:r>
      <w:r>
        <w:fldChar w:fldCharType="end"/>
      </w:r>
    </w:p>
    <w:p w14:paraId="2F448F46" w14:textId="302A603C" w:rsidR="00247E27" w:rsidRDefault="00247E27">
      <w:pPr>
        <w:pStyle w:val="TOC3"/>
        <w:rPr>
          <w:rFonts w:asciiTheme="minorHAnsi" w:eastAsiaTheme="minorEastAsia" w:hAnsiTheme="minorHAnsi" w:cstheme="minorBidi"/>
          <w:sz w:val="22"/>
          <w:szCs w:val="22"/>
        </w:rPr>
      </w:pPr>
      <w:r w:rsidRPr="00D52C3D">
        <w:rPr>
          <w:rFonts w:eastAsia="DengXian"/>
        </w:rPr>
        <w:t>6.1.3</w:t>
      </w:r>
      <w:r>
        <w:rPr>
          <w:rFonts w:asciiTheme="minorHAnsi" w:eastAsiaTheme="minorEastAsia" w:hAnsiTheme="minorHAnsi" w:cstheme="minorBidi"/>
          <w:sz w:val="22"/>
          <w:szCs w:val="22"/>
        </w:rPr>
        <w:tab/>
      </w:r>
      <w:r w:rsidRPr="00D52C3D">
        <w:rPr>
          <w:rFonts w:eastAsia="DengXian"/>
        </w:rPr>
        <w:t>Impacts on services, entities and interfaces</w:t>
      </w:r>
      <w:r>
        <w:tab/>
      </w:r>
      <w:r>
        <w:fldChar w:fldCharType="begin" w:fldLock="1"/>
      </w:r>
      <w:r>
        <w:instrText xml:space="preserve"> PAGEREF _Toc104439683 \h </w:instrText>
      </w:r>
      <w:r>
        <w:fldChar w:fldCharType="separate"/>
      </w:r>
      <w:r>
        <w:t>13</w:t>
      </w:r>
      <w:r>
        <w:fldChar w:fldCharType="end"/>
      </w:r>
    </w:p>
    <w:p w14:paraId="74394B64" w14:textId="329F9E7B" w:rsidR="00247E27" w:rsidRDefault="00247E27">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Solution #2: predictive Power Saving Mode</w:t>
      </w:r>
      <w:r>
        <w:tab/>
      </w:r>
      <w:r>
        <w:fldChar w:fldCharType="begin" w:fldLock="1"/>
      </w:r>
      <w:r>
        <w:instrText xml:space="preserve"> PAGEREF _Toc104439684 \h </w:instrText>
      </w:r>
      <w:r>
        <w:fldChar w:fldCharType="separate"/>
      </w:r>
      <w:r>
        <w:t>13</w:t>
      </w:r>
      <w:r>
        <w:fldChar w:fldCharType="end"/>
      </w:r>
    </w:p>
    <w:p w14:paraId="550E28CC" w14:textId="40D81F2A" w:rsidR="00247E27" w:rsidRDefault="00247E27">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Description</w:t>
      </w:r>
      <w:r>
        <w:tab/>
      </w:r>
      <w:r>
        <w:fldChar w:fldCharType="begin" w:fldLock="1"/>
      </w:r>
      <w:r>
        <w:instrText xml:space="preserve"> PAGEREF _Toc104439685 \h </w:instrText>
      </w:r>
      <w:r>
        <w:fldChar w:fldCharType="separate"/>
      </w:r>
      <w:r>
        <w:t>13</w:t>
      </w:r>
      <w:r>
        <w:fldChar w:fldCharType="end"/>
      </w:r>
    </w:p>
    <w:p w14:paraId="1B40027D" w14:textId="3598B1DA" w:rsidR="00247E27" w:rsidRDefault="00247E27">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Procedures</w:t>
      </w:r>
      <w:r>
        <w:tab/>
      </w:r>
      <w:r>
        <w:fldChar w:fldCharType="begin" w:fldLock="1"/>
      </w:r>
      <w:r>
        <w:instrText xml:space="preserve"> PAGEREF _Toc104439686 \h </w:instrText>
      </w:r>
      <w:r>
        <w:fldChar w:fldCharType="separate"/>
      </w:r>
      <w:r>
        <w:t>14</w:t>
      </w:r>
      <w:r>
        <w:fldChar w:fldCharType="end"/>
      </w:r>
    </w:p>
    <w:p w14:paraId="01AC29DD" w14:textId="6292FB99" w:rsidR="00247E27" w:rsidRDefault="00247E27">
      <w:pPr>
        <w:pStyle w:val="TOC3"/>
        <w:rPr>
          <w:rFonts w:asciiTheme="minorHAnsi" w:eastAsiaTheme="minorEastAsia" w:hAnsiTheme="minorHAnsi" w:cstheme="minorBidi"/>
          <w:sz w:val="22"/>
          <w:szCs w:val="22"/>
        </w:rPr>
      </w:pPr>
      <w:r w:rsidRPr="00D52C3D">
        <w:rPr>
          <w:rFonts w:eastAsia="DengXian"/>
        </w:rPr>
        <w:t>6.2.3</w:t>
      </w:r>
      <w:r>
        <w:rPr>
          <w:rFonts w:asciiTheme="minorHAnsi" w:eastAsiaTheme="minorEastAsia" w:hAnsiTheme="minorHAnsi" w:cstheme="minorBidi"/>
          <w:sz w:val="22"/>
          <w:szCs w:val="22"/>
        </w:rPr>
        <w:tab/>
      </w:r>
      <w:r w:rsidRPr="00D52C3D">
        <w:rPr>
          <w:rFonts w:eastAsia="DengXian"/>
        </w:rPr>
        <w:t>Impacts on services, entities and interfaces</w:t>
      </w:r>
      <w:r>
        <w:tab/>
      </w:r>
      <w:r>
        <w:fldChar w:fldCharType="begin" w:fldLock="1"/>
      </w:r>
      <w:r>
        <w:instrText xml:space="preserve"> PAGEREF _Toc104439687 \h </w:instrText>
      </w:r>
      <w:r>
        <w:fldChar w:fldCharType="separate"/>
      </w:r>
      <w:r>
        <w:t>14</w:t>
      </w:r>
      <w:r>
        <w:fldChar w:fldCharType="end"/>
      </w:r>
    </w:p>
    <w:p w14:paraId="44CEBC75" w14:textId="436929FF" w:rsidR="00247E27" w:rsidRDefault="00247E27">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Solution</w:t>
      </w:r>
      <w:r>
        <w:rPr>
          <w:lang w:eastAsia="zh-CN"/>
        </w:rPr>
        <w:t xml:space="preserve"> #3</w:t>
      </w:r>
      <w:r>
        <w:t>: Power Saving based on UE awareness of coverage information</w:t>
      </w:r>
      <w:r>
        <w:tab/>
      </w:r>
      <w:r>
        <w:fldChar w:fldCharType="begin" w:fldLock="1"/>
      </w:r>
      <w:r>
        <w:instrText xml:space="preserve"> PAGEREF _Toc104439688 \h </w:instrText>
      </w:r>
      <w:r>
        <w:fldChar w:fldCharType="separate"/>
      </w:r>
      <w:r>
        <w:t>14</w:t>
      </w:r>
      <w:r>
        <w:fldChar w:fldCharType="end"/>
      </w:r>
    </w:p>
    <w:p w14:paraId="4A209EAF" w14:textId="37F05010" w:rsidR="00247E27" w:rsidRDefault="00247E27">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Description</w:t>
      </w:r>
      <w:r>
        <w:tab/>
      </w:r>
      <w:r>
        <w:fldChar w:fldCharType="begin" w:fldLock="1"/>
      </w:r>
      <w:r>
        <w:instrText xml:space="preserve"> PAGEREF _Toc104439689 \h </w:instrText>
      </w:r>
      <w:r>
        <w:fldChar w:fldCharType="separate"/>
      </w:r>
      <w:r>
        <w:t>14</w:t>
      </w:r>
      <w:r>
        <w:fldChar w:fldCharType="end"/>
      </w:r>
    </w:p>
    <w:p w14:paraId="607489AC" w14:textId="20519AFC" w:rsidR="00247E27" w:rsidRDefault="00247E27">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Procedures</w:t>
      </w:r>
      <w:r>
        <w:tab/>
      </w:r>
      <w:r>
        <w:fldChar w:fldCharType="begin" w:fldLock="1"/>
      </w:r>
      <w:r>
        <w:instrText xml:space="preserve"> PAGEREF _Toc104439690 \h </w:instrText>
      </w:r>
      <w:r>
        <w:fldChar w:fldCharType="separate"/>
      </w:r>
      <w:r>
        <w:t>16</w:t>
      </w:r>
      <w:r>
        <w:fldChar w:fldCharType="end"/>
      </w:r>
    </w:p>
    <w:p w14:paraId="71D26D1D" w14:textId="36BB70A1" w:rsidR="00247E27" w:rsidRDefault="00247E27">
      <w:pPr>
        <w:pStyle w:val="TOC3"/>
        <w:rPr>
          <w:rFonts w:asciiTheme="minorHAnsi" w:eastAsiaTheme="minorEastAsia" w:hAnsiTheme="minorHAnsi" w:cstheme="minorBidi"/>
          <w:sz w:val="22"/>
          <w:szCs w:val="22"/>
        </w:rPr>
      </w:pPr>
      <w:r>
        <w:t>6.3.3</w:t>
      </w:r>
      <w:r>
        <w:rPr>
          <w:rFonts w:asciiTheme="minorHAnsi" w:eastAsiaTheme="minorEastAsia" w:hAnsiTheme="minorHAnsi" w:cstheme="minorBidi"/>
          <w:sz w:val="22"/>
          <w:szCs w:val="22"/>
        </w:rPr>
        <w:tab/>
      </w:r>
      <w:r>
        <w:t>Impacts on existing nodes and functionalities</w:t>
      </w:r>
      <w:r>
        <w:tab/>
      </w:r>
      <w:r>
        <w:fldChar w:fldCharType="begin" w:fldLock="1"/>
      </w:r>
      <w:r>
        <w:instrText xml:space="preserve"> PAGEREF _Toc104439691 \h </w:instrText>
      </w:r>
      <w:r>
        <w:fldChar w:fldCharType="separate"/>
      </w:r>
      <w:r>
        <w:t>17</w:t>
      </w:r>
      <w:r>
        <w:fldChar w:fldCharType="end"/>
      </w:r>
    </w:p>
    <w:p w14:paraId="30B0E560" w14:textId="740436CC" w:rsidR="00247E27" w:rsidRDefault="00247E27">
      <w:pPr>
        <w:pStyle w:val="TOC3"/>
        <w:rPr>
          <w:rFonts w:asciiTheme="minorHAnsi" w:eastAsiaTheme="minorEastAsia" w:hAnsiTheme="minorHAnsi" w:cstheme="minorBidi"/>
          <w:sz w:val="22"/>
          <w:szCs w:val="22"/>
        </w:rPr>
      </w:pPr>
      <w:r>
        <w:t>6.3.4</w:t>
      </w:r>
      <w:r>
        <w:rPr>
          <w:rFonts w:asciiTheme="minorHAnsi" w:eastAsiaTheme="minorEastAsia" w:hAnsiTheme="minorHAnsi" w:cstheme="minorBidi"/>
          <w:sz w:val="22"/>
          <w:szCs w:val="22"/>
        </w:rPr>
        <w:tab/>
      </w:r>
      <w:r>
        <w:t>Solution evaluation</w:t>
      </w:r>
      <w:r>
        <w:tab/>
      </w:r>
      <w:r>
        <w:fldChar w:fldCharType="begin" w:fldLock="1"/>
      </w:r>
      <w:r>
        <w:instrText xml:space="preserve"> PAGEREF _Toc104439692 \h </w:instrText>
      </w:r>
      <w:r>
        <w:fldChar w:fldCharType="separate"/>
      </w:r>
      <w:r>
        <w:t>17</w:t>
      </w:r>
      <w:r>
        <w:fldChar w:fldCharType="end"/>
      </w:r>
    </w:p>
    <w:p w14:paraId="0D5C66D3" w14:textId="676A386B" w:rsidR="00247E27" w:rsidRDefault="00247E27">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Solution #4: Mobility Management enhancement based on coverage information and UE location</w:t>
      </w:r>
      <w:r>
        <w:tab/>
      </w:r>
      <w:r>
        <w:fldChar w:fldCharType="begin" w:fldLock="1"/>
      </w:r>
      <w:r>
        <w:instrText xml:space="preserve"> PAGEREF _Toc104439693 \h </w:instrText>
      </w:r>
      <w:r>
        <w:fldChar w:fldCharType="separate"/>
      </w:r>
      <w:r>
        <w:t>18</w:t>
      </w:r>
      <w:r>
        <w:fldChar w:fldCharType="end"/>
      </w:r>
    </w:p>
    <w:p w14:paraId="2CE1630D" w14:textId="4E871B11" w:rsidR="00247E27" w:rsidRDefault="00247E27">
      <w:pPr>
        <w:pStyle w:val="TOC3"/>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Description</w:t>
      </w:r>
      <w:r>
        <w:tab/>
      </w:r>
      <w:r>
        <w:fldChar w:fldCharType="begin" w:fldLock="1"/>
      </w:r>
      <w:r>
        <w:instrText xml:space="preserve"> PAGEREF _Toc104439694 \h </w:instrText>
      </w:r>
      <w:r>
        <w:fldChar w:fldCharType="separate"/>
      </w:r>
      <w:r>
        <w:t>18</w:t>
      </w:r>
      <w:r>
        <w:fldChar w:fldCharType="end"/>
      </w:r>
    </w:p>
    <w:p w14:paraId="5DA1BE9D" w14:textId="107B7F41" w:rsidR="00247E27" w:rsidRDefault="00247E27">
      <w:pPr>
        <w:pStyle w:val="TOC3"/>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Procedures</w:t>
      </w:r>
      <w:r>
        <w:tab/>
      </w:r>
      <w:r>
        <w:fldChar w:fldCharType="begin" w:fldLock="1"/>
      </w:r>
      <w:r>
        <w:instrText xml:space="preserve"> PAGEREF _Toc104439695 \h </w:instrText>
      </w:r>
      <w:r>
        <w:fldChar w:fldCharType="separate"/>
      </w:r>
      <w:r>
        <w:t>18</w:t>
      </w:r>
      <w:r>
        <w:fldChar w:fldCharType="end"/>
      </w:r>
    </w:p>
    <w:p w14:paraId="211A8586" w14:textId="20BE8838" w:rsidR="00247E27" w:rsidRDefault="00247E27">
      <w:pPr>
        <w:pStyle w:val="TOC3"/>
        <w:rPr>
          <w:rFonts w:asciiTheme="minorHAnsi" w:eastAsiaTheme="minorEastAsia" w:hAnsiTheme="minorHAnsi" w:cstheme="minorBidi"/>
          <w:sz w:val="22"/>
          <w:szCs w:val="22"/>
        </w:rPr>
      </w:pPr>
      <w:r w:rsidRPr="00D52C3D">
        <w:rPr>
          <w:rFonts w:eastAsia="DengXian"/>
        </w:rPr>
        <w:t>6.4.3</w:t>
      </w:r>
      <w:r>
        <w:rPr>
          <w:rFonts w:asciiTheme="minorHAnsi" w:eastAsiaTheme="minorEastAsia" w:hAnsiTheme="minorHAnsi" w:cstheme="minorBidi"/>
          <w:sz w:val="22"/>
          <w:szCs w:val="22"/>
        </w:rPr>
        <w:tab/>
      </w:r>
      <w:r w:rsidRPr="00D52C3D">
        <w:rPr>
          <w:rFonts w:eastAsia="DengXian"/>
        </w:rPr>
        <w:t>Impacts on services, entities and interfaces</w:t>
      </w:r>
      <w:r>
        <w:tab/>
      </w:r>
      <w:r>
        <w:fldChar w:fldCharType="begin" w:fldLock="1"/>
      </w:r>
      <w:r>
        <w:instrText xml:space="preserve"> PAGEREF _Toc104439696 \h </w:instrText>
      </w:r>
      <w:r>
        <w:fldChar w:fldCharType="separate"/>
      </w:r>
      <w:r>
        <w:t>19</w:t>
      </w:r>
      <w:r>
        <w:fldChar w:fldCharType="end"/>
      </w:r>
    </w:p>
    <w:p w14:paraId="11811C28" w14:textId="258DD7FE" w:rsidR="00247E27" w:rsidRDefault="00247E27">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Solution #5: Power Saving based on updating parameters before releasing signalling connection</w:t>
      </w:r>
      <w:r>
        <w:tab/>
      </w:r>
      <w:r>
        <w:fldChar w:fldCharType="begin" w:fldLock="1"/>
      </w:r>
      <w:r>
        <w:instrText xml:space="preserve"> PAGEREF _Toc104439697 \h </w:instrText>
      </w:r>
      <w:r>
        <w:fldChar w:fldCharType="separate"/>
      </w:r>
      <w:r>
        <w:t>19</w:t>
      </w:r>
      <w:r>
        <w:fldChar w:fldCharType="end"/>
      </w:r>
    </w:p>
    <w:p w14:paraId="2121E008" w14:textId="140456C4" w:rsidR="00247E27" w:rsidRDefault="00247E27">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Description</w:t>
      </w:r>
      <w:r>
        <w:tab/>
      </w:r>
      <w:r>
        <w:fldChar w:fldCharType="begin" w:fldLock="1"/>
      </w:r>
      <w:r>
        <w:instrText xml:space="preserve"> PAGEREF _Toc104439698 \h </w:instrText>
      </w:r>
      <w:r>
        <w:fldChar w:fldCharType="separate"/>
      </w:r>
      <w:r>
        <w:t>19</w:t>
      </w:r>
      <w:r>
        <w:fldChar w:fldCharType="end"/>
      </w:r>
    </w:p>
    <w:p w14:paraId="2B9C60E8" w14:textId="18BCA015" w:rsidR="00247E27" w:rsidRDefault="00247E27">
      <w:pPr>
        <w:pStyle w:val="TOC3"/>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Procedures</w:t>
      </w:r>
      <w:r>
        <w:tab/>
      </w:r>
      <w:r>
        <w:fldChar w:fldCharType="begin" w:fldLock="1"/>
      </w:r>
      <w:r>
        <w:instrText xml:space="preserve"> PAGEREF _Toc104439699 \h </w:instrText>
      </w:r>
      <w:r>
        <w:fldChar w:fldCharType="separate"/>
      </w:r>
      <w:r>
        <w:t>20</w:t>
      </w:r>
      <w:r>
        <w:fldChar w:fldCharType="end"/>
      </w:r>
    </w:p>
    <w:p w14:paraId="293E817E" w14:textId="050BBBED" w:rsidR="00247E27" w:rsidRDefault="00247E27">
      <w:pPr>
        <w:pStyle w:val="TOC3"/>
        <w:rPr>
          <w:rFonts w:asciiTheme="minorHAnsi" w:eastAsiaTheme="minorEastAsia" w:hAnsiTheme="minorHAnsi" w:cstheme="minorBidi"/>
          <w:sz w:val="22"/>
          <w:szCs w:val="22"/>
        </w:rPr>
      </w:pPr>
      <w:r w:rsidRPr="00D52C3D">
        <w:rPr>
          <w:rFonts w:eastAsia="DengXian"/>
        </w:rPr>
        <w:t>6.5.3</w:t>
      </w:r>
      <w:r>
        <w:rPr>
          <w:rFonts w:asciiTheme="minorHAnsi" w:eastAsiaTheme="minorEastAsia" w:hAnsiTheme="minorHAnsi" w:cstheme="minorBidi"/>
          <w:sz w:val="22"/>
          <w:szCs w:val="22"/>
        </w:rPr>
        <w:tab/>
      </w:r>
      <w:r w:rsidRPr="00D52C3D">
        <w:rPr>
          <w:rFonts w:eastAsia="DengXian"/>
        </w:rPr>
        <w:t>Impacts on services, entities and interfaces</w:t>
      </w:r>
      <w:r>
        <w:tab/>
      </w:r>
      <w:r>
        <w:fldChar w:fldCharType="begin" w:fldLock="1"/>
      </w:r>
      <w:r>
        <w:instrText xml:space="preserve"> PAGEREF _Toc104439700 \h </w:instrText>
      </w:r>
      <w:r>
        <w:fldChar w:fldCharType="separate"/>
      </w:r>
      <w:r>
        <w:t>21</w:t>
      </w:r>
      <w:r>
        <w:fldChar w:fldCharType="end"/>
      </w:r>
    </w:p>
    <w:p w14:paraId="5DFA971D" w14:textId="388CC978" w:rsidR="00247E27" w:rsidRDefault="00247E27">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Solution #6: Discontinuous coverage architecture</w:t>
      </w:r>
      <w:r>
        <w:tab/>
      </w:r>
      <w:r>
        <w:fldChar w:fldCharType="begin" w:fldLock="1"/>
      </w:r>
      <w:r>
        <w:instrText xml:space="preserve"> PAGEREF _Toc104439701 \h </w:instrText>
      </w:r>
      <w:r>
        <w:fldChar w:fldCharType="separate"/>
      </w:r>
      <w:r>
        <w:t>21</w:t>
      </w:r>
      <w:r>
        <w:fldChar w:fldCharType="end"/>
      </w:r>
    </w:p>
    <w:p w14:paraId="7184134A" w14:textId="50EB38D8" w:rsidR="00247E27" w:rsidRDefault="00247E27">
      <w:pPr>
        <w:pStyle w:val="TOC3"/>
        <w:rPr>
          <w:rFonts w:asciiTheme="minorHAnsi" w:eastAsiaTheme="minorEastAsia" w:hAnsiTheme="minorHAnsi" w:cstheme="minorBidi"/>
          <w:sz w:val="22"/>
          <w:szCs w:val="22"/>
        </w:rPr>
      </w:pPr>
      <w:r>
        <w:t>6.</w:t>
      </w:r>
      <w:r>
        <w:rPr>
          <w:lang w:eastAsia="zh-CN"/>
        </w:rPr>
        <w:t>6</w:t>
      </w:r>
      <w:r>
        <w:t>.1</w:t>
      </w:r>
      <w:r>
        <w:rPr>
          <w:rFonts w:asciiTheme="minorHAnsi" w:eastAsiaTheme="minorEastAsia" w:hAnsiTheme="minorHAnsi" w:cstheme="minorBidi"/>
          <w:sz w:val="22"/>
          <w:szCs w:val="22"/>
        </w:rPr>
        <w:tab/>
      </w:r>
      <w:r>
        <w:t>Description</w:t>
      </w:r>
      <w:r>
        <w:tab/>
      </w:r>
      <w:r>
        <w:fldChar w:fldCharType="begin" w:fldLock="1"/>
      </w:r>
      <w:r>
        <w:instrText xml:space="preserve"> PAGEREF _Toc104439702 \h </w:instrText>
      </w:r>
      <w:r>
        <w:fldChar w:fldCharType="separate"/>
      </w:r>
      <w:r>
        <w:t>21</w:t>
      </w:r>
      <w:r>
        <w:fldChar w:fldCharType="end"/>
      </w:r>
    </w:p>
    <w:p w14:paraId="72E50354" w14:textId="0F455FFF" w:rsidR="00247E27" w:rsidRDefault="00247E27">
      <w:pPr>
        <w:pStyle w:val="TOC3"/>
        <w:rPr>
          <w:rFonts w:asciiTheme="minorHAnsi" w:eastAsiaTheme="minorEastAsia" w:hAnsiTheme="minorHAnsi" w:cstheme="minorBidi"/>
          <w:sz w:val="22"/>
          <w:szCs w:val="22"/>
        </w:rPr>
      </w:pPr>
      <w:r>
        <w:t>6.</w:t>
      </w:r>
      <w:r>
        <w:rPr>
          <w:lang w:eastAsia="zh-CN"/>
        </w:rPr>
        <w:t>6</w:t>
      </w:r>
      <w:r>
        <w:t>.2</w:t>
      </w:r>
      <w:r>
        <w:rPr>
          <w:rFonts w:asciiTheme="minorHAnsi" w:eastAsiaTheme="minorEastAsia" w:hAnsiTheme="minorHAnsi" w:cstheme="minorBidi"/>
          <w:sz w:val="22"/>
          <w:szCs w:val="22"/>
        </w:rPr>
        <w:tab/>
      </w:r>
      <w:r>
        <w:t>High level architecture principles</w:t>
      </w:r>
      <w:r>
        <w:tab/>
      </w:r>
      <w:r>
        <w:fldChar w:fldCharType="begin" w:fldLock="1"/>
      </w:r>
      <w:r>
        <w:instrText xml:space="preserve"> PAGEREF _Toc104439703 \h </w:instrText>
      </w:r>
      <w:r>
        <w:fldChar w:fldCharType="separate"/>
      </w:r>
      <w:r>
        <w:t>21</w:t>
      </w:r>
      <w:r>
        <w:fldChar w:fldCharType="end"/>
      </w:r>
    </w:p>
    <w:p w14:paraId="56BD9AAF" w14:textId="5532F697" w:rsidR="00247E27" w:rsidRDefault="00247E27">
      <w:pPr>
        <w:pStyle w:val="TOC3"/>
        <w:rPr>
          <w:rFonts w:asciiTheme="minorHAnsi" w:eastAsiaTheme="minorEastAsia" w:hAnsiTheme="minorHAnsi" w:cstheme="minorBidi"/>
          <w:sz w:val="22"/>
          <w:szCs w:val="22"/>
        </w:rPr>
      </w:pPr>
      <w:r>
        <w:rPr>
          <w:lang w:eastAsia="zh-CN"/>
        </w:rPr>
        <w:t>6.6.3</w:t>
      </w:r>
      <w:r>
        <w:rPr>
          <w:rFonts w:asciiTheme="minorHAnsi" w:eastAsiaTheme="minorEastAsia" w:hAnsiTheme="minorHAnsi" w:cstheme="minorBidi"/>
          <w:sz w:val="22"/>
          <w:szCs w:val="22"/>
        </w:rPr>
        <w:tab/>
      </w:r>
      <w:r>
        <w:t xml:space="preserve">Impacts on </w:t>
      </w:r>
      <w:r>
        <w:rPr>
          <w:lang w:eastAsia="zh-CN"/>
        </w:rPr>
        <w:t>services,</w:t>
      </w:r>
      <w:r>
        <w:t xml:space="preserve"> entities and interfaces</w:t>
      </w:r>
      <w:r>
        <w:tab/>
      </w:r>
      <w:r>
        <w:fldChar w:fldCharType="begin" w:fldLock="1"/>
      </w:r>
      <w:r>
        <w:instrText xml:space="preserve"> PAGEREF _Toc104439704 \h </w:instrText>
      </w:r>
      <w:r>
        <w:fldChar w:fldCharType="separate"/>
      </w:r>
      <w:r>
        <w:t>23</w:t>
      </w:r>
      <w:r>
        <w:fldChar w:fldCharType="end"/>
      </w:r>
    </w:p>
    <w:p w14:paraId="42E41E70" w14:textId="566DC5B5" w:rsidR="00247E27" w:rsidRDefault="00247E27">
      <w:pPr>
        <w:pStyle w:val="TOC2"/>
        <w:rPr>
          <w:rFonts w:asciiTheme="minorHAnsi" w:eastAsiaTheme="minorEastAsia" w:hAnsiTheme="minorHAnsi" w:cstheme="minorBidi"/>
          <w:sz w:val="22"/>
          <w:szCs w:val="22"/>
        </w:rPr>
      </w:pPr>
      <w:r>
        <w:rPr>
          <w:lang w:eastAsia="ko-KR"/>
        </w:rPr>
        <w:t>6.7</w:t>
      </w:r>
      <w:r>
        <w:rPr>
          <w:rFonts w:asciiTheme="minorHAnsi" w:eastAsiaTheme="minorEastAsia" w:hAnsiTheme="minorHAnsi" w:cstheme="minorBidi"/>
          <w:sz w:val="22"/>
          <w:szCs w:val="22"/>
        </w:rPr>
        <w:tab/>
      </w:r>
      <w:r>
        <w:t>Solution #7: Utilizing discontinuous coverage wait timer for satellite discontinuous coverage scenario</w:t>
      </w:r>
      <w:r>
        <w:tab/>
      </w:r>
      <w:r>
        <w:fldChar w:fldCharType="begin" w:fldLock="1"/>
      </w:r>
      <w:r>
        <w:instrText xml:space="preserve"> PAGEREF _Toc104439705 \h </w:instrText>
      </w:r>
      <w:r>
        <w:fldChar w:fldCharType="separate"/>
      </w:r>
      <w:r>
        <w:t>23</w:t>
      </w:r>
      <w:r>
        <w:fldChar w:fldCharType="end"/>
      </w:r>
    </w:p>
    <w:p w14:paraId="447099FC" w14:textId="30FD988F" w:rsidR="00247E27" w:rsidRDefault="00247E27">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Description</w:t>
      </w:r>
      <w:r>
        <w:tab/>
      </w:r>
      <w:r>
        <w:fldChar w:fldCharType="begin" w:fldLock="1"/>
      </w:r>
      <w:r>
        <w:instrText xml:space="preserve"> PAGEREF _Toc104439706 \h </w:instrText>
      </w:r>
      <w:r>
        <w:fldChar w:fldCharType="separate"/>
      </w:r>
      <w:r>
        <w:t>23</w:t>
      </w:r>
      <w:r>
        <w:fldChar w:fldCharType="end"/>
      </w:r>
    </w:p>
    <w:p w14:paraId="2ED03695" w14:textId="2C96BB27" w:rsidR="00247E27" w:rsidRDefault="00247E27">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Procedures</w:t>
      </w:r>
      <w:r>
        <w:tab/>
      </w:r>
      <w:r>
        <w:fldChar w:fldCharType="begin" w:fldLock="1"/>
      </w:r>
      <w:r>
        <w:instrText xml:space="preserve"> PAGEREF _Toc104439707 \h </w:instrText>
      </w:r>
      <w:r>
        <w:fldChar w:fldCharType="separate"/>
      </w:r>
      <w:r>
        <w:t>25</w:t>
      </w:r>
      <w:r>
        <w:fldChar w:fldCharType="end"/>
      </w:r>
    </w:p>
    <w:p w14:paraId="04CACA66" w14:textId="7D241DBE" w:rsidR="00247E27" w:rsidRDefault="00247E27">
      <w:pPr>
        <w:pStyle w:val="TOC3"/>
        <w:rPr>
          <w:rFonts w:asciiTheme="minorHAnsi" w:eastAsiaTheme="minorEastAsia" w:hAnsiTheme="minorHAnsi" w:cstheme="minorBidi"/>
          <w:sz w:val="22"/>
          <w:szCs w:val="22"/>
        </w:rPr>
      </w:pPr>
      <w:r>
        <w:rPr>
          <w:lang w:eastAsia="zh-CN"/>
        </w:rPr>
        <w:t>6.7.3</w:t>
      </w:r>
      <w:r>
        <w:rPr>
          <w:rFonts w:asciiTheme="minorHAnsi" w:eastAsiaTheme="minorEastAsia" w:hAnsiTheme="minorHAnsi" w:cstheme="minorBidi"/>
          <w:sz w:val="22"/>
          <w:szCs w:val="22"/>
        </w:rPr>
        <w:tab/>
      </w:r>
      <w:r>
        <w:t>Impacts on services, entities and interfaces</w:t>
      </w:r>
      <w:r>
        <w:tab/>
      </w:r>
      <w:r>
        <w:fldChar w:fldCharType="begin" w:fldLock="1"/>
      </w:r>
      <w:r>
        <w:instrText xml:space="preserve"> PAGEREF _Toc104439708 \h </w:instrText>
      </w:r>
      <w:r>
        <w:fldChar w:fldCharType="separate"/>
      </w:r>
      <w:r>
        <w:t>25</w:t>
      </w:r>
      <w:r>
        <w:fldChar w:fldCharType="end"/>
      </w:r>
    </w:p>
    <w:p w14:paraId="72C35D7B" w14:textId="403F0F29" w:rsidR="00247E27" w:rsidRDefault="00247E27">
      <w:pPr>
        <w:pStyle w:val="TOC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Solution #8: Leaving Coverage Notification</w:t>
      </w:r>
      <w:r>
        <w:tab/>
      </w:r>
      <w:r>
        <w:fldChar w:fldCharType="begin" w:fldLock="1"/>
      </w:r>
      <w:r>
        <w:instrText xml:space="preserve"> PAGEREF _Toc104439709 \h </w:instrText>
      </w:r>
      <w:r>
        <w:fldChar w:fldCharType="separate"/>
      </w:r>
      <w:r>
        <w:t>26</w:t>
      </w:r>
      <w:r>
        <w:fldChar w:fldCharType="end"/>
      </w:r>
    </w:p>
    <w:p w14:paraId="4BE61AE3" w14:textId="4DA71FA8" w:rsidR="00247E27" w:rsidRDefault="00247E27">
      <w:pPr>
        <w:pStyle w:val="TOC3"/>
        <w:rPr>
          <w:rFonts w:asciiTheme="minorHAnsi" w:eastAsiaTheme="minorEastAsia" w:hAnsiTheme="minorHAnsi" w:cstheme="minorBidi"/>
          <w:sz w:val="22"/>
          <w:szCs w:val="22"/>
        </w:rPr>
      </w:pPr>
      <w:r>
        <w:t>6.8.1</w:t>
      </w:r>
      <w:r>
        <w:rPr>
          <w:rFonts w:asciiTheme="minorHAnsi" w:eastAsiaTheme="minorEastAsia" w:hAnsiTheme="minorHAnsi" w:cstheme="minorBidi"/>
          <w:sz w:val="22"/>
          <w:szCs w:val="22"/>
        </w:rPr>
        <w:tab/>
      </w:r>
      <w:r>
        <w:t>Description</w:t>
      </w:r>
      <w:r>
        <w:tab/>
      </w:r>
      <w:r>
        <w:fldChar w:fldCharType="begin" w:fldLock="1"/>
      </w:r>
      <w:r>
        <w:instrText xml:space="preserve"> PAGEREF _Toc104439710 \h </w:instrText>
      </w:r>
      <w:r>
        <w:fldChar w:fldCharType="separate"/>
      </w:r>
      <w:r>
        <w:t>26</w:t>
      </w:r>
      <w:r>
        <w:fldChar w:fldCharType="end"/>
      </w:r>
    </w:p>
    <w:p w14:paraId="55A2632F" w14:textId="741F75C6" w:rsidR="00247E27" w:rsidRDefault="00247E27">
      <w:pPr>
        <w:pStyle w:val="TOC3"/>
        <w:rPr>
          <w:rFonts w:asciiTheme="minorHAnsi" w:eastAsiaTheme="minorEastAsia" w:hAnsiTheme="minorHAnsi" w:cstheme="minorBidi"/>
          <w:sz w:val="22"/>
          <w:szCs w:val="22"/>
        </w:rPr>
      </w:pPr>
      <w:r>
        <w:t>6.8.2</w:t>
      </w:r>
      <w:r>
        <w:rPr>
          <w:rFonts w:asciiTheme="minorHAnsi" w:eastAsiaTheme="minorEastAsia" w:hAnsiTheme="minorHAnsi" w:cstheme="minorBidi"/>
          <w:sz w:val="22"/>
          <w:szCs w:val="22"/>
        </w:rPr>
        <w:tab/>
      </w:r>
      <w:r>
        <w:t>Procedures</w:t>
      </w:r>
      <w:r>
        <w:tab/>
      </w:r>
      <w:r>
        <w:fldChar w:fldCharType="begin" w:fldLock="1"/>
      </w:r>
      <w:r>
        <w:instrText xml:space="preserve"> PAGEREF _Toc104439711 \h </w:instrText>
      </w:r>
      <w:r>
        <w:fldChar w:fldCharType="separate"/>
      </w:r>
      <w:r>
        <w:t>26</w:t>
      </w:r>
      <w:r>
        <w:fldChar w:fldCharType="end"/>
      </w:r>
    </w:p>
    <w:p w14:paraId="51C3F16B" w14:textId="58AD56A8" w:rsidR="00247E27" w:rsidRDefault="00247E27">
      <w:pPr>
        <w:pStyle w:val="TOC4"/>
        <w:rPr>
          <w:rFonts w:asciiTheme="minorHAnsi" w:eastAsiaTheme="minorEastAsia" w:hAnsiTheme="minorHAnsi" w:cstheme="minorBidi"/>
          <w:sz w:val="22"/>
          <w:szCs w:val="22"/>
        </w:rPr>
      </w:pPr>
      <w:r>
        <w:t>6.8.2.1</w:t>
      </w:r>
      <w:r>
        <w:rPr>
          <w:rFonts w:asciiTheme="minorHAnsi" w:eastAsiaTheme="minorEastAsia" w:hAnsiTheme="minorHAnsi" w:cstheme="minorBidi"/>
          <w:sz w:val="22"/>
          <w:szCs w:val="22"/>
        </w:rPr>
        <w:tab/>
      </w:r>
      <w:r>
        <w:rPr>
          <w:lang w:eastAsia="zh-CN"/>
        </w:rPr>
        <w:t>Leaving Coverage Notification Procedure in 5GS</w:t>
      </w:r>
      <w:r>
        <w:tab/>
      </w:r>
      <w:r>
        <w:fldChar w:fldCharType="begin" w:fldLock="1"/>
      </w:r>
      <w:r>
        <w:instrText xml:space="preserve"> PAGEREF _Toc104439712 \h </w:instrText>
      </w:r>
      <w:r>
        <w:fldChar w:fldCharType="separate"/>
      </w:r>
      <w:r>
        <w:t>26</w:t>
      </w:r>
      <w:r>
        <w:fldChar w:fldCharType="end"/>
      </w:r>
    </w:p>
    <w:p w14:paraId="65116C90" w14:textId="0E1F0FB9" w:rsidR="00247E27" w:rsidRDefault="00247E27">
      <w:pPr>
        <w:pStyle w:val="TOC4"/>
        <w:rPr>
          <w:rFonts w:asciiTheme="minorHAnsi" w:eastAsiaTheme="minorEastAsia" w:hAnsiTheme="minorHAnsi" w:cstheme="minorBidi"/>
          <w:sz w:val="22"/>
          <w:szCs w:val="22"/>
        </w:rPr>
      </w:pPr>
      <w:r>
        <w:t>6.8.2.2</w:t>
      </w:r>
      <w:r>
        <w:rPr>
          <w:rFonts w:asciiTheme="minorHAnsi" w:eastAsiaTheme="minorEastAsia" w:hAnsiTheme="minorHAnsi" w:cstheme="minorBidi"/>
          <w:sz w:val="22"/>
          <w:szCs w:val="22"/>
        </w:rPr>
        <w:tab/>
      </w:r>
      <w:r>
        <w:rPr>
          <w:lang w:eastAsia="zh-CN"/>
        </w:rPr>
        <w:t>Leaving Coverage Notification Procedure in EPS</w:t>
      </w:r>
      <w:r>
        <w:tab/>
      </w:r>
      <w:r>
        <w:fldChar w:fldCharType="begin" w:fldLock="1"/>
      </w:r>
      <w:r>
        <w:instrText xml:space="preserve"> PAGEREF _Toc104439713 \h </w:instrText>
      </w:r>
      <w:r>
        <w:fldChar w:fldCharType="separate"/>
      </w:r>
      <w:r>
        <w:t>28</w:t>
      </w:r>
      <w:r>
        <w:fldChar w:fldCharType="end"/>
      </w:r>
    </w:p>
    <w:p w14:paraId="687EB038" w14:textId="2A497AFD" w:rsidR="00247E27" w:rsidRDefault="00247E27">
      <w:pPr>
        <w:pStyle w:val="TOC3"/>
        <w:rPr>
          <w:rFonts w:asciiTheme="minorHAnsi" w:eastAsiaTheme="minorEastAsia" w:hAnsiTheme="minorHAnsi" w:cstheme="minorBidi"/>
          <w:sz w:val="22"/>
          <w:szCs w:val="22"/>
        </w:rPr>
      </w:pPr>
      <w:r>
        <w:rPr>
          <w:lang w:eastAsia="zh-CN"/>
        </w:rPr>
        <w:t>6.8.3</w:t>
      </w:r>
      <w:r>
        <w:rPr>
          <w:rFonts w:asciiTheme="minorHAnsi" w:eastAsiaTheme="minorEastAsia" w:hAnsiTheme="minorHAnsi" w:cstheme="minorBidi"/>
          <w:sz w:val="22"/>
          <w:szCs w:val="22"/>
        </w:rPr>
        <w:tab/>
      </w:r>
      <w:r>
        <w:t>Impacts on services, entities and interfaces</w:t>
      </w:r>
      <w:r>
        <w:tab/>
      </w:r>
      <w:r>
        <w:fldChar w:fldCharType="begin" w:fldLock="1"/>
      </w:r>
      <w:r>
        <w:instrText xml:space="preserve"> PAGEREF _Toc104439714 \h </w:instrText>
      </w:r>
      <w:r>
        <w:fldChar w:fldCharType="separate"/>
      </w:r>
      <w:r>
        <w:t>28</w:t>
      </w:r>
      <w:r>
        <w:fldChar w:fldCharType="end"/>
      </w:r>
    </w:p>
    <w:p w14:paraId="5F3B415D" w14:textId="24D93917" w:rsidR="00247E27" w:rsidRDefault="00247E27">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Solution #9: Modification of Timers when in or out of Coverage</w:t>
      </w:r>
      <w:r>
        <w:tab/>
      </w:r>
      <w:r>
        <w:fldChar w:fldCharType="begin" w:fldLock="1"/>
      </w:r>
      <w:r>
        <w:instrText xml:space="preserve"> PAGEREF _Toc104439715 \h </w:instrText>
      </w:r>
      <w:r>
        <w:fldChar w:fldCharType="separate"/>
      </w:r>
      <w:r>
        <w:t>28</w:t>
      </w:r>
      <w:r>
        <w:fldChar w:fldCharType="end"/>
      </w:r>
    </w:p>
    <w:p w14:paraId="7F4771A3" w14:textId="06A5B651" w:rsidR="00247E27" w:rsidRDefault="00247E27">
      <w:pPr>
        <w:pStyle w:val="TOC3"/>
        <w:rPr>
          <w:rFonts w:asciiTheme="minorHAnsi" w:eastAsiaTheme="minorEastAsia" w:hAnsiTheme="minorHAnsi" w:cstheme="minorBidi"/>
          <w:sz w:val="22"/>
          <w:szCs w:val="22"/>
        </w:rPr>
      </w:pPr>
      <w:r>
        <w:t>6.9.1</w:t>
      </w:r>
      <w:r>
        <w:rPr>
          <w:rFonts w:asciiTheme="minorHAnsi" w:eastAsiaTheme="minorEastAsia" w:hAnsiTheme="minorHAnsi" w:cstheme="minorBidi"/>
          <w:sz w:val="22"/>
          <w:szCs w:val="22"/>
        </w:rPr>
        <w:tab/>
      </w:r>
      <w:r>
        <w:t>Description</w:t>
      </w:r>
      <w:r>
        <w:tab/>
      </w:r>
      <w:r>
        <w:fldChar w:fldCharType="begin" w:fldLock="1"/>
      </w:r>
      <w:r>
        <w:instrText xml:space="preserve"> PAGEREF _Toc104439716 \h </w:instrText>
      </w:r>
      <w:r>
        <w:fldChar w:fldCharType="separate"/>
      </w:r>
      <w:r>
        <w:t>28</w:t>
      </w:r>
      <w:r>
        <w:fldChar w:fldCharType="end"/>
      </w:r>
    </w:p>
    <w:p w14:paraId="72DF66C8" w14:textId="1F3A6021" w:rsidR="00247E27" w:rsidRDefault="00247E27">
      <w:pPr>
        <w:pStyle w:val="TOC3"/>
        <w:rPr>
          <w:rFonts w:asciiTheme="minorHAnsi" w:eastAsiaTheme="minorEastAsia" w:hAnsiTheme="minorHAnsi" w:cstheme="minorBidi"/>
          <w:sz w:val="22"/>
          <w:szCs w:val="22"/>
        </w:rPr>
      </w:pPr>
      <w:r>
        <w:t>6.9.2</w:t>
      </w:r>
      <w:r>
        <w:rPr>
          <w:rFonts w:asciiTheme="minorHAnsi" w:eastAsiaTheme="minorEastAsia" w:hAnsiTheme="minorHAnsi" w:cstheme="minorBidi"/>
          <w:sz w:val="22"/>
          <w:szCs w:val="22"/>
        </w:rPr>
        <w:tab/>
      </w:r>
      <w:r>
        <w:t>Procedures</w:t>
      </w:r>
      <w:r>
        <w:tab/>
      </w:r>
      <w:r>
        <w:fldChar w:fldCharType="begin" w:fldLock="1"/>
      </w:r>
      <w:r>
        <w:instrText xml:space="preserve"> PAGEREF _Toc104439717 \h </w:instrText>
      </w:r>
      <w:r>
        <w:fldChar w:fldCharType="separate"/>
      </w:r>
      <w:r>
        <w:t>28</w:t>
      </w:r>
      <w:r>
        <w:fldChar w:fldCharType="end"/>
      </w:r>
    </w:p>
    <w:p w14:paraId="7F770E7F" w14:textId="197E3B84" w:rsidR="00247E27" w:rsidRDefault="00247E27">
      <w:pPr>
        <w:pStyle w:val="TOC3"/>
        <w:rPr>
          <w:rFonts w:asciiTheme="minorHAnsi" w:eastAsiaTheme="minorEastAsia" w:hAnsiTheme="minorHAnsi" w:cstheme="minorBidi"/>
          <w:sz w:val="22"/>
          <w:szCs w:val="22"/>
        </w:rPr>
      </w:pPr>
      <w:r>
        <w:lastRenderedPageBreak/>
        <w:t>6.9.3</w:t>
      </w:r>
      <w:r>
        <w:rPr>
          <w:rFonts w:asciiTheme="minorHAnsi" w:eastAsiaTheme="minorEastAsia" w:hAnsiTheme="minorHAnsi" w:cstheme="minorBidi"/>
          <w:sz w:val="22"/>
          <w:szCs w:val="22"/>
        </w:rPr>
        <w:tab/>
      </w:r>
      <w:r>
        <w:t>Impacts on existing nodes and functionalities</w:t>
      </w:r>
      <w:r>
        <w:tab/>
      </w:r>
      <w:r>
        <w:fldChar w:fldCharType="begin" w:fldLock="1"/>
      </w:r>
      <w:r>
        <w:instrText xml:space="preserve"> PAGEREF _Toc104439718 \h </w:instrText>
      </w:r>
      <w:r>
        <w:fldChar w:fldCharType="separate"/>
      </w:r>
      <w:r>
        <w:t>30</w:t>
      </w:r>
      <w:r>
        <w:fldChar w:fldCharType="end"/>
      </w:r>
    </w:p>
    <w:p w14:paraId="15742A7B" w14:textId="75C2C420" w:rsidR="00247E27" w:rsidRDefault="00247E27">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Solution #10: UE Reachability Events with Expected in Coverage Time</w:t>
      </w:r>
      <w:r>
        <w:tab/>
      </w:r>
      <w:r>
        <w:fldChar w:fldCharType="begin" w:fldLock="1"/>
      </w:r>
      <w:r>
        <w:instrText xml:space="preserve"> PAGEREF _Toc104439719 \h </w:instrText>
      </w:r>
      <w:r>
        <w:fldChar w:fldCharType="separate"/>
      </w:r>
      <w:r>
        <w:t>30</w:t>
      </w:r>
      <w:r>
        <w:fldChar w:fldCharType="end"/>
      </w:r>
    </w:p>
    <w:p w14:paraId="248E6C67" w14:textId="0E62C609" w:rsidR="00247E27" w:rsidRDefault="00247E27">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Description</w:t>
      </w:r>
      <w:r>
        <w:tab/>
      </w:r>
      <w:r>
        <w:fldChar w:fldCharType="begin" w:fldLock="1"/>
      </w:r>
      <w:r>
        <w:instrText xml:space="preserve"> PAGEREF _Toc104439720 \h </w:instrText>
      </w:r>
      <w:r>
        <w:fldChar w:fldCharType="separate"/>
      </w:r>
      <w:r>
        <w:t>30</w:t>
      </w:r>
      <w:r>
        <w:fldChar w:fldCharType="end"/>
      </w:r>
    </w:p>
    <w:p w14:paraId="06E17C58" w14:textId="438BBC9F" w:rsidR="00247E27" w:rsidRDefault="00247E27">
      <w:pPr>
        <w:pStyle w:val="TOC3"/>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Procedures</w:t>
      </w:r>
      <w:r>
        <w:tab/>
      </w:r>
      <w:r>
        <w:fldChar w:fldCharType="begin" w:fldLock="1"/>
      </w:r>
      <w:r>
        <w:instrText xml:space="preserve"> PAGEREF _Toc104439721 \h </w:instrText>
      </w:r>
      <w:r>
        <w:fldChar w:fldCharType="separate"/>
      </w:r>
      <w:r>
        <w:t>30</w:t>
      </w:r>
      <w:r>
        <w:fldChar w:fldCharType="end"/>
      </w:r>
    </w:p>
    <w:p w14:paraId="136BF60B" w14:textId="02B5058C" w:rsidR="00247E27" w:rsidRDefault="00247E27">
      <w:pPr>
        <w:pStyle w:val="TOC3"/>
        <w:rPr>
          <w:rFonts w:asciiTheme="minorHAnsi" w:eastAsiaTheme="minorEastAsia" w:hAnsiTheme="minorHAnsi" w:cstheme="minorBidi"/>
          <w:sz w:val="22"/>
          <w:szCs w:val="22"/>
        </w:rPr>
      </w:pPr>
      <w:r>
        <w:t>6.10.3</w:t>
      </w:r>
      <w:r>
        <w:rPr>
          <w:rFonts w:asciiTheme="minorHAnsi" w:eastAsiaTheme="minorEastAsia" w:hAnsiTheme="minorHAnsi" w:cstheme="minorBidi"/>
          <w:sz w:val="22"/>
          <w:szCs w:val="22"/>
        </w:rPr>
        <w:tab/>
      </w:r>
      <w:r>
        <w:t>Impacts on existing nodes and functionalities</w:t>
      </w:r>
      <w:r>
        <w:tab/>
      </w:r>
      <w:r>
        <w:fldChar w:fldCharType="begin" w:fldLock="1"/>
      </w:r>
      <w:r>
        <w:instrText xml:space="preserve"> PAGEREF _Toc104439722 \h </w:instrText>
      </w:r>
      <w:r>
        <w:fldChar w:fldCharType="separate"/>
      </w:r>
      <w:r>
        <w:t>31</w:t>
      </w:r>
      <w:r>
        <w:fldChar w:fldCharType="end"/>
      </w:r>
    </w:p>
    <w:p w14:paraId="2FCAAEB5" w14:textId="1A2D371D" w:rsidR="00247E27" w:rsidRDefault="00247E27">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Solution #11: Combined UE Management Architecture</w:t>
      </w:r>
      <w:r>
        <w:tab/>
      </w:r>
      <w:r>
        <w:fldChar w:fldCharType="begin" w:fldLock="1"/>
      </w:r>
      <w:r>
        <w:instrText xml:space="preserve"> PAGEREF _Toc104439723 \h </w:instrText>
      </w:r>
      <w:r>
        <w:fldChar w:fldCharType="separate"/>
      </w:r>
      <w:r>
        <w:t>31</w:t>
      </w:r>
      <w:r>
        <w:fldChar w:fldCharType="end"/>
      </w:r>
    </w:p>
    <w:p w14:paraId="0D9D1DC3" w14:textId="1CA342D6" w:rsidR="00247E27" w:rsidRDefault="00247E27">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Description</w:t>
      </w:r>
      <w:r>
        <w:tab/>
      </w:r>
      <w:r>
        <w:fldChar w:fldCharType="begin" w:fldLock="1"/>
      </w:r>
      <w:r>
        <w:instrText xml:space="preserve"> PAGEREF _Toc104439724 \h </w:instrText>
      </w:r>
      <w:r>
        <w:fldChar w:fldCharType="separate"/>
      </w:r>
      <w:r>
        <w:t>31</w:t>
      </w:r>
      <w:r>
        <w:fldChar w:fldCharType="end"/>
      </w:r>
    </w:p>
    <w:p w14:paraId="5F8B8AAB" w14:textId="496DB8AA" w:rsidR="00247E27" w:rsidRDefault="00247E27">
      <w:pPr>
        <w:pStyle w:val="TOC3"/>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Procedures</w:t>
      </w:r>
      <w:r>
        <w:tab/>
      </w:r>
      <w:r>
        <w:fldChar w:fldCharType="begin" w:fldLock="1"/>
      </w:r>
      <w:r>
        <w:instrText xml:space="preserve"> PAGEREF _Toc104439725 \h </w:instrText>
      </w:r>
      <w:r>
        <w:fldChar w:fldCharType="separate"/>
      </w:r>
      <w:r>
        <w:t>32</w:t>
      </w:r>
      <w:r>
        <w:fldChar w:fldCharType="end"/>
      </w:r>
    </w:p>
    <w:p w14:paraId="0753B13E" w14:textId="5AF48403" w:rsidR="00247E27" w:rsidRDefault="00247E27">
      <w:pPr>
        <w:pStyle w:val="TOC4"/>
        <w:rPr>
          <w:rFonts w:asciiTheme="minorHAnsi" w:eastAsiaTheme="minorEastAsia" w:hAnsiTheme="minorHAnsi" w:cstheme="minorBidi"/>
          <w:sz w:val="22"/>
          <w:szCs w:val="22"/>
        </w:rPr>
      </w:pPr>
      <w:r>
        <w:t>6.11.2.1</w:t>
      </w:r>
      <w:r>
        <w:rPr>
          <w:rFonts w:asciiTheme="minorHAnsi" w:eastAsiaTheme="minorEastAsia" w:hAnsiTheme="minorHAnsi" w:cstheme="minorBidi"/>
          <w:sz w:val="22"/>
          <w:szCs w:val="22"/>
        </w:rPr>
        <w:tab/>
      </w:r>
      <w:r>
        <w:t>5GS UE Leaving Coverage Procedure</w:t>
      </w:r>
      <w:r>
        <w:tab/>
      </w:r>
      <w:r>
        <w:fldChar w:fldCharType="begin" w:fldLock="1"/>
      </w:r>
      <w:r>
        <w:instrText xml:space="preserve"> PAGEREF _Toc104439726 \h </w:instrText>
      </w:r>
      <w:r>
        <w:fldChar w:fldCharType="separate"/>
      </w:r>
      <w:r>
        <w:t>32</w:t>
      </w:r>
      <w:r>
        <w:fldChar w:fldCharType="end"/>
      </w:r>
    </w:p>
    <w:p w14:paraId="30C35950" w14:textId="11E793C9" w:rsidR="00247E27" w:rsidRDefault="00247E27">
      <w:pPr>
        <w:pStyle w:val="TOC4"/>
        <w:rPr>
          <w:rFonts w:asciiTheme="minorHAnsi" w:eastAsiaTheme="minorEastAsia" w:hAnsiTheme="minorHAnsi" w:cstheme="minorBidi"/>
          <w:sz w:val="22"/>
          <w:szCs w:val="22"/>
        </w:rPr>
      </w:pPr>
      <w:r>
        <w:t>6.11.2.2</w:t>
      </w:r>
      <w:r>
        <w:rPr>
          <w:rFonts w:asciiTheme="minorHAnsi" w:eastAsiaTheme="minorEastAsia" w:hAnsiTheme="minorHAnsi" w:cstheme="minorBidi"/>
          <w:sz w:val="22"/>
          <w:szCs w:val="22"/>
        </w:rPr>
        <w:tab/>
      </w:r>
      <w:r>
        <w:t>EPS UE Leaving Coverage Procedure</w:t>
      </w:r>
      <w:r>
        <w:tab/>
      </w:r>
      <w:r>
        <w:fldChar w:fldCharType="begin" w:fldLock="1"/>
      </w:r>
      <w:r>
        <w:instrText xml:space="preserve"> PAGEREF _Toc104439727 \h </w:instrText>
      </w:r>
      <w:r>
        <w:fldChar w:fldCharType="separate"/>
      </w:r>
      <w:r>
        <w:t>34</w:t>
      </w:r>
      <w:r>
        <w:fldChar w:fldCharType="end"/>
      </w:r>
    </w:p>
    <w:p w14:paraId="514617F8" w14:textId="038375C9" w:rsidR="00247E27" w:rsidRDefault="00247E27">
      <w:pPr>
        <w:pStyle w:val="TOC4"/>
        <w:rPr>
          <w:rFonts w:asciiTheme="minorHAnsi" w:eastAsiaTheme="minorEastAsia" w:hAnsiTheme="minorHAnsi" w:cstheme="minorBidi"/>
          <w:sz w:val="22"/>
          <w:szCs w:val="22"/>
        </w:rPr>
      </w:pPr>
      <w:r>
        <w:t>6.11.2.3</w:t>
      </w:r>
      <w:r>
        <w:rPr>
          <w:rFonts w:asciiTheme="minorHAnsi" w:eastAsiaTheme="minorEastAsia" w:hAnsiTheme="minorHAnsi" w:cstheme="minorBidi"/>
          <w:sz w:val="22"/>
          <w:szCs w:val="22"/>
        </w:rPr>
        <w:tab/>
      </w:r>
      <w:r>
        <w:t>EPS and 5GS UE Returning to Coverage Procedure</w:t>
      </w:r>
      <w:r>
        <w:tab/>
      </w:r>
      <w:r>
        <w:fldChar w:fldCharType="begin" w:fldLock="1"/>
      </w:r>
      <w:r>
        <w:instrText xml:space="preserve"> PAGEREF _Toc104439728 \h </w:instrText>
      </w:r>
      <w:r>
        <w:fldChar w:fldCharType="separate"/>
      </w:r>
      <w:r>
        <w:t>34</w:t>
      </w:r>
      <w:r>
        <w:fldChar w:fldCharType="end"/>
      </w:r>
    </w:p>
    <w:p w14:paraId="091270FF" w14:textId="158DAEEA" w:rsidR="00247E27" w:rsidRDefault="00247E27">
      <w:pPr>
        <w:pStyle w:val="TOC3"/>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Impacts on existing nodes and functionalities</w:t>
      </w:r>
      <w:r>
        <w:tab/>
      </w:r>
      <w:r>
        <w:fldChar w:fldCharType="begin" w:fldLock="1"/>
      </w:r>
      <w:r>
        <w:instrText xml:space="preserve"> PAGEREF _Toc104439729 \h </w:instrText>
      </w:r>
      <w:r>
        <w:fldChar w:fldCharType="separate"/>
      </w:r>
      <w:r>
        <w:t>34</w:t>
      </w:r>
      <w:r>
        <w:fldChar w:fldCharType="end"/>
      </w:r>
    </w:p>
    <w:p w14:paraId="23858955" w14:textId="08071CC5" w:rsidR="00247E27" w:rsidRDefault="00247E27">
      <w:pPr>
        <w:pStyle w:val="TOC2"/>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Solution #12: Minimize discontinuous coverage by inter-RAT handover processing</w:t>
      </w:r>
      <w:r>
        <w:tab/>
      </w:r>
      <w:r>
        <w:fldChar w:fldCharType="begin" w:fldLock="1"/>
      </w:r>
      <w:r>
        <w:instrText xml:space="preserve"> PAGEREF _Toc104439730 \h </w:instrText>
      </w:r>
      <w:r>
        <w:fldChar w:fldCharType="separate"/>
      </w:r>
      <w:r>
        <w:t>35</w:t>
      </w:r>
      <w:r>
        <w:fldChar w:fldCharType="end"/>
      </w:r>
    </w:p>
    <w:p w14:paraId="54F2392D" w14:textId="4E8567E3" w:rsidR="00247E27" w:rsidRDefault="00247E27">
      <w:pPr>
        <w:pStyle w:val="TOC3"/>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Description</w:t>
      </w:r>
      <w:r>
        <w:tab/>
      </w:r>
      <w:r>
        <w:fldChar w:fldCharType="begin" w:fldLock="1"/>
      </w:r>
      <w:r>
        <w:instrText xml:space="preserve"> PAGEREF _Toc104439731 \h </w:instrText>
      </w:r>
      <w:r>
        <w:fldChar w:fldCharType="separate"/>
      </w:r>
      <w:r>
        <w:t>35</w:t>
      </w:r>
      <w:r>
        <w:fldChar w:fldCharType="end"/>
      </w:r>
    </w:p>
    <w:p w14:paraId="6B884F22" w14:textId="14699408" w:rsidR="00247E27" w:rsidRDefault="00247E27">
      <w:pPr>
        <w:pStyle w:val="TOC3"/>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Procedures</w:t>
      </w:r>
      <w:r>
        <w:tab/>
      </w:r>
      <w:r>
        <w:fldChar w:fldCharType="begin" w:fldLock="1"/>
      </w:r>
      <w:r>
        <w:instrText xml:space="preserve"> PAGEREF _Toc104439732 \h </w:instrText>
      </w:r>
      <w:r>
        <w:fldChar w:fldCharType="separate"/>
      </w:r>
      <w:r>
        <w:t>35</w:t>
      </w:r>
      <w:r>
        <w:fldChar w:fldCharType="end"/>
      </w:r>
    </w:p>
    <w:p w14:paraId="6750B8BF" w14:textId="772750A4" w:rsidR="00247E27" w:rsidRDefault="00247E27">
      <w:pPr>
        <w:pStyle w:val="TOC3"/>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Impacts on existing nodes and functionalities</w:t>
      </w:r>
      <w:r>
        <w:tab/>
      </w:r>
      <w:r>
        <w:fldChar w:fldCharType="begin" w:fldLock="1"/>
      </w:r>
      <w:r>
        <w:instrText xml:space="preserve"> PAGEREF _Toc104439733 \h </w:instrText>
      </w:r>
      <w:r>
        <w:fldChar w:fldCharType="separate"/>
      </w:r>
      <w:r>
        <w:t>36</w:t>
      </w:r>
      <w:r>
        <w:fldChar w:fldCharType="end"/>
      </w:r>
    </w:p>
    <w:p w14:paraId="1ECC58B9" w14:textId="696685EB" w:rsidR="00247E27" w:rsidRDefault="00247E27">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Solution #13: Applicability of no service in discontinuous coverage</w:t>
      </w:r>
      <w:r>
        <w:tab/>
      </w:r>
      <w:r>
        <w:fldChar w:fldCharType="begin" w:fldLock="1"/>
      </w:r>
      <w:r>
        <w:instrText xml:space="preserve"> PAGEREF _Toc104439734 \h </w:instrText>
      </w:r>
      <w:r>
        <w:fldChar w:fldCharType="separate"/>
      </w:r>
      <w:r>
        <w:t>37</w:t>
      </w:r>
      <w:r>
        <w:fldChar w:fldCharType="end"/>
      </w:r>
    </w:p>
    <w:p w14:paraId="207462D0" w14:textId="010BCF53" w:rsidR="00247E27" w:rsidRDefault="00247E27">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Description</w:t>
      </w:r>
      <w:r>
        <w:tab/>
      </w:r>
      <w:r>
        <w:fldChar w:fldCharType="begin" w:fldLock="1"/>
      </w:r>
      <w:r>
        <w:instrText xml:space="preserve"> PAGEREF _Toc104439735 \h </w:instrText>
      </w:r>
      <w:r>
        <w:fldChar w:fldCharType="separate"/>
      </w:r>
      <w:r>
        <w:t>37</w:t>
      </w:r>
      <w:r>
        <w:fldChar w:fldCharType="end"/>
      </w:r>
    </w:p>
    <w:p w14:paraId="2BFF827B" w14:textId="1EDBA4DA" w:rsidR="00247E27" w:rsidRDefault="00247E27">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Procedures</w:t>
      </w:r>
      <w:r>
        <w:tab/>
      </w:r>
      <w:r>
        <w:fldChar w:fldCharType="begin" w:fldLock="1"/>
      </w:r>
      <w:r>
        <w:instrText xml:space="preserve"> PAGEREF _Toc104439736 \h </w:instrText>
      </w:r>
      <w:r>
        <w:fldChar w:fldCharType="separate"/>
      </w:r>
      <w:r>
        <w:t>37</w:t>
      </w:r>
      <w:r>
        <w:fldChar w:fldCharType="end"/>
      </w:r>
    </w:p>
    <w:p w14:paraId="043D7603" w14:textId="2314E236" w:rsidR="00247E27" w:rsidRDefault="00247E27">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Impacts on services, entities and interfaces</w:t>
      </w:r>
      <w:r>
        <w:tab/>
      </w:r>
      <w:r>
        <w:fldChar w:fldCharType="begin" w:fldLock="1"/>
      </w:r>
      <w:r>
        <w:instrText xml:space="preserve"> PAGEREF _Toc104439737 \h </w:instrText>
      </w:r>
      <w:r>
        <w:fldChar w:fldCharType="separate"/>
      </w:r>
      <w:r>
        <w:t>38</w:t>
      </w:r>
      <w:r>
        <w:fldChar w:fldCharType="end"/>
      </w:r>
    </w:p>
    <w:p w14:paraId="44E515F3" w14:textId="5E7F6A92" w:rsidR="00247E27" w:rsidRDefault="00247E27">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Solution #14: Wait timer for discontinuous coverage</w:t>
      </w:r>
      <w:r>
        <w:tab/>
      </w:r>
      <w:r>
        <w:fldChar w:fldCharType="begin" w:fldLock="1"/>
      </w:r>
      <w:r>
        <w:instrText xml:space="preserve"> PAGEREF _Toc104439738 \h </w:instrText>
      </w:r>
      <w:r>
        <w:fldChar w:fldCharType="separate"/>
      </w:r>
      <w:r>
        <w:t>38</w:t>
      </w:r>
      <w:r>
        <w:fldChar w:fldCharType="end"/>
      </w:r>
    </w:p>
    <w:p w14:paraId="2387E259" w14:textId="44148597" w:rsidR="00247E27" w:rsidRDefault="00247E27">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Description</w:t>
      </w:r>
      <w:r>
        <w:tab/>
      </w:r>
      <w:r>
        <w:fldChar w:fldCharType="begin" w:fldLock="1"/>
      </w:r>
      <w:r>
        <w:instrText xml:space="preserve"> PAGEREF _Toc104439739 \h </w:instrText>
      </w:r>
      <w:r>
        <w:fldChar w:fldCharType="separate"/>
      </w:r>
      <w:r>
        <w:t>38</w:t>
      </w:r>
      <w:r>
        <w:fldChar w:fldCharType="end"/>
      </w:r>
    </w:p>
    <w:p w14:paraId="2F03265B" w14:textId="7F4B83D3" w:rsidR="00247E27" w:rsidRDefault="00247E27">
      <w:pPr>
        <w:pStyle w:val="TOC3"/>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Procedures</w:t>
      </w:r>
      <w:r>
        <w:tab/>
      </w:r>
      <w:r>
        <w:fldChar w:fldCharType="begin" w:fldLock="1"/>
      </w:r>
      <w:r>
        <w:instrText xml:space="preserve"> PAGEREF _Toc104439740 \h </w:instrText>
      </w:r>
      <w:r>
        <w:fldChar w:fldCharType="separate"/>
      </w:r>
      <w:r>
        <w:t>39</w:t>
      </w:r>
      <w:r>
        <w:fldChar w:fldCharType="end"/>
      </w:r>
    </w:p>
    <w:p w14:paraId="26E3497A" w14:textId="4BA1EEB7" w:rsidR="00247E27" w:rsidRDefault="00247E27">
      <w:pPr>
        <w:pStyle w:val="TOC3"/>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Impacts on existing nodes and functionalities</w:t>
      </w:r>
      <w:r>
        <w:tab/>
      </w:r>
      <w:r>
        <w:fldChar w:fldCharType="begin" w:fldLock="1"/>
      </w:r>
      <w:r>
        <w:instrText xml:space="preserve"> PAGEREF _Toc104439741 \h </w:instrText>
      </w:r>
      <w:r>
        <w:fldChar w:fldCharType="separate"/>
      </w:r>
      <w:r>
        <w:t>39</w:t>
      </w:r>
      <w:r>
        <w:fldChar w:fldCharType="end"/>
      </w:r>
    </w:p>
    <w:p w14:paraId="78868DAE" w14:textId="7E63E7A7" w:rsidR="00247E27" w:rsidRDefault="00247E27">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Solution #15: Solution to support Provision of Coverage Data to a UE</w:t>
      </w:r>
      <w:r>
        <w:tab/>
      </w:r>
      <w:r>
        <w:fldChar w:fldCharType="begin" w:fldLock="1"/>
      </w:r>
      <w:r>
        <w:instrText xml:space="preserve"> PAGEREF _Toc104439742 \h </w:instrText>
      </w:r>
      <w:r>
        <w:fldChar w:fldCharType="separate"/>
      </w:r>
      <w:r>
        <w:t>39</w:t>
      </w:r>
      <w:r>
        <w:fldChar w:fldCharType="end"/>
      </w:r>
    </w:p>
    <w:p w14:paraId="5CF64D89" w14:textId="4F939AB7" w:rsidR="00247E27" w:rsidRDefault="00247E27">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Description</w:t>
      </w:r>
      <w:r>
        <w:tab/>
      </w:r>
      <w:r>
        <w:fldChar w:fldCharType="begin" w:fldLock="1"/>
      </w:r>
      <w:r>
        <w:instrText xml:space="preserve"> PAGEREF _Toc104439743 \h </w:instrText>
      </w:r>
      <w:r>
        <w:fldChar w:fldCharType="separate"/>
      </w:r>
      <w:r>
        <w:t>39</w:t>
      </w:r>
      <w:r>
        <w:fldChar w:fldCharType="end"/>
      </w:r>
    </w:p>
    <w:p w14:paraId="70096E63" w14:textId="10BCAC88" w:rsidR="00247E27" w:rsidRDefault="00247E27">
      <w:pPr>
        <w:pStyle w:val="TOC3"/>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Procedures</w:t>
      </w:r>
      <w:r>
        <w:tab/>
      </w:r>
      <w:r>
        <w:fldChar w:fldCharType="begin" w:fldLock="1"/>
      </w:r>
      <w:r>
        <w:instrText xml:space="preserve"> PAGEREF _Toc104439744 \h </w:instrText>
      </w:r>
      <w:r>
        <w:fldChar w:fldCharType="separate"/>
      </w:r>
      <w:r>
        <w:t>40</w:t>
      </w:r>
      <w:r>
        <w:fldChar w:fldCharType="end"/>
      </w:r>
    </w:p>
    <w:p w14:paraId="34DCC234" w14:textId="7E38948C" w:rsidR="00247E27" w:rsidRDefault="00247E27">
      <w:pPr>
        <w:pStyle w:val="TOC4"/>
        <w:rPr>
          <w:rFonts w:asciiTheme="minorHAnsi" w:eastAsiaTheme="minorEastAsia" w:hAnsiTheme="minorHAnsi" w:cstheme="minorBidi"/>
          <w:sz w:val="22"/>
          <w:szCs w:val="22"/>
        </w:rPr>
      </w:pPr>
      <w:r>
        <w:t>6.15.2.1</w:t>
      </w:r>
      <w:r>
        <w:rPr>
          <w:rFonts w:asciiTheme="minorHAnsi" w:eastAsiaTheme="minorEastAsia" w:hAnsiTheme="minorHAnsi" w:cstheme="minorBidi"/>
          <w:sz w:val="22"/>
          <w:szCs w:val="22"/>
        </w:rPr>
        <w:tab/>
      </w:r>
      <w:r>
        <w:t>Obtaining Coverage Data using an HTTPS Query to a Server</w:t>
      </w:r>
      <w:r>
        <w:tab/>
      </w:r>
      <w:r>
        <w:fldChar w:fldCharType="begin" w:fldLock="1"/>
      </w:r>
      <w:r>
        <w:instrText xml:space="preserve"> PAGEREF _Toc104439745 \h </w:instrText>
      </w:r>
      <w:r>
        <w:fldChar w:fldCharType="separate"/>
      </w:r>
      <w:r>
        <w:t>40</w:t>
      </w:r>
      <w:r>
        <w:fldChar w:fldCharType="end"/>
      </w:r>
    </w:p>
    <w:p w14:paraId="141310A5" w14:textId="05590870" w:rsidR="00247E27" w:rsidRDefault="00247E27">
      <w:pPr>
        <w:pStyle w:val="TOC4"/>
        <w:rPr>
          <w:rFonts w:asciiTheme="minorHAnsi" w:eastAsiaTheme="minorEastAsia" w:hAnsiTheme="minorHAnsi" w:cstheme="minorBidi"/>
          <w:sz w:val="22"/>
          <w:szCs w:val="22"/>
        </w:rPr>
      </w:pPr>
      <w:r>
        <w:t>6.15.2.2</w:t>
      </w:r>
      <w:r>
        <w:rPr>
          <w:rFonts w:asciiTheme="minorHAnsi" w:eastAsiaTheme="minorEastAsia" w:hAnsiTheme="minorHAnsi" w:cstheme="minorBidi"/>
          <w:sz w:val="22"/>
          <w:szCs w:val="22"/>
        </w:rPr>
        <w:tab/>
      </w:r>
      <w:r>
        <w:t>Obtaining Coverage Data using an DCAF and NWDAF</w:t>
      </w:r>
      <w:r>
        <w:tab/>
      </w:r>
      <w:r>
        <w:fldChar w:fldCharType="begin" w:fldLock="1"/>
      </w:r>
      <w:r>
        <w:instrText xml:space="preserve"> PAGEREF _Toc104439746 \h </w:instrText>
      </w:r>
      <w:r>
        <w:fldChar w:fldCharType="separate"/>
      </w:r>
      <w:r>
        <w:t>41</w:t>
      </w:r>
      <w:r>
        <w:fldChar w:fldCharType="end"/>
      </w:r>
    </w:p>
    <w:p w14:paraId="3A7255EB" w14:textId="383B3F73" w:rsidR="00247E27" w:rsidRDefault="00247E27">
      <w:pPr>
        <w:pStyle w:val="TOC3"/>
        <w:rPr>
          <w:rFonts w:asciiTheme="minorHAnsi" w:eastAsiaTheme="minorEastAsia" w:hAnsiTheme="minorHAnsi" w:cstheme="minorBidi"/>
          <w:sz w:val="22"/>
          <w:szCs w:val="22"/>
        </w:rPr>
      </w:pPr>
      <w:r>
        <w:t>6.15.3</w:t>
      </w:r>
      <w:r>
        <w:rPr>
          <w:rFonts w:asciiTheme="minorHAnsi" w:eastAsiaTheme="minorEastAsia" w:hAnsiTheme="minorHAnsi" w:cstheme="minorBidi"/>
          <w:sz w:val="22"/>
          <w:szCs w:val="22"/>
        </w:rPr>
        <w:tab/>
      </w:r>
      <w:r>
        <w:t>Impacts on existing nodes and functionalities</w:t>
      </w:r>
      <w:r>
        <w:tab/>
      </w:r>
      <w:r>
        <w:fldChar w:fldCharType="begin" w:fldLock="1"/>
      </w:r>
      <w:r>
        <w:instrText xml:space="preserve"> PAGEREF _Toc104439747 \h </w:instrText>
      </w:r>
      <w:r>
        <w:fldChar w:fldCharType="separate"/>
      </w:r>
      <w:r>
        <w:t>45</w:t>
      </w:r>
      <w:r>
        <w:fldChar w:fldCharType="end"/>
      </w:r>
    </w:p>
    <w:p w14:paraId="4F56F941" w14:textId="1D7FBBDB" w:rsidR="00247E27" w:rsidRDefault="00247E27">
      <w:pPr>
        <w:pStyle w:val="TOC4"/>
        <w:rPr>
          <w:rFonts w:asciiTheme="minorHAnsi" w:eastAsiaTheme="minorEastAsia" w:hAnsiTheme="minorHAnsi" w:cstheme="minorBidi"/>
          <w:sz w:val="22"/>
          <w:szCs w:val="22"/>
        </w:rPr>
      </w:pPr>
      <w:r>
        <w:t>6.15.3.1</w:t>
      </w:r>
      <w:r>
        <w:rPr>
          <w:rFonts w:asciiTheme="minorHAnsi" w:eastAsiaTheme="minorEastAsia" w:hAnsiTheme="minorHAnsi" w:cstheme="minorBidi"/>
          <w:sz w:val="22"/>
          <w:szCs w:val="22"/>
        </w:rPr>
        <w:tab/>
      </w:r>
      <w:r>
        <w:t>Obtaining Coverage Data using an HTTPS Query to a Server</w:t>
      </w:r>
      <w:r>
        <w:tab/>
      </w:r>
      <w:r>
        <w:fldChar w:fldCharType="begin" w:fldLock="1"/>
      </w:r>
      <w:r>
        <w:instrText xml:space="preserve"> PAGEREF _Toc104439748 \h </w:instrText>
      </w:r>
      <w:r>
        <w:fldChar w:fldCharType="separate"/>
      </w:r>
      <w:r>
        <w:t>45</w:t>
      </w:r>
      <w:r>
        <w:fldChar w:fldCharType="end"/>
      </w:r>
    </w:p>
    <w:p w14:paraId="56A50722" w14:textId="349AD884" w:rsidR="00247E27" w:rsidRDefault="00247E27">
      <w:pPr>
        <w:pStyle w:val="TOC4"/>
        <w:rPr>
          <w:rFonts w:asciiTheme="minorHAnsi" w:eastAsiaTheme="minorEastAsia" w:hAnsiTheme="minorHAnsi" w:cstheme="minorBidi"/>
          <w:sz w:val="22"/>
          <w:szCs w:val="22"/>
        </w:rPr>
      </w:pPr>
      <w:r>
        <w:t>6.15.2.2</w:t>
      </w:r>
      <w:r>
        <w:rPr>
          <w:rFonts w:asciiTheme="minorHAnsi" w:eastAsiaTheme="minorEastAsia" w:hAnsiTheme="minorHAnsi" w:cstheme="minorBidi"/>
          <w:sz w:val="22"/>
          <w:szCs w:val="22"/>
        </w:rPr>
        <w:tab/>
      </w:r>
      <w:r>
        <w:t>Obtaining Coverage Data using an DCAF and NWDAF</w:t>
      </w:r>
      <w:r>
        <w:tab/>
      </w:r>
      <w:r>
        <w:fldChar w:fldCharType="begin" w:fldLock="1"/>
      </w:r>
      <w:r>
        <w:instrText xml:space="preserve"> PAGEREF _Toc104439749 \h </w:instrText>
      </w:r>
      <w:r>
        <w:fldChar w:fldCharType="separate"/>
      </w:r>
      <w:r>
        <w:t>45</w:t>
      </w:r>
      <w:r>
        <w:fldChar w:fldCharType="end"/>
      </w:r>
    </w:p>
    <w:p w14:paraId="140F78FF" w14:textId="0195F104" w:rsidR="00247E27" w:rsidRDefault="00247E27">
      <w:pPr>
        <w:pStyle w:val="TOC3"/>
        <w:rPr>
          <w:rFonts w:asciiTheme="minorHAnsi" w:eastAsiaTheme="minorEastAsia" w:hAnsiTheme="minorHAnsi" w:cstheme="minorBidi"/>
          <w:sz w:val="22"/>
          <w:szCs w:val="22"/>
        </w:rPr>
      </w:pPr>
      <w:r>
        <w:t>6.15.4</w:t>
      </w:r>
      <w:r>
        <w:rPr>
          <w:rFonts w:asciiTheme="minorHAnsi" w:eastAsiaTheme="minorEastAsia" w:hAnsiTheme="minorHAnsi" w:cstheme="minorBidi"/>
          <w:sz w:val="22"/>
          <w:szCs w:val="22"/>
        </w:rPr>
        <w:tab/>
      </w:r>
      <w:r>
        <w:t>Solution evaluation</w:t>
      </w:r>
      <w:r>
        <w:tab/>
      </w:r>
      <w:r>
        <w:fldChar w:fldCharType="begin" w:fldLock="1"/>
      </w:r>
      <w:r>
        <w:instrText xml:space="preserve"> PAGEREF _Toc104439750 \h </w:instrText>
      </w:r>
      <w:r>
        <w:fldChar w:fldCharType="separate"/>
      </w:r>
      <w:r>
        <w:t>46</w:t>
      </w:r>
      <w:r>
        <w:fldChar w:fldCharType="end"/>
      </w:r>
    </w:p>
    <w:p w14:paraId="30A199B7" w14:textId="0ACBC510" w:rsidR="00247E27" w:rsidRDefault="00247E27">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Solution</w:t>
      </w:r>
      <w:r>
        <w:rPr>
          <w:lang w:eastAsia="zh-CN"/>
        </w:rPr>
        <w:t xml:space="preserve"> #16</w:t>
      </w:r>
      <w:r>
        <w:t>: Solution to support a UE Triggered Generalized Unavailability Period</w:t>
      </w:r>
      <w:r>
        <w:tab/>
      </w:r>
      <w:r>
        <w:fldChar w:fldCharType="begin" w:fldLock="1"/>
      </w:r>
      <w:r>
        <w:instrText xml:space="preserve"> PAGEREF _Toc104439751 \h </w:instrText>
      </w:r>
      <w:r>
        <w:fldChar w:fldCharType="separate"/>
      </w:r>
      <w:r>
        <w:t>46</w:t>
      </w:r>
      <w:r>
        <w:fldChar w:fldCharType="end"/>
      </w:r>
    </w:p>
    <w:p w14:paraId="4292DB78" w14:textId="0887895F" w:rsidR="00247E27" w:rsidRDefault="00247E27">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Description</w:t>
      </w:r>
      <w:r>
        <w:tab/>
      </w:r>
      <w:r>
        <w:fldChar w:fldCharType="begin" w:fldLock="1"/>
      </w:r>
      <w:r>
        <w:instrText xml:space="preserve"> PAGEREF _Toc104439752 \h </w:instrText>
      </w:r>
      <w:r>
        <w:fldChar w:fldCharType="separate"/>
      </w:r>
      <w:r>
        <w:t>46</w:t>
      </w:r>
      <w:r>
        <w:fldChar w:fldCharType="end"/>
      </w:r>
    </w:p>
    <w:p w14:paraId="16FA6A35" w14:textId="4759936D" w:rsidR="00247E27" w:rsidRDefault="00247E27">
      <w:pPr>
        <w:pStyle w:val="TOC3"/>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Procedure for UE Triggered Generalized Unavailability Period</w:t>
      </w:r>
      <w:r>
        <w:tab/>
      </w:r>
      <w:r>
        <w:fldChar w:fldCharType="begin" w:fldLock="1"/>
      </w:r>
      <w:r>
        <w:instrText xml:space="preserve"> PAGEREF _Toc104439753 \h </w:instrText>
      </w:r>
      <w:r>
        <w:fldChar w:fldCharType="separate"/>
      </w:r>
      <w:r>
        <w:t>47</w:t>
      </w:r>
      <w:r>
        <w:fldChar w:fldCharType="end"/>
      </w:r>
    </w:p>
    <w:p w14:paraId="1FC91E0A" w14:textId="7C51562E" w:rsidR="00247E27" w:rsidRDefault="00247E27">
      <w:pPr>
        <w:pStyle w:val="TOC3"/>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Impacts on existing nodes and functionalities</w:t>
      </w:r>
      <w:r>
        <w:tab/>
      </w:r>
      <w:r>
        <w:fldChar w:fldCharType="begin" w:fldLock="1"/>
      </w:r>
      <w:r>
        <w:instrText xml:space="preserve"> PAGEREF _Toc104439754 \h </w:instrText>
      </w:r>
      <w:r>
        <w:fldChar w:fldCharType="separate"/>
      </w:r>
      <w:r>
        <w:t>49</w:t>
      </w:r>
      <w:r>
        <w:fldChar w:fldCharType="end"/>
      </w:r>
    </w:p>
    <w:p w14:paraId="0192349D" w14:textId="48FB4C6C" w:rsidR="00247E27" w:rsidRDefault="00247E27">
      <w:pPr>
        <w:pStyle w:val="TOC3"/>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Solution evaluation</w:t>
      </w:r>
      <w:r>
        <w:tab/>
      </w:r>
      <w:r>
        <w:fldChar w:fldCharType="begin" w:fldLock="1"/>
      </w:r>
      <w:r>
        <w:instrText xml:space="preserve"> PAGEREF _Toc104439755 \h </w:instrText>
      </w:r>
      <w:r>
        <w:fldChar w:fldCharType="separate"/>
      </w:r>
      <w:r>
        <w:t>49</w:t>
      </w:r>
      <w:r>
        <w:fldChar w:fldCharType="end"/>
      </w:r>
    </w:p>
    <w:p w14:paraId="60F90961" w14:textId="5AA385E3" w:rsidR="00247E27" w:rsidRDefault="00247E27">
      <w:pPr>
        <w:pStyle w:val="TOC2"/>
        <w:rPr>
          <w:rFonts w:asciiTheme="minorHAnsi" w:eastAsiaTheme="minorEastAsia" w:hAnsiTheme="minorHAnsi" w:cstheme="minorBidi"/>
          <w:sz w:val="22"/>
          <w:szCs w:val="22"/>
        </w:rPr>
      </w:pPr>
      <w:r>
        <w:t>6.X</w:t>
      </w:r>
      <w:r>
        <w:rPr>
          <w:rFonts w:asciiTheme="minorHAnsi" w:eastAsiaTheme="minorEastAsia" w:hAnsiTheme="minorHAnsi" w:cstheme="minorBidi"/>
          <w:sz w:val="22"/>
          <w:szCs w:val="22"/>
        </w:rPr>
        <w:tab/>
      </w:r>
      <w:r>
        <w:t>Solution</w:t>
      </w:r>
      <w:r>
        <w:rPr>
          <w:lang w:eastAsia="zh-CN"/>
        </w:rPr>
        <w:t xml:space="preserve"> #X</w:t>
      </w:r>
      <w:r>
        <w:t>: &lt;Solution Title&gt;</w:t>
      </w:r>
      <w:r>
        <w:tab/>
      </w:r>
      <w:r>
        <w:fldChar w:fldCharType="begin" w:fldLock="1"/>
      </w:r>
      <w:r>
        <w:instrText xml:space="preserve"> PAGEREF _Toc104439756 \h </w:instrText>
      </w:r>
      <w:r>
        <w:fldChar w:fldCharType="separate"/>
      </w:r>
      <w:r>
        <w:t>49</w:t>
      </w:r>
      <w:r>
        <w:fldChar w:fldCharType="end"/>
      </w:r>
    </w:p>
    <w:p w14:paraId="4CE9BDBB" w14:textId="57ADD88B" w:rsidR="00247E27" w:rsidRDefault="00247E27">
      <w:pPr>
        <w:pStyle w:val="TOC3"/>
        <w:rPr>
          <w:rFonts w:asciiTheme="minorHAnsi" w:eastAsiaTheme="minorEastAsia" w:hAnsiTheme="minorHAnsi" w:cstheme="minorBidi"/>
          <w:sz w:val="22"/>
          <w:szCs w:val="22"/>
        </w:rPr>
      </w:pPr>
      <w:r>
        <w:t>6.X.1</w:t>
      </w:r>
      <w:r>
        <w:rPr>
          <w:rFonts w:asciiTheme="minorHAnsi" w:eastAsiaTheme="minorEastAsia" w:hAnsiTheme="minorHAnsi" w:cstheme="minorBidi"/>
          <w:sz w:val="22"/>
          <w:szCs w:val="22"/>
        </w:rPr>
        <w:tab/>
      </w:r>
      <w:r>
        <w:t>Description</w:t>
      </w:r>
      <w:r>
        <w:tab/>
      </w:r>
      <w:r>
        <w:fldChar w:fldCharType="begin" w:fldLock="1"/>
      </w:r>
      <w:r>
        <w:instrText xml:space="preserve"> PAGEREF _Toc104439757 \h </w:instrText>
      </w:r>
      <w:r>
        <w:fldChar w:fldCharType="separate"/>
      </w:r>
      <w:r>
        <w:t>49</w:t>
      </w:r>
      <w:r>
        <w:fldChar w:fldCharType="end"/>
      </w:r>
    </w:p>
    <w:p w14:paraId="3E209F07" w14:textId="2EFD1675" w:rsidR="00247E27" w:rsidRDefault="00247E27">
      <w:pPr>
        <w:pStyle w:val="TOC3"/>
        <w:rPr>
          <w:rFonts w:asciiTheme="minorHAnsi" w:eastAsiaTheme="minorEastAsia" w:hAnsiTheme="minorHAnsi" w:cstheme="minorBidi"/>
          <w:sz w:val="22"/>
          <w:szCs w:val="22"/>
        </w:rPr>
      </w:pPr>
      <w:r>
        <w:t>6.X.2</w:t>
      </w:r>
      <w:r>
        <w:rPr>
          <w:rFonts w:asciiTheme="minorHAnsi" w:eastAsiaTheme="minorEastAsia" w:hAnsiTheme="minorHAnsi" w:cstheme="minorBidi"/>
          <w:sz w:val="22"/>
          <w:szCs w:val="22"/>
        </w:rPr>
        <w:tab/>
      </w:r>
      <w:r>
        <w:t>Procedures</w:t>
      </w:r>
      <w:r>
        <w:tab/>
      </w:r>
      <w:r>
        <w:fldChar w:fldCharType="begin" w:fldLock="1"/>
      </w:r>
      <w:r>
        <w:instrText xml:space="preserve"> PAGEREF _Toc104439758 \h </w:instrText>
      </w:r>
      <w:r>
        <w:fldChar w:fldCharType="separate"/>
      </w:r>
      <w:r>
        <w:t>49</w:t>
      </w:r>
      <w:r>
        <w:fldChar w:fldCharType="end"/>
      </w:r>
    </w:p>
    <w:p w14:paraId="04819F32" w14:textId="0EBF8F3C" w:rsidR="00247E27" w:rsidRDefault="00247E27">
      <w:pPr>
        <w:pStyle w:val="TOC3"/>
        <w:rPr>
          <w:rFonts w:asciiTheme="minorHAnsi" w:eastAsiaTheme="minorEastAsia" w:hAnsiTheme="minorHAnsi" w:cstheme="minorBidi"/>
          <w:sz w:val="22"/>
          <w:szCs w:val="22"/>
        </w:rPr>
      </w:pPr>
      <w:r>
        <w:t>6.X.3</w:t>
      </w:r>
      <w:r>
        <w:rPr>
          <w:rFonts w:asciiTheme="minorHAnsi" w:eastAsiaTheme="minorEastAsia" w:hAnsiTheme="minorHAnsi" w:cstheme="minorBidi"/>
          <w:sz w:val="22"/>
          <w:szCs w:val="22"/>
        </w:rPr>
        <w:tab/>
      </w:r>
      <w:r>
        <w:t>Impacts on existing nodes and functionalities</w:t>
      </w:r>
      <w:r>
        <w:tab/>
      </w:r>
      <w:r>
        <w:fldChar w:fldCharType="begin" w:fldLock="1"/>
      </w:r>
      <w:r>
        <w:instrText xml:space="preserve"> PAGEREF _Toc104439759 \h </w:instrText>
      </w:r>
      <w:r>
        <w:fldChar w:fldCharType="separate"/>
      </w:r>
      <w:r>
        <w:t>49</w:t>
      </w:r>
      <w:r>
        <w:fldChar w:fldCharType="end"/>
      </w:r>
    </w:p>
    <w:p w14:paraId="7BC4F7DC" w14:textId="7DF7DB1B" w:rsidR="00247E27" w:rsidRDefault="00247E27">
      <w:pPr>
        <w:pStyle w:val="TOC3"/>
        <w:rPr>
          <w:rFonts w:asciiTheme="minorHAnsi" w:eastAsiaTheme="minorEastAsia" w:hAnsiTheme="minorHAnsi" w:cstheme="minorBidi"/>
          <w:sz w:val="22"/>
          <w:szCs w:val="22"/>
        </w:rPr>
      </w:pPr>
      <w:r>
        <w:t>6.X.4</w:t>
      </w:r>
      <w:r>
        <w:rPr>
          <w:rFonts w:asciiTheme="minorHAnsi" w:eastAsiaTheme="minorEastAsia" w:hAnsiTheme="minorHAnsi" w:cstheme="minorBidi"/>
          <w:sz w:val="22"/>
          <w:szCs w:val="22"/>
        </w:rPr>
        <w:tab/>
      </w:r>
      <w:r>
        <w:t>Solution evaluation</w:t>
      </w:r>
      <w:r>
        <w:tab/>
      </w:r>
      <w:r>
        <w:fldChar w:fldCharType="begin" w:fldLock="1"/>
      </w:r>
      <w:r>
        <w:instrText xml:space="preserve"> PAGEREF _Toc104439760 \h </w:instrText>
      </w:r>
      <w:r>
        <w:fldChar w:fldCharType="separate"/>
      </w:r>
      <w:r>
        <w:t>50</w:t>
      </w:r>
      <w:r>
        <w:fldChar w:fldCharType="end"/>
      </w:r>
    </w:p>
    <w:p w14:paraId="4E65A3B0" w14:textId="5301E655" w:rsidR="00247E27" w:rsidRDefault="00247E27">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Overall Evaluation</w:t>
      </w:r>
      <w:r>
        <w:tab/>
      </w:r>
      <w:r>
        <w:fldChar w:fldCharType="begin" w:fldLock="1"/>
      </w:r>
      <w:r>
        <w:instrText xml:space="preserve"> PAGEREF _Toc104439761 \h </w:instrText>
      </w:r>
      <w:r>
        <w:fldChar w:fldCharType="separate"/>
      </w:r>
      <w:r>
        <w:t>50</w:t>
      </w:r>
      <w:r>
        <w:fldChar w:fldCharType="end"/>
      </w:r>
    </w:p>
    <w:p w14:paraId="2C457F04" w14:textId="38F4FF21" w:rsidR="00247E27" w:rsidRDefault="00247E27">
      <w:pPr>
        <w:pStyle w:val="TOC1"/>
        <w:rPr>
          <w:rFonts w:asciiTheme="minorHAnsi" w:eastAsiaTheme="minorEastAsia" w:hAnsiTheme="minorHAnsi" w:cstheme="minorBidi"/>
          <w:szCs w:val="22"/>
        </w:rPr>
      </w:pPr>
      <w:r>
        <w:t>8</w:t>
      </w:r>
      <w:r>
        <w:rPr>
          <w:rFonts w:asciiTheme="minorHAnsi" w:eastAsiaTheme="minorEastAsia" w:hAnsiTheme="minorHAnsi" w:cstheme="minorBidi"/>
          <w:szCs w:val="22"/>
        </w:rPr>
        <w:tab/>
      </w:r>
      <w:r>
        <w:t>Conclusions</w:t>
      </w:r>
      <w:r>
        <w:tab/>
      </w:r>
      <w:r>
        <w:fldChar w:fldCharType="begin" w:fldLock="1"/>
      </w:r>
      <w:r>
        <w:instrText xml:space="preserve"> PAGEREF _Toc104439762 \h </w:instrText>
      </w:r>
      <w:r>
        <w:fldChar w:fldCharType="separate"/>
      </w:r>
      <w:r>
        <w:t>50</w:t>
      </w:r>
      <w:r>
        <w:fldChar w:fldCharType="end"/>
      </w:r>
    </w:p>
    <w:p w14:paraId="01267B66" w14:textId="3E0F7714" w:rsidR="00247E27" w:rsidRDefault="00247E27">
      <w:pPr>
        <w:pStyle w:val="TOC9"/>
        <w:rPr>
          <w:rFonts w:asciiTheme="minorHAnsi" w:eastAsiaTheme="minorEastAsia" w:hAnsiTheme="minorHAnsi" w:cstheme="minorBidi"/>
          <w:b w:val="0"/>
          <w:szCs w:val="22"/>
        </w:rPr>
      </w:pPr>
      <w:r>
        <w:t>Annex A: &lt;Informative annex title &gt;</w:t>
      </w:r>
      <w:r>
        <w:tab/>
      </w:r>
      <w:r>
        <w:fldChar w:fldCharType="begin" w:fldLock="1"/>
      </w:r>
      <w:r>
        <w:instrText xml:space="preserve"> PAGEREF _Toc104439763 \h </w:instrText>
      </w:r>
      <w:r>
        <w:fldChar w:fldCharType="separate"/>
      </w:r>
      <w:r>
        <w:t>51</w:t>
      </w:r>
      <w:r>
        <w:fldChar w:fldCharType="end"/>
      </w:r>
    </w:p>
    <w:p w14:paraId="3C589B59" w14:textId="5E9C7AA8" w:rsidR="00247E27" w:rsidRDefault="00247E27">
      <w:pPr>
        <w:pStyle w:val="TOC9"/>
        <w:rPr>
          <w:rFonts w:asciiTheme="minorHAnsi" w:eastAsiaTheme="minorEastAsia" w:hAnsiTheme="minorHAnsi" w:cstheme="minorBidi"/>
          <w:b w:val="0"/>
          <w:szCs w:val="22"/>
        </w:rPr>
      </w:pPr>
      <w:r>
        <w:t>Annex B: Change history</w:t>
      </w:r>
      <w:r>
        <w:tab/>
      </w:r>
      <w:r>
        <w:fldChar w:fldCharType="begin" w:fldLock="1"/>
      </w:r>
      <w:r>
        <w:instrText xml:space="preserve"> PAGEREF _Toc104439764 \h </w:instrText>
      </w:r>
      <w:r>
        <w:fldChar w:fldCharType="separate"/>
      </w:r>
      <w:r>
        <w:t>52</w:t>
      </w:r>
      <w:r>
        <w:fldChar w:fldCharType="end"/>
      </w:r>
    </w:p>
    <w:p w14:paraId="0B9E3498" w14:textId="2E4C6E04" w:rsidR="00080512" w:rsidRDefault="00C51A5B" w:rsidP="001419AE">
      <w:pPr>
        <w:rPr>
          <w:noProof/>
        </w:rPr>
      </w:pPr>
      <w:r>
        <w:rPr>
          <w:noProof/>
          <w:sz w:val="22"/>
        </w:rPr>
        <w:fldChar w:fldCharType="end"/>
      </w:r>
    </w:p>
    <w:p w14:paraId="03993004" w14:textId="3037F328" w:rsidR="00080512" w:rsidRDefault="00080512">
      <w:pPr>
        <w:pStyle w:val="Heading1"/>
      </w:pPr>
      <w:r w:rsidRPr="004D3578">
        <w:br w:type="page"/>
      </w:r>
      <w:bookmarkStart w:id="15" w:name="foreword"/>
      <w:bookmarkStart w:id="16" w:name="_Toc93486470"/>
      <w:bookmarkStart w:id="17" w:name="_Toc97108965"/>
      <w:bookmarkStart w:id="18" w:name="_Toc100782778"/>
      <w:bookmarkStart w:id="19" w:name="_Toc100983152"/>
      <w:bookmarkStart w:id="20" w:name="_Toc104439664"/>
      <w:bookmarkEnd w:id="15"/>
      <w:r w:rsidRPr="004D3578">
        <w:t>Foreword</w:t>
      </w:r>
      <w:bookmarkEnd w:id="16"/>
      <w:bookmarkEnd w:id="17"/>
      <w:bookmarkEnd w:id="18"/>
      <w:bookmarkEnd w:id="19"/>
      <w:bookmarkEnd w:id="20"/>
    </w:p>
    <w:p w14:paraId="2511FBFA" w14:textId="5F2F1500" w:rsidR="00080512" w:rsidRPr="004D3578" w:rsidRDefault="00080512">
      <w:r w:rsidRPr="003167AC">
        <w:t xml:space="preserve">This Technical </w:t>
      </w:r>
      <w:bookmarkStart w:id="21" w:name="spectype3"/>
      <w:r w:rsidR="00602AEA" w:rsidRPr="003167AC">
        <w:t>Report</w:t>
      </w:r>
      <w:bookmarkEnd w:id="21"/>
      <w:r w:rsidRPr="003167AC">
        <w:t xml:space="preserve"> has been produced by the 3</w:t>
      </w:r>
      <w:r w:rsidR="00F04712" w:rsidRPr="003167AC">
        <w:t>rd</w:t>
      </w:r>
      <w:r w:rsidRPr="003167AC">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33080F5C" w:rsidR="008C384C" w:rsidRDefault="008C384C" w:rsidP="00774DA4">
      <w:pPr>
        <w:pStyle w:val="EX"/>
      </w:pPr>
      <w:r w:rsidRPr="008C384C">
        <w:rPr>
          <w:b/>
        </w:rPr>
        <w:t>shall</w:t>
      </w:r>
      <w:r w:rsidR="00EB54BC">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5847E11B" w:rsidR="00BA19ED" w:rsidRPr="004D3578" w:rsidRDefault="00BA19ED" w:rsidP="00A27486">
      <w:r>
        <w:t xml:space="preserve">The constructions </w:t>
      </w:r>
      <w:r w:rsidR="00E26E34">
        <w:t>"</w:t>
      </w:r>
      <w:r>
        <w:t>shall</w:t>
      </w:r>
      <w:r w:rsidR="00E26E34">
        <w:t>"</w:t>
      </w:r>
      <w:r>
        <w:t xml:space="preserve"> and </w:t>
      </w:r>
      <w:r w:rsidR="00E26E34">
        <w:t>"</w:t>
      </w:r>
      <w:r>
        <w:t>shall not</w:t>
      </w:r>
      <w:r w:rsidR="00E26E34">
        <w:t>"</w:t>
      </w:r>
      <w:r>
        <w:t xml:space="preserve"> are confined to the context of normative provisions, and do not appear in Technical Reports.</w:t>
      </w:r>
    </w:p>
    <w:p w14:paraId="4AAA5592" w14:textId="52B826F6" w:rsidR="00C1496A" w:rsidRPr="004D3578" w:rsidRDefault="00C1496A" w:rsidP="00A27486">
      <w:r>
        <w:t xml:space="preserve">The constructions </w:t>
      </w:r>
      <w:r w:rsidR="00E26E34">
        <w:t>"</w:t>
      </w:r>
      <w:r>
        <w:t>must</w:t>
      </w:r>
      <w:r w:rsidR="00E26E34">
        <w:t>"</w:t>
      </w:r>
      <w:r>
        <w:t xml:space="preserve"> and </w:t>
      </w:r>
      <w:r w:rsidR="00E26E34">
        <w:t>"</w:t>
      </w:r>
      <w:r>
        <w:t>must not</w:t>
      </w:r>
      <w:r w:rsidR="00E26E34">
        <w:t>"</w:t>
      </w:r>
      <w:r>
        <w:t xml:space="preserve"> are not used as substitutes for </w:t>
      </w:r>
      <w:r w:rsidR="00E26E34">
        <w:t>"</w:t>
      </w:r>
      <w:r>
        <w:t>shall</w:t>
      </w:r>
      <w:r w:rsidR="00E26E34">
        <w:t>"</w:t>
      </w:r>
      <w:r>
        <w:t xml:space="preserve"> and </w:t>
      </w:r>
      <w:r w:rsidR="00E26E34">
        <w:t>"</w:t>
      </w:r>
      <w:r>
        <w:t>shall not</w:t>
      </w:r>
      <w:r w:rsidR="00E26E34">
        <w:t>"</w:t>
      </w:r>
      <w:r>
        <w:t xml:space="preserve">.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60DA4526" w:rsidR="008C384C" w:rsidRDefault="008C384C" w:rsidP="00774DA4">
      <w:pPr>
        <w:pStyle w:val="EX"/>
      </w:pPr>
      <w:r w:rsidRPr="008C384C">
        <w:rPr>
          <w:b/>
        </w:rPr>
        <w:t>should</w:t>
      </w:r>
      <w:r w:rsidR="00EB54BC">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5D090C49" w:rsidR="008C384C" w:rsidRDefault="008C384C" w:rsidP="00774DA4">
      <w:pPr>
        <w:pStyle w:val="EX"/>
      </w:pPr>
      <w:r w:rsidRPr="00774DA4">
        <w:rPr>
          <w:b/>
        </w:rPr>
        <w:t>may</w:t>
      </w:r>
      <w:r w:rsidR="00EB54BC">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202373F4" w:rsidR="008C384C" w:rsidRDefault="008C384C" w:rsidP="00A27486">
      <w:r>
        <w:t xml:space="preserve">The construction </w:t>
      </w:r>
      <w:r w:rsidR="00E26E34">
        <w:t>"</w:t>
      </w:r>
      <w:r>
        <w:t>may not</w:t>
      </w:r>
      <w:r w:rsidR="00E26E34">
        <w:t>"</w:t>
      </w:r>
      <w:r>
        <w:t xml:space="preserve">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w:t>
      </w:r>
      <w:r w:rsidR="00E26E34">
        <w:t>"</w:t>
      </w:r>
      <w:r w:rsidR="001F1132">
        <w:t>might not</w:t>
      </w:r>
      <w:r w:rsidR="00E26E34">
        <w:t>"</w:t>
      </w:r>
      <w:r w:rsidR="001F1132">
        <w:t xml:space="preserve"> </w:t>
      </w:r>
      <w:r w:rsidR="003765B8">
        <w:t xml:space="preserve">or </w:t>
      </w:r>
      <w:r w:rsidR="00E26E34">
        <w:t>"</w:t>
      </w:r>
      <w:r w:rsidR="003765B8">
        <w:t>shall not</w:t>
      </w:r>
      <w:r w:rsidR="00E26E34">
        <w:t>"</w:t>
      </w:r>
      <w:r w:rsidR="003765B8">
        <w:t xml:space="preserve"> are</w:t>
      </w:r>
      <w:r w:rsidR="001F1132">
        <w:t xml:space="preserve"> used </w:t>
      </w:r>
      <w:r w:rsidR="003765B8">
        <w:t xml:space="preserve">instead, depending upon the </w:t>
      </w:r>
      <w:r w:rsidR="001F1132">
        <w:t>meaning intended.</w:t>
      </w:r>
    </w:p>
    <w:p w14:paraId="09B67210" w14:textId="2D65D2E8" w:rsidR="008C384C" w:rsidRDefault="008C384C" w:rsidP="00774DA4">
      <w:pPr>
        <w:pStyle w:val="EX"/>
      </w:pPr>
      <w:r w:rsidRPr="00774DA4">
        <w:rPr>
          <w:b/>
        </w:rPr>
        <w:t>can</w:t>
      </w:r>
      <w:r w:rsidR="00EB54BC">
        <w:tab/>
      </w:r>
      <w:r>
        <w:t>indicates</w:t>
      </w:r>
      <w:r w:rsidR="00774DA4">
        <w:t xml:space="preserve"> that something is possible</w:t>
      </w:r>
    </w:p>
    <w:p w14:paraId="37427640" w14:textId="0BAE205C" w:rsidR="00774DA4" w:rsidRDefault="00774DA4" w:rsidP="00774DA4">
      <w:pPr>
        <w:pStyle w:val="EX"/>
      </w:pPr>
      <w:r w:rsidRPr="00774DA4">
        <w:rPr>
          <w:b/>
        </w:rPr>
        <w:t>cannot</w:t>
      </w:r>
      <w:r w:rsidR="00EB54BC">
        <w:tab/>
      </w:r>
      <w:r>
        <w:t>indicates that something is impossible</w:t>
      </w:r>
    </w:p>
    <w:p w14:paraId="0BBF5610" w14:textId="754F8F31" w:rsidR="00774DA4" w:rsidRDefault="00774DA4" w:rsidP="00A27486">
      <w:r>
        <w:t xml:space="preserve">The constructions </w:t>
      </w:r>
      <w:r w:rsidR="00E26E34">
        <w:t>"</w:t>
      </w:r>
      <w:r>
        <w:t>can</w:t>
      </w:r>
      <w:r w:rsidR="00E26E34">
        <w:t>"</w:t>
      </w:r>
      <w:r>
        <w:t xml:space="preserve"> and </w:t>
      </w:r>
      <w:r w:rsidR="00E26E34">
        <w:t>"</w:t>
      </w:r>
      <w:r>
        <w:t>cannot</w:t>
      </w:r>
      <w:r w:rsidR="00E26E34">
        <w:t>"</w:t>
      </w:r>
      <w:r>
        <w:t xml:space="preserve"> </w:t>
      </w:r>
      <w:r w:rsidR="00F9008D">
        <w:t xml:space="preserve">are not </w:t>
      </w:r>
      <w:r>
        <w:t>substitute</w:t>
      </w:r>
      <w:r w:rsidR="003765B8">
        <w:t>s</w:t>
      </w:r>
      <w:r>
        <w:t xml:space="preserve"> for </w:t>
      </w:r>
      <w:r w:rsidR="00E26E34">
        <w:t>"</w:t>
      </w:r>
      <w:r>
        <w:t>may</w:t>
      </w:r>
      <w:r w:rsidR="00E26E34">
        <w:t>"</w:t>
      </w:r>
      <w:r>
        <w:t xml:space="preserve"> and </w:t>
      </w:r>
      <w:r w:rsidR="00E26E34">
        <w:t>"</w:t>
      </w:r>
      <w:r>
        <w:t>need not</w:t>
      </w:r>
      <w:r w:rsidR="00E26E34">
        <w:t>"</w:t>
      </w:r>
      <w:r>
        <w:t>.</w:t>
      </w:r>
    </w:p>
    <w:p w14:paraId="46554B00" w14:textId="7C8789F9" w:rsidR="00774DA4" w:rsidRDefault="00774DA4" w:rsidP="00774DA4">
      <w:pPr>
        <w:pStyle w:val="EX"/>
      </w:pPr>
      <w:r w:rsidRPr="00774DA4">
        <w:rPr>
          <w:b/>
        </w:rPr>
        <w:t>will</w:t>
      </w:r>
      <w:r w:rsidR="00EB54BC">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FCEBDBB" w:rsidR="00774DA4" w:rsidRDefault="00774DA4" w:rsidP="00774DA4">
      <w:pPr>
        <w:pStyle w:val="EX"/>
      </w:pPr>
      <w:r w:rsidRPr="00774DA4">
        <w:rPr>
          <w:b/>
        </w:rPr>
        <w:t>will</w:t>
      </w:r>
      <w:r>
        <w:rPr>
          <w:b/>
        </w:rPr>
        <w:t xml:space="preserve"> not</w:t>
      </w:r>
      <w:r w:rsidR="00EB54BC">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51F6CFE9" w:rsidR="00774DA4" w:rsidRPr="004D3578" w:rsidRDefault="00647114" w:rsidP="00A27486">
      <w:r>
        <w:t xml:space="preserve">The constructions </w:t>
      </w:r>
      <w:r w:rsidR="00E26E34">
        <w:t>"</w:t>
      </w:r>
      <w:r>
        <w:t>is</w:t>
      </w:r>
      <w:r w:rsidR="00E26E34">
        <w:t>"</w:t>
      </w:r>
      <w:r>
        <w:t xml:space="preserve"> and </w:t>
      </w:r>
      <w:r w:rsidR="00E26E34">
        <w:t>"</w:t>
      </w:r>
      <w:r>
        <w:t>is not</w:t>
      </w:r>
      <w:r w:rsidR="00E26E34">
        <w:t>"</w:t>
      </w:r>
      <w:r>
        <w:t xml:space="preserve"> do not indicate requirements.</w:t>
      </w:r>
    </w:p>
    <w:p w14:paraId="548A512E" w14:textId="77777777" w:rsidR="00080512" w:rsidRPr="004D3578" w:rsidRDefault="00080512" w:rsidP="008D4460">
      <w:pPr>
        <w:pStyle w:val="Heading1"/>
      </w:pPr>
      <w:bookmarkStart w:id="22" w:name="introduction"/>
      <w:bookmarkEnd w:id="22"/>
      <w:r w:rsidRPr="004D3578">
        <w:br w:type="page"/>
      </w:r>
      <w:bookmarkStart w:id="23" w:name="scope"/>
      <w:bookmarkStart w:id="24" w:name="_Toc93486471"/>
      <w:bookmarkStart w:id="25" w:name="_Toc97108966"/>
      <w:bookmarkStart w:id="26" w:name="_Toc100782779"/>
      <w:bookmarkStart w:id="27" w:name="_Toc100983153"/>
      <w:bookmarkStart w:id="28" w:name="_Toc104439665"/>
      <w:bookmarkEnd w:id="23"/>
      <w:r w:rsidRPr="004D3578">
        <w:t>1</w:t>
      </w:r>
      <w:r w:rsidRPr="004D3578">
        <w:tab/>
        <w:t>Scope</w:t>
      </w:r>
      <w:bookmarkEnd w:id="24"/>
      <w:bookmarkEnd w:id="25"/>
      <w:bookmarkEnd w:id="26"/>
      <w:bookmarkEnd w:id="27"/>
      <w:bookmarkEnd w:id="28"/>
    </w:p>
    <w:p w14:paraId="73B61E6A" w14:textId="3157B454" w:rsidR="00A73547" w:rsidRDefault="008D4460" w:rsidP="008D4460">
      <w:pPr>
        <w:rPr>
          <w:lang w:eastAsia="ja-JP"/>
        </w:rPr>
      </w:pPr>
      <w:bookmarkStart w:id="29" w:name="references"/>
      <w:bookmarkStart w:id="30" w:name="_Toc93486472"/>
      <w:bookmarkEnd w:id="29"/>
      <w:r>
        <w:rPr>
          <w:lang w:eastAsia="ja-JP"/>
        </w:rPr>
        <w:t>The scope of the TR</w:t>
      </w:r>
      <w:r w:rsidR="009D7C4B">
        <w:rPr>
          <w:lang w:eastAsia="ja-JP"/>
        </w:rPr>
        <w:t xml:space="preserve"> </w:t>
      </w:r>
      <w:r>
        <w:rPr>
          <w:lang w:eastAsia="ja-JP"/>
        </w:rPr>
        <w:t xml:space="preserve">is to investigate further 5GC/EPC enhancements to support satellite access using the work done in </w:t>
      </w:r>
      <w:r w:rsidR="009D7C4B">
        <w:rPr>
          <w:lang w:eastAsia="ja-JP"/>
        </w:rPr>
        <w:t xml:space="preserve">Release </w:t>
      </w:r>
      <w:r>
        <w:rPr>
          <w:lang w:eastAsia="ja-JP"/>
        </w:rPr>
        <w:t>17 as baseline with the following 5GC/EPC areas for study:</w:t>
      </w:r>
    </w:p>
    <w:p w14:paraId="33893D35" w14:textId="77777777" w:rsidR="008D4460" w:rsidRDefault="008D4460" w:rsidP="008D4460">
      <w:pPr>
        <w:pStyle w:val="B1"/>
      </w:pPr>
      <w:r>
        <w:t>-</w:t>
      </w:r>
      <w:r>
        <w:tab/>
        <w:t>Possible enhancements to support of Discontinuous coverage with the following areas of focus:</w:t>
      </w:r>
    </w:p>
    <w:p w14:paraId="502E950F" w14:textId="28C03A86" w:rsidR="008D4460" w:rsidRDefault="008D4460" w:rsidP="008D4460">
      <w:pPr>
        <w:pStyle w:val="B2"/>
      </w:pPr>
      <w:r>
        <w:t>-</w:t>
      </w:r>
      <w:r>
        <w:tab/>
        <w:t>Architectural enhancements to support discontinuous coverage for mobility enhancement (e.g. paging enhancement).</w:t>
      </w:r>
    </w:p>
    <w:p w14:paraId="0002B2F7" w14:textId="0B58179D" w:rsidR="008D4460" w:rsidRDefault="008D4460" w:rsidP="008D4460">
      <w:pPr>
        <w:pStyle w:val="B2"/>
      </w:pPr>
      <w:r>
        <w:t>-</w:t>
      </w:r>
      <w:r>
        <w:tab/>
        <w:t>Architectural enhancements considering prediction, awareness and notification of UE wake-up time, power saving optimizations.</w:t>
      </w:r>
    </w:p>
    <w:p w14:paraId="794720D9" w14:textId="77777777" w:rsidR="00080512" w:rsidRPr="004D3578" w:rsidRDefault="00080512">
      <w:pPr>
        <w:pStyle w:val="Heading1"/>
      </w:pPr>
      <w:bookmarkStart w:id="31" w:name="_Toc97108967"/>
      <w:bookmarkStart w:id="32" w:name="_Toc100782780"/>
      <w:bookmarkStart w:id="33" w:name="_Toc100983154"/>
      <w:bookmarkStart w:id="34" w:name="_Toc104439666"/>
      <w:r w:rsidRPr="004D3578">
        <w:t>2</w:t>
      </w:r>
      <w:r w:rsidRPr="004D3578">
        <w:tab/>
        <w:t>References</w:t>
      </w:r>
      <w:bookmarkEnd w:id="30"/>
      <w:bookmarkEnd w:id="31"/>
      <w:bookmarkEnd w:id="32"/>
      <w:bookmarkEnd w:id="33"/>
      <w:bookmarkEnd w:id="34"/>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6B03994A" w:rsidR="00EC4A25" w:rsidRDefault="00EC4A25" w:rsidP="00EC4A25">
      <w:pPr>
        <w:pStyle w:val="EX"/>
      </w:pPr>
      <w:r w:rsidRPr="004D3578">
        <w:t>[1]</w:t>
      </w:r>
      <w:r w:rsidRPr="004D3578">
        <w:tab/>
      </w:r>
      <w:r w:rsidR="00F55F53" w:rsidRPr="004D3578">
        <w:t>3GPP</w:t>
      </w:r>
      <w:r w:rsidR="00F55F53">
        <w:t> </w:t>
      </w:r>
      <w:r w:rsidR="00F55F53" w:rsidRPr="004D3578">
        <w:t>TR</w:t>
      </w:r>
      <w:r w:rsidR="00F55F53">
        <w:t> </w:t>
      </w:r>
      <w:r w:rsidR="00F55F53" w:rsidRPr="004D3578">
        <w:t>21.905:</w:t>
      </w:r>
      <w:r w:rsidRPr="004D3578">
        <w:t xml:space="preserve"> </w:t>
      </w:r>
      <w:r w:rsidR="00E26E34">
        <w:t>"</w:t>
      </w:r>
      <w:r w:rsidRPr="004D3578">
        <w:t>Vocabulary for 3GPP Specifications</w:t>
      </w:r>
      <w:r w:rsidR="00E26E34">
        <w:t>"</w:t>
      </w:r>
      <w:r w:rsidRPr="004D3578">
        <w:t>.</w:t>
      </w:r>
    </w:p>
    <w:p w14:paraId="2C9CCEDA" w14:textId="3DF9DE88" w:rsidR="005F2A44" w:rsidRPr="003B7B43" w:rsidRDefault="005F2A44" w:rsidP="005F2A44">
      <w:pPr>
        <w:pStyle w:val="EX"/>
      </w:pPr>
      <w:r w:rsidRPr="003B7B43">
        <w:t>[</w:t>
      </w:r>
      <w:r w:rsidRPr="003B7B43">
        <w:rPr>
          <w:noProof/>
        </w:rPr>
        <w:t>2</w:t>
      </w:r>
      <w:r w:rsidRPr="003B7B43">
        <w:t>]</w:t>
      </w:r>
      <w:r w:rsidRPr="003B7B43">
        <w:tab/>
      </w:r>
      <w:r w:rsidR="00F55F53" w:rsidRPr="003B7B43">
        <w:t>3GPP</w:t>
      </w:r>
      <w:r w:rsidR="00F55F53">
        <w:t> </w:t>
      </w:r>
      <w:r w:rsidR="00F55F53" w:rsidRPr="003B7B43">
        <w:t>TS</w:t>
      </w:r>
      <w:r w:rsidR="00F55F53">
        <w:t> </w:t>
      </w:r>
      <w:r w:rsidR="00F55F53" w:rsidRPr="003B7B43">
        <w:t>23.501:</w:t>
      </w:r>
      <w:r w:rsidRPr="003B7B43">
        <w:t xml:space="preserve"> </w:t>
      </w:r>
      <w:r w:rsidR="00E26E34">
        <w:t>"</w:t>
      </w:r>
      <w:r w:rsidRPr="003B7B43">
        <w:t>System Architecture for the 5G System; Stage 2</w:t>
      </w:r>
      <w:r w:rsidR="00E26E34">
        <w:t>"</w:t>
      </w:r>
      <w:r w:rsidRPr="003B7B43">
        <w:t>.</w:t>
      </w:r>
    </w:p>
    <w:p w14:paraId="16B839EB" w14:textId="4C94ECA3" w:rsidR="005F2A44" w:rsidRPr="003B7B43" w:rsidRDefault="005F2A44" w:rsidP="005F2A44">
      <w:pPr>
        <w:pStyle w:val="EX"/>
      </w:pPr>
      <w:r w:rsidRPr="003B7B43">
        <w:t>[3]</w:t>
      </w:r>
      <w:r w:rsidRPr="003B7B43">
        <w:tab/>
      </w:r>
      <w:r w:rsidR="00F55F53" w:rsidRPr="003B7B43">
        <w:t>3GPP</w:t>
      </w:r>
      <w:r w:rsidR="00F55F53">
        <w:t> </w:t>
      </w:r>
      <w:r w:rsidR="00F55F53" w:rsidRPr="003B7B43">
        <w:t>TS</w:t>
      </w:r>
      <w:r w:rsidR="00F55F53">
        <w:t> </w:t>
      </w:r>
      <w:r w:rsidR="00F55F53" w:rsidRPr="003B7B43">
        <w:t>23.502:</w:t>
      </w:r>
      <w:r w:rsidRPr="003B7B43">
        <w:t xml:space="preserve"> </w:t>
      </w:r>
      <w:r w:rsidR="00E26E34">
        <w:t>"</w:t>
      </w:r>
      <w:r w:rsidRPr="003B7B43">
        <w:t>Procedures for the 5G system, Stage 2</w:t>
      </w:r>
      <w:r w:rsidR="00E26E34">
        <w:t>"</w:t>
      </w:r>
      <w:r w:rsidRPr="003B7B43">
        <w:t>.</w:t>
      </w:r>
    </w:p>
    <w:p w14:paraId="3492B31B" w14:textId="1DABD75D" w:rsidR="005F2A44" w:rsidRPr="003B7B43" w:rsidRDefault="005F2A44" w:rsidP="005F2A44">
      <w:pPr>
        <w:pStyle w:val="EX"/>
      </w:pPr>
      <w:r w:rsidRPr="003B7B43">
        <w:t>[4]</w:t>
      </w:r>
      <w:r w:rsidRPr="003B7B43">
        <w:tab/>
      </w:r>
      <w:r w:rsidR="00F55F53" w:rsidRPr="003B7B43">
        <w:t>3GPP</w:t>
      </w:r>
      <w:r w:rsidR="00F55F53">
        <w:t> </w:t>
      </w:r>
      <w:r w:rsidR="00F55F53" w:rsidRPr="003B7B43">
        <w:t>TS</w:t>
      </w:r>
      <w:r w:rsidR="00F55F53">
        <w:t> </w:t>
      </w:r>
      <w:r w:rsidR="00F55F53" w:rsidRPr="003B7B43">
        <w:t>23.503:</w:t>
      </w:r>
      <w:r w:rsidRPr="003B7B43">
        <w:t xml:space="preserve"> </w:t>
      </w:r>
      <w:r w:rsidR="00E26E34">
        <w:t>"</w:t>
      </w:r>
      <w:r w:rsidRPr="003B7B43">
        <w:t>Policy and Charging Control Framework for the 5G System</w:t>
      </w:r>
      <w:r w:rsidR="00E26E34">
        <w:t>"</w:t>
      </w:r>
      <w:r w:rsidRPr="003B7B43">
        <w:t>.</w:t>
      </w:r>
    </w:p>
    <w:p w14:paraId="36306770" w14:textId="146E6D62" w:rsidR="00EB54BC" w:rsidRPr="003B7B43" w:rsidRDefault="00EB54BC" w:rsidP="00EB54BC">
      <w:pPr>
        <w:pStyle w:val="EX"/>
      </w:pPr>
      <w:bookmarkStart w:id="35" w:name="definitions"/>
      <w:bookmarkStart w:id="36" w:name="_Toc93486473"/>
      <w:bookmarkEnd w:id="35"/>
      <w:r w:rsidRPr="003B7B43">
        <w:t>[</w:t>
      </w:r>
      <w:r>
        <w:t>5</w:t>
      </w:r>
      <w:r w:rsidRPr="003B7B43">
        <w:t>]</w:t>
      </w:r>
      <w:r w:rsidRPr="003B7B43">
        <w:tab/>
      </w:r>
      <w:r w:rsidR="00F55F53" w:rsidRPr="003B7B43">
        <w:t>3GPP</w:t>
      </w:r>
      <w:r w:rsidR="00F55F53">
        <w:t> </w:t>
      </w:r>
      <w:r w:rsidR="00F55F53" w:rsidRPr="003B7B43">
        <w:t>TS</w:t>
      </w:r>
      <w:r w:rsidR="00F55F53">
        <w:t> </w:t>
      </w:r>
      <w:r w:rsidR="00F55F53" w:rsidRPr="003B7B43">
        <w:t>23.</w:t>
      </w:r>
      <w:r w:rsidR="00F55F53">
        <w:t>401</w:t>
      </w:r>
      <w:r w:rsidR="00F55F53" w:rsidRPr="003B7B43">
        <w:t>:</w:t>
      </w:r>
      <w:r w:rsidRPr="003B7B43">
        <w:t xml:space="preserve"> </w:t>
      </w:r>
      <w:r w:rsidR="00E26E34">
        <w:t>"</w:t>
      </w:r>
      <w:r>
        <w:t>General Packet Radio Service (GPRS) enhancements for Evolved Universal Terrestrial Radio Access Network (E-UTRAN) access</w:t>
      </w:r>
      <w:r w:rsidR="00E26E34">
        <w:t>"</w:t>
      </w:r>
      <w:r w:rsidRPr="003B7B43">
        <w:t>.</w:t>
      </w:r>
    </w:p>
    <w:p w14:paraId="6A923367" w14:textId="21FD962D" w:rsidR="009D7C4B" w:rsidRPr="003B7B43" w:rsidRDefault="009D7C4B" w:rsidP="009D7C4B">
      <w:pPr>
        <w:pStyle w:val="EX"/>
      </w:pPr>
      <w:bookmarkStart w:id="37" w:name="_Toc97108968"/>
      <w:bookmarkStart w:id="38" w:name="_Toc100782781"/>
      <w:r w:rsidRPr="003B7B43">
        <w:t>[</w:t>
      </w:r>
      <w:r>
        <w:t>6</w:t>
      </w:r>
      <w:r w:rsidRPr="003B7B43">
        <w:t>]</w:t>
      </w:r>
      <w:r w:rsidRPr="003B7B43">
        <w:tab/>
      </w:r>
      <w:r w:rsidR="00F55F53" w:rsidRPr="003B7B43">
        <w:t>3GPP</w:t>
      </w:r>
      <w:r w:rsidR="00F55F53">
        <w:t> </w:t>
      </w:r>
      <w:r w:rsidR="00F55F53" w:rsidRPr="003B7B43">
        <w:t>TS</w:t>
      </w:r>
      <w:r w:rsidR="00F55F53">
        <w:t> </w:t>
      </w:r>
      <w:r w:rsidR="00F55F53" w:rsidRPr="003B7B43">
        <w:t>23.</w:t>
      </w:r>
      <w:r w:rsidR="00F55F53">
        <w:t>682</w:t>
      </w:r>
      <w:r w:rsidR="00F55F53" w:rsidRPr="003B7B43">
        <w:t>:</w:t>
      </w:r>
      <w:r w:rsidRPr="003B7B43">
        <w:t xml:space="preserve"> </w:t>
      </w:r>
      <w:r w:rsidR="00E26E34">
        <w:t>"</w:t>
      </w:r>
      <w:r>
        <w:t>Architecture enhancements to facilitate communications with packet data networks and applications</w:t>
      </w:r>
      <w:r w:rsidR="00E26E34">
        <w:t>"</w:t>
      </w:r>
      <w:r w:rsidRPr="003B7B43">
        <w:t>.</w:t>
      </w:r>
    </w:p>
    <w:p w14:paraId="2F64ED42" w14:textId="4CB32CF7" w:rsidR="009D7C4B" w:rsidRPr="003B7B43" w:rsidRDefault="009D7C4B" w:rsidP="009D7C4B">
      <w:pPr>
        <w:pStyle w:val="EX"/>
      </w:pPr>
      <w:r w:rsidRPr="003B7B43">
        <w:t>[</w:t>
      </w:r>
      <w:r>
        <w:t>7</w:t>
      </w:r>
      <w:r w:rsidRPr="003B7B43">
        <w:t>]</w:t>
      </w:r>
      <w:r w:rsidRPr="003B7B43">
        <w:tab/>
      </w:r>
      <w:r w:rsidR="00F55F53" w:rsidRPr="003B7B43">
        <w:t>3GPP</w:t>
      </w:r>
      <w:r w:rsidR="00F55F53">
        <w:t> </w:t>
      </w:r>
      <w:r w:rsidR="00F55F53" w:rsidRPr="003B7B43">
        <w:t>TS</w:t>
      </w:r>
      <w:r w:rsidR="00F55F53">
        <w:t> </w:t>
      </w:r>
      <w:r w:rsidR="00F55F53" w:rsidRPr="003B7B43">
        <w:t>2</w:t>
      </w:r>
      <w:r w:rsidR="00F55F53">
        <w:t>4.301</w:t>
      </w:r>
      <w:r w:rsidR="00F55F53" w:rsidRPr="003B7B43">
        <w:t>:</w:t>
      </w:r>
      <w:r w:rsidRPr="003B7B43">
        <w:t xml:space="preserve"> </w:t>
      </w:r>
      <w:r w:rsidR="00E26E34">
        <w:t>"</w:t>
      </w:r>
      <w:r>
        <w:t>Non-Access-Stratum (NAS) protocol for Evolved Packet System (EPS); Stage 3</w:t>
      </w:r>
      <w:r w:rsidR="00E26E34">
        <w:t>"</w:t>
      </w:r>
      <w:r w:rsidRPr="003B7B43">
        <w:t>.</w:t>
      </w:r>
    </w:p>
    <w:p w14:paraId="409AE318" w14:textId="08C4D635" w:rsidR="009D7C4B" w:rsidRDefault="009D7C4B" w:rsidP="009D7C4B">
      <w:pPr>
        <w:pStyle w:val="EX"/>
      </w:pPr>
      <w:r w:rsidRPr="003B7B43">
        <w:t>[</w:t>
      </w:r>
      <w:r>
        <w:t>8</w:t>
      </w:r>
      <w:r w:rsidRPr="003B7B43">
        <w:t>]</w:t>
      </w:r>
      <w:r w:rsidRPr="003B7B43">
        <w:tab/>
      </w:r>
      <w:r w:rsidR="00F55F53" w:rsidRPr="003B7B43">
        <w:t>3GPP</w:t>
      </w:r>
      <w:r w:rsidR="00F55F53">
        <w:t> </w:t>
      </w:r>
      <w:r w:rsidR="00F55F53" w:rsidRPr="003B7B43">
        <w:t>TS</w:t>
      </w:r>
      <w:r w:rsidR="00F55F53">
        <w:t> </w:t>
      </w:r>
      <w:r w:rsidR="00F55F53" w:rsidRPr="003B7B43">
        <w:t>2</w:t>
      </w:r>
      <w:r w:rsidR="00F55F53">
        <w:t>4.008</w:t>
      </w:r>
      <w:r w:rsidR="00F55F53" w:rsidRPr="003B7B43">
        <w:t>:</w:t>
      </w:r>
      <w:r w:rsidRPr="003B7B43">
        <w:t xml:space="preserve"> </w:t>
      </w:r>
      <w:r w:rsidR="00E26E34">
        <w:t>"</w:t>
      </w:r>
      <w:r>
        <w:t>Mobile radio interface Layer 3 specification; Core network protocols; Stage 3</w:t>
      </w:r>
      <w:r w:rsidR="00E26E34">
        <w:t>"</w:t>
      </w:r>
      <w:r w:rsidRPr="003B7B43">
        <w:t>.</w:t>
      </w:r>
    </w:p>
    <w:p w14:paraId="23893360" w14:textId="78A49FEA" w:rsidR="00194840" w:rsidRDefault="00F55F53" w:rsidP="009D7C4B">
      <w:pPr>
        <w:pStyle w:val="EX"/>
      </w:pPr>
      <w:r>
        <w:t>[9]</w:t>
      </w:r>
      <w:r w:rsidR="00194840">
        <w:tab/>
      </w:r>
      <w:r>
        <w:t>3GPP TS 26.531:</w:t>
      </w:r>
      <w:r w:rsidR="00194840">
        <w:t xml:space="preserve"> </w:t>
      </w:r>
      <w:r w:rsidR="00E26E34">
        <w:t>"</w:t>
      </w:r>
      <w:r w:rsidR="00194840" w:rsidRPr="00A86A78">
        <w:t xml:space="preserve"> Data Collection and Reporting; General Description and Architecture</w:t>
      </w:r>
      <w:r w:rsidR="00E26E34">
        <w:t>"</w:t>
      </w:r>
      <w:r w:rsidR="00194840">
        <w:t>.</w:t>
      </w:r>
    </w:p>
    <w:p w14:paraId="25588983" w14:textId="6A7962F4" w:rsidR="00194840" w:rsidRDefault="00F55F53" w:rsidP="009D7C4B">
      <w:pPr>
        <w:pStyle w:val="EX"/>
      </w:pPr>
      <w:r>
        <w:t>[10]</w:t>
      </w:r>
      <w:r w:rsidR="00194840">
        <w:tab/>
      </w:r>
      <w:r>
        <w:t>3GPP TS 23.288:</w:t>
      </w:r>
      <w:r w:rsidR="008F085A">
        <w:t xml:space="preserve"> </w:t>
      </w:r>
      <w:r w:rsidR="00E26E34">
        <w:t>"</w:t>
      </w:r>
      <w:r w:rsidR="00194840">
        <w:t>Architecture</w:t>
      </w:r>
      <w:r w:rsidR="00194840" w:rsidRPr="00A86A78">
        <w:t xml:space="preserve"> enhancements for 5G System (5GS) to support network data analytics services</w:t>
      </w:r>
      <w:r w:rsidR="00E26E34">
        <w:t>"</w:t>
      </w:r>
      <w:r w:rsidR="00194840">
        <w:t>.</w:t>
      </w:r>
    </w:p>
    <w:p w14:paraId="70407C53" w14:textId="15AA5960" w:rsidR="00B42200" w:rsidRPr="003B7B43" w:rsidRDefault="00F55F53" w:rsidP="009D7C4B">
      <w:pPr>
        <w:pStyle w:val="EX"/>
      </w:pPr>
      <w:r>
        <w:t>[11]</w:t>
      </w:r>
      <w:r w:rsidR="00B42200">
        <w:tab/>
      </w:r>
      <w:r>
        <w:t>3GPP TR 23.700</w:t>
      </w:r>
      <w:r>
        <w:noBreakHyphen/>
        <w:t>61:</w:t>
      </w:r>
      <w:r w:rsidR="008F085A">
        <w:t xml:space="preserve"> </w:t>
      </w:r>
      <w:r w:rsidR="00E26E34">
        <w:t>"</w:t>
      </w:r>
      <w:r w:rsidR="00B42200" w:rsidRPr="0030667D">
        <w:t>Study on Seamless UE context recovery</w:t>
      </w:r>
      <w:r w:rsidR="00E26E34">
        <w:t>"</w:t>
      </w:r>
      <w:r w:rsidR="00B42200">
        <w:t>.</w:t>
      </w:r>
    </w:p>
    <w:p w14:paraId="47E478CF" w14:textId="55D9AD0F" w:rsidR="00B12DFF" w:rsidRPr="003B7B43" w:rsidRDefault="00F55F53" w:rsidP="00B12DFF">
      <w:pPr>
        <w:pStyle w:val="EX"/>
      </w:pPr>
      <w:bookmarkStart w:id="39" w:name="_Toc100983155"/>
      <w:r>
        <w:t>[12]</w:t>
      </w:r>
      <w:r w:rsidR="00B12DFF">
        <w:tab/>
      </w:r>
      <w:r>
        <w:t>3GPP TS 38.300:</w:t>
      </w:r>
      <w:r w:rsidR="00B12DFF">
        <w:t xml:space="preserve"> "NR; NR and NG-RAN Overall description; Stage-2".</w:t>
      </w:r>
    </w:p>
    <w:p w14:paraId="6E34BBB3" w14:textId="76D42516" w:rsidR="00CD6456" w:rsidRPr="003B7B43" w:rsidRDefault="00F55F53" w:rsidP="00CD6456">
      <w:pPr>
        <w:pStyle w:val="EX"/>
      </w:pPr>
      <w:r>
        <w:t>[13]</w:t>
      </w:r>
      <w:r w:rsidR="00CD6456">
        <w:tab/>
      </w:r>
      <w:r>
        <w:t>3GPP TS 23.122:</w:t>
      </w:r>
      <w:r w:rsidR="00CD6456">
        <w:t xml:space="preserve"> "Non-Access-Stratum (NAS) functions related to Mobile Station (MS) in idle mode".</w:t>
      </w:r>
    </w:p>
    <w:p w14:paraId="47EF7D28" w14:textId="35B0430E" w:rsidR="00CD6456" w:rsidRPr="003B7B43" w:rsidRDefault="00F55F53" w:rsidP="00CD6456">
      <w:pPr>
        <w:pStyle w:val="EX"/>
      </w:pPr>
      <w:r>
        <w:t>[14]</w:t>
      </w:r>
      <w:r w:rsidR="00CD6456">
        <w:tab/>
      </w:r>
      <w:r>
        <w:t>3GPP TS 24.501:</w:t>
      </w:r>
      <w:r w:rsidR="00CD6456">
        <w:t xml:space="preserve"> "Non-Access-Stratum (NAS) protocol for 5G System (5GS); Stage 3".</w:t>
      </w:r>
    </w:p>
    <w:p w14:paraId="24ACB616" w14:textId="77ACF73C" w:rsidR="00080512" w:rsidRPr="004D3578" w:rsidRDefault="00080512">
      <w:pPr>
        <w:pStyle w:val="Heading1"/>
      </w:pPr>
      <w:bookmarkStart w:id="40" w:name="_Toc104439667"/>
      <w:r w:rsidRPr="004D3578">
        <w:t>3</w:t>
      </w:r>
      <w:r w:rsidRPr="004D3578">
        <w:tab/>
        <w:t>Definitions</w:t>
      </w:r>
      <w:r w:rsidR="00602AEA">
        <w:t xml:space="preserve"> of terms and abbreviations</w:t>
      </w:r>
      <w:bookmarkEnd w:id="36"/>
      <w:bookmarkEnd w:id="37"/>
      <w:bookmarkEnd w:id="38"/>
      <w:bookmarkEnd w:id="39"/>
      <w:bookmarkEnd w:id="40"/>
    </w:p>
    <w:p w14:paraId="6CBABCF9" w14:textId="77777777" w:rsidR="00080512" w:rsidRPr="004D3578" w:rsidRDefault="00080512">
      <w:pPr>
        <w:pStyle w:val="Heading2"/>
      </w:pPr>
      <w:bookmarkStart w:id="41" w:name="_Toc93486474"/>
      <w:bookmarkStart w:id="42" w:name="_Toc97108969"/>
      <w:bookmarkStart w:id="43" w:name="_Toc100782782"/>
      <w:bookmarkStart w:id="44" w:name="_Toc100983156"/>
      <w:bookmarkStart w:id="45" w:name="_Toc104439668"/>
      <w:r w:rsidRPr="004D3578">
        <w:t>3.1</w:t>
      </w:r>
      <w:r w:rsidRPr="004D3578">
        <w:tab/>
      </w:r>
      <w:r w:rsidR="002B6339">
        <w:t>Terms</w:t>
      </w:r>
      <w:bookmarkEnd w:id="41"/>
      <w:bookmarkEnd w:id="42"/>
      <w:bookmarkEnd w:id="43"/>
      <w:bookmarkEnd w:id="44"/>
      <w:bookmarkEnd w:id="45"/>
    </w:p>
    <w:p w14:paraId="3C18814C" w14:textId="2F5C9096" w:rsidR="00774C45" w:rsidRDefault="008D4460" w:rsidP="00774C45">
      <w:bookmarkStart w:id="46" w:name="_Toc93486475"/>
      <w:r>
        <w:t xml:space="preserve">For the purposes of the present document, the terms given in </w:t>
      </w:r>
      <w:r w:rsidR="00F55F53">
        <w:t>TR 21.905 [</w:t>
      </w:r>
      <w:r>
        <w:t xml:space="preserve">1], in </w:t>
      </w:r>
      <w:r w:rsidR="00F55F53">
        <w:t>TS 23.501 [</w:t>
      </w:r>
      <w:r>
        <w:t xml:space="preserve">2] and the following apply. A term defined in the present document takes precedence over the definition of the same term, if any, in </w:t>
      </w:r>
      <w:r w:rsidR="00F55F53">
        <w:t>TR 21.905 [</w:t>
      </w:r>
      <w:r>
        <w:t xml:space="preserve">1] or in </w:t>
      </w:r>
      <w:r w:rsidR="00F55F53">
        <w:t>TS 23.501 [</w:t>
      </w:r>
      <w:r>
        <w:t>2].</w:t>
      </w:r>
    </w:p>
    <w:p w14:paraId="260D441E" w14:textId="77777777" w:rsidR="008D4460" w:rsidRDefault="008D4460" w:rsidP="008D4460">
      <w:pPr>
        <w:pStyle w:val="EW"/>
      </w:pPr>
    </w:p>
    <w:p w14:paraId="5E81C5C1" w14:textId="0FE0B6F7" w:rsidR="00080512" w:rsidRPr="004D3578" w:rsidRDefault="00080512">
      <w:pPr>
        <w:pStyle w:val="Heading2"/>
      </w:pPr>
      <w:bookmarkStart w:id="47" w:name="_Toc97108970"/>
      <w:bookmarkStart w:id="48" w:name="_Toc100782783"/>
      <w:bookmarkStart w:id="49" w:name="_Toc100983157"/>
      <w:bookmarkStart w:id="50" w:name="_Toc104439669"/>
      <w:r w:rsidRPr="004D3578">
        <w:t>3.</w:t>
      </w:r>
      <w:r w:rsidR="00803455">
        <w:t>2</w:t>
      </w:r>
      <w:r w:rsidRPr="004D3578">
        <w:tab/>
        <w:t>Abbreviations</w:t>
      </w:r>
      <w:bookmarkEnd w:id="46"/>
      <w:bookmarkEnd w:id="47"/>
      <w:bookmarkEnd w:id="48"/>
      <w:bookmarkEnd w:id="49"/>
      <w:bookmarkEnd w:id="50"/>
    </w:p>
    <w:p w14:paraId="3E712E04" w14:textId="057F0263" w:rsidR="00774C45" w:rsidRDefault="008D4460" w:rsidP="00774C45">
      <w:pPr>
        <w:keepNext/>
      </w:pPr>
      <w:r>
        <w:t xml:space="preserve">For the purposes of the present document, the abbreviations given in </w:t>
      </w:r>
      <w:r w:rsidR="00F55F53">
        <w:t>TR 21.905 [</w:t>
      </w:r>
      <w:r>
        <w:t xml:space="preserve">1], in </w:t>
      </w:r>
      <w:r w:rsidR="00F55F53">
        <w:t>TS 23.501 [</w:t>
      </w:r>
      <w:r>
        <w:t xml:space="preserve">2] and the following apply. An abbreviation defined in the present document takes precedence over the definition of the same abbreviation, if any, in </w:t>
      </w:r>
      <w:r w:rsidR="00F55F53">
        <w:t>TR 21.905 [</w:t>
      </w:r>
      <w:r>
        <w:t xml:space="preserve">1] or in </w:t>
      </w:r>
      <w:r w:rsidR="00F55F53">
        <w:t>TS 23.501 [</w:t>
      </w:r>
      <w:r>
        <w:t>2].</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1B228D19" w:rsidR="00080512" w:rsidRDefault="00080512">
      <w:pPr>
        <w:pStyle w:val="Heading1"/>
      </w:pPr>
      <w:bookmarkStart w:id="51" w:name="clause4"/>
      <w:bookmarkStart w:id="52" w:name="_Toc93486476"/>
      <w:bookmarkStart w:id="53" w:name="_Toc97108971"/>
      <w:bookmarkStart w:id="54" w:name="_Toc100782784"/>
      <w:bookmarkStart w:id="55" w:name="_Toc100983158"/>
      <w:bookmarkStart w:id="56" w:name="_Toc104439670"/>
      <w:bookmarkEnd w:id="51"/>
      <w:r w:rsidRPr="004D3578">
        <w:t>4</w:t>
      </w:r>
      <w:r w:rsidRPr="004D3578">
        <w:tab/>
      </w:r>
      <w:r w:rsidR="005B7155">
        <w:t xml:space="preserve">Architecture assumptions and </w:t>
      </w:r>
      <w:bookmarkEnd w:id="52"/>
      <w:r w:rsidR="00774C45">
        <w:t>Principles</w:t>
      </w:r>
      <w:bookmarkEnd w:id="53"/>
      <w:bookmarkEnd w:id="54"/>
      <w:bookmarkEnd w:id="55"/>
      <w:bookmarkEnd w:id="56"/>
    </w:p>
    <w:p w14:paraId="322B7088" w14:textId="77777777" w:rsidR="008D4460" w:rsidRDefault="008D4460" w:rsidP="00A73547">
      <w:r>
        <w:t>Discontinuous satellite coverage for satellite access in the context of this study is characterized by the fact that Uu interface is available for the UE less than 100% of the time, due to predictable patterns of satellite coverage.</w:t>
      </w:r>
    </w:p>
    <w:p w14:paraId="1267A876" w14:textId="07A1A819" w:rsidR="008D4460" w:rsidRDefault="008D4460" w:rsidP="00A73547">
      <w:r>
        <w:t xml:space="preserve">The architecture for satellite access to 5GC as defined in </w:t>
      </w:r>
      <w:r w:rsidR="00F55F53">
        <w:t>TS 23.501 [</w:t>
      </w:r>
      <w:r>
        <w:t>2] is used as a baseline.</w:t>
      </w:r>
    </w:p>
    <w:p w14:paraId="4987EA3C" w14:textId="60FA37BA" w:rsidR="008D4460" w:rsidRDefault="008D4460" w:rsidP="00A73547">
      <w:r>
        <w:t xml:space="preserve">The architecture for satellite access to EPC as defined in </w:t>
      </w:r>
      <w:r w:rsidR="00F55F53">
        <w:t>TS 23.401 [</w:t>
      </w:r>
      <w:r w:rsidR="00EB54BC">
        <w:t>5</w:t>
      </w:r>
      <w:r>
        <w:t>] is used as a baseline.</w:t>
      </w:r>
    </w:p>
    <w:p w14:paraId="3BFFA0CC" w14:textId="73DF1FB6" w:rsidR="008D4460" w:rsidRDefault="008D4460" w:rsidP="00A73547">
      <w:r>
        <w:t xml:space="preserve">The solution defined for support of discontinuous coverage in EPC as defined in </w:t>
      </w:r>
      <w:r w:rsidR="00F55F53">
        <w:t>TS 23.401 [</w:t>
      </w:r>
      <w:r w:rsidR="00EB54BC">
        <w:t>5</w:t>
      </w:r>
      <w:r>
        <w:t>] could be used as a baseline.</w:t>
      </w:r>
    </w:p>
    <w:p w14:paraId="21E70CDB" w14:textId="77777777" w:rsidR="008D4460" w:rsidRDefault="008D4460" w:rsidP="00A73547">
      <w:r>
        <w:t>Solutions should be applicable to both EPS and 5GS. Discontinuous satellite coverage under EPC and 5GC interworking is not considered.</w:t>
      </w:r>
    </w:p>
    <w:p w14:paraId="6434F572" w14:textId="77777777" w:rsidR="008D4460" w:rsidRDefault="008D4460" w:rsidP="00A73547">
      <w:r>
        <w:t>Solutions shall minimize the impact on 5GS and EPS system protocols.</w:t>
      </w:r>
    </w:p>
    <w:p w14:paraId="60D8ED21" w14:textId="191AFE31" w:rsidR="00457C15" w:rsidRPr="004D3578" w:rsidRDefault="00457C15" w:rsidP="00457C15">
      <w:pPr>
        <w:pStyle w:val="Heading1"/>
      </w:pPr>
      <w:bookmarkStart w:id="57" w:name="_Toc97108972"/>
      <w:bookmarkStart w:id="58" w:name="_Toc100782785"/>
      <w:bookmarkStart w:id="59" w:name="_Toc100983159"/>
      <w:bookmarkStart w:id="60" w:name="_Toc104439671"/>
      <w:r>
        <w:t>5</w:t>
      </w:r>
      <w:r w:rsidRPr="004D3578">
        <w:tab/>
      </w:r>
      <w:r>
        <w:t>Key Issues</w:t>
      </w:r>
      <w:bookmarkEnd w:id="57"/>
      <w:bookmarkEnd w:id="58"/>
      <w:bookmarkEnd w:id="59"/>
      <w:bookmarkEnd w:id="60"/>
    </w:p>
    <w:p w14:paraId="7D0DFF20" w14:textId="1638EC5A" w:rsidR="00457C15" w:rsidRDefault="00457C15" w:rsidP="00457C15">
      <w:pPr>
        <w:pStyle w:val="Heading2"/>
      </w:pPr>
      <w:bookmarkStart w:id="61" w:name="_Toc97108973"/>
      <w:bookmarkStart w:id="62" w:name="_Toc100782786"/>
      <w:bookmarkStart w:id="63" w:name="_Toc100983160"/>
      <w:bookmarkStart w:id="64" w:name="_Toc104439672"/>
      <w:r>
        <w:t>5</w:t>
      </w:r>
      <w:r w:rsidR="00914661">
        <w:t>.1</w:t>
      </w:r>
      <w:r w:rsidRPr="004D3578">
        <w:tab/>
      </w:r>
      <w:r w:rsidR="00CB7A2A" w:rsidRPr="005A2371">
        <w:rPr>
          <w:rFonts w:hint="eastAsia"/>
          <w:lang w:eastAsia="ko-KR"/>
        </w:rPr>
        <w:t>Key Issue #</w:t>
      </w:r>
      <w:r w:rsidR="00A73547">
        <w:rPr>
          <w:lang w:eastAsia="ko-KR"/>
        </w:rPr>
        <w:t>1</w:t>
      </w:r>
      <w:r w:rsidR="00A73547" w:rsidRPr="005A2371">
        <w:rPr>
          <w:rFonts w:hint="eastAsia"/>
          <w:lang w:eastAsia="ko-KR"/>
        </w:rPr>
        <w:t xml:space="preserve">: </w:t>
      </w:r>
      <w:r w:rsidR="00A73547">
        <w:rPr>
          <w:lang w:eastAsia="ko-KR"/>
        </w:rPr>
        <w:t>Mobility Management enhancement</w:t>
      </w:r>
      <w:r w:rsidR="00A73547" w:rsidRPr="006E5F15">
        <w:rPr>
          <w:lang w:eastAsia="ko-KR"/>
        </w:rPr>
        <w:t xml:space="preserve"> with discontinuous satellite coverage</w:t>
      </w:r>
      <w:bookmarkEnd w:id="61"/>
      <w:bookmarkEnd w:id="62"/>
      <w:bookmarkEnd w:id="63"/>
      <w:bookmarkEnd w:id="64"/>
    </w:p>
    <w:p w14:paraId="7FEB01A7" w14:textId="3F61525F" w:rsidR="00A73547" w:rsidRDefault="00A73547" w:rsidP="00A73547">
      <w:pPr>
        <w:pStyle w:val="Heading3"/>
        <w:rPr>
          <w:lang w:eastAsia="ko-KR"/>
        </w:rPr>
      </w:pPr>
      <w:bookmarkStart w:id="65" w:name="_Toc96677243"/>
      <w:bookmarkStart w:id="66" w:name="_Toc97108974"/>
      <w:bookmarkStart w:id="67" w:name="_Toc100782787"/>
      <w:bookmarkStart w:id="68" w:name="_Toc100983161"/>
      <w:bookmarkStart w:id="69" w:name="_Toc104439673"/>
      <w:r>
        <w:rPr>
          <w:rFonts w:hint="eastAsia"/>
          <w:lang w:eastAsia="ko-KR"/>
        </w:rPr>
        <w:t>5</w:t>
      </w:r>
      <w:r>
        <w:rPr>
          <w:rFonts w:hint="eastAsia"/>
          <w:lang w:eastAsia="zh-CN"/>
        </w:rPr>
        <w:t>.</w:t>
      </w:r>
      <w:r>
        <w:rPr>
          <w:lang w:eastAsia="zh-CN"/>
        </w:rPr>
        <w:t>1</w:t>
      </w:r>
      <w:r w:rsidRPr="00EB2679">
        <w:rPr>
          <w:rFonts w:hint="eastAsia"/>
          <w:lang w:eastAsia="ko-KR"/>
        </w:rPr>
        <w:t>.1</w:t>
      </w:r>
      <w:r w:rsidRPr="00F94D0B">
        <w:rPr>
          <w:rFonts w:hint="eastAsia"/>
          <w:lang w:eastAsia="ko-KR"/>
        </w:rPr>
        <w:tab/>
      </w:r>
      <w:r w:rsidRPr="00EB2679">
        <w:rPr>
          <w:rFonts w:hint="eastAsia"/>
          <w:lang w:eastAsia="ko-KR"/>
        </w:rPr>
        <w:t>General description</w:t>
      </w:r>
      <w:bookmarkEnd w:id="65"/>
      <w:bookmarkEnd w:id="66"/>
      <w:bookmarkEnd w:id="67"/>
      <w:bookmarkEnd w:id="68"/>
      <w:bookmarkEnd w:id="69"/>
    </w:p>
    <w:p w14:paraId="64B8EA38" w14:textId="77777777" w:rsidR="008D4460" w:rsidRDefault="008D4460" w:rsidP="00F05085">
      <w:pPr>
        <w:rPr>
          <w:lang w:eastAsia="zh-CN"/>
        </w:rPr>
      </w:pPr>
      <w:r w:rsidRPr="00F05085">
        <w:t>In Rel-17, Tracking Area and therefore RAT specific MME configuration has been introduced in EPS in order to allow support for discontinuous coverage for satellite access in EPS.</w:t>
      </w:r>
    </w:p>
    <w:p w14:paraId="1BBE10F5" w14:textId="77777777" w:rsidR="008D4460" w:rsidRDefault="008D4460" w:rsidP="00F05085">
      <w:pPr>
        <w:rPr>
          <w:lang w:eastAsia="zh-CN"/>
        </w:rPr>
      </w:pPr>
      <w:r w:rsidRPr="00F05085">
        <w:t>The key issue intends to study the essential issues for mobility management related to discontinuous coverage modelling. At least the following aspects need to be further studied:</w:t>
      </w:r>
    </w:p>
    <w:p w14:paraId="0FD33FD1" w14:textId="3D109E63" w:rsidR="008D4460" w:rsidRDefault="008D4460" w:rsidP="00F05085">
      <w:pPr>
        <w:pStyle w:val="B1"/>
      </w:pPr>
      <w:r w:rsidRPr="00F05085">
        <w:t>-</w:t>
      </w:r>
      <w:r w:rsidRPr="00F05085">
        <w:tab/>
        <w:t>Identify gaps in rel.17 solution designed in EPS</w:t>
      </w:r>
      <w:r w:rsidR="004B6518" w:rsidRPr="00F05085">
        <w:t xml:space="preserve"> (e.g. concerning minimizing a period of no coverage and/or minimizing power consumption)</w:t>
      </w:r>
      <w:r w:rsidR="00A06649" w:rsidRPr="00F05085">
        <w:rPr>
          <w:rFonts w:eastAsiaTheme="minorEastAsia" w:hint="eastAsia"/>
        </w:rPr>
        <w:t>,</w:t>
      </w:r>
      <w:r w:rsidR="00077061" w:rsidRPr="00F05085">
        <w:t xml:space="preserve"> considering at least below aspects:</w:t>
      </w:r>
    </w:p>
    <w:p w14:paraId="788BB094" w14:textId="5C1B58B5" w:rsidR="00077061" w:rsidRDefault="00077061" w:rsidP="00077061">
      <w:pPr>
        <w:pStyle w:val="B2"/>
        <w:rPr>
          <w:rFonts w:eastAsia="SimSun"/>
        </w:rPr>
      </w:pPr>
      <w:r w:rsidRPr="00077061">
        <w:rPr>
          <w:rFonts w:eastAsia="SimSun"/>
        </w:rPr>
        <w:t>a)</w:t>
      </w:r>
      <w:r w:rsidRPr="00077061">
        <w:rPr>
          <w:rFonts w:eastAsia="SimSun"/>
        </w:rPr>
        <w:tab/>
        <w:t>Study how UE determines that it has to remain with no service or it has to attempt to register on available different RAT</w:t>
      </w:r>
      <w:r w:rsidR="00E26E34">
        <w:rPr>
          <w:rFonts w:eastAsia="SimSun"/>
        </w:rPr>
        <w:t>'</w:t>
      </w:r>
      <w:r w:rsidRPr="00077061">
        <w:rPr>
          <w:rFonts w:eastAsia="SimSun"/>
        </w:rPr>
        <w:t>s/ PLMNs to receive the normal service during discontinuous coverage in current NTN RAT.</w:t>
      </w:r>
    </w:p>
    <w:p w14:paraId="0ECCE707" w14:textId="5C293B51" w:rsidR="00077061" w:rsidRDefault="00077061" w:rsidP="00077061">
      <w:pPr>
        <w:pStyle w:val="NO"/>
      </w:pPr>
      <w:r>
        <w:t>NOTE:</w:t>
      </w:r>
      <w:r>
        <w:tab/>
        <w:t>Consider dependencies with RAN2 and CT1 since inter-RAT selection and PLMN selection related specifications are in control of RAN2 and CT1.</w:t>
      </w:r>
    </w:p>
    <w:p w14:paraId="672EFBD8" w14:textId="447D00FA" w:rsidR="00077061" w:rsidRPr="00077061" w:rsidRDefault="00077061" w:rsidP="00077061">
      <w:pPr>
        <w:pStyle w:val="B2"/>
        <w:rPr>
          <w:rFonts w:eastAsia="SimSun"/>
        </w:rPr>
      </w:pPr>
      <w:r w:rsidRPr="00077061">
        <w:rPr>
          <w:rFonts w:eastAsia="SimSun"/>
        </w:rPr>
        <w:t>b)</w:t>
      </w:r>
      <w:r w:rsidRPr="00077061">
        <w:rPr>
          <w:rFonts w:eastAsia="SimSun"/>
        </w:rPr>
        <w:tab/>
        <w:t>Study how to reduce the impact to target RAT or system due to large number of UEs triggering signalling load on the target RAT or system to receive normal service.</w:t>
      </w:r>
    </w:p>
    <w:p w14:paraId="64ECF7F6" w14:textId="77777777" w:rsidR="008D4460" w:rsidRDefault="008D4460" w:rsidP="008D4460">
      <w:pPr>
        <w:pStyle w:val="B1"/>
      </w:pPr>
      <w:r>
        <w:t>-</w:t>
      </w:r>
      <w:r>
        <w:tab/>
        <w:t>Propose solution to resolve these gaps.</w:t>
      </w:r>
    </w:p>
    <w:p w14:paraId="1A28A77D" w14:textId="2CEEC586" w:rsidR="0010638B" w:rsidRDefault="0010638B" w:rsidP="0010638B">
      <w:pPr>
        <w:pStyle w:val="Heading2"/>
      </w:pPr>
      <w:bookmarkStart w:id="70" w:name="_Toc97108975"/>
      <w:bookmarkStart w:id="71" w:name="_Toc100782788"/>
      <w:bookmarkStart w:id="72" w:name="_Toc100983162"/>
      <w:bookmarkStart w:id="73" w:name="_Toc104439674"/>
      <w:r>
        <w:t>5.2</w:t>
      </w:r>
      <w:r w:rsidRPr="004D3578">
        <w:tab/>
      </w:r>
      <w:r w:rsidRPr="005A2371">
        <w:rPr>
          <w:rFonts w:hint="eastAsia"/>
          <w:lang w:eastAsia="ko-KR"/>
        </w:rPr>
        <w:t>Key Issue #</w:t>
      </w:r>
      <w:r w:rsidR="00A73547">
        <w:rPr>
          <w:lang w:eastAsia="ko-KR"/>
        </w:rPr>
        <w:t>2</w:t>
      </w:r>
      <w:r w:rsidR="00A73547">
        <w:rPr>
          <w:rFonts w:hint="eastAsia"/>
          <w:lang w:eastAsia="ko-KR"/>
        </w:rPr>
        <w:t xml:space="preserve">: </w:t>
      </w:r>
      <w:r w:rsidR="00A73547">
        <w:rPr>
          <w:lang w:eastAsia="ko-KR"/>
        </w:rPr>
        <w:t>Power saving</w:t>
      </w:r>
      <w:r w:rsidR="00A73547">
        <w:rPr>
          <w:lang w:eastAsia="zh-CN"/>
        </w:rPr>
        <w:t xml:space="preserve"> enhancement for UE in discontinuous coverage</w:t>
      </w:r>
      <w:bookmarkEnd w:id="70"/>
      <w:bookmarkEnd w:id="71"/>
      <w:bookmarkEnd w:id="72"/>
      <w:bookmarkEnd w:id="73"/>
    </w:p>
    <w:p w14:paraId="73C009B5" w14:textId="77777777" w:rsidR="00A73547" w:rsidRDefault="00A73547" w:rsidP="00A73547">
      <w:pPr>
        <w:pStyle w:val="Heading3"/>
        <w:rPr>
          <w:lang w:eastAsia="ko-KR"/>
        </w:rPr>
      </w:pPr>
      <w:bookmarkStart w:id="74" w:name="_Toc96677245"/>
      <w:bookmarkStart w:id="75" w:name="_Toc97108976"/>
      <w:bookmarkStart w:id="76" w:name="_Toc100782789"/>
      <w:bookmarkStart w:id="77" w:name="_Toc100983163"/>
      <w:bookmarkStart w:id="78" w:name="_Toc104439675"/>
      <w:r>
        <w:rPr>
          <w:rFonts w:hint="eastAsia"/>
          <w:lang w:eastAsia="ko-KR"/>
        </w:rPr>
        <w:t>5</w:t>
      </w:r>
      <w:r>
        <w:rPr>
          <w:rFonts w:hint="eastAsia"/>
          <w:lang w:eastAsia="zh-CN"/>
        </w:rPr>
        <w:t>.</w:t>
      </w:r>
      <w:r>
        <w:rPr>
          <w:lang w:eastAsia="zh-CN"/>
        </w:rPr>
        <w:t>2</w:t>
      </w:r>
      <w:r w:rsidRPr="00EB2679">
        <w:rPr>
          <w:rFonts w:hint="eastAsia"/>
          <w:lang w:eastAsia="ko-KR"/>
        </w:rPr>
        <w:t>.1</w:t>
      </w:r>
      <w:r w:rsidRPr="00F94D0B">
        <w:rPr>
          <w:rFonts w:hint="eastAsia"/>
          <w:lang w:eastAsia="ko-KR"/>
        </w:rPr>
        <w:tab/>
      </w:r>
      <w:r w:rsidRPr="00EB2679">
        <w:rPr>
          <w:rFonts w:hint="eastAsia"/>
          <w:lang w:eastAsia="ko-KR"/>
        </w:rPr>
        <w:t>General description</w:t>
      </w:r>
      <w:bookmarkEnd w:id="74"/>
      <w:bookmarkEnd w:id="75"/>
      <w:bookmarkEnd w:id="76"/>
      <w:bookmarkEnd w:id="77"/>
      <w:bookmarkEnd w:id="78"/>
    </w:p>
    <w:p w14:paraId="0A6111B9" w14:textId="10A53EB6" w:rsidR="008D4460" w:rsidRDefault="008D4460" w:rsidP="00A73547">
      <w:pPr>
        <w:rPr>
          <w:lang w:eastAsia="zh-CN"/>
        </w:rPr>
      </w:pPr>
      <w:r>
        <w:rPr>
          <w:lang w:eastAsia="zh-CN"/>
        </w:rPr>
        <w:t>For a UE using a NG-RAN that provides discontinuous coverage (e.g. for satellite access with discontinuous coverage), the UE may be out of network coverage at a certain time. The UE may then attempt to scan for available cell due to the UL traffic or NAS layer signalling, e.g. Periodic Registration. In Rel-17, the UE in EPS may deactivate the access stratum when there is no network coverage, however there might still be some additional issues, e.g. whether de-registration occurs due to any inconsistency of CM states between UE and CN and, the usage of eDRX in CM-IDLE state, etc.</w:t>
      </w:r>
    </w:p>
    <w:p w14:paraId="72779419" w14:textId="77777777" w:rsidR="008D4460" w:rsidRDefault="008D4460" w:rsidP="00A73547">
      <w:pPr>
        <w:rPr>
          <w:lang w:eastAsia="zh-CN"/>
        </w:rPr>
      </w:pPr>
      <w:r>
        <w:rPr>
          <w:lang w:eastAsia="zh-CN"/>
        </w:rPr>
        <w:t>Therefore, for power saving mechanisms, like MICO mode and eDRX in CM-IDLE state, how to apply the power saving mechanism to ensure that the UE does not attempt PLMN access when there is no coverage still needs to be studied.</w:t>
      </w:r>
    </w:p>
    <w:p w14:paraId="7D33415B" w14:textId="77777777" w:rsidR="008D4460" w:rsidRDefault="008D4460" w:rsidP="00A73547">
      <w:pPr>
        <w:rPr>
          <w:lang w:eastAsia="zh-CN"/>
        </w:rPr>
      </w:pPr>
      <w:r>
        <w:rPr>
          <w:lang w:eastAsia="zh-CN"/>
        </w:rPr>
        <w:t>The key issue intends to study architectural enhancement for UE in discontinuous coverage.</w:t>
      </w:r>
    </w:p>
    <w:p w14:paraId="0828FF02" w14:textId="77777777" w:rsidR="008D4460" w:rsidRDefault="008D4460" w:rsidP="00A73547">
      <w:pPr>
        <w:rPr>
          <w:lang w:eastAsia="zh-CN"/>
        </w:rPr>
      </w:pPr>
      <w:r>
        <w:rPr>
          <w:lang w:eastAsia="zh-CN"/>
        </w:rPr>
        <w:t>At least the following aspects need to be investigated:</w:t>
      </w:r>
    </w:p>
    <w:p w14:paraId="1F430444" w14:textId="36CFC5F6" w:rsidR="00A73547" w:rsidRDefault="008D4460" w:rsidP="00A73547">
      <w:pPr>
        <w:pStyle w:val="B1"/>
        <w:rPr>
          <w:lang w:eastAsia="zh-CN"/>
        </w:rPr>
      </w:pPr>
      <w:r>
        <w:rPr>
          <w:lang w:eastAsia="zh-CN"/>
        </w:rPr>
        <w:t>-</w:t>
      </w:r>
      <w:r>
        <w:rPr>
          <w:lang w:eastAsia="zh-CN"/>
        </w:rPr>
        <w:tab/>
        <w:t>Based on the coverage information of the UE:</w:t>
      </w:r>
    </w:p>
    <w:p w14:paraId="690757F4" w14:textId="633A4D8D" w:rsidR="00A73547" w:rsidRDefault="008D4460" w:rsidP="00A73547">
      <w:pPr>
        <w:pStyle w:val="B2"/>
        <w:rPr>
          <w:lang w:eastAsia="zh-CN"/>
        </w:rPr>
      </w:pPr>
      <w:r>
        <w:rPr>
          <w:lang w:eastAsia="zh-CN"/>
        </w:rPr>
        <w:t>-</w:t>
      </w:r>
      <w:r>
        <w:rPr>
          <w:lang w:eastAsia="zh-CN"/>
        </w:rPr>
        <w:tab/>
        <w:t>whether and how to enhance the power saving mechanisms, e.g. PSM, MICO mode and eDRX in CM-IDLE state, in order to make sure that the UE:</w:t>
      </w:r>
    </w:p>
    <w:p w14:paraId="12B53850" w14:textId="4B0261F4" w:rsidR="008D4460" w:rsidRDefault="008D4460" w:rsidP="008D4460">
      <w:pPr>
        <w:pStyle w:val="B3"/>
      </w:pPr>
      <w:r>
        <w:t>-</w:t>
      </w:r>
      <w:r>
        <w:tab/>
        <w:t>does not attempt PLMN access when there is no network coverage</w:t>
      </w:r>
      <w:r w:rsidR="009D7C4B">
        <w:t>;</w:t>
      </w:r>
      <w:r>
        <w:t xml:space="preserve"> and</w:t>
      </w:r>
    </w:p>
    <w:p w14:paraId="5F3F2EC9" w14:textId="0A361B9C" w:rsidR="008D4460" w:rsidRDefault="008D4460" w:rsidP="008D4460">
      <w:pPr>
        <w:pStyle w:val="B3"/>
      </w:pPr>
      <w:r>
        <w:t>-</w:t>
      </w:r>
      <w:r>
        <w:tab/>
        <w:t>when there is network coverage the UE attempts PLMN access as needed e.g. to transfer signalling, transfer data or receive paging</w:t>
      </w:r>
      <w:r w:rsidR="009D7C4B">
        <w:t>,</w:t>
      </w:r>
      <w:r>
        <w:t xml:space="preserve"> etc.</w:t>
      </w:r>
    </w:p>
    <w:p w14:paraId="5EF2C176" w14:textId="43D7E354" w:rsidR="006C5429" w:rsidRDefault="006C5429" w:rsidP="006C5429">
      <w:pPr>
        <w:pStyle w:val="NO"/>
      </w:pPr>
      <w:r w:rsidRPr="006C5429">
        <w:t>NOTE:</w:t>
      </w:r>
      <w:r w:rsidRPr="006C5429">
        <w:tab/>
      </w:r>
      <w:r w:rsidR="009D7C4B" w:rsidRPr="006C5429">
        <w:t xml:space="preserve">Network </w:t>
      </w:r>
      <w:r w:rsidRPr="006C5429">
        <w:t>coverage can be provided by any RAT supported by the UE.</w:t>
      </w:r>
    </w:p>
    <w:p w14:paraId="58AF22F8" w14:textId="6255424F" w:rsidR="00457C15" w:rsidRPr="004D3578" w:rsidRDefault="00457C15" w:rsidP="00457C15">
      <w:pPr>
        <w:pStyle w:val="Heading1"/>
      </w:pPr>
      <w:bookmarkStart w:id="79" w:name="_Toc97108977"/>
      <w:bookmarkStart w:id="80" w:name="_Toc100782790"/>
      <w:bookmarkStart w:id="81" w:name="_Toc100983164"/>
      <w:bookmarkStart w:id="82" w:name="_Toc104439676"/>
      <w:r>
        <w:t>6</w:t>
      </w:r>
      <w:r w:rsidRPr="004D3578">
        <w:tab/>
      </w:r>
      <w:r>
        <w:t>Solutions</w:t>
      </w:r>
      <w:bookmarkEnd w:id="79"/>
      <w:bookmarkEnd w:id="80"/>
      <w:bookmarkEnd w:id="81"/>
      <w:bookmarkEnd w:id="82"/>
    </w:p>
    <w:p w14:paraId="00BA980E" w14:textId="2452E365" w:rsidR="00E40659" w:rsidRPr="00E40659" w:rsidRDefault="00E40659" w:rsidP="00E40659">
      <w:pPr>
        <w:pStyle w:val="Heading2"/>
      </w:pPr>
      <w:bookmarkStart w:id="83" w:name="_Toc97108978"/>
      <w:bookmarkStart w:id="84" w:name="_Toc100782791"/>
      <w:bookmarkStart w:id="85" w:name="_Toc100983165"/>
      <w:bookmarkStart w:id="86" w:name="_Toc104439677"/>
      <w:r w:rsidRPr="00E40659">
        <w:t>6.0</w:t>
      </w:r>
      <w:r w:rsidRPr="00E40659">
        <w:tab/>
        <w:t>Mapping of solutions to key issues</w:t>
      </w:r>
      <w:bookmarkEnd w:id="83"/>
      <w:bookmarkEnd w:id="84"/>
      <w:bookmarkEnd w:id="85"/>
      <w:bookmarkEnd w:id="86"/>
    </w:p>
    <w:p w14:paraId="21095EFB" w14:textId="1062ADA7" w:rsidR="00E40659" w:rsidRDefault="00E40659" w:rsidP="00E40659">
      <w:pPr>
        <w:pStyle w:val="EditorsNote"/>
      </w:pPr>
      <w:r>
        <w:t>Editor</w:t>
      </w:r>
      <w:r w:rsidR="00E26E34">
        <w:t>'</w:t>
      </w:r>
      <w:r>
        <w:t>s note:</w:t>
      </w:r>
      <w:r>
        <w:tab/>
        <w:t>This clause describes the mapping between solutions and key issues.</w:t>
      </w:r>
    </w:p>
    <w:p w14:paraId="2E86FE1C" w14:textId="0E740FB7" w:rsidR="008D4460" w:rsidRDefault="008D4460" w:rsidP="008D4460">
      <w:pPr>
        <w:pStyle w:val="TH"/>
      </w:pPr>
      <w:r>
        <w:t>Table 6.0-1: Mapping of solutions to key issues</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388"/>
        <w:gridCol w:w="1389"/>
        <w:gridCol w:w="1389"/>
        <w:gridCol w:w="1389"/>
      </w:tblGrid>
      <w:tr w:rsidR="00E40659" w14:paraId="62E68AA8" w14:textId="77777777" w:rsidTr="00E40659">
        <w:tc>
          <w:tcPr>
            <w:tcW w:w="1038" w:type="dxa"/>
            <w:tcBorders>
              <w:top w:val="single" w:sz="4" w:space="0" w:color="auto"/>
              <w:left w:val="single" w:sz="4" w:space="0" w:color="auto"/>
              <w:bottom w:val="single" w:sz="4" w:space="0" w:color="auto"/>
              <w:right w:val="single" w:sz="4" w:space="0" w:color="auto"/>
            </w:tcBorders>
          </w:tcPr>
          <w:p w14:paraId="7F8D7D8D" w14:textId="77777777" w:rsidR="00E40659" w:rsidRDefault="00E40659">
            <w:pPr>
              <w:pStyle w:val="TAC"/>
              <w:rPr>
                <w:lang w:eastAsia="zh-CN"/>
              </w:rPr>
            </w:pPr>
          </w:p>
        </w:tc>
        <w:tc>
          <w:tcPr>
            <w:tcW w:w="5555" w:type="dxa"/>
            <w:gridSpan w:val="4"/>
            <w:tcBorders>
              <w:top w:val="single" w:sz="4" w:space="0" w:color="auto"/>
              <w:left w:val="single" w:sz="4" w:space="0" w:color="auto"/>
              <w:bottom w:val="single" w:sz="4" w:space="0" w:color="auto"/>
              <w:right w:val="single" w:sz="4" w:space="0" w:color="auto"/>
            </w:tcBorders>
            <w:hideMark/>
          </w:tcPr>
          <w:p w14:paraId="7216772A" w14:textId="77777777" w:rsidR="00E40659" w:rsidRDefault="00E40659">
            <w:pPr>
              <w:pStyle w:val="TAH"/>
              <w:rPr>
                <w:lang w:eastAsia="zh-CN"/>
              </w:rPr>
            </w:pPr>
            <w:r>
              <w:rPr>
                <w:lang w:eastAsia="zh-CN"/>
              </w:rPr>
              <w:t>Key Issues</w:t>
            </w:r>
          </w:p>
        </w:tc>
      </w:tr>
      <w:tr w:rsidR="00E40659" w14:paraId="281ABF38" w14:textId="77777777" w:rsidTr="00E40659">
        <w:tc>
          <w:tcPr>
            <w:tcW w:w="1038" w:type="dxa"/>
            <w:tcBorders>
              <w:top w:val="single" w:sz="4" w:space="0" w:color="auto"/>
              <w:left w:val="single" w:sz="4" w:space="0" w:color="auto"/>
              <w:bottom w:val="single" w:sz="4" w:space="0" w:color="auto"/>
              <w:right w:val="single" w:sz="4" w:space="0" w:color="auto"/>
            </w:tcBorders>
            <w:hideMark/>
          </w:tcPr>
          <w:p w14:paraId="4162275F" w14:textId="77777777" w:rsidR="00E40659" w:rsidRDefault="00E40659">
            <w:pPr>
              <w:pStyle w:val="TAH"/>
              <w:rPr>
                <w:lang w:eastAsia="zh-CN"/>
              </w:rPr>
            </w:pPr>
            <w:r>
              <w:rPr>
                <w:lang w:eastAsia="zh-CN"/>
              </w:rPr>
              <w:t>Solutions</w:t>
            </w:r>
          </w:p>
        </w:tc>
        <w:tc>
          <w:tcPr>
            <w:tcW w:w="1388" w:type="dxa"/>
            <w:tcBorders>
              <w:top w:val="single" w:sz="4" w:space="0" w:color="auto"/>
              <w:left w:val="single" w:sz="4" w:space="0" w:color="auto"/>
              <w:bottom w:val="single" w:sz="4" w:space="0" w:color="auto"/>
              <w:right w:val="single" w:sz="4" w:space="0" w:color="auto"/>
            </w:tcBorders>
          </w:tcPr>
          <w:p w14:paraId="6D8D4745" w14:textId="52527ACE" w:rsidR="00E40659" w:rsidRDefault="00A73547">
            <w:pPr>
              <w:pStyle w:val="TAH"/>
              <w:rPr>
                <w:lang w:eastAsia="zh-CN"/>
              </w:rPr>
            </w:pPr>
            <w:r>
              <w:rPr>
                <w:lang w:eastAsia="zh-CN"/>
              </w:rPr>
              <w:t>1</w:t>
            </w:r>
          </w:p>
        </w:tc>
        <w:tc>
          <w:tcPr>
            <w:tcW w:w="1389" w:type="dxa"/>
            <w:tcBorders>
              <w:top w:val="single" w:sz="4" w:space="0" w:color="auto"/>
              <w:left w:val="single" w:sz="4" w:space="0" w:color="auto"/>
              <w:bottom w:val="single" w:sz="4" w:space="0" w:color="auto"/>
              <w:right w:val="single" w:sz="4" w:space="0" w:color="auto"/>
            </w:tcBorders>
          </w:tcPr>
          <w:p w14:paraId="5FF40126" w14:textId="012B211E" w:rsidR="00E40659" w:rsidRDefault="00A73547">
            <w:pPr>
              <w:pStyle w:val="TAH"/>
              <w:rPr>
                <w:lang w:eastAsia="zh-CN"/>
              </w:rPr>
            </w:pPr>
            <w:r>
              <w:rPr>
                <w:lang w:eastAsia="zh-CN"/>
              </w:rPr>
              <w:t>2</w:t>
            </w:r>
          </w:p>
        </w:tc>
        <w:tc>
          <w:tcPr>
            <w:tcW w:w="1389" w:type="dxa"/>
            <w:tcBorders>
              <w:top w:val="single" w:sz="4" w:space="0" w:color="auto"/>
              <w:left w:val="single" w:sz="4" w:space="0" w:color="auto"/>
              <w:bottom w:val="single" w:sz="4" w:space="0" w:color="auto"/>
              <w:right w:val="single" w:sz="4" w:space="0" w:color="auto"/>
            </w:tcBorders>
          </w:tcPr>
          <w:p w14:paraId="2EDCFBFA" w14:textId="77777777" w:rsidR="00E40659" w:rsidRDefault="00E40659">
            <w:pPr>
              <w:pStyle w:val="TAH"/>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6EBB723F" w14:textId="77777777" w:rsidR="00E40659" w:rsidRDefault="00E40659">
            <w:pPr>
              <w:pStyle w:val="TAH"/>
              <w:rPr>
                <w:lang w:eastAsia="zh-CN"/>
              </w:rPr>
            </w:pPr>
          </w:p>
        </w:tc>
      </w:tr>
      <w:tr w:rsidR="00E40659" w14:paraId="7DA726F0" w14:textId="77777777" w:rsidTr="00E40659">
        <w:tc>
          <w:tcPr>
            <w:tcW w:w="1038" w:type="dxa"/>
            <w:tcBorders>
              <w:top w:val="single" w:sz="4" w:space="0" w:color="auto"/>
              <w:left w:val="single" w:sz="4" w:space="0" w:color="auto"/>
              <w:bottom w:val="single" w:sz="4" w:space="0" w:color="auto"/>
              <w:right w:val="single" w:sz="4" w:space="0" w:color="auto"/>
            </w:tcBorders>
          </w:tcPr>
          <w:p w14:paraId="25268337" w14:textId="142D72C4" w:rsidR="00E40659" w:rsidRDefault="00A73547">
            <w:pPr>
              <w:pStyle w:val="TAH"/>
              <w:rPr>
                <w:lang w:eastAsia="zh-CN"/>
              </w:rPr>
            </w:pPr>
            <w:r>
              <w:rPr>
                <w:lang w:eastAsia="zh-CN"/>
              </w:rPr>
              <w:t>1</w:t>
            </w:r>
          </w:p>
        </w:tc>
        <w:tc>
          <w:tcPr>
            <w:tcW w:w="1388" w:type="dxa"/>
            <w:tcBorders>
              <w:top w:val="single" w:sz="4" w:space="0" w:color="auto"/>
              <w:left w:val="single" w:sz="4" w:space="0" w:color="auto"/>
              <w:bottom w:val="single" w:sz="4" w:space="0" w:color="auto"/>
              <w:right w:val="single" w:sz="4" w:space="0" w:color="auto"/>
            </w:tcBorders>
          </w:tcPr>
          <w:p w14:paraId="51848D7A" w14:textId="77777777" w:rsidR="00E40659" w:rsidRDefault="00E40659">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65345982" w14:textId="75815C68" w:rsidR="00E40659" w:rsidRDefault="00A73547">
            <w:pPr>
              <w:pStyle w:val="TAC"/>
              <w:rPr>
                <w:lang w:eastAsia="zh-CN"/>
              </w:rPr>
            </w:pPr>
            <w:r>
              <w:rPr>
                <w:lang w:eastAsia="zh-CN"/>
              </w:rPr>
              <w:t>X</w:t>
            </w:r>
          </w:p>
        </w:tc>
        <w:tc>
          <w:tcPr>
            <w:tcW w:w="1389" w:type="dxa"/>
            <w:tcBorders>
              <w:top w:val="single" w:sz="4" w:space="0" w:color="auto"/>
              <w:left w:val="single" w:sz="4" w:space="0" w:color="auto"/>
              <w:bottom w:val="single" w:sz="4" w:space="0" w:color="auto"/>
              <w:right w:val="single" w:sz="4" w:space="0" w:color="auto"/>
            </w:tcBorders>
          </w:tcPr>
          <w:p w14:paraId="245AC86A" w14:textId="77777777" w:rsidR="00E40659" w:rsidRDefault="00E40659">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49C74B78" w14:textId="77777777" w:rsidR="00E40659" w:rsidRDefault="00E40659">
            <w:pPr>
              <w:pStyle w:val="TAC"/>
              <w:rPr>
                <w:lang w:eastAsia="zh-CN"/>
              </w:rPr>
            </w:pPr>
          </w:p>
        </w:tc>
      </w:tr>
      <w:tr w:rsidR="00E40659" w14:paraId="0B0F74C2" w14:textId="77777777" w:rsidTr="00E40659">
        <w:tc>
          <w:tcPr>
            <w:tcW w:w="1038" w:type="dxa"/>
            <w:tcBorders>
              <w:top w:val="single" w:sz="4" w:space="0" w:color="auto"/>
              <w:left w:val="single" w:sz="4" w:space="0" w:color="auto"/>
              <w:bottom w:val="single" w:sz="4" w:space="0" w:color="auto"/>
              <w:right w:val="single" w:sz="4" w:space="0" w:color="auto"/>
            </w:tcBorders>
          </w:tcPr>
          <w:p w14:paraId="108DB80E" w14:textId="4F3F75BB" w:rsidR="00E40659" w:rsidRPr="00B80A23" w:rsidRDefault="00B80A23">
            <w:pPr>
              <w:pStyle w:val="TAH"/>
              <w:rPr>
                <w:rFonts w:eastAsiaTheme="minorEastAsia"/>
                <w:lang w:eastAsia="zh-CN"/>
              </w:rPr>
            </w:pPr>
            <w:r>
              <w:rPr>
                <w:rFonts w:eastAsiaTheme="minorEastAsia" w:hint="eastAsia"/>
                <w:lang w:eastAsia="zh-CN"/>
              </w:rPr>
              <w:t>2</w:t>
            </w:r>
          </w:p>
        </w:tc>
        <w:tc>
          <w:tcPr>
            <w:tcW w:w="1388" w:type="dxa"/>
            <w:tcBorders>
              <w:top w:val="single" w:sz="4" w:space="0" w:color="auto"/>
              <w:left w:val="single" w:sz="4" w:space="0" w:color="auto"/>
              <w:bottom w:val="single" w:sz="4" w:space="0" w:color="auto"/>
              <w:right w:val="single" w:sz="4" w:space="0" w:color="auto"/>
            </w:tcBorders>
          </w:tcPr>
          <w:p w14:paraId="27DAB619" w14:textId="77777777" w:rsidR="00E40659" w:rsidRDefault="00E40659">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0C889BBA" w14:textId="46967A1E" w:rsidR="00E40659" w:rsidRPr="00B80A23" w:rsidRDefault="00B80A23">
            <w:pPr>
              <w:pStyle w:val="TAC"/>
              <w:rPr>
                <w:rFonts w:eastAsiaTheme="minorEastAsia"/>
                <w:lang w:eastAsia="zh-CN"/>
              </w:rPr>
            </w:pPr>
            <w:r>
              <w:rPr>
                <w:lang w:eastAsia="zh-CN"/>
              </w:rPr>
              <w:t>X</w:t>
            </w:r>
          </w:p>
        </w:tc>
        <w:tc>
          <w:tcPr>
            <w:tcW w:w="1389" w:type="dxa"/>
            <w:tcBorders>
              <w:top w:val="single" w:sz="4" w:space="0" w:color="auto"/>
              <w:left w:val="single" w:sz="4" w:space="0" w:color="auto"/>
              <w:bottom w:val="single" w:sz="4" w:space="0" w:color="auto"/>
              <w:right w:val="single" w:sz="4" w:space="0" w:color="auto"/>
            </w:tcBorders>
          </w:tcPr>
          <w:p w14:paraId="6FCADC59" w14:textId="77777777" w:rsidR="00E40659" w:rsidRDefault="00E40659">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547441DC" w14:textId="77777777" w:rsidR="00E40659" w:rsidRDefault="00E40659">
            <w:pPr>
              <w:pStyle w:val="TAC"/>
              <w:rPr>
                <w:lang w:eastAsia="zh-CN"/>
              </w:rPr>
            </w:pPr>
          </w:p>
        </w:tc>
      </w:tr>
      <w:tr w:rsidR="00E40659" w14:paraId="336AA5ED" w14:textId="77777777" w:rsidTr="00E40659">
        <w:tc>
          <w:tcPr>
            <w:tcW w:w="1038" w:type="dxa"/>
            <w:tcBorders>
              <w:top w:val="single" w:sz="4" w:space="0" w:color="auto"/>
              <w:left w:val="single" w:sz="4" w:space="0" w:color="auto"/>
              <w:bottom w:val="single" w:sz="4" w:space="0" w:color="auto"/>
              <w:right w:val="single" w:sz="4" w:space="0" w:color="auto"/>
            </w:tcBorders>
          </w:tcPr>
          <w:p w14:paraId="6AFEF62A" w14:textId="20B4CC89" w:rsidR="00E40659" w:rsidRPr="006C5429" w:rsidRDefault="002F65BA">
            <w:pPr>
              <w:pStyle w:val="TAH"/>
              <w:rPr>
                <w:rFonts w:eastAsiaTheme="minorEastAsia"/>
                <w:lang w:eastAsia="zh-CN"/>
              </w:rPr>
            </w:pPr>
            <w:r>
              <w:rPr>
                <w:rFonts w:eastAsiaTheme="minorEastAsia" w:hint="eastAsia"/>
                <w:lang w:eastAsia="zh-CN"/>
              </w:rPr>
              <w:t>3</w:t>
            </w:r>
          </w:p>
        </w:tc>
        <w:tc>
          <w:tcPr>
            <w:tcW w:w="1388" w:type="dxa"/>
            <w:tcBorders>
              <w:top w:val="single" w:sz="4" w:space="0" w:color="auto"/>
              <w:left w:val="single" w:sz="4" w:space="0" w:color="auto"/>
              <w:bottom w:val="single" w:sz="4" w:space="0" w:color="auto"/>
              <w:right w:val="single" w:sz="4" w:space="0" w:color="auto"/>
            </w:tcBorders>
          </w:tcPr>
          <w:p w14:paraId="5236923B" w14:textId="77777777" w:rsidR="00E40659" w:rsidRDefault="00E40659">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1294CDB5" w14:textId="6110315A" w:rsidR="00E40659" w:rsidRDefault="002F65BA">
            <w:pPr>
              <w:pStyle w:val="TAC"/>
              <w:rPr>
                <w:lang w:eastAsia="zh-CN"/>
              </w:rPr>
            </w:pPr>
            <w:r>
              <w:rPr>
                <w:lang w:eastAsia="zh-CN"/>
              </w:rPr>
              <w:t>X</w:t>
            </w:r>
          </w:p>
        </w:tc>
        <w:tc>
          <w:tcPr>
            <w:tcW w:w="1389" w:type="dxa"/>
            <w:tcBorders>
              <w:top w:val="single" w:sz="4" w:space="0" w:color="auto"/>
              <w:left w:val="single" w:sz="4" w:space="0" w:color="auto"/>
              <w:bottom w:val="single" w:sz="4" w:space="0" w:color="auto"/>
              <w:right w:val="single" w:sz="4" w:space="0" w:color="auto"/>
            </w:tcBorders>
          </w:tcPr>
          <w:p w14:paraId="71A45E49" w14:textId="77777777" w:rsidR="00E40659" w:rsidRDefault="00E40659">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49C205F0" w14:textId="77777777" w:rsidR="00E40659" w:rsidRDefault="00E40659">
            <w:pPr>
              <w:pStyle w:val="TAC"/>
              <w:rPr>
                <w:lang w:eastAsia="zh-CN"/>
              </w:rPr>
            </w:pPr>
          </w:p>
        </w:tc>
      </w:tr>
      <w:tr w:rsidR="00E40659" w14:paraId="16BC92F7" w14:textId="77777777" w:rsidTr="00E40659">
        <w:tc>
          <w:tcPr>
            <w:tcW w:w="1038" w:type="dxa"/>
            <w:tcBorders>
              <w:top w:val="single" w:sz="4" w:space="0" w:color="auto"/>
              <w:left w:val="single" w:sz="4" w:space="0" w:color="auto"/>
              <w:bottom w:val="single" w:sz="4" w:space="0" w:color="auto"/>
              <w:right w:val="single" w:sz="4" w:space="0" w:color="auto"/>
            </w:tcBorders>
          </w:tcPr>
          <w:p w14:paraId="1D6C317E" w14:textId="28837D34" w:rsidR="00E40659" w:rsidRPr="006C5429" w:rsidRDefault="00B073BD">
            <w:pPr>
              <w:pStyle w:val="TAH"/>
              <w:rPr>
                <w:rFonts w:eastAsiaTheme="minorEastAsia"/>
                <w:lang w:eastAsia="zh-CN"/>
              </w:rPr>
            </w:pPr>
            <w:r>
              <w:rPr>
                <w:rFonts w:eastAsiaTheme="minorEastAsia" w:hint="eastAsia"/>
                <w:lang w:eastAsia="zh-CN"/>
              </w:rPr>
              <w:t>4</w:t>
            </w:r>
          </w:p>
        </w:tc>
        <w:tc>
          <w:tcPr>
            <w:tcW w:w="1388" w:type="dxa"/>
            <w:tcBorders>
              <w:top w:val="single" w:sz="4" w:space="0" w:color="auto"/>
              <w:left w:val="single" w:sz="4" w:space="0" w:color="auto"/>
              <w:bottom w:val="single" w:sz="4" w:space="0" w:color="auto"/>
              <w:right w:val="single" w:sz="4" w:space="0" w:color="auto"/>
            </w:tcBorders>
          </w:tcPr>
          <w:p w14:paraId="5AB371AF" w14:textId="414FA712" w:rsidR="00E40659" w:rsidRDefault="00465F01">
            <w:pPr>
              <w:pStyle w:val="TAC"/>
              <w:rPr>
                <w:lang w:eastAsia="zh-CN"/>
              </w:rPr>
            </w:pPr>
            <w:r>
              <w:rPr>
                <w:lang w:eastAsia="zh-CN"/>
              </w:rPr>
              <w:t>X</w:t>
            </w:r>
          </w:p>
        </w:tc>
        <w:tc>
          <w:tcPr>
            <w:tcW w:w="1389" w:type="dxa"/>
            <w:tcBorders>
              <w:top w:val="single" w:sz="4" w:space="0" w:color="auto"/>
              <w:left w:val="single" w:sz="4" w:space="0" w:color="auto"/>
              <w:bottom w:val="single" w:sz="4" w:space="0" w:color="auto"/>
              <w:right w:val="single" w:sz="4" w:space="0" w:color="auto"/>
            </w:tcBorders>
          </w:tcPr>
          <w:p w14:paraId="311D2848" w14:textId="36D6DB1A" w:rsidR="00E40659" w:rsidRDefault="00E40659">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469F269A" w14:textId="77777777" w:rsidR="00E40659" w:rsidRDefault="00E40659">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6298B09E" w14:textId="77777777" w:rsidR="00E40659" w:rsidRDefault="00E40659">
            <w:pPr>
              <w:pStyle w:val="TAC"/>
              <w:rPr>
                <w:lang w:eastAsia="zh-CN"/>
              </w:rPr>
            </w:pPr>
          </w:p>
        </w:tc>
      </w:tr>
      <w:tr w:rsidR="000C5761" w14:paraId="5FA60671" w14:textId="77777777" w:rsidTr="00E40659">
        <w:tc>
          <w:tcPr>
            <w:tcW w:w="1038" w:type="dxa"/>
            <w:tcBorders>
              <w:top w:val="single" w:sz="4" w:space="0" w:color="auto"/>
              <w:left w:val="single" w:sz="4" w:space="0" w:color="auto"/>
              <w:bottom w:val="single" w:sz="4" w:space="0" w:color="auto"/>
              <w:right w:val="single" w:sz="4" w:space="0" w:color="auto"/>
            </w:tcBorders>
          </w:tcPr>
          <w:p w14:paraId="19C715BA" w14:textId="307B392F" w:rsidR="000C5761" w:rsidRDefault="000C5761">
            <w:pPr>
              <w:pStyle w:val="TAH"/>
              <w:rPr>
                <w:rFonts w:eastAsiaTheme="minorEastAsia"/>
                <w:lang w:eastAsia="zh-CN"/>
              </w:rPr>
            </w:pPr>
            <w:r>
              <w:rPr>
                <w:rFonts w:eastAsiaTheme="minorEastAsia" w:hint="eastAsia"/>
                <w:lang w:eastAsia="zh-CN"/>
              </w:rPr>
              <w:t>5</w:t>
            </w:r>
          </w:p>
        </w:tc>
        <w:tc>
          <w:tcPr>
            <w:tcW w:w="1388" w:type="dxa"/>
            <w:tcBorders>
              <w:top w:val="single" w:sz="4" w:space="0" w:color="auto"/>
              <w:left w:val="single" w:sz="4" w:space="0" w:color="auto"/>
              <w:bottom w:val="single" w:sz="4" w:space="0" w:color="auto"/>
              <w:right w:val="single" w:sz="4" w:space="0" w:color="auto"/>
            </w:tcBorders>
          </w:tcPr>
          <w:p w14:paraId="05993AF1" w14:textId="77777777" w:rsidR="000C5761" w:rsidRDefault="000C5761">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6276F622" w14:textId="11B41848" w:rsidR="000C5761" w:rsidRDefault="000C5761">
            <w:pPr>
              <w:pStyle w:val="TAC"/>
              <w:rPr>
                <w:lang w:eastAsia="zh-CN"/>
              </w:rPr>
            </w:pPr>
            <w:r>
              <w:rPr>
                <w:lang w:eastAsia="zh-CN"/>
              </w:rPr>
              <w:t>X</w:t>
            </w:r>
          </w:p>
        </w:tc>
        <w:tc>
          <w:tcPr>
            <w:tcW w:w="1389" w:type="dxa"/>
            <w:tcBorders>
              <w:top w:val="single" w:sz="4" w:space="0" w:color="auto"/>
              <w:left w:val="single" w:sz="4" w:space="0" w:color="auto"/>
              <w:bottom w:val="single" w:sz="4" w:space="0" w:color="auto"/>
              <w:right w:val="single" w:sz="4" w:space="0" w:color="auto"/>
            </w:tcBorders>
          </w:tcPr>
          <w:p w14:paraId="08CD543E" w14:textId="77777777" w:rsidR="000C5761" w:rsidRDefault="000C5761">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4825727D" w14:textId="77777777" w:rsidR="000C5761" w:rsidRDefault="000C5761">
            <w:pPr>
              <w:pStyle w:val="TAC"/>
              <w:rPr>
                <w:lang w:eastAsia="zh-CN"/>
              </w:rPr>
            </w:pPr>
          </w:p>
        </w:tc>
      </w:tr>
      <w:tr w:rsidR="00E40659" w14:paraId="77CDD638" w14:textId="77777777" w:rsidTr="00E40659">
        <w:tc>
          <w:tcPr>
            <w:tcW w:w="1038" w:type="dxa"/>
            <w:tcBorders>
              <w:top w:val="single" w:sz="4" w:space="0" w:color="auto"/>
              <w:left w:val="single" w:sz="4" w:space="0" w:color="auto"/>
              <w:bottom w:val="single" w:sz="4" w:space="0" w:color="auto"/>
              <w:right w:val="single" w:sz="4" w:space="0" w:color="auto"/>
            </w:tcBorders>
          </w:tcPr>
          <w:p w14:paraId="5B5EC0FB" w14:textId="5BB41DAD" w:rsidR="00E40659" w:rsidRDefault="006C5429" w:rsidP="00F05085">
            <w:pPr>
              <w:pStyle w:val="TAH"/>
              <w:rPr>
                <w:lang w:eastAsia="zh-CN"/>
              </w:rPr>
            </w:pPr>
            <w:r w:rsidRPr="00F05085">
              <w:rPr>
                <w:rFonts w:eastAsiaTheme="minorEastAsia" w:hint="eastAsia"/>
              </w:rPr>
              <w:t>6</w:t>
            </w:r>
          </w:p>
        </w:tc>
        <w:tc>
          <w:tcPr>
            <w:tcW w:w="1388" w:type="dxa"/>
            <w:tcBorders>
              <w:top w:val="single" w:sz="4" w:space="0" w:color="auto"/>
              <w:left w:val="single" w:sz="4" w:space="0" w:color="auto"/>
              <w:bottom w:val="single" w:sz="4" w:space="0" w:color="auto"/>
              <w:right w:val="single" w:sz="4" w:space="0" w:color="auto"/>
            </w:tcBorders>
          </w:tcPr>
          <w:p w14:paraId="5D1E4050" w14:textId="6835FE04" w:rsidR="00E40659" w:rsidRDefault="006C5429">
            <w:pPr>
              <w:pStyle w:val="TAC"/>
              <w:rPr>
                <w:lang w:eastAsia="zh-CN"/>
              </w:rPr>
            </w:pPr>
            <w:r>
              <w:rPr>
                <w:lang w:eastAsia="zh-CN"/>
              </w:rPr>
              <w:t>X</w:t>
            </w:r>
          </w:p>
        </w:tc>
        <w:tc>
          <w:tcPr>
            <w:tcW w:w="1389" w:type="dxa"/>
            <w:tcBorders>
              <w:top w:val="single" w:sz="4" w:space="0" w:color="auto"/>
              <w:left w:val="single" w:sz="4" w:space="0" w:color="auto"/>
              <w:bottom w:val="single" w:sz="4" w:space="0" w:color="auto"/>
              <w:right w:val="single" w:sz="4" w:space="0" w:color="auto"/>
            </w:tcBorders>
          </w:tcPr>
          <w:p w14:paraId="6C9622D0" w14:textId="77777777" w:rsidR="00E40659" w:rsidRDefault="00E40659">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56C27907" w14:textId="77777777" w:rsidR="00E40659" w:rsidRDefault="00E40659">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7DA9D7EF" w14:textId="77777777" w:rsidR="00E40659" w:rsidRDefault="00E40659">
            <w:pPr>
              <w:pStyle w:val="TAC"/>
              <w:rPr>
                <w:lang w:eastAsia="zh-CN"/>
              </w:rPr>
            </w:pPr>
          </w:p>
        </w:tc>
      </w:tr>
      <w:tr w:rsidR="00B10146" w14:paraId="7F575067" w14:textId="77777777" w:rsidTr="00E40659">
        <w:tc>
          <w:tcPr>
            <w:tcW w:w="1038" w:type="dxa"/>
            <w:tcBorders>
              <w:top w:val="single" w:sz="4" w:space="0" w:color="auto"/>
              <w:left w:val="single" w:sz="4" w:space="0" w:color="auto"/>
              <w:bottom w:val="single" w:sz="4" w:space="0" w:color="auto"/>
              <w:right w:val="single" w:sz="4" w:space="0" w:color="auto"/>
            </w:tcBorders>
          </w:tcPr>
          <w:p w14:paraId="70E67055" w14:textId="2173024D" w:rsidR="00B10146" w:rsidRPr="00F05085" w:rsidRDefault="00B10146" w:rsidP="00F05085">
            <w:pPr>
              <w:pStyle w:val="TAH"/>
              <w:rPr>
                <w:rFonts w:eastAsiaTheme="minorEastAsia"/>
                <w:lang w:eastAsia="zh-CN"/>
              </w:rPr>
            </w:pPr>
            <w:r>
              <w:rPr>
                <w:rFonts w:eastAsiaTheme="minorEastAsia" w:hint="eastAsia"/>
                <w:lang w:eastAsia="zh-CN"/>
              </w:rPr>
              <w:t>7</w:t>
            </w:r>
          </w:p>
        </w:tc>
        <w:tc>
          <w:tcPr>
            <w:tcW w:w="1388" w:type="dxa"/>
            <w:tcBorders>
              <w:top w:val="single" w:sz="4" w:space="0" w:color="auto"/>
              <w:left w:val="single" w:sz="4" w:space="0" w:color="auto"/>
              <w:bottom w:val="single" w:sz="4" w:space="0" w:color="auto"/>
              <w:right w:val="single" w:sz="4" w:space="0" w:color="auto"/>
            </w:tcBorders>
          </w:tcPr>
          <w:p w14:paraId="53706570" w14:textId="55A25907" w:rsidR="00B10146" w:rsidRDefault="000D4025">
            <w:pPr>
              <w:pStyle w:val="TAC"/>
              <w:rPr>
                <w:lang w:eastAsia="zh-CN"/>
              </w:rPr>
            </w:pPr>
            <w:r>
              <w:rPr>
                <w:lang w:eastAsia="zh-CN"/>
              </w:rPr>
              <w:t>X</w:t>
            </w:r>
          </w:p>
        </w:tc>
        <w:tc>
          <w:tcPr>
            <w:tcW w:w="1389" w:type="dxa"/>
            <w:tcBorders>
              <w:top w:val="single" w:sz="4" w:space="0" w:color="auto"/>
              <w:left w:val="single" w:sz="4" w:space="0" w:color="auto"/>
              <w:bottom w:val="single" w:sz="4" w:space="0" w:color="auto"/>
              <w:right w:val="single" w:sz="4" w:space="0" w:color="auto"/>
            </w:tcBorders>
          </w:tcPr>
          <w:p w14:paraId="19F05D92" w14:textId="52CFF4B7" w:rsidR="00B10146" w:rsidRDefault="000D4025">
            <w:pPr>
              <w:pStyle w:val="TAC"/>
              <w:rPr>
                <w:lang w:eastAsia="zh-CN"/>
              </w:rPr>
            </w:pPr>
            <w:r>
              <w:rPr>
                <w:lang w:eastAsia="zh-CN"/>
              </w:rPr>
              <w:t>X</w:t>
            </w:r>
          </w:p>
        </w:tc>
        <w:tc>
          <w:tcPr>
            <w:tcW w:w="1389" w:type="dxa"/>
            <w:tcBorders>
              <w:top w:val="single" w:sz="4" w:space="0" w:color="auto"/>
              <w:left w:val="single" w:sz="4" w:space="0" w:color="auto"/>
              <w:bottom w:val="single" w:sz="4" w:space="0" w:color="auto"/>
              <w:right w:val="single" w:sz="4" w:space="0" w:color="auto"/>
            </w:tcBorders>
          </w:tcPr>
          <w:p w14:paraId="35426263" w14:textId="77777777" w:rsidR="00B10146" w:rsidRDefault="00B10146">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4EC53A38" w14:textId="77777777" w:rsidR="00B10146" w:rsidRDefault="00B10146">
            <w:pPr>
              <w:pStyle w:val="TAC"/>
              <w:rPr>
                <w:lang w:eastAsia="zh-CN"/>
              </w:rPr>
            </w:pPr>
          </w:p>
        </w:tc>
      </w:tr>
      <w:tr w:rsidR="00B10146" w14:paraId="274C4E7E" w14:textId="77777777" w:rsidTr="00E40659">
        <w:tc>
          <w:tcPr>
            <w:tcW w:w="1038" w:type="dxa"/>
            <w:tcBorders>
              <w:top w:val="single" w:sz="4" w:space="0" w:color="auto"/>
              <w:left w:val="single" w:sz="4" w:space="0" w:color="auto"/>
              <w:bottom w:val="single" w:sz="4" w:space="0" w:color="auto"/>
              <w:right w:val="single" w:sz="4" w:space="0" w:color="auto"/>
            </w:tcBorders>
          </w:tcPr>
          <w:p w14:paraId="2D1E1646" w14:textId="0664BAEB" w:rsidR="00B10146" w:rsidRPr="00F05085" w:rsidRDefault="008B7D75" w:rsidP="00F05085">
            <w:pPr>
              <w:pStyle w:val="TAH"/>
              <w:rPr>
                <w:rFonts w:eastAsiaTheme="minorEastAsia"/>
                <w:lang w:eastAsia="zh-CN"/>
              </w:rPr>
            </w:pPr>
            <w:r>
              <w:rPr>
                <w:rFonts w:eastAsiaTheme="minorEastAsia" w:hint="eastAsia"/>
                <w:lang w:eastAsia="zh-CN"/>
              </w:rPr>
              <w:t>8</w:t>
            </w:r>
          </w:p>
        </w:tc>
        <w:tc>
          <w:tcPr>
            <w:tcW w:w="1388" w:type="dxa"/>
            <w:tcBorders>
              <w:top w:val="single" w:sz="4" w:space="0" w:color="auto"/>
              <w:left w:val="single" w:sz="4" w:space="0" w:color="auto"/>
              <w:bottom w:val="single" w:sz="4" w:space="0" w:color="auto"/>
              <w:right w:val="single" w:sz="4" w:space="0" w:color="auto"/>
            </w:tcBorders>
          </w:tcPr>
          <w:p w14:paraId="764957AA" w14:textId="0CA994FB" w:rsidR="00B10146" w:rsidRDefault="008B7D75">
            <w:pPr>
              <w:pStyle w:val="TAC"/>
              <w:rPr>
                <w:lang w:eastAsia="zh-CN"/>
              </w:rPr>
            </w:pPr>
            <w:r>
              <w:rPr>
                <w:lang w:eastAsia="zh-CN"/>
              </w:rPr>
              <w:t>X</w:t>
            </w:r>
          </w:p>
        </w:tc>
        <w:tc>
          <w:tcPr>
            <w:tcW w:w="1389" w:type="dxa"/>
            <w:tcBorders>
              <w:top w:val="single" w:sz="4" w:space="0" w:color="auto"/>
              <w:left w:val="single" w:sz="4" w:space="0" w:color="auto"/>
              <w:bottom w:val="single" w:sz="4" w:space="0" w:color="auto"/>
              <w:right w:val="single" w:sz="4" w:space="0" w:color="auto"/>
            </w:tcBorders>
          </w:tcPr>
          <w:p w14:paraId="76B50599" w14:textId="77777777" w:rsidR="00B10146" w:rsidRDefault="00B10146">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19A4ADB4" w14:textId="77777777" w:rsidR="00B10146" w:rsidRDefault="00B10146">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5DA89440" w14:textId="77777777" w:rsidR="00B10146" w:rsidRDefault="00B10146">
            <w:pPr>
              <w:pStyle w:val="TAC"/>
              <w:rPr>
                <w:lang w:eastAsia="zh-CN"/>
              </w:rPr>
            </w:pPr>
          </w:p>
        </w:tc>
      </w:tr>
      <w:tr w:rsidR="00B10146" w14:paraId="1FDB7490" w14:textId="77777777" w:rsidTr="00E40659">
        <w:tc>
          <w:tcPr>
            <w:tcW w:w="1038" w:type="dxa"/>
            <w:tcBorders>
              <w:top w:val="single" w:sz="4" w:space="0" w:color="auto"/>
              <w:left w:val="single" w:sz="4" w:space="0" w:color="auto"/>
              <w:bottom w:val="single" w:sz="4" w:space="0" w:color="auto"/>
              <w:right w:val="single" w:sz="4" w:space="0" w:color="auto"/>
            </w:tcBorders>
          </w:tcPr>
          <w:p w14:paraId="66545E34" w14:textId="360763CE" w:rsidR="00B10146" w:rsidRPr="00F05085" w:rsidRDefault="00DB0123" w:rsidP="00F05085">
            <w:pPr>
              <w:pStyle w:val="TAH"/>
              <w:rPr>
                <w:rFonts w:eastAsiaTheme="minorEastAsia"/>
                <w:lang w:eastAsia="zh-CN"/>
              </w:rPr>
            </w:pPr>
            <w:r>
              <w:rPr>
                <w:rFonts w:eastAsiaTheme="minorEastAsia"/>
                <w:lang w:eastAsia="zh-CN"/>
              </w:rPr>
              <w:t>9</w:t>
            </w:r>
          </w:p>
        </w:tc>
        <w:tc>
          <w:tcPr>
            <w:tcW w:w="1388" w:type="dxa"/>
            <w:tcBorders>
              <w:top w:val="single" w:sz="4" w:space="0" w:color="auto"/>
              <w:left w:val="single" w:sz="4" w:space="0" w:color="auto"/>
              <w:bottom w:val="single" w:sz="4" w:space="0" w:color="auto"/>
              <w:right w:val="single" w:sz="4" w:space="0" w:color="auto"/>
            </w:tcBorders>
          </w:tcPr>
          <w:p w14:paraId="4DAED658" w14:textId="77777777" w:rsidR="00B10146" w:rsidRDefault="00B10146">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4761C58F" w14:textId="2D4DE273" w:rsidR="00B10146" w:rsidRDefault="00DB0123">
            <w:pPr>
              <w:pStyle w:val="TAC"/>
              <w:rPr>
                <w:lang w:eastAsia="zh-CN"/>
              </w:rPr>
            </w:pPr>
            <w:r>
              <w:rPr>
                <w:lang w:eastAsia="zh-CN"/>
              </w:rPr>
              <w:t>X</w:t>
            </w:r>
          </w:p>
        </w:tc>
        <w:tc>
          <w:tcPr>
            <w:tcW w:w="1389" w:type="dxa"/>
            <w:tcBorders>
              <w:top w:val="single" w:sz="4" w:space="0" w:color="auto"/>
              <w:left w:val="single" w:sz="4" w:space="0" w:color="auto"/>
              <w:bottom w:val="single" w:sz="4" w:space="0" w:color="auto"/>
              <w:right w:val="single" w:sz="4" w:space="0" w:color="auto"/>
            </w:tcBorders>
          </w:tcPr>
          <w:p w14:paraId="0CE4E5C1" w14:textId="77777777" w:rsidR="00B10146" w:rsidRDefault="00B10146">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444ED8AE" w14:textId="77777777" w:rsidR="00B10146" w:rsidRDefault="00B10146">
            <w:pPr>
              <w:pStyle w:val="TAC"/>
              <w:rPr>
                <w:lang w:eastAsia="zh-CN"/>
              </w:rPr>
            </w:pPr>
          </w:p>
        </w:tc>
      </w:tr>
      <w:tr w:rsidR="00B10146" w14:paraId="27674F91" w14:textId="77777777" w:rsidTr="00E40659">
        <w:tc>
          <w:tcPr>
            <w:tcW w:w="1038" w:type="dxa"/>
            <w:tcBorders>
              <w:top w:val="single" w:sz="4" w:space="0" w:color="auto"/>
              <w:left w:val="single" w:sz="4" w:space="0" w:color="auto"/>
              <w:bottom w:val="single" w:sz="4" w:space="0" w:color="auto"/>
              <w:right w:val="single" w:sz="4" w:space="0" w:color="auto"/>
            </w:tcBorders>
          </w:tcPr>
          <w:p w14:paraId="04578911" w14:textId="6BC8153E" w:rsidR="00B10146" w:rsidRPr="00F05085" w:rsidRDefault="000215D6" w:rsidP="00F05085">
            <w:pPr>
              <w:pStyle w:val="TAH"/>
              <w:rPr>
                <w:rFonts w:eastAsiaTheme="minorEastAsia"/>
                <w:lang w:eastAsia="zh-CN"/>
              </w:rPr>
            </w:pPr>
            <w:r>
              <w:rPr>
                <w:rFonts w:eastAsiaTheme="minorEastAsia" w:hint="eastAsia"/>
                <w:lang w:eastAsia="zh-CN"/>
              </w:rPr>
              <w:t>1</w:t>
            </w:r>
            <w:r>
              <w:rPr>
                <w:rFonts w:eastAsiaTheme="minorEastAsia"/>
                <w:lang w:eastAsia="zh-CN"/>
              </w:rPr>
              <w:t>0</w:t>
            </w:r>
          </w:p>
        </w:tc>
        <w:tc>
          <w:tcPr>
            <w:tcW w:w="1388" w:type="dxa"/>
            <w:tcBorders>
              <w:top w:val="single" w:sz="4" w:space="0" w:color="auto"/>
              <w:left w:val="single" w:sz="4" w:space="0" w:color="auto"/>
              <w:bottom w:val="single" w:sz="4" w:space="0" w:color="auto"/>
              <w:right w:val="single" w:sz="4" w:space="0" w:color="auto"/>
            </w:tcBorders>
          </w:tcPr>
          <w:p w14:paraId="2D31F31F" w14:textId="793C83A8" w:rsidR="00B10146" w:rsidRDefault="000215D6">
            <w:pPr>
              <w:pStyle w:val="TAC"/>
              <w:rPr>
                <w:lang w:eastAsia="zh-CN"/>
              </w:rPr>
            </w:pPr>
            <w:r>
              <w:rPr>
                <w:lang w:eastAsia="zh-CN"/>
              </w:rPr>
              <w:t>X</w:t>
            </w:r>
          </w:p>
        </w:tc>
        <w:tc>
          <w:tcPr>
            <w:tcW w:w="1389" w:type="dxa"/>
            <w:tcBorders>
              <w:top w:val="single" w:sz="4" w:space="0" w:color="auto"/>
              <w:left w:val="single" w:sz="4" w:space="0" w:color="auto"/>
              <w:bottom w:val="single" w:sz="4" w:space="0" w:color="auto"/>
              <w:right w:val="single" w:sz="4" w:space="0" w:color="auto"/>
            </w:tcBorders>
          </w:tcPr>
          <w:p w14:paraId="7048AA99" w14:textId="7DA24E90" w:rsidR="00B10146" w:rsidRDefault="000215D6">
            <w:pPr>
              <w:pStyle w:val="TAC"/>
              <w:rPr>
                <w:lang w:eastAsia="zh-CN"/>
              </w:rPr>
            </w:pPr>
            <w:r>
              <w:rPr>
                <w:lang w:eastAsia="zh-CN"/>
              </w:rPr>
              <w:t>X</w:t>
            </w:r>
          </w:p>
        </w:tc>
        <w:tc>
          <w:tcPr>
            <w:tcW w:w="1389" w:type="dxa"/>
            <w:tcBorders>
              <w:top w:val="single" w:sz="4" w:space="0" w:color="auto"/>
              <w:left w:val="single" w:sz="4" w:space="0" w:color="auto"/>
              <w:bottom w:val="single" w:sz="4" w:space="0" w:color="auto"/>
              <w:right w:val="single" w:sz="4" w:space="0" w:color="auto"/>
            </w:tcBorders>
          </w:tcPr>
          <w:p w14:paraId="2EC5B495" w14:textId="77777777" w:rsidR="00B10146" w:rsidRDefault="00B10146">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71AD7B7D" w14:textId="77777777" w:rsidR="00B10146" w:rsidRDefault="00B10146">
            <w:pPr>
              <w:pStyle w:val="TAC"/>
              <w:rPr>
                <w:lang w:eastAsia="zh-CN"/>
              </w:rPr>
            </w:pPr>
          </w:p>
        </w:tc>
      </w:tr>
      <w:tr w:rsidR="00B10146" w14:paraId="4A7A007B" w14:textId="77777777" w:rsidTr="00E40659">
        <w:tc>
          <w:tcPr>
            <w:tcW w:w="1038" w:type="dxa"/>
            <w:tcBorders>
              <w:top w:val="single" w:sz="4" w:space="0" w:color="auto"/>
              <w:left w:val="single" w:sz="4" w:space="0" w:color="auto"/>
              <w:bottom w:val="single" w:sz="4" w:space="0" w:color="auto"/>
              <w:right w:val="single" w:sz="4" w:space="0" w:color="auto"/>
            </w:tcBorders>
          </w:tcPr>
          <w:p w14:paraId="3ECE67C1" w14:textId="4CC8859D" w:rsidR="00B10146" w:rsidRPr="00F05085" w:rsidRDefault="000A5D8F" w:rsidP="00F05085">
            <w:pPr>
              <w:pStyle w:val="TAH"/>
              <w:rPr>
                <w:rFonts w:eastAsiaTheme="minorEastAsia"/>
                <w:lang w:eastAsia="zh-CN"/>
              </w:rPr>
            </w:pPr>
            <w:r>
              <w:rPr>
                <w:rFonts w:eastAsiaTheme="minorEastAsia" w:hint="eastAsia"/>
                <w:lang w:eastAsia="zh-CN"/>
              </w:rPr>
              <w:t>1</w:t>
            </w:r>
            <w:r>
              <w:rPr>
                <w:rFonts w:eastAsiaTheme="minorEastAsia"/>
                <w:lang w:eastAsia="zh-CN"/>
              </w:rPr>
              <w:t>1</w:t>
            </w:r>
          </w:p>
        </w:tc>
        <w:tc>
          <w:tcPr>
            <w:tcW w:w="1388" w:type="dxa"/>
            <w:tcBorders>
              <w:top w:val="single" w:sz="4" w:space="0" w:color="auto"/>
              <w:left w:val="single" w:sz="4" w:space="0" w:color="auto"/>
              <w:bottom w:val="single" w:sz="4" w:space="0" w:color="auto"/>
              <w:right w:val="single" w:sz="4" w:space="0" w:color="auto"/>
            </w:tcBorders>
          </w:tcPr>
          <w:p w14:paraId="0F6F37C6" w14:textId="15B84B12" w:rsidR="00B10146" w:rsidRDefault="000A5D8F">
            <w:pPr>
              <w:pStyle w:val="TAC"/>
              <w:rPr>
                <w:lang w:eastAsia="zh-CN"/>
              </w:rPr>
            </w:pPr>
            <w:r>
              <w:rPr>
                <w:lang w:eastAsia="zh-CN"/>
              </w:rPr>
              <w:t>X</w:t>
            </w:r>
          </w:p>
        </w:tc>
        <w:tc>
          <w:tcPr>
            <w:tcW w:w="1389" w:type="dxa"/>
            <w:tcBorders>
              <w:top w:val="single" w:sz="4" w:space="0" w:color="auto"/>
              <w:left w:val="single" w:sz="4" w:space="0" w:color="auto"/>
              <w:bottom w:val="single" w:sz="4" w:space="0" w:color="auto"/>
              <w:right w:val="single" w:sz="4" w:space="0" w:color="auto"/>
            </w:tcBorders>
          </w:tcPr>
          <w:p w14:paraId="38BB668B" w14:textId="3BD21BCE" w:rsidR="00B10146" w:rsidRDefault="000A5D8F">
            <w:pPr>
              <w:pStyle w:val="TAC"/>
              <w:rPr>
                <w:lang w:eastAsia="zh-CN"/>
              </w:rPr>
            </w:pPr>
            <w:r>
              <w:rPr>
                <w:lang w:eastAsia="zh-CN"/>
              </w:rPr>
              <w:t>X</w:t>
            </w:r>
          </w:p>
        </w:tc>
        <w:tc>
          <w:tcPr>
            <w:tcW w:w="1389" w:type="dxa"/>
            <w:tcBorders>
              <w:top w:val="single" w:sz="4" w:space="0" w:color="auto"/>
              <w:left w:val="single" w:sz="4" w:space="0" w:color="auto"/>
              <w:bottom w:val="single" w:sz="4" w:space="0" w:color="auto"/>
              <w:right w:val="single" w:sz="4" w:space="0" w:color="auto"/>
            </w:tcBorders>
          </w:tcPr>
          <w:p w14:paraId="0859C482" w14:textId="77777777" w:rsidR="00B10146" w:rsidRDefault="00B10146">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76D452D1" w14:textId="77777777" w:rsidR="00B10146" w:rsidRDefault="00B10146">
            <w:pPr>
              <w:pStyle w:val="TAC"/>
              <w:rPr>
                <w:lang w:eastAsia="zh-CN"/>
              </w:rPr>
            </w:pPr>
          </w:p>
        </w:tc>
      </w:tr>
      <w:tr w:rsidR="00B10146" w14:paraId="6839CEFA" w14:textId="77777777" w:rsidTr="00E40659">
        <w:tc>
          <w:tcPr>
            <w:tcW w:w="1038" w:type="dxa"/>
            <w:tcBorders>
              <w:top w:val="single" w:sz="4" w:space="0" w:color="auto"/>
              <w:left w:val="single" w:sz="4" w:space="0" w:color="auto"/>
              <w:bottom w:val="single" w:sz="4" w:space="0" w:color="auto"/>
              <w:right w:val="single" w:sz="4" w:space="0" w:color="auto"/>
            </w:tcBorders>
          </w:tcPr>
          <w:p w14:paraId="319141DA" w14:textId="3D8652EC" w:rsidR="00B10146" w:rsidRPr="00F05085" w:rsidRDefault="00EC0A04" w:rsidP="00F05085">
            <w:pPr>
              <w:pStyle w:val="TAH"/>
              <w:rPr>
                <w:rFonts w:eastAsiaTheme="minorEastAsia"/>
                <w:lang w:eastAsia="zh-CN"/>
              </w:rPr>
            </w:pPr>
            <w:r>
              <w:rPr>
                <w:rFonts w:eastAsiaTheme="minorEastAsia" w:hint="eastAsia"/>
                <w:lang w:eastAsia="zh-CN"/>
              </w:rPr>
              <w:t>1</w:t>
            </w:r>
            <w:r>
              <w:rPr>
                <w:rFonts w:eastAsiaTheme="minorEastAsia"/>
                <w:lang w:eastAsia="zh-CN"/>
              </w:rPr>
              <w:t>2</w:t>
            </w:r>
          </w:p>
        </w:tc>
        <w:tc>
          <w:tcPr>
            <w:tcW w:w="1388" w:type="dxa"/>
            <w:tcBorders>
              <w:top w:val="single" w:sz="4" w:space="0" w:color="auto"/>
              <w:left w:val="single" w:sz="4" w:space="0" w:color="auto"/>
              <w:bottom w:val="single" w:sz="4" w:space="0" w:color="auto"/>
              <w:right w:val="single" w:sz="4" w:space="0" w:color="auto"/>
            </w:tcBorders>
          </w:tcPr>
          <w:p w14:paraId="2C98197E" w14:textId="4A704E12" w:rsidR="00B10146" w:rsidRDefault="00EC0A04">
            <w:pPr>
              <w:pStyle w:val="TAC"/>
              <w:rPr>
                <w:lang w:eastAsia="zh-CN"/>
              </w:rPr>
            </w:pPr>
            <w:r>
              <w:rPr>
                <w:lang w:eastAsia="zh-CN"/>
              </w:rPr>
              <w:t>X</w:t>
            </w:r>
          </w:p>
        </w:tc>
        <w:tc>
          <w:tcPr>
            <w:tcW w:w="1389" w:type="dxa"/>
            <w:tcBorders>
              <w:top w:val="single" w:sz="4" w:space="0" w:color="auto"/>
              <w:left w:val="single" w:sz="4" w:space="0" w:color="auto"/>
              <w:bottom w:val="single" w:sz="4" w:space="0" w:color="auto"/>
              <w:right w:val="single" w:sz="4" w:space="0" w:color="auto"/>
            </w:tcBorders>
          </w:tcPr>
          <w:p w14:paraId="6216D3AF" w14:textId="77777777" w:rsidR="00B10146" w:rsidRDefault="00B10146">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20C3C368" w14:textId="77777777" w:rsidR="00B10146" w:rsidRDefault="00B10146">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112C36AA" w14:textId="77777777" w:rsidR="00B10146" w:rsidRDefault="00B10146">
            <w:pPr>
              <w:pStyle w:val="TAC"/>
              <w:rPr>
                <w:lang w:eastAsia="zh-CN"/>
              </w:rPr>
            </w:pPr>
          </w:p>
        </w:tc>
      </w:tr>
      <w:tr w:rsidR="000A5D8F" w14:paraId="3E204D30" w14:textId="77777777" w:rsidTr="00E40659">
        <w:tc>
          <w:tcPr>
            <w:tcW w:w="1038" w:type="dxa"/>
            <w:tcBorders>
              <w:top w:val="single" w:sz="4" w:space="0" w:color="auto"/>
              <w:left w:val="single" w:sz="4" w:space="0" w:color="auto"/>
              <w:bottom w:val="single" w:sz="4" w:space="0" w:color="auto"/>
              <w:right w:val="single" w:sz="4" w:space="0" w:color="auto"/>
            </w:tcBorders>
          </w:tcPr>
          <w:p w14:paraId="72D83C56" w14:textId="791233D9" w:rsidR="000A5D8F" w:rsidRPr="00F05085" w:rsidRDefault="00025B0E" w:rsidP="00F05085">
            <w:pPr>
              <w:pStyle w:val="TAH"/>
              <w:rPr>
                <w:rFonts w:eastAsiaTheme="minorEastAsia"/>
                <w:lang w:eastAsia="zh-CN"/>
              </w:rPr>
            </w:pPr>
            <w:r>
              <w:rPr>
                <w:rFonts w:eastAsiaTheme="minorEastAsia" w:hint="eastAsia"/>
                <w:lang w:eastAsia="zh-CN"/>
              </w:rPr>
              <w:t>1</w:t>
            </w:r>
            <w:r>
              <w:rPr>
                <w:rFonts w:eastAsiaTheme="minorEastAsia"/>
                <w:lang w:eastAsia="zh-CN"/>
              </w:rPr>
              <w:t>3</w:t>
            </w:r>
          </w:p>
        </w:tc>
        <w:tc>
          <w:tcPr>
            <w:tcW w:w="1388" w:type="dxa"/>
            <w:tcBorders>
              <w:top w:val="single" w:sz="4" w:space="0" w:color="auto"/>
              <w:left w:val="single" w:sz="4" w:space="0" w:color="auto"/>
              <w:bottom w:val="single" w:sz="4" w:space="0" w:color="auto"/>
              <w:right w:val="single" w:sz="4" w:space="0" w:color="auto"/>
            </w:tcBorders>
          </w:tcPr>
          <w:p w14:paraId="6C8F967E" w14:textId="46BD812F" w:rsidR="000A5D8F" w:rsidRDefault="00025B0E">
            <w:pPr>
              <w:pStyle w:val="TAC"/>
              <w:rPr>
                <w:lang w:eastAsia="zh-CN"/>
              </w:rPr>
            </w:pPr>
            <w:r>
              <w:rPr>
                <w:lang w:eastAsia="zh-CN"/>
              </w:rPr>
              <w:t>X</w:t>
            </w:r>
          </w:p>
        </w:tc>
        <w:tc>
          <w:tcPr>
            <w:tcW w:w="1389" w:type="dxa"/>
            <w:tcBorders>
              <w:top w:val="single" w:sz="4" w:space="0" w:color="auto"/>
              <w:left w:val="single" w:sz="4" w:space="0" w:color="auto"/>
              <w:bottom w:val="single" w:sz="4" w:space="0" w:color="auto"/>
              <w:right w:val="single" w:sz="4" w:space="0" w:color="auto"/>
            </w:tcBorders>
          </w:tcPr>
          <w:p w14:paraId="5B8D454D" w14:textId="77777777" w:rsidR="000A5D8F" w:rsidRDefault="000A5D8F">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55A8799B" w14:textId="77777777" w:rsidR="000A5D8F" w:rsidRDefault="000A5D8F">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3B4E18F5" w14:textId="77777777" w:rsidR="000A5D8F" w:rsidRDefault="000A5D8F">
            <w:pPr>
              <w:pStyle w:val="TAC"/>
              <w:rPr>
                <w:lang w:eastAsia="zh-CN"/>
              </w:rPr>
            </w:pPr>
          </w:p>
        </w:tc>
      </w:tr>
      <w:tr w:rsidR="000A5D8F" w14:paraId="36E129B4" w14:textId="77777777" w:rsidTr="00E40659">
        <w:tc>
          <w:tcPr>
            <w:tcW w:w="1038" w:type="dxa"/>
            <w:tcBorders>
              <w:top w:val="single" w:sz="4" w:space="0" w:color="auto"/>
              <w:left w:val="single" w:sz="4" w:space="0" w:color="auto"/>
              <w:bottom w:val="single" w:sz="4" w:space="0" w:color="auto"/>
              <w:right w:val="single" w:sz="4" w:space="0" w:color="auto"/>
            </w:tcBorders>
          </w:tcPr>
          <w:p w14:paraId="7254400C" w14:textId="258B5813" w:rsidR="000A5D8F" w:rsidRPr="00F05085" w:rsidRDefault="00C33496" w:rsidP="00F05085">
            <w:pPr>
              <w:pStyle w:val="TAH"/>
              <w:rPr>
                <w:rFonts w:eastAsiaTheme="minorEastAsia"/>
                <w:lang w:eastAsia="zh-CN"/>
              </w:rPr>
            </w:pPr>
            <w:r>
              <w:rPr>
                <w:rFonts w:eastAsiaTheme="minorEastAsia" w:hint="eastAsia"/>
                <w:lang w:eastAsia="zh-CN"/>
              </w:rPr>
              <w:t>1</w:t>
            </w:r>
            <w:r>
              <w:rPr>
                <w:rFonts w:eastAsiaTheme="minorEastAsia"/>
                <w:lang w:eastAsia="zh-CN"/>
              </w:rPr>
              <w:t>4</w:t>
            </w:r>
          </w:p>
        </w:tc>
        <w:tc>
          <w:tcPr>
            <w:tcW w:w="1388" w:type="dxa"/>
            <w:tcBorders>
              <w:top w:val="single" w:sz="4" w:space="0" w:color="auto"/>
              <w:left w:val="single" w:sz="4" w:space="0" w:color="auto"/>
              <w:bottom w:val="single" w:sz="4" w:space="0" w:color="auto"/>
              <w:right w:val="single" w:sz="4" w:space="0" w:color="auto"/>
            </w:tcBorders>
          </w:tcPr>
          <w:p w14:paraId="252A0991" w14:textId="677BB3E5" w:rsidR="000A5D8F" w:rsidRDefault="00C33496">
            <w:pPr>
              <w:pStyle w:val="TAC"/>
              <w:rPr>
                <w:lang w:eastAsia="zh-CN"/>
              </w:rPr>
            </w:pPr>
            <w:r>
              <w:rPr>
                <w:lang w:eastAsia="zh-CN"/>
              </w:rPr>
              <w:t>X</w:t>
            </w:r>
          </w:p>
        </w:tc>
        <w:tc>
          <w:tcPr>
            <w:tcW w:w="1389" w:type="dxa"/>
            <w:tcBorders>
              <w:top w:val="single" w:sz="4" w:space="0" w:color="auto"/>
              <w:left w:val="single" w:sz="4" w:space="0" w:color="auto"/>
              <w:bottom w:val="single" w:sz="4" w:space="0" w:color="auto"/>
              <w:right w:val="single" w:sz="4" w:space="0" w:color="auto"/>
            </w:tcBorders>
          </w:tcPr>
          <w:p w14:paraId="58BDC73B" w14:textId="77777777" w:rsidR="000A5D8F" w:rsidRDefault="000A5D8F">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03910E2F" w14:textId="77777777" w:rsidR="000A5D8F" w:rsidRDefault="000A5D8F">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6ED9DC31" w14:textId="77777777" w:rsidR="000A5D8F" w:rsidRDefault="000A5D8F">
            <w:pPr>
              <w:pStyle w:val="TAC"/>
              <w:rPr>
                <w:lang w:eastAsia="zh-CN"/>
              </w:rPr>
            </w:pPr>
          </w:p>
        </w:tc>
      </w:tr>
      <w:tr w:rsidR="000A5D8F" w14:paraId="04C77E5C" w14:textId="77777777" w:rsidTr="00E40659">
        <w:tc>
          <w:tcPr>
            <w:tcW w:w="1038" w:type="dxa"/>
            <w:tcBorders>
              <w:top w:val="single" w:sz="4" w:space="0" w:color="auto"/>
              <w:left w:val="single" w:sz="4" w:space="0" w:color="auto"/>
              <w:bottom w:val="single" w:sz="4" w:space="0" w:color="auto"/>
              <w:right w:val="single" w:sz="4" w:space="0" w:color="auto"/>
            </w:tcBorders>
          </w:tcPr>
          <w:p w14:paraId="14D92184" w14:textId="477D6280" w:rsidR="000A5D8F" w:rsidRPr="00F05085" w:rsidRDefault="00214280" w:rsidP="00F05085">
            <w:pPr>
              <w:pStyle w:val="TAH"/>
              <w:rPr>
                <w:rFonts w:eastAsiaTheme="minorEastAsia"/>
                <w:lang w:eastAsia="zh-CN"/>
              </w:rPr>
            </w:pPr>
            <w:r>
              <w:rPr>
                <w:rFonts w:eastAsiaTheme="minorEastAsia" w:hint="eastAsia"/>
                <w:lang w:eastAsia="zh-CN"/>
              </w:rPr>
              <w:t>1</w:t>
            </w:r>
            <w:r>
              <w:rPr>
                <w:rFonts w:eastAsiaTheme="minorEastAsia"/>
                <w:lang w:eastAsia="zh-CN"/>
              </w:rPr>
              <w:t>5</w:t>
            </w:r>
          </w:p>
        </w:tc>
        <w:tc>
          <w:tcPr>
            <w:tcW w:w="1388" w:type="dxa"/>
            <w:tcBorders>
              <w:top w:val="single" w:sz="4" w:space="0" w:color="auto"/>
              <w:left w:val="single" w:sz="4" w:space="0" w:color="auto"/>
              <w:bottom w:val="single" w:sz="4" w:space="0" w:color="auto"/>
              <w:right w:val="single" w:sz="4" w:space="0" w:color="auto"/>
            </w:tcBorders>
          </w:tcPr>
          <w:p w14:paraId="68E79294" w14:textId="640A8A4F" w:rsidR="000A5D8F" w:rsidRDefault="00214280">
            <w:pPr>
              <w:pStyle w:val="TAC"/>
              <w:rPr>
                <w:lang w:eastAsia="zh-CN"/>
              </w:rPr>
            </w:pPr>
            <w:r>
              <w:rPr>
                <w:lang w:eastAsia="zh-CN"/>
              </w:rPr>
              <w:t>X</w:t>
            </w:r>
          </w:p>
        </w:tc>
        <w:tc>
          <w:tcPr>
            <w:tcW w:w="1389" w:type="dxa"/>
            <w:tcBorders>
              <w:top w:val="single" w:sz="4" w:space="0" w:color="auto"/>
              <w:left w:val="single" w:sz="4" w:space="0" w:color="auto"/>
              <w:bottom w:val="single" w:sz="4" w:space="0" w:color="auto"/>
              <w:right w:val="single" w:sz="4" w:space="0" w:color="auto"/>
            </w:tcBorders>
          </w:tcPr>
          <w:p w14:paraId="16EF1880" w14:textId="1E398955" w:rsidR="000A5D8F" w:rsidRDefault="00214280">
            <w:pPr>
              <w:pStyle w:val="TAC"/>
              <w:rPr>
                <w:lang w:eastAsia="zh-CN"/>
              </w:rPr>
            </w:pPr>
            <w:r>
              <w:rPr>
                <w:lang w:eastAsia="zh-CN"/>
              </w:rPr>
              <w:t>X</w:t>
            </w:r>
          </w:p>
        </w:tc>
        <w:tc>
          <w:tcPr>
            <w:tcW w:w="1389" w:type="dxa"/>
            <w:tcBorders>
              <w:top w:val="single" w:sz="4" w:space="0" w:color="auto"/>
              <w:left w:val="single" w:sz="4" w:space="0" w:color="auto"/>
              <w:bottom w:val="single" w:sz="4" w:space="0" w:color="auto"/>
              <w:right w:val="single" w:sz="4" w:space="0" w:color="auto"/>
            </w:tcBorders>
          </w:tcPr>
          <w:p w14:paraId="6D8BAD14" w14:textId="77777777" w:rsidR="000A5D8F" w:rsidRDefault="000A5D8F">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227BDC84" w14:textId="77777777" w:rsidR="000A5D8F" w:rsidRDefault="000A5D8F">
            <w:pPr>
              <w:pStyle w:val="TAC"/>
              <w:rPr>
                <w:lang w:eastAsia="zh-CN"/>
              </w:rPr>
            </w:pPr>
          </w:p>
        </w:tc>
      </w:tr>
      <w:tr w:rsidR="000A5D8F" w14:paraId="462B9A75" w14:textId="77777777" w:rsidTr="00E40659">
        <w:tc>
          <w:tcPr>
            <w:tcW w:w="1038" w:type="dxa"/>
            <w:tcBorders>
              <w:top w:val="single" w:sz="4" w:space="0" w:color="auto"/>
              <w:left w:val="single" w:sz="4" w:space="0" w:color="auto"/>
              <w:bottom w:val="single" w:sz="4" w:space="0" w:color="auto"/>
              <w:right w:val="single" w:sz="4" w:space="0" w:color="auto"/>
            </w:tcBorders>
          </w:tcPr>
          <w:p w14:paraId="7D861EAC" w14:textId="6C005288" w:rsidR="000A5D8F" w:rsidRPr="00F05085" w:rsidRDefault="00C91928" w:rsidP="00F05085">
            <w:pPr>
              <w:pStyle w:val="TAH"/>
              <w:rPr>
                <w:rFonts w:eastAsiaTheme="minorEastAsia"/>
                <w:lang w:eastAsia="zh-CN"/>
              </w:rPr>
            </w:pPr>
            <w:r>
              <w:rPr>
                <w:rFonts w:eastAsiaTheme="minorEastAsia" w:hint="eastAsia"/>
                <w:lang w:eastAsia="zh-CN"/>
              </w:rPr>
              <w:t>1</w:t>
            </w:r>
            <w:r>
              <w:rPr>
                <w:rFonts w:eastAsiaTheme="minorEastAsia"/>
                <w:lang w:eastAsia="zh-CN"/>
              </w:rPr>
              <w:t>6</w:t>
            </w:r>
          </w:p>
        </w:tc>
        <w:tc>
          <w:tcPr>
            <w:tcW w:w="1388" w:type="dxa"/>
            <w:tcBorders>
              <w:top w:val="single" w:sz="4" w:space="0" w:color="auto"/>
              <w:left w:val="single" w:sz="4" w:space="0" w:color="auto"/>
              <w:bottom w:val="single" w:sz="4" w:space="0" w:color="auto"/>
              <w:right w:val="single" w:sz="4" w:space="0" w:color="auto"/>
            </w:tcBorders>
          </w:tcPr>
          <w:p w14:paraId="1D539B9B" w14:textId="37963DB4" w:rsidR="000A5D8F" w:rsidRDefault="00C91928">
            <w:pPr>
              <w:pStyle w:val="TAC"/>
              <w:rPr>
                <w:lang w:eastAsia="zh-CN"/>
              </w:rPr>
            </w:pPr>
            <w:r>
              <w:rPr>
                <w:lang w:eastAsia="zh-CN"/>
              </w:rPr>
              <w:t>X</w:t>
            </w:r>
          </w:p>
        </w:tc>
        <w:tc>
          <w:tcPr>
            <w:tcW w:w="1389" w:type="dxa"/>
            <w:tcBorders>
              <w:top w:val="single" w:sz="4" w:space="0" w:color="auto"/>
              <w:left w:val="single" w:sz="4" w:space="0" w:color="auto"/>
              <w:bottom w:val="single" w:sz="4" w:space="0" w:color="auto"/>
              <w:right w:val="single" w:sz="4" w:space="0" w:color="auto"/>
            </w:tcBorders>
          </w:tcPr>
          <w:p w14:paraId="2B854B2C" w14:textId="6BC9CE10" w:rsidR="000A5D8F" w:rsidRDefault="00C91928">
            <w:pPr>
              <w:pStyle w:val="TAC"/>
              <w:rPr>
                <w:lang w:eastAsia="zh-CN"/>
              </w:rPr>
            </w:pPr>
            <w:r>
              <w:rPr>
                <w:lang w:eastAsia="zh-CN"/>
              </w:rPr>
              <w:t>X</w:t>
            </w:r>
          </w:p>
        </w:tc>
        <w:tc>
          <w:tcPr>
            <w:tcW w:w="1389" w:type="dxa"/>
            <w:tcBorders>
              <w:top w:val="single" w:sz="4" w:space="0" w:color="auto"/>
              <w:left w:val="single" w:sz="4" w:space="0" w:color="auto"/>
              <w:bottom w:val="single" w:sz="4" w:space="0" w:color="auto"/>
              <w:right w:val="single" w:sz="4" w:space="0" w:color="auto"/>
            </w:tcBorders>
          </w:tcPr>
          <w:p w14:paraId="33A1A3DD" w14:textId="77777777" w:rsidR="000A5D8F" w:rsidRDefault="000A5D8F">
            <w:pPr>
              <w:pStyle w:val="TAC"/>
              <w:rPr>
                <w:lang w:eastAsia="zh-CN"/>
              </w:rPr>
            </w:pPr>
          </w:p>
        </w:tc>
        <w:tc>
          <w:tcPr>
            <w:tcW w:w="1389" w:type="dxa"/>
            <w:tcBorders>
              <w:top w:val="single" w:sz="4" w:space="0" w:color="auto"/>
              <w:left w:val="single" w:sz="4" w:space="0" w:color="auto"/>
              <w:bottom w:val="single" w:sz="4" w:space="0" w:color="auto"/>
              <w:right w:val="single" w:sz="4" w:space="0" w:color="auto"/>
            </w:tcBorders>
          </w:tcPr>
          <w:p w14:paraId="5B1816B2" w14:textId="77777777" w:rsidR="000A5D8F" w:rsidRDefault="000A5D8F">
            <w:pPr>
              <w:pStyle w:val="TAC"/>
              <w:rPr>
                <w:lang w:eastAsia="zh-CN"/>
              </w:rPr>
            </w:pPr>
          </w:p>
        </w:tc>
      </w:tr>
    </w:tbl>
    <w:p w14:paraId="1AEA50B1" w14:textId="77777777" w:rsidR="00E40659" w:rsidRPr="00E40659" w:rsidRDefault="00E40659" w:rsidP="00E40659"/>
    <w:p w14:paraId="32BB13BF" w14:textId="2A44079C" w:rsidR="00F27B27" w:rsidRDefault="00F27B27" w:rsidP="00F27B27">
      <w:pPr>
        <w:pStyle w:val="Heading2"/>
      </w:pPr>
      <w:bookmarkStart w:id="87" w:name="_Toc97108979"/>
      <w:bookmarkStart w:id="88" w:name="_Toc100782792"/>
      <w:bookmarkStart w:id="89" w:name="_Toc100983166"/>
      <w:bookmarkStart w:id="90" w:name="_Toc104439678"/>
      <w:r>
        <w:t>6.1</w:t>
      </w:r>
      <w:r w:rsidRPr="004D3578">
        <w:tab/>
      </w:r>
      <w:r w:rsidRPr="005A2371">
        <w:t>Solution</w:t>
      </w:r>
      <w:r w:rsidRPr="005A2371">
        <w:rPr>
          <w:rFonts w:hint="eastAsia"/>
          <w:lang w:eastAsia="zh-CN"/>
        </w:rPr>
        <w:t xml:space="preserve"> #</w:t>
      </w:r>
      <w:r w:rsidR="00A73547">
        <w:rPr>
          <w:lang w:eastAsia="zh-CN"/>
        </w:rPr>
        <w:t>1</w:t>
      </w:r>
      <w:r w:rsidR="00A73547" w:rsidRPr="005A2371">
        <w:t xml:space="preserve">: </w:t>
      </w:r>
      <w:r w:rsidR="00A73547">
        <w:t>Power Saving based on AMF awareness of coverage information</w:t>
      </w:r>
      <w:bookmarkEnd w:id="87"/>
      <w:bookmarkEnd w:id="88"/>
      <w:bookmarkEnd w:id="89"/>
      <w:bookmarkEnd w:id="90"/>
    </w:p>
    <w:p w14:paraId="188010AF" w14:textId="357275FF" w:rsidR="00A73547" w:rsidRDefault="00A73547" w:rsidP="00A73547">
      <w:pPr>
        <w:pStyle w:val="Heading3"/>
      </w:pPr>
      <w:bookmarkStart w:id="91" w:name="_Toc96677249"/>
      <w:bookmarkStart w:id="92" w:name="_Toc97108980"/>
      <w:bookmarkStart w:id="93" w:name="_Toc100782793"/>
      <w:bookmarkStart w:id="94" w:name="_Toc100983167"/>
      <w:bookmarkStart w:id="95" w:name="_Toc104439679"/>
      <w:r>
        <w:t>6.1.1</w:t>
      </w:r>
      <w:r>
        <w:tab/>
        <w:t>Description</w:t>
      </w:r>
      <w:bookmarkEnd w:id="91"/>
      <w:bookmarkEnd w:id="92"/>
      <w:bookmarkEnd w:id="93"/>
      <w:bookmarkEnd w:id="94"/>
      <w:bookmarkEnd w:id="95"/>
    </w:p>
    <w:p w14:paraId="32F0B264" w14:textId="77777777" w:rsidR="008D4460" w:rsidRDefault="008D4460" w:rsidP="00A73547">
      <w:r>
        <w:t>This solution resolves Key Issue #2 about the power saving enhancements for UE in discontinuous coverage.</w:t>
      </w:r>
    </w:p>
    <w:p w14:paraId="57E6A4A4" w14:textId="77777777" w:rsidR="008D4460" w:rsidRDefault="008D4460" w:rsidP="00A73547">
      <w:r>
        <w:t>In order to make sure the UE is kept in power saving mode without any uplink MO signalling request, this solution enhances the AMF to derive power saving parameters, e.g. eDRX parameters, periodic registration timer and the active time for MICO mode, based on the coverage information. Then only when UE is within the network coverage, the periodic registration update request would be initiated or the UE would wake up to monitor the paging occasion.</w:t>
      </w:r>
    </w:p>
    <w:p w14:paraId="55ECA67D" w14:textId="10AC44F0" w:rsidR="008D4460" w:rsidRDefault="008D4460" w:rsidP="00A73547">
      <w:r>
        <w:t>As the discontinuous coverage information it taken into account when determining the parameters for eDRX, MICO mode the existing procedures for reachability (including exposure), MT data buffering, etc can be reused.</w:t>
      </w:r>
    </w:p>
    <w:p w14:paraId="036B5BB8" w14:textId="77777777" w:rsidR="002669E7" w:rsidRPr="00266693" w:rsidRDefault="002669E7" w:rsidP="002669E7">
      <w:r w:rsidRPr="00266693">
        <w:t xml:space="preserve">The available eDRX cycles may not match the timing of the coverage for a UE. Then this occurs the network can provide the UE with an eDRX cycle that is a divisor of the coverage time. </w:t>
      </w:r>
      <w:r>
        <w:t xml:space="preserve">For example, if there is coverage in 60 mins time, and the available eDRX cycles would be 20mins, 40min, 80min, then the 20min cycle should be selected (example is for illustration and is not using actual eDRX cycle time values). </w:t>
      </w:r>
      <w:r w:rsidRPr="00266693">
        <w:t>When combined with the UEs knowledge of when there is no network coverage the UE will avoid waking up. The network knows the UE coverage and therefore can avoid paging the UE.</w:t>
      </w:r>
      <w:r w:rsidRPr="00C63295">
        <w:t xml:space="preserve"> </w:t>
      </w:r>
      <w:r w:rsidRPr="00266693">
        <w:t xml:space="preserve">When there is available network coverage, the UE can wake up according to the eDRX parameters </w:t>
      </w:r>
      <w:r>
        <w:t xml:space="preserve">and the network can page the UE </w:t>
      </w:r>
      <w:r w:rsidRPr="00266693">
        <w:t>as usual.</w:t>
      </w:r>
    </w:p>
    <w:p w14:paraId="2D3EF8A6" w14:textId="13253A8A" w:rsidR="00EB54BC" w:rsidRDefault="00A73547" w:rsidP="00A73547">
      <w:pPr>
        <w:pStyle w:val="Heading3"/>
      </w:pPr>
      <w:bookmarkStart w:id="96" w:name="_Toc96677250"/>
      <w:bookmarkStart w:id="97" w:name="_Toc97108981"/>
      <w:bookmarkStart w:id="98" w:name="_Toc100782794"/>
      <w:bookmarkStart w:id="99" w:name="_Toc100983168"/>
      <w:bookmarkStart w:id="100" w:name="_Toc104439680"/>
      <w:r>
        <w:t>6.1.2</w:t>
      </w:r>
      <w:r w:rsidRPr="00140E21">
        <w:tab/>
      </w:r>
      <w:r>
        <w:t>Procedures</w:t>
      </w:r>
      <w:bookmarkEnd w:id="96"/>
      <w:bookmarkEnd w:id="97"/>
      <w:bookmarkEnd w:id="98"/>
      <w:bookmarkEnd w:id="99"/>
      <w:bookmarkEnd w:id="100"/>
    </w:p>
    <w:p w14:paraId="16437137" w14:textId="2555BE53" w:rsidR="002669E7" w:rsidRPr="002669E7" w:rsidRDefault="002669E7" w:rsidP="002669E7">
      <w:pPr>
        <w:pStyle w:val="Heading4"/>
      </w:pPr>
      <w:bookmarkStart w:id="101" w:name="_Toc100782795"/>
      <w:bookmarkStart w:id="102" w:name="_Toc100983169"/>
      <w:bookmarkStart w:id="103" w:name="_Toc104439681"/>
      <w:r w:rsidRPr="00266693">
        <w:rPr>
          <w:lang w:eastAsia="zh-CN"/>
        </w:rPr>
        <w:t>6.1.2.</w:t>
      </w:r>
      <w:r>
        <w:rPr>
          <w:lang w:eastAsia="zh-CN"/>
        </w:rPr>
        <w:t>1</w:t>
      </w:r>
      <w:r>
        <w:rPr>
          <w:lang w:eastAsia="zh-CN"/>
        </w:rPr>
        <w:tab/>
      </w:r>
      <w:r w:rsidRPr="00266693">
        <w:rPr>
          <w:lang w:eastAsia="zh-CN"/>
        </w:rPr>
        <w:t>Power saving enhancement for 5G</w:t>
      </w:r>
      <w:r>
        <w:rPr>
          <w:lang w:eastAsia="zh-CN"/>
        </w:rPr>
        <w:t>S</w:t>
      </w:r>
      <w:bookmarkEnd w:id="101"/>
      <w:bookmarkEnd w:id="102"/>
      <w:bookmarkEnd w:id="103"/>
    </w:p>
    <w:p w14:paraId="50ACA7E3" w14:textId="63D5C002" w:rsidR="00A73547" w:rsidRDefault="008D4460" w:rsidP="008D4460">
      <w:r>
        <w:t>Before moving the UE to CM-IDLE state, the NG-RAN or AMF may decide to trigger the AN release procedure based on the coverage information.</w:t>
      </w:r>
    </w:p>
    <w:p w14:paraId="47294159" w14:textId="3A34E99E" w:rsidR="00F05085" w:rsidRDefault="00F05085" w:rsidP="005C3A14">
      <w:pPr>
        <w:pStyle w:val="TH"/>
      </w:pPr>
      <w:r>
        <w:object w:dxaOrig="8222" w:dyaOrig="6685" w14:anchorId="06034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25pt;height:331.8pt" o:ole="">
            <v:imagedata r:id="rId13" o:title=""/>
          </v:shape>
          <o:OLEObject Type="Embed" ProgID="Word.Picture.8" ShapeID="_x0000_i1025" DrawAspect="Content" ObjectID="_1715054409" r:id="rId14"/>
        </w:object>
      </w:r>
    </w:p>
    <w:p w14:paraId="5829A44A" w14:textId="1499F4D6" w:rsidR="00A73547" w:rsidRDefault="00A73547" w:rsidP="00A73547">
      <w:pPr>
        <w:pStyle w:val="TF"/>
        <w:rPr>
          <w:rFonts w:eastAsia="SimSun"/>
        </w:rPr>
      </w:pPr>
      <w:r w:rsidRPr="00140E21">
        <w:t xml:space="preserve">Figure </w:t>
      </w:r>
      <w:r>
        <w:t>6.</w:t>
      </w:r>
      <w:r w:rsidR="002669E7">
        <w:t>1</w:t>
      </w:r>
      <w:r>
        <w:t>.2</w:t>
      </w:r>
      <w:r w:rsidR="002669E7">
        <w:t>.1</w:t>
      </w:r>
      <w:r w:rsidRPr="00140E21">
        <w:t xml:space="preserve">-1: </w:t>
      </w:r>
      <w:r w:rsidR="00E26E34" w:rsidRPr="005A0C27">
        <w:rPr>
          <w:rFonts w:eastAsia="SimSun"/>
        </w:rPr>
        <w:t>High</w:t>
      </w:r>
      <w:r w:rsidRPr="005A0C27">
        <w:rPr>
          <w:rFonts w:eastAsia="SimSun"/>
        </w:rPr>
        <w:t>-level procedure</w:t>
      </w:r>
      <w:r>
        <w:rPr>
          <w:rFonts w:eastAsia="SimSun"/>
        </w:rPr>
        <w:t xml:space="preserve"> for power saving enhancement</w:t>
      </w:r>
      <w:r w:rsidR="00F04961">
        <w:rPr>
          <w:rFonts w:eastAsia="SimSun"/>
        </w:rPr>
        <w:t xml:space="preserve"> in 5GS</w:t>
      </w:r>
    </w:p>
    <w:p w14:paraId="786C862E" w14:textId="77777777" w:rsidR="002669E7" w:rsidRPr="00D567BF" w:rsidRDefault="002669E7" w:rsidP="002669E7">
      <w:pPr>
        <w:pStyle w:val="B1"/>
      </w:pPr>
      <w:r w:rsidRPr="00266693">
        <w:rPr>
          <w:rFonts w:eastAsiaTheme="minorEastAsia"/>
          <w:lang w:eastAsia="zh-CN"/>
        </w:rPr>
        <w:t>0.</w:t>
      </w:r>
      <w:r w:rsidRPr="00266693">
        <w:rPr>
          <w:rFonts w:eastAsiaTheme="minorEastAsia"/>
          <w:lang w:eastAsia="zh-CN"/>
        </w:rPr>
        <w:tab/>
        <w:t xml:space="preserve">When UE detects it is about to leave network coverage, it may </w:t>
      </w:r>
      <w:r w:rsidRPr="00BE7853">
        <w:rPr>
          <w:rFonts w:eastAsiaTheme="minorEastAsia"/>
          <w:lang w:eastAsia="zh-CN"/>
        </w:rPr>
        <w:t xml:space="preserve">use </w:t>
      </w:r>
      <w:r>
        <w:rPr>
          <w:rFonts w:eastAsiaTheme="minorEastAsia"/>
          <w:lang w:eastAsia="zh-CN"/>
        </w:rPr>
        <w:t xml:space="preserve">an </w:t>
      </w:r>
      <w:r w:rsidRPr="00BE7853">
        <w:rPr>
          <w:rFonts w:eastAsiaTheme="minorEastAsia"/>
          <w:lang w:eastAsia="zh-CN"/>
        </w:rPr>
        <w:t>existing AS procedures to request release from RRC_CONNECTED</w:t>
      </w:r>
      <w:r w:rsidRPr="00266693">
        <w:rPr>
          <w:rFonts w:eastAsiaTheme="minorEastAsia"/>
          <w:lang w:eastAsia="zh-CN"/>
        </w:rPr>
        <w:t>.</w:t>
      </w:r>
    </w:p>
    <w:p w14:paraId="1C1505B1" w14:textId="6F58EE26" w:rsidR="008D4460" w:rsidRDefault="008D4460" w:rsidP="008D4460">
      <w:pPr>
        <w:pStyle w:val="B1"/>
      </w:pPr>
      <w:r>
        <w:t>1.</w:t>
      </w:r>
      <w:r>
        <w:tab/>
        <w:t>If the RAN detects that the UE</w:t>
      </w:r>
      <w:r w:rsidRPr="00F963A2">
        <w:rPr>
          <w:rFonts w:eastAsiaTheme="minorEastAsia"/>
          <w:lang w:eastAsia="zh-CN"/>
        </w:rPr>
        <w:t xml:space="preserve"> </w:t>
      </w:r>
      <w:r w:rsidR="00897313" w:rsidRPr="00F963A2">
        <w:rPr>
          <w:rFonts w:eastAsiaTheme="minorEastAsia"/>
          <w:lang w:eastAsia="zh-CN"/>
        </w:rPr>
        <w:t xml:space="preserve">in CM-CONNECTED </w:t>
      </w:r>
      <w:r>
        <w:t>is about to be out of network coverage based on the coverage information</w:t>
      </w:r>
      <w:r w:rsidR="002669E7" w:rsidRPr="00266693">
        <w:t xml:space="preserve"> or </w:t>
      </w:r>
      <w:r w:rsidR="002669E7" w:rsidRPr="00D567BF">
        <w:t xml:space="preserve">if it receives the </w:t>
      </w:r>
      <w:r w:rsidR="002669E7">
        <w:t>release request</w:t>
      </w:r>
      <w:r>
        <w:t>, the (R)AN may trigger the AN release procedure to move UE into CM-IDLE state before entering the non-coverage area.</w:t>
      </w:r>
    </w:p>
    <w:p w14:paraId="2AFAE997" w14:textId="77777777" w:rsidR="008D4460" w:rsidRDefault="008D4460" w:rsidP="008D4460">
      <w:pPr>
        <w:pStyle w:val="B1"/>
      </w:pPr>
      <w:r>
        <w:t>2.</w:t>
      </w:r>
      <w:r>
        <w:tab/>
        <w:t>The RAN may send an N2 UE Context Release Request message to the AMF.</w:t>
      </w:r>
    </w:p>
    <w:p w14:paraId="5B6904DD" w14:textId="2EC1D937" w:rsidR="008D4460" w:rsidRDefault="008D4460" w:rsidP="008D4460">
      <w:pPr>
        <w:pStyle w:val="B1"/>
      </w:pPr>
      <w:r>
        <w:t>3.</w:t>
      </w:r>
      <w:r>
        <w:tab/>
        <w:t xml:space="preserve">If the AMF detects that the UE </w:t>
      </w:r>
      <w:r w:rsidR="006C064A" w:rsidRPr="00F963A2">
        <w:rPr>
          <w:rFonts w:eastAsiaTheme="minorEastAsia"/>
          <w:lang w:eastAsia="zh-CN"/>
        </w:rPr>
        <w:t xml:space="preserve">in CM-CONNECTED </w:t>
      </w:r>
      <w:r>
        <w:t>is about to leave the current network coverage based on the coverage information, the AMF may trigger the AN release procedure to move UE into CM-IDLE state when the UE is still within the network coverage.</w:t>
      </w:r>
    </w:p>
    <w:p w14:paraId="756E64A2" w14:textId="67375D23" w:rsidR="008D4460" w:rsidRDefault="008D4460" w:rsidP="008D4460">
      <w:pPr>
        <w:pStyle w:val="B1"/>
      </w:pPr>
      <w:r>
        <w:t>4.</w:t>
      </w:r>
      <w:r>
        <w:tab/>
      </w:r>
      <w:r w:rsidR="006C064A" w:rsidRPr="00F963A2">
        <w:rPr>
          <w:rFonts w:eastAsiaTheme="minorEastAsia"/>
          <w:lang w:eastAsia="zh-CN"/>
        </w:rPr>
        <w:t>During the AN release procedure,</w:t>
      </w:r>
      <w:r w:rsidR="006C064A">
        <w:t xml:space="preserve"> </w:t>
      </w:r>
      <w:r>
        <w:t>AMF may determine the power saving parameters for the UE based on the discontinuous coverage information.</w:t>
      </w:r>
      <w:r w:rsidR="00DD6639">
        <w:t xml:space="preserve"> </w:t>
      </w:r>
      <w:r w:rsidR="00DD6639" w:rsidRPr="00266693">
        <w:rPr>
          <w:rFonts w:eastAsiaTheme="minorEastAsia"/>
          <w:lang w:eastAsia="zh-CN"/>
        </w:rPr>
        <w:t xml:space="preserve">The coverage information may be derived by </w:t>
      </w:r>
      <w:r w:rsidR="00DD6639">
        <w:rPr>
          <w:rFonts w:eastAsiaTheme="minorEastAsia"/>
          <w:lang w:eastAsia="zh-CN"/>
        </w:rPr>
        <w:t xml:space="preserve">the </w:t>
      </w:r>
      <w:r w:rsidR="00DD6639" w:rsidRPr="00266693">
        <w:rPr>
          <w:rFonts w:eastAsiaTheme="minorEastAsia"/>
          <w:lang w:eastAsia="zh-CN"/>
        </w:rPr>
        <w:t>AMF based on the satellite assistance information from RAN, e.g. satellite id, satellite ephemeris.</w:t>
      </w:r>
      <w:r>
        <w:t xml:space="preserve"> The power saving parameters can be periodic registration timer, active time for MICO mode and the eDRX parameters. This is to make sure the UE is kept in power saving mode without </w:t>
      </w:r>
      <w:r w:rsidR="00DD6639">
        <w:t xml:space="preserve">initiating </w:t>
      </w:r>
      <w:r>
        <w:t xml:space="preserve"> any </w:t>
      </w:r>
      <w:r w:rsidR="00DD6639">
        <w:t>MO</w:t>
      </w:r>
      <w:r>
        <w:t xml:space="preserve"> signalling request</w:t>
      </w:r>
      <w:r w:rsidR="00DD6639">
        <w:t>s</w:t>
      </w:r>
      <w:r>
        <w:t xml:space="preserve"> when</w:t>
      </w:r>
      <w:r w:rsidR="00DD6639">
        <w:t xml:space="preserve"> it</w:t>
      </w:r>
      <w:r>
        <w:t xml:space="preserve"> is </w:t>
      </w:r>
      <w:r w:rsidR="00DD6639">
        <w:t>out of</w:t>
      </w:r>
      <w:r>
        <w:t xml:space="preserve"> network coverage.</w:t>
      </w:r>
      <w:r w:rsidR="00DD6639">
        <w:t xml:space="preserve"> </w:t>
      </w:r>
      <w:r w:rsidR="00DD6639" w:rsidRPr="00266693">
        <w:rPr>
          <w:rFonts w:eastAsiaTheme="minorEastAsia"/>
          <w:lang w:eastAsia="zh-CN"/>
        </w:rPr>
        <w:t xml:space="preserve">The active time may be used to keep UE reachable before the UE </w:t>
      </w:r>
      <w:r w:rsidR="00DD6639">
        <w:rPr>
          <w:rFonts w:eastAsiaTheme="minorEastAsia"/>
          <w:lang w:eastAsia="zh-CN"/>
        </w:rPr>
        <w:t>moves</w:t>
      </w:r>
      <w:r w:rsidR="00DD6639" w:rsidRPr="00266693">
        <w:rPr>
          <w:rFonts w:eastAsiaTheme="minorEastAsia"/>
          <w:lang w:eastAsia="zh-CN"/>
        </w:rPr>
        <w:t xml:space="preserve"> outside of coverage.</w:t>
      </w:r>
    </w:p>
    <w:p w14:paraId="180EA676" w14:textId="3B52400C" w:rsidR="00DD6639" w:rsidRPr="00266693" w:rsidRDefault="00DD6639" w:rsidP="00DD6639">
      <w:pPr>
        <w:pStyle w:val="NO"/>
      </w:pPr>
      <w:r>
        <w:t>NOTE</w:t>
      </w:r>
      <w:r w:rsidR="00374AFB">
        <w:rPr>
          <w:lang w:val="en-US"/>
        </w:rPr>
        <w:t> </w:t>
      </w:r>
      <w:r w:rsidRPr="00266693">
        <w:t>1:</w:t>
      </w:r>
      <w:r w:rsidRPr="00266693">
        <w:tab/>
        <w:t xml:space="preserve">It is assumed the UE is </w:t>
      </w:r>
      <w:r>
        <w:t xml:space="preserve">in a </w:t>
      </w:r>
      <w:r w:rsidRPr="00266693">
        <w:t>fixed</w:t>
      </w:r>
      <w:r>
        <w:t xml:space="preserve"> location</w:t>
      </w:r>
      <w:r w:rsidRPr="00266693">
        <w:t>, mobile in limited area or mobile with known/predictable trajectories. Based on the known mobility pattern</w:t>
      </w:r>
      <w:r>
        <w:t>, including the time it covers,</w:t>
      </w:r>
      <w:r w:rsidRPr="00266693">
        <w:t xml:space="preserve"> and coverage information of the UE, the AMF can help to derive the power saving parameters.</w:t>
      </w:r>
    </w:p>
    <w:p w14:paraId="0514B777" w14:textId="03557275" w:rsidR="00DD6639" w:rsidRPr="00266693" w:rsidRDefault="00DD6639" w:rsidP="00DD6639">
      <w:pPr>
        <w:pStyle w:val="NO"/>
      </w:pPr>
      <w:r w:rsidRPr="00266693">
        <w:t>NOTE</w:t>
      </w:r>
      <w:r w:rsidR="00374AFB">
        <w:rPr>
          <w:lang w:val="en-US"/>
        </w:rPr>
        <w:t> </w:t>
      </w:r>
      <w:r w:rsidRPr="00266693">
        <w:t>2:</w:t>
      </w:r>
      <w:r w:rsidRPr="00266693">
        <w:tab/>
        <w:t>The periodic registration timer may also be the Strictly Periodic Registration Timer.</w:t>
      </w:r>
    </w:p>
    <w:p w14:paraId="1C58AE99" w14:textId="77777777" w:rsidR="008D4460" w:rsidRDefault="008D4460" w:rsidP="008D4460">
      <w:pPr>
        <w:pStyle w:val="B1"/>
      </w:pPr>
      <w:r>
        <w:t>5.</w:t>
      </w:r>
      <w:r>
        <w:tab/>
        <w:t>AMF may trigger the UE Configuration Update procedure to update the power saving parameters.</w:t>
      </w:r>
    </w:p>
    <w:p w14:paraId="4D398968" w14:textId="77777777" w:rsidR="008D4460" w:rsidRDefault="008D4460" w:rsidP="008D4460">
      <w:pPr>
        <w:pStyle w:val="B1"/>
      </w:pPr>
      <w:r>
        <w:t>6.</w:t>
      </w:r>
      <w:r>
        <w:tab/>
        <w:t>The AMF sends an N2 UE Context Release Command to the (R)AN.</w:t>
      </w:r>
    </w:p>
    <w:p w14:paraId="5CAA95B1" w14:textId="5E13E767" w:rsidR="008D4460" w:rsidRDefault="008D4460" w:rsidP="008D4460">
      <w:pPr>
        <w:pStyle w:val="B1"/>
      </w:pPr>
      <w:r>
        <w:t>7.</w:t>
      </w:r>
      <w:r>
        <w:tab/>
        <w:t>The RAN requests the UE to release the (R)AN connection. Upon receiving (R)AN connection release confirmation from the UE, the (R)AN deletes the UE</w:t>
      </w:r>
      <w:r w:rsidR="00E26E34">
        <w:t>'</w:t>
      </w:r>
      <w:r>
        <w:t>s context.</w:t>
      </w:r>
    </w:p>
    <w:p w14:paraId="4DEEA205" w14:textId="77777777" w:rsidR="008D4460" w:rsidRDefault="008D4460" w:rsidP="008D4460">
      <w:pPr>
        <w:pStyle w:val="B1"/>
      </w:pPr>
      <w:r>
        <w:t>8.</w:t>
      </w:r>
      <w:r>
        <w:tab/>
        <w:t>The (R)AN confirms the N2 Release by returning an N2 UE Context Release Complete (List of PDU Session ID(s) with active N3 user plane, User Location Information, Age of Location Information) message to the AMF.</w:t>
      </w:r>
    </w:p>
    <w:p w14:paraId="001B0A1F" w14:textId="73926122" w:rsidR="008D4460" w:rsidRDefault="008D4460" w:rsidP="008D4460">
      <w:pPr>
        <w:pStyle w:val="B1"/>
      </w:pPr>
      <w:r>
        <w:t>9.</w:t>
      </w:r>
      <w:r>
        <w:tab/>
        <w:t xml:space="preserve">[Conditional] AMF to SMF: For each of the PDU Sessions in the N2 UE Context Release Complete, the AMF invokes Nsmf_PDUSession_UpdateSMContext Request in order to release N3 resources as defined in </w:t>
      </w:r>
      <w:r w:rsidR="009D7C4B">
        <w:t>c</w:t>
      </w:r>
      <w:r>
        <w:t xml:space="preserve">lause 4.2.6 of </w:t>
      </w:r>
      <w:r w:rsidR="00F55F53">
        <w:t>TS 23.502 [</w:t>
      </w:r>
      <w:r>
        <w:t>3].</w:t>
      </w:r>
    </w:p>
    <w:p w14:paraId="0BB3C98C" w14:textId="51A8B3A8" w:rsidR="00374AFB" w:rsidRPr="00D567BF" w:rsidRDefault="00374AFB" w:rsidP="00374AFB">
      <w:pPr>
        <w:pStyle w:val="NO"/>
      </w:pPr>
      <w:r w:rsidRPr="00266693">
        <w:t>NOTE</w:t>
      </w:r>
      <w:r>
        <w:rPr>
          <w:lang w:val="en-US"/>
        </w:rPr>
        <w:t> </w:t>
      </w:r>
      <w:r w:rsidRPr="00266693">
        <w:t>3:</w:t>
      </w:r>
      <w:r w:rsidRPr="00266693">
        <w:tab/>
        <w:t>The UE may deactivate the AS layer and/or withhold sending MO traffic when there is no network coverage for power saving</w:t>
      </w:r>
      <w:r>
        <w:rPr>
          <w:rFonts w:eastAsiaTheme="minorEastAsia"/>
          <w:lang w:val="en-US" w:eastAsia="zh-CN"/>
        </w:rPr>
        <w:t>.</w:t>
      </w:r>
    </w:p>
    <w:p w14:paraId="7FCE243F" w14:textId="77777777" w:rsidR="00374AFB" w:rsidRPr="00D567BF" w:rsidRDefault="00374AFB" w:rsidP="00374AFB">
      <w:pPr>
        <w:pStyle w:val="Heading4"/>
        <w:rPr>
          <w:lang w:eastAsia="zh-CN"/>
        </w:rPr>
      </w:pPr>
      <w:bookmarkStart w:id="104" w:name="_Toc100782796"/>
      <w:bookmarkStart w:id="105" w:name="_Toc100983170"/>
      <w:bookmarkStart w:id="106" w:name="_Toc104439682"/>
      <w:r w:rsidRPr="00266693">
        <w:rPr>
          <w:lang w:eastAsia="zh-CN"/>
        </w:rPr>
        <w:t>6.1.2.</w:t>
      </w:r>
      <w:r>
        <w:rPr>
          <w:lang w:eastAsia="zh-CN"/>
        </w:rPr>
        <w:t>2</w:t>
      </w:r>
      <w:r>
        <w:rPr>
          <w:lang w:eastAsia="zh-CN"/>
        </w:rPr>
        <w:tab/>
      </w:r>
      <w:r w:rsidRPr="00266693">
        <w:rPr>
          <w:lang w:eastAsia="zh-CN"/>
        </w:rPr>
        <w:t>Power saving enhancement for EP</w:t>
      </w:r>
      <w:r>
        <w:rPr>
          <w:lang w:eastAsia="zh-CN"/>
        </w:rPr>
        <w:t>S</w:t>
      </w:r>
      <w:bookmarkEnd w:id="104"/>
      <w:bookmarkEnd w:id="105"/>
      <w:bookmarkEnd w:id="106"/>
    </w:p>
    <w:p w14:paraId="22519460" w14:textId="77777777" w:rsidR="00374AFB" w:rsidRPr="00266693" w:rsidRDefault="00374AFB" w:rsidP="00374AFB">
      <w:pPr>
        <w:rPr>
          <w:lang w:eastAsia="zh-CN"/>
        </w:rPr>
      </w:pPr>
      <w:r w:rsidRPr="00266693">
        <w:rPr>
          <w:lang w:eastAsia="zh-CN"/>
        </w:rPr>
        <w:t>Before moving outside network coverage, the UE triggers the Tracking Area Update procedure for power saving parameters update.</w:t>
      </w:r>
    </w:p>
    <w:p w14:paraId="2EB5FAB9" w14:textId="4866E29A" w:rsidR="00374AFB" w:rsidRPr="00266693" w:rsidRDefault="00374AFB" w:rsidP="00374AFB">
      <w:pPr>
        <w:pStyle w:val="NO"/>
        <w:rPr>
          <w:lang w:eastAsia="zh-CN"/>
        </w:rPr>
      </w:pPr>
      <w:r w:rsidRPr="00266693">
        <w:rPr>
          <w:lang w:eastAsia="zh-CN"/>
        </w:rPr>
        <w:t>NOTE</w:t>
      </w:r>
      <w:r>
        <w:rPr>
          <w:lang w:val="en-US" w:eastAsia="zh-CN"/>
        </w:rPr>
        <w:t> </w:t>
      </w:r>
      <w:r>
        <w:rPr>
          <w:lang w:eastAsia="zh-CN"/>
        </w:rPr>
        <w:t>1</w:t>
      </w:r>
      <w:r w:rsidRPr="00266693">
        <w:rPr>
          <w:lang w:eastAsia="zh-CN"/>
        </w:rPr>
        <w:t>:</w:t>
      </w:r>
      <w:r w:rsidR="00B0510E">
        <w:rPr>
          <w:lang w:eastAsia="zh-CN"/>
        </w:rPr>
        <w:tab/>
      </w:r>
      <w:r w:rsidRPr="00266693">
        <w:rPr>
          <w:lang w:eastAsia="zh-CN"/>
        </w:rPr>
        <w:t>A similar mechanism can also be applied for 5G</w:t>
      </w:r>
      <w:r>
        <w:rPr>
          <w:lang w:eastAsia="zh-CN"/>
        </w:rPr>
        <w:t>S</w:t>
      </w:r>
      <w:r w:rsidRPr="00266693">
        <w:rPr>
          <w:lang w:eastAsia="zh-CN"/>
        </w:rPr>
        <w:t xml:space="preserve"> where the UE uses the Registration procedure instead.</w:t>
      </w:r>
    </w:p>
    <w:bookmarkStart w:id="107" w:name="_MON_1710058273"/>
    <w:bookmarkEnd w:id="107"/>
    <w:p w14:paraId="16604880" w14:textId="77777777" w:rsidR="00374AFB" w:rsidRPr="00266693" w:rsidRDefault="00374AFB" w:rsidP="00F05085">
      <w:pPr>
        <w:pStyle w:val="TH"/>
      </w:pPr>
      <w:r w:rsidRPr="00266693">
        <w:object w:dxaOrig="8643" w:dyaOrig="5618" w14:anchorId="39C96FAD">
          <v:shape id="_x0000_i1026" type="#_x0000_t75" style="width:6in;height:281.65pt" o:ole="">
            <v:imagedata r:id="rId15" o:title=""/>
          </v:shape>
          <o:OLEObject Type="Embed" ProgID="Word.Document.12" ShapeID="_x0000_i1026" DrawAspect="Content" ObjectID="_1715054410" r:id="rId16">
            <o:FieldCodes>\s</o:FieldCodes>
          </o:OLEObject>
        </w:object>
      </w:r>
    </w:p>
    <w:p w14:paraId="06CA204F" w14:textId="1E7FEFDE" w:rsidR="00374AFB" w:rsidRPr="00D567BF" w:rsidRDefault="00374AFB" w:rsidP="00374AFB">
      <w:pPr>
        <w:pStyle w:val="TF"/>
        <w:rPr>
          <w:lang w:eastAsia="zh-CN"/>
        </w:rPr>
      </w:pPr>
      <w:r w:rsidRPr="00266693">
        <w:t>Figure 6.1.2.</w:t>
      </w:r>
      <w:r>
        <w:t>2</w:t>
      </w:r>
      <w:r w:rsidRPr="00266693">
        <w:t xml:space="preserve">-1: </w:t>
      </w:r>
      <w:r w:rsidR="00E26E34" w:rsidRPr="00266693">
        <w:rPr>
          <w:rFonts w:eastAsia="SimSun"/>
        </w:rPr>
        <w:t>High</w:t>
      </w:r>
      <w:r w:rsidRPr="00266693">
        <w:rPr>
          <w:rFonts w:eastAsia="SimSun"/>
        </w:rPr>
        <w:t>-level procedure for power saving enhancement in EP</w:t>
      </w:r>
      <w:r>
        <w:rPr>
          <w:rFonts w:eastAsia="SimSun"/>
        </w:rPr>
        <w:t>S</w:t>
      </w:r>
    </w:p>
    <w:p w14:paraId="134626F5" w14:textId="77777777" w:rsidR="00374AFB" w:rsidRPr="00374AFB" w:rsidRDefault="00374AFB" w:rsidP="00374AFB">
      <w:pPr>
        <w:pStyle w:val="B1"/>
        <w:rPr>
          <w:rFonts w:eastAsiaTheme="minorEastAsia"/>
          <w:lang w:eastAsia="zh-CN"/>
        </w:rPr>
      </w:pPr>
      <w:r w:rsidRPr="00374AFB">
        <w:rPr>
          <w:rFonts w:eastAsiaTheme="minorEastAsia"/>
          <w:lang w:eastAsia="zh-CN"/>
        </w:rPr>
        <w:t>0.</w:t>
      </w:r>
      <w:r w:rsidRPr="00374AFB">
        <w:rPr>
          <w:rFonts w:eastAsiaTheme="minorEastAsia"/>
          <w:lang w:eastAsia="zh-CN"/>
        </w:rPr>
        <w:tab/>
        <w:t>Based on coverage information, the UE may determine that it is about to move outside network coverage and trigger the TAU procedure towards the MME.</w:t>
      </w:r>
    </w:p>
    <w:p w14:paraId="05513796" w14:textId="4B6BAFE7" w:rsidR="00374AFB" w:rsidRDefault="00374AFB" w:rsidP="00374AFB">
      <w:pPr>
        <w:pStyle w:val="B1"/>
        <w:rPr>
          <w:rFonts w:eastAsiaTheme="minorEastAsia"/>
          <w:lang w:eastAsia="zh-CN"/>
        </w:rPr>
      </w:pPr>
      <w:r w:rsidRPr="00266693">
        <w:rPr>
          <w:rFonts w:eastAsiaTheme="minorEastAsia"/>
          <w:lang w:eastAsia="zh-CN"/>
        </w:rPr>
        <w:t>1.</w:t>
      </w:r>
      <w:r w:rsidRPr="00266693">
        <w:rPr>
          <w:rFonts w:eastAsiaTheme="minorEastAsia"/>
          <w:lang w:eastAsia="zh-CN"/>
        </w:rPr>
        <w:tab/>
        <w:t>The UE sends the TAU request message to the MME to request an update of the power saving parameters.</w:t>
      </w:r>
    </w:p>
    <w:p w14:paraId="7D481BC3" w14:textId="78223BF5" w:rsidR="006C064A" w:rsidRPr="006C064A" w:rsidRDefault="006C064A" w:rsidP="006C064A">
      <w:pPr>
        <w:pStyle w:val="NO"/>
      </w:pPr>
      <w:r w:rsidRPr="00350A27">
        <w:t>NOTE</w:t>
      </w:r>
      <w:r w:rsidRPr="006C064A">
        <w:t> </w:t>
      </w:r>
      <w:r w:rsidRPr="00350A27">
        <w:t>1:</w:t>
      </w:r>
      <w:r w:rsidRPr="00350A27">
        <w:tab/>
        <w:t>The TAU request may not only be triggered by coverage information, e.g. periodic TAU timer.</w:t>
      </w:r>
    </w:p>
    <w:p w14:paraId="17CE19E9" w14:textId="56C45E0B" w:rsidR="00374AFB" w:rsidRDefault="00374AFB" w:rsidP="00374AFB">
      <w:pPr>
        <w:pStyle w:val="B1"/>
        <w:rPr>
          <w:rFonts w:eastAsiaTheme="minorEastAsia"/>
          <w:lang w:eastAsia="zh-CN"/>
        </w:rPr>
      </w:pPr>
      <w:r w:rsidRPr="00374AFB">
        <w:rPr>
          <w:rFonts w:eastAsiaTheme="minorEastAsia"/>
          <w:lang w:eastAsia="zh-CN"/>
        </w:rPr>
        <w:t>2.</w:t>
      </w:r>
      <w:r w:rsidRPr="00374AFB">
        <w:rPr>
          <w:rFonts w:eastAsiaTheme="minorEastAsia"/>
          <w:lang w:eastAsia="zh-CN"/>
        </w:rPr>
        <w:tab/>
        <w:t xml:space="preserve">The MME may determine the power saving parameters for the UE based on the discontinuous coverage information. </w:t>
      </w:r>
      <w:r w:rsidRPr="00266693">
        <w:rPr>
          <w:rFonts w:eastAsiaTheme="minorEastAsia"/>
          <w:lang w:eastAsia="zh-CN"/>
        </w:rPr>
        <w:t xml:space="preserve">The coverage information may be derived by </w:t>
      </w:r>
      <w:r>
        <w:rPr>
          <w:rFonts w:eastAsiaTheme="minorEastAsia"/>
          <w:lang w:eastAsia="zh-CN"/>
        </w:rPr>
        <w:t xml:space="preserve">the </w:t>
      </w:r>
      <w:r w:rsidRPr="00266693">
        <w:rPr>
          <w:rFonts w:eastAsiaTheme="minorEastAsia"/>
          <w:lang w:eastAsia="zh-CN"/>
        </w:rPr>
        <w:t xml:space="preserve">MME based on </w:t>
      </w:r>
      <w:r w:rsidR="006C064A">
        <w:rPr>
          <w:rFonts w:eastAsiaTheme="minorEastAsia"/>
          <w:lang w:eastAsia="zh-CN"/>
        </w:rPr>
        <w:t xml:space="preserve">the UE location and </w:t>
      </w:r>
      <w:r w:rsidRPr="00266693">
        <w:rPr>
          <w:rFonts w:eastAsiaTheme="minorEastAsia"/>
          <w:lang w:eastAsia="zh-CN"/>
        </w:rPr>
        <w:t xml:space="preserve">the satellite assistance information from RAN, e.g. satellite id, satellite ephemeris. </w:t>
      </w:r>
      <w:r w:rsidRPr="00374AFB">
        <w:rPr>
          <w:rFonts w:eastAsiaTheme="minorEastAsia"/>
          <w:lang w:eastAsia="zh-CN"/>
        </w:rPr>
        <w:t xml:space="preserve">The power saving parameters can be periodic TAU timer, active time for PSM and the eDRX parameters. This is to make sure the UE is kept in power saving mode without initiating any MO signalling requests when it is out of network coverage. </w:t>
      </w:r>
      <w:r w:rsidRPr="00266693">
        <w:rPr>
          <w:rFonts w:eastAsiaTheme="minorEastAsia"/>
          <w:lang w:eastAsia="zh-CN"/>
        </w:rPr>
        <w:t xml:space="preserve">The active time may be used to keep UE reachable before the UE </w:t>
      </w:r>
      <w:r>
        <w:rPr>
          <w:rFonts w:eastAsiaTheme="minorEastAsia"/>
          <w:lang w:eastAsia="zh-CN"/>
        </w:rPr>
        <w:t>moves</w:t>
      </w:r>
      <w:r w:rsidRPr="00266693">
        <w:rPr>
          <w:rFonts w:eastAsiaTheme="minorEastAsia"/>
          <w:lang w:eastAsia="zh-CN"/>
        </w:rPr>
        <w:t xml:space="preserve"> outside the coverage.</w:t>
      </w:r>
    </w:p>
    <w:p w14:paraId="2EFEA801" w14:textId="4DD5147D" w:rsidR="00374AFB" w:rsidRDefault="00374AFB" w:rsidP="00374AFB">
      <w:pPr>
        <w:pStyle w:val="NO"/>
      </w:pPr>
      <w:r w:rsidRPr="00266693">
        <w:t>NOTE</w:t>
      </w:r>
      <w:r>
        <w:rPr>
          <w:lang w:val="en-US"/>
        </w:rPr>
        <w:t> </w:t>
      </w:r>
      <w:r>
        <w:t>2</w:t>
      </w:r>
      <w:r w:rsidRPr="00266693">
        <w:t>:</w:t>
      </w:r>
      <w:r w:rsidRPr="00266693">
        <w:tab/>
        <w:t xml:space="preserve">It is assumed the UE is </w:t>
      </w:r>
      <w:r>
        <w:t xml:space="preserve">in a </w:t>
      </w:r>
      <w:r w:rsidRPr="00266693">
        <w:t>fixed</w:t>
      </w:r>
      <w:r>
        <w:t xml:space="preserve"> location</w:t>
      </w:r>
      <w:r w:rsidR="006C064A">
        <w:t xml:space="preserve"> or</w:t>
      </w:r>
      <w:r w:rsidRPr="00266693">
        <w:t xml:space="preserve"> mobile in limited area.</w:t>
      </w:r>
    </w:p>
    <w:p w14:paraId="58C4BDC2" w14:textId="0496F9ED" w:rsidR="00374AFB" w:rsidRPr="00374AFB" w:rsidRDefault="00374AFB" w:rsidP="00374AFB">
      <w:pPr>
        <w:pStyle w:val="B1"/>
        <w:rPr>
          <w:rFonts w:eastAsiaTheme="minorEastAsia"/>
          <w:lang w:eastAsia="zh-CN"/>
        </w:rPr>
      </w:pPr>
      <w:r w:rsidRPr="00374AFB">
        <w:rPr>
          <w:rFonts w:eastAsiaTheme="minorEastAsia"/>
          <w:lang w:eastAsia="zh-CN"/>
        </w:rPr>
        <w:t>3.</w:t>
      </w:r>
      <w:r w:rsidRPr="00374AFB">
        <w:rPr>
          <w:rFonts w:eastAsiaTheme="minorEastAsia"/>
          <w:lang w:eastAsia="zh-CN"/>
        </w:rPr>
        <w:tab/>
        <w:t>The MME returns the TAU Accept message with the updated power saving parameters to the UE.</w:t>
      </w:r>
    </w:p>
    <w:p w14:paraId="282DB7FD" w14:textId="77777777" w:rsidR="00A73547" w:rsidRPr="000A10E5" w:rsidRDefault="00A73547" w:rsidP="00F05085">
      <w:pPr>
        <w:pStyle w:val="Heading3"/>
        <w:rPr>
          <w:rFonts w:eastAsia="DengXian"/>
          <w:lang w:eastAsia="zh-CN"/>
        </w:rPr>
      </w:pPr>
      <w:bookmarkStart w:id="108" w:name="_Toc23317651"/>
      <w:bookmarkStart w:id="109" w:name="_Toc92987390"/>
      <w:bookmarkStart w:id="110" w:name="_Toc100983171"/>
      <w:bookmarkStart w:id="111" w:name="_Toc104439683"/>
      <w:r w:rsidRPr="00F05085">
        <w:rPr>
          <w:rFonts w:eastAsia="DengXian"/>
        </w:rPr>
        <w:t>6.1.3</w:t>
      </w:r>
      <w:r w:rsidRPr="00F05085">
        <w:rPr>
          <w:rFonts w:eastAsia="DengXian"/>
        </w:rPr>
        <w:tab/>
      </w:r>
      <w:bookmarkEnd w:id="108"/>
      <w:r w:rsidRPr="00F05085">
        <w:rPr>
          <w:rFonts w:eastAsia="DengXian"/>
        </w:rPr>
        <w:t>Impacts on services, entities and interfaces</w:t>
      </w:r>
      <w:bookmarkEnd w:id="109"/>
      <w:bookmarkEnd w:id="110"/>
      <w:bookmarkEnd w:id="111"/>
    </w:p>
    <w:p w14:paraId="5B8BCA3A" w14:textId="77777777" w:rsidR="008D4460" w:rsidRPr="008D4460" w:rsidRDefault="008D4460" w:rsidP="008D4460">
      <w:pPr>
        <w:rPr>
          <w:b/>
          <w:bCs/>
        </w:rPr>
      </w:pPr>
      <w:r w:rsidRPr="008D4460">
        <w:rPr>
          <w:b/>
          <w:bCs/>
        </w:rPr>
        <w:t>RAN:</w:t>
      </w:r>
    </w:p>
    <w:p w14:paraId="73AC86E9" w14:textId="00CB5436" w:rsidR="008D4460" w:rsidRDefault="008D4460" w:rsidP="008D4460">
      <w:pPr>
        <w:pStyle w:val="B1"/>
      </w:pPr>
      <w:r>
        <w:t>-</w:t>
      </w:r>
      <w:r>
        <w:tab/>
      </w:r>
      <w:r w:rsidR="00F23EA5">
        <w:t xml:space="preserve">Trigger </w:t>
      </w:r>
      <w:r>
        <w:t>AN release based on the coverage information for the UE</w:t>
      </w:r>
      <w:r w:rsidR="007A1E21">
        <w:t xml:space="preserve"> or request from the UE</w:t>
      </w:r>
      <w:r>
        <w:t>.</w:t>
      </w:r>
    </w:p>
    <w:p w14:paraId="2EDFF1F4" w14:textId="320F72C1" w:rsidR="007A1E21" w:rsidRPr="007A1E21" w:rsidRDefault="007A1E21" w:rsidP="008D4460">
      <w:pPr>
        <w:pStyle w:val="B1"/>
      </w:pPr>
      <w:r w:rsidRPr="00266693">
        <w:t>-</w:t>
      </w:r>
      <w:r w:rsidRPr="00266693">
        <w:tab/>
        <w:t>Send satellite assistance information to AMF</w:t>
      </w:r>
      <w:r w:rsidRPr="00266693">
        <w:rPr>
          <w:rFonts w:eastAsiaTheme="minorEastAsia"/>
          <w:lang w:eastAsia="zh-CN"/>
        </w:rPr>
        <w:t>/MME</w:t>
      </w:r>
      <w:r w:rsidRPr="00266693">
        <w:t>.</w:t>
      </w:r>
    </w:p>
    <w:p w14:paraId="436F91AF" w14:textId="77777777" w:rsidR="008D4460" w:rsidRPr="008D4460" w:rsidRDefault="008D4460" w:rsidP="008D4460">
      <w:pPr>
        <w:rPr>
          <w:b/>
          <w:bCs/>
        </w:rPr>
      </w:pPr>
      <w:r w:rsidRPr="008D4460">
        <w:rPr>
          <w:b/>
          <w:bCs/>
        </w:rPr>
        <w:t>AMF:</w:t>
      </w:r>
    </w:p>
    <w:p w14:paraId="4353A4DD" w14:textId="136A4A9A" w:rsidR="008D4460" w:rsidRDefault="008D4460" w:rsidP="008D4460">
      <w:pPr>
        <w:pStyle w:val="B1"/>
      </w:pPr>
      <w:r>
        <w:t>-</w:t>
      </w:r>
      <w:r>
        <w:tab/>
      </w:r>
      <w:r w:rsidR="00F23EA5">
        <w:t xml:space="preserve">Trigger </w:t>
      </w:r>
      <w:r>
        <w:t>AN release based on the coverage information for the UE.</w:t>
      </w:r>
    </w:p>
    <w:p w14:paraId="45716383" w14:textId="6FBCA526" w:rsidR="008D4460" w:rsidRDefault="008D4460" w:rsidP="008D4460">
      <w:pPr>
        <w:pStyle w:val="B1"/>
      </w:pPr>
      <w:r>
        <w:t>-</w:t>
      </w:r>
      <w:r>
        <w:tab/>
      </w:r>
      <w:r w:rsidR="00F23EA5">
        <w:t xml:space="preserve">Configure </w:t>
      </w:r>
      <w:r>
        <w:t>the power saving parameters based on the coverage information for the UE.</w:t>
      </w:r>
    </w:p>
    <w:p w14:paraId="6FA0B005" w14:textId="77777777" w:rsidR="00F23EA5" w:rsidRPr="00266693" w:rsidRDefault="00F23EA5" w:rsidP="00F23EA5">
      <w:pPr>
        <w:pStyle w:val="B1"/>
      </w:pPr>
      <w:r w:rsidRPr="00266693">
        <w:rPr>
          <w:rFonts w:eastAsiaTheme="minorEastAsia"/>
          <w:lang w:eastAsia="zh-CN"/>
        </w:rPr>
        <w:t>-</w:t>
      </w:r>
      <w:r w:rsidRPr="00266693">
        <w:rPr>
          <w:rFonts w:eastAsiaTheme="minorEastAsia"/>
          <w:lang w:eastAsia="zh-CN"/>
        </w:rPr>
        <w:tab/>
        <w:t>derive the coverage information based on the satellite assistance information and UE location.</w:t>
      </w:r>
    </w:p>
    <w:p w14:paraId="202A5958" w14:textId="77777777" w:rsidR="00F23EA5" w:rsidRPr="0061636B" w:rsidRDefault="00F23EA5" w:rsidP="00F23EA5">
      <w:pPr>
        <w:rPr>
          <w:b/>
          <w:lang w:val="en-US" w:eastAsia="zh-CN"/>
        </w:rPr>
      </w:pPr>
      <w:r w:rsidRPr="00266693">
        <w:rPr>
          <w:b/>
          <w:lang w:eastAsia="zh-CN"/>
        </w:rPr>
        <w:t>MME:</w:t>
      </w:r>
    </w:p>
    <w:p w14:paraId="13B24556" w14:textId="44F296F4" w:rsidR="00F23EA5" w:rsidRPr="00266693" w:rsidRDefault="00F23EA5" w:rsidP="00F23EA5">
      <w:pPr>
        <w:pStyle w:val="B1"/>
        <w:rPr>
          <w:rFonts w:eastAsiaTheme="minorEastAsia"/>
          <w:lang w:eastAsia="zh-CN"/>
        </w:rPr>
      </w:pPr>
      <w:r w:rsidRPr="00266693">
        <w:t>-</w:t>
      </w:r>
      <w:r w:rsidRPr="00266693">
        <w:tab/>
      </w:r>
      <w:r>
        <w:t>C</w:t>
      </w:r>
      <w:r w:rsidRPr="00266693">
        <w:t>onfigure the power saving parameters based on the coverage information for the UE.</w:t>
      </w:r>
    </w:p>
    <w:p w14:paraId="391AA8D8" w14:textId="46C148D5" w:rsidR="00F23EA5" w:rsidRPr="00266693" w:rsidRDefault="00F23EA5" w:rsidP="00F23EA5">
      <w:pPr>
        <w:pStyle w:val="B1"/>
      </w:pPr>
      <w:r w:rsidRPr="00266693">
        <w:rPr>
          <w:rFonts w:eastAsiaTheme="minorEastAsia"/>
          <w:lang w:eastAsia="zh-CN"/>
        </w:rPr>
        <w:t>-</w:t>
      </w:r>
      <w:r w:rsidRPr="00266693">
        <w:rPr>
          <w:rFonts w:eastAsiaTheme="minorEastAsia"/>
          <w:lang w:eastAsia="zh-CN"/>
        </w:rPr>
        <w:tab/>
      </w:r>
      <w:r>
        <w:rPr>
          <w:rFonts w:eastAsiaTheme="minorEastAsia"/>
          <w:lang w:eastAsia="zh-CN"/>
        </w:rPr>
        <w:t>D</w:t>
      </w:r>
      <w:r w:rsidRPr="00266693">
        <w:rPr>
          <w:rFonts w:eastAsiaTheme="minorEastAsia"/>
          <w:lang w:eastAsia="zh-CN"/>
        </w:rPr>
        <w:t>erive the coverage information based on the satellite assistance information and UE location.</w:t>
      </w:r>
    </w:p>
    <w:p w14:paraId="4ECC2D93" w14:textId="77777777" w:rsidR="00F23EA5" w:rsidRPr="00266693" w:rsidRDefault="00F23EA5" w:rsidP="00F23EA5">
      <w:pPr>
        <w:rPr>
          <w:b/>
          <w:lang w:eastAsia="zh-CN"/>
        </w:rPr>
      </w:pPr>
      <w:r w:rsidRPr="00266693">
        <w:rPr>
          <w:b/>
          <w:lang w:eastAsia="zh-CN"/>
        </w:rPr>
        <w:t>UE:</w:t>
      </w:r>
    </w:p>
    <w:p w14:paraId="09FD48B5" w14:textId="15D9B7C6" w:rsidR="00F23EA5" w:rsidRPr="00266693" w:rsidRDefault="00F23EA5" w:rsidP="00F23EA5">
      <w:pPr>
        <w:pStyle w:val="B1"/>
        <w:rPr>
          <w:lang w:eastAsia="en-US"/>
        </w:rPr>
      </w:pPr>
      <w:r w:rsidRPr="00266693">
        <w:t>-</w:t>
      </w:r>
      <w:r w:rsidRPr="00266693">
        <w:tab/>
      </w:r>
      <w:r>
        <w:t>T</w:t>
      </w:r>
      <w:r w:rsidRPr="00266693">
        <w:t>rigger the Tracking Area Update procedure or AN release when it is about to leave outside the network coverage.</w:t>
      </w:r>
    </w:p>
    <w:p w14:paraId="7A995A12" w14:textId="70AD42C9" w:rsidR="007C26C4" w:rsidRPr="007C26C4" w:rsidRDefault="007C26C4" w:rsidP="007C26C4">
      <w:pPr>
        <w:pStyle w:val="Heading2"/>
      </w:pPr>
      <w:bookmarkStart w:id="112" w:name="_Toc100782797"/>
      <w:bookmarkStart w:id="113" w:name="_Toc100983172"/>
      <w:bookmarkStart w:id="114" w:name="_Toc104439684"/>
      <w:bookmarkStart w:id="115" w:name="_Toc27894718"/>
      <w:bookmarkStart w:id="116" w:name="_Toc36191785"/>
      <w:bookmarkStart w:id="117" w:name="_Toc45192871"/>
      <w:bookmarkStart w:id="118" w:name="_Toc47592503"/>
      <w:bookmarkStart w:id="119" w:name="_Toc51834584"/>
      <w:bookmarkStart w:id="120" w:name="_Toc91153606"/>
      <w:bookmarkStart w:id="121" w:name="_Toc97108982"/>
      <w:r w:rsidRPr="007C26C4">
        <w:t>6.2</w:t>
      </w:r>
      <w:r w:rsidRPr="007C26C4">
        <w:tab/>
        <w:t xml:space="preserve">Solution </w:t>
      </w:r>
      <w:r w:rsidR="00312926">
        <w:t>#</w:t>
      </w:r>
      <w:r w:rsidR="006F4F9A">
        <w:t>2</w:t>
      </w:r>
      <w:r w:rsidRPr="007C26C4">
        <w:t>: predictive Power Saving Mode</w:t>
      </w:r>
      <w:bookmarkEnd w:id="112"/>
      <w:bookmarkEnd w:id="113"/>
      <w:bookmarkEnd w:id="114"/>
    </w:p>
    <w:p w14:paraId="68217094" w14:textId="41C9EE87" w:rsidR="007C26C4" w:rsidRDefault="007C26C4" w:rsidP="007C26C4">
      <w:pPr>
        <w:pStyle w:val="Heading3"/>
      </w:pPr>
      <w:bookmarkStart w:id="122" w:name="_Toc100782798"/>
      <w:bookmarkStart w:id="123" w:name="_Toc100983173"/>
      <w:bookmarkStart w:id="124" w:name="_Toc104439685"/>
      <w:r>
        <w:t>6.2.1</w:t>
      </w:r>
      <w:r>
        <w:tab/>
        <w:t>Description</w:t>
      </w:r>
      <w:bookmarkEnd w:id="122"/>
      <w:bookmarkEnd w:id="123"/>
      <w:bookmarkEnd w:id="124"/>
    </w:p>
    <w:p w14:paraId="65E8CA56" w14:textId="0D4F5566" w:rsidR="007C26C4" w:rsidRDefault="007C26C4" w:rsidP="007C26C4">
      <w:r>
        <w:t>This solution resolves Key Issue #2 about the power saving enhancements fo</w:t>
      </w:r>
      <w:r w:rsidR="00656377">
        <w:t>r UE in discontinuous coverage.</w:t>
      </w:r>
    </w:p>
    <w:p w14:paraId="2EA726A6" w14:textId="77777777" w:rsidR="007C26C4" w:rsidRDefault="007C26C4" w:rsidP="00F05085">
      <w:pPr>
        <w:rPr>
          <w:lang w:eastAsia="zh-CN"/>
        </w:rPr>
      </w:pPr>
      <w:r w:rsidRPr="00F05085">
        <w:t>In the proposed solution:</w:t>
      </w:r>
    </w:p>
    <w:p w14:paraId="5D828D3D" w14:textId="0EAF8547" w:rsidR="007C26C4" w:rsidRDefault="00935781" w:rsidP="00935781">
      <w:pPr>
        <w:pStyle w:val="B1"/>
        <w:overflowPunct/>
        <w:autoSpaceDE/>
        <w:autoSpaceDN/>
        <w:adjustRightInd/>
        <w:textAlignment w:val="auto"/>
        <w:rPr>
          <w:rFonts w:eastAsiaTheme="minorEastAsia"/>
          <w:lang w:eastAsia="en-US"/>
        </w:rPr>
      </w:pPr>
      <w:r>
        <w:rPr>
          <w:rFonts w:eastAsiaTheme="minorEastAsia" w:hint="eastAsia"/>
          <w:lang w:eastAsia="zh-CN"/>
        </w:rPr>
        <w:t>-</w:t>
      </w:r>
      <w:r>
        <w:rPr>
          <w:rFonts w:eastAsiaTheme="minorEastAsia"/>
          <w:lang w:eastAsia="en-US"/>
        </w:rPr>
        <w:tab/>
      </w:r>
      <w:r w:rsidR="007C26C4" w:rsidRPr="00EB6A3E">
        <w:rPr>
          <w:rFonts w:eastAsiaTheme="minorEastAsia"/>
          <w:lang w:eastAsia="en-US"/>
        </w:rPr>
        <w:t>The CN (MME or AMF) is aware of the motion of the satellites of the constellation and is able to extrapolate the position of the different satellites of the constellation, as well as the period of time during which the satellites are visible at a given terrestrial location.</w:t>
      </w:r>
    </w:p>
    <w:p w14:paraId="74713C51" w14:textId="102D9057" w:rsidR="007C26C4" w:rsidRPr="00022CF5" w:rsidRDefault="007C26C4" w:rsidP="00F05085">
      <w:pPr>
        <w:pStyle w:val="EditorsNote"/>
        <w:rPr>
          <w:lang w:eastAsia="zh-CN"/>
        </w:rPr>
      </w:pPr>
      <w:r w:rsidRPr="00F05085">
        <w:t>Editor</w:t>
      </w:r>
      <w:r w:rsidR="00E26E34">
        <w:t>'</w:t>
      </w:r>
      <w:r w:rsidRPr="00F05085">
        <w:t>s note:</w:t>
      </w:r>
      <w:r w:rsidRPr="00F05085">
        <w:tab/>
        <w:t>How the AMF / MME can obtain the satellite ephemeris is FFS</w:t>
      </w:r>
      <w:r w:rsidR="00656377" w:rsidRPr="00F05085">
        <w:rPr>
          <w:rFonts w:eastAsiaTheme="minorEastAsia" w:hint="eastAsia"/>
        </w:rPr>
        <w:t>.</w:t>
      </w:r>
    </w:p>
    <w:p w14:paraId="3723E37E" w14:textId="68AB39FE" w:rsidR="007C26C4" w:rsidRPr="00EB6A3E" w:rsidRDefault="00935781" w:rsidP="00935781">
      <w:pPr>
        <w:pStyle w:val="B1"/>
        <w:overflowPunct/>
        <w:autoSpaceDE/>
        <w:autoSpaceDN/>
        <w:adjustRightInd/>
        <w:textAlignment w:val="auto"/>
        <w:rPr>
          <w:rFonts w:eastAsiaTheme="minorEastAsia"/>
          <w:lang w:eastAsia="zh-CN"/>
        </w:rPr>
      </w:pPr>
      <w:r>
        <w:rPr>
          <w:rFonts w:eastAsiaTheme="minorEastAsia" w:hint="eastAsia"/>
          <w:lang w:eastAsia="zh-CN"/>
        </w:rPr>
        <w:t>-</w:t>
      </w:r>
      <w:r>
        <w:rPr>
          <w:rFonts w:eastAsiaTheme="minorEastAsia"/>
          <w:lang w:eastAsia="zh-CN"/>
        </w:rPr>
        <w:tab/>
      </w:r>
      <w:r w:rsidR="007C26C4" w:rsidRPr="00EB6A3E">
        <w:rPr>
          <w:rFonts w:eastAsiaTheme="minorEastAsia"/>
          <w:lang w:eastAsia="zh-CN"/>
        </w:rPr>
        <w:t>The UE is capable of PSM operation, and as per R17 assumption for NTN access, is equipped with GNSS receiver.</w:t>
      </w:r>
    </w:p>
    <w:p w14:paraId="76DB1A2F" w14:textId="2517FA48" w:rsidR="007C26C4" w:rsidRPr="00935781" w:rsidRDefault="00935781" w:rsidP="00935781">
      <w:pPr>
        <w:pStyle w:val="B1"/>
        <w:overflowPunct/>
        <w:autoSpaceDE/>
        <w:autoSpaceDN/>
        <w:adjustRightInd/>
        <w:textAlignment w:val="auto"/>
        <w:rPr>
          <w:rFonts w:eastAsiaTheme="minorEastAsia"/>
          <w:lang w:eastAsia="zh-CN"/>
        </w:rPr>
      </w:pPr>
      <w:r>
        <w:rPr>
          <w:rFonts w:eastAsiaTheme="minorEastAsia" w:hint="eastAsia"/>
          <w:lang w:eastAsia="zh-CN"/>
        </w:rPr>
        <w:t>-</w:t>
      </w:r>
      <w:r>
        <w:rPr>
          <w:rFonts w:eastAsiaTheme="minorEastAsia"/>
          <w:lang w:eastAsia="zh-CN"/>
        </w:rPr>
        <w:tab/>
      </w:r>
      <w:r w:rsidR="007C26C4" w:rsidRPr="00935781">
        <w:rPr>
          <w:rFonts w:eastAsiaTheme="minorEastAsia"/>
          <w:lang w:eastAsia="zh-CN"/>
        </w:rPr>
        <w:t xml:space="preserve">The UE, when requesting periodic update timer value and active time, indicates its current position and may also indicate its extrapolated position at the time of the next expected periodic update. e.g.: UE located in latitude/longitude (t0) request 3hours and indicates latitude/longitude </w:t>
      </w:r>
      <w:r w:rsidR="00656377">
        <w:rPr>
          <w:rFonts w:eastAsiaTheme="minorEastAsia"/>
          <w:lang w:eastAsia="zh-CN"/>
        </w:rPr>
        <w:t>(t0+3h).</w:t>
      </w:r>
    </w:p>
    <w:p w14:paraId="4E886CDE" w14:textId="6129BB52" w:rsidR="007C26C4" w:rsidRPr="00935781" w:rsidRDefault="00935781" w:rsidP="00935781">
      <w:pPr>
        <w:pStyle w:val="B1"/>
        <w:overflowPunct/>
        <w:autoSpaceDE/>
        <w:autoSpaceDN/>
        <w:adjustRightInd/>
        <w:textAlignment w:val="auto"/>
        <w:rPr>
          <w:rFonts w:eastAsiaTheme="minorEastAsia"/>
          <w:lang w:eastAsia="zh-CN"/>
        </w:rPr>
      </w:pPr>
      <w:r>
        <w:rPr>
          <w:rFonts w:eastAsiaTheme="minorEastAsia" w:hint="eastAsia"/>
          <w:lang w:eastAsia="zh-CN"/>
        </w:rPr>
        <w:t>-</w:t>
      </w:r>
      <w:r>
        <w:rPr>
          <w:rFonts w:eastAsiaTheme="minorEastAsia"/>
          <w:lang w:eastAsia="zh-CN"/>
        </w:rPr>
        <w:tab/>
      </w:r>
      <w:r w:rsidR="007C26C4" w:rsidRPr="00935781">
        <w:rPr>
          <w:rFonts w:eastAsiaTheme="minorEastAsia"/>
          <w:lang w:eastAsia="zh-CN"/>
        </w:rPr>
        <w:t>In MME response, if PSM is accepted, the network may indicate periodic update timer value different from the requested timer to accommodate with the satellites movement, for the UE to be under coverage for the next periodic tracking area update.</w:t>
      </w:r>
    </w:p>
    <w:p w14:paraId="62C55AC9" w14:textId="0FB9A61B" w:rsidR="007C26C4" w:rsidRPr="00935781" w:rsidRDefault="00935781" w:rsidP="00935781">
      <w:pPr>
        <w:pStyle w:val="B1"/>
        <w:overflowPunct/>
        <w:autoSpaceDE/>
        <w:autoSpaceDN/>
        <w:adjustRightInd/>
        <w:textAlignment w:val="auto"/>
        <w:rPr>
          <w:rFonts w:eastAsiaTheme="minorEastAsia"/>
          <w:lang w:eastAsia="zh-CN"/>
        </w:rPr>
      </w:pPr>
      <w:r>
        <w:rPr>
          <w:rFonts w:eastAsiaTheme="minorEastAsia" w:hint="eastAsia"/>
          <w:lang w:eastAsia="zh-CN"/>
        </w:rPr>
        <w:t>-</w:t>
      </w:r>
      <w:r>
        <w:rPr>
          <w:rFonts w:eastAsiaTheme="minorEastAsia"/>
          <w:lang w:eastAsia="zh-CN"/>
        </w:rPr>
        <w:tab/>
      </w:r>
      <w:r w:rsidR="007C26C4" w:rsidRPr="00935781">
        <w:rPr>
          <w:rFonts w:eastAsiaTheme="minorEastAsia"/>
          <w:lang w:eastAsia="zh-CN"/>
        </w:rPr>
        <w:t>If no coverage is foreseen by the MME at the time and the extrapolation position requested by the UE, the MME may perform linear extrapolation on UE position to find the closest possible coverage time.</w:t>
      </w:r>
    </w:p>
    <w:p w14:paraId="4838BE91" w14:textId="7F3D3150" w:rsidR="007C26C4" w:rsidRPr="00935781" w:rsidRDefault="00935781" w:rsidP="00935781">
      <w:pPr>
        <w:pStyle w:val="B1"/>
        <w:overflowPunct/>
        <w:autoSpaceDE/>
        <w:autoSpaceDN/>
        <w:adjustRightInd/>
        <w:textAlignment w:val="auto"/>
        <w:rPr>
          <w:rFonts w:eastAsiaTheme="minorEastAsia"/>
          <w:lang w:eastAsia="zh-CN"/>
        </w:rPr>
      </w:pPr>
      <w:r>
        <w:rPr>
          <w:rFonts w:eastAsiaTheme="minorEastAsia" w:hint="eastAsia"/>
          <w:lang w:eastAsia="zh-CN"/>
        </w:rPr>
        <w:t>-</w:t>
      </w:r>
      <w:r>
        <w:rPr>
          <w:rFonts w:eastAsiaTheme="minorEastAsia"/>
          <w:lang w:eastAsia="zh-CN"/>
        </w:rPr>
        <w:tab/>
      </w:r>
      <w:r w:rsidR="007C26C4" w:rsidRPr="00935781">
        <w:rPr>
          <w:rFonts w:eastAsiaTheme="minorEastAsia"/>
          <w:lang w:eastAsia="zh-CN"/>
        </w:rPr>
        <w:t>The periodic update timer value provided by AMF is either a new full timer value or an offset on the value of requested timer, to coincide next TAU with when the UE will be in coverage, according MME hypothesis and knowledge on UE and satellites movements</w:t>
      </w:r>
      <w:r w:rsidR="00656377">
        <w:rPr>
          <w:rFonts w:eastAsiaTheme="minorEastAsia"/>
          <w:lang w:eastAsia="zh-CN"/>
        </w:rPr>
        <w:t>.</w:t>
      </w:r>
    </w:p>
    <w:p w14:paraId="43F38995" w14:textId="0E035F7E" w:rsidR="007C26C4" w:rsidRPr="00022CF5" w:rsidRDefault="007C26C4" w:rsidP="007C26C4">
      <w:pPr>
        <w:pStyle w:val="EditorsNote"/>
      </w:pPr>
      <w:r w:rsidRPr="00022CF5">
        <w:t>Editor</w:t>
      </w:r>
      <w:r w:rsidR="00E26E34">
        <w:t>'</w:t>
      </w:r>
      <w:r w:rsidRPr="00022CF5">
        <w:t>s note</w:t>
      </w:r>
      <w:r>
        <w:t>:</w:t>
      </w:r>
      <w:r>
        <w:tab/>
      </w:r>
      <w:r w:rsidR="00935781">
        <w:t>T</w:t>
      </w:r>
      <w:r w:rsidRPr="00022CF5">
        <w:t xml:space="preserve">he final choice for </w:t>
      </w:r>
      <w:r w:rsidRPr="005727A5">
        <w:t xml:space="preserve">correction </w:t>
      </w:r>
      <w:r w:rsidRPr="00022CF5">
        <w:t xml:space="preserve">time value </w:t>
      </w:r>
      <w:r w:rsidRPr="005727A5">
        <w:t xml:space="preserve">type and </w:t>
      </w:r>
      <w:r w:rsidRPr="00022CF5">
        <w:t>coding is FFS</w:t>
      </w:r>
      <w:r>
        <w:t xml:space="preserve"> either in SA2 or RAN2 due to</w:t>
      </w:r>
      <w:r w:rsidR="00656377">
        <w:t xml:space="preserve"> its signalling relation.</w:t>
      </w:r>
    </w:p>
    <w:p w14:paraId="70F1E8DA" w14:textId="6D46FB6A" w:rsidR="007C26C4" w:rsidRPr="00935781" w:rsidRDefault="00935781" w:rsidP="00935781">
      <w:pPr>
        <w:pStyle w:val="B1"/>
        <w:overflowPunct/>
        <w:autoSpaceDE/>
        <w:autoSpaceDN/>
        <w:adjustRightInd/>
        <w:textAlignment w:val="auto"/>
        <w:rPr>
          <w:rFonts w:eastAsiaTheme="minorEastAsia"/>
          <w:lang w:eastAsia="zh-CN"/>
        </w:rPr>
      </w:pPr>
      <w:r>
        <w:rPr>
          <w:rFonts w:eastAsiaTheme="minorEastAsia" w:hint="eastAsia"/>
          <w:lang w:eastAsia="zh-CN"/>
        </w:rPr>
        <w:t>-</w:t>
      </w:r>
      <w:r>
        <w:rPr>
          <w:rFonts w:eastAsiaTheme="minorEastAsia"/>
          <w:lang w:eastAsia="zh-CN"/>
        </w:rPr>
        <w:tab/>
      </w:r>
      <w:r w:rsidR="007C26C4" w:rsidRPr="00935781">
        <w:rPr>
          <w:rFonts w:eastAsiaTheme="minorEastAsia"/>
          <w:lang w:eastAsia="zh-CN"/>
        </w:rPr>
        <w:t>Note that specifying an offset value, with different possible unit values, may enable more accurate time than providing absolute timer value. (For example, the GPRS timer 3 format currently used implies a granularity of 1 hour if the assigned timer period is larger than ~5 hours).</w:t>
      </w:r>
    </w:p>
    <w:p w14:paraId="1C13926E" w14:textId="6C457861" w:rsidR="007C26C4" w:rsidRPr="00140E21" w:rsidRDefault="007C26C4" w:rsidP="007C26C4">
      <w:pPr>
        <w:pStyle w:val="Heading3"/>
      </w:pPr>
      <w:bookmarkStart w:id="125" w:name="_Toc100782799"/>
      <w:bookmarkStart w:id="126" w:name="_Toc100983174"/>
      <w:bookmarkStart w:id="127" w:name="_Toc104439686"/>
      <w:r>
        <w:t>6.</w:t>
      </w:r>
      <w:r w:rsidR="006F4F9A">
        <w:t>2</w:t>
      </w:r>
      <w:r>
        <w:t>.2</w:t>
      </w:r>
      <w:r w:rsidRPr="00140E21">
        <w:tab/>
      </w:r>
      <w:bookmarkEnd w:id="115"/>
      <w:bookmarkEnd w:id="116"/>
      <w:bookmarkEnd w:id="117"/>
      <w:bookmarkEnd w:id="118"/>
      <w:bookmarkEnd w:id="119"/>
      <w:bookmarkEnd w:id="120"/>
      <w:r>
        <w:t>Procedures</w:t>
      </w:r>
      <w:bookmarkEnd w:id="125"/>
      <w:bookmarkEnd w:id="126"/>
      <w:bookmarkEnd w:id="127"/>
    </w:p>
    <w:p w14:paraId="35E54EF1" w14:textId="168D2075" w:rsidR="007C26C4" w:rsidRDefault="007C26C4" w:rsidP="006F4F9A">
      <w:r>
        <w:t>In the existing PSM procedure, as stated in specifications (</w:t>
      </w:r>
      <w:r w:rsidR="00F55F53">
        <w:t>TS 23.682 [</w:t>
      </w:r>
      <w:r w:rsidR="009D7C4B">
        <w:t>6]</w:t>
      </w:r>
      <w:r>
        <w:t xml:space="preserve">, </w:t>
      </w:r>
      <w:r w:rsidR="00F55F53">
        <w:t>TS 24.301 [</w:t>
      </w:r>
      <w:r w:rsidR="009D7C4B">
        <w:t>7]</w:t>
      </w:r>
      <w:r>
        <w:t xml:space="preserve">, and </w:t>
      </w:r>
      <w:r w:rsidR="00F55F53">
        <w:t>TS 24.008 [</w:t>
      </w:r>
      <w:r w:rsidR="009D7C4B">
        <w:t>8]</w:t>
      </w:r>
      <w:r>
        <w:t>):</w:t>
      </w:r>
    </w:p>
    <w:p w14:paraId="39124A3E" w14:textId="77777777" w:rsidR="007C26C4" w:rsidRPr="00977789" w:rsidRDefault="007C26C4" w:rsidP="006F4F9A">
      <w:r>
        <w:t>UE requests the PSM by including a timer with the desired value in the ATTACH REQUEST, or TAU REQUEST. By the way the UE reports how often and for how long it needs to be active in order to transmit and receive data. However, the final values are determined by the network</w:t>
      </w:r>
      <w:r w:rsidRPr="006F4F9A">
        <w:t>.</w:t>
      </w:r>
    </w:p>
    <w:p w14:paraId="0DB70C6F" w14:textId="77777777" w:rsidR="007C26C4" w:rsidRDefault="007C26C4" w:rsidP="006F4F9A">
      <w:r>
        <w:t>In the proposed solution,</w:t>
      </w:r>
      <w:r w:rsidRPr="00CF08D3">
        <w:t xml:space="preserve"> </w:t>
      </w:r>
      <w:r>
        <w:t>ATTACH REQUEST, or TAU REQUEST are complemented by the following IEs, if PSM is requested by the UE:</w:t>
      </w:r>
    </w:p>
    <w:p w14:paraId="4264C4FB" w14:textId="6969610A" w:rsidR="007C26C4" w:rsidRPr="00862FE8" w:rsidRDefault="007C26C4" w:rsidP="00862FE8">
      <w:pPr>
        <w:pStyle w:val="B1"/>
        <w:overflowPunct/>
        <w:autoSpaceDE/>
        <w:autoSpaceDN/>
        <w:adjustRightInd/>
        <w:textAlignment w:val="auto"/>
        <w:rPr>
          <w:rFonts w:eastAsiaTheme="minorEastAsia"/>
          <w:lang w:eastAsia="zh-CN"/>
        </w:rPr>
      </w:pPr>
      <w:r w:rsidRPr="00862FE8">
        <w:rPr>
          <w:rFonts w:eastAsiaTheme="minorEastAsia"/>
          <w:lang w:eastAsia="zh-CN"/>
        </w:rPr>
        <w:t>-</w:t>
      </w:r>
      <w:r w:rsidR="00862FE8">
        <w:rPr>
          <w:rFonts w:eastAsiaTheme="minorEastAsia"/>
          <w:lang w:eastAsia="zh-CN"/>
        </w:rPr>
        <w:tab/>
      </w:r>
      <w:r w:rsidRPr="00862FE8">
        <w:rPr>
          <w:rFonts w:eastAsiaTheme="minorEastAsia"/>
          <w:lang w:eastAsia="zh-CN"/>
        </w:rPr>
        <w:t>UE current position (mandatory in case of satellite access)</w:t>
      </w:r>
      <w:r w:rsidR="00656377">
        <w:rPr>
          <w:rFonts w:eastAsiaTheme="minorEastAsia"/>
          <w:lang w:eastAsia="zh-CN"/>
        </w:rPr>
        <w:t>.</w:t>
      </w:r>
    </w:p>
    <w:p w14:paraId="2EE5B60A" w14:textId="28D3CC5E" w:rsidR="007C26C4" w:rsidRPr="00862FE8" w:rsidRDefault="007C26C4" w:rsidP="00862FE8">
      <w:pPr>
        <w:pStyle w:val="B1"/>
        <w:overflowPunct/>
        <w:autoSpaceDE/>
        <w:autoSpaceDN/>
        <w:adjustRightInd/>
        <w:textAlignment w:val="auto"/>
        <w:rPr>
          <w:rFonts w:eastAsiaTheme="minorEastAsia"/>
          <w:lang w:eastAsia="zh-CN"/>
        </w:rPr>
      </w:pPr>
      <w:r w:rsidRPr="00862FE8">
        <w:rPr>
          <w:rFonts w:eastAsiaTheme="minorEastAsia"/>
          <w:lang w:eastAsia="zh-CN"/>
        </w:rPr>
        <w:t>-</w:t>
      </w:r>
      <w:r w:rsidR="00862FE8">
        <w:rPr>
          <w:rFonts w:eastAsiaTheme="minorEastAsia"/>
          <w:lang w:eastAsia="zh-CN"/>
        </w:rPr>
        <w:tab/>
      </w:r>
      <w:r w:rsidRPr="00862FE8">
        <w:rPr>
          <w:rFonts w:eastAsiaTheme="minorEastAsia"/>
          <w:lang w:eastAsia="zh-CN"/>
        </w:rPr>
        <w:t>UE position extrapolated at the end of requested sleep time (optional)</w:t>
      </w:r>
      <w:r w:rsidR="00656377">
        <w:rPr>
          <w:rFonts w:eastAsiaTheme="minorEastAsia"/>
          <w:lang w:eastAsia="zh-CN"/>
        </w:rPr>
        <w:t>.</w:t>
      </w:r>
    </w:p>
    <w:p w14:paraId="3D8563D7" w14:textId="36EF18EB" w:rsidR="007C26C4" w:rsidRPr="005D3D16" w:rsidRDefault="007C26C4" w:rsidP="006F4F9A">
      <w:r w:rsidRPr="005D3D16">
        <w:t xml:space="preserve">MME </w:t>
      </w:r>
      <w:r w:rsidRPr="00022CF5">
        <w:t xml:space="preserve">makes assumption </w:t>
      </w:r>
      <w:r>
        <w:t>of</w:t>
      </w:r>
      <w:r w:rsidRPr="00022CF5">
        <w:t xml:space="preserve"> linear </w:t>
      </w:r>
      <w:r>
        <w:t>UE movement based on above information and compares UE future trajectory with prediction of satellites coverage in the zone. The value returned as extension timer correspond to the closest point to UE extrapolated position where UE will find</w:t>
      </w:r>
      <w:r w:rsidR="006F4F9A">
        <w:t xml:space="preserve"> coverage.</w:t>
      </w:r>
    </w:p>
    <w:p w14:paraId="41541083" w14:textId="6552640A" w:rsidR="007C26C4" w:rsidRDefault="007C26C4" w:rsidP="006F4F9A">
      <w:r>
        <w:t>ATTACH ACCEPT, or TAU ACCEPT</w:t>
      </w:r>
      <w:r w:rsidR="00862FE8">
        <w:t xml:space="preserve"> </w:t>
      </w:r>
      <w:r w:rsidR="00656377">
        <w:rPr>
          <w:rFonts w:hint="eastAsia"/>
          <w:lang w:eastAsia="zh-CN"/>
        </w:rPr>
        <w:t>is</w:t>
      </w:r>
      <w:r>
        <w:t xml:space="preserve"> complemented by the following IEs, if PSM is accepted by the network:</w:t>
      </w:r>
    </w:p>
    <w:p w14:paraId="510A5086" w14:textId="44147030" w:rsidR="007C26C4" w:rsidRPr="00656377" w:rsidRDefault="007C26C4" w:rsidP="00656377">
      <w:pPr>
        <w:pStyle w:val="B1"/>
        <w:overflowPunct/>
        <w:autoSpaceDE/>
        <w:autoSpaceDN/>
        <w:adjustRightInd/>
        <w:textAlignment w:val="auto"/>
        <w:rPr>
          <w:rFonts w:eastAsiaTheme="minorEastAsia"/>
          <w:lang w:eastAsia="zh-CN"/>
        </w:rPr>
      </w:pPr>
      <w:r w:rsidRPr="00656377">
        <w:rPr>
          <w:rFonts w:eastAsiaTheme="minorEastAsia"/>
          <w:lang w:eastAsia="zh-CN"/>
        </w:rPr>
        <w:t>-</w:t>
      </w:r>
      <w:r w:rsidR="00656377">
        <w:rPr>
          <w:rFonts w:eastAsiaTheme="minorEastAsia"/>
          <w:lang w:eastAsia="zh-CN"/>
        </w:rPr>
        <w:tab/>
      </w:r>
      <w:r w:rsidRPr="00656377">
        <w:rPr>
          <w:rFonts w:eastAsiaTheme="minorEastAsia"/>
          <w:lang w:eastAsia="zh-CN"/>
        </w:rPr>
        <w:t xml:space="preserve">New timer extension value or Offset on timer extension value, with same or similar coding as defined by GPRS timer 3 in </w:t>
      </w:r>
      <w:r w:rsidR="00F55F53" w:rsidRPr="00656377">
        <w:rPr>
          <w:rFonts w:eastAsiaTheme="minorEastAsia"/>
          <w:lang w:eastAsia="zh-CN"/>
        </w:rPr>
        <w:t>TS</w:t>
      </w:r>
      <w:r w:rsidR="00F55F53">
        <w:rPr>
          <w:rFonts w:eastAsiaTheme="minorEastAsia"/>
          <w:lang w:eastAsia="zh-CN"/>
        </w:rPr>
        <w:t> </w:t>
      </w:r>
      <w:r w:rsidR="00F55F53" w:rsidRPr="00656377">
        <w:rPr>
          <w:rFonts w:eastAsiaTheme="minorEastAsia"/>
          <w:lang w:eastAsia="zh-CN"/>
        </w:rPr>
        <w:t>24.008</w:t>
      </w:r>
      <w:r w:rsidR="00F55F53">
        <w:rPr>
          <w:rFonts w:eastAsiaTheme="minorEastAsia"/>
          <w:lang w:eastAsia="zh-CN"/>
        </w:rPr>
        <w:t> [</w:t>
      </w:r>
      <w:r w:rsidR="009D7C4B">
        <w:rPr>
          <w:rFonts w:eastAsiaTheme="minorEastAsia"/>
          <w:lang w:eastAsia="zh-CN"/>
        </w:rPr>
        <w:t>8]</w:t>
      </w:r>
      <w:r w:rsidRPr="00656377">
        <w:rPr>
          <w:rFonts w:eastAsiaTheme="minorEastAsia"/>
          <w:lang w:eastAsia="zh-CN"/>
        </w:rPr>
        <w:t>.</w:t>
      </w:r>
    </w:p>
    <w:p w14:paraId="13C003D7" w14:textId="04989F60" w:rsidR="007C26C4" w:rsidRPr="00FF7888" w:rsidRDefault="007C26C4" w:rsidP="006F4F9A">
      <w:pPr>
        <w:pStyle w:val="EditorsNote"/>
      </w:pPr>
      <w:r w:rsidRPr="00FF7888">
        <w:t>Editor</w:t>
      </w:r>
      <w:r w:rsidR="00E26E34">
        <w:t>'</w:t>
      </w:r>
      <w:r w:rsidRPr="00FF7888">
        <w:t>s note:</w:t>
      </w:r>
      <w:r w:rsidR="006F4F9A">
        <w:tab/>
      </w:r>
      <w:r w:rsidR="00F05085" w:rsidRPr="00FF7888">
        <w:t xml:space="preserve">The </w:t>
      </w:r>
      <w:r w:rsidRPr="00FF7888">
        <w:t>final choice for correction time value type and coding is FFS</w:t>
      </w:r>
      <w:r>
        <w:t xml:space="preserve"> either in SA</w:t>
      </w:r>
      <w:r w:rsidR="00F05085">
        <w:t> WG</w:t>
      </w:r>
      <w:r>
        <w:t>2 or RAN</w:t>
      </w:r>
      <w:r w:rsidR="00F05085">
        <w:t> WG</w:t>
      </w:r>
      <w:r>
        <w:t>2 due to its signalling relation</w:t>
      </w:r>
      <w:r w:rsidR="00656377">
        <w:t>.</w:t>
      </w:r>
    </w:p>
    <w:p w14:paraId="2A3DF28A" w14:textId="71B2AA2B" w:rsidR="007C26C4" w:rsidRPr="000A10E5" w:rsidRDefault="007C26C4" w:rsidP="00F05085">
      <w:pPr>
        <w:pStyle w:val="Heading3"/>
        <w:rPr>
          <w:rFonts w:eastAsia="DengXian"/>
          <w:lang w:eastAsia="zh-CN"/>
        </w:rPr>
      </w:pPr>
      <w:bookmarkStart w:id="128" w:name="_Toc100983175"/>
      <w:bookmarkStart w:id="129" w:name="_Toc104439687"/>
      <w:r w:rsidRPr="00F05085">
        <w:rPr>
          <w:rFonts w:eastAsia="DengXian"/>
        </w:rPr>
        <w:t>6.</w:t>
      </w:r>
      <w:r w:rsidR="00656377" w:rsidRPr="00F05085">
        <w:rPr>
          <w:rFonts w:eastAsia="DengXian"/>
        </w:rPr>
        <w:t>2</w:t>
      </w:r>
      <w:r w:rsidRPr="00F05085">
        <w:rPr>
          <w:rFonts w:eastAsia="DengXian"/>
        </w:rPr>
        <w:t>.3</w:t>
      </w:r>
      <w:r w:rsidRPr="00F05085">
        <w:rPr>
          <w:rFonts w:eastAsia="DengXian"/>
        </w:rPr>
        <w:tab/>
        <w:t>Impacts on services, entities and interfaces</w:t>
      </w:r>
      <w:bookmarkEnd w:id="128"/>
      <w:bookmarkEnd w:id="129"/>
    </w:p>
    <w:p w14:paraId="258E5A99" w14:textId="77777777" w:rsidR="007C26C4" w:rsidRDefault="007C26C4" w:rsidP="007C26C4">
      <w:pPr>
        <w:rPr>
          <w:rFonts w:eastAsia="SimSun"/>
          <w:b/>
          <w:bCs/>
        </w:rPr>
      </w:pPr>
      <w:r>
        <w:rPr>
          <w:rFonts w:eastAsia="SimSun"/>
          <w:b/>
          <w:bCs/>
        </w:rPr>
        <w:t>UE:</w:t>
      </w:r>
    </w:p>
    <w:p w14:paraId="6136577A" w14:textId="77777777" w:rsidR="007C26C4" w:rsidRPr="00656377" w:rsidRDefault="007C26C4" w:rsidP="00656377">
      <w:pPr>
        <w:pStyle w:val="B1"/>
        <w:overflowPunct/>
        <w:autoSpaceDE/>
        <w:autoSpaceDN/>
        <w:adjustRightInd/>
        <w:textAlignment w:val="auto"/>
        <w:rPr>
          <w:rFonts w:eastAsiaTheme="minorEastAsia"/>
          <w:lang w:eastAsia="zh-CN"/>
        </w:rPr>
      </w:pPr>
      <w:r w:rsidRPr="00656377">
        <w:rPr>
          <w:rFonts w:eastAsiaTheme="minorEastAsia"/>
          <w:lang w:eastAsia="zh-CN"/>
        </w:rPr>
        <w:t>-</w:t>
      </w:r>
      <w:r w:rsidRPr="00656377">
        <w:rPr>
          <w:rFonts w:eastAsiaTheme="minorEastAsia"/>
          <w:lang w:eastAsia="zh-CN"/>
        </w:rPr>
        <w:tab/>
        <w:t>Computes its current and extrapolated location depending on its local PSM configuration.</w:t>
      </w:r>
    </w:p>
    <w:p w14:paraId="7CC6D07D" w14:textId="77777777" w:rsidR="007C26C4" w:rsidRPr="00B60159" w:rsidRDefault="007C26C4" w:rsidP="007C26C4">
      <w:pPr>
        <w:rPr>
          <w:rFonts w:eastAsia="SimSun"/>
          <w:b/>
          <w:bCs/>
          <w:lang w:eastAsia="zh-CN"/>
        </w:rPr>
      </w:pPr>
      <w:r>
        <w:rPr>
          <w:rFonts w:eastAsia="SimSun"/>
          <w:b/>
          <w:bCs/>
        </w:rPr>
        <w:t>RAN</w:t>
      </w:r>
      <w:r w:rsidRPr="00B60159">
        <w:rPr>
          <w:rFonts w:eastAsia="SimSun"/>
          <w:b/>
          <w:bCs/>
        </w:rPr>
        <w:t>:</w:t>
      </w:r>
    </w:p>
    <w:p w14:paraId="72393E33" w14:textId="40665A2D" w:rsidR="007C26C4" w:rsidRPr="00656377" w:rsidRDefault="007C26C4" w:rsidP="00656377">
      <w:pPr>
        <w:pStyle w:val="B1"/>
        <w:overflowPunct/>
        <w:autoSpaceDE/>
        <w:autoSpaceDN/>
        <w:adjustRightInd/>
        <w:textAlignment w:val="auto"/>
        <w:rPr>
          <w:rFonts w:eastAsiaTheme="minorEastAsia"/>
          <w:lang w:eastAsia="zh-CN"/>
        </w:rPr>
      </w:pPr>
      <w:r w:rsidRPr="00656377">
        <w:rPr>
          <w:rFonts w:eastAsiaTheme="minorEastAsia"/>
          <w:lang w:eastAsia="zh-CN"/>
        </w:rPr>
        <w:t>-</w:t>
      </w:r>
      <w:r w:rsidRPr="00656377">
        <w:rPr>
          <w:rFonts w:eastAsiaTheme="minorEastAsia"/>
          <w:lang w:eastAsia="zh-CN"/>
        </w:rPr>
        <w:tab/>
      </w:r>
      <w:r w:rsidR="00656377">
        <w:rPr>
          <w:rFonts w:eastAsiaTheme="minorEastAsia"/>
          <w:lang w:eastAsia="zh-CN"/>
        </w:rPr>
        <w:t>N</w:t>
      </w:r>
      <w:r w:rsidRPr="00656377">
        <w:rPr>
          <w:rFonts w:eastAsiaTheme="minorEastAsia"/>
          <w:lang w:eastAsia="zh-CN"/>
        </w:rPr>
        <w:t>one</w:t>
      </w:r>
      <w:r w:rsidR="00656377">
        <w:rPr>
          <w:rFonts w:eastAsiaTheme="minorEastAsia"/>
          <w:lang w:eastAsia="zh-CN"/>
        </w:rPr>
        <w:t>.</w:t>
      </w:r>
    </w:p>
    <w:p w14:paraId="19140EDC" w14:textId="77777777" w:rsidR="007C26C4" w:rsidRPr="00B60159" w:rsidRDefault="007C26C4" w:rsidP="007C26C4">
      <w:pPr>
        <w:rPr>
          <w:rFonts w:eastAsia="SimSun"/>
          <w:b/>
          <w:bCs/>
        </w:rPr>
      </w:pPr>
      <w:r>
        <w:rPr>
          <w:rFonts w:eastAsia="SimSun"/>
          <w:b/>
          <w:bCs/>
        </w:rPr>
        <w:t>MME</w:t>
      </w:r>
      <w:r w:rsidRPr="00B60159">
        <w:rPr>
          <w:rFonts w:eastAsia="SimSun"/>
          <w:b/>
          <w:bCs/>
        </w:rPr>
        <w:t>:</w:t>
      </w:r>
    </w:p>
    <w:p w14:paraId="318AC9CA" w14:textId="467A9CC3" w:rsidR="007C26C4" w:rsidRPr="00656377" w:rsidRDefault="007C26C4" w:rsidP="00656377">
      <w:pPr>
        <w:pStyle w:val="B1"/>
        <w:overflowPunct/>
        <w:autoSpaceDE/>
        <w:autoSpaceDN/>
        <w:adjustRightInd/>
        <w:textAlignment w:val="auto"/>
        <w:rPr>
          <w:rFonts w:eastAsiaTheme="minorEastAsia"/>
          <w:lang w:eastAsia="zh-CN"/>
        </w:rPr>
      </w:pPr>
      <w:r w:rsidRPr="00656377">
        <w:rPr>
          <w:rFonts w:eastAsiaTheme="minorEastAsia"/>
          <w:lang w:eastAsia="zh-CN"/>
        </w:rPr>
        <w:t>-</w:t>
      </w:r>
      <w:r w:rsidRPr="00656377">
        <w:rPr>
          <w:rFonts w:eastAsiaTheme="minorEastAsia"/>
          <w:lang w:eastAsia="zh-CN"/>
        </w:rPr>
        <w:tab/>
        <w:t>Obtain information on future co</w:t>
      </w:r>
      <w:r w:rsidR="00656377">
        <w:rPr>
          <w:rFonts w:eastAsiaTheme="minorEastAsia"/>
          <w:lang w:eastAsia="zh-CN"/>
        </w:rPr>
        <w:t>verage given satellites motion.</w:t>
      </w:r>
    </w:p>
    <w:p w14:paraId="346C293E" w14:textId="56869978" w:rsidR="007C26C4" w:rsidRPr="00656377" w:rsidRDefault="007C26C4" w:rsidP="00656377">
      <w:pPr>
        <w:pStyle w:val="B1"/>
        <w:overflowPunct/>
        <w:autoSpaceDE/>
        <w:autoSpaceDN/>
        <w:adjustRightInd/>
        <w:textAlignment w:val="auto"/>
        <w:rPr>
          <w:rFonts w:eastAsiaTheme="minorEastAsia"/>
          <w:lang w:eastAsia="zh-CN"/>
        </w:rPr>
      </w:pPr>
      <w:r w:rsidRPr="00656377">
        <w:rPr>
          <w:rFonts w:eastAsiaTheme="minorEastAsia"/>
          <w:lang w:eastAsia="zh-CN"/>
        </w:rPr>
        <w:t>-</w:t>
      </w:r>
      <w:r w:rsidR="00656377">
        <w:rPr>
          <w:rFonts w:eastAsiaTheme="minorEastAsia"/>
          <w:lang w:eastAsia="zh-CN"/>
        </w:rPr>
        <w:tab/>
      </w:r>
      <w:r w:rsidRPr="00656377">
        <w:rPr>
          <w:rFonts w:eastAsiaTheme="minorEastAsia"/>
          <w:lang w:eastAsia="zh-CN"/>
        </w:rPr>
        <w:t>Configure the power saving parameters based on the coverage information for the UE.</w:t>
      </w:r>
    </w:p>
    <w:p w14:paraId="75ABF6C1" w14:textId="62D527E8" w:rsidR="00312926" w:rsidRDefault="00312926" w:rsidP="00312926">
      <w:pPr>
        <w:pStyle w:val="Heading2"/>
      </w:pPr>
      <w:bookmarkStart w:id="130" w:name="_Toc100782800"/>
      <w:bookmarkStart w:id="131" w:name="_Toc100983176"/>
      <w:bookmarkStart w:id="132" w:name="_Toc104439688"/>
      <w:r>
        <w:t>6.3</w:t>
      </w:r>
      <w:r w:rsidRPr="004D3578">
        <w:tab/>
      </w:r>
      <w:r w:rsidRPr="005A2371">
        <w:t>Solution</w:t>
      </w:r>
      <w:r w:rsidRPr="005A2371">
        <w:rPr>
          <w:rFonts w:hint="eastAsia"/>
          <w:lang w:eastAsia="zh-CN"/>
        </w:rPr>
        <w:t xml:space="preserve"> #</w:t>
      </w:r>
      <w:r>
        <w:rPr>
          <w:lang w:eastAsia="zh-CN"/>
        </w:rPr>
        <w:t>3</w:t>
      </w:r>
      <w:r w:rsidRPr="005A2371">
        <w:t xml:space="preserve">: </w:t>
      </w:r>
      <w:r>
        <w:t>Power Saving based on UE awareness of coverage information</w:t>
      </w:r>
      <w:bookmarkEnd w:id="130"/>
      <w:bookmarkEnd w:id="131"/>
      <w:bookmarkEnd w:id="132"/>
    </w:p>
    <w:p w14:paraId="61264824" w14:textId="46C84A2E" w:rsidR="00312926" w:rsidRDefault="00312926" w:rsidP="00312926">
      <w:pPr>
        <w:pStyle w:val="Heading3"/>
      </w:pPr>
      <w:bookmarkStart w:id="133" w:name="_Toc100782801"/>
      <w:bookmarkStart w:id="134" w:name="_Toc100983177"/>
      <w:bookmarkStart w:id="135" w:name="_Toc104439689"/>
      <w:r>
        <w:t>6.3.1</w:t>
      </w:r>
      <w:r>
        <w:tab/>
        <w:t>Description</w:t>
      </w:r>
      <w:bookmarkEnd w:id="133"/>
      <w:bookmarkEnd w:id="134"/>
      <w:bookmarkEnd w:id="135"/>
    </w:p>
    <w:p w14:paraId="14AA7B00" w14:textId="77777777" w:rsidR="00312926" w:rsidRPr="00E26E34" w:rsidRDefault="00312926" w:rsidP="00E26E34">
      <w:pPr>
        <w:rPr>
          <w:b/>
          <w:bCs/>
        </w:rPr>
      </w:pPr>
      <w:r w:rsidRPr="00E26E34">
        <w:rPr>
          <w:b/>
          <w:bCs/>
        </w:rPr>
        <w:t>General</w:t>
      </w:r>
    </w:p>
    <w:p w14:paraId="6B3D7462" w14:textId="77777777" w:rsidR="00312926" w:rsidRDefault="00312926" w:rsidP="00312926">
      <w:r>
        <w:t>This solution addresses Key Issue #2 about the power saving enhancements for UE in discontinuous coverage.</w:t>
      </w:r>
    </w:p>
    <w:p w14:paraId="2FA6B516" w14:textId="115CE13A" w:rsidR="00312926" w:rsidRDefault="00312926" w:rsidP="00312926">
      <w:r>
        <w:t xml:space="preserve">The solution is based on the </w:t>
      </w:r>
      <w:r w:rsidR="009D7C4B">
        <w:t>Rel</w:t>
      </w:r>
      <w:r>
        <w:t xml:space="preserve">-17 approach agreed in </w:t>
      </w:r>
      <w:r w:rsidR="00F55F53">
        <w:t>TS 23.401 [</w:t>
      </w:r>
      <w:r w:rsidR="00F05085">
        <w:t>5</w:t>
      </w:r>
      <w:r w:rsidR="009D7C4B">
        <w:t>]</w:t>
      </w:r>
      <w:r>
        <w:t xml:space="preserve"> and clarifies how it works with PSM and MICO. It is based on the following existing pre-</w:t>
      </w:r>
      <w:r w:rsidR="00E26E34">
        <w:t>Rel</w:t>
      </w:r>
      <w:r>
        <w:t>-18 features and functionalities:</w:t>
      </w:r>
    </w:p>
    <w:p w14:paraId="19ED7AC5" w14:textId="77777777" w:rsidR="009D7C4B" w:rsidRDefault="009D7C4B" w:rsidP="008E75A9">
      <w:pPr>
        <w:pStyle w:val="B1"/>
        <w:overflowPunct/>
        <w:autoSpaceDE/>
        <w:autoSpaceDN/>
        <w:adjustRightInd/>
        <w:textAlignment w:val="auto"/>
        <w:rPr>
          <w:rFonts w:eastAsiaTheme="minorEastAsia"/>
          <w:lang w:eastAsia="zh-CN"/>
        </w:rPr>
      </w:pPr>
      <w:r>
        <w:rPr>
          <w:rFonts w:eastAsiaTheme="minorEastAsia"/>
          <w:lang w:eastAsia="zh-CN"/>
        </w:rPr>
        <w:t>-</w:t>
      </w:r>
      <w:r>
        <w:rPr>
          <w:rFonts w:eastAsiaTheme="minorEastAsia"/>
          <w:lang w:eastAsia="zh-CN"/>
        </w:rPr>
        <w:tab/>
        <w:t>The UE is aware of its location and the satellite coverage information</w:t>
      </w:r>
    </w:p>
    <w:p w14:paraId="001A165C" w14:textId="77777777" w:rsidR="009D7C4B" w:rsidRDefault="009D7C4B" w:rsidP="008E75A9">
      <w:pPr>
        <w:pStyle w:val="B1"/>
        <w:overflowPunct/>
        <w:autoSpaceDE/>
        <w:autoSpaceDN/>
        <w:adjustRightInd/>
        <w:textAlignment w:val="auto"/>
        <w:rPr>
          <w:rFonts w:eastAsiaTheme="minorEastAsia"/>
          <w:lang w:eastAsia="zh-CN"/>
        </w:rPr>
      </w:pPr>
      <w:r>
        <w:rPr>
          <w:rFonts w:eastAsiaTheme="minorEastAsia"/>
          <w:lang w:eastAsia="zh-CN"/>
        </w:rPr>
        <w:t>-</w:t>
      </w:r>
      <w:r>
        <w:rPr>
          <w:rFonts w:eastAsiaTheme="minorEastAsia"/>
          <w:lang w:eastAsia="zh-CN"/>
        </w:rPr>
        <w:tab/>
        <w:t>In the case of Power Saving Mode (PSM), the UE can request an Active Time value and Periodic TAU Timer value in the TAU Request. The MME takes the UE requested values into account and assigns an Active Time value and Periodic TAU Timer value in the TAU Accept.</w:t>
      </w:r>
    </w:p>
    <w:p w14:paraId="07056EE3" w14:textId="6F458CE2" w:rsidR="009D7C4B" w:rsidRDefault="009D7C4B" w:rsidP="008E75A9">
      <w:pPr>
        <w:pStyle w:val="B1"/>
        <w:overflowPunct/>
        <w:autoSpaceDE/>
        <w:autoSpaceDN/>
        <w:adjustRightInd/>
        <w:textAlignment w:val="auto"/>
        <w:rPr>
          <w:rFonts w:eastAsiaTheme="minorEastAsia"/>
          <w:lang w:eastAsia="zh-CN"/>
        </w:rPr>
      </w:pPr>
      <w:r>
        <w:rPr>
          <w:rFonts w:eastAsiaTheme="minorEastAsia"/>
          <w:lang w:eastAsia="zh-CN"/>
        </w:rPr>
        <w:t>-</w:t>
      </w:r>
      <w:r>
        <w:rPr>
          <w:rFonts w:eastAsiaTheme="minorEastAsia"/>
          <w:lang w:eastAsia="zh-CN"/>
        </w:rPr>
        <w:tab/>
        <w:t xml:space="preserve">In the case of MICO mode with Active Time, the UE can request an Active Time value during the Registration procedure. The AMF takes the UE requested values into </w:t>
      </w:r>
      <w:r w:rsidR="005C3A14">
        <w:rPr>
          <w:rFonts w:eastAsiaTheme="minorEastAsia"/>
          <w:lang w:eastAsia="zh-CN"/>
        </w:rPr>
        <w:t xml:space="preserve">account </w:t>
      </w:r>
      <w:r>
        <w:rPr>
          <w:rFonts w:eastAsiaTheme="minorEastAsia"/>
          <w:lang w:eastAsia="zh-CN"/>
        </w:rPr>
        <w:t>and assigns the Active Time value in the Registration Accept.</w:t>
      </w:r>
    </w:p>
    <w:p w14:paraId="5A3AAB78" w14:textId="4EFCAB43" w:rsidR="005C3A14" w:rsidRDefault="005C3A14" w:rsidP="008E75A9">
      <w:pPr>
        <w:pStyle w:val="B1"/>
        <w:overflowPunct/>
        <w:autoSpaceDE/>
        <w:autoSpaceDN/>
        <w:adjustRightInd/>
        <w:textAlignment w:val="auto"/>
        <w:rPr>
          <w:rFonts w:eastAsiaTheme="minorEastAsia"/>
          <w:lang w:eastAsia="zh-CN"/>
        </w:rPr>
      </w:pPr>
      <w:r>
        <w:rPr>
          <w:lang w:eastAsia="zh-CN"/>
        </w:rPr>
        <w:t>-</w:t>
      </w:r>
      <w:r w:rsidR="00F55F53">
        <w:rPr>
          <w:lang w:eastAsia="zh-CN"/>
        </w:rPr>
        <w:tab/>
      </w:r>
      <w:r w:rsidRPr="00DA38EC">
        <w:rPr>
          <w:lang w:eastAsia="zh-CN"/>
        </w:rPr>
        <w:t xml:space="preserve">In the case of </w:t>
      </w:r>
      <w:r>
        <w:rPr>
          <w:lang w:eastAsia="zh-CN"/>
        </w:rPr>
        <w:t>eDRX</w:t>
      </w:r>
      <w:r w:rsidRPr="00DA38EC">
        <w:rPr>
          <w:lang w:eastAsia="zh-CN"/>
        </w:rPr>
        <w:t>, the UE request</w:t>
      </w:r>
      <w:r>
        <w:rPr>
          <w:lang w:eastAsia="zh-CN"/>
        </w:rPr>
        <w:t>s</w:t>
      </w:r>
      <w:r w:rsidRPr="00DA38EC">
        <w:rPr>
          <w:lang w:eastAsia="zh-CN"/>
        </w:rPr>
        <w:t xml:space="preserve"> </w:t>
      </w:r>
      <w:r>
        <w:rPr>
          <w:lang w:eastAsia="zh-CN"/>
        </w:rPr>
        <w:t>eDRX parameters (e.g. cycle length)</w:t>
      </w:r>
      <w:r w:rsidRPr="00DA38EC">
        <w:rPr>
          <w:lang w:eastAsia="zh-CN"/>
        </w:rPr>
        <w:t xml:space="preserve"> during the Registration</w:t>
      </w:r>
      <w:r>
        <w:rPr>
          <w:lang w:eastAsia="zh-CN"/>
        </w:rPr>
        <w:t>/TAU</w:t>
      </w:r>
      <w:r w:rsidRPr="00DA38EC">
        <w:rPr>
          <w:lang w:eastAsia="zh-CN"/>
        </w:rPr>
        <w:t xml:space="preserve"> procedure. The AMF</w:t>
      </w:r>
      <w:r>
        <w:rPr>
          <w:lang w:eastAsia="zh-CN"/>
        </w:rPr>
        <w:t>/MME</w:t>
      </w:r>
      <w:r w:rsidRPr="00DA38EC">
        <w:rPr>
          <w:lang w:eastAsia="zh-CN"/>
        </w:rPr>
        <w:t xml:space="preserve"> takes the UE requested values into </w:t>
      </w:r>
      <w:r>
        <w:rPr>
          <w:lang w:eastAsia="zh-CN"/>
        </w:rPr>
        <w:t xml:space="preserve">account </w:t>
      </w:r>
      <w:r w:rsidRPr="00DA38EC">
        <w:rPr>
          <w:lang w:eastAsia="zh-CN"/>
        </w:rPr>
        <w:t xml:space="preserve">and assigns the </w:t>
      </w:r>
      <w:r>
        <w:rPr>
          <w:lang w:eastAsia="zh-CN"/>
        </w:rPr>
        <w:t>eDRX parameters</w:t>
      </w:r>
      <w:r w:rsidRPr="00DA38EC">
        <w:rPr>
          <w:lang w:eastAsia="zh-CN"/>
        </w:rPr>
        <w:t xml:space="preserve"> in the Registration</w:t>
      </w:r>
      <w:r>
        <w:rPr>
          <w:lang w:eastAsia="zh-CN"/>
        </w:rPr>
        <w:t>/TAU</w:t>
      </w:r>
      <w:r w:rsidRPr="00DA38EC">
        <w:rPr>
          <w:lang w:eastAsia="zh-CN"/>
        </w:rPr>
        <w:t xml:space="preserve"> Accept.</w:t>
      </w:r>
    </w:p>
    <w:p w14:paraId="02F64AD7" w14:textId="77777777" w:rsidR="009D7C4B" w:rsidRDefault="009D7C4B" w:rsidP="008E75A9">
      <w:pPr>
        <w:pStyle w:val="B1"/>
        <w:overflowPunct/>
        <w:autoSpaceDE/>
        <w:autoSpaceDN/>
        <w:adjustRightInd/>
        <w:textAlignment w:val="auto"/>
        <w:rPr>
          <w:rFonts w:eastAsiaTheme="minorEastAsia"/>
          <w:lang w:eastAsia="zh-CN"/>
        </w:rPr>
      </w:pPr>
      <w:r>
        <w:rPr>
          <w:rFonts w:eastAsiaTheme="minorEastAsia"/>
          <w:lang w:eastAsia="zh-CN"/>
        </w:rPr>
        <w:t>-</w:t>
      </w:r>
      <w:r>
        <w:rPr>
          <w:rFonts w:eastAsiaTheme="minorEastAsia"/>
          <w:lang w:eastAsia="zh-CN"/>
        </w:rPr>
        <w:tab/>
        <w:t>HLCOM can be applied while the UE is in PSM/MICO mode to buffer data in the network, or notify the AF about UE reachability, as applicable.</w:t>
      </w:r>
    </w:p>
    <w:p w14:paraId="5213A617" w14:textId="77777777" w:rsidR="009D7C4B" w:rsidRDefault="009D7C4B" w:rsidP="008E75A9">
      <w:pPr>
        <w:pStyle w:val="B1"/>
        <w:overflowPunct/>
        <w:autoSpaceDE/>
        <w:autoSpaceDN/>
        <w:adjustRightInd/>
        <w:textAlignment w:val="auto"/>
        <w:rPr>
          <w:rFonts w:eastAsiaTheme="minorEastAsia"/>
          <w:lang w:eastAsia="zh-CN"/>
        </w:rPr>
      </w:pPr>
      <w:r>
        <w:rPr>
          <w:rFonts w:eastAsiaTheme="minorEastAsia"/>
          <w:lang w:eastAsia="zh-CN"/>
        </w:rPr>
        <w:t>-</w:t>
      </w:r>
      <w:r>
        <w:rPr>
          <w:rFonts w:eastAsiaTheme="minorEastAsia"/>
          <w:lang w:eastAsia="zh-CN"/>
        </w:rPr>
        <w:tab/>
        <w:t>Tracking Area or RAT specific MME configuration of implicit deregistration timer can be used to ensure that the UE is not deregistered in case the UE is out of coverage when the Periodic TAU Timer expires.</w:t>
      </w:r>
    </w:p>
    <w:p w14:paraId="4382C0C5" w14:textId="77777777" w:rsidR="00312926" w:rsidRPr="00806631" w:rsidRDefault="00312926" w:rsidP="00806631">
      <w:pPr>
        <w:rPr>
          <w:b/>
          <w:bCs/>
        </w:rPr>
      </w:pPr>
      <w:r w:rsidRPr="00806631">
        <w:rPr>
          <w:b/>
          <w:bCs/>
        </w:rPr>
        <w:t>Power Saving Mode (PSM)</w:t>
      </w:r>
    </w:p>
    <w:p w14:paraId="0A2A0D34" w14:textId="5B7E617D" w:rsidR="00312926" w:rsidRDefault="00312926" w:rsidP="00312926">
      <w:pPr>
        <w:rPr>
          <w:lang w:eastAsia="zh-CN"/>
        </w:rPr>
      </w:pPr>
      <w:r>
        <w:rPr>
          <w:lang w:eastAsia="zh-CN"/>
        </w:rPr>
        <w:t>The UE determines based on its knowledge of its location and the satellite ephemeris data when it will have coverage and when it will not have coverage.</w:t>
      </w:r>
    </w:p>
    <w:p w14:paraId="0A4929E2" w14:textId="77777777" w:rsidR="00312926" w:rsidRDefault="00312926" w:rsidP="00312926">
      <w:pPr>
        <w:rPr>
          <w:lang w:eastAsia="zh-CN"/>
        </w:rPr>
      </w:pPr>
      <w:r>
        <w:rPr>
          <w:lang w:eastAsia="zh-CN"/>
        </w:rPr>
        <w:t>In this solution t</w:t>
      </w:r>
      <w:r w:rsidRPr="00237263">
        <w:rPr>
          <w:lang w:eastAsia="zh-CN"/>
        </w:rPr>
        <w:t xml:space="preserve">he UE </w:t>
      </w:r>
      <w:r>
        <w:rPr>
          <w:lang w:eastAsia="zh-CN"/>
        </w:rPr>
        <w:t>enters PSM based on current specification</w:t>
      </w:r>
      <w:r w:rsidRPr="00237263">
        <w:rPr>
          <w:lang w:eastAsia="zh-CN"/>
        </w:rPr>
        <w:t xml:space="preserve">. </w:t>
      </w:r>
      <w:r>
        <w:rPr>
          <w:lang w:eastAsia="zh-CN"/>
        </w:rPr>
        <w:t xml:space="preserve">The UE leaves PSM </w:t>
      </w:r>
      <w:r w:rsidRPr="000E0615">
        <w:rPr>
          <w:lang w:eastAsia="zh-CN"/>
        </w:rPr>
        <w:t xml:space="preserve">based on the existing specification triggers i.e. when it is during the active time or due to an MO event but only </w:t>
      </w:r>
      <w:r>
        <w:rPr>
          <w:lang w:eastAsia="zh-CN"/>
        </w:rPr>
        <w:t>when it has coverage (based on the coverage information) and there is a need to contact the network.</w:t>
      </w:r>
    </w:p>
    <w:p w14:paraId="33D87A1A" w14:textId="77777777" w:rsidR="00312926" w:rsidRDefault="00312926" w:rsidP="00312926">
      <w:pPr>
        <w:rPr>
          <w:lang w:eastAsia="zh-CN"/>
        </w:rPr>
      </w:pPr>
      <w:r w:rsidRPr="00237263">
        <w:rPr>
          <w:lang w:eastAsia="zh-CN"/>
        </w:rPr>
        <w:t xml:space="preserve">As per existing standard, the network will not try to page the UE while it is in PSM. </w:t>
      </w:r>
      <w:r>
        <w:rPr>
          <w:lang w:eastAsia="zh-CN"/>
        </w:rPr>
        <w:t>The only time the network may page the UE is during the Active Time for the period of Active Time directly after the UE has moved to IDLE state. During other times, t</w:t>
      </w:r>
      <w:r w:rsidRPr="00237263">
        <w:rPr>
          <w:lang w:eastAsia="zh-CN"/>
        </w:rPr>
        <w:t xml:space="preserve">he NW will wait for the UE to initiate connectivity with the network, using </w:t>
      </w:r>
      <w:r>
        <w:rPr>
          <w:lang w:eastAsia="zh-CN"/>
        </w:rPr>
        <w:t xml:space="preserve">e.g. </w:t>
      </w:r>
      <w:r w:rsidRPr="00237263">
        <w:rPr>
          <w:lang w:eastAsia="zh-CN"/>
        </w:rPr>
        <w:t>TAU or SR procedure</w:t>
      </w:r>
      <w:r>
        <w:rPr>
          <w:lang w:eastAsia="zh-CN"/>
        </w:rPr>
        <w:t>s</w:t>
      </w:r>
      <w:r w:rsidRPr="00237263">
        <w:rPr>
          <w:lang w:eastAsia="zh-CN"/>
        </w:rPr>
        <w:t>.</w:t>
      </w:r>
    </w:p>
    <w:p w14:paraId="12D0F75D" w14:textId="77777777" w:rsidR="00312926" w:rsidRDefault="00312926" w:rsidP="00312926">
      <w:pPr>
        <w:rPr>
          <w:lang w:eastAsia="zh-CN"/>
        </w:rPr>
      </w:pPr>
      <w:r>
        <w:rPr>
          <w:lang w:eastAsia="zh-CN"/>
        </w:rPr>
        <w:t xml:space="preserve">When the UE uses PSM, the UE requests an Active Time and may request a </w:t>
      </w:r>
      <w:r w:rsidRPr="004A4D1C">
        <w:rPr>
          <w:lang w:eastAsia="zh-CN"/>
        </w:rPr>
        <w:t>Periodic TAU Timer value in the TAU Req</w:t>
      </w:r>
      <w:r>
        <w:rPr>
          <w:lang w:eastAsia="zh-CN"/>
        </w:rPr>
        <w:t>u</w:t>
      </w:r>
      <w:r w:rsidRPr="004A4D1C">
        <w:rPr>
          <w:lang w:eastAsia="zh-CN"/>
        </w:rPr>
        <w:t>est</w:t>
      </w:r>
      <w:r>
        <w:rPr>
          <w:lang w:eastAsia="zh-CN"/>
        </w:rPr>
        <w:t>. In this solution the UE can take the coverage information into account when requesting these values. Since these timers start when the UE moves to IDLE mode, if the UE is in CONNECTED state the UE will need to take into account an expected time for how long the UE will remain in CONNECTED state. For example, if there is 15 more minutes until the UE loses coverage, and 4 hours of out-of-coverage after that, the UE could select an Active Time value of 10 minutes and Periodic TAU Timer value of 4h20min. Normally a PSM UE may chose a shorter Active Time in order to move back to PSM as fast as possible.</w:t>
      </w:r>
    </w:p>
    <w:p w14:paraId="75AE5BEF" w14:textId="2085BECD" w:rsidR="00312926" w:rsidRDefault="00312926" w:rsidP="00312926">
      <w:pPr>
        <w:rPr>
          <w:lang w:eastAsia="zh-CN"/>
        </w:rPr>
      </w:pPr>
      <w:r w:rsidRPr="00237263">
        <w:rPr>
          <w:lang w:eastAsia="zh-CN"/>
        </w:rPr>
        <w:t xml:space="preserve">When the UE </w:t>
      </w:r>
      <w:r>
        <w:rPr>
          <w:lang w:eastAsia="zh-CN"/>
        </w:rPr>
        <w:t>again has</w:t>
      </w:r>
      <w:r w:rsidRPr="00237263">
        <w:rPr>
          <w:lang w:eastAsia="zh-CN"/>
        </w:rPr>
        <w:t xml:space="preserve"> coverage, the UE may </w:t>
      </w:r>
      <w:r>
        <w:rPr>
          <w:lang w:eastAsia="zh-CN"/>
        </w:rPr>
        <w:t xml:space="preserve">access the PLMN and </w:t>
      </w:r>
      <w:r w:rsidRPr="00237263">
        <w:rPr>
          <w:lang w:eastAsia="zh-CN"/>
        </w:rPr>
        <w:t xml:space="preserve">initiate signalling </w:t>
      </w:r>
      <w:r>
        <w:rPr>
          <w:lang w:eastAsia="zh-CN"/>
        </w:rPr>
        <w:t>as per existing standard</w:t>
      </w:r>
      <w:r w:rsidR="00E26E34">
        <w:rPr>
          <w:lang w:eastAsia="zh-CN"/>
        </w:rPr>
        <w:t>,</w:t>
      </w:r>
      <w:r>
        <w:rPr>
          <w:lang w:eastAsia="zh-CN"/>
        </w:rPr>
        <w:t xml:space="preserve"> </w:t>
      </w:r>
      <w:r w:rsidRPr="00237263">
        <w:rPr>
          <w:lang w:eastAsia="zh-CN"/>
        </w:rPr>
        <w:t xml:space="preserve">e.g. </w:t>
      </w:r>
      <w:r>
        <w:rPr>
          <w:lang w:eastAsia="zh-CN"/>
        </w:rPr>
        <w:t>a</w:t>
      </w:r>
      <w:r w:rsidRPr="00237263">
        <w:rPr>
          <w:lang w:eastAsia="zh-CN"/>
        </w:rPr>
        <w:t xml:space="preserve"> TAU or SR, e.g. if there is UL data or the periodic TAU timer has expired. The UE could </w:t>
      </w:r>
      <w:r>
        <w:rPr>
          <w:lang w:eastAsia="zh-CN"/>
        </w:rPr>
        <w:t>then</w:t>
      </w:r>
      <w:r w:rsidRPr="00237263">
        <w:rPr>
          <w:lang w:eastAsia="zh-CN"/>
        </w:rPr>
        <w:t xml:space="preserve"> request new Active Time and Periodic TAU Timer value</w:t>
      </w:r>
      <w:r>
        <w:rPr>
          <w:lang w:eastAsia="zh-CN"/>
        </w:rPr>
        <w:t xml:space="preserve">s based on coverage information as described above. The UE may also trigger a TAU specifically to </w:t>
      </w:r>
      <w:r w:rsidRPr="00237263">
        <w:rPr>
          <w:lang w:eastAsia="zh-CN"/>
        </w:rPr>
        <w:t xml:space="preserve">request new Active Time value and Periodic TAU Timer value, as described in </w:t>
      </w:r>
      <w:r w:rsidR="009D7C4B" w:rsidRPr="00237263">
        <w:rPr>
          <w:lang w:eastAsia="zh-CN"/>
        </w:rPr>
        <w:t xml:space="preserve">bullet w </w:t>
      </w:r>
      <w:r w:rsidR="00E26E34">
        <w:rPr>
          <w:lang w:eastAsia="zh-CN"/>
        </w:rPr>
        <w:t xml:space="preserve">in </w:t>
      </w:r>
      <w:r w:rsidR="00E26E34" w:rsidRPr="00237263">
        <w:rPr>
          <w:lang w:eastAsia="zh-CN"/>
        </w:rPr>
        <w:t>clause</w:t>
      </w:r>
      <w:r w:rsidR="00E26E34">
        <w:rPr>
          <w:lang w:eastAsia="zh-CN"/>
        </w:rPr>
        <w:t> </w:t>
      </w:r>
      <w:r w:rsidR="00E26E34" w:rsidRPr="00237263">
        <w:rPr>
          <w:lang w:eastAsia="zh-CN"/>
        </w:rPr>
        <w:t xml:space="preserve">5.5.3.2.2 </w:t>
      </w:r>
      <w:r w:rsidR="009D7C4B">
        <w:rPr>
          <w:lang w:eastAsia="zh-CN"/>
        </w:rPr>
        <w:t xml:space="preserve">of </w:t>
      </w:r>
      <w:r w:rsidR="00F55F53" w:rsidRPr="00237263">
        <w:rPr>
          <w:lang w:eastAsia="zh-CN"/>
        </w:rPr>
        <w:t>TS</w:t>
      </w:r>
      <w:r w:rsidR="00F55F53">
        <w:rPr>
          <w:lang w:eastAsia="zh-CN"/>
        </w:rPr>
        <w:t> </w:t>
      </w:r>
      <w:r w:rsidR="00F55F53" w:rsidRPr="00237263">
        <w:rPr>
          <w:lang w:eastAsia="zh-CN"/>
        </w:rPr>
        <w:t>24.301</w:t>
      </w:r>
      <w:r w:rsidR="00F55F53">
        <w:rPr>
          <w:lang w:eastAsia="zh-CN"/>
        </w:rPr>
        <w:t> [</w:t>
      </w:r>
      <w:r w:rsidR="009D7C4B">
        <w:rPr>
          <w:lang w:eastAsia="zh-CN"/>
        </w:rPr>
        <w:t>7]</w:t>
      </w:r>
      <w:r w:rsidRPr="00237263">
        <w:rPr>
          <w:lang w:eastAsia="zh-CN"/>
        </w:rPr>
        <w:t xml:space="preserve">. </w:t>
      </w:r>
      <w:r>
        <w:rPr>
          <w:lang w:eastAsia="zh-CN"/>
        </w:rPr>
        <w:t xml:space="preserve">The </w:t>
      </w:r>
      <w:r w:rsidRPr="00237263">
        <w:rPr>
          <w:lang w:eastAsia="zh-CN"/>
        </w:rPr>
        <w:t xml:space="preserve">UE could trigger </w:t>
      </w:r>
      <w:r>
        <w:rPr>
          <w:lang w:eastAsia="zh-CN"/>
        </w:rPr>
        <w:t>such request</w:t>
      </w:r>
      <w:r w:rsidRPr="00237263">
        <w:rPr>
          <w:lang w:eastAsia="zh-CN"/>
        </w:rPr>
        <w:t xml:space="preserve"> when it enter</w:t>
      </w:r>
      <w:r>
        <w:rPr>
          <w:lang w:eastAsia="zh-CN"/>
        </w:rPr>
        <w:t>s</w:t>
      </w:r>
      <w:r w:rsidRPr="00237263">
        <w:rPr>
          <w:lang w:eastAsia="zh-CN"/>
        </w:rPr>
        <w:t xml:space="preserve"> coverage or is about to lose coverage.</w:t>
      </w:r>
    </w:p>
    <w:p w14:paraId="3D09E605" w14:textId="003A8508" w:rsidR="00312926" w:rsidRPr="00806631" w:rsidRDefault="00806631" w:rsidP="00806631">
      <w:pPr>
        <w:rPr>
          <w:b/>
          <w:bCs/>
        </w:rPr>
      </w:pPr>
      <w:r>
        <w:rPr>
          <w:b/>
          <w:bCs/>
        </w:rPr>
        <w:t>MICO</w:t>
      </w:r>
    </w:p>
    <w:p w14:paraId="3FCA33F2" w14:textId="77777777" w:rsidR="00312926" w:rsidRDefault="00312926" w:rsidP="00312926">
      <w:r>
        <w:t>MICO mode is very similar to PSM with the difference that the use of Active Time is optional and that the UE cannot request a Periodic Registration Timer value.</w:t>
      </w:r>
    </w:p>
    <w:p w14:paraId="4B37947E" w14:textId="77777777" w:rsidR="00312926" w:rsidRDefault="00312926" w:rsidP="00312926">
      <w:r>
        <w:t>In this solution the</w:t>
      </w:r>
      <w:r w:rsidRPr="00237263">
        <w:t xml:space="preserve"> UE </w:t>
      </w:r>
      <w:r>
        <w:t>enters MICO mode based on current specification</w:t>
      </w:r>
      <w:r w:rsidRPr="00237263">
        <w:t xml:space="preserve">. </w:t>
      </w:r>
      <w:r>
        <w:t xml:space="preserve">The UE can </w:t>
      </w:r>
      <w:r w:rsidRPr="001B7C50">
        <w:rPr>
          <w:lang w:eastAsia="zh-CN"/>
        </w:rPr>
        <w:t xml:space="preserve">initiate transition to CM-CONNECTED </w:t>
      </w:r>
      <w:r>
        <w:rPr>
          <w:lang w:eastAsia="zh-CN"/>
        </w:rPr>
        <w:t xml:space="preserve">based on existing specification </w:t>
      </w:r>
      <w:r>
        <w:t>but only when it has coverage (based on the coverage information) and there is a need to contact the network.</w:t>
      </w:r>
    </w:p>
    <w:p w14:paraId="2E488DDA" w14:textId="77777777" w:rsidR="00312926" w:rsidRDefault="00312926" w:rsidP="00312926">
      <w:r w:rsidRPr="00237263">
        <w:t xml:space="preserve">As per existing standard, the network will not try to page the UE while it is in </w:t>
      </w:r>
      <w:r>
        <w:t>MICO mode</w:t>
      </w:r>
      <w:r w:rsidRPr="00237263">
        <w:t xml:space="preserve">. </w:t>
      </w:r>
      <w:r>
        <w:t>The only time the network may page the UE is when Active Time is used, and in that case for the period of Active Time directly after the UE has moved to IDLE state. During other times, t</w:t>
      </w:r>
      <w:r w:rsidRPr="00237263">
        <w:t xml:space="preserve">he NW will wait for the UE to initiate connectivity with the network, using </w:t>
      </w:r>
      <w:r>
        <w:t>Registration</w:t>
      </w:r>
      <w:r w:rsidRPr="00237263">
        <w:t xml:space="preserve"> or SR procedure</w:t>
      </w:r>
      <w:r>
        <w:t>s</w:t>
      </w:r>
      <w:r w:rsidRPr="00237263">
        <w:t>.</w:t>
      </w:r>
    </w:p>
    <w:p w14:paraId="3076A323" w14:textId="77777777" w:rsidR="00312926" w:rsidRPr="0026574C" w:rsidRDefault="00312926" w:rsidP="00312926">
      <w:r>
        <w:t>In case MICO with Active Time is used, the UE can take the coverage information into account when requesting Active Time value. Similar to PSM mode, the UE may need to use an expected time</w:t>
      </w:r>
      <w:r w:rsidRPr="0026574C">
        <w:t xml:space="preserve"> </w:t>
      </w:r>
      <w:r>
        <w:t>for how long the UE will remain in CONNECTED state when determining a suitable Active Time based on coverage information.</w:t>
      </w:r>
    </w:p>
    <w:p w14:paraId="525D3F5E" w14:textId="77777777" w:rsidR="00312926" w:rsidRPr="00806631" w:rsidRDefault="00312926" w:rsidP="00806631">
      <w:pPr>
        <w:rPr>
          <w:b/>
          <w:bCs/>
        </w:rPr>
      </w:pPr>
      <w:r w:rsidRPr="00806631">
        <w:rPr>
          <w:b/>
          <w:bCs/>
        </w:rPr>
        <w:t>Common to PSM and MICO</w:t>
      </w:r>
    </w:p>
    <w:p w14:paraId="5E54E831" w14:textId="77777777" w:rsidR="00312926" w:rsidRDefault="00312926" w:rsidP="00312926">
      <w:r>
        <w:t>The solution does not guarantee that the UE cannot lose coverage while the UE is in CONNECTED state or while the Active Time timer is running. For example, if the UE loses coverage during the Active Time timer is running, the AMF/MME may page the UE without getting a reply. The</w:t>
      </w:r>
      <w:r w:rsidRPr="0026574C">
        <w:t xml:space="preserve"> UE </w:t>
      </w:r>
      <w:r>
        <w:t>may also</w:t>
      </w:r>
      <w:r w:rsidRPr="0026574C">
        <w:t xml:space="preserve"> not have coverage when the TAU timer expires</w:t>
      </w:r>
      <w:r>
        <w:t xml:space="preserve"> e.g. in case </w:t>
      </w:r>
      <w:r w:rsidRPr="0026574C">
        <w:t xml:space="preserve">the UE has moved to a new location during the out-of-coverage period. </w:t>
      </w:r>
      <w:r>
        <w:t>However, a</w:t>
      </w:r>
      <w:r w:rsidRPr="0026574C">
        <w:t xml:space="preserve">s in rel-17, the solution is stable to </w:t>
      </w:r>
      <w:r>
        <w:t xml:space="preserve">handle such cases. </w:t>
      </w:r>
      <w:r w:rsidRPr="0026574C">
        <w:t>TAI or RAT specific MME configuration is used to ensure that the UE is not deregistered</w:t>
      </w:r>
      <w:r>
        <w:t xml:space="preserve"> in those cases and HLCOM can be used to buffer DL packets in the network or to notify the AF about reachability status. Also, by using UE-provided Active Time and Periodic TAU Timer values based on coverage information, the risk for such failed paging or missed Periodic TAU Timers is reduced.</w:t>
      </w:r>
    </w:p>
    <w:p w14:paraId="7A5C80FB" w14:textId="77777777" w:rsidR="00312926" w:rsidRPr="00806631" w:rsidRDefault="00312926" w:rsidP="00806631">
      <w:pPr>
        <w:rPr>
          <w:b/>
          <w:bCs/>
        </w:rPr>
      </w:pPr>
      <w:r w:rsidRPr="00806631">
        <w:rPr>
          <w:b/>
          <w:bCs/>
        </w:rPr>
        <w:t>eDRX</w:t>
      </w:r>
    </w:p>
    <w:p w14:paraId="03D57135" w14:textId="79294203" w:rsidR="005C3A14" w:rsidRDefault="005C3A14" w:rsidP="005C3A14">
      <w:r w:rsidRPr="001B7C50">
        <w:t>If the UE decides to request for extended idle mode DRX, the UE includes an extended idle mode DRX parameters information element in the Registration Request message</w:t>
      </w:r>
      <w:r>
        <w:t xml:space="preserve">, as described in </w:t>
      </w:r>
      <w:r w:rsidR="00F55F53">
        <w:t>TS 23.501 [</w:t>
      </w:r>
      <w:r w:rsidR="00E26E34">
        <w:t>2]</w:t>
      </w:r>
      <w:r>
        <w:t xml:space="preserve"> (for 5GS), or Tracking Area Update as described in </w:t>
      </w:r>
      <w:r w:rsidR="00F55F53">
        <w:t>TS 23.682 [</w:t>
      </w:r>
      <w:r w:rsidR="00E26E34">
        <w:t>6]</w:t>
      </w:r>
      <w:r>
        <w:t xml:space="preserve"> (for EPS). The AMF/MME will then provide the eDRX parameters to the UE based on UE requested values, subscription data</w:t>
      </w:r>
      <w:r w:rsidR="00E26E34">
        <w:t>,</w:t>
      </w:r>
      <w:r>
        <w:t xml:space="preserve"> etc.</w:t>
      </w:r>
    </w:p>
    <w:p w14:paraId="2E64C36A" w14:textId="5AF64368" w:rsidR="005C3A14" w:rsidRDefault="005C3A14" w:rsidP="005C3A14">
      <w:r>
        <w:t xml:space="preserve">In this solution, the UE can request eDRX parameters based on its awareness of the coverage information. The eDRX cycle length is defined in </w:t>
      </w:r>
      <w:r w:rsidR="00F55F53">
        <w:t>TS 24.008 [8]</w:t>
      </w:r>
      <w:r>
        <w:t xml:space="preserve"> and can only express certain fixed values. </w:t>
      </w:r>
      <w:r w:rsidRPr="00266693">
        <w:t xml:space="preserve">The available eDRX cycles may </w:t>
      </w:r>
      <w:r>
        <w:t xml:space="preserve">therefore </w:t>
      </w:r>
      <w:r w:rsidRPr="00266693">
        <w:t xml:space="preserve">not match the timing of the coverage </w:t>
      </w:r>
      <w:r>
        <w:t xml:space="preserve">and out-of-coverage </w:t>
      </w:r>
      <w:r w:rsidRPr="00266693">
        <w:t xml:space="preserve">for a UE. </w:t>
      </w:r>
      <w:r>
        <w:t xml:space="preserve">The UE may in this case request a eDRX cycle length that is less than the coverage window to ensure that the UE is reachable within the window. </w:t>
      </w:r>
      <w:r w:rsidRPr="0026574C">
        <w:t xml:space="preserve">TAI or RAT specific </w:t>
      </w:r>
      <w:r>
        <w:t>AMF/</w:t>
      </w:r>
      <w:r w:rsidRPr="0026574C">
        <w:t xml:space="preserve">MME configuration </w:t>
      </w:r>
      <w:r>
        <w:t>can be</w:t>
      </w:r>
      <w:r w:rsidRPr="0026574C">
        <w:t xml:space="preserve"> used</w:t>
      </w:r>
      <w:r>
        <w:t xml:space="preserve"> to allow the AMF/MME to use the UE requested value when assigning the eDRX parameter in the reply to the UE.</w:t>
      </w:r>
    </w:p>
    <w:p w14:paraId="6AA98615" w14:textId="05EADCFF" w:rsidR="005C3A14" w:rsidRDefault="005C3A14" w:rsidP="005C3A14">
      <w:r>
        <w:t xml:space="preserve">When the UE is out of coverage, the AMF/MME may page the UE based on the eDRX cycle but without getting a reply from the UE. </w:t>
      </w:r>
      <w:r w:rsidRPr="0026574C">
        <w:t xml:space="preserve">TAI or RAT specific </w:t>
      </w:r>
      <w:r>
        <w:t>AMF/</w:t>
      </w:r>
      <w:r w:rsidRPr="0026574C">
        <w:t>MME configuration is used to ensure that the UE is not deregistered</w:t>
      </w:r>
      <w:r>
        <w:t xml:space="preserve"> in those cases and HLCOM can be used to buffer DL packets in the network or to notify the AF about reachability status.</w:t>
      </w:r>
    </w:p>
    <w:p w14:paraId="1B89A465" w14:textId="7D6634F9" w:rsidR="005C3A14" w:rsidRPr="00846FBF" w:rsidRDefault="005C3A14" w:rsidP="00E26E34">
      <w:pPr>
        <w:pStyle w:val="EditorsNote"/>
      </w:pPr>
      <w:r>
        <w:t>Editor</w:t>
      </w:r>
      <w:r w:rsidR="00E26E34">
        <w:t>'</w:t>
      </w:r>
      <w:r>
        <w:t>s note:</w:t>
      </w:r>
      <w:r w:rsidR="00E26E34">
        <w:tab/>
      </w:r>
      <w:r>
        <w:t>Additional enhancements to reduce failed paging attempts is FFS.</w:t>
      </w:r>
    </w:p>
    <w:p w14:paraId="5A8EABEC" w14:textId="5D77E42C" w:rsidR="00312926" w:rsidRDefault="00312926" w:rsidP="00312926">
      <w:pPr>
        <w:pStyle w:val="Heading3"/>
      </w:pPr>
      <w:bookmarkStart w:id="136" w:name="_Toc100782802"/>
      <w:bookmarkStart w:id="137" w:name="_Toc100983178"/>
      <w:bookmarkStart w:id="138" w:name="_Toc104439690"/>
      <w:r>
        <w:t>6.3.2</w:t>
      </w:r>
      <w:r>
        <w:tab/>
        <w:t>Procedures</w:t>
      </w:r>
      <w:bookmarkEnd w:id="136"/>
      <w:bookmarkEnd w:id="137"/>
      <w:bookmarkEnd w:id="138"/>
    </w:p>
    <w:p w14:paraId="2E666FAD" w14:textId="07EB31BD" w:rsidR="00312926" w:rsidRPr="005A2371" w:rsidRDefault="00312926" w:rsidP="00312926">
      <w:pPr>
        <w:rPr>
          <w:lang w:eastAsia="ko-KR"/>
        </w:rPr>
      </w:pPr>
      <w:r>
        <w:rPr>
          <w:lang w:eastAsia="ko-KR"/>
        </w:rPr>
        <w:t xml:space="preserve">The call flow below illustrates an example for PSM. The handling of MICO mode </w:t>
      </w:r>
      <w:r w:rsidR="005C3A14">
        <w:rPr>
          <w:lang w:eastAsia="ko-KR"/>
        </w:rPr>
        <w:t xml:space="preserve">and eDRX </w:t>
      </w:r>
      <w:r>
        <w:rPr>
          <w:lang w:eastAsia="ko-KR"/>
        </w:rPr>
        <w:t>is similar. All signalling is based on existing procedures and protocols.</w:t>
      </w:r>
    </w:p>
    <w:p w14:paraId="08C7FC6A" w14:textId="77777777" w:rsidR="008E75A9" w:rsidRDefault="00312926" w:rsidP="008E75A9">
      <w:pPr>
        <w:pStyle w:val="TH"/>
      </w:pPr>
      <w:r w:rsidRPr="00A966FB">
        <w:object w:dxaOrig="11910" w:dyaOrig="11265" w14:anchorId="2EE3D696">
          <v:shape id="_x0000_i1027" type="#_x0000_t75" style="width:436.05pt;height:413pt" o:ole="">
            <v:imagedata r:id="rId17" o:title=""/>
          </v:shape>
          <o:OLEObject Type="Embed" ProgID="Visio.Drawing.15" ShapeID="_x0000_i1027" DrawAspect="Content" ObjectID="_1715054411" r:id="rId18"/>
        </w:object>
      </w:r>
    </w:p>
    <w:p w14:paraId="2AD70BC0" w14:textId="04D2CDDD" w:rsidR="00312926" w:rsidRPr="008E75A9" w:rsidRDefault="00312926" w:rsidP="008E75A9">
      <w:pPr>
        <w:pStyle w:val="TF"/>
        <w:overflowPunct/>
        <w:autoSpaceDE/>
        <w:autoSpaceDN/>
        <w:adjustRightInd/>
        <w:textAlignment w:val="auto"/>
        <w:rPr>
          <w:rFonts w:eastAsiaTheme="minorEastAsia"/>
          <w:lang w:eastAsia="en-US"/>
        </w:rPr>
      </w:pPr>
      <w:r w:rsidRPr="008E75A9">
        <w:rPr>
          <w:rFonts w:eastAsiaTheme="minorEastAsia"/>
          <w:lang w:eastAsia="en-US"/>
        </w:rPr>
        <w:t>Figure 6.3.1-1</w:t>
      </w:r>
      <w:r w:rsidR="009D7C4B">
        <w:rPr>
          <w:rFonts w:eastAsiaTheme="minorEastAsia"/>
          <w:lang w:eastAsia="en-US"/>
        </w:rPr>
        <w:t xml:space="preserve">: </w:t>
      </w:r>
      <w:r w:rsidRPr="008E75A9">
        <w:rPr>
          <w:rFonts w:eastAsiaTheme="minorEastAsia"/>
          <w:lang w:eastAsia="en-US"/>
        </w:rPr>
        <w:t>Example of PSM usage in case of discontinuous coverage</w:t>
      </w:r>
    </w:p>
    <w:p w14:paraId="16EA9EAB" w14:textId="56F88305" w:rsidR="00312926" w:rsidRDefault="00312926" w:rsidP="00312926">
      <w:pPr>
        <w:pStyle w:val="Heading3"/>
      </w:pPr>
      <w:bookmarkStart w:id="139" w:name="_Toc100782803"/>
      <w:bookmarkStart w:id="140" w:name="_Toc100983179"/>
      <w:bookmarkStart w:id="141" w:name="_Toc104439691"/>
      <w:r>
        <w:t>6.3.3</w:t>
      </w:r>
      <w:r>
        <w:tab/>
        <w:t>Impacts on existing nodes and functionalities</w:t>
      </w:r>
      <w:bookmarkEnd w:id="139"/>
      <w:bookmarkEnd w:id="140"/>
      <w:bookmarkEnd w:id="141"/>
    </w:p>
    <w:p w14:paraId="41D5B866" w14:textId="559D6340" w:rsidR="00312926" w:rsidRDefault="00312926" w:rsidP="00312926">
      <w:r>
        <w:t xml:space="preserve">The solution has no </w:t>
      </w:r>
      <w:r w:rsidR="008E75A9">
        <w:t>protocol impacts.</w:t>
      </w:r>
    </w:p>
    <w:p w14:paraId="3F0FF653" w14:textId="77777777" w:rsidR="00312926" w:rsidRDefault="00312926" w:rsidP="00312926">
      <w:r>
        <w:t>UE and AMF/MME functional impacts:</w:t>
      </w:r>
    </w:p>
    <w:p w14:paraId="62699CC0" w14:textId="3BC7819B" w:rsidR="00312926" w:rsidRPr="00806631" w:rsidRDefault="00312926" w:rsidP="00806631">
      <w:pPr>
        <w:pStyle w:val="B1"/>
        <w:overflowPunct/>
        <w:autoSpaceDE/>
        <w:autoSpaceDN/>
        <w:adjustRightInd/>
        <w:textAlignment w:val="auto"/>
        <w:rPr>
          <w:rFonts w:eastAsiaTheme="minorEastAsia"/>
          <w:lang w:eastAsia="zh-CN"/>
        </w:rPr>
      </w:pPr>
      <w:r w:rsidRPr="00806631">
        <w:rPr>
          <w:rFonts w:eastAsiaTheme="minorEastAsia"/>
          <w:lang w:eastAsia="zh-CN"/>
        </w:rPr>
        <w:t>-</w:t>
      </w:r>
      <w:r w:rsidRPr="00806631">
        <w:rPr>
          <w:rFonts w:eastAsiaTheme="minorEastAsia"/>
          <w:lang w:eastAsia="zh-CN"/>
        </w:rPr>
        <w:tab/>
        <w:t>The UE to take coverage info into account to 1) stay in PSM/MICO mode while out of coverage and 2) (optionally) request Active Time</w:t>
      </w:r>
      <w:r w:rsidR="00404922">
        <w:rPr>
          <w:rFonts w:eastAsiaTheme="minorEastAsia"/>
          <w:lang w:eastAsia="zh-CN"/>
        </w:rPr>
        <w:t>,</w:t>
      </w:r>
      <w:r w:rsidRPr="00806631">
        <w:rPr>
          <w:rFonts w:eastAsiaTheme="minorEastAsia"/>
          <w:lang w:eastAsia="zh-CN"/>
        </w:rPr>
        <w:t xml:space="preserve"> Periodic TAU Timer </w:t>
      </w:r>
      <w:r w:rsidR="00404922">
        <w:rPr>
          <w:rFonts w:eastAsiaTheme="minorEastAsia"/>
          <w:lang w:eastAsia="zh-CN"/>
        </w:rPr>
        <w:t xml:space="preserve">and eDRX parameters </w:t>
      </w:r>
      <w:r w:rsidRPr="00806631">
        <w:rPr>
          <w:rFonts w:eastAsiaTheme="minorEastAsia"/>
          <w:lang w:eastAsia="zh-CN"/>
        </w:rPr>
        <w:t>based on coverage info.</w:t>
      </w:r>
    </w:p>
    <w:p w14:paraId="08AF6059" w14:textId="2FDA45C1" w:rsidR="00312926" w:rsidRPr="00806631" w:rsidRDefault="00312926" w:rsidP="00806631">
      <w:pPr>
        <w:pStyle w:val="B1"/>
        <w:overflowPunct/>
        <w:autoSpaceDE/>
        <w:autoSpaceDN/>
        <w:adjustRightInd/>
        <w:textAlignment w:val="auto"/>
        <w:rPr>
          <w:rFonts w:eastAsiaTheme="minorEastAsia"/>
          <w:lang w:eastAsia="zh-CN"/>
        </w:rPr>
      </w:pPr>
      <w:r w:rsidRPr="00806631">
        <w:rPr>
          <w:rFonts w:eastAsiaTheme="minorEastAsia"/>
          <w:lang w:eastAsia="zh-CN"/>
        </w:rPr>
        <w:t>-</w:t>
      </w:r>
      <w:r w:rsidRPr="00806631">
        <w:rPr>
          <w:rFonts w:eastAsiaTheme="minorEastAsia"/>
          <w:lang w:eastAsia="zh-CN"/>
        </w:rPr>
        <w:tab/>
        <w:t>The MME/AMF to honour the UE requested Active Time value (for MICO and PSM)</w:t>
      </w:r>
      <w:r w:rsidR="00404922">
        <w:rPr>
          <w:rFonts w:eastAsiaTheme="minorEastAsia"/>
          <w:lang w:eastAsia="zh-CN"/>
        </w:rPr>
        <w:t>,</w:t>
      </w:r>
      <w:r w:rsidRPr="00806631">
        <w:rPr>
          <w:rFonts w:eastAsiaTheme="minorEastAsia"/>
          <w:lang w:eastAsia="zh-CN"/>
        </w:rPr>
        <w:t xml:space="preserve"> Periodic TAU Timer value (for PSM)</w:t>
      </w:r>
      <w:r w:rsidR="00404922">
        <w:rPr>
          <w:rFonts w:eastAsiaTheme="minorEastAsia"/>
          <w:lang w:eastAsia="zh-CN"/>
        </w:rPr>
        <w:t xml:space="preserve"> and eDRX</w:t>
      </w:r>
      <w:r w:rsidRPr="00806631">
        <w:rPr>
          <w:rFonts w:eastAsiaTheme="minorEastAsia"/>
          <w:lang w:eastAsia="zh-CN"/>
        </w:rPr>
        <w:t xml:space="preserve"> </w:t>
      </w:r>
      <w:r w:rsidR="00404922">
        <w:rPr>
          <w:rFonts w:eastAsiaTheme="minorEastAsia"/>
          <w:lang w:eastAsia="zh-CN"/>
        </w:rPr>
        <w:t xml:space="preserve">parameters (for eDRX) </w:t>
      </w:r>
      <w:r w:rsidRPr="00806631">
        <w:rPr>
          <w:rFonts w:eastAsiaTheme="minorEastAsia"/>
          <w:lang w:eastAsia="zh-CN"/>
        </w:rPr>
        <w:t>when using satellite RAT type. This behaviour could be based on Tracking Area or RAT specific MME configuration.</w:t>
      </w:r>
    </w:p>
    <w:p w14:paraId="4B0FEDB4" w14:textId="4F5053B2" w:rsidR="00312926" w:rsidRDefault="00312926" w:rsidP="00312926">
      <w:r>
        <w:t>The normative impacts would be to describe the above two bullets</w:t>
      </w:r>
      <w:r w:rsidR="008E75A9">
        <w:t>.</w:t>
      </w:r>
    </w:p>
    <w:p w14:paraId="2C8D0E0C" w14:textId="79E3E424" w:rsidR="00404922" w:rsidRDefault="00404922" w:rsidP="00404922">
      <w:pPr>
        <w:pStyle w:val="Heading3"/>
      </w:pPr>
      <w:bookmarkStart w:id="142" w:name="_Toc104439692"/>
      <w:r>
        <w:t>6.3.4</w:t>
      </w:r>
      <w:r w:rsidR="00F55F53">
        <w:tab/>
      </w:r>
      <w:r w:rsidRPr="00A36E14">
        <w:t>Solution evaluation</w:t>
      </w:r>
      <w:bookmarkEnd w:id="142"/>
    </w:p>
    <w:p w14:paraId="3A60ABA4" w14:textId="6BF57F7A" w:rsidR="00404922" w:rsidRDefault="00404922" w:rsidP="00404922">
      <w:r>
        <w:t xml:space="preserve">The solution is based on existing EPS/5GS power saving solutions and protocols and has therefore minimal impact to </w:t>
      </w:r>
      <w:r w:rsidR="00E26E34">
        <w:t>Rel</w:t>
      </w:r>
      <w:r>
        <w:t>-17.</w:t>
      </w:r>
    </w:p>
    <w:p w14:paraId="29A57EC8" w14:textId="77777777" w:rsidR="00404922" w:rsidRDefault="00404922" w:rsidP="00404922">
      <w:r>
        <w:t>Letting the UE handle the awareness of coverage information has the following benefits:</w:t>
      </w:r>
    </w:p>
    <w:p w14:paraId="4CFD8E14" w14:textId="3A6B17E3" w:rsidR="00404922" w:rsidRDefault="00404922" w:rsidP="00404922">
      <w:pPr>
        <w:pStyle w:val="B1"/>
      </w:pPr>
      <w:r>
        <w:t>-</w:t>
      </w:r>
      <w:r w:rsidR="00F55F53">
        <w:tab/>
      </w:r>
      <w:r>
        <w:t>The UE can be aware of its location also during out-of-coverage times, e.g. by periodically determining its position using GNSS. The network would however need to rely on predicted UE mobility information that is not always available and that, when available, may not be very reliable.</w:t>
      </w:r>
    </w:p>
    <w:p w14:paraId="364083C9" w14:textId="06F818F4" w:rsidR="00404922" w:rsidRDefault="00404922" w:rsidP="00404922">
      <w:pPr>
        <w:pStyle w:val="B1"/>
      </w:pPr>
      <w:r>
        <w:t>-</w:t>
      </w:r>
      <w:r w:rsidR="00F55F53">
        <w:tab/>
      </w:r>
      <w:r>
        <w:t>The UE anyway needs satellite ephemeris information in order to access NTN. The information received from RAN is limited but can be used</w:t>
      </w:r>
      <w:r w:rsidR="00E26E34">
        <w:t>,</w:t>
      </w:r>
      <w:r>
        <w:t xml:space="preserve"> e.g. </w:t>
      </w:r>
      <w:r w:rsidR="00E26E34">
        <w:t xml:space="preserve">to </w:t>
      </w:r>
      <w:r>
        <w:t>determine when the UE will lose coverage. Other solution candidates for how UE can become aware of coverage information are available in the TR.</w:t>
      </w:r>
    </w:p>
    <w:p w14:paraId="640C8CC9" w14:textId="54449715" w:rsidR="00404922" w:rsidRDefault="00404922" w:rsidP="00404922">
      <w:pPr>
        <w:pStyle w:val="B1"/>
      </w:pPr>
      <w:r>
        <w:t>-</w:t>
      </w:r>
      <w:r w:rsidR="00F55F53">
        <w:tab/>
      </w:r>
      <w:r>
        <w:t>No need for MME/AMF to be aware of satellite-specific information such as ephemeris, that is more RAN related than CN related.</w:t>
      </w:r>
    </w:p>
    <w:p w14:paraId="57A7C062" w14:textId="63C85888" w:rsidR="00404922" w:rsidRDefault="00404922" w:rsidP="00312926">
      <w:r>
        <w:t xml:space="preserve">The solution does not guarantee that CN will never try to page a UE while it is out of coverage but based on </w:t>
      </w:r>
      <w:r w:rsidR="00E26E34">
        <w:t>Rel</w:t>
      </w:r>
      <w:r>
        <w:t>-17 approach this can be handled without deregistering the UE. HLCOM can be applied for data buffering and reachability notifications to the AF.</w:t>
      </w:r>
    </w:p>
    <w:p w14:paraId="59514F56" w14:textId="16E01BE9" w:rsidR="002F65BA" w:rsidRDefault="002F65BA" w:rsidP="002F65BA">
      <w:pPr>
        <w:pStyle w:val="Heading2"/>
      </w:pPr>
      <w:bookmarkStart w:id="143" w:name="_Toc100782804"/>
      <w:bookmarkStart w:id="144" w:name="_Toc100983180"/>
      <w:bookmarkStart w:id="145" w:name="_Toc104439693"/>
      <w:r>
        <w:t>6.4</w:t>
      </w:r>
      <w:r>
        <w:tab/>
        <w:t xml:space="preserve">Solution #4: </w:t>
      </w:r>
      <w:r w:rsidRPr="00D52064">
        <w:t>Mobility Management enhancement based on coverage information and UE location</w:t>
      </w:r>
      <w:bookmarkEnd w:id="143"/>
      <w:bookmarkEnd w:id="144"/>
      <w:bookmarkEnd w:id="145"/>
    </w:p>
    <w:p w14:paraId="1F5D6A17" w14:textId="750BFC6D" w:rsidR="002F65BA" w:rsidRDefault="002F65BA" w:rsidP="002F65BA">
      <w:pPr>
        <w:pStyle w:val="Heading3"/>
      </w:pPr>
      <w:bookmarkStart w:id="146" w:name="_Toc100782805"/>
      <w:bookmarkStart w:id="147" w:name="_Toc100983181"/>
      <w:bookmarkStart w:id="148" w:name="_Toc104439694"/>
      <w:r>
        <w:t>6.4.1</w:t>
      </w:r>
      <w:r>
        <w:tab/>
        <w:t>Description</w:t>
      </w:r>
      <w:bookmarkEnd w:id="146"/>
      <w:bookmarkEnd w:id="147"/>
      <w:bookmarkEnd w:id="148"/>
    </w:p>
    <w:p w14:paraId="5DBBB1A5" w14:textId="0D2C5793" w:rsidR="002F65BA" w:rsidRDefault="002F65BA" w:rsidP="002F65BA">
      <w:r>
        <w:t>This solution attempts to resolve part of the Key Issue #1 about the mobility management enhancements fo</w:t>
      </w:r>
      <w:r w:rsidR="001A5B26">
        <w:t>r UE in discontinuous coverage.</w:t>
      </w:r>
    </w:p>
    <w:p w14:paraId="049AF71D" w14:textId="57DD4136" w:rsidR="002F65BA" w:rsidRDefault="002F65BA" w:rsidP="00F05085">
      <w:pPr>
        <w:rPr>
          <w:lang w:eastAsia="zh-CN"/>
        </w:rPr>
      </w:pPr>
      <w:r w:rsidRPr="00F05085">
        <w:rPr>
          <w:rFonts w:hint="eastAsia"/>
        </w:rPr>
        <w:t>I</w:t>
      </w:r>
      <w:r w:rsidRPr="00F05085">
        <w:t xml:space="preserve">n the network with satellite access, the network resource may be scarce </w:t>
      </w:r>
      <w:r w:rsidRPr="00F05085">
        <w:rPr>
          <w:rFonts w:hint="eastAsia"/>
        </w:rPr>
        <w:t>and</w:t>
      </w:r>
      <w:r w:rsidRPr="00F05085">
        <w:t xml:space="preserve"> a cell may cover several TAs. To save the network resource for paging, it is proposed that the TA where the UE is geographically located may be regarded as the last known TA for the first paging if the TA where the UE is geographically located is:</w:t>
      </w:r>
    </w:p>
    <w:p w14:paraId="4806C3CA" w14:textId="5B6433F0" w:rsidR="002F65BA" w:rsidRPr="002F65BA" w:rsidRDefault="002F65BA" w:rsidP="002F65BA">
      <w:pPr>
        <w:pStyle w:val="B1"/>
        <w:overflowPunct/>
        <w:autoSpaceDE/>
        <w:autoSpaceDN/>
        <w:adjustRightInd/>
        <w:textAlignment w:val="auto"/>
        <w:rPr>
          <w:rFonts w:eastAsiaTheme="minorEastAsia"/>
          <w:lang w:eastAsia="zh-CN"/>
        </w:rPr>
      </w:pPr>
      <w:r>
        <w:rPr>
          <w:rFonts w:eastAsiaTheme="minorEastAsia"/>
          <w:lang w:eastAsia="zh-CN"/>
        </w:rPr>
        <w:t>-</w:t>
      </w:r>
      <w:r>
        <w:rPr>
          <w:rFonts w:eastAsiaTheme="minorEastAsia"/>
          <w:lang w:eastAsia="zh-CN"/>
        </w:rPr>
        <w:tab/>
      </w:r>
      <w:r w:rsidR="009D7C4B">
        <w:rPr>
          <w:rFonts w:eastAsiaTheme="minorEastAsia"/>
          <w:lang w:eastAsia="zh-CN"/>
        </w:rPr>
        <w:t>k</w:t>
      </w:r>
      <w:r w:rsidR="009D7C4B" w:rsidRPr="002F65BA">
        <w:rPr>
          <w:rFonts w:eastAsiaTheme="minorEastAsia"/>
          <w:lang w:eastAsia="zh-CN"/>
        </w:rPr>
        <w:t xml:space="preserve">nown </w:t>
      </w:r>
      <w:r w:rsidRPr="002F65BA">
        <w:rPr>
          <w:rFonts w:eastAsiaTheme="minorEastAsia"/>
          <w:lang w:eastAsia="zh-CN"/>
        </w:rPr>
        <w:t>by the AMF</w:t>
      </w:r>
      <w:r w:rsidR="009D7C4B">
        <w:rPr>
          <w:rFonts w:eastAsiaTheme="minorEastAsia"/>
          <w:lang w:eastAsia="zh-CN"/>
        </w:rPr>
        <w:t>;</w:t>
      </w:r>
      <w:r w:rsidRPr="002F65BA">
        <w:rPr>
          <w:rFonts w:eastAsiaTheme="minorEastAsia"/>
          <w:lang w:eastAsia="zh-CN"/>
        </w:rPr>
        <w:t xml:space="preserve"> and</w:t>
      </w:r>
    </w:p>
    <w:p w14:paraId="4691F553" w14:textId="46037115" w:rsidR="002F65BA" w:rsidRPr="002F65BA" w:rsidRDefault="002F65BA" w:rsidP="002F65BA">
      <w:pPr>
        <w:pStyle w:val="B1"/>
        <w:overflowPunct/>
        <w:autoSpaceDE/>
        <w:autoSpaceDN/>
        <w:adjustRightInd/>
        <w:textAlignment w:val="auto"/>
        <w:rPr>
          <w:rFonts w:eastAsiaTheme="minorEastAsia"/>
          <w:lang w:eastAsia="zh-CN"/>
        </w:rPr>
      </w:pPr>
      <w:r>
        <w:rPr>
          <w:rFonts w:eastAsiaTheme="minorEastAsia"/>
          <w:lang w:eastAsia="zh-CN"/>
        </w:rPr>
        <w:t>-</w:t>
      </w:r>
      <w:r>
        <w:rPr>
          <w:rFonts w:eastAsiaTheme="minorEastAsia"/>
          <w:lang w:eastAsia="zh-CN"/>
        </w:rPr>
        <w:tab/>
      </w:r>
      <w:r w:rsidR="009D7C4B">
        <w:rPr>
          <w:rFonts w:eastAsiaTheme="minorEastAsia"/>
          <w:lang w:eastAsia="zh-CN"/>
        </w:rPr>
        <w:t>d</w:t>
      </w:r>
      <w:r w:rsidR="009D7C4B" w:rsidRPr="002F65BA">
        <w:rPr>
          <w:rFonts w:eastAsiaTheme="minorEastAsia"/>
          <w:lang w:eastAsia="zh-CN"/>
        </w:rPr>
        <w:t xml:space="preserve">etermined </w:t>
      </w:r>
      <w:r w:rsidRPr="002F65BA">
        <w:rPr>
          <w:rFonts w:eastAsiaTheme="minorEastAsia"/>
          <w:lang w:eastAsia="zh-CN"/>
        </w:rPr>
        <w:t>in coverage based on information from the RAN when the Paging is needed.</w:t>
      </w:r>
    </w:p>
    <w:p w14:paraId="687D3BEE" w14:textId="1F409BD0" w:rsidR="002F65BA" w:rsidRPr="00140E21" w:rsidRDefault="002F65BA" w:rsidP="002F65BA">
      <w:pPr>
        <w:pStyle w:val="Heading3"/>
      </w:pPr>
      <w:bookmarkStart w:id="149" w:name="_Toc100782806"/>
      <w:bookmarkStart w:id="150" w:name="_Toc100983182"/>
      <w:bookmarkStart w:id="151" w:name="_Toc104439695"/>
      <w:r>
        <w:t>6.4.2</w:t>
      </w:r>
      <w:r w:rsidRPr="00140E21">
        <w:tab/>
      </w:r>
      <w:r>
        <w:t>Procedures</w:t>
      </w:r>
      <w:bookmarkEnd w:id="149"/>
      <w:bookmarkEnd w:id="150"/>
      <w:bookmarkEnd w:id="151"/>
    </w:p>
    <w:p w14:paraId="34CAD048" w14:textId="77777777" w:rsidR="002F65BA" w:rsidRDefault="002F65BA" w:rsidP="001A5B26">
      <w:pPr>
        <w:pStyle w:val="TH"/>
      </w:pPr>
      <w:r>
        <w:object w:dxaOrig="4710" w:dyaOrig="3612" w14:anchorId="1E52609E">
          <v:shape id="_x0000_i1028" type="#_x0000_t75" style="width:236.15pt;height:180.3pt" o:ole="">
            <v:imagedata r:id="rId19" o:title=""/>
          </v:shape>
          <o:OLEObject Type="Embed" ProgID="Visio.Drawing.15" ShapeID="_x0000_i1028" DrawAspect="Content" ObjectID="_1715054412" r:id="rId20"/>
        </w:object>
      </w:r>
    </w:p>
    <w:p w14:paraId="63A529CE" w14:textId="3B8CE056" w:rsidR="002F65BA" w:rsidRPr="00E1460F" w:rsidRDefault="001A5B26" w:rsidP="001A5B26">
      <w:pPr>
        <w:pStyle w:val="TF"/>
        <w:rPr>
          <w:rFonts w:eastAsia="MS Mincho"/>
        </w:rPr>
      </w:pPr>
      <w:r>
        <w:t>Figure 6.4</w:t>
      </w:r>
      <w:r w:rsidR="002F65BA" w:rsidRPr="00E1460F">
        <w:t>.2-1: high-level procedure for Paging in last known TA</w:t>
      </w:r>
    </w:p>
    <w:p w14:paraId="3AC661F6" w14:textId="0CA63490" w:rsidR="002F65BA" w:rsidRPr="001A5B26" w:rsidRDefault="002F65BA" w:rsidP="001A5B26">
      <w:pPr>
        <w:pStyle w:val="B1"/>
        <w:overflowPunct/>
        <w:autoSpaceDE/>
        <w:autoSpaceDN/>
        <w:adjustRightInd/>
        <w:textAlignment w:val="auto"/>
        <w:rPr>
          <w:rFonts w:eastAsiaTheme="minorEastAsia"/>
          <w:lang w:eastAsia="en-US"/>
        </w:rPr>
      </w:pPr>
      <w:r w:rsidRPr="001A5B26">
        <w:rPr>
          <w:rFonts w:eastAsiaTheme="minorEastAsia"/>
          <w:lang w:eastAsia="en-US"/>
        </w:rPr>
        <w:t>1.</w:t>
      </w:r>
      <w:r w:rsidR="001A5B26">
        <w:rPr>
          <w:rFonts w:eastAsiaTheme="minorEastAsia"/>
          <w:lang w:eastAsia="en-US"/>
        </w:rPr>
        <w:tab/>
      </w:r>
      <w:r w:rsidRPr="001A5B26">
        <w:rPr>
          <w:rFonts w:eastAsiaTheme="minorEastAsia"/>
          <w:lang w:eastAsia="en-US"/>
        </w:rPr>
        <w:t>In the case of satellite access, before sending the UE Context Release Command message to the RAN, the AMF may initiate the Location Reporting procedure to ask for the last known location of the UE. The RAN provides all broadcast TAIs for the selected PLMN to the AMF as part of the ULI. The RAN also reports the TA where the UE is geographically located if this TA can be determined. The RAN may also report the coverage information (e.g. ephemeris data) to the AMF in Location Reporting procedure.</w:t>
      </w:r>
    </w:p>
    <w:p w14:paraId="67A8DC01" w14:textId="38038B22" w:rsidR="002F65BA" w:rsidRPr="00956A41" w:rsidRDefault="002F65BA" w:rsidP="001A5B26">
      <w:pPr>
        <w:pStyle w:val="EditorsNote"/>
        <w:rPr>
          <w:rFonts w:eastAsia="SimSun"/>
          <w:lang w:eastAsia="zh-CN"/>
        </w:rPr>
      </w:pPr>
      <w:r>
        <w:t>Editor</w:t>
      </w:r>
      <w:r w:rsidR="00E26E34">
        <w:t>'</w:t>
      </w:r>
      <w:r>
        <w:t xml:space="preserve">s </w:t>
      </w:r>
      <w:r w:rsidR="001A5B26">
        <w:t>n</w:t>
      </w:r>
      <w:r>
        <w:t>ote:</w:t>
      </w:r>
      <w:r>
        <w:tab/>
      </w:r>
      <w:r w:rsidRPr="009A7BB2">
        <w:t>It is FFS what satellites ephemeris (</w:t>
      </w:r>
      <w:r>
        <w:t>e.g.</w:t>
      </w:r>
      <w:r w:rsidRPr="009A7BB2">
        <w:t xml:space="preserve"> all or </w:t>
      </w:r>
      <w:r>
        <w:t xml:space="preserve">a </w:t>
      </w:r>
      <w:r w:rsidRPr="009A7BB2">
        <w:t xml:space="preserve">part of </w:t>
      </w:r>
      <w:r>
        <w:t xml:space="preserve">the </w:t>
      </w:r>
      <w:r w:rsidRPr="009A7BB2">
        <w:t xml:space="preserve">satellites ephemeris in </w:t>
      </w:r>
      <w:r>
        <w:t xml:space="preserve">the </w:t>
      </w:r>
      <w:r w:rsidRPr="009A7BB2">
        <w:t>RAN) will be provided to CN and whether the satellites ephemeris are available in a given RAN node.</w:t>
      </w:r>
    </w:p>
    <w:p w14:paraId="540CF0B2" w14:textId="198DD76D" w:rsidR="002F65BA" w:rsidRPr="001A5B26" w:rsidRDefault="002F65BA" w:rsidP="001A5B26">
      <w:pPr>
        <w:pStyle w:val="B1"/>
        <w:overflowPunct/>
        <w:autoSpaceDE/>
        <w:autoSpaceDN/>
        <w:adjustRightInd/>
        <w:textAlignment w:val="auto"/>
        <w:rPr>
          <w:rFonts w:eastAsiaTheme="minorEastAsia"/>
          <w:lang w:eastAsia="en-US"/>
        </w:rPr>
      </w:pPr>
      <w:r w:rsidRPr="001A5B26">
        <w:rPr>
          <w:rFonts w:eastAsiaTheme="minorEastAsia" w:hint="eastAsia"/>
          <w:lang w:eastAsia="en-US"/>
        </w:rPr>
        <w:t>2</w:t>
      </w:r>
      <w:r w:rsidRPr="001A5B26">
        <w:rPr>
          <w:rFonts w:eastAsiaTheme="minorEastAsia"/>
          <w:lang w:eastAsia="en-US"/>
        </w:rPr>
        <w:t>-4</w:t>
      </w:r>
      <w:r w:rsidR="001A5B26" w:rsidRPr="001A5B26">
        <w:rPr>
          <w:rFonts w:eastAsiaTheme="minorEastAsia"/>
          <w:lang w:eastAsia="en-US"/>
        </w:rPr>
        <w:t>.</w:t>
      </w:r>
      <w:r w:rsidR="001A5B26">
        <w:rPr>
          <w:rFonts w:eastAsiaTheme="minorEastAsia"/>
          <w:lang w:eastAsia="en-US"/>
        </w:rPr>
        <w:tab/>
      </w:r>
      <w:r w:rsidRPr="001A5B26">
        <w:rPr>
          <w:rFonts w:eastAsiaTheme="minorEastAsia"/>
          <w:lang w:eastAsia="en-US"/>
        </w:rPr>
        <w:t>The AMF initiates the UE Context Release procedure</w:t>
      </w:r>
      <w:r w:rsidR="003168BB">
        <w:rPr>
          <w:rFonts w:eastAsiaTheme="minorEastAsia"/>
          <w:lang w:eastAsia="en-US"/>
        </w:rPr>
        <w:t>.</w:t>
      </w:r>
    </w:p>
    <w:p w14:paraId="0F7AD0CE" w14:textId="593E1F22" w:rsidR="002F65BA" w:rsidRPr="001A5B26" w:rsidRDefault="002F65BA" w:rsidP="001A5B26">
      <w:pPr>
        <w:pStyle w:val="B1"/>
        <w:overflowPunct/>
        <w:autoSpaceDE/>
        <w:autoSpaceDN/>
        <w:adjustRightInd/>
        <w:textAlignment w:val="auto"/>
        <w:rPr>
          <w:rFonts w:eastAsiaTheme="minorEastAsia"/>
          <w:lang w:eastAsia="en-US"/>
        </w:rPr>
      </w:pPr>
      <w:r w:rsidRPr="001A5B26">
        <w:rPr>
          <w:rFonts w:eastAsiaTheme="minorEastAsia" w:hint="eastAsia"/>
          <w:lang w:eastAsia="en-US"/>
        </w:rPr>
        <w:t>5</w:t>
      </w:r>
      <w:r w:rsidRPr="001A5B26">
        <w:rPr>
          <w:rFonts w:eastAsiaTheme="minorEastAsia"/>
          <w:lang w:eastAsia="en-US"/>
        </w:rPr>
        <w:t>.</w:t>
      </w:r>
      <w:r w:rsidR="001A5B26">
        <w:rPr>
          <w:rFonts w:eastAsiaTheme="minorEastAsia"/>
          <w:lang w:eastAsia="en-US"/>
        </w:rPr>
        <w:tab/>
      </w:r>
      <w:r w:rsidRPr="001A5B26">
        <w:rPr>
          <w:rFonts w:eastAsiaTheme="minorEastAsia"/>
          <w:lang w:eastAsia="en-US"/>
        </w:rPr>
        <w:t>When the Paging is needed and the sub-area based paging (e.g. first page in the last known cell-id or TA and retransmission in all registered TAs) is determined to apply, the TA where the UE is geographically located could be regarded as the last known TA if the TA where the UE is geographically located is</w:t>
      </w:r>
      <w:r w:rsidR="00E26E34">
        <w:rPr>
          <w:rFonts w:eastAsiaTheme="minorEastAsia"/>
          <w:lang w:eastAsia="en-US"/>
        </w:rPr>
        <w:t>:</w:t>
      </w:r>
    </w:p>
    <w:p w14:paraId="75A93724" w14:textId="53B0D8E5" w:rsidR="002F65BA" w:rsidRDefault="00B073BD" w:rsidP="00F05085">
      <w:pPr>
        <w:pStyle w:val="B2"/>
      </w:pPr>
      <w:r w:rsidRPr="00F05085">
        <w:rPr>
          <w:rFonts w:eastAsiaTheme="minorEastAsia"/>
        </w:rPr>
        <w:t>-</w:t>
      </w:r>
      <w:r w:rsidR="002F65BA" w:rsidRPr="00F05085">
        <w:rPr>
          <w:rFonts w:eastAsiaTheme="minorEastAsia"/>
        </w:rPr>
        <w:tab/>
      </w:r>
      <w:r w:rsidR="001A5B26" w:rsidRPr="00F05085">
        <w:t>K</w:t>
      </w:r>
      <w:r w:rsidR="002F65BA" w:rsidRPr="00F05085">
        <w:t>nown by the AMF</w:t>
      </w:r>
      <w:r w:rsidR="00E26E34">
        <w:t>;</w:t>
      </w:r>
      <w:r w:rsidR="002F65BA" w:rsidRPr="00F05085">
        <w:t xml:space="preserve"> and</w:t>
      </w:r>
    </w:p>
    <w:p w14:paraId="77B544C7" w14:textId="52C41375" w:rsidR="002F65BA" w:rsidRDefault="00B073BD" w:rsidP="00F05085">
      <w:pPr>
        <w:pStyle w:val="B2"/>
      </w:pPr>
      <w:r w:rsidRPr="00F05085">
        <w:t>-</w:t>
      </w:r>
      <w:r w:rsidR="001A5B26" w:rsidRPr="00F05085">
        <w:tab/>
        <w:t>D</w:t>
      </w:r>
      <w:r w:rsidR="002F65BA" w:rsidRPr="00F05085">
        <w:t>etermined in coverage based on the coverage information (e.g. ephemeris data) from the RAN when the Paging is needed.</w:t>
      </w:r>
    </w:p>
    <w:p w14:paraId="001C8B4B" w14:textId="77777777" w:rsidR="002F65BA" w:rsidRDefault="002F65BA" w:rsidP="00B073BD">
      <w:pPr>
        <w:pStyle w:val="NO"/>
        <w:overflowPunct/>
        <w:autoSpaceDE/>
        <w:autoSpaceDN/>
        <w:adjustRightInd/>
        <w:textAlignment w:val="auto"/>
        <w:rPr>
          <w:rFonts w:eastAsiaTheme="minorEastAsia"/>
          <w:lang w:eastAsia="zh-CN"/>
        </w:rPr>
      </w:pPr>
      <w:r>
        <w:rPr>
          <w:rFonts w:eastAsiaTheme="minorEastAsia" w:hint="eastAsia"/>
          <w:lang w:eastAsia="zh-CN"/>
        </w:rPr>
        <w:t>N</w:t>
      </w:r>
      <w:r>
        <w:rPr>
          <w:rFonts w:eastAsiaTheme="minorEastAsia"/>
          <w:lang w:eastAsia="zh-CN"/>
        </w:rPr>
        <w:t>OTE:</w:t>
      </w:r>
      <w:r>
        <w:rPr>
          <w:rFonts w:eastAsiaTheme="minorEastAsia"/>
          <w:lang w:eastAsia="zh-CN"/>
        </w:rPr>
        <w:tab/>
      </w:r>
      <w:r>
        <w:t>Whether first page in the TA</w:t>
      </w:r>
      <w:r>
        <w:rPr>
          <w:rFonts w:eastAsiaTheme="minorEastAsia"/>
          <w:lang w:eastAsia="zh-CN"/>
        </w:rPr>
        <w:t xml:space="preserve"> </w:t>
      </w:r>
      <w:r w:rsidRPr="00D453AB">
        <w:t>where the UE</w:t>
      </w:r>
      <w:r>
        <w:t xml:space="preserve"> is geographically located is up to the AMF </w:t>
      </w:r>
      <w:r w:rsidRPr="00827951">
        <w:t>implementation</w:t>
      </w:r>
      <w:r>
        <w:t>.</w:t>
      </w:r>
    </w:p>
    <w:p w14:paraId="62187F9B" w14:textId="391F339B" w:rsidR="002F65BA" w:rsidRPr="000A10E5" w:rsidRDefault="002F65BA" w:rsidP="00F05085">
      <w:pPr>
        <w:pStyle w:val="Heading3"/>
        <w:rPr>
          <w:rFonts w:eastAsia="DengXian"/>
          <w:lang w:eastAsia="zh-CN"/>
        </w:rPr>
      </w:pPr>
      <w:bookmarkStart w:id="152" w:name="_Toc100983183"/>
      <w:bookmarkStart w:id="153" w:name="_Toc104439696"/>
      <w:r w:rsidRPr="00F05085">
        <w:rPr>
          <w:rFonts w:eastAsia="DengXian"/>
        </w:rPr>
        <w:t>6.4.3</w:t>
      </w:r>
      <w:r w:rsidRPr="00F05085">
        <w:rPr>
          <w:rFonts w:eastAsia="DengXian"/>
        </w:rPr>
        <w:tab/>
        <w:t>Impacts on services, entities and interfaces</w:t>
      </w:r>
      <w:bookmarkEnd w:id="152"/>
      <w:bookmarkEnd w:id="153"/>
    </w:p>
    <w:p w14:paraId="60E44276" w14:textId="77777777" w:rsidR="002F65BA" w:rsidRPr="00B60159" w:rsidRDefault="002F65BA" w:rsidP="002F65BA">
      <w:pPr>
        <w:rPr>
          <w:rFonts w:eastAsia="SimSun"/>
          <w:b/>
          <w:bCs/>
        </w:rPr>
      </w:pPr>
      <w:r>
        <w:rPr>
          <w:rFonts w:eastAsia="SimSun"/>
          <w:b/>
          <w:bCs/>
        </w:rPr>
        <w:t>AMF</w:t>
      </w:r>
      <w:r w:rsidRPr="00B60159">
        <w:rPr>
          <w:rFonts w:eastAsia="SimSun"/>
          <w:b/>
          <w:bCs/>
        </w:rPr>
        <w:t>:</w:t>
      </w:r>
    </w:p>
    <w:p w14:paraId="2FD69956" w14:textId="651E561F" w:rsidR="002F65BA" w:rsidRPr="00B073BD" w:rsidRDefault="002F65BA" w:rsidP="00B073BD">
      <w:pPr>
        <w:pStyle w:val="B1"/>
        <w:overflowPunct/>
        <w:autoSpaceDE/>
        <w:autoSpaceDN/>
        <w:adjustRightInd/>
        <w:textAlignment w:val="auto"/>
        <w:rPr>
          <w:rFonts w:eastAsiaTheme="minorEastAsia"/>
          <w:lang w:eastAsia="zh-CN"/>
        </w:rPr>
      </w:pPr>
      <w:r w:rsidRPr="00B073BD">
        <w:rPr>
          <w:rFonts w:eastAsiaTheme="minorEastAsia" w:hint="eastAsia"/>
          <w:lang w:eastAsia="zh-CN"/>
        </w:rPr>
        <w:t>-</w:t>
      </w:r>
      <w:r w:rsidRPr="00B073BD">
        <w:rPr>
          <w:rFonts w:eastAsiaTheme="minorEastAsia"/>
          <w:lang w:eastAsia="zh-CN"/>
        </w:rPr>
        <w:tab/>
      </w:r>
      <w:r w:rsidR="003168BB">
        <w:rPr>
          <w:rFonts w:eastAsiaTheme="minorEastAsia"/>
          <w:lang w:eastAsia="zh-CN"/>
        </w:rPr>
        <w:t>T</w:t>
      </w:r>
      <w:r w:rsidRPr="00B073BD">
        <w:rPr>
          <w:rFonts w:eastAsiaTheme="minorEastAsia"/>
          <w:lang w:eastAsia="zh-CN"/>
        </w:rPr>
        <w:t>he TA where the UE is geographically located may be used to determine the last known TA.</w:t>
      </w:r>
    </w:p>
    <w:p w14:paraId="56C5445E" w14:textId="132AEACD" w:rsidR="002F65BA" w:rsidRPr="00B073BD" w:rsidRDefault="002F65BA" w:rsidP="00B073BD">
      <w:pPr>
        <w:pStyle w:val="B1"/>
        <w:overflowPunct/>
        <w:autoSpaceDE/>
        <w:autoSpaceDN/>
        <w:adjustRightInd/>
        <w:textAlignment w:val="auto"/>
        <w:rPr>
          <w:rFonts w:eastAsiaTheme="minorEastAsia"/>
          <w:lang w:eastAsia="zh-CN"/>
        </w:rPr>
      </w:pPr>
      <w:r w:rsidRPr="00B073BD">
        <w:rPr>
          <w:rFonts w:eastAsiaTheme="minorEastAsia" w:hint="eastAsia"/>
          <w:lang w:eastAsia="zh-CN"/>
        </w:rPr>
        <w:t>-</w:t>
      </w:r>
      <w:r w:rsidR="003168BB">
        <w:rPr>
          <w:rFonts w:eastAsiaTheme="minorEastAsia"/>
          <w:lang w:eastAsia="zh-CN"/>
        </w:rPr>
        <w:tab/>
        <w:t>T</w:t>
      </w:r>
      <w:r w:rsidRPr="00B073BD">
        <w:rPr>
          <w:rFonts w:eastAsiaTheme="minorEastAsia"/>
          <w:lang w:eastAsia="zh-CN"/>
        </w:rPr>
        <w:t>he coverage information (e.g. ephemeris data) may be used to determine whether a TA is in coverage.</w:t>
      </w:r>
    </w:p>
    <w:p w14:paraId="68DCB8F7" w14:textId="77777777" w:rsidR="002F65BA" w:rsidRPr="00B60159" w:rsidRDefault="002F65BA" w:rsidP="002F65BA">
      <w:pPr>
        <w:rPr>
          <w:rFonts w:eastAsia="SimSun"/>
          <w:b/>
          <w:bCs/>
        </w:rPr>
      </w:pPr>
      <w:r>
        <w:rPr>
          <w:rFonts w:eastAsia="SimSun"/>
          <w:b/>
          <w:bCs/>
        </w:rPr>
        <w:t>RAN</w:t>
      </w:r>
      <w:r w:rsidRPr="00B60159">
        <w:rPr>
          <w:rFonts w:eastAsia="SimSun"/>
          <w:b/>
          <w:bCs/>
        </w:rPr>
        <w:t>:</w:t>
      </w:r>
    </w:p>
    <w:p w14:paraId="76B0CE5E" w14:textId="76B91F2F" w:rsidR="002F65BA" w:rsidRPr="00B073BD" w:rsidRDefault="002F65BA" w:rsidP="00B073BD">
      <w:pPr>
        <w:pStyle w:val="B1"/>
        <w:overflowPunct/>
        <w:autoSpaceDE/>
        <w:autoSpaceDN/>
        <w:adjustRightInd/>
        <w:textAlignment w:val="auto"/>
        <w:rPr>
          <w:rFonts w:eastAsiaTheme="minorEastAsia"/>
          <w:lang w:eastAsia="zh-CN"/>
        </w:rPr>
      </w:pPr>
      <w:r w:rsidRPr="00B073BD">
        <w:rPr>
          <w:rFonts w:eastAsiaTheme="minorEastAsia" w:hint="eastAsia"/>
          <w:lang w:eastAsia="zh-CN"/>
        </w:rPr>
        <w:t>-</w:t>
      </w:r>
      <w:r w:rsidRPr="00B073BD">
        <w:rPr>
          <w:rFonts w:eastAsiaTheme="minorEastAsia"/>
          <w:lang w:eastAsia="zh-CN"/>
        </w:rPr>
        <w:tab/>
      </w:r>
      <w:r w:rsidR="003168BB">
        <w:rPr>
          <w:rFonts w:eastAsiaTheme="minorEastAsia"/>
          <w:lang w:eastAsia="zh-CN"/>
        </w:rPr>
        <w:t>P</w:t>
      </w:r>
      <w:r w:rsidRPr="00B073BD">
        <w:rPr>
          <w:rFonts w:eastAsiaTheme="minorEastAsia"/>
          <w:lang w:eastAsia="zh-CN"/>
        </w:rPr>
        <w:t>rovide to the AMF the TA where the UE is geographically located if this TA can be determined.</w:t>
      </w:r>
    </w:p>
    <w:p w14:paraId="4CCE8C00" w14:textId="06089CA9" w:rsidR="007C26C4" w:rsidRPr="00B073BD" w:rsidRDefault="002F65BA" w:rsidP="00B073BD">
      <w:pPr>
        <w:pStyle w:val="B1"/>
        <w:overflowPunct/>
        <w:autoSpaceDE/>
        <w:autoSpaceDN/>
        <w:adjustRightInd/>
        <w:textAlignment w:val="auto"/>
        <w:rPr>
          <w:rFonts w:eastAsiaTheme="minorEastAsia"/>
          <w:lang w:eastAsia="zh-CN"/>
        </w:rPr>
      </w:pPr>
      <w:r w:rsidRPr="00B073BD">
        <w:rPr>
          <w:rFonts w:eastAsiaTheme="minorEastAsia" w:hint="eastAsia"/>
          <w:lang w:eastAsia="zh-CN"/>
        </w:rPr>
        <w:t>-</w:t>
      </w:r>
      <w:r w:rsidRPr="00B073BD">
        <w:rPr>
          <w:rFonts w:eastAsiaTheme="minorEastAsia"/>
          <w:lang w:eastAsia="zh-CN"/>
        </w:rPr>
        <w:tab/>
      </w:r>
      <w:r w:rsidR="003168BB">
        <w:rPr>
          <w:rFonts w:eastAsiaTheme="minorEastAsia"/>
          <w:lang w:eastAsia="zh-CN"/>
        </w:rPr>
        <w:t>P</w:t>
      </w:r>
      <w:r w:rsidRPr="00B073BD">
        <w:rPr>
          <w:rFonts w:eastAsiaTheme="minorEastAsia"/>
          <w:lang w:eastAsia="zh-CN"/>
        </w:rPr>
        <w:t>rovide to the AMF the coverage information (e.g. ephemeris data)</w:t>
      </w:r>
      <w:r w:rsidR="00B073BD">
        <w:rPr>
          <w:rFonts w:eastAsiaTheme="minorEastAsia"/>
          <w:lang w:eastAsia="zh-CN"/>
        </w:rPr>
        <w:t>.</w:t>
      </w:r>
    </w:p>
    <w:p w14:paraId="2D460E03" w14:textId="60AAF36A" w:rsidR="003168BB" w:rsidRDefault="003168BB" w:rsidP="003168BB">
      <w:pPr>
        <w:pStyle w:val="Heading2"/>
      </w:pPr>
      <w:bookmarkStart w:id="154" w:name="_Toc100782807"/>
      <w:bookmarkStart w:id="155" w:name="_Toc100983184"/>
      <w:bookmarkStart w:id="156" w:name="_Toc104439697"/>
      <w:r>
        <w:t>6.5</w:t>
      </w:r>
      <w:r>
        <w:tab/>
        <w:t xml:space="preserve">Solution #5: </w:t>
      </w:r>
      <w:r w:rsidRPr="0066018C">
        <w:t>Power Saving based on updating parameters before releasing signalling connection</w:t>
      </w:r>
      <w:bookmarkEnd w:id="154"/>
      <w:bookmarkEnd w:id="155"/>
      <w:bookmarkEnd w:id="156"/>
    </w:p>
    <w:p w14:paraId="7394628D" w14:textId="10853F0D" w:rsidR="003168BB" w:rsidRDefault="003168BB" w:rsidP="003168BB">
      <w:pPr>
        <w:pStyle w:val="Heading3"/>
      </w:pPr>
      <w:bookmarkStart w:id="157" w:name="_Toc100782808"/>
      <w:bookmarkStart w:id="158" w:name="_Toc100983185"/>
      <w:bookmarkStart w:id="159" w:name="_Toc104439698"/>
      <w:r>
        <w:t>6.5.1</w:t>
      </w:r>
      <w:r>
        <w:tab/>
        <w:t>Description</w:t>
      </w:r>
      <w:bookmarkEnd w:id="157"/>
      <w:bookmarkEnd w:id="158"/>
      <w:bookmarkEnd w:id="159"/>
    </w:p>
    <w:p w14:paraId="1E95B6C8" w14:textId="1685D934" w:rsidR="003168BB" w:rsidRDefault="003168BB" w:rsidP="003168BB">
      <w:r>
        <w:t>This solution resolves Key Issue #2 about the power saving enhancements for UE in discontinuous coverage.</w:t>
      </w:r>
    </w:p>
    <w:p w14:paraId="7091DE5C" w14:textId="6ED85B4A" w:rsidR="003168BB" w:rsidRDefault="003168BB" w:rsidP="003168BB">
      <w:r>
        <w:t>To make sure that the UE does not attempt to access the network when there is no coverage, and that the UE is aware of the coverage returning and attempts to access the network as needed, it is proposed that the AMF determine the power saving parameters (e</w:t>
      </w:r>
      <w:r w:rsidRPr="00541835">
        <w:t>.g. eDRX parameters, periodic registration timer</w:t>
      </w:r>
      <w:r w:rsidR="00D369C6">
        <w:t>, Extended Connected Time</w:t>
      </w:r>
      <w:r w:rsidRPr="00541835">
        <w:t xml:space="preserve"> and the active time for MICO mode) based on the coverage information, e.g. the ephemer</w:t>
      </w:r>
      <w:r>
        <w:t>i</w:t>
      </w:r>
      <w:r w:rsidRPr="00541835">
        <w:t>s data, from RAN</w:t>
      </w:r>
      <w:r>
        <w:t>, and provide the power saving parameters to the UE before releasing the signalling connection</w:t>
      </w:r>
      <w:r w:rsidRPr="00541835">
        <w:t>.</w:t>
      </w:r>
    </w:p>
    <w:p w14:paraId="7D331A2B" w14:textId="364884DA" w:rsidR="00D369C6" w:rsidRPr="00F44E76" w:rsidRDefault="00D369C6" w:rsidP="003168BB">
      <w:r>
        <w:t xml:space="preserve">The </w:t>
      </w:r>
      <w:r w:rsidRPr="001B7C50">
        <w:t>Extended Connected Time</w:t>
      </w:r>
      <w:r>
        <w:t xml:space="preserve"> as described in</w:t>
      </w:r>
      <w:r w:rsidR="00E26E34">
        <w:t xml:space="preserve"> clause </w:t>
      </w:r>
      <w:r w:rsidR="00E26E34" w:rsidRPr="001B7C50">
        <w:t>5.31.7.3</w:t>
      </w:r>
      <w:r>
        <w:t xml:space="preserve"> </w:t>
      </w:r>
      <w:r w:rsidR="00E26E34">
        <w:t xml:space="preserve">of </w:t>
      </w:r>
      <w:r w:rsidR="00F55F53">
        <w:t>TS 23.501 [</w:t>
      </w:r>
      <w:r w:rsidR="00E26E34">
        <w:t>2]</w:t>
      </w:r>
      <w:r>
        <w:t xml:space="preserve"> can be used by AMF</w:t>
      </w:r>
      <w:r w:rsidR="00E26E34">
        <w:t>,</w:t>
      </w:r>
      <w:r>
        <w:t xml:space="preserve"> for example in </w:t>
      </w:r>
      <w:r w:rsidR="00E26E34">
        <w:t xml:space="preserve">the </w:t>
      </w:r>
      <w:r>
        <w:t xml:space="preserve">case </w:t>
      </w:r>
      <w:r w:rsidR="00E26E34">
        <w:t xml:space="preserve">that </w:t>
      </w:r>
      <w:r>
        <w:t>it has determined that if UE is released to IDLE state, it may not be possible for UE to get back into connected mode to deliver downlink data before UE enters into no service due to discontinuous coverage.</w:t>
      </w:r>
    </w:p>
    <w:p w14:paraId="270C691B" w14:textId="31022FDF" w:rsidR="003168BB" w:rsidRDefault="003168BB" w:rsidP="003168BB">
      <w:pPr>
        <w:pStyle w:val="Heading3"/>
      </w:pPr>
      <w:bookmarkStart w:id="160" w:name="_Toc100782809"/>
      <w:bookmarkStart w:id="161" w:name="_Toc100983186"/>
      <w:bookmarkStart w:id="162" w:name="_Toc104439699"/>
      <w:r>
        <w:t>6.5.2</w:t>
      </w:r>
      <w:r w:rsidRPr="00140E21">
        <w:tab/>
      </w:r>
      <w:r>
        <w:t>Procedures</w:t>
      </w:r>
      <w:bookmarkEnd w:id="160"/>
      <w:bookmarkEnd w:id="161"/>
      <w:bookmarkEnd w:id="162"/>
    </w:p>
    <w:p w14:paraId="22290A0D" w14:textId="77777777" w:rsidR="003168BB" w:rsidRPr="005934DE" w:rsidRDefault="003168BB" w:rsidP="003168BB">
      <w:pPr>
        <w:pStyle w:val="TH"/>
        <w:rPr>
          <w:rFonts w:eastAsiaTheme="minorEastAsia"/>
          <w:lang w:eastAsia="zh-CN"/>
        </w:rPr>
      </w:pPr>
      <w:r>
        <w:object w:dxaOrig="4848" w:dyaOrig="5568" w14:anchorId="3A7ECB32">
          <v:shape id="_x0000_i1029" type="#_x0000_t75" style="width:242.5pt;height:278.2pt" o:ole="">
            <v:imagedata r:id="rId21" o:title=""/>
          </v:shape>
          <o:OLEObject Type="Embed" ProgID="Visio.Drawing.15" ShapeID="_x0000_i1029" DrawAspect="Content" ObjectID="_1715054413" r:id="rId22"/>
        </w:object>
      </w:r>
    </w:p>
    <w:p w14:paraId="1B735504" w14:textId="36C711EA" w:rsidR="003168BB" w:rsidRPr="00B6426E" w:rsidRDefault="003168BB" w:rsidP="003168BB">
      <w:pPr>
        <w:pStyle w:val="TF"/>
      </w:pPr>
      <w:r w:rsidRPr="00B6426E">
        <w:t>Figure 6.</w:t>
      </w:r>
      <w:r>
        <w:t>5</w:t>
      </w:r>
      <w:r w:rsidRPr="00B6426E">
        <w:t xml:space="preserve">.2-1: </w:t>
      </w:r>
      <w:r w:rsidR="00E26E34" w:rsidRPr="00B6426E">
        <w:t xml:space="preserve">Procedure </w:t>
      </w:r>
      <w:r w:rsidRPr="00B6426E">
        <w:t>for updating parameters before releasing signalling connection</w:t>
      </w:r>
    </w:p>
    <w:p w14:paraId="32912816" w14:textId="431509B7" w:rsidR="003168BB" w:rsidRPr="003168BB" w:rsidRDefault="003168BB" w:rsidP="003168BB">
      <w:pPr>
        <w:pStyle w:val="B1"/>
        <w:overflowPunct/>
        <w:autoSpaceDE/>
        <w:autoSpaceDN/>
        <w:adjustRightInd/>
        <w:textAlignment w:val="auto"/>
        <w:rPr>
          <w:rFonts w:eastAsiaTheme="minorEastAsia"/>
          <w:lang w:eastAsia="en-US"/>
        </w:rPr>
      </w:pPr>
      <w:r w:rsidRPr="003168BB">
        <w:rPr>
          <w:rFonts w:eastAsiaTheme="minorEastAsia"/>
          <w:lang w:eastAsia="en-US"/>
        </w:rPr>
        <w:t>1.</w:t>
      </w:r>
      <w:r>
        <w:rPr>
          <w:rFonts w:eastAsiaTheme="minorEastAsia"/>
          <w:lang w:eastAsia="en-US"/>
        </w:rPr>
        <w:tab/>
      </w:r>
      <w:r w:rsidRPr="003168BB">
        <w:rPr>
          <w:rFonts w:eastAsiaTheme="minorEastAsia"/>
          <w:lang w:eastAsia="en-US"/>
        </w:rPr>
        <w:t>The UE is registered in the network</w:t>
      </w:r>
      <w:r>
        <w:rPr>
          <w:rFonts w:eastAsiaTheme="minorEastAsia"/>
          <w:lang w:eastAsia="en-US"/>
        </w:rPr>
        <w:t>.</w:t>
      </w:r>
    </w:p>
    <w:p w14:paraId="05BB9F39" w14:textId="097D1DED" w:rsidR="003168BB" w:rsidRPr="003168BB" w:rsidRDefault="003168BB" w:rsidP="003168BB">
      <w:pPr>
        <w:pStyle w:val="B1"/>
        <w:overflowPunct/>
        <w:autoSpaceDE/>
        <w:autoSpaceDN/>
        <w:adjustRightInd/>
        <w:textAlignment w:val="auto"/>
        <w:rPr>
          <w:rFonts w:eastAsiaTheme="minorEastAsia"/>
          <w:lang w:eastAsia="en-US"/>
        </w:rPr>
      </w:pPr>
      <w:r w:rsidRPr="003168BB">
        <w:rPr>
          <w:rFonts w:eastAsiaTheme="minorEastAsia"/>
          <w:lang w:eastAsia="en-US"/>
        </w:rPr>
        <w:t>2.</w:t>
      </w:r>
      <w:r>
        <w:rPr>
          <w:rFonts w:eastAsiaTheme="minorEastAsia"/>
          <w:lang w:eastAsia="en-US"/>
        </w:rPr>
        <w:tab/>
      </w:r>
      <w:r w:rsidRPr="003168BB">
        <w:rPr>
          <w:rFonts w:eastAsiaTheme="minorEastAsia"/>
          <w:lang w:eastAsia="en-US"/>
        </w:rPr>
        <w:t>The RAN may be requested to send coverage information (e.g. the ephemeris data of a satellite access system that the UE is using) to the AMF using the Location Report procedure before the RAN sends the N2 UE CONTEXT REL</w:t>
      </w:r>
      <w:r>
        <w:rPr>
          <w:rFonts w:eastAsiaTheme="minorEastAsia"/>
          <w:lang w:eastAsia="en-US"/>
        </w:rPr>
        <w:t>EASE REQUEST message to the AMF.</w:t>
      </w:r>
    </w:p>
    <w:p w14:paraId="09D80F46" w14:textId="669905BB" w:rsidR="003168BB" w:rsidRDefault="003168BB" w:rsidP="00F05085">
      <w:pPr>
        <w:pStyle w:val="EditorsNote"/>
      </w:pPr>
      <w:r>
        <w:t>Editor</w:t>
      </w:r>
      <w:r w:rsidR="00E26E34">
        <w:t>'</w:t>
      </w:r>
      <w:r>
        <w:t>s note:</w:t>
      </w:r>
      <w:r w:rsidR="00F05085">
        <w:tab/>
      </w:r>
      <w:r w:rsidRPr="009A7BB2">
        <w:t>It is FFS what satellites ephemeris (</w:t>
      </w:r>
      <w:r>
        <w:t>e.g.</w:t>
      </w:r>
      <w:r w:rsidRPr="009A7BB2">
        <w:t xml:space="preserve"> all or </w:t>
      </w:r>
      <w:r>
        <w:t xml:space="preserve">a </w:t>
      </w:r>
      <w:r w:rsidRPr="009A7BB2">
        <w:t xml:space="preserve">part of </w:t>
      </w:r>
      <w:r>
        <w:t xml:space="preserve">the </w:t>
      </w:r>
      <w:r w:rsidRPr="009A7BB2">
        <w:t xml:space="preserve">satellites ephemeris in </w:t>
      </w:r>
      <w:r>
        <w:t xml:space="preserve">the </w:t>
      </w:r>
      <w:r w:rsidRPr="009A7BB2">
        <w:t>RAN) will be provided to CN</w:t>
      </w:r>
      <w:r>
        <w:t>,</w:t>
      </w:r>
      <w:r w:rsidRPr="009A7BB2">
        <w:t xml:space="preserve"> whether the satellites ephemeris are available in a given RAN node</w:t>
      </w:r>
      <w:r>
        <w:t>, and whether the CN can get the</w:t>
      </w:r>
      <w:r w:rsidRPr="009A7BB2">
        <w:t xml:space="preserve"> satellites ephemer</w:t>
      </w:r>
      <w:r>
        <w:t>is using ways other than the Location Reporting procedure</w:t>
      </w:r>
      <w:r w:rsidRPr="009A7BB2">
        <w:t>.</w:t>
      </w:r>
    </w:p>
    <w:p w14:paraId="5213F138" w14:textId="6EA679C3" w:rsidR="003168BB" w:rsidRPr="000C5761" w:rsidRDefault="003168BB" w:rsidP="000C5761">
      <w:pPr>
        <w:pStyle w:val="B1"/>
        <w:overflowPunct/>
        <w:autoSpaceDE/>
        <w:autoSpaceDN/>
        <w:adjustRightInd/>
        <w:textAlignment w:val="auto"/>
        <w:rPr>
          <w:rFonts w:eastAsiaTheme="minorEastAsia"/>
          <w:lang w:eastAsia="en-US"/>
        </w:rPr>
      </w:pPr>
      <w:r w:rsidRPr="000C5761">
        <w:rPr>
          <w:rFonts w:eastAsiaTheme="minorEastAsia"/>
          <w:lang w:eastAsia="en-US"/>
        </w:rPr>
        <w:t>3.</w:t>
      </w:r>
      <w:r w:rsidR="000C5761">
        <w:rPr>
          <w:rFonts w:eastAsiaTheme="minorEastAsia"/>
          <w:lang w:eastAsia="en-US"/>
        </w:rPr>
        <w:tab/>
      </w:r>
      <w:r w:rsidRPr="000C5761">
        <w:rPr>
          <w:rFonts w:eastAsiaTheme="minorEastAsia"/>
          <w:lang w:eastAsia="en-US"/>
        </w:rPr>
        <w:t xml:space="preserve">The gNB </w:t>
      </w:r>
      <w:r w:rsidR="00D369C6">
        <w:rPr>
          <w:rFonts w:eastAsiaTheme="minorEastAsia"/>
          <w:lang w:eastAsia="en-US"/>
        </w:rPr>
        <w:t xml:space="preserve">may </w:t>
      </w:r>
      <w:r w:rsidRPr="000C5761">
        <w:rPr>
          <w:rFonts w:eastAsiaTheme="minorEastAsia"/>
          <w:lang w:eastAsia="en-US"/>
        </w:rPr>
        <w:t>initiates the AN release procedure by sending the N2 UE CONTEXT RELEASE REQUEST</w:t>
      </w:r>
      <w:r w:rsidR="000C5761">
        <w:rPr>
          <w:rFonts w:eastAsiaTheme="minorEastAsia"/>
          <w:lang w:eastAsia="en-US"/>
        </w:rPr>
        <w:t xml:space="preserve"> message to the AMF.</w:t>
      </w:r>
    </w:p>
    <w:p w14:paraId="6219DFA3" w14:textId="2D47353F" w:rsidR="003168BB" w:rsidRPr="000C5761" w:rsidRDefault="003168BB" w:rsidP="000C5761">
      <w:pPr>
        <w:pStyle w:val="B1"/>
        <w:overflowPunct/>
        <w:autoSpaceDE/>
        <w:autoSpaceDN/>
        <w:adjustRightInd/>
        <w:textAlignment w:val="auto"/>
        <w:rPr>
          <w:rFonts w:eastAsiaTheme="minorEastAsia"/>
          <w:lang w:eastAsia="en-US"/>
        </w:rPr>
      </w:pPr>
      <w:r w:rsidRPr="000C5761">
        <w:rPr>
          <w:rFonts w:eastAsiaTheme="minorEastAsia"/>
          <w:lang w:eastAsia="en-US"/>
        </w:rPr>
        <w:t>4-5.</w:t>
      </w:r>
      <w:r w:rsidR="000C5761">
        <w:rPr>
          <w:rFonts w:eastAsiaTheme="minorEastAsia"/>
          <w:lang w:eastAsia="en-US"/>
        </w:rPr>
        <w:tab/>
      </w:r>
      <w:r w:rsidRPr="000C5761">
        <w:rPr>
          <w:rFonts w:eastAsiaTheme="minorEastAsia"/>
          <w:lang w:eastAsia="en-US"/>
        </w:rPr>
        <w:t>The AMF may initiate the Location Reporting Control procedure to ask for the coverage information from the RAN</w:t>
      </w:r>
      <w:r w:rsidR="000C5761">
        <w:rPr>
          <w:rFonts w:eastAsiaTheme="minorEastAsia"/>
          <w:lang w:eastAsia="en-US"/>
        </w:rPr>
        <w:t>.</w:t>
      </w:r>
    </w:p>
    <w:p w14:paraId="15A55871" w14:textId="58842F83" w:rsidR="003168BB" w:rsidRPr="00F55F53" w:rsidRDefault="000C5761" w:rsidP="000C5761">
      <w:pPr>
        <w:pStyle w:val="B1"/>
        <w:overflowPunct/>
        <w:autoSpaceDE/>
        <w:autoSpaceDN/>
        <w:adjustRightInd/>
        <w:textAlignment w:val="auto"/>
        <w:rPr>
          <w:rFonts w:eastAsiaTheme="minorEastAsia"/>
        </w:rPr>
      </w:pPr>
      <w:r w:rsidRPr="00F55F53">
        <w:rPr>
          <w:rFonts w:eastAsiaTheme="minorEastAsia"/>
        </w:rPr>
        <w:tab/>
        <w:t>U</w:t>
      </w:r>
      <w:r w:rsidR="003168BB" w:rsidRPr="00F55F53">
        <w:rPr>
          <w:rFonts w:eastAsiaTheme="minorEastAsia"/>
        </w:rPr>
        <w:t>sing the coverage information, the AMF determines the power saving parameters (e.g. eDRX parameters, periodic registration timer</w:t>
      </w:r>
      <w:r w:rsidR="00F64D26" w:rsidRPr="00F55F53">
        <w:rPr>
          <w:rFonts w:eastAsiaTheme="minorEastAsia"/>
        </w:rPr>
        <w:t>, Extended Connected Time</w:t>
      </w:r>
      <w:r w:rsidR="003168BB" w:rsidRPr="00F55F53">
        <w:rPr>
          <w:rFonts w:eastAsiaTheme="minorEastAsia"/>
        </w:rPr>
        <w:t xml:space="preserve"> and the active time for MICO mode)</w:t>
      </w:r>
      <w:r w:rsidRPr="00F55F53">
        <w:rPr>
          <w:rFonts w:eastAsiaTheme="minorEastAsia"/>
        </w:rPr>
        <w:t xml:space="preserve"> for the UE.</w:t>
      </w:r>
    </w:p>
    <w:p w14:paraId="36929130" w14:textId="0663A9C2" w:rsidR="00F55F53" w:rsidRPr="00247E27" w:rsidRDefault="00F55F53" w:rsidP="00247E27">
      <w:pPr>
        <w:pStyle w:val="NO"/>
        <w:rPr>
          <w:rFonts w:eastAsiaTheme="minorEastAsia"/>
        </w:rPr>
      </w:pPr>
      <w:r w:rsidRPr="00247E27">
        <w:rPr>
          <w:rFonts w:eastAsiaTheme="minorEastAsia" w:hint="eastAsia"/>
        </w:rPr>
        <w:t>NOTE</w:t>
      </w:r>
      <w:r w:rsidRPr="00247E27">
        <w:rPr>
          <w:rFonts w:eastAsiaTheme="minorEastAsia" w:hint="eastAsia"/>
        </w:rPr>
        <w:t>：</w:t>
      </w:r>
      <w:r w:rsidRPr="00247E27">
        <w:rPr>
          <w:rFonts w:eastAsiaTheme="minorEastAsia" w:hint="eastAsia"/>
        </w:rPr>
        <w:tab/>
        <w:t>If NWDAF is deployed, the AMF may use predicted information about the UE's mobility provided by NWDAF.</w:t>
      </w:r>
    </w:p>
    <w:p w14:paraId="5EA174B4" w14:textId="63F12E85" w:rsidR="00F64D26" w:rsidRPr="00F55F53" w:rsidRDefault="00E26E34" w:rsidP="00E26E34">
      <w:pPr>
        <w:pStyle w:val="B1"/>
        <w:rPr>
          <w:rFonts w:eastAsiaTheme="minorEastAsia"/>
        </w:rPr>
      </w:pPr>
      <w:r w:rsidRPr="00F55F53">
        <w:rPr>
          <w:rFonts w:eastAsiaTheme="minorEastAsia"/>
        </w:rPr>
        <w:tab/>
      </w:r>
      <w:r w:rsidR="00F64D26" w:rsidRPr="00F55F53">
        <w:rPr>
          <w:rFonts w:eastAsiaTheme="minorEastAsia"/>
        </w:rPr>
        <w:t>The extended connected time as described in</w:t>
      </w:r>
      <w:r w:rsidRPr="00F55F53">
        <w:rPr>
          <w:rFonts w:eastAsiaTheme="minorEastAsia"/>
        </w:rPr>
        <w:t xml:space="preserve"> clause 5.31.7.3</w:t>
      </w:r>
      <w:r w:rsidR="00F64D26" w:rsidRPr="00F55F53">
        <w:rPr>
          <w:rFonts w:eastAsiaTheme="minorEastAsia"/>
        </w:rPr>
        <w:t xml:space="preserve"> </w:t>
      </w:r>
      <w:r w:rsidRPr="00F55F53">
        <w:rPr>
          <w:rFonts w:eastAsiaTheme="minorEastAsia"/>
        </w:rPr>
        <w:t xml:space="preserve">of </w:t>
      </w:r>
      <w:r w:rsidR="00F55F53" w:rsidRPr="00F55F53">
        <w:rPr>
          <w:rFonts w:eastAsiaTheme="minorEastAsia"/>
        </w:rPr>
        <w:t>TS 23.501 [</w:t>
      </w:r>
      <w:r w:rsidRPr="00F55F53">
        <w:rPr>
          <w:rFonts w:eastAsiaTheme="minorEastAsia"/>
        </w:rPr>
        <w:t>2]</w:t>
      </w:r>
      <w:r w:rsidR="00F64D26" w:rsidRPr="00F55F53">
        <w:rPr>
          <w:rFonts w:eastAsiaTheme="minorEastAsia"/>
        </w:rPr>
        <w:t xml:space="preserve"> can also be applied by AMF to the UEs which have not requested for MICO mode.</w:t>
      </w:r>
    </w:p>
    <w:p w14:paraId="178972E0" w14:textId="5DAC4E14" w:rsidR="003168BB" w:rsidRPr="000C5761" w:rsidRDefault="003168BB" w:rsidP="000C5761">
      <w:pPr>
        <w:pStyle w:val="B1"/>
        <w:overflowPunct/>
        <w:autoSpaceDE/>
        <w:autoSpaceDN/>
        <w:adjustRightInd/>
        <w:textAlignment w:val="auto"/>
        <w:rPr>
          <w:rFonts w:eastAsiaTheme="minorEastAsia"/>
          <w:lang w:eastAsia="en-US"/>
        </w:rPr>
      </w:pPr>
      <w:r w:rsidRPr="000C5761">
        <w:rPr>
          <w:rFonts w:eastAsiaTheme="minorEastAsia"/>
          <w:lang w:eastAsia="en-US"/>
        </w:rPr>
        <w:t>6.</w:t>
      </w:r>
      <w:r w:rsidR="000C5761">
        <w:rPr>
          <w:rFonts w:eastAsiaTheme="minorEastAsia"/>
          <w:lang w:eastAsia="en-US"/>
        </w:rPr>
        <w:tab/>
      </w:r>
      <w:r w:rsidRPr="000C5761">
        <w:rPr>
          <w:rFonts w:eastAsiaTheme="minorEastAsia"/>
          <w:lang w:eastAsia="en-US"/>
        </w:rPr>
        <w:t xml:space="preserve">The AMF initiates the UCU procedure to update the power saving parameters in the </w:t>
      </w:r>
      <w:r w:rsidR="000C5761">
        <w:rPr>
          <w:rFonts w:eastAsiaTheme="minorEastAsia"/>
          <w:lang w:eastAsia="en-US"/>
        </w:rPr>
        <w:t>UE.</w:t>
      </w:r>
    </w:p>
    <w:p w14:paraId="0F08C4CF" w14:textId="5D550FC5" w:rsidR="003168BB" w:rsidRPr="000C5761" w:rsidRDefault="003168BB" w:rsidP="000C5761">
      <w:pPr>
        <w:pStyle w:val="B1"/>
        <w:overflowPunct/>
        <w:autoSpaceDE/>
        <w:autoSpaceDN/>
        <w:adjustRightInd/>
        <w:textAlignment w:val="auto"/>
        <w:rPr>
          <w:rFonts w:eastAsiaTheme="minorEastAsia"/>
          <w:lang w:eastAsia="en-US"/>
        </w:rPr>
      </w:pPr>
      <w:r w:rsidRPr="000C5761">
        <w:rPr>
          <w:rFonts w:eastAsiaTheme="minorEastAsia"/>
          <w:lang w:eastAsia="en-US"/>
        </w:rPr>
        <w:t>7-9.</w:t>
      </w:r>
      <w:r w:rsidR="000C5761">
        <w:rPr>
          <w:rFonts w:eastAsiaTheme="minorEastAsia"/>
          <w:lang w:eastAsia="en-US"/>
        </w:rPr>
        <w:tab/>
      </w:r>
      <w:r w:rsidRPr="000C5761">
        <w:rPr>
          <w:rFonts w:eastAsiaTheme="minorEastAsia"/>
          <w:lang w:eastAsia="en-US"/>
        </w:rPr>
        <w:t>The AMF initiates AN Release procedures</w:t>
      </w:r>
      <w:r w:rsidR="000C5761">
        <w:rPr>
          <w:rFonts w:eastAsiaTheme="minorEastAsia"/>
          <w:lang w:eastAsia="en-US"/>
        </w:rPr>
        <w:t>.</w:t>
      </w:r>
    </w:p>
    <w:p w14:paraId="5E7303FA" w14:textId="3AB17069" w:rsidR="003168BB" w:rsidRPr="000C5761" w:rsidRDefault="003168BB" w:rsidP="000C5761">
      <w:pPr>
        <w:pStyle w:val="B1"/>
        <w:overflowPunct/>
        <w:autoSpaceDE/>
        <w:autoSpaceDN/>
        <w:adjustRightInd/>
        <w:textAlignment w:val="auto"/>
        <w:rPr>
          <w:rFonts w:eastAsiaTheme="minorEastAsia"/>
          <w:lang w:eastAsia="en-US"/>
        </w:rPr>
      </w:pPr>
      <w:r w:rsidRPr="000C5761">
        <w:rPr>
          <w:rFonts w:eastAsiaTheme="minorEastAsia"/>
          <w:lang w:eastAsia="en-US"/>
        </w:rPr>
        <w:t>10.</w:t>
      </w:r>
      <w:r w:rsidR="009D7C4B">
        <w:rPr>
          <w:rFonts w:eastAsiaTheme="minorEastAsia"/>
          <w:lang w:eastAsia="en-US"/>
        </w:rPr>
        <w:tab/>
      </w:r>
      <w:r w:rsidRPr="000C5761">
        <w:rPr>
          <w:rFonts w:eastAsiaTheme="minorEastAsia"/>
          <w:lang w:eastAsia="en-US"/>
        </w:rPr>
        <w:t>Using the received power saving parameters, UE can determine when the UE could not access the network, and when (e.g. the coverage is recovered) could attempt to access the network if needed.</w:t>
      </w:r>
    </w:p>
    <w:p w14:paraId="4469BDB4" w14:textId="1267C47B" w:rsidR="003168BB" w:rsidRPr="000A10E5" w:rsidRDefault="003168BB" w:rsidP="00F05085">
      <w:pPr>
        <w:pStyle w:val="Heading3"/>
        <w:rPr>
          <w:rFonts w:eastAsia="DengXian"/>
          <w:lang w:eastAsia="zh-CN"/>
        </w:rPr>
      </w:pPr>
      <w:bookmarkStart w:id="163" w:name="_Toc100983187"/>
      <w:bookmarkStart w:id="164" w:name="_Toc104439700"/>
      <w:r w:rsidRPr="00F05085">
        <w:rPr>
          <w:rFonts w:eastAsia="DengXian"/>
        </w:rPr>
        <w:t>6.5.3</w:t>
      </w:r>
      <w:r w:rsidRPr="00F05085">
        <w:rPr>
          <w:rFonts w:eastAsia="DengXian"/>
        </w:rPr>
        <w:tab/>
        <w:t>Impacts on services, entities and interfaces</w:t>
      </w:r>
      <w:bookmarkEnd w:id="163"/>
      <w:bookmarkEnd w:id="164"/>
    </w:p>
    <w:p w14:paraId="279F720B" w14:textId="77777777" w:rsidR="003168BB" w:rsidRPr="00B60159" w:rsidRDefault="003168BB" w:rsidP="003168BB">
      <w:pPr>
        <w:rPr>
          <w:rFonts w:eastAsia="SimSun"/>
          <w:b/>
          <w:bCs/>
          <w:lang w:eastAsia="zh-CN"/>
        </w:rPr>
      </w:pPr>
      <w:r>
        <w:rPr>
          <w:rFonts w:eastAsia="SimSun"/>
          <w:b/>
          <w:bCs/>
        </w:rPr>
        <w:t>RAN</w:t>
      </w:r>
      <w:r w:rsidRPr="00B60159">
        <w:rPr>
          <w:rFonts w:eastAsia="SimSun"/>
          <w:b/>
          <w:bCs/>
        </w:rPr>
        <w:t>:</w:t>
      </w:r>
    </w:p>
    <w:p w14:paraId="2AE6C6B2" w14:textId="2121F353" w:rsidR="003168BB" w:rsidRPr="000C5761" w:rsidRDefault="003168BB" w:rsidP="000C5761">
      <w:pPr>
        <w:pStyle w:val="B1"/>
        <w:overflowPunct/>
        <w:autoSpaceDE/>
        <w:autoSpaceDN/>
        <w:adjustRightInd/>
        <w:textAlignment w:val="auto"/>
        <w:rPr>
          <w:rFonts w:eastAsiaTheme="minorEastAsia"/>
          <w:lang w:eastAsia="zh-CN"/>
        </w:rPr>
      </w:pPr>
      <w:r w:rsidRPr="000C5761">
        <w:rPr>
          <w:rFonts w:eastAsiaTheme="minorEastAsia"/>
          <w:lang w:eastAsia="zh-CN"/>
        </w:rPr>
        <w:t>-</w:t>
      </w:r>
      <w:r w:rsidRPr="000C5761">
        <w:rPr>
          <w:rFonts w:eastAsiaTheme="minorEastAsia"/>
          <w:lang w:eastAsia="zh-CN"/>
        </w:rPr>
        <w:tab/>
      </w:r>
      <w:r w:rsidR="000C5761">
        <w:rPr>
          <w:rFonts w:eastAsiaTheme="minorEastAsia"/>
          <w:lang w:eastAsia="zh-CN"/>
        </w:rPr>
        <w:t>S</w:t>
      </w:r>
      <w:r w:rsidRPr="000C5761">
        <w:rPr>
          <w:rFonts w:eastAsiaTheme="minorEastAsia"/>
          <w:lang w:eastAsia="zh-CN"/>
        </w:rPr>
        <w:t>end coverage information (e.g. the ephemeris data of a satellite access system that the UE is using) to the AMF.</w:t>
      </w:r>
    </w:p>
    <w:p w14:paraId="72616511" w14:textId="77777777" w:rsidR="003168BB" w:rsidRDefault="003168BB" w:rsidP="003168BB">
      <w:pPr>
        <w:rPr>
          <w:rFonts w:eastAsia="SimSun"/>
          <w:b/>
          <w:bCs/>
        </w:rPr>
      </w:pPr>
      <w:r>
        <w:rPr>
          <w:rFonts w:eastAsia="SimSun"/>
          <w:b/>
          <w:bCs/>
        </w:rPr>
        <w:t>AMF</w:t>
      </w:r>
      <w:r w:rsidRPr="00B60159">
        <w:rPr>
          <w:rFonts w:eastAsia="SimSun"/>
          <w:b/>
          <w:bCs/>
        </w:rPr>
        <w:t>:</w:t>
      </w:r>
    </w:p>
    <w:p w14:paraId="1D6F252E" w14:textId="6B76C727" w:rsidR="003168BB" w:rsidRPr="000C5761" w:rsidRDefault="003168BB" w:rsidP="000C5761">
      <w:pPr>
        <w:pStyle w:val="B1"/>
        <w:overflowPunct/>
        <w:autoSpaceDE/>
        <w:autoSpaceDN/>
        <w:adjustRightInd/>
        <w:textAlignment w:val="auto"/>
        <w:rPr>
          <w:rFonts w:eastAsiaTheme="minorEastAsia"/>
          <w:lang w:eastAsia="zh-CN"/>
        </w:rPr>
      </w:pPr>
      <w:r w:rsidRPr="000C5761">
        <w:rPr>
          <w:rFonts w:eastAsiaTheme="minorEastAsia" w:hint="eastAsia"/>
          <w:lang w:eastAsia="zh-CN"/>
        </w:rPr>
        <w:t>-</w:t>
      </w:r>
      <w:r w:rsidR="000C5761">
        <w:rPr>
          <w:rFonts w:eastAsiaTheme="minorEastAsia"/>
          <w:lang w:eastAsia="zh-CN"/>
        </w:rPr>
        <w:tab/>
        <w:t>A</w:t>
      </w:r>
      <w:r w:rsidRPr="000C5761">
        <w:rPr>
          <w:rFonts w:eastAsiaTheme="minorEastAsia"/>
          <w:lang w:eastAsia="zh-CN"/>
        </w:rPr>
        <w:t xml:space="preserve">sk RAN to send coverage information (e.g. the ephemeris data of a satellite access system that the UE is using) </w:t>
      </w:r>
      <w:r w:rsidR="000C5761">
        <w:rPr>
          <w:rFonts w:eastAsiaTheme="minorEastAsia"/>
          <w:lang w:eastAsia="zh-CN"/>
        </w:rPr>
        <w:t>to the AMF.</w:t>
      </w:r>
    </w:p>
    <w:p w14:paraId="4BF20DAF" w14:textId="47438958" w:rsidR="003168BB" w:rsidRPr="000C5761" w:rsidRDefault="003168BB" w:rsidP="000C5761">
      <w:pPr>
        <w:pStyle w:val="B1"/>
        <w:overflowPunct/>
        <w:autoSpaceDE/>
        <w:autoSpaceDN/>
        <w:adjustRightInd/>
        <w:textAlignment w:val="auto"/>
        <w:rPr>
          <w:rFonts w:eastAsiaTheme="minorEastAsia"/>
          <w:lang w:eastAsia="zh-CN"/>
        </w:rPr>
      </w:pPr>
      <w:r w:rsidRPr="000C5761">
        <w:rPr>
          <w:rFonts w:eastAsiaTheme="minorEastAsia"/>
          <w:lang w:eastAsia="zh-CN"/>
        </w:rPr>
        <w:t>-</w:t>
      </w:r>
      <w:r w:rsidRPr="000C5761">
        <w:rPr>
          <w:rFonts w:eastAsiaTheme="minorEastAsia"/>
          <w:lang w:eastAsia="zh-CN"/>
        </w:rPr>
        <w:tab/>
      </w:r>
      <w:r w:rsidR="000C5761">
        <w:rPr>
          <w:rFonts w:eastAsiaTheme="minorEastAsia"/>
          <w:lang w:eastAsia="zh-CN"/>
        </w:rPr>
        <w:t>U</w:t>
      </w:r>
      <w:r w:rsidRPr="000C5761">
        <w:rPr>
          <w:rFonts w:eastAsiaTheme="minorEastAsia"/>
          <w:lang w:eastAsia="zh-CN"/>
        </w:rPr>
        <w:t>pdate the power saving parameters based on the coverage information from the RAN and send the power saving parameters to the UE</w:t>
      </w:r>
      <w:r w:rsidR="00F64D26">
        <w:rPr>
          <w:rFonts w:eastAsiaTheme="minorEastAsia"/>
          <w:lang w:eastAsia="zh-CN"/>
        </w:rPr>
        <w:t xml:space="preserve"> or the RAN</w:t>
      </w:r>
      <w:r w:rsidRPr="000C5761">
        <w:rPr>
          <w:rFonts w:eastAsiaTheme="minorEastAsia"/>
          <w:lang w:eastAsia="zh-CN"/>
        </w:rPr>
        <w:t>.</w:t>
      </w:r>
    </w:p>
    <w:p w14:paraId="2003C05A" w14:textId="77777777" w:rsidR="003168BB" w:rsidRPr="009C395D" w:rsidRDefault="003168BB" w:rsidP="003168BB">
      <w:pPr>
        <w:rPr>
          <w:b/>
        </w:rPr>
      </w:pPr>
      <w:r w:rsidRPr="009C395D">
        <w:rPr>
          <w:rFonts w:hint="eastAsia"/>
          <w:b/>
        </w:rPr>
        <w:t>U</w:t>
      </w:r>
      <w:r w:rsidRPr="009C395D">
        <w:rPr>
          <w:b/>
        </w:rPr>
        <w:t>E:</w:t>
      </w:r>
    </w:p>
    <w:p w14:paraId="4AF70500" w14:textId="7DDF5D0B" w:rsidR="003168BB" w:rsidRPr="000C5761" w:rsidRDefault="003168BB" w:rsidP="000C5761">
      <w:pPr>
        <w:pStyle w:val="B1"/>
        <w:overflowPunct/>
        <w:autoSpaceDE/>
        <w:autoSpaceDN/>
        <w:adjustRightInd/>
        <w:textAlignment w:val="auto"/>
        <w:rPr>
          <w:rFonts w:eastAsiaTheme="minorEastAsia"/>
          <w:lang w:eastAsia="zh-CN"/>
        </w:rPr>
      </w:pPr>
      <w:r w:rsidRPr="000C5761">
        <w:rPr>
          <w:rFonts w:eastAsiaTheme="minorEastAsia" w:hint="eastAsia"/>
          <w:lang w:eastAsia="zh-CN"/>
        </w:rPr>
        <w:t>-</w:t>
      </w:r>
      <w:r w:rsidRPr="000C5761">
        <w:rPr>
          <w:rFonts w:eastAsiaTheme="minorEastAsia"/>
          <w:lang w:eastAsia="zh-CN"/>
        </w:rPr>
        <w:tab/>
      </w:r>
      <w:r w:rsidR="000C5761">
        <w:rPr>
          <w:rFonts w:eastAsiaTheme="minorEastAsia"/>
          <w:lang w:eastAsia="zh-CN"/>
        </w:rPr>
        <w:t>U</w:t>
      </w:r>
      <w:r w:rsidRPr="000C5761">
        <w:rPr>
          <w:rFonts w:eastAsiaTheme="minorEastAsia"/>
          <w:lang w:eastAsia="zh-CN"/>
        </w:rPr>
        <w:t>pdate the power saving parameters during the UCU procedure</w:t>
      </w:r>
      <w:r w:rsidR="00E26E34">
        <w:rPr>
          <w:rFonts w:eastAsiaTheme="minorEastAsia"/>
          <w:lang w:eastAsia="zh-CN"/>
        </w:rPr>
        <w:t>.</w:t>
      </w:r>
    </w:p>
    <w:p w14:paraId="1AB111D4" w14:textId="1514502F" w:rsidR="00C40F96" w:rsidRDefault="00C40F96" w:rsidP="00C40F96">
      <w:pPr>
        <w:pStyle w:val="Heading2"/>
      </w:pPr>
      <w:bookmarkStart w:id="165" w:name="_Toc100782810"/>
      <w:bookmarkStart w:id="166" w:name="_Toc100983188"/>
      <w:bookmarkStart w:id="167" w:name="_Toc104439701"/>
      <w:r>
        <w:t>6.6</w:t>
      </w:r>
      <w:r>
        <w:tab/>
      </w:r>
      <w:r w:rsidR="00657B8B">
        <w:t xml:space="preserve">Solution #6: </w:t>
      </w:r>
      <w:r>
        <w:t>Discontinuous coverage architecture</w:t>
      </w:r>
      <w:bookmarkEnd w:id="165"/>
      <w:bookmarkEnd w:id="166"/>
      <w:bookmarkEnd w:id="167"/>
    </w:p>
    <w:p w14:paraId="1605B694" w14:textId="08316DB3" w:rsidR="00C40F96" w:rsidRDefault="00C40F96" w:rsidP="00C40F96">
      <w:pPr>
        <w:pStyle w:val="Heading3"/>
      </w:pPr>
      <w:bookmarkStart w:id="168" w:name="_Toc100782811"/>
      <w:bookmarkStart w:id="169" w:name="_Toc100983189"/>
      <w:bookmarkStart w:id="170" w:name="_Toc104439702"/>
      <w:bookmarkStart w:id="171" w:name="_Toc50130740"/>
      <w:bookmarkStart w:id="172" w:name="_Toc50134054"/>
      <w:bookmarkStart w:id="173" w:name="_Toc50134394"/>
      <w:bookmarkStart w:id="174" w:name="_Toc50557346"/>
      <w:bookmarkStart w:id="175" w:name="_Toc50549032"/>
      <w:bookmarkStart w:id="176" w:name="_Toc55202341"/>
      <w:bookmarkStart w:id="177" w:name="_Toc57209965"/>
      <w:bookmarkStart w:id="178" w:name="_Toc57366356"/>
      <w:r w:rsidRPr="00A7799E">
        <w:t>6.</w:t>
      </w:r>
      <w:r>
        <w:rPr>
          <w:lang w:eastAsia="zh-CN"/>
        </w:rPr>
        <w:t>6</w:t>
      </w:r>
      <w:r w:rsidRPr="00A7799E">
        <w:t>.1</w:t>
      </w:r>
      <w:r w:rsidRPr="00A7799E">
        <w:tab/>
        <w:t>Description</w:t>
      </w:r>
      <w:bookmarkEnd w:id="168"/>
      <w:bookmarkEnd w:id="169"/>
      <w:bookmarkEnd w:id="170"/>
    </w:p>
    <w:p w14:paraId="743A06F5" w14:textId="3BF34A5D" w:rsidR="00C40F96" w:rsidRDefault="00C40F96" w:rsidP="00C40F96">
      <w:r>
        <w:t>The solution applies especially on LEO and MEO satellites, as the coverage area of GEO satellite is typically static projection on the Earth surface and thus the coverage area can be handled the same way as in terrestrial networks.</w:t>
      </w:r>
    </w:p>
    <w:p w14:paraId="7129D1DF" w14:textId="77777777" w:rsidR="00C40F96" w:rsidRDefault="00C40F96" w:rsidP="00C40F96">
      <w:r>
        <w:t>Both UE and the network are expected be aware of out-of-coverage times under discontinuous satellite coverage. UE needs this information to optimise its power budget and to know when it needs to listen to paging. The network needs the same knowledge in order to avoid paging the UE that is known to be not reachable. The same unreachability information is also shared by the AMF to any NF that might have subscribed to UE reachability monitoring information. If the network supports HLcom, then core network buffering of DL data can be triggered when DL packet targeted towards unreachable UE is received in the CN.</w:t>
      </w:r>
    </w:p>
    <w:p w14:paraId="6C65555D" w14:textId="7F78AF24" w:rsidR="00C40F96" w:rsidRDefault="00C40F96" w:rsidP="00C40F96">
      <w:r>
        <w:t>NWDAF may be used as a possible optimisation to improve the accuracy of the UE Unreachability Per</w:t>
      </w:r>
      <w:r w:rsidRPr="00C40F96">
        <w:t>iod in those cases when the network has got sufficient information on the UE mobility to predict its trajectory. Since the s</w:t>
      </w:r>
      <w:r>
        <w:t>atellite ephemeris data is assumed to be broadcast via SIB, the capacity limitations might not allow the distribution of the full satellite constellation information. Consequently, the UE might only receive information of a few selected satellite neighbours from NG-RAN. For static UE, that might be sufficient, but for moving UE it is possible to improve the accuracy of the UE reachability prediction if the properties of the whole satellite constellation and the observed UE trajectory is taken into account. This is the task where the NWDAF can help by providing the AMF with more accurate estimate than the one received from the UE that determines the Unreachability Period based on limited amount of data on the available satellites.</w:t>
      </w:r>
    </w:p>
    <w:p w14:paraId="0688CCA5" w14:textId="62A23413" w:rsidR="00C40F96" w:rsidRDefault="00C40F96" w:rsidP="00C40F96">
      <w:pPr>
        <w:pStyle w:val="Heading3"/>
      </w:pPr>
      <w:bookmarkStart w:id="179" w:name="_Toc100782812"/>
      <w:bookmarkStart w:id="180" w:name="_Toc100983190"/>
      <w:bookmarkStart w:id="181" w:name="_Toc104439703"/>
      <w:r w:rsidRPr="00A7799E">
        <w:t>6.</w:t>
      </w:r>
      <w:r>
        <w:rPr>
          <w:lang w:eastAsia="zh-CN"/>
        </w:rPr>
        <w:t>6</w:t>
      </w:r>
      <w:r w:rsidRPr="00A7799E">
        <w:t>.</w:t>
      </w:r>
      <w:r>
        <w:t>2</w:t>
      </w:r>
      <w:r w:rsidRPr="00A7799E">
        <w:tab/>
      </w:r>
      <w:r>
        <w:t>High level architecture principles</w:t>
      </w:r>
      <w:bookmarkEnd w:id="179"/>
      <w:bookmarkEnd w:id="180"/>
      <w:bookmarkEnd w:id="181"/>
    </w:p>
    <w:p w14:paraId="491F9328" w14:textId="53E404B8" w:rsidR="00C40F96" w:rsidRDefault="00C40F96" w:rsidP="00C40F96">
      <w:r>
        <w:t>Figure 6.</w:t>
      </w:r>
      <w:r w:rsidR="000047B7">
        <w:t>6</w:t>
      </w:r>
      <w:r>
        <w:t>.2-1 shows the call flow for the AN to inform the UE of satellite ephemeris. The UE uses this information to negotiate with the AMF in NAS signalling Unreachability Period that is thus known by both the UE and the AMF.</w:t>
      </w:r>
    </w:p>
    <w:p w14:paraId="5B5D4EBB" w14:textId="6D95DE6F" w:rsidR="00C40F96" w:rsidRDefault="00C40F96" w:rsidP="00C40F96">
      <w:r>
        <w:t>The AMF uses the negotiated information to determine when the UE would be reachable and when it is not reachable.</w:t>
      </w:r>
    </w:p>
    <w:p w14:paraId="25A236AC" w14:textId="77777777" w:rsidR="00C40F96" w:rsidRDefault="00C40F96" w:rsidP="00C40F96">
      <w:pPr>
        <w:pStyle w:val="TH"/>
      </w:pPr>
      <w:r w:rsidRPr="00CB5EC9">
        <w:object w:dxaOrig="9031" w:dyaOrig="7096" w14:anchorId="7C0659D4">
          <v:shape id="_x0000_i1030" type="#_x0000_t75" style="width:446.4pt;height:348.5pt" o:ole="">
            <v:imagedata r:id="rId23" o:title=""/>
          </v:shape>
          <o:OLEObject Type="Embed" ProgID="Visio.Drawing.15" ShapeID="_x0000_i1030" DrawAspect="Content" ObjectID="_1715054414" r:id="rId24"/>
        </w:object>
      </w:r>
    </w:p>
    <w:p w14:paraId="63A7718D" w14:textId="6D007985" w:rsidR="00BF6BBC" w:rsidRDefault="00BF6BBC" w:rsidP="00BF6BBC">
      <w:pPr>
        <w:pStyle w:val="TF"/>
      </w:pPr>
      <w:r w:rsidRPr="00C40F96">
        <w:t>Figure 6.6.2-1:</w:t>
      </w:r>
      <w:r>
        <w:t xml:space="preserve"> </w:t>
      </w:r>
      <w:r w:rsidRPr="00C40F96">
        <w:t>UE negotiates Unreachability Period with the AMF using satellite ephemeris information</w:t>
      </w:r>
    </w:p>
    <w:p w14:paraId="4BEAEA06" w14:textId="342DFF49" w:rsidR="00C40F96" w:rsidRDefault="00C40F96" w:rsidP="00C40F96">
      <w:r>
        <w:t>Procedure for NG-RAN to inform the UE of satellite ephemeris and the UE to negotiate unreachability period with the AMF.</w:t>
      </w:r>
    </w:p>
    <w:p w14:paraId="0E20BAE7" w14:textId="77777777" w:rsidR="00C40F96" w:rsidRPr="00C40F96" w:rsidRDefault="00C40F96" w:rsidP="00C40F96">
      <w:pPr>
        <w:pStyle w:val="B1"/>
        <w:overflowPunct/>
        <w:autoSpaceDE/>
        <w:autoSpaceDN/>
        <w:adjustRightInd/>
        <w:textAlignment w:val="auto"/>
        <w:rPr>
          <w:rFonts w:eastAsiaTheme="minorEastAsia"/>
          <w:lang w:eastAsia="en-US"/>
        </w:rPr>
      </w:pPr>
      <w:r w:rsidRPr="00C40F96">
        <w:rPr>
          <w:rFonts w:eastAsiaTheme="minorEastAsia"/>
          <w:lang w:eastAsia="en-US"/>
        </w:rPr>
        <w:t>1.</w:t>
      </w:r>
      <w:r w:rsidRPr="00C40F96">
        <w:rPr>
          <w:rFonts w:eastAsiaTheme="minorEastAsia"/>
          <w:lang w:eastAsia="en-US"/>
        </w:rPr>
        <w:tab/>
        <w:t>NG-RAN informs the UE of the satellite ephemeris of the serving cell in RRC signalling. The UE determines how long the UE is still covered by the serving cell.</w:t>
      </w:r>
    </w:p>
    <w:p w14:paraId="18AEF7C7" w14:textId="191FCE8C" w:rsidR="00C40F96" w:rsidRDefault="00C40F96" w:rsidP="00C40F96">
      <w:pPr>
        <w:pStyle w:val="EditorsNote"/>
      </w:pPr>
      <w:r>
        <w:t>Editor</w:t>
      </w:r>
      <w:r w:rsidR="00E26E34">
        <w:t>'</w:t>
      </w:r>
      <w:r>
        <w:t>s note:</w:t>
      </w:r>
      <w:r>
        <w:tab/>
        <w:t>It is TBD by RAN</w:t>
      </w:r>
      <w:r w:rsidR="00E26E34">
        <w:t> WG</w:t>
      </w:r>
      <w:r>
        <w:t>2 whether the ephemeris can be signalled in SIB.</w:t>
      </w:r>
    </w:p>
    <w:p w14:paraId="0B644831" w14:textId="77777777" w:rsidR="00C40F96" w:rsidRPr="00C40F96" w:rsidRDefault="00C40F96" w:rsidP="00C40F96">
      <w:pPr>
        <w:pStyle w:val="B1"/>
        <w:overflowPunct/>
        <w:autoSpaceDE/>
        <w:autoSpaceDN/>
        <w:adjustRightInd/>
        <w:textAlignment w:val="auto"/>
        <w:rPr>
          <w:rFonts w:eastAsiaTheme="minorEastAsia"/>
          <w:lang w:eastAsia="en-US"/>
        </w:rPr>
      </w:pPr>
      <w:r w:rsidRPr="00C40F96">
        <w:rPr>
          <w:rFonts w:eastAsiaTheme="minorEastAsia"/>
          <w:lang w:eastAsia="en-US"/>
        </w:rPr>
        <w:t>2.</w:t>
      </w:r>
      <w:r w:rsidRPr="00C40F96">
        <w:rPr>
          <w:rFonts w:eastAsiaTheme="minorEastAsia"/>
          <w:lang w:eastAsia="en-US"/>
        </w:rPr>
        <w:tab/>
        <w:t>UE includes Unreachability Period in its Registration Request. The Unreachability Period tells the AMF the foreseen unreachability period caused by discontinuous satellite coverage in the UE location.</w:t>
      </w:r>
    </w:p>
    <w:p w14:paraId="21322A70" w14:textId="1BFD3F00" w:rsidR="00C40F96" w:rsidRDefault="00C40F96" w:rsidP="00C40F96">
      <w:pPr>
        <w:pStyle w:val="NO"/>
      </w:pPr>
      <w:r w:rsidRPr="00C40F96">
        <w:t>NOTE:</w:t>
      </w:r>
      <w:r w:rsidRPr="00C40F96">
        <w:tab/>
        <w:t>The encoding of the unreachability period in terms of start and end time or start time and duration is left for stage 3 specifications.</w:t>
      </w:r>
    </w:p>
    <w:p w14:paraId="1C92CBBA" w14:textId="1F2AB278" w:rsidR="00C40F96" w:rsidRPr="00C40F96" w:rsidRDefault="00C40F96" w:rsidP="00C40F96">
      <w:pPr>
        <w:pStyle w:val="B1"/>
        <w:overflowPunct/>
        <w:autoSpaceDE/>
        <w:autoSpaceDN/>
        <w:adjustRightInd/>
        <w:textAlignment w:val="auto"/>
        <w:rPr>
          <w:rFonts w:eastAsiaTheme="minorEastAsia"/>
          <w:lang w:eastAsia="en-US"/>
        </w:rPr>
      </w:pPr>
      <w:r w:rsidRPr="00C40F96">
        <w:rPr>
          <w:rFonts w:eastAsiaTheme="minorEastAsia"/>
          <w:lang w:eastAsia="en-US"/>
        </w:rPr>
        <w:t>3.</w:t>
      </w:r>
      <w:r w:rsidRPr="00C40F96">
        <w:rPr>
          <w:rFonts w:eastAsiaTheme="minorEastAsia"/>
          <w:lang w:eastAsia="en-US"/>
        </w:rPr>
        <w:tab/>
        <w:t>The AMF may request for UE Unreachability Period estimate from the NWDAF. If the NWDAF has got sufficient history of UE trajectory and the ephemeris of the satellite constellation, it returns UE Unreachability Period estimate</w:t>
      </w:r>
      <w:r>
        <w:rPr>
          <w:rFonts w:eastAsiaTheme="minorEastAsia"/>
          <w:lang w:eastAsia="en-US"/>
        </w:rPr>
        <w:t xml:space="preserve"> to the AMF.</w:t>
      </w:r>
    </w:p>
    <w:p w14:paraId="469E6B86" w14:textId="7EEEE07F" w:rsidR="00C40F96" w:rsidRDefault="00C40F96" w:rsidP="00C40F96">
      <w:pPr>
        <w:pStyle w:val="EditorsNote"/>
      </w:pPr>
      <w:r w:rsidRPr="00C40F96">
        <w:t>Editor</w:t>
      </w:r>
      <w:r w:rsidR="00E26E34">
        <w:t>'</w:t>
      </w:r>
      <w:r w:rsidRPr="00C40F96">
        <w:t>s note:</w:t>
      </w:r>
      <w:r w:rsidRPr="00C40F96">
        <w:tab/>
        <w:t>NWDAF information to be used for the service gap estimate is TBD.</w:t>
      </w:r>
    </w:p>
    <w:p w14:paraId="468FBC0F" w14:textId="491CAD37" w:rsidR="00C40F96" w:rsidRPr="00C40F96" w:rsidRDefault="00C40F96" w:rsidP="00C40F96">
      <w:pPr>
        <w:pStyle w:val="B1"/>
        <w:overflowPunct/>
        <w:autoSpaceDE/>
        <w:autoSpaceDN/>
        <w:adjustRightInd/>
        <w:textAlignment w:val="auto"/>
        <w:rPr>
          <w:rFonts w:eastAsiaTheme="minorEastAsia"/>
          <w:lang w:eastAsia="en-US"/>
        </w:rPr>
      </w:pPr>
      <w:r w:rsidRPr="00C40F96">
        <w:rPr>
          <w:rFonts w:eastAsiaTheme="minorEastAsia"/>
          <w:lang w:eastAsia="en-US"/>
        </w:rPr>
        <w:t>4.</w:t>
      </w:r>
      <w:r w:rsidRPr="00C40F96">
        <w:rPr>
          <w:rFonts w:eastAsiaTheme="minorEastAsia"/>
          <w:lang w:eastAsia="en-US"/>
        </w:rPr>
        <w:tab/>
        <w:t xml:space="preserve">AMF stores the Unreachability Period as part of the UE context in AMF and considers the UE as </w:t>
      </w:r>
      <w:r w:rsidR="00E26E34">
        <w:rPr>
          <w:rFonts w:eastAsiaTheme="minorEastAsia"/>
          <w:lang w:eastAsia="en-US"/>
        </w:rPr>
        <w:t>"</w:t>
      </w:r>
      <w:r w:rsidRPr="00C40F96">
        <w:rPr>
          <w:rFonts w:eastAsiaTheme="minorEastAsia"/>
          <w:lang w:eastAsia="en-US"/>
        </w:rPr>
        <w:t>not reachable</w:t>
      </w:r>
      <w:r w:rsidR="00E26E34">
        <w:rPr>
          <w:rFonts w:eastAsiaTheme="minorEastAsia"/>
          <w:lang w:eastAsia="en-US"/>
        </w:rPr>
        <w:t>"</w:t>
      </w:r>
      <w:r w:rsidRPr="00C40F96">
        <w:rPr>
          <w:rFonts w:eastAsiaTheme="minorEastAsia"/>
          <w:lang w:eastAsia="en-US"/>
        </w:rPr>
        <w:t xml:space="preserve"> during that period. The AMF echoes back the UE requested Unreachability Period to acknowledge it has taken notice of it.</w:t>
      </w:r>
    </w:p>
    <w:p w14:paraId="132E7720" w14:textId="1F217EA2" w:rsidR="00C40F96" w:rsidRPr="00C40F96" w:rsidRDefault="00C40F96" w:rsidP="00C40F96">
      <w:pPr>
        <w:pStyle w:val="B1"/>
        <w:overflowPunct/>
        <w:autoSpaceDE/>
        <w:autoSpaceDN/>
        <w:adjustRightInd/>
        <w:textAlignment w:val="auto"/>
        <w:rPr>
          <w:rFonts w:eastAsiaTheme="minorEastAsia"/>
          <w:lang w:eastAsia="en-US"/>
        </w:rPr>
      </w:pPr>
      <w:r w:rsidRPr="00C40F96">
        <w:rPr>
          <w:rFonts w:eastAsiaTheme="minorEastAsia"/>
          <w:lang w:eastAsia="en-US"/>
        </w:rPr>
        <w:tab/>
        <w:t xml:space="preserve">Any procedures that apply on UE that is not reachable due to e.g. MICO mode or eDRX, apply also during Unreachability Period, so that the AMF does not page the UE, notifies the UE reachability as </w:t>
      </w:r>
      <w:r w:rsidR="00E26E34">
        <w:rPr>
          <w:rFonts w:eastAsiaTheme="minorEastAsia"/>
          <w:lang w:eastAsia="en-US"/>
        </w:rPr>
        <w:t>"</w:t>
      </w:r>
      <w:r w:rsidRPr="00C40F96">
        <w:rPr>
          <w:rFonts w:eastAsiaTheme="minorEastAsia"/>
          <w:lang w:eastAsia="en-US"/>
        </w:rPr>
        <w:t>unreachable</w:t>
      </w:r>
      <w:r w:rsidR="00E26E34">
        <w:rPr>
          <w:rFonts w:eastAsiaTheme="minorEastAsia"/>
          <w:lang w:eastAsia="en-US"/>
        </w:rPr>
        <w:t>"</w:t>
      </w:r>
      <w:r w:rsidRPr="00C40F96">
        <w:rPr>
          <w:rFonts w:eastAsiaTheme="minorEastAsia"/>
          <w:lang w:eastAsia="en-US"/>
        </w:rPr>
        <w:t xml:space="preserve"> to those NFs that have subscribed to UE reachability notifications. Extended DL data buffering in the CN applies if it is supported in the network.</w:t>
      </w:r>
    </w:p>
    <w:p w14:paraId="789CBAC6" w14:textId="77777777" w:rsidR="00C40F96" w:rsidRPr="00C40F96" w:rsidRDefault="00C40F96" w:rsidP="00C40F96">
      <w:pPr>
        <w:pStyle w:val="B1"/>
        <w:overflowPunct/>
        <w:autoSpaceDE/>
        <w:autoSpaceDN/>
        <w:adjustRightInd/>
        <w:textAlignment w:val="auto"/>
        <w:rPr>
          <w:rFonts w:eastAsiaTheme="minorEastAsia"/>
          <w:lang w:eastAsia="en-US"/>
        </w:rPr>
      </w:pPr>
      <w:r w:rsidRPr="00C40F96">
        <w:rPr>
          <w:rFonts w:eastAsiaTheme="minorEastAsia"/>
          <w:lang w:eastAsia="en-US"/>
        </w:rPr>
        <w:tab/>
        <w:t>The AMF assigns a Periodic Update Timer that allows the UE to omit periodic updates until the next foreseen connectivity period.</w:t>
      </w:r>
    </w:p>
    <w:p w14:paraId="2FB627F4" w14:textId="12EEF0F0" w:rsidR="00C40F96" w:rsidRPr="00C40F96" w:rsidRDefault="00C40F96" w:rsidP="00C40F96">
      <w:pPr>
        <w:pStyle w:val="B1"/>
        <w:overflowPunct/>
        <w:autoSpaceDE/>
        <w:autoSpaceDN/>
        <w:adjustRightInd/>
        <w:textAlignment w:val="auto"/>
        <w:rPr>
          <w:rFonts w:eastAsiaTheme="minorEastAsia"/>
          <w:lang w:eastAsia="en-US"/>
        </w:rPr>
      </w:pPr>
      <w:r w:rsidRPr="00C40F96">
        <w:rPr>
          <w:rFonts w:eastAsiaTheme="minorEastAsia"/>
          <w:lang w:eastAsia="en-US"/>
        </w:rPr>
        <w:t>5.</w:t>
      </w:r>
      <w:r w:rsidRPr="00C40F96">
        <w:rPr>
          <w:rFonts w:eastAsiaTheme="minorEastAsia"/>
          <w:lang w:eastAsia="en-US"/>
        </w:rPr>
        <w:tab/>
        <w:t>UE is not reachable due to coverage gap caused by discontinuous coverage. If the UE finds coverage before the end of Unreachability Period, it may initiate UL signalling or send UL data. The UE may initiate an additional registration update procedure if it finds unpredicted coverage before the end of Unreachability Period.</w:t>
      </w:r>
    </w:p>
    <w:p w14:paraId="7A279660" w14:textId="77777777" w:rsidR="00C40F96" w:rsidRPr="00C40F96" w:rsidRDefault="00C40F96" w:rsidP="00C40F96">
      <w:pPr>
        <w:pStyle w:val="B1"/>
        <w:overflowPunct/>
        <w:autoSpaceDE/>
        <w:autoSpaceDN/>
        <w:adjustRightInd/>
        <w:textAlignment w:val="auto"/>
        <w:rPr>
          <w:rFonts w:eastAsiaTheme="minorEastAsia"/>
          <w:lang w:eastAsia="en-US"/>
        </w:rPr>
      </w:pPr>
      <w:r w:rsidRPr="00C40F96">
        <w:rPr>
          <w:rFonts w:eastAsiaTheme="minorEastAsia"/>
          <w:lang w:eastAsia="en-US"/>
        </w:rPr>
        <w:t>6.</w:t>
      </w:r>
      <w:r w:rsidRPr="00C40F96">
        <w:rPr>
          <w:rFonts w:eastAsiaTheme="minorEastAsia"/>
          <w:lang w:eastAsia="en-US"/>
        </w:rPr>
        <w:tab/>
        <w:t>DL data targeted for the UE arrives while the UE is not reachable due to discontinuous coverage.</w:t>
      </w:r>
    </w:p>
    <w:p w14:paraId="5BC0DFCD" w14:textId="739DE97F" w:rsidR="00C40F96" w:rsidRPr="00C40F96" w:rsidRDefault="00C40F96" w:rsidP="00C40F96">
      <w:pPr>
        <w:pStyle w:val="B1"/>
        <w:overflowPunct/>
        <w:autoSpaceDE/>
        <w:autoSpaceDN/>
        <w:adjustRightInd/>
        <w:textAlignment w:val="auto"/>
        <w:rPr>
          <w:rFonts w:eastAsiaTheme="minorEastAsia"/>
          <w:lang w:eastAsia="en-US"/>
        </w:rPr>
      </w:pPr>
      <w:r w:rsidRPr="00C40F96">
        <w:rPr>
          <w:rFonts w:eastAsiaTheme="minorEastAsia"/>
          <w:lang w:eastAsia="en-US"/>
        </w:rPr>
        <w:t>7.</w:t>
      </w:r>
      <w:r w:rsidRPr="00C40F96">
        <w:rPr>
          <w:rFonts w:eastAsiaTheme="minorEastAsia"/>
          <w:lang w:eastAsia="en-US"/>
        </w:rPr>
        <w:tab/>
        <w:t>Upon receiving DL Data Notification, the SMF requests DL data transfer from the AMF</w:t>
      </w:r>
    </w:p>
    <w:p w14:paraId="1156B04A" w14:textId="631CDF88" w:rsidR="00C40F96" w:rsidRPr="00C40F96" w:rsidRDefault="00C40F96" w:rsidP="00C40F96">
      <w:pPr>
        <w:pStyle w:val="B1"/>
        <w:overflowPunct/>
        <w:autoSpaceDE/>
        <w:autoSpaceDN/>
        <w:adjustRightInd/>
        <w:textAlignment w:val="auto"/>
        <w:rPr>
          <w:rFonts w:eastAsiaTheme="minorEastAsia"/>
          <w:lang w:eastAsia="en-US"/>
        </w:rPr>
      </w:pPr>
      <w:r w:rsidRPr="00C40F96">
        <w:rPr>
          <w:rFonts w:eastAsiaTheme="minorEastAsia"/>
          <w:lang w:eastAsia="en-US"/>
        </w:rPr>
        <w:t>8.</w:t>
      </w:r>
      <w:r w:rsidRPr="00C40F96">
        <w:rPr>
          <w:rFonts w:eastAsiaTheme="minorEastAsia"/>
          <w:lang w:eastAsia="en-US"/>
        </w:rPr>
        <w:tab/>
        <w:t>The AMF knows based on Unreachability Period received from the UE in step 2 in the previous registration procedure that the UE is not reachable. The AMF includes the corresponding Estimated Maximum Wait time as specified in</w:t>
      </w:r>
      <w:r w:rsidR="009D7C4B" w:rsidRPr="00C40F96">
        <w:rPr>
          <w:rFonts w:eastAsiaTheme="minorEastAsia"/>
          <w:lang w:eastAsia="en-US"/>
        </w:rPr>
        <w:t xml:space="preserve"> clause</w:t>
      </w:r>
      <w:r w:rsidR="009D7C4B">
        <w:rPr>
          <w:rFonts w:eastAsiaTheme="minorEastAsia"/>
          <w:lang w:eastAsia="en-US"/>
        </w:rPr>
        <w:t> </w:t>
      </w:r>
      <w:r w:rsidR="009D7C4B" w:rsidRPr="00C40F96">
        <w:rPr>
          <w:rFonts w:eastAsiaTheme="minorEastAsia"/>
          <w:lang w:eastAsia="en-US"/>
        </w:rPr>
        <w:t>4.2.3.3</w:t>
      </w:r>
      <w:r w:rsidRPr="00C40F96">
        <w:rPr>
          <w:rFonts w:eastAsiaTheme="minorEastAsia"/>
          <w:lang w:eastAsia="en-US"/>
        </w:rPr>
        <w:t xml:space="preserve"> </w:t>
      </w:r>
      <w:r w:rsidR="009D7C4B">
        <w:rPr>
          <w:rFonts w:eastAsiaTheme="minorEastAsia"/>
          <w:lang w:eastAsia="en-US"/>
        </w:rPr>
        <w:t xml:space="preserve">of </w:t>
      </w:r>
      <w:r w:rsidR="00F55F53" w:rsidRPr="00C40F96">
        <w:rPr>
          <w:rFonts w:eastAsiaTheme="minorEastAsia"/>
          <w:lang w:eastAsia="en-US"/>
        </w:rPr>
        <w:t>TS</w:t>
      </w:r>
      <w:r w:rsidR="00F55F53">
        <w:rPr>
          <w:rFonts w:eastAsiaTheme="minorEastAsia"/>
          <w:lang w:eastAsia="en-US"/>
        </w:rPr>
        <w:t> </w:t>
      </w:r>
      <w:r w:rsidR="00F55F53" w:rsidRPr="00C40F96">
        <w:rPr>
          <w:rFonts w:eastAsiaTheme="minorEastAsia"/>
          <w:lang w:eastAsia="en-US"/>
        </w:rPr>
        <w:t>23.502</w:t>
      </w:r>
      <w:r w:rsidR="00F55F53">
        <w:rPr>
          <w:rFonts w:eastAsiaTheme="minorEastAsia"/>
          <w:lang w:eastAsia="en-US"/>
        </w:rPr>
        <w:t> </w:t>
      </w:r>
      <w:r w:rsidR="00F55F53" w:rsidRPr="00C40F96">
        <w:rPr>
          <w:rFonts w:eastAsiaTheme="minorEastAsia"/>
          <w:lang w:eastAsia="en-US"/>
        </w:rPr>
        <w:t>[</w:t>
      </w:r>
      <w:r w:rsidR="00BF6BBC">
        <w:rPr>
          <w:rFonts w:eastAsiaTheme="minorEastAsia"/>
          <w:lang w:eastAsia="en-US"/>
        </w:rPr>
        <w:t>3</w:t>
      </w:r>
      <w:r w:rsidRPr="00C40F96">
        <w:rPr>
          <w:rFonts w:eastAsiaTheme="minorEastAsia"/>
          <w:lang w:eastAsia="en-US"/>
        </w:rPr>
        <w:t>].</w:t>
      </w:r>
    </w:p>
    <w:p w14:paraId="45B5C12D" w14:textId="35B08D7B" w:rsidR="00C40F96" w:rsidRPr="00C40F96" w:rsidRDefault="00C40F96" w:rsidP="00C40F96">
      <w:pPr>
        <w:pStyle w:val="B1"/>
        <w:overflowPunct/>
        <w:autoSpaceDE/>
        <w:autoSpaceDN/>
        <w:adjustRightInd/>
        <w:textAlignment w:val="auto"/>
        <w:rPr>
          <w:rFonts w:eastAsiaTheme="minorEastAsia"/>
          <w:lang w:eastAsia="en-US"/>
        </w:rPr>
      </w:pPr>
      <w:r w:rsidRPr="00C40F96">
        <w:rPr>
          <w:rFonts w:eastAsiaTheme="minorEastAsia"/>
          <w:lang w:eastAsia="en-US"/>
        </w:rPr>
        <w:t>9.</w:t>
      </w:r>
      <w:r w:rsidRPr="00C40F96">
        <w:rPr>
          <w:rFonts w:eastAsiaTheme="minorEastAsia"/>
          <w:lang w:eastAsia="en-US"/>
        </w:rPr>
        <w:tab/>
        <w:t xml:space="preserve">If extended DL data buffering is supported in the SMF, then the SMF initiates data DL data buffering as specified in </w:t>
      </w:r>
      <w:r w:rsidR="00F55F53" w:rsidRPr="00C40F96">
        <w:rPr>
          <w:rFonts w:eastAsiaTheme="minorEastAsia"/>
          <w:lang w:eastAsia="en-US"/>
        </w:rPr>
        <w:t>TS</w:t>
      </w:r>
      <w:r w:rsidR="00F55F53">
        <w:rPr>
          <w:rFonts w:eastAsiaTheme="minorEastAsia"/>
          <w:lang w:eastAsia="en-US"/>
        </w:rPr>
        <w:t> </w:t>
      </w:r>
      <w:r w:rsidR="00F55F53" w:rsidRPr="00C40F96">
        <w:rPr>
          <w:rFonts w:eastAsiaTheme="minorEastAsia"/>
          <w:lang w:eastAsia="en-US"/>
        </w:rPr>
        <w:t>23.502</w:t>
      </w:r>
      <w:r w:rsidR="00F55F53">
        <w:rPr>
          <w:rFonts w:eastAsiaTheme="minorEastAsia"/>
          <w:lang w:eastAsia="en-US"/>
        </w:rPr>
        <w:t> </w:t>
      </w:r>
      <w:r w:rsidR="00F55F53" w:rsidRPr="00C40F96">
        <w:rPr>
          <w:rFonts w:eastAsiaTheme="minorEastAsia"/>
          <w:lang w:eastAsia="en-US"/>
        </w:rPr>
        <w:t>[</w:t>
      </w:r>
      <w:r w:rsidR="00BF6BBC">
        <w:rPr>
          <w:rFonts w:eastAsiaTheme="minorEastAsia"/>
          <w:lang w:eastAsia="en-US"/>
        </w:rPr>
        <w:t>3</w:t>
      </w:r>
      <w:r w:rsidRPr="00C40F96">
        <w:rPr>
          <w:rFonts w:eastAsiaTheme="minorEastAsia"/>
          <w:lang w:eastAsia="en-US"/>
        </w:rPr>
        <w:t>]</w:t>
      </w:r>
    </w:p>
    <w:p w14:paraId="68C0C153" w14:textId="31835B6B" w:rsidR="00C40F96" w:rsidRPr="00A7799E" w:rsidRDefault="00C40F96" w:rsidP="00C40F96">
      <w:pPr>
        <w:pStyle w:val="Heading3"/>
        <w:rPr>
          <w:lang w:eastAsia="zh-CN"/>
        </w:rPr>
      </w:pPr>
      <w:bookmarkStart w:id="182" w:name="_Toc100782813"/>
      <w:bookmarkStart w:id="183" w:name="_Toc100983191"/>
      <w:bookmarkStart w:id="184" w:name="_Toc104439704"/>
      <w:r w:rsidRPr="00A7799E">
        <w:rPr>
          <w:lang w:eastAsia="zh-CN"/>
        </w:rPr>
        <w:t>6.</w:t>
      </w:r>
      <w:r>
        <w:rPr>
          <w:lang w:eastAsia="zh-CN"/>
        </w:rPr>
        <w:t>6</w:t>
      </w:r>
      <w:r w:rsidRPr="00A7799E">
        <w:rPr>
          <w:lang w:eastAsia="zh-CN"/>
        </w:rPr>
        <w:t>.3</w:t>
      </w:r>
      <w:r w:rsidRPr="00A7799E">
        <w:rPr>
          <w:lang w:eastAsia="zh-CN"/>
        </w:rPr>
        <w:tab/>
      </w:r>
      <w:r w:rsidRPr="00A7799E">
        <w:t xml:space="preserve">Impacts on </w:t>
      </w:r>
      <w:r w:rsidRPr="00A7799E">
        <w:rPr>
          <w:lang w:eastAsia="zh-CN"/>
        </w:rPr>
        <w:t>services,</w:t>
      </w:r>
      <w:r w:rsidRPr="00A7799E">
        <w:t xml:space="preserve"> entities and interfaces</w:t>
      </w:r>
      <w:bookmarkEnd w:id="182"/>
      <w:bookmarkEnd w:id="183"/>
      <w:bookmarkEnd w:id="184"/>
    </w:p>
    <w:p w14:paraId="45C56F29" w14:textId="77777777" w:rsidR="00C40F96" w:rsidRPr="00A7799E" w:rsidRDefault="00C40F96" w:rsidP="00C40F96">
      <w:pPr>
        <w:rPr>
          <w:noProof/>
        </w:rPr>
      </w:pPr>
      <w:r w:rsidRPr="00A7799E">
        <w:rPr>
          <w:noProof/>
        </w:rPr>
        <w:t>This solution impacts the following system entities.</w:t>
      </w:r>
    </w:p>
    <w:p w14:paraId="424641D9" w14:textId="6880A4B3" w:rsidR="00C40F96" w:rsidRDefault="00C40F96" w:rsidP="00C40F96">
      <w:r>
        <w:t>AN:</w:t>
      </w:r>
    </w:p>
    <w:p w14:paraId="1C590663" w14:textId="77777777" w:rsidR="00C40F96" w:rsidRPr="00BF6BBC" w:rsidRDefault="00C40F96" w:rsidP="00BF6BBC">
      <w:pPr>
        <w:pStyle w:val="B1"/>
        <w:overflowPunct/>
        <w:autoSpaceDE/>
        <w:autoSpaceDN/>
        <w:adjustRightInd/>
        <w:textAlignment w:val="auto"/>
        <w:rPr>
          <w:rFonts w:eastAsiaTheme="minorEastAsia"/>
          <w:lang w:eastAsia="zh-CN"/>
        </w:rPr>
      </w:pPr>
      <w:r w:rsidRPr="00BF6BBC">
        <w:rPr>
          <w:rFonts w:eastAsiaTheme="minorEastAsia"/>
          <w:lang w:eastAsia="zh-CN"/>
        </w:rPr>
        <w:t>-</w:t>
      </w:r>
      <w:r w:rsidRPr="00BF6BBC">
        <w:rPr>
          <w:rFonts w:eastAsiaTheme="minorEastAsia"/>
          <w:lang w:eastAsia="zh-CN"/>
        </w:rPr>
        <w:tab/>
        <w:t>Capability to send satellite ephemeris to the UE.</w:t>
      </w:r>
    </w:p>
    <w:p w14:paraId="1E56D4AA" w14:textId="77777777" w:rsidR="00C40F96" w:rsidRPr="00A7799E" w:rsidRDefault="00C40F96" w:rsidP="00C40F96">
      <w:r w:rsidRPr="00A7799E">
        <w:t>Remote UE:</w:t>
      </w:r>
    </w:p>
    <w:p w14:paraId="0429494A" w14:textId="783D6B0F" w:rsidR="00C40F96" w:rsidRPr="00BF6BBC" w:rsidRDefault="00C40F96" w:rsidP="00BF6BBC">
      <w:pPr>
        <w:pStyle w:val="B1"/>
        <w:overflowPunct/>
        <w:autoSpaceDE/>
        <w:autoSpaceDN/>
        <w:adjustRightInd/>
        <w:textAlignment w:val="auto"/>
        <w:rPr>
          <w:rFonts w:eastAsiaTheme="minorEastAsia"/>
          <w:lang w:eastAsia="zh-CN"/>
        </w:rPr>
      </w:pPr>
      <w:r w:rsidRPr="00BF6BBC">
        <w:rPr>
          <w:rFonts w:eastAsiaTheme="minorEastAsia"/>
          <w:lang w:eastAsia="zh-CN"/>
        </w:rPr>
        <w:t>-</w:t>
      </w:r>
      <w:r w:rsidRPr="00BF6BBC">
        <w:rPr>
          <w:rFonts w:eastAsiaTheme="minorEastAsia"/>
          <w:lang w:eastAsia="zh-CN"/>
        </w:rPr>
        <w:tab/>
        <w:t>Capability to determine Unreachability Period based on the satellite ephemeris information</w:t>
      </w:r>
      <w:r w:rsidR="00BF6BBC">
        <w:rPr>
          <w:rFonts w:eastAsiaTheme="minorEastAsia"/>
          <w:lang w:eastAsia="zh-CN"/>
        </w:rPr>
        <w:t>.</w:t>
      </w:r>
    </w:p>
    <w:p w14:paraId="3EED52F5" w14:textId="0588E5E4" w:rsidR="00C40F96" w:rsidRPr="00BF6BBC" w:rsidRDefault="00C40F96" w:rsidP="00BF6BBC">
      <w:pPr>
        <w:pStyle w:val="B1"/>
        <w:overflowPunct/>
        <w:autoSpaceDE/>
        <w:autoSpaceDN/>
        <w:adjustRightInd/>
        <w:textAlignment w:val="auto"/>
        <w:rPr>
          <w:rFonts w:eastAsiaTheme="minorEastAsia"/>
          <w:lang w:eastAsia="zh-CN"/>
        </w:rPr>
      </w:pPr>
      <w:r w:rsidRPr="00BF6BBC">
        <w:rPr>
          <w:rFonts w:eastAsiaTheme="minorEastAsia"/>
          <w:lang w:eastAsia="zh-CN"/>
        </w:rPr>
        <w:t>-</w:t>
      </w:r>
      <w:r w:rsidRPr="00BF6BBC">
        <w:rPr>
          <w:rFonts w:eastAsiaTheme="minorEastAsia"/>
          <w:lang w:eastAsia="zh-CN"/>
        </w:rPr>
        <w:tab/>
        <w:t>Capability to indicate the Unreachability Period in Registration Request</w:t>
      </w:r>
      <w:r w:rsidR="00BF6BBC">
        <w:rPr>
          <w:rFonts w:eastAsiaTheme="minorEastAsia"/>
          <w:lang w:eastAsia="zh-CN"/>
        </w:rPr>
        <w:t>.</w:t>
      </w:r>
    </w:p>
    <w:p w14:paraId="319447E3" w14:textId="77777777" w:rsidR="00C40F96" w:rsidRPr="00A7799E" w:rsidRDefault="00C40F96" w:rsidP="00C40F96">
      <w:r>
        <w:t>AMF</w:t>
      </w:r>
      <w:r w:rsidRPr="00A7799E">
        <w:t>:</w:t>
      </w:r>
    </w:p>
    <w:p w14:paraId="2096A2DD" w14:textId="17F29DE9" w:rsidR="00C40F96" w:rsidRPr="00BF6BBC" w:rsidRDefault="00C40F96" w:rsidP="00BF6BBC">
      <w:pPr>
        <w:pStyle w:val="B1"/>
        <w:overflowPunct/>
        <w:autoSpaceDE/>
        <w:autoSpaceDN/>
        <w:adjustRightInd/>
        <w:textAlignment w:val="auto"/>
        <w:rPr>
          <w:rFonts w:eastAsiaTheme="minorEastAsia"/>
          <w:lang w:eastAsia="zh-CN"/>
        </w:rPr>
      </w:pPr>
      <w:r w:rsidRPr="00BF6BBC">
        <w:rPr>
          <w:rFonts w:eastAsiaTheme="minorEastAsia"/>
          <w:lang w:eastAsia="zh-CN"/>
        </w:rPr>
        <w:t>-</w:t>
      </w:r>
      <w:r w:rsidRPr="00BF6BBC">
        <w:rPr>
          <w:rFonts w:eastAsiaTheme="minorEastAsia"/>
          <w:lang w:eastAsia="zh-CN"/>
        </w:rPr>
        <w:tab/>
      </w:r>
      <w:bookmarkEnd w:id="171"/>
      <w:bookmarkEnd w:id="172"/>
      <w:bookmarkEnd w:id="173"/>
      <w:bookmarkEnd w:id="174"/>
      <w:bookmarkEnd w:id="175"/>
      <w:bookmarkEnd w:id="176"/>
      <w:bookmarkEnd w:id="177"/>
      <w:bookmarkEnd w:id="178"/>
      <w:r w:rsidRPr="00BF6BBC">
        <w:rPr>
          <w:rFonts w:eastAsiaTheme="minorEastAsia"/>
          <w:lang w:eastAsia="zh-CN"/>
        </w:rPr>
        <w:t>Capability to consider UE as unreachable after negotiating Unreachability P</w:t>
      </w:r>
      <w:r w:rsidR="00BF6BBC">
        <w:rPr>
          <w:rFonts w:eastAsiaTheme="minorEastAsia"/>
          <w:lang w:eastAsia="zh-CN"/>
        </w:rPr>
        <w:t>eriod.</w:t>
      </w:r>
    </w:p>
    <w:p w14:paraId="4DF2B221" w14:textId="0D395816" w:rsidR="00C40F96" w:rsidRPr="00BF6BBC" w:rsidRDefault="00C40F96" w:rsidP="00BF6BBC">
      <w:pPr>
        <w:pStyle w:val="B1"/>
        <w:overflowPunct/>
        <w:autoSpaceDE/>
        <w:autoSpaceDN/>
        <w:adjustRightInd/>
        <w:textAlignment w:val="auto"/>
        <w:rPr>
          <w:rFonts w:eastAsiaTheme="minorEastAsia"/>
          <w:lang w:eastAsia="zh-CN"/>
        </w:rPr>
      </w:pPr>
      <w:r w:rsidRPr="00BF6BBC">
        <w:rPr>
          <w:rFonts w:eastAsiaTheme="minorEastAsia"/>
          <w:lang w:eastAsia="zh-CN"/>
        </w:rPr>
        <w:t>-</w:t>
      </w:r>
      <w:r w:rsidRPr="00BF6BBC">
        <w:rPr>
          <w:rFonts w:eastAsiaTheme="minorEastAsia"/>
          <w:lang w:eastAsia="zh-CN"/>
        </w:rPr>
        <w:tab/>
        <w:t>Optionally, acquiring better UE reachability estimate from NWDAF</w:t>
      </w:r>
      <w:r w:rsidR="00BF6BBC">
        <w:rPr>
          <w:rFonts w:eastAsiaTheme="minorEastAsia"/>
          <w:lang w:eastAsia="zh-CN"/>
        </w:rPr>
        <w:t>.</w:t>
      </w:r>
    </w:p>
    <w:p w14:paraId="72A87E84" w14:textId="77777777" w:rsidR="00C40F96" w:rsidRPr="00A7799E" w:rsidRDefault="00C40F96" w:rsidP="00C40F96">
      <w:r>
        <w:t>NWDAF</w:t>
      </w:r>
      <w:r w:rsidRPr="00A7799E">
        <w:t>:</w:t>
      </w:r>
    </w:p>
    <w:p w14:paraId="450A88B0" w14:textId="67ECD579" w:rsidR="00C40F96" w:rsidRPr="00BF6BBC" w:rsidRDefault="00C40F96" w:rsidP="00BF6BBC">
      <w:pPr>
        <w:pStyle w:val="B1"/>
        <w:overflowPunct/>
        <w:autoSpaceDE/>
        <w:autoSpaceDN/>
        <w:adjustRightInd/>
        <w:textAlignment w:val="auto"/>
        <w:rPr>
          <w:rFonts w:eastAsiaTheme="minorEastAsia"/>
          <w:lang w:eastAsia="zh-CN"/>
        </w:rPr>
      </w:pPr>
      <w:r w:rsidRPr="00BF6BBC">
        <w:rPr>
          <w:rFonts w:eastAsiaTheme="minorEastAsia"/>
          <w:lang w:eastAsia="zh-CN"/>
        </w:rPr>
        <w:t>-</w:t>
      </w:r>
      <w:r w:rsidRPr="00BF6BBC">
        <w:rPr>
          <w:rFonts w:eastAsiaTheme="minorEastAsia"/>
          <w:lang w:eastAsia="zh-CN"/>
        </w:rPr>
        <w:tab/>
        <w:t>Capability to determine UE unreachability period based on satellite constellation and whatever UE history information might be</w:t>
      </w:r>
      <w:r w:rsidR="00BF6BBC">
        <w:rPr>
          <w:rFonts w:eastAsiaTheme="minorEastAsia"/>
          <w:lang w:eastAsia="zh-CN"/>
        </w:rPr>
        <w:t xml:space="preserve"> available.</w:t>
      </w:r>
    </w:p>
    <w:p w14:paraId="568EC8D1" w14:textId="6607D2D9" w:rsidR="002118C3" w:rsidRPr="006F59F3" w:rsidRDefault="002118C3" w:rsidP="002118C3">
      <w:pPr>
        <w:pStyle w:val="Heading2"/>
      </w:pPr>
      <w:bookmarkStart w:id="185" w:name="_Toc104439705"/>
      <w:bookmarkStart w:id="186" w:name="_Toc100782814"/>
      <w:bookmarkStart w:id="187" w:name="_Toc100983192"/>
      <w:r>
        <w:rPr>
          <w:lang w:eastAsia="ko-KR"/>
        </w:rPr>
        <w:t>6</w:t>
      </w:r>
      <w:r w:rsidRPr="006F59F3">
        <w:rPr>
          <w:rFonts w:hint="eastAsia"/>
          <w:lang w:eastAsia="ko-KR"/>
        </w:rPr>
        <w:t>.</w:t>
      </w:r>
      <w:r>
        <w:rPr>
          <w:lang w:eastAsia="ko-KR"/>
        </w:rPr>
        <w:t>7</w:t>
      </w:r>
      <w:r w:rsidRPr="006F59F3">
        <w:rPr>
          <w:rFonts w:hint="eastAsia"/>
          <w:lang w:eastAsia="ko-KR"/>
        </w:rPr>
        <w:tab/>
      </w:r>
      <w:r>
        <w:t>Solution</w:t>
      </w:r>
      <w:r w:rsidRPr="006F59F3">
        <w:rPr>
          <w:rFonts w:hint="eastAsia"/>
        </w:rPr>
        <w:t xml:space="preserve"> #</w:t>
      </w:r>
      <w:r>
        <w:t>7</w:t>
      </w:r>
      <w:r w:rsidRPr="006F59F3">
        <w:rPr>
          <w:rFonts w:hint="eastAsia"/>
        </w:rPr>
        <w:t xml:space="preserve">: </w:t>
      </w:r>
      <w:r>
        <w:t>Utilizing discontinuous coverage wait timer for satellite discontinuous coverage scenario</w:t>
      </w:r>
      <w:bookmarkEnd w:id="185"/>
    </w:p>
    <w:p w14:paraId="3EBAD377" w14:textId="25208393" w:rsidR="002118C3" w:rsidRDefault="002118C3" w:rsidP="002118C3">
      <w:pPr>
        <w:pStyle w:val="Heading3"/>
      </w:pPr>
      <w:bookmarkStart w:id="188" w:name="_Toc500949099"/>
      <w:bookmarkStart w:id="189" w:name="_Toc97269611"/>
      <w:bookmarkStart w:id="190" w:name="_Toc104439706"/>
      <w:r>
        <w:t>6</w:t>
      </w:r>
      <w:r w:rsidRPr="0066733F">
        <w:t>.</w:t>
      </w:r>
      <w:r>
        <w:t>7</w:t>
      </w:r>
      <w:r w:rsidRPr="0066733F">
        <w:t>.</w:t>
      </w:r>
      <w:r>
        <w:t>1</w:t>
      </w:r>
      <w:r w:rsidRPr="00F94D0B">
        <w:rPr>
          <w:rFonts w:hint="eastAsia"/>
        </w:rPr>
        <w:tab/>
      </w:r>
      <w:r>
        <w:rPr>
          <w:rFonts w:hint="eastAsia"/>
        </w:rPr>
        <w:t>Description</w:t>
      </w:r>
      <w:bookmarkEnd w:id="188"/>
      <w:bookmarkEnd w:id="189"/>
      <w:bookmarkEnd w:id="190"/>
    </w:p>
    <w:p w14:paraId="204F5865" w14:textId="5364069B" w:rsidR="002118C3" w:rsidRPr="002118C3" w:rsidRDefault="002118C3" w:rsidP="002118C3">
      <w:pPr>
        <w:rPr>
          <w:noProof/>
        </w:rPr>
      </w:pPr>
      <w:bookmarkStart w:id="191" w:name="_Toc500949101"/>
      <w:r>
        <w:rPr>
          <w:noProof/>
        </w:rPr>
        <w:t>This is a candidate solution for part of Key Issue #1 and Key Issue #2. For KI#1, the solution aims to solve the scenario when the UEs have to remain with no service and when the coverage recovers how to reduce the impact on the target syste</w:t>
      </w:r>
      <w:r w:rsidRPr="002118C3">
        <w:rPr>
          <w:noProof/>
        </w:rPr>
        <w:t>m, i.e. the NTN RAN is the Quasi-earth-fixed satellite that offers the coverage in a limited period in the same geographical area by steering the beam.</w:t>
      </w:r>
    </w:p>
    <w:p w14:paraId="1EFEDE34" w14:textId="3DD129EF" w:rsidR="002118C3" w:rsidRPr="002118C3" w:rsidRDefault="002118C3" w:rsidP="002118C3">
      <w:pPr>
        <w:rPr>
          <w:noProof/>
        </w:rPr>
      </w:pPr>
      <w:r w:rsidRPr="002118C3">
        <w:rPr>
          <w:rFonts w:hint="eastAsia"/>
          <w:noProof/>
        </w:rPr>
        <w:t xml:space="preserve">This solution proposes </w:t>
      </w:r>
      <w:r w:rsidRPr="002118C3">
        <w:rPr>
          <w:noProof/>
        </w:rPr>
        <w:t>to introduce a new timer, named discontinuous coverage wait (DCW) timer, to address both the signalling overload situation and the power saving situation when UEs are using access type and/or RAT type that offer discontinuous coverage, especially</w:t>
      </w:r>
      <w:r w:rsidR="00E26E34">
        <w:rPr>
          <w:noProof/>
        </w:rPr>
        <w:t>:</w:t>
      </w:r>
    </w:p>
    <w:p w14:paraId="329F3D9E" w14:textId="242A5A78" w:rsidR="002118C3" w:rsidRPr="002118C3" w:rsidRDefault="002118C3" w:rsidP="002118C3">
      <w:pPr>
        <w:pStyle w:val="B1"/>
        <w:overflowPunct/>
        <w:autoSpaceDE/>
        <w:autoSpaceDN/>
        <w:adjustRightInd/>
        <w:textAlignment w:val="auto"/>
        <w:rPr>
          <w:rFonts w:eastAsiaTheme="minorEastAsia"/>
          <w:lang w:eastAsia="zh-CN"/>
        </w:rPr>
      </w:pPr>
      <w:r>
        <w:rPr>
          <w:rFonts w:eastAsiaTheme="minorEastAsia"/>
          <w:lang w:eastAsia="zh-CN"/>
        </w:rPr>
        <w:t>-</w:t>
      </w:r>
      <w:r>
        <w:rPr>
          <w:rFonts w:eastAsiaTheme="minorEastAsia"/>
          <w:lang w:eastAsia="zh-CN"/>
        </w:rPr>
        <w:tab/>
      </w:r>
      <w:r w:rsidRPr="002118C3">
        <w:rPr>
          <w:rFonts w:eastAsiaTheme="minorEastAsia"/>
          <w:lang w:eastAsia="zh-CN"/>
        </w:rPr>
        <w:t>When the UEs (in CM-IDLE state) using an NTN RAN that provides discontinuous coverage in the same geographical area lose coverage, and the discontinuous coverage period is larger than the CN assigned Periodic Registration Update timer, the UEs may simultaneously initiate the Periodic Registration Update procedure when they recover to be in coverage (i.e. the same satellite is steered to serve the same area) due to the expiration of Periodic Registration Update timer. Signalling overload will occur.</w:t>
      </w:r>
    </w:p>
    <w:p w14:paraId="220BB03D" w14:textId="7AD4536D" w:rsidR="002118C3" w:rsidRPr="002118C3" w:rsidRDefault="002118C3" w:rsidP="002118C3">
      <w:pPr>
        <w:pStyle w:val="B1"/>
        <w:overflowPunct/>
        <w:autoSpaceDE/>
        <w:autoSpaceDN/>
        <w:adjustRightInd/>
        <w:textAlignment w:val="auto"/>
        <w:rPr>
          <w:rFonts w:eastAsiaTheme="minorEastAsia"/>
          <w:lang w:eastAsia="zh-CN"/>
        </w:rPr>
      </w:pPr>
      <w:r>
        <w:rPr>
          <w:rFonts w:eastAsiaTheme="minorEastAsia"/>
          <w:lang w:eastAsia="zh-CN"/>
        </w:rPr>
        <w:t>-</w:t>
      </w:r>
      <w:r>
        <w:rPr>
          <w:rFonts w:eastAsiaTheme="minorEastAsia"/>
          <w:lang w:eastAsia="zh-CN"/>
        </w:rPr>
        <w:tab/>
      </w:r>
      <w:r w:rsidRPr="002118C3">
        <w:rPr>
          <w:rFonts w:eastAsiaTheme="minorEastAsia"/>
          <w:lang w:eastAsia="zh-CN"/>
        </w:rPr>
        <w:t>When the UEs (in CM-IDLE state) using an NTN RAN that provides discontinuous coverage in the same geographical area lose coverage, and the discontinuous coverage period is larger than the CN assigned Periodic Registration Update timer, the UEs may have some buffered uplink data to deliver when they recover to be in coverage (i.e. the same satellite is steered to serve the same area) and simultaneously initiate the service Request procedure and Periodic Registration Update procedure and. Signalling overload will occur.</w:t>
      </w:r>
    </w:p>
    <w:p w14:paraId="3574E5D5" w14:textId="3A568D12" w:rsidR="002118C3" w:rsidRPr="002118C3" w:rsidRDefault="002118C3" w:rsidP="002118C3">
      <w:pPr>
        <w:pStyle w:val="B1"/>
        <w:overflowPunct/>
        <w:autoSpaceDE/>
        <w:autoSpaceDN/>
        <w:adjustRightInd/>
        <w:textAlignment w:val="auto"/>
        <w:rPr>
          <w:rFonts w:eastAsiaTheme="minorEastAsia"/>
          <w:lang w:eastAsia="zh-CN"/>
        </w:rPr>
      </w:pPr>
      <w:r>
        <w:rPr>
          <w:rFonts w:eastAsiaTheme="minorEastAsia"/>
          <w:lang w:eastAsia="zh-CN"/>
        </w:rPr>
        <w:t>-</w:t>
      </w:r>
      <w:r>
        <w:rPr>
          <w:rFonts w:eastAsiaTheme="minorEastAsia"/>
          <w:lang w:eastAsia="zh-CN"/>
        </w:rPr>
        <w:tab/>
      </w:r>
      <w:r w:rsidRPr="002118C3">
        <w:rPr>
          <w:rFonts w:eastAsiaTheme="minorEastAsia"/>
          <w:lang w:eastAsia="zh-CN"/>
        </w:rPr>
        <w:t>When the UEs (in CM-CONNECTED state) using an NTN RAN that provides discontinuous coverage in the same geographical area lose coverage and there is UL traffic ongoing, the UEs may immediately initiate the Service Request procedure when they recover to be in coverage (i.e. the same satellite is coming to serve the same area). Signalling overload will occur.</w:t>
      </w:r>
    </w:p>
    <w:p w14:paraId="60A1F5C4" w14:textId="77777777" w:rsidR="002118C3" w:rsidRDefault="002118C3" w:rsidP="002118C3">
      <w:pPr>
        <w:rPr>
          <w:noProof/>
        </w:rPr>
      </w:pPr>
      <w:r>
        <w:rPr>
          <w:noProof/>
        </w:rPr>
        <w:t>The DCW timer consists of two parts:</w:t>
      </w:r>
    </w:p>
    <w:p w14:paraId="405E54CB" w14:textId="195CB226" w:rsidR="002118C3" w:rsidRDefault="00E26E34" w:rsidP="00E26E34">
      <w:pPr>
        <w:pStyle w:val="EQ"/>
        <w:rPr>
          <w:lang w:eastAsia="ko-KR"/>
        </w:rPr>
      </w:pPr>
      <w:r>
        <w:rPr>
          <w:lang w:eastAsia="ko-KR"/>
        </w:rPr>
        <w:tab/>
      </w:r>
      <w:r w:rsidR="002118C3">
        <w:rPr>
          <w:lang w:eastAsia="ko-KR"/>
        </w:rPr>
        <w:t>DCW timer = (T2-T1) + DCW value (i.e. random value in DCW range)</w:t>
      </w:r>
    </w:p>
    <w:p w14:paraId="7DE7BB7F" w14:textId="6D2CC1A1" w:rsidR="002118C3" w:rsidRPr="002118C3" w:rsidRDefault="002118C3" w:rsidP="002118C3">
      <w:pPr>
        <w:pStyle w:val="B1"/>
        <w:overflowPunct/>
        <w:autoSpaceDE/>
        <w:autoSpaceDN/>
        <w:adjustRightInd/>
        <w:textAlignment w:val="auto"/>
        <w:rPr>
          <w:rFonts w:eastAsiaTheme="minorEastAsia"/>
          <w:lang w:eastAsia="zh-CN"/>
        </w:rPr>
      </w:pPr>
      <w:r w:rsidRPr="002118C3">
        <w:rPr>
          <w:rFonts w:eastAsiaTheme="minorEastAsia"/>
          <w:lang w:eastAsia="zh-CN"/>
        </w:rPr>
        <w:t>-</w:t>
      </w:r>
      <w:r w:rsidRPr="002118C3">
        <w:rPr>
          <w:rFonts w:eastAsiaTheme="minorEastAsia"/>
          <w:lang w:eastAsia="zh-CN"/>
        </w:rPr>
        <w:tab/>
        <w:t>The discontinuous period (T2-T1), used to ensure the UEs do not initiate any 5G NAS signalling to 5GCN within this period. The period value is calculated by the UE based on the RAN broadcasting satellite ephemeris data, e.g. time information on when the ongoing satellite is to end serving the area (e.g. T1) and when the incoming satellite is to start serving the area (e.g. T2).</w:t>
      </w:r>
    </w:p>
    <w:p w14:paraId="3E10E97A" w14:textId="7409CA16" w:rsidR="002118C3" w:rsidRPr="002118C3" w:rsidRDefault="002118C3" w:rsidP="002118C3">
      <w:pPr>
        <w:pStyle w:val="B1"/>
        <w:overflowPunct/>
        <w:autoSpaceDE/>
        <w:autoSpaceDN/>
        <w:adjustRightInd/>
        <w:textAlignment w:val="auto"/>
        <w:rPr>
          <w:rFonts w:eastAsiaTheme="minorEastAsia"/>
          <w:lang w:eastAsia="zh-CN"/>
        </w:rPr>
      </w:pPr>
      <w:r w:rsidRPr="002118C3">
        <w:rPr>
          <w:rFonts w:eastAsiaTheme="minorEastAsia"/>
          <w:lang w:eastAsia="zh-CN"/>
        </w:rPr>
        <w:t>-</w:t>
      </w:r>
      <w:r w:rsidRPr="002118C3">
        <w:rPr>
          <w:rFonts w:eastAsiaTheme="minorEastAsia"/>
          <w:lang w:eastAsia="zh-CN"/>
        </w:rPr>
        <w:tab/>
        <w:t>The DCW value, is used by the UE to determine how long to wait before triggering the 5G NAS signalling after the discontinuous period. The DCW value is generated within a DCW range that is provided by 5G CN via Registration procedure or UE Configuration Update procedure.</w:t>
      </w:r>
    </w:p>
    <w:p w14:paraId="29D9CE5B" w14:textId="77777777" w:rsidR="002118C3" w:rsidRPr="002118C3" w:rsidRDefault="002118C3" w:rsidP="002118C3">
      <w:pPr>
        <w:rPr>
          <w:noProof/>
        </w:rPr>
      </w:pPr>
      <w:r>
        <w:rPr>
          <w:noProof/>
        </w:rPr>
        <w:t>While the timer is running</w:t>
      </w:r>
      <w:r w:rsidRPr="002118C3">
        <w:rPr>
          <w:noProof/>
        </w:rPr>
        <w:t>, the UE shall not initiate any 5G NAS signaling to 5G CN.</w:t>
      </w:r>
    </w:p>
    <w:p w14:paraId="23CE3527" w14:textId="09ABDB77" w:rsidR="002118C3" w:rsidRDefault="002118C3" w:rsidP="002118C3">
      <w:pPr>
        <w:rPr>
          <w:noProof/>
        </w:rPr>
      </w:pPr>
      <w:r>
        <w:rPr>
          <w:noProof/>
        </w:rPr>
        <w:t>Upon the expiration of the DCW timer, the UE shall initiate the 5G NAS signalling. From the perspective of 5G CN, either the Periodic Registration Update procedure and/or the Service Request procedure will arrive in a random way, as shown in Figure 6.</w:t>
      </w:r>
      <w:r w:rsidR="00B10146">
        <w:rPr>
          <w:noProof/>
        </w:rPr>
        <w:t>7</w:t>
      </w:r>
      <w:r>
        <w:rPr>
          <w:noProof/>
        </w:rPr>
        <w:t>.1-1.</w:t>
      </w:r>
    </w:p>
    <w:p w14:paraId="3C3EDF6C" w14:textId="38277E63" w:rsidR="00B12DFF" w:rsidRDefault="00B12DFF" w:rsidP="00C76F30">
      <w:pPr>
        <w:pStyle w:val="TH"/>
      </w:pPr>
      <w:r>
        <w:object w:dxaOrig="6526" w:dyaOrig="3589" w14:anchorId="3A03BB8D">
          <v:shape id="_x0000_i1031" type="#_x0000_t75" style="width:326pt;height:178pt" o:ole="">
            <v:imagedata r:id="rId25" o:title=""/>
          </v:shape>
          <o:OLEObject Type="Embed" ProgID="Word.Picture.8" ShapeID="_x0000_i1031" DrawAspect="Content" ObjectID="_1715054415" r:id="rId26"/>
        </w:object>
      </w:r>
    </w:p>
    <w:p w14:paraId="1A6F3ADE" w14:textId="3BECEA2D" w:rsidR="002118C3" w:rsidRPr="00B12DFF" w:rsidRDefault="002118C3" w:rsidP="00B10146">
      <w:pPr>
        <w:pStyle w:val="TF"/>
      </w:pPr>
      <w:r w:rsidRPr="00B12DFF">
        <w:t>Figure 6.7.1-1: Random 5G NAS signalling with DCW timer</w:t>
      </w:r>
    </w:p>
    <w:p w14:paraId="38322998" w14:textId="5886294B" w:rsidR="002118C3" w:rsidRDefault="002118C3" w:rsidP="002118C3">
      <w:pPr>
        <w:pStyle w:val="EditorsNote"/>
      </w:pPr>
      <w:r w:rsidRPr="002118C3">
        <w:t>Editor</w:t>
      </w:r>
      <w:r w:rsidR="00E26E34">
        <w:t>'</w:t>
      </w:r>
      <w:r w:rsidRPr="002118C3">
        <w:t xml:space="preserve">s </w:t>
      </w:r>
      <w:r w:rsidR="00B12DFF" w:rsidRPr="002118C3">
        <w:t>note</w:t>
      </w:r>
      <w:r w:rsidRPr="002118C3">
        <w:t>:</w:t>
      </w:r>
      <w:r w:rsidR="00B10146">
        <w:tab/>
      </w:r>
      <w:r w:rsidRPr="002118C3">
        <w:t>Whether the geographical distribution is sufficient for randomization with steerable beam offering Quasi-earth-fixed satellite is FFS.</w:t>
      </w:r>
    </w:p>
    <w:p w14:paraId="777288FA" w14:textId="753C785F" w:rsidR="002118C3" w:rsidRPr="00FD2CF7" w:rsidRDefault="002118C3" w:rsidP="002118C3">
      <w:pPr>
        <w:pStyle w:val="Heading3"/>
      </w:pPr>
      <w:bookmarkStart w:id="192" w:name="_Toc97269612"/>
      <w:bookmarkStart w:id="193" w:name="_Toc104439707"/>
      <w:r w:rsidRPr="000F08F8">
        <w:t>6.</w:t>
      </w:r>
      <w:r>
        <w:t>7</w:t>
      </w:r>
      <w:r w:rsidRPr="000F08F8">
        <w:t>.2</w:t>
      </w:r>
      <w:r w:rsidRPr="000F08F8">
        <w:tab/>
        <w:t>Procedures</w:t>
      </w:r>
      <w:bookmarkEnd w:id="191"/>
      <w:bookmarkEnd w:id="192"/>
      <w:bookmarkEnd w:id="193"/>
    </w:p>
    <w:bookmarkStart w:id="194" w:name="_Toc326248711"/>
    <w:bookmarkStart w:id="195" w:name="_Toc510604409"/>
    <w:p w14:paraId="7FFDDA13" w14:textId="77777777" w:rsidR="002118C3" w:rsidRDefault="002118C3" w:rsidP="00B12DFF">
      <w:pPr>
        <w:pStyle w:val="TH"/>
      </w:pPr>
      <w:r>
        <w:object w:dxaOrig="5352" w:dyaOrig="6900" w14:anchorId="22955947">
          <v:shape id="_x0000_i1032" type="#_x0000_t75" style="width:267.85pt;height:345pt" o:ole="">
            <v:imagedata r:id="rId27" o:title=""/>
          </v:shape>
          <o:OLEObject Type="Embed" ProgID="Visio.Drawing.15" ShapeID="_x0000_i1032" DrawAspect="Content" ObjectID="_1715054416" r:id="rId28"/>
        </w:object>
      </w:r>
    </w:p>
    <w:p w14:paraId="48A40376" w14:textId="4F29A0C2" w:rsidR="002118C3" w:rsidRDefault="002118C3" w:rsidP="00B10146">
      <w:pPr>
        <w:pStyle w:val="TF"/>
      </w:pPr>
      <w:r>
        <w:t>Figure 6.7.2-1: High-level Procedure for utilizing DCW timer</w:t>
      </w:r>
    </w:p>
    <w:p w14:paraId="5FFB2600" w14:textId="77777777" w:rsidR="00B12DFF" w:rsidRDefault="00B12DFF" w:rsidP="00B12DFF">
      <w:pPr>
        <w:pStyle w:val="B1"/>
        <w:rPr>
          <w:noProof/>
        </w:rPr>
      </w:pPr>
      <w:r>
        <w:rPr>
          <w:noProof/>
        </w:rPr>
        <w:t>0a.</w:t>
      </w:r>
      <w:r>
        <w:rPr>
          <w:noProof/>
        </w:rPr>
        <w:tab/>
        <w:t>The NTN RAN broadcasts its satellite ephemeris data, from which UE can determine when the coverage will lose (i.e. T1) and when the coverage will recover (i.e. T2).</w:t>
      </w:r>
    </w:p>
    <w:p w14:paraId="66705D95" w14:textId="42672929" w:rsidR="00B12DFF" w:rsidRDefault="00B12DFF" w:rsidP="00B12DFF">
      <w:pPr>
        <w:pStyle w:val="NO"/>
        <w:rPr>
          <w:noProof/>
        </w:rPr>
      </w:pPr>
      <w:r>
        <w:rPr>
          <w:noProof/>
        </w:rPr>
        <w:t>NOTE 1:</w:t>
      </w:r>
      <w:r>
        <w:rPr>
          <w:noProof/>
        </w:rPr>
        <w:tab/>
        <w:t>The provision of how the satellite broadcasts its ephemeris data depends on RAN work group discussion.</w:t>
      </w:r>
    </w:p>
    <w:p w14:paraId="76BFCBCC" w14:textId="0AD37288" w:rsidR="00B12DFF" w:rsidRDefault="00B12DFF" w:rsidP="00B12DFF">
      <w:pPr>
        <w:pStyle w:val="NO"/>
        <w:rPr>
          <w:noProof/>
        </w:rPr>
      </w:pPr>
      <w:r>
        <w:rPr>
          <w:noProof/>
        </w:rPr>
        <w:t>NOTE 2:</w:t>
      </w:r>
      <w:r>
        <w:rPr>
          <w:noProof/>
        </w:rPr>
        <w:tab/>
        <w:t xml:space="preserve">The NTN RAN is assumed to be a Quasi-earth-fixed satellite as defined in </w:t>
      </w:r>
      <w:r w:rsidR="00F55F53">
        <w:rPr>
          <w:noProof/>
        </w:rPr>
        <w:t>TS 38.300 [12]</w:t>
      </w:r>
      <w:r>
        <w:rPr>
          <w:noProof/>
        </w:rPr>
        <w:t>.</w:t>
      </w:r>
    </w:p>
    <w:p w14:paraId="234846AC" w14:textId="77777777" w:rsidR="00B12DFF" w:rsidRDefault="00B12DFF" w:rsidP="00B12DFF">
      <w:pPr>
        <w:pStyle w:val="B1"/>
        <w:rPr>
          <w:noProof/>
        </w:rPr>
      </w:pPr>
      <w:r>
        <w:rPr>
          <w:noProof/>
        </w:rPr>
        <w:t>0b.</w:t>
      </w:r>
      <w:r>
        <w:rPr>
          <w:noProof/>
        </w:rPr>
        <w:tab/>
        <w:t>The AMF determines the DCW range based on the operator policy and provides the DCW range to the UE via Registration procedure or UE Configuration Update procedure.</w:t>
      </w:r>
    </w:p>
    <w:p w14:paraId="7AADB615" w14:textId="77777777" w:rsidR="00B12DFF" w:rsidRDefault="00B12DFF" w:rsidP="00B12DFF">
      <w:pPr>
        <w:pStyle w:val="B1"/>
        <w:rPr>
          <w:noProof/>
        </w:rPr>
      </w:pPr>
      <w:r>
        <w:rPr>
          <w:noProof/>
        </w:rPr>
        <w:t>1.</w:t>
      </w:r>
      <w:r>
        <w:rPr>
          <w:noProof/>
        </w:rPr>
        <w:tab/>
        <w:t>The UE generates DCW value based on the received DCW range and determines the DCW timer based on both the generated DCW value and satellite ephemeris data.</w:t>
      </w:r>
    </w:p>
    <w:p w14:paraId="138D6910" w14:textId="77777777" w:rsidR="00B12DFF" w:rsidRDefault="00B12DFF" w:rsidP="00B12DFF">
      <w:pPr>
        <w:pStyle w:val="B1"/>
        <w:rPr>
          <w:noProof/>
        </w:rPr>
      </w:pPr>
      <w:r>
        <w:rPr>
          <w:noProof/>
        </w:rPr>
        <w:t>2a.</w:t>
      </w:r>
      <w:r>
        <w:rPr>
          <w:noProof/>
        </w:rPr>
        <w:tab/>
        <w:t>The AN Resources are released between UE and NTN RAN, and the discontinuous coverage period starts.</w:t>
      </w:r>
    </w:p>
    <w:p w14:paraId="471DF44D" w14:textId="77777777" w:rsidR="00B12DFF" w:rsidRDefault="00B12DFF" w:rsidP="00B12DFF">
      <w:pPr>
        <w:pStyle w:val="B1"/>
        <w:rPr>
          <w:noProof/>
        </w:rPr>
      </w:pPr>
      <w:r>
        <w:rPr>
          <w:noProof/>
        </w:rPr>
        <w:t>2b.</w:t>
      </w:r>
      <w:r>
        <w:rPr>
          <w:noProof/>
        </w:rPr>
        <w:tab/>
        <w:t>When the UE detects the AN resource is released, the UE triggers the DCW timer.</w:t>
      </w:r>
    </w:p>
    <w:p w14:paraId="126DDC36" w14:textId="77777777" w:rsidR="00B12DFF" w:rsidRDefault="00B12DFF" w:rsidP="00B12DFF">
      <w:pPr>
        <w:pStyle w:val="B1"/>
        <w:rPr>
          <w:noProof/>
        </w:rPr>
      </w:pPr>
      <w:r>
        <w:rPr>
          <w:noProof/>
        </w:rPr>
        <w:t>3.</w:t>
      </w:r>
      <w:r>
        <w:rPr>
          <w:noProof/>
        </w:rPr>
        <w:tab/>
        <w:t>The DCW timer expires.</w:t>
      </w:r>
    </w:p>
    <w:p w14:paraId="07BF9CD5" w14:textId="77777777" w:rsidR="00B12DFF" w:rsidRDefault="00B12DFF" w:rsidP="00B12DFF">
      <w:pPr>
        <w:pStyle w:val="B1"/>
        <w:rPr>
          <w:noProof/>
        </w:rPr>
      </w:pPr>
      <w:r>
        <w:rPr>
          <w:noProof/>
        </w:rPr>
        <w:t>4.</w:t>
      </w:r>
      <w:r>
        <w:rPr>
          <w:noProof/>
        </w:rPr>
        <w:tab/>
        <w:t>The UE initiates to send the 5G NAS signalling to the AMF. The 5G NAS signalling can be used to establish the Periodic Registration Update procedure and/or Service Request procedure.</w:t>
      </w:r>
    </w:p>
    <w:p w14:paraId="59B15592" w14:textId="24FF5ACD" w:rsidR="002118C3" w:rsidRDefault="002118C3" w:rsidP="002118C3">
      <w:pPr>
        <w:pStyle w:val="Heading3"/>
      </w:pPr>
      <w:bookmarkStart w:id="196" w:name="_Toc97269613"/>
      <w:bookmarkStart w:id="197" w:name="_Toc104439708"/>
      <w:r w:rsidRPr="000F08F8">
        <w:rPr>
          <w:lang w:eastAsia="zh-CN"/>
        </w:rPr>
        <w:t>6.</w:t>
      </w:r>
      <w:r>
        <w:rPr>
          <w:lang w:eastAsia="zh-CN"/>
        </w:rPr>
        <w:t>7</w:t>
      </w:r>
      <w:r w:rsidRPr="000F08F8">
        <w:rPr>
          <w:lang w:eastAsia="zh-CN"/>
        </w:rPr>
        <w:t>.3</w:t>
      </w:r>
      <w:r w:rsidRPr="000F08F8">
        <w:rPr>
          <w:lang w:eastAsia="zh-CN"/>
        </w:rPr>
        <w:tab/>
      </w:r>
      <w:bookmarkEnd w:id="194"/>
      <w:r w:rsidRPr="000F08F8">
        <w:t xml:space="preserve">Impacts on </w:t>
      </w:r>
      <w:bookmarkEnd w:id="195"/>
      <w:r w:rsidRPr="000F08F8">
        <w:t>services, entities and interfaces</w:t>
      </w:r>
      <w:bookmarkEnd w:id="196"/>
      <w:bookmarkEnd w:id="197"/>
    </w:p>
    <w:p w14:paraId="032CB236" w14:textId="45984E70" w:rsidR="002118C3" w:rsidRPr="00EC4097" w:rsidRDefault="002118C3" w:rsidP="002118C3">
      <w:pPr>
        <w:rPr>
          <w:rFonts w:eastAsia="SimSun"/>
          <w:b/>
          <w:bCs/>
        </w:rPr>
      </w:pPr>
      <w:r w:rsidRPr="00EC4097">
        <w:rPr>
          <w:rFonts w:eastAsia="SimSun"/>
          <w:b/>
          <w:bCs/>
        </w:rPr>
        <w:t>NTN RAN:</w:t>
      </w:r>
    </w:p>
    <w:p w14:paraId="64BD71DE" w14:textId="528E243A" w:rsidR="002118C3" w:rsidRPr="00B12DFF" w:rsidRDefault="00B10146" w:rsidP="00B10146">
      <w:pPr>
        <w:pStyle w:val="B1"/>
        <w:overflowPunct/>
        <w:autoSpaceDE/>
        <w:autoSpaceDN/>
        <w:adjustRightInd/>
        <w:textAlignment w:val="auto"/>
        <w:rPr>
          <w:rFonts w:eastAsiaTheme="minorEastAsia"/>
        </w:rPr>
      </w:pPr>
      <w:r w:rsidRPr="00B12DFF">
        <w:rPr>
          <w:rFonts w:eastAsiaTheme="minorEastAsia"/>
        </w:rPr>
        <w:t>-</w:t>
      </w:r>
      <w:r w:rsidRPr="00B12DFF">
        <w:rPr>
          <w:rFonts w:eastAsiaTheme="minorEastAsia"/>
        </w:rPr>
        <w:tab/>
      </w:r>
      <w:r w:rsidR="002118C3" w:rsidRPr="00B12DFF">
        <w:rPr>
          <w:rFonts w:eastAsiaTheme="minorEastAsia"/>
        </w:rPr>
        <w:t>Broadcast satellite ephemeris data that includes e.g. time information on when the ongoing satellite is to end serving the area (e.g.T1) and when the incoming satellite is to start serving the area (e.g. T2).</w:t>
      </w:r>
    </w:p>
    <w:p w14:paraId="52C650F4" w14:textId="6CD16F24" w:rsidR="002118C3" w:rsidRPr="00EC4097" w:rsidRDefault="002118C3" w:rsidP="002118C3">
      <w:pPr>
        <w:rPr>
          <w:rFonts w:eastAsia="SimSun"/>
          <w:b/>
          <w:bCs/>
        </w:rPr>
      </w:pPr>
      <w:r w:rsidRPr="00EC4097">
        <w:rPr>
          <w:rFonts w:eastAsia="SimSun"/>
          <w:b/>
          <w:bCs/>
        </w:rPr>
        <w:t>UE:</w:t>
      </w:r>
    </w:p>
    <w:p w14:paraId="1D1C826D" w14:textId="28C2A4DD" w:rsidR="002118C3" w:rsidRPr="00B12DFF" w:rsidRDefault="00B10146" w:rsidP="00B10146">
      <w:pPr>
        <w:pStyle w:val="B1"/>
        <w:overflowPunct/>
        <w:autoSpaceDE/>
        <w:autoSpaceDN/>
        <w:adjustRightInd/>
        <w:textAlignment w:val="auto"/>
        <w:rPr>
          <w:rFonts w:eastAsiaTheme="minorEastAsia"/>
        </w:rPr>
      </w:pPr>
      <w:r w:rsidRPr="00B12DFF">
        <w:rPr>
          <w:rFonts w:eastAsiaTheme="minorEastAsia"/>
        </w:rPr>
        <w:t>-</w:t>
      </w:r>
      <w:r w:rsidRPr="00B12DFF">
        <w:rPr>
          <w:rFonts w:eastAsiaTheme="minorEastAsia"/>
        </w:rPr>
        <w:tab/>
      </w:r>
      <w:r w:rsidR="002118C3" w:rsidRPr="00B12DFF">
        <w:rPr>
          <w:rFonts w:eastAsiaTheme="minorEastAsia"/>
        </w:rPr>
        <w:t>Receive the DCW range</w:t>
      </w:r>
      <w:r w:rsidR="00B12DFF" w:rsidRPr="00B12DFF">
        <w:rPr>
          <w:rFonts w:eastAsiaTheme="minorEastAsia"/>
        </w:rPr>
        <w:t>.</w:t>
      </w:r>
    </w:p>
    <w:p w14:paraId="69C444A5" w14:textId="4FD96DF3" w:rsidR="002118C3" w:rsidRPr="00B12DFF" w:rsidRDefault="00B10146" w:rsidP="00B10146">
      <w:pPr>
        <w:pStyle w:val="B1"/>
        <w:overflowPunct/>
        <w:autoSpaceDE/>
        <w:autoSpaceDN/>
        <w:adjustRightInd/>
        <w:textAlignment w:val="auto"/>
        <w:rPr>
          <w:rFonts w:eastAsiaTheme="minorEastAsia"/>
        </w:rPr>
      </w:pPr>
      <w:r w:rsidRPr="00B12DFF">
        <w:rPr>
          <w:rFonts w:eastAsiaTheme="minorEastAsia"/>
        </w:rPr>
        <w:t>-</w:t>
      </w:r>
      <w:r w:rsidRPr="00B12DFF">
        <w:rPr>
          <w:rFonts w:eastAsiaTheme="minorEastAsia"/>
        </w:rPr>
        <w:tab/>
      </w:r>
      <w:r w:rsidR="002118C3" w:rsidRPr="00B12DFF">
        <w:rPr>
          <w:rFonts w:eastAsiaTheme="minorEastAsia"/>
        </w:rPr>
        <w:t>Receive satellite ephemeris data</w:t>
      </w:r>
      <w:r w:rsidR="00B12DFF" w:rsidRPr="00B12DFF">
        <w:rPr>
          <w:rFonts w:eastAsiaTheme="minorEastAsia"/>
        </w:rPr>
        <w:t>.</w:t>
      </w:r>
    </w:p>
    <w:p w14:paraId="298A5EDC" w14:textId="5B1D6659" w:rsidR="002118C3" w:rsidRPr="00B12DFF" w:rsidRDefault="00B10146" w:rsidP="00B10146">
      <w:pPr>
        <w:pStyle w:val="B1"/>
        <w:overflowPunct/>
        <w:autoSpaceDE/>
        <w:autoSpaceDN/>
        <w:adjustRightInd/>
        <w:textAlignment w:val="auto"/>
        <w:rPr>
          <w:rFonts w:eastAsiaTheme="minorEastAsia"/>
        </w:rPr>
      </w:pPr>
      <w:r w:rsidRPr="00B12DFF">
        <w:rPr>
          <w:rFonts w:eastAsiaTheme="minorEastAsia"/>
        </w:rPr>
        <w:t>-</w:t>
      </w:r>
      <w:r w:rsidRPr="00B12DFF">
        <w:rPr>
          <w:rFonts w:eastAsiaTheme="minorEastAsia"/>
        </w:rPr>
        <w:tab/>
      </w:r>
      <w:r w:rsidR="002118C3" w:rsidRPr="00B12DFF">
        <w:rPr>
          <w:rFonts w:eastAsiaTheme="minorEastAsia"/>
        </w:rPr>
        <w:t>Generate DCW value within the range of DCW range</w:t>
      </w:r>
      <w:r w:rsidR="00B12DFF" w:rsidRPr="00B12DFF">
        <w:rPr>
          <w:rFonts w:eastAsiaTheme="minorEastAsia"/>
        </w:rPr>
        <w:t>.</w:t>
      </w:r>
    </w:p>
    <w:p w14:paraId="3C65ED7F" w14:textId="54AA1FC2" w:rsidR="002118C3" w:rsidRPr="00B12DFF" w:rsidRDefault="00B10146" w:rsidP="00B10146">
      <w:pPr>
        <w:pStyle w:val="B1"/>
        <w:overflowPunct/>
        <w:autoSpaceDE/>
        <w:autoSpaceDN/>
        <w:adjustRightInd/>
        <w:textAlignment w:val="auto"/>
        <w:rPr>
          <w:rFonts w:eastAsiaTheme="minorEastAsia"/>
        </w:rPr>
      </w:pPr>
      <w:r w:rsidRPr="00B12DFF">
        <w:rPr>
          <w:rFonts w:eastAsiaTheme="minorEastAsia"/>
        </w:rPr>
        <w:t>-</w:t>
      </w:r>
      <w:r w:rsidRPr="00B12DFF">
        <w:rPr>
          <w:rFonts w:eastAsiaTheme="minorEastAsia"/>
        </w:rPr>
        <w:tab/>
      </w:r>
      <w:r w:rsidR="002118C3" w:rsidRPr="00B12DFF">
        <w:rPr>
          <w:rFonts w:eastAsiaTheme="minorEastAsia"/>
        </w:rPr>
        <w:t>Calculate DCW timer based on both the generated DCW value and satellite ephemeris data</w:t>
      </w:r>
      <w:r w:rsidR="00B12DFF" w:rsidRPr="00B12DFF">
        <w:rPr>
          <w:rFonts w:eastAsiaTheme="minorEastAsia"/>
        </w:rPr>
        <w:t>.</w:t>
      </w:r>
    </w:p>
    <w:p w14:paraId="2D54F73B" w14:textId="2BDB471C" w:rsidR="002118C3" w:rsidRPr="00B12DFF" w:rsidRDefault="00B10146" w:rsidP="00B10146">
      <w:pPr>
        <w:pStyle w:val="B1"/>
        <w:overflowPunct/>
        <w:autoSpaceDE/>
        <w:autoSpaceDN/>
        <w:adjustRightInd/>
        <w:textAlignment w:val="auto"/>
        <w:rPr>
          <w:rFonts w:eastAsiaTheme="minorEastAsia"/>
        </w:rPr>
      </w:pPr>
      <w:r w:rsidRPr="00B12DFF">
        <w:rPr>
          <w:rFonts w:eastAsiaTheme="minorEastAsia"/>
        </w:rPr>
        <w:t>-</w:t>
      </w:r>
      <w:r w:rsidRPr="00B12DFF">
        <w:rPr>
          <w:rFonts w:eastAsiaTheme="minorEastAsia"/>
        </w:rPr>
        <w:tab/>
      </w:r>
      <w:r w:rsidR="002118C3" w:rsidRPr="00B12DFF">
        <w:rPr>
          <w:rFonts w:eastAsiaTheme="minorEastAsia"/>
        </w:rPr>
        <w:t>Run the DCW timer</w:t>
      </w:r>
      <w:r w:rsidR="00B12DFF" w:rsidRPr="00B12DFF">
        <w:rPr>
          <w:rFonts w:eastAsiaTheme="minorEastAsia"/>
        </w:rPr>
        <w:t>.</w:t>
      </w:r>
    </w:p>
    <w:p w14:paraId="2F9D60F6" w14:textId="77777777" w:rsidR="002118C3" w:rsidRPr="00EC4097" w:rsidRDefault="002118C3" w:rsidP="002118C3">
      <w:pPr>
        <w:rPr>
          <w:rFonts w:eastAsia="SimSun"/>
          <w:b/>
          <w:bCs/>
        </w:rPr>
      </w:pPr>
      <w:r w:rsidRPr="00EC4097">
        <w:rPr>
          <w:rFonts w:eastAsia="SimSun"/>
          <w:b/>
          <w:bCs/>
        </w:rPr>
        <w:t>AMF:</w:t>
      </w:r>
    </w:p>
    <w:p w14:paraId="439D7EA1" w14:textId="562121EF" w:rsidR="002118C3" w:rsidRPr="00B12DFF" w:rsidRDefault="00B10146" w:rsidP="00B10146">
      <w:pPr>
        <w:pStyle w:val="B1"/>
        <w:overflowPunct/>
        <w:autoSpaceDE/>
        <w:autoSpaceDN/>
        <w:adjustRightInd/>
        <w:textAlignment w:val="auto"/>
        <w:rPr>
          <w:rFonts w:eastAsiaTheme="minorEastAsia"/>
        </w:rPr>
      </w:pPr>
      <w:r w:rsidRPr="00B12DFF">
        <w:rPr>
          <w:rFonts w:eastAsiaTheme="minorEastAsia"/>
        </w:rPr>
        <w:t>-</w:t>
      </w:r>
      <w:r w:rsidRPr="00B12DFF">
        <w:rPr>
          <w:rFonts w:eastAsiaTheme="minorEastAsia"/>
        </w:rPr>
        <w:tab/>
      </w:r>
      <w:r w:rsidR="002118C3" w:rsidRPr="00B12DFF">
        <w:rPr>
          <w:rFonts w:eastAsiaTheme="minorEastAsia"/>
        </w:rPr>
        <w:t>Send DCW range to the UE via Initial Registration procedure or UE Configuration Update procedure.</w:t>
      </w:r>
    </w:p>
    <w:p w14:paraId="0C0FC859" w14:textId="66412391" w:rsidR="002118C3" w:rsidRPr="00B12DFF" w:rsidRDefault="00B10146" w:rsidP="00B10146">
      <w:pPr>
        <w:pStyle w:val="B1"/>
        <w:overflowPunct/>
        <w:autoSpaceDE/>
        <w:autoSpaceDN/>
        <w:adjustRightInd/>
        <w:textAlignment w:val="auto"/>
        <w:rPr>
          <w:rFonts w:eastAsiaTheme="minorEastAsia"/>
        </w:rPr>
      </w:pPr>
      <w:r w:rsidRPr="00B12DFF">
        <w:rPr>
          <w:rFonts w:eastAsiaTheme="minorEastAsia"/>
        </w:rPr>
        <w:t>-</w:t>
      </w:r>
      <w:r w:rsidRPr="00B12DFF">
        <w:rPr>
          <w:rFonts w:eastAsiaTheme="minorEastAsia"/>
        </w:rPr>
        <w:tab/>
      </w:r>
      <w:r w:rsidR="002118C3" w:rsidRPr="00B12DFF">
        <w:rPr>
          <w:rFonts w:eastAsiaTheme="minorEastAsia"/>
        </w:rPr>
        <w:t>Determine the DCW range based on the operator policy</w:t>
      </w:r>
      <w:r w:rsidR="00B12DFF" w:rsidRPr="00B12DFF">
        <w:rPr>
          <w:rFonts w:eastAsiaTheme="minorEastAsia"/>
        </w:rPr>
        <w:t>.</w:t>
      </w:r>
    </w:p>
    <w:p w14:paraId="16E3494E" w14:textId="4EC73C6B" w:rsidR="00E022F9" w:rsidRPr="00BC4377" w:rsidRDefault="00E022F9" w:rsidP="00E022F9">
      <w:pPr>
        <w:pStyle w:val="Heading2"/>
      </w:pPr>
      <w:bookmarkStart w:id="198" w:name="_Toc324232213"/>
      <w:bookmarkStart w:id="199" w:name="_Toc326248709"/>
      <w:bookmarkStart w:id="200" w:name="_Toc22286587"/>
      <w:bookmarkStart w:id="201" w:name="_Toc23317648"/>
      <w:bookmarkStart w:id="202" w:name="_Toc97528064"/>
      <w:bookmarkStart w:id="203" w:name="_Toc104439709"/>
      <w:r w:rsidRPr="00BC4377">
        <w:t>6.</w:t>
      </w:r>
      <w:r>
        <w:t>8</w:t>
      </w:r>
      <w:r w:rsidRPr="00BC4377">
        <w:tab/>
        <w:t xml:space="preserve">Solution </w:t>
      </w:r>
      <w:r>
        <w:t>#8</w:t>
      </w:r>
      <w:r w:rsidRPr="00BC4377">
        <w:t xml:space="preserve">: </w:t>
      </w:r>
      <w:bookmarkEnd w:id="198"/>
      <w:bookmarkEnd w:id="199"/>
      <w:bookmarkEnd w:id="200"/>
      <w:bookmarkEnd w:id="201"/>
      <w:bookmarkEnd w:id="202"/>
      <w:r>
        <w:t>Leaving Coverage Notification</w:t>
      </w:r>
      <w:bookmarkEnd w:id="203"/>
    </w:p>
    <w:p w14:paraId="287FFB05" w14:textId="552979DB" w:rsidR="00E022F9" w:rsidRPr="00BC4377" w:rsidRDefault="00E022F9" w:rsidP="00E022F9">
      <w:pPr>
        <w:pStyle w:val="Heading3"/>
      </w:pPr>
      <w:bookmarkStart w:id="204" w:name="_Toc326248710"/>
      <w:bookmarkStart w:id="205" w:name="_Toc22286588"/>
      <w:bookmarkStart w:id="206" w:name="_Toc23317649"/>
      <w:bookmarkStart w:id="207" w:name="_Toc97528065"/>
      <w:bookmarkStart w:id="208" w:name="_Toc104439710"/>
      <w:r w:rsidRPr="00BC4377">
        <w:t>6.</w:t>
      </w:r>
      <w:r>
        <w:t>8</w:t>
      </w:r>
      <w:r w:rsidRPr="00BC4377">
        <w:t>.1</w:t>
      </w:r>
      <w:r w:rsidRPr="00BC4377">
        <w:tab/>
      </w:r>
      <w:bookmarkEnd w:id="204"/>
      <w:r w:rsidRPr="00BC4377">
        <w:t>Description</w:t>
      </w:r>
      <w:bookmarkStart w:id="209" w:name="_Toc509873782"/>
      <w:bookmarkStart w:id="210" w:name="_Toc509905232"/>
      <w:bookmarkStart w:id="211" w:name="_Toc22286589"/>
      <w:bookmarkEnd w:id="205"/>
      <w:bookmarkEnd w:id="206"/>
      <w:bookmarkEnd w:id="207"/>
      <w:bookmarkEnd w:id="208"/>
    </w:p>
    <w:p w14:paraId="50CDC5CF" w14:textId="77777777" w:rsidR="00E022F9" w:rsidRPr="00E022F9" w:rsidRDefault="00E022F9" w:rsidP="00E022F9">
      <w:pPr>
        <w:rPr>
          <w:noProof/>
        </w:rPr>
      </w:pPr>
      <w:r w:rsidRPr="00E022F9">
        <w:rPr>
          <w:rFonts w:hint="eastAsia"/>
          <w:noProof/>
        </w:rPr>
        <w:t>T</w:t>
      </w:r>
      <w:r w:rsidRPr="00E022F9">
        <w:rPr>
          <w:noProof/>
        </w:rPr>
        <w:t>his solution resolves part of Key Issue #1 about the mobility management enhancements to avoid unnecessary paging UE in discontinuous coverage.</w:t>
      </w:r>
    </w:p>
    <w:p w14:paraId="012A6B9F" w14:textId="77777777" w:rsidR="00E022F9" w:rsidRPr="00E022F9" w:rsidRDefault="00E022F9" w:rsidP="00E022F9">
      <w:pPr>
        <w:rPr>
          <w:noProof/>
        </w:rPr>
      </w:pPr>
      <w:r w:rsidRPr="00E022F9">
        <w:rPr>
          <w:noProof/>
        </w:rPr>
        <w:t>The UE may enter IDLE mode when the UE is within the network coverage and leave the network coverage while the UE is in IDLE mode, for example, a mobile UE may leave coverage and return to coverage in a non-predictable way e.g. due to being mobile. In this case, the network may still believe that the UE is reachable and attempt to page the UE, but in fact the UE is out of network coverage and the paging would fail. To avoid unnecessary paging, the UE notifies the network it is leaving network coverage and when it returns to coverage, so the network always knows when the UE is in or out of coverage.</w:t>
      </w:r>
    </w:p>
    <w:p w14:paraId="536F68EF" w14:textId="24D3BC02" w:rsidR="00E022F9" w:rsidRDefault="00E022F9" w:rsidP="00E022F9">
      <w:pPr>
        <w:pStyle w:val="Heading3"/>
      </w:pPr>
      <w:bookmarkStart w:id="212" w:name="_Toc23317650"/>
      <w:bookmarkStart w:id="213" w:name="_Toc97528066"/>
      <w:bookmarkStart w:id="214" w:name="_Toc104439711"/>
      <w:r w:rsidRPr="00BC4377">
        <w:t>6.</w:t>
      </w:r>
      <w:r>
        <w:t>8</w:t>
      </w:r>
      <w:r w:rsidRPr="00BC4377">
        <w:t>.2</w:t>
      </w:r>
      <w:r w:rsidRPr="00BC4377">
        <w:tab/>
        <w:t>Procedures</w:t>
      </w:r>
      <w:bookmarkEnd w:id="209"/>
      <w:bookmarkEnd w:id="210"/>
      <w:bookmarkEnd w:id="211"/>
      <w:bookmarkEnd w:id="212"/>
      <w:bookmarkEnd w:id="213"/>
      <w:bookmarkEnd w:id="214"/>
    </w:p>
    <w:p w14:paraId="74197F2D" w14:textId="17E3F3D0" w:rsidR="00E022F9" w:rsidRDefault="00E022F9" w:rsidP="00E022F9">
      <w:pPr>
        <w:pStyle w:val="Heading4"/>
        <w:rPr>
          <w:lang w:eastAsia="zh-CN"/>
        </w:rPr>
      </w:pPr>
      <w:bookmarkStart w:id="215" w:name="_Toc104439712"/>
      <w:r>
        <w:t>6.8.2.1</w:t>
      </w:r>
      <w:r>
        <w:tab/>
      </w:r>
      <w:r>
        <w:rPr>
          <w:lang w:eastAsia="zh-CN"/>
        </w:rPr>
        <w:t>Leaving Coverage Notification Procedure in 5GS</w:t>
      </w:r>
      <w:bookmarkEnd w:id="215"/>
    </w:p>
    <w:p w14:paraId="1130CB4D" w14:textId="77777777" w:rsidR="00E022F9" w:rsidRPr="008168C2" w:rsidRDefault="00E022F9" w:rsidP="00E022F9">
      <w:pPr>
        <w:rPr>
          <w:noProof/>
        </w:rPr>
      </w:pPr>
      <w:r>
        <w:rPr>
          <w:noProof/>
        </w:rPr>
        <w:t>This procedure is used by the UE and network to a) enable the use of the Leaving Coverage Indication, b) when the UE leaves coverage and c) when the UE returns to coverage when using 5GS.</w:t>
      </w:r>
    </w:p>
    <w:bookmarkStart w:id="216" w:name="_Toc22286590"/>
    <w:bookmarkStart w:id="217" w:name="_MON_1715052185"/>
    <w:bookmarkEnd w:id="217"/>
    <w:p w14:paraId="6248C07A" w14:textId="41C5E7EF" w:rsidR="00B12DFF" w:rsidRDefault="00B12DFF" w:rsidP="00C76F30">
      <w:pPr>
        <w:pStyle w:val="TH"/>
      </w:pPr>
      <w:r>
        <w:object w:dxaOrig="6011" w:dyaOrig="6009" w14:anchorId="66624047">
          <v:shape id="_x0000_i1033" type="#_x0000_t75" style="width:340.4pt;height:336.95pt" o:ole="">
            <v:imagedata r:id="rId29" o:title=""/>
          </v:shape>
          <o:OLEObject Type="Embed" ProgID="Word.Picture.8" ShapeID="_x0000_i1033" DrawAspect="Content" ObjectID="_1715054417" r:id="rId30"/>
        </w:object>
      </w:r>
    </w:p>
    <w:p w14:paraId="0542A3CD" w14:textId="006DCF11" w:rsidR="00E022F9" w:rsidRPr="00E022F9" w:rsidRDefault="00E022F9" w:rsidP="00B12DFF">
      <w:pPr>
        <w:pStyle w:val="TF"/>
      </w:pPr>
      <w:r w:rsidRPr="00140E21">
        <w:t xml:space="preserve">Figure </w:t>
      </w:r>
      <w:r>
        <w:t>6.8.2</w:t>
      </w:r>
      <w:r w:rsidRPr="00140E21">
        <w:t xml:space="preserve">-1: </w:t>
      </w:r>
      <w:r>
        <w:t>P</w:t>
      </w:r>
      <w:r w:rsidRPr="005A0C27">
        <w:t>rocedure</w:t>
      </w:r>
      <w:r>
        <w:t xml:space="preserve"> for Leaving Coverage Notification</w:t>
      </w:r>
    </w:p>
    <w:p w14:paraId="689292E9" w14:textId="77777777" w:rsidR="00E022F9" w:rsidRPr="00C16B45" w:rsidRDefault="00E022F9" w:rsidP="00EC4097">
      <w:pPr>
        <w:pStyle w:val="B1"/>
        <w:overflowPunct/>
        <w:autoSpaceDE/>
        <w:autoSpaceDN/>
        <w:adjustRightInd/>
        <w:textAlignment w:val="auto"/>
        <w:rPr>
          <w:rFonts w:eastAsiaTheme="minorEastAsia"/>
          <w:lang w:eastAsia="en-US"/>
        </w:rPr>
      </w:pPr>
      <w:r w:rsidRPr="00C16B45">
        <w:rPr>
          <w:rFonts w:eastAsiaTheme="minorEastAsia" w:hint="eastAsia"/>
          <w:lang w:eastAsia="en-US"/>
        </w:rPr>
        <w:t>1</w:t>
      </w:r>
      <w:r w:rsidRPr="00C16B45">
        <w:rPr>
          <w:rFonts w:eastAsiaTheme="minorEastAsia"/>
          <w:lang w:eastAsia="en-US"/>
        </w:rPr>
        <w:t>.</w:t>
      </w:r>
      <w:r w:rsidRPr="00C16B45">
        <w:rPr>
          <w:rFonts w:eastAsiaTheme="minorEastAsia"/>
          <w:lang w:eastAsia="en-US"/>
        </w:rPr>
        <w:tab/>
        <w:t>The UE sends Registration Request to the AMF.</w:t>
      </w:r>
    </w:p>
    <w:p w14:paraId="5A1AF1A0" w14:textId="77777777" w:rsidR="00E022F9" w:rsidRPr="00EC4097" w:rsidRDefault="00E022F9" w:rsidP="00EC4097">
      <w:pPr>
        <w:pStyle w:val="B1"/>
        <w:overflowPunct/>
        <w:autoSpaceDE/>
        <w:autoSpaceDN/>
        <w:adjustRightInd/>
        <w:textAlignment w:val="auto"/>
        <w:rPr>
          <w:rFonts w:eastAsiaTheme="minorEastAsia"/>
          <w:lang w:eastAsia="en-US"/>
        </w:rPr>
      </w:pPr>
      <w:r w:rsidRPr="00C16B45">
        <w:rPr>
          <w:rFonts w:eastAsiaTheme="minorEastAsia"/>
          <w:lang w:eastAsia="en-US"/>
        </w:rPr>
        <w:t>2.</w:t>
      </w:r>
      <w:r w:rsidRPr="00C16B45">
        <w:rPr>
          <w:rFonts w:eastAsiaTheme="minorEastAsia"/>
          <w:lang w:eastAsia="en-US"/>
        </w:rPr>
        <w:tab/>
        <w:t xml:space="preserve">If the UE is using </w:t>
      </w:r>
      <w:r w:rsidRPr="00EC4097">
        <w:rPr>
          <w:rFonts w:eastAsiaTheme="minorEastAsia"/>
          <w:lang w:eastAsia="en-US"/>
        </w:rPr>
        <w:t>a RAN that provides discontinuous coverage and the MICO Indication is not included in the Registration Request, the AMF sends Registration Response including a Leaving Notification Indication to the UE. The Leaving Notification Indication indicates that the UE shall notify the network it is leaving network coverage.</w:t>
      </w:r>
    </w:p>
    <w:p w14:paraId="56B46010" w14:textId="3D7FD724" w:rsidR="00E022F9" w:rsidRPr="00EC4097" w:rsidRDefault="00E022F9" w:rsidP="00E022F9">
      <w:pPr>
        <w:pStyle w:val="NO"/>
      </w:pPr>
      <w:r w:rsidRPr="00E022F9">
        <w:t>NOTE:</w:t>
      </w:r>
      <w:r w:rsidRPr="00E022F9">
        <w:tab/>
        <w:t>The network can take other information into consideration when determining whether to include the Leaving Notification Indication in the Registration Response, for example mobility patterns.</w:t>
      </w:r>
    </w:p>
    <w:p w14:paraId="60D636F4" w14:textId="75FF9D4E" w:rsidR="00E022F9" w:rsidRPr="00C16B45" w:rsidRDefault="00E022F9" w:rsidP="00EC4097">
      <w:pPr>
        <w:pStyle w:val="B1"/>
        <w:overflowPunct/>
        <w:autoSpaceDE/>
        <w:autoSpaceDN/>
        <w:adjustRightInd/>
        <w:textAlignment w:val="auto"/>
        <w:rPr>
          <w:rFonts w:eastAsiaTheme="minorEastAsia"/>
          <w:lang w:eastAsia="en-US"/>
        </w:rPr>
      </w:pPr>
      <w:r w:rsidRPr="00C16B45">
        <w:rPr>
          <w:rFonts w:eastAsiaTheme="minorEastAsia" w:hint="eastAsia"/>
          <w:lang w:eastAsia="en-US"/>
        </w:rPr>
        <w:t>3</w:t>
      </w:r>
      <w:r w:rsidRPr="00C16B45">
        <w:rPr>
          <w:rFonts w:eastAsiaTheme="minorEastAsia"/>
          <w:lang w:eastAsia="en-US"/>
        </w:rPr>
        <w:t>.</w:t>
      </w:r>
      <w:r w:rsidRPr="00C16B45">
        <w:rPr>
          <w:rFonts w:eastAsiaTheme="minorEastAsia"/>
          <w:lang w:eastAsia="en-US"/>
        </w:rPr>
        <w:tab/>
        <w:t xml:space="preserve">The (R)AN connection </w:t>
      </w:r>
      <w:r>
        <w:rPr>
          <w:rFonts w:eastAsiaTheme="minorEastAsia"/>
          <w:lang w:eastAsia="en-US"/>
        </w:rPr>
        <w:t xml:space="preserve">may be </w:t>
      </w:r>
      <w:r w:rsidRPr="00C16B45">
        <w:rPr>
          <w:rFonts w:eastAsiaTheme="minorEastAsia"/>
          <w:lang w:eastAsia="en-US"/>
        </w:rPr>
        <w:t>released and the UE enter IDLE mode</w:t>
      </w:r>
      <w:r>
        <w:rPr>
          <w:rFonts w:eastAsiaTheme="minorEastAsia"/>
          <w:lang w:eastAsia="en-US"/>
        </w:rPr>
        <w:t xml:space="preserve"> using the AN Release Procedure, see</w:t>
      </w:r>
      <w:r w:rsidR="00B12DFF" w:rsidRPr="00EC4097">
        <w:rPr>
          <w:rFonts w:eastAsiaTheme="minorEastAsia"/>
          <w:lang w:eastAsia="en-US"/>
        </w:rPr>
        <w:t xml:space="preserve"> </w:t>
      </w:r>
      <w:r w:rsidR="00B12DFF">
        <w:rPr>
          <w:rFonts w:eastAsiaTheme="minorEastAsia"/>
          <w:lang w:eastAsia="en-US"/>
        </w:rPr>
        <w:t>clause</w:t>
      </w:r>
      <w:r w:rsidR="00B12DFF" w:rsidRPr="00EC4097">
        <w:rPr>
          <w:rFonts w:eastAsiaTheme="minorEastAsia"/>
          <w:lang w:eastAsia="en-US"/>
        </w:rPr>
        <w:t> </w:t>
      </w:r>
      <w:r w:rsidR="00B12DFF">
        <w:rPr>
          <w:rFonts w:eastAsiaTheme="minorEastAsia"/>
          <w:lang w:eastAsia="en-US"/>
        </w:rPr>
        <w:t>4.2.6</w:t>
      </w:r>
      <w:r>
        <w:rPr>
          <w:rFonts w:eastAsiaTheme="minorEastAsia"/>
          <w:lang w:eastAsia="en-US"/>
        </w:rPr>
        <w:t xml:space="preserve"> </w:t>
      </w:r>
      <w:r w:rsidR="00B12DFF">
        <w:rPr>
          <w:rFonts w:eastAsiaTheme="minorEastAsia"/>
          <w:lang w:eastAsia="en-US"/>
        </w:rPr>
        <w:t xml:space="preserve">of </w:t>
      </w:r>
      <w:r w:rsidR="00F55F53" w:rsidRPr="00EC4097">
        <w:rPr>
          <w:rFonts w:eastAsiaTheme="minorEastAsia"/>
          <w:lang w:eastAsia="en-US"/>
        </w:rPr>
        <w:t>TS</w:t>
      </w:r>
      <w:r w:rsidR="00F55F53">
        <w:rPr>
          <w:rFonts w:eastAsiaTheme="minorEastAsia"/>
          <w:lang w:eastAsia="en-US"/>
        </w:rPr>
        <w:t> </w:t>
      </w:r>
      <w:r w:rsidR="00F55F53" w:rsidRPr="00EC4097">
        <w:rPr>
          <w:rFonts w:eastAsiaTheme="minorEastAsia"/>
          <w:lang w:eastAsia="en-US"/>
        </w:rPr>
        <w:t>23.502</w:t>
      </w:r>
      <w:r w:rsidR="00F55F53">
        <w:rPr>
          <w:rFonts w:eastAsiaTheme="minorEastAsia"/>
          <w:lang w:eastAsia="en-US"/>
        </w:rPr>
        <w:t> </w:t>
      </w:r>
      <w:r w:rsidR="00F55F53" w:rsidRPr="00EC4097">
        <w:rPr>
          <w:rFonts w:eastAsiaTheme="minorEastAsia"/>
          <w:lang w:eastAsia="en-US"/>
        </w:rPr>
        <w:t>[</w:t>
      </w:r>
      <w:r w:rsidRPr="00EC4097">
        <w:rPr>
          <w:rFonts w:eastAsiaTheme="minorEastAsia"/>
          <w:lang w:eastAsia="en-US"/>
        </w:rPr>
        <w:t>3]</w:t>
      </w:r>
      <w:r w:rsidRPr="00C16B45">
        <w:rPr>
          <w:rFonts w:eastAsiaTheme="minorEastAsia"/>
          <w:lang w:eastAsia="en-US"/>
        </w:rPr>
        <w:t>.</w:t>
      </w:r>
    </w:p>
    <w:p w14:paraId="1507131F" w14:textId="77777777" w:rsidR="00E022F9" w:rsidRPr="00C16B45" w:rsidRDefault="00E022F9" w:rsidP="00EC4097">
      <w:pPr>
        <w:pStyle w:val="B1"/>
        <w:overflowPunct/>
        <w:autoSpaceDE/>
        <w:autoSpaceDN/>
        <w:adjustRightInd/>
        <w:textAlignment w:val="auto"/>
        <w:rPr>
          <w:rFonts w:eastAsiaTheme="minorEastAsia"/>
          <w:lang w:eastAsia="en-US"/>
        </w:rPr>
      </w:pPr>
      <w:r w:rsidRPr="00C16B45">
        <w:rPr>
          <w:rFonts w:eastAsiaTheme="minorEastAsia" w:hint="eastAsia"/>
          <w:lang w:eastAsia="en-US"/>
        </w:rPr>
        <w:t>4</w:t>
      </w:r>
      <w:r w:rsidRPr="00C16B45">
        <w:rPr>
          <w:rFonts w:eastAsiaTheme="minorEastAsia"/>
          <w:lang w:eastAsia="en-US"/>
        </w:rPr>
        <w:t>.</w:t>
      </w:r>
      <w:r w:rsidRPr="00C16B45">
        <w:rPr>
          <w:rFonts w:eastAsiaTheme="minorEastAsia"/>
          <w:lang w:eastAsia="en-US"/>
        </w:rPr>
        <w:tab/>
        <w:t>The UE determines that it is about to leave network coverage based on coverage information, e.g. satellite ephemeris</w:t>
      </w:r>
      <w:r>
        <w:rPr>
          <w:rFonts w:eastAsiaTheme="minorEastAsia"/>
          <w:lang w:eastAsia="en-US"/>
        </w:rPr>
        <w:t>, while in either CONNECTED or IDLE mode</w:t>
      </w:r>
      <w:r w:rsidRPr="00C16B45">
        <w:rPr>
          <w:rFonts w:eastAsiaTheme="minorEastAsia"/>
          <w:lang w:eastAsia="en-US"/>
        </w:rPr>
        <w:t>.</w:t>
      </w:r>
    </w:p>
    <w:p w14:paraId="4B7555FE" w14:textId="77777777" w:rsidR="00E022F9" w:rsidRPr="00FB1844" w:rsidRDefault="00E022F9" w:rsidP="00EC4097">
      <w:pPr>
        <w:pStyle w:val="B1"/>
        <w:overflowPunct/>
        <w:autoSpaceDE/>
        <w:autoSpaceDN/>
        <w:adjustRightInd/>
        <w:textAlignment w:val="auto"/>
        <w:rPr>
          <w:rFonts w:eastAsiaTheme="minorEastAsia"/>
          <w:lang w:eastAsia="en-US"/>
        </w:rPr>
      </w:pPr>
      <w:r w:rsidRPr="00C16B45">
        <w:rPr>
          <w:rFonts w:eastAsiaTheme="minorEastAsia"/>
          <w:lang w:eastAsia="en-US"/>
        </w:rPr>
        <w:t>5.</w:t>
      </w:r>
      <w:r w:rsidRPr="00C16B45">
        <w:rPr>
          <w:rFonts w:eastAsiaTheme="minorEastAsia"/>
          <w:lang w:eastAsia="en-US"/>
        </w:rPr>
        <w:tab/>
        <w:t xml:space="preserve">The UE sends </w:t>
      </w:r>
      <w:r>
        <w:rPr>
          <w:rFonts w:eastAsiaTheme="minorEastAsia"/>
          <w:lang w:eastAsia="en-US"/>
        </w:rPr>
        <w:t xml:space="preserve">a </w:t>
      </w:r>
      <w:r w:rsidRPr="00C16B45">
        <w:rPr>
          <w:rFonts w:eastAsiaTheme="minorEastAsia"/>
          <w:lang w:eastAsia="en-US"/>
        </w:rPr>
        <w:t xml:space="preserve">Service Request </w:t>
      </w:r>
      <w:r>
        <w:rPr>
          <w:rFonts w:eastAsiaTheme="minorEastAsia"/>
          <w:lang w:eastAsia="en-US"/>
        </w:rPr>
        <w:t xml:space="preserve">or Registration Request, </w:t>
      </w:r>
      <w:r w:rsidRPr="00C16B45">
        <w:rPr>
          <w:rFonts w:eastAsiaTheme="minorEastAsia"/>
          <w:lang w:eastAsia="en-US"/>
        </w:rPr>
        <w:t xml:space="preserve">including a Leaving Coverage Indication. The Leaving Coverage Indication indicates that the UE is about to leave the network coverage. </w:t>
      </w:r>
      <w:r w:rsidRPr="00EC4097">
        <w:rPr>
          <w:rFonts w:eastAsiaTheme="minorEastAsia"/>
          <w:lang w:eastAsia="en-US"/>
        </w:rPr>
        <w:t>Upon receipt of Leaving Converge Indication, the AMF considers the UE unreachable. Whether Service Request or Registration Request is used may depend upon e.g. the UE connected state etc.</w:t>
      </w:r>
    </w:p>
    <w:p w14:paraId="6F70C0EB" w14:textId="77777777" w:rsidR="00E022F9" w:rsidRPr="00FB1844" w:rsidRDefault="00E022F9" w:rsidP="00EC4097">
      <w:pPr>
        <w:pStyle w:val="B1"/>
        <w:overflowPunct/>
        <w:autoSpaceDE/>
        <w:autoSpaceDN/>
        <w:adjustRightInd/>
        <w:textAlignment w:val="auto"/>
        <w:rPr>
          <w:rFonts w:eastAsiaTheme="minorEastAsia"/>
          <w:lang w:eastAsia="en-US"/>
        </w:rPr>
      </w:pPr>
      <w:r w:rsidRPr="00FB1844">
        <w:rPr>
          <w:rFonts w:eastAsiaTheme="minorEastAsia"/>
          <w:lang w:eastAsia="en-US"/>
        </w:rPr>
        <w:t>6.</w:t>
      </w:r>
      <w:r>
        <w:rPr>
          <w:rFonts w:eastAsiaTheme="minorEastAsia"/>
          <w:lang w:eastAsia="en-US"/>
        </w:rPr>
        <w:tab/>
      </w:r>
      <w:r w:rsidRPr="00FB1844">
        <w:rPr>
          <w:rFonts w:eastAsiaTheme="minorEastAsia"/>
          <w:lang w:eastAsia="en-US"/>
        </w:rPr>
        <w:t>The AMF sends N2 UE Context Release Command to the (R)AN.</w:t>
      </w:r>
    </w:p>
    <w:p w14:paraId="53A5FACB" w14:textId="77777777" w:rsidR="00E022F9" w:rsidRPr="00FB1844" w:rsidRDefault="00E022F9" w:rsidP="00EC4097">
      <w:pPr>
        <w:pStyle w:val="B1"/>
        <w:overflowPunct/>
        <w:autoSpaceDE/>
        <w:autoSpaceDN/>
        <w:adjustRightInd/>
        <w:textAlignment w:val="auto"/>
        <w:rPr>
          <w:rFonts w:eastAsiaTheme="minorEastAsia"/>
          <w:lang w:eastAsia="en-US"/>
        </w:rPr>
      </w:pPr>
      <w:r w:rsidRPr="00FB1844">
        <w:rPr>
          <w:rFonts w:eastAsiaTheme="minorEastAsia"/>
          <w:lang w:eastAsia="en-US"/>
        </w:rPr>
        <w:t>7.</w:t>
      </w:r>
      <w:r>
        <w:rPr>
          <w:rFonts w:eastAsiaTheme="minorEastAsia"/>
          <w:lang w:eastAsia="en-US"/>
        </w:rPr>
        <w:tab/>
      </w:r>
      <w:r w:rsidRPr="00FB1844">
        <w:rPr>
          <w:rFonts w:eastAsiaTheme="minorEastAsia"/>
          <w:lang w:eastAsia="en-US"/>
        </w:rPr>
        <w:t>The (R)AN connection is released.</w:t>
      </w:r>
    </w:p>
    <w:p w14:paraId="21932EAA" w14:textId="77777777" w:rsidR="00E022F9" w:rsidRDefault="00E022F9" w:rsidP="00EC4097">
      <w:pPr>
        <w:pStyle w:val="B1"/>
        <w:overflowPunct/>
        <w:autoSpaceDE/>
        <w:autoSpaceDN/>
        <w:adjustRightInd/>
        <w:textAlignment w:val="auto"/>
        <w:rPr>
          <w:rFonts w:eastAsiaTheme="minorEastAsia"/>
          <w:lang w:eastAsia="en-US"/>
        </w:rPr>
      </w:pPr>
      <w:r w:rsidRPr="00FB1844">
        <w:rPr>
          <w:rFonts w:eastAsiaTheme="minorEastAsia"/>
          <w:lang w:eastAsia="en-US"/>
        </w:rPr>
        <w:t>8.</w:t>
      </w:r>
      <w:r>
        <w:rPr>
          <w:rFonts w:eastAsiaTheme="minorEastAsia"/>
          <w:lang w:eastAsia="en-US"/>
        </w:rPr>
        <w:tab/>
      </w:r>
      <w:r w:rsidRPr="00FB1844">
        <w:rPr>
          <w:rFonts w:eastAsiaTheme="minorEastAsia"/>
          <w:lang w:eastAsia="en-US"/>
        </w:rPr>
        <w:t>When the UE enters network coverage, the UE sends Service Request or Registration Request</w:t>
      </w:r>
      <w:r>
        <w:rPr>
          <w:rFonts w:eastAsiaTheme="minorEastAsia"/>
          <w:lang w:eastAsia="en-US"/>
        </w:rPr>
        <w:t>,</w:t>
      </w:r>
      <w:r w:rsidRPr="00FB1844">
        <w:rPr>
          <w:rFonts w:eastAsiaTheme="minorEastAsia"/>
          <w:lang w:eastAsia="en-US"/>
        </w:rPr>
        <w:t xml:space="preserve"> to the AMF</w:t>
      </w:r>
      <w:r>
        <w:rPr>
          <w:rFonts w:eastAsiaTheme="minorEastAsia"/>
          <w:lang w:eastAsia="en-US"/>
        </w:rPr>
        <w:t xml:space="preserve"> and the network the UE is back in coverage and reachable again</w:t>
      </w:r>
      <w:r w:rsidRPr="00FB1844">
        <w:rPr>
          <w:rFonts w:eastAsiaTheme="minorEastAsia"/>
          <w:lang w:eastAsia="en-US"/>
        </w:rPr>
        <w:t>.</w:t>
      </w:r>
      <w:r>
        <w:rPr>
          <w:rFonts w:eastAsiaTheme="minorEastAsia"/>
          <w:lang w:eastAsia="en-US"/>
        </w:rPr>
        <w:t xml:space="preserve"> The existing procedures are used to determine which NAS Message e.g. Service Request or Registration is used, i.e. the only solution adds a triggering condition to enter CM_CONNECTED on returning to coverage.</w:t>
      </w:r>
    </w:p>
    <w:p w14:paraId="2671FF55" w14:textId="2B544810" w:rsidR="00E022F9" w:rsidRDefault="00E022F9" w:rsidP="00E022F9">
      <w:pPr>
        <w:pStyle w:val="Heading4"/>
        <w:rPr>
          <w:lang w:eastAsia="zh-CN"/>
        </w:rPr>
      </w:pPr>
      <w:bookmarkStart w:id="218" w:name="_Toc104439713"/>
      <w:r>
        <w:t>6.8.2.2</w:t>
      </w:r>
      <w:r>
        <w:tab/>
      </w:r>
      <w:r>
        <w:rPr>
          <w:lang w:eastAsia="zh-CN"/>
        </w:rPr>
        <w:t>Leaving Coverage Notification Procedure in EPS</w:t>
      </w:r>
      <w:bookmarkEnd w:id="218"/>
    </w:p>
    <w:p w14:paraId="7E5D35F8" w14:textId="77777777" w:rsidR="00E022F9" w:rsidRPr="008168C2" w:rsidRDefault="00E022F9" w:rsidP="00E022F9">
      <w:pPr>
        <w:rPr>
          <w:noProof/>
        </w:rPr>
      </w:pPr>
      <w:r>
        <w:rPr>
          <w:noProof/>
        </w:rPr>
        <w:t>This procedure is used by the UE and network to a) enable the use of the Leaving Coverage Indication, b) when the UE leaves coverage and c) when the UE returns to coverage when using EPS.</w:t>
      </w:r>
    </w:p>
    <w:p w14:paraId="58EC5FFB" w14:textId="6E688972" w:rsidR="00E022F9" w:rsidRDefault="00E022F9" w:rsidP="00E022F9">
      <w:pPr>
        <w:rPr>
          <w:noProof/>
        </w:rPr>
      </w:pPr>
      <w:r>
        <w:rPr>
          <w:noProof/>
        </w:rPr>
        <w:t>The procedure in clause 6.</w:t>
      </w:r>
      <w:r w:rsidR="00EC4097">
        <w:rPr>
          <w:noProof/>
        </w:rPr>
        <w:t>8</w:t>
      </w:r>
      <w:r>
        <w:rPr>
          <w:noProof/>
        </w:rPr>
        <w:t>.2.1 with the following modifications is used:</w:t>
      </w:r>
    </w:p>
    <w:p w14:paraId="7F2B07CE" w14:textId="77777777" w:rsidR="00E022F9" w:rsidRPr="00EC4097" w:rsidRDefault="00E022F9" w:rsidP="00EC4097">
      <w:pPr>
        <w:pStyle w:val="B1"/>
        <w:overflowPunct/>
        <w:autoSpaceDE/>
        <w:autoSpaceDN/>
        <w:adjustRightInd/>
        <w:textAlignment w:val="auto"/>
        <w:rPr>
          <w:rFonts w:eastAsiaTheme="minorEastAsia"/>
          <w:lang w:eastAsia="zh-CN"/>
        </w:rPr>
      </w:pPr>
      <w:r w:rsidRPr="00EC4097">
        <w:rPr>
          <w:rFonts w:eastAsiaTheme="minorEastAsia"/>
          <w:lang w:eastAsia="zh-CN"/>
        </w:rPr>
        <w:t>-</w:t>
      </w:r>
      <w:r w:rsidRPr="00EC4097">
        <w:rPr>
          <w:rFonts w:eastAsiaTheme="minorEastAsia"/>
          <w:lang w:eastAsia="zh-CN"/>
        </w:rPr>
        <w:tab/>
        <w:t>Throughout: The TAU procedure instead of the Registration Procedure is used.</w:t>
      </w:r>
    </w:p>
    <w:p w14:paraId="30D7720F" w14:textId="77777777" w:rsidR="00E022F9" w:rsidRPr="00EC4097" w:rsidRDefault="00E022F9" w:rsidP="00EC4097">
      <w:pPr>
        <w:pStyle w:val="B1"/>
        <w:overflowPunct/>
        <w:autoSpaceDE/>
        <w:autoSpaceDN/>
        <w:adjustRightInd/>
        <w:textAlignment w:val="auto"/>
        <w:rPr>
          <w:rFonts w:eastAsiaTheme="minorEastAsia"/>
          <w:lang w:eastAsia="zh-CN"/>
        </w:rPr>
      </w:pPr>
      <w:r w:rsidRPr="00EC4097">
        <w:rPr>
          <w:rFonts w:eastAsiaTheme="minorEastAsia"/>
          <w:lang w:eastAsia="zh-CN"/>
        </w:rPr>
        <w:t>-</w:t>
      </w:r>
      <w:r w:rsidRPr="00EC4097">
        <w:rPr>
          <w:rFonts w:eastAsiaTheme="minorEastAsia"/>
          <w:lang w:eastAsia="zh-CN"/>
        </w:rPr>
        <w:tab/>
        <w:t>Steps 1 &amp; 2: The ATTACH procedure may additionally be used.</w:t>
      </w:r>
    </w:p>
    <w:p w14:paraId="543F659E" w14:textId="1C9A681F" w:rsidR="00E022F9" w:rsidRPr="00EC4097" w:rsidRDefault="00E022F9" w:rsidP="00EC4097">
      <w:pPr>
        <w:pStyle w:val="B1"/>
        <w:overflowPunct/>
        <w:autoSpaceDE/>
        <w:autoSpaceDN/>
        <w:adjustRightInd/>
        <w:textAlignment w:val="auto"/>
        <w:rPr>
          <w:rFonts w:eastAsiaTheme="minorEastAsia"/>
          <w:lang w:eastAsia="zh-CN"/>
        </w:rPr>
      </w:pPr>
      <w:r w:rsidRPr="00EC4097">
        <w:rPr>
          <w:rFonts w:eastAsiaTheme="minorEastAsia"/>
          <w:lang w:eastAsia="zh-CN"/>
        </w:rPr>
        <w:t>-</w:t>
      </w:r>
      <w:r w:rsidRPr="00EC4097">
        <w:rPr>
          <w:rFonts w:eastAsiaTheme="minorEastAsia"/>
          <w:lang w:eastAsia="zh-CN"/>
        </w:rPr>
        <w:tab/>
        <w:t>Step 6: S1 UE Context Release Command and the S1 release procedure, see</w:t>
      </w:r>
      <w:r w:rsidR="00B12DFF" w:rsidRPr="00EC4097">
        <w:rPr>
          <w:rFonts w:eastAsiaTheme="minorEastAsia"/>
          <w:lang w:eastAsia="zh-CN"/>
        </w:rPr>
        <w:t xml:space="preserve"> clause 5.3.5</w:t>
      </w:r>
      <w:r w:rsidR="00B12DFF">
        <w:rPr>
          <w:rFonts w:eastAsiaTheme="minorEastAsia"/>
          <w:lang w:eastAsia="zh-CN"/>
        </w:rPr>
        <w:t xml:space="preserve"> of</w:t>
      </w:r>
      <w:r w:rsidRPr="00EC4097">
        <w:rPr>
          <w:rFonts w:eastAsiaTheme="minorEastAsia"/>
          <w:lang w:eastAsia="zh-CN"/>
        </w:rPr>
        <w:t xml:space="preserve"> </w:t>
      </w:r>
      <w:r w:rsidR="00F55F53" w:rsidRPr="00EC4097">
        <w:rPr>
          <w:rFonts w:eastAsiaTheme="minorEastAsia"/>
          <w:lang w:eastAsia="zh-CN"/>
        </w:rPr>
        <w:t>TS</w:t>
      </w:r>
      <w:r w:rsidR="00F55F53">
        <w:rPr>
          <w:rFonts w:eastAsiaTheme="minorEastAsia"/>
          <w:lang w:eastAsia="zh-CN"/>
        </w:rPr>
        <w:t> </w:t>
      </w:r>
      <w:r w:rsidR="00F55F53" w:rsidRPr="00EC4097">
        <w:rPr>
          <w:rFonts w:eastAsiaTheme="minorEastAsia"/>
          <w:lang w:eastAsia="zh-CN"/>
        </w:rPr>
        <w:t>23.401</w:t>
      </w:r>
      <w:r w:rsidR="00F55F53">
        <w:rPr>
          <w:rFonts w:eastAsiaTheme="minorEastAsia"/>
          <w:lang w:eastAsia="zh-CN"/>
        </w:rPr>
        <w:t> </w:t>
      </w:r>
      <w:r w:rsidR="00F55F53" w:rsidRPr="00EC4097">
        <w:rPr>
          <w:rFonts w:eastAsiaTheme="minorEastAsia"/>
          <w:lang w:eastAsia="zh-CN"/>
        </w:rPr>
        <w:t>[</w:t>
      </w:r>
      <w:r w:rsidRPr="00EC4097">
        <w:rPr>
          <w:rFonts w:eastAsiaTheme="minorEastAsia"/>
          <w:lang w:eastAsia="zh-CN"/>
        </w:rPr>
        <w:t>5], instead of the N1 UE Context Release Command and the AN Release Procedure is used.</w:t>
      </w:r>
    </w:p>
    <w:p w14:paraId="1F2A32C5" w14:textId="1FDAE2C8" w:rsidR="00E022F9" w:rsidRPr="00BC4377" w:rsidRDefault="00E022F9" w:rsidP="00E022F9">
      <w:pPr>
        <w:pStyle w:val="Heading3"/>
      </w:pPr>
      <w:bookmarkStart w:id="219" w:name="_Toc97528067"/>
      <w:bookmarkStart w:id="220" w:name="_Toc104439714"/>
      <w:r w:rsidRPr="00BC4377">
        <w:rPr>
          <w:lang w:eastAsia="zh-CN"/>
        </w:rPr>
        <w:t>6.</w:t>
      </w:r>
      <w:r>
        <w:rPr>
          <w:lang w:eastAsia="zh-CN"/>
        </w:rPr>
        <w:t>8</w:t>
      </w:r>
      <w:r w:rsidRPr="00BC4377">
        <w:rPr>
          <w:lang w:eastAsia="zh-CN"/>
        </w:rPr>
        <w:t>.3</w:t>
      </w:r>
      <w:r w:rsidRPr="00BC4377">
        <w:rPr>
          <w:lang w:eastAsia="zh-CN"/>
        </w:rPr>
        <w:tab/>
      </w:r>
      <w:bookmarkEnd w:id="216"/>
      <w:r w:rsidRPr="00A7799E">
        <w:t>Impacts on services, entities and interfaces</w:t>
      </w:r>
      <w:bookmarkEnd w:id="219"/>
      <w:bookmarkEnd w:id="220"/>
    </w:p>
    <w:p w14:paraId="30EA7746" w14:textId="77777777" w:rsidR="00E022F9" w:rsidRPr="00EC4097" w:rsidRDefault="00E022F9" w:rsidP="00E022F9">
      <w:pPr>
        <w:rPr>
          <w:rFonts w:eastAsia="SimSun"/>
          <w:b/>
          <w:bCs/>
        </w:rPr>
      </w:pPr>
      <w:r w:rsidRPr="00EC4097">
        <w:rPr>
          <w:rFonts w:eastAsia="SimSun"/>
          <w:b/>
          <w:bCs/>
        </w:rPr>
        <w:t>AMF/MME:</w:t>
      </w:r>
    </w:p>
    <w:p w14:paraId="2DEE8BC0" w14:textId="77777777" w:rsidR="00E022F9" w:rsidRPr="00EC4097" w:rsidRDefault="00E022F9" w:rsidP="00EC4097">
      <w:pPr>
        <w:pStyle w:val="B1"/>
        <w:overflowPunct/>
        <w:autoSpaceDE/>
        <w:autoSpaceDN/>
        <w:adjustRightInd/>
        <w:textAlignment w:val="auto"/>
        <w:rPr>
          <w:rFonts w:eastAsiaTheme="minorEastAsia"/>
          <w:lang w:eastAsia="zh-CN"/>
        </w:rPr>
      </w:pPr>
      <w:r w:rsidRPr="00EC4097">
        <w:rPr>
          <w:rFonts w:eastAsiaTheme="minorEastAsia"/>
          <w:lang w:eastAsia="zh-CN"/>
        </w:rPr>
        <w:t>-</w:t>
      </w:r>
      <w:r w:rsidRPr="00EC4097">
        <w:rPr>
          <w:rFonts w:eastAsiaTheme="minorEastAsia"/>
          <w:lang w:eastAsia="zh-CN"/>
        </w:rPr>
        <w:tab/>
        <w:t>Send Leaving Notification Indication to the UE if the UE is using a RAN that provides discontinuous coverage.</w:t>
      </w:r>
    </w:p>
    <w:p w14:paraId="33741DFE" w14:textId="77777777" w:rsidR="00E022F9" w:rsidRPr="00EC4097" w:rsidRDefault="00E022F9" w:rsidP="00E022F9">
      <w:pPr>
        <w:rPr>
          <w:rFonts w:eastAsia="SimSun"/>
          <w:b/>
          <w:bCs/>
        </w:rPr>
      </w:pPr>
      <w:r w:rsidRPr="00EC4097">
        <w:rPr>
          <w:rFonts w:eastAsia="SimSun"/>
          <w:b/>
          <w:bCs/>
        </w:rPr>
        <w:t>UE:</w:t>
      </w:r>
    </w:p>
    <w:p w14:paraId="08AF5991" w14:textId="77777777" w:rsidR="00E022F9" w:rsidRPr="00EC4097" w:rsidRDefault="00E022F9" w:rsidP="00EC4097">
      <w:pPr>
        <w:pStyle w:val="B1"/>
        <w:overflowPunct/>
        <w:autoSpaceDE/>
        <w:autoSpaceDN/>
        <w:adjustRightInd/>
        <w:textAlignment w:val="auto"/>
        <w:rPr>
          <w:rFonts w:eastAsiaTheme="minorEastAsia"/>
          <w:lang w:eastAsia="zh-CN"/>
        </w:rPr>
      </w:pPr>
      <w:r w:rsidRPr="00EC4097">
        <w:rPr>
          <w:rFonts w:eastAsiaTheme="minorEastAsia"/>
          <w:lang w:eastAsia="zh-CN"/>
        </w:rPr>
        <w:t>-</w:t>
      </w:r>
      <w:r w:rsidRPr="00EC4097">
        <w:rPr>
          <w:rFonts w:eastAsiaTheme="minorEastAsia"/>
          <w:lang w:eastAsia="zh-CN"/>
        </w:rPr>
        <w:tab/>
        <w:t>Send Leaving Coverage Indication when it is about to leave the network coverage.</w:t>
      </w:r>
    </w:p>
    <w:p w14:paraId="61199C32" w14:textId="3EEE046A" w:rsidR="00A25530" w:rsidRDefault="00A25530" w:rsidP="00A25530">
      <w:pPr>
        <w:pStyle w:val="Heading2"/>
      </w:pPr>
      <w:bookmarkStart w:id="221" w:name="_Toc104439715"/>
      <w:r>
        <w:t>6.9</w:t>
      </w:r>
      <w:r w:rsidRPr="004D3578">
        <w:tab/>
      </w:r>
      <w:r w:rsidRPr="005A2371">
        <w:t>Solution</w:t>
      </w:r>
      <w:r w:rsidRPr="005A2371">
        <w:rPr>
          <w:rFonts w:hint="eastAsia"/>
        </w:rPr>
        <w:t xml:space="preserve"> #</w:t>
      </w:r>
      <w:r>
        <w:t>9</w:t>
      </w:r>
      <w:r w:rsidRPr="005A2371">
        <w:t xml:space="preserve">: </w:t>
      </w:r>
      <w:r w:rsidRPr="0065429F">
        <w:t>Modification of Timers when in or out of Coverage</w:t>
      </w:r>
      <w:bookmarkEnd w:id="221"/>
    </w:p>
    <w:p w14:paraId="2E8A207A" w14:textId="6375179E" w:rsidR="00A25530" w:rsidRDefault="00A25530" w:rsidP="00A25530">
      <w:pPr>
        <w:pStyle w:val="Heading3"/>
      </w:pPr>
      <w:bookmarkStart w:id="222" w:name="_Toc104439716"/>
      <w:r>
        <w:t>6.9.1</w:t>
      </w:r>
      <w:r>
        <w:tab/>
        <w:t>Description</w:t>
      </w:r>
      <w:bookmarkEnd w:id="222"/>
    </w:p>
    <w:p w14:paraId="040CBAE5" w14:textId="77777777" w:rsidR="00A25530" w:rsidRDefault="00A25530" w:rsidP="00A25530">
      <w:pPr>
        <w:rPr>
          <w:noProof/>
        </w:rPr>
      </w:pPr>
      <w:r>
        <w:rPr>
          <w:noProof/>
        </w:rPr>
        <w:t>This solution resolves Key Issue #2 about the power saving enhancements for UE in discontinuous coverage.</w:t>
      </w:r>
    </w:p>
    <w:p w14:paraId="776A9D1C" w14:textId="77777777" w:rsidR="00A25530" w:rsidRPr="004A66D1" w:rsidRDefault="00A25530" w:rsidP="004A66D1">
      <w:pPr>
        <w:rPr>
          <w:noProof/>
        </w:rPr>
      </w:pPr>
      <w:r w:rsidRPr="004A66D1">
        <w:rPr>
          <w:noProof/>
        </w:rPr>
        <w:t>In this solution, AMF/MME sends to UE a future periodic registration timer/TAU timer which is to be activated when UE leaves satellite coverage during the Registration/Attach procedure.</w:t>
      </w:r>
    </w:p>
    <w:p w14:paraId="501A24AC" w14:textId="02FDCCF9" w:rsidR="00A25530" w:rsidRPr="004A66D1" w:rsidRDefault="00A25530" w:rsidP="004A66D1">
      <w:pPr>
        <w:rPr>
          <w:noProof/>
        </w:rPr>
      </w:pPr>
      <w:r w:rsidRPr="004A66D1">
        <w:rPr>
          <w:noProof/>
        </w:rPr>
        <w:t>The future periodic registration timer/TAU timer can be set so that the UE does not need to perform Periodic Registration or TAU while out of coverage while allowing the network to maintain its preferred timer settings while in coverage automatically.</w:t>
      </w:r>
    </w:p>
    <w:p w14:paraId="15FDAABC" w14:textId="77777777" w:rsidR="00A25530" w:rsidRPr="004A66D1" w:rsidRDefault="00A25530" w:rsidP="004A66D1">
      <w:pPr>
        <w:rPr>
          <w:noProof/>
        </w:rPr>
      </w:pPr>
      <w:r w:rsidRPr="004A66D1">
        <w:rPr>
          <w:noProof/>
        </w:rPr>
        <w:t>How the future periodic registration timer/TAU timer which is used while out of coverage can be determined by other solutions and this solution provides the future periodic registration timer/TAU timer in addition to the periodic registration timer/TAU timer while in coverage.</w:t>
      </w:r>
    </w:p>
    <w:p w14:paraId="3F8BB661" w14:textId="2FB4BA87" w:rsidR="00A25530" w:rsidRDefault="00A25530" w:rsidP="00A25530">
      <w:pPr>
        <w:pStyle w:val="Heading3"/>
      </w:pPr>
      <w:bookmarkStart w:id="223" w:name="_Toc104439717"/>
      <w:r>
        <w:t>6.9.2</w:t>
      </w:r>
      <w:r>
        <w:tab/>
        <w:t>Procedures</w:t>
      </w:r>
      <w:bookmarkEnd w:id="223"/>
    </w:p>
    <w:p w14:paraId="6DE07709" w14:textId="4EBD16FC" w:rsidR="00A25530" w:rsidRPr="004A66D1" w:rsidRDefault="00A25530" w:rsidP="00A25530">
      <w:pPr>
        <w:rPr>
          <w:noProof/>
        </w:rPr>
      </w:pPr>
      <w:r>
        <w:rPr>
          <w:noProof/>
        </w:rPr>
        <w:t>Figure 6.9</w:t>
      </w:r>
      <w:r w:rsidRPr="00E1460F">
        <w:rPr>
          <w:noProof/>
        </w:rPr>
        <w:t>.2-1</w:t>
      </w:r>
      <w:r>
        <w:rPr>
          <w:noProof/>
        </w:rPr>
        <w:t xml:space="preserve"> shows the procedure to send </w:t>
      </w:r>
      <w:r w:rsidRPr="004A66D1">
        <w:rPr>
          <w:noProof/>
        </w:rPr>
        <w:t>the future periodic registration timer/TAU timer during any registration, attach or any TAU procedure</w:t>
      </w:r>
      <w:r>
        <w:rPr>
          <w:noProof/>
        </w:rPr>
        <w:t>.</w:t>
      </w:r>
    </w:p>
    <w:p w14:paraId="57437F44" w14:textId="77777777" w:rsidR="00A25530" w:rsidRDefault="00A25530" w:rsidP="00B12DFF">
      <w:pPr>
        <w:pStyle w:val="TH"/>
        <w:rPr>
          <w:rFonts w:eastAsia="MS Mincho"/>
        </w:rPr>
      </w:pPr>
      <w:r>
        <w:object w:dxaOrig="7513" w:dyaOrig="6685" w14:anchorId="60CAD9FD">
          <v:shape id="_x0000_i1034" type="#_x0000_t75" style="width:375.55pt;height:331.8pt" o:ole="">
            <v:imagedata r:id="rId31" o:title=""/>
          </v:shape>
          <o:OLEObject Type="Embed" ProgID="Word.Picture.8" ShapeID="_x0000_i1034" DrawAspect="Content" ObjectID="_1715054418" r:id="rId32"/>
        </w:object>
      </w:r>
    </w:p>
    <w:p w14:paraId="53763C3A" w14:textId="6D0E8253" w:rsidR="00A25530" w:rsidRPr="004A66D1" w:rsidRDefault="00A25530" w:rsidP="00A25530">
      <w:pPr>
        <w:pStyle w:val="TF"/>
      </w:pPr>
      <w:r>
        <w:t>Figure 6.9</w:t>
      </w:r>
      <w:r w:rsidRPr="00E1460F">
        <w:t xml:space="preserve">.2-1: </w:t>
      </w:r>
      <w:r w:rsidR="00B12DFF" w:rsidRPr="004A66D1">
        <w:t>High</w:t>
      </w:r>
      <w:r w:rsidRPr="004A66D1">
        <w:t>-level procedure for power saving enhancement in 5GS/EPS</w:t>
      </w:r>
    </w:p>
    <w:p w14:paraId="79F165D1" w14:textId="77777777" w:rsidR="00A25530" w:rsidRPr="004A66D1" w:rsidRDefault="00A25530" w:rsidP="004A66D1">
      <w:pPr>
        <w:pStyle w:val="B1"/>
        <w:overflowPunct/>
        <w:autoSpaceDE/>
        <w:autoSpaceDN/>
        <w:adjustRightInd/>
        <w:textAlignment w:val="auto"/>
        <w:rPr>
          <w:rFonts w:eastAsiaTheme="minorEastAsia"/>
          <w:lang w:eastAsia="en-US"/>
        </w:rPr>
      </w:pPr>
      <w:r w:rsidRPr="004A66D1">
        <w:rPr>
          <w:rFonts w:eastAsiaTheme="minorEastAsia"/>
          <w:lang w:eastAsia="en-US"/>
        </w:rPr>
        <w:t>1.</w:t>
      </w:r>
      <w:r w:rsidRPr="004A66D1">
        <w:rPr>
          <w:rFonts w:eastAsiaTheme="minorEastAsia"/>
          <w:lang w:eastAsia="en-US"/>
        </w:rPr>
        <w:tab/>
        <w:t>The UE initiates Registration/Attach/TAU procedure by sending Registration/Attach/TAU request to AMF/MME.</w:t>
      </w:r>
    </w:p>
    <w:p w14:paraId="3CDC0095" w14:textId="1D82ED46" w:rsidR="00A25530" w:rsidRPr="004A66D1" w:rsidRDefault="00A25530" w:rsidP="004A66D1">
      <w:pPr>
        <w:pStyle w:val="B1"/>
        <w:overflowPunct/>
        <w:autoSpaceDE/>
        <w:autoSpaceDN/>
        <w:adjustRightInd/>
        <w:textAlignment w:val="auto"/>
        <w:rPr>
          <w:rFonts w:eastAsiaTheme="minorEastAsia"/>
          <w:lang w:eastAsia="en-US"/>
        </w:rPr>
      </w:pPr>
      <w:r w:rsidRPr="004A66D1">
        <w:rPr>
          <w:rFonts w:eastAsiaTheme="minorEastAsia"/>
          <w:lang w:eastAsia="en-US"/>
        </w:rPr>
        <w:t>2.</w:t>
      </w:r>
      <w:r w:rsidRPr="004A66D1">
        <w:rPr>
          <w:rFonts w:eastAsiaTheme="minorEastAsia"/>
          <w:lang w:eastAsia="en-US"/>
        </w:rPr>
        <w:tab/>
        <w:t>The AMF/MME determines a future periodic registration timer/TAU timer which is to be activated when UE leaves satellite coverage</w:t>
      </w:r>
      <w:r w:rsidRPr="004A66D1" w:rsidDel="005E75D4">
        <w:rPr>
          <w:rFonts w:eastAsiaTheme="minorEastAsia"/>
          <w:lang w:eastAsia="en-US"/>
        </w:rPr>
        <w:t xml:space="preserve"> </w:t>
      </w:r>
      <w:r w:rsidRPr="004A66D1">
        <w:rPr>
          <w:rFonts w:eastAsiaTheme="minorEastAsia"/>
          <w:lang w:eastAsia="en-US"/>
        </w:rPr>
        <w:t>considering satellite coverage information.</w:t>
      </w:r>
    </w:p>
    <w:p w14:paraId="5F0F1F21" w14:textId="19912A21" w:rsidR="00A25530" w:rsidRDefault="004A66D1" w:rsidP="004A66D1">
      <w:pPr>
        <w:pStyle w:val="B1"/>
        <w:overflowPunct/>
        <w:autoSpaceDE/>
        <w:autoSpaceDN/>
        <w:adjustRightInd/>
        <w:textAlignment w:val="auto"/>
        <w:rPr>
          <w:rFonts w:eastAsiaTheme="minorEastAsia"/>
          <w:lang w:eastAsia="en-US"/>
        </w:rPr>
      </w:pPr>
      <w:r w:rsidRPr="004A66D1">
        <w:rPr>
          <w:rFonts w:eastAsiaTheme="minorEastAsia"/>
          <w:lang w:eastAsia="en-US"/>
        </w:rPr>
        <w:tab/>
      </w:r>
      <w:r w:rsidR="00A25530">
        <w:rPr>
          <w:rFonts w:eastAsiaTheme="minorEastAsia" w:hint="eastAsia"/>
          <w:lang w:eastAsia="en-US"/>
        </w:rPr>
        <w:t>F</w:t>
      </w:r>
      <w:r w:rsidR="00A25530">
        <w:rPr>
          <w:rFonts w:eastAsiaTheme="minorEastAsia"/>
          <w:lang w:eastAsia="en-US"/>
        </w:rPr>
        <w:t xml:space="preserve">or UEs with no mobility, the AMF/MME may determine the </w:t>
      </w:r>
      <w:r w:rsidR="00A25530" w:rsidRPr="004A66D1">
        <w:rPr>
          <w:rFonts w:eastAsiaTheme="minorEastAsia"/>
          <w:lang w:eastAsia="en-US"/>
        </w:rPr>
        <w:t xml:space="preserve">future periodic registration timer/TAU timer </w:t>
      </w:r>
      <w:r w:rsidR="00A25530">
        <w:rPr>
          <w:rFonts w:eastAsiaTheme="minorEastAsia"/>
          <w:lang w:eastAsia="en-US"/>
        </w:rPr>
        <w:t xml:space="preserve">based on the UE location and the </w:t>
      </w:r>
      <w:r w:rsidR="00A25530" w:rsidRPr="004A66D1">
        <w:rPr>
          <w:rFonts w:eastAsiaTheme="minorEastAsia"/>
          <w:lang w:eastAsia="en-US"/>
        </w:rPr>
        <w:t>satellite</w:t>
      </w:r>
      <w:r w:rsidR="00A25530">
        <w:rPr>
          <w:rFonts w:eastAsiaTheme="minorEastAsia"/>
          <w:lang w:eastAsia="en-US"/>
        </w:rPr>
        <w:t xml:space="preserve"> coverage information.</w:t>
      </w:r>
    </w:p>
    <w:p w14:paraId="622A2E5F" w14:textId="12EAC4DE" w:rsidR="00A25530" w:rsidRDefault="004A66D1" w:rsidP="004A66D1">
      <w:pPr>
        <w:pStyle w:val="B1"/>
        <w:overflowPunct/>
        <w:autoSpaceDE/>
        <w:autoSpaceDN/>
        <w:adjustRightInd/>
        <w:textAlignment w:val="auto"/>
        <w:rPr>
          <w:rFonts w:eastAsiaTheme="minorEastAsia"/>
          <w:lang w:eastAsia="en-US"/>
        </w:rPr>
      </w:pPr>
      <w:r w:rsidRPr="004A66D1">
        <w:rPr>
          <w:rFonts w:eastAsiaTheme="minorEastAsia"/>
          <w:lang w:eastAsia="en-US"/>
        </w:rPr>
        <w:tab/>
      </w:r>
      <w:r w:rsidR="00A25530">
        <w:rPr>
          <w:rFonts w:eastAsiaTheme="minorEastAsia"/>
          <w:lang w:eastAsia="en-US"/>
        </w:rPr>
        <w:t xml:space="preserve">For UEs moving in limited area or with known/predictable trajectories, the AMF/MME may determine the </w:t>
      </w:r>
      <w:r w:rsidR="00A25530" w:rsidRPr="004A66D1">
        <w:rPr>
          <w:rFonts w:eastAsiaTheme="minorEastAsia"/>
          <w:lang w:eastAsia="en-US"/>
        </w:rPr>
        <w:t>future periodic registration timer/TAU timer</w:t>
      </w:r>
      <w:r w:rsidR="00A25530" w:rsidDel="00816694">
        <w:rPr>
          <w:rFonts w:eastAsiaTheme="minorEastAsia"/>
          <w:lang w:eastAsia="en-US"/>
        </w:rPr>
        <w:t xml:space="preserve"> </w:t>
      </w:r>
      <w:r w:rsidR="00A25530">
        <w:rPr>
          <w:rFonts w:eastAsiaTheme="minorEastAsia"/>
          <w:lang w:eastAsia="en-US"/>
        </w:rPr>
        <w:t>based on the UE location, the known/predicted mobility pattern and the satellite coverage information.</w:t>
      </w:r>
    </w:p>
    <w:p w14:paraId="0741D63F" w14:textId="6BB3DBF8" w:rsidR="00A25530" w:rsidRPr="004A66D1" w:rsidRDefault="00A25530" w:rsidP="00A25530">
      <w:pPr>
        <w:pStyle w:val="NO"/>
      </w:pPr>
      <w:r>
        <w:t>NOTE</w:t>
      </w:r>
      <w:r w:rsidRPr="004A66D1">
        <w:t>:</w:t>
      </w:r>
      <w:r w:rsidR="00B12DFF">
        <w:tab/>
      </w:r>
      <w:r w:rsidRPr="004A66D1">
        <w:t xml:space="preserve">The </w:t>
      </w:r>
      <w:r w:rsidRPr="007418BB">
        <w:t>future periodic registration timer/TAU timer can be determined by other solutions or existing behaviour.</w:t>
      </w:r>
    </w:p>
    <w:p w14:paraId="03C4D94D" w14:textId="34A2B706" w:rsidR="00A25530" w:rsidRPr="00140E21" w:rsidRDefault="00F55F53" w:rsidP="00F55F53">
      <w:pPr>
        <w:pStyle w:val="B1"/>
        <w:rPr>
          <w:lang w:eastAsia="ko-KR"/>
        </w:rPr>
      </w:pPr>
      <w:r w:rsidRPr="00F55F53">
        <w:rPr>
          <w:rFonts w:eastAsiaTheme="minorEastAsia"/>
        </w:rPr>
        <w:tab/>
      </w:r>
      <w:r w:rsidR="00A25530" w:rsidRPr="00F55F53">
        <w:rPr>
          <w:rFonts w:eastAsiaTheme="minorEastAsia"/>
        </w:rPr>
        <w:t xml:space="preserve">The AMF/MME may also determine power saving parameters which is to be used when UE is in satellite coverage and RRC_IDLE, e.g. active time, </w:t>
      </w:r>
      <w:r w:rsidR="00A25530" w:rsidRPr="00F55F53">
        <w:t>periodic registration timer/TAU timer, eDRX parameters etc.</w:t>
      </w:r>
    </w:p>
    <w:p w14:paraId="31D10B1B" w14:textId="77777777" w:rsidR="00A25530" w:rsidRPr="004A66D1" w:rsidRDefault="00A25530" w:rsidP="004A66D1">
      <w:pPr>
        <w:pStyle w:val="B1"/>
        <w:overflowPunct/>
        <w:autoSpaceDE/>
        <w:autoSpaceDN/>
        <w:adjustRightInd/>
        <w:textAlignment w:val="auto"/>
        <w:rPr>
          <w:rFonts w:eastAsiaTheme="minorEastAsia"/>
          <w:lang w:eastAsia="en-US"/>
        </w:rPr>
      </w:pPr>
      <w:r w:rsidRPr="004A66D1">
        <w:rPr>
          <w:rFonts w:eastAsiaTheme="minorEastAsia" w:hint="eastAsia"/>
          <w:lang w:eastAsia="en-US"/>
        </w:rPr>
        <w:t>3</w:t>
      </w:r>
      <w:r w:rsidRPr="004A66D1">
        <w:rPr>
          <w:rFonts w:eastAsiaTheme="minorEastAsia"/>
          <w:lang w:eastAsia="en-US"/>
        </w:rPr>
        <w:t>.</w:t>
      </w:r>
      <w:r w:rsidRPr="004A66D1">
        <w:rPr>
          <w:rFonts w:eastAsiaTheme="minorEastAsia"/>
          <w:lang w:eastAsia="en-US"/>
        </w:rPr>
        <w:tab/>
        <w:t>The AMF/MME sends Registration/Attach/TAU Accept message to UE including the future periodic registration timer/TAU timer which is to be activated when UE leaves satellite coverage.</w:t>
      </w:r>
    </w:p>
    <w:p w14:paraId="3BA3E420" w14:textId="77777777" w:rsidR="00A25530" w:rsidRPr="004A66D1" w:rsidRDefault="00A25530" w:rsidP="004A66D1">
      <w:pPr>
        <w:pStyle w:val="B1"/>
        <w:overflowPunct/>
        <w:autoSpaceDE/>
        <w:autoSpaceDN/>
        <w:adjustRightInd/>
        <w:textAlignment w:val="auto"/>
        <w:rPr>
          <w:rFonts w:eastAsiaTheme="minorEastAsia"/>
          <w:lang w:eastAsia="en-US"/>
        </w:rPr>
      </w:pPr>
      <w:r w:rsidRPr="004A66D1">
        <w:rPr>
          <w:rFonts w:eastAsiaTheme="minorEastAsia"/>
          <w:lang w:eastAsia="en-US"/>
        </w:rPr>
        <w:tab/>
        <w:t>The AMF/MME also sends to UE the power saving parameters which is to be used when UE is in satellite coverage and RRC_IDLE.</w:t>
      </w:r>
    </w:p>
    <w:p w14:paraId="197366E2" w14:textId="77777777" w:rsidR="00A25530" w:rsidRPr="004A66D1" w:rsidRDefault="00A25530" w:rsidP="004A66D1">
      <w:pPr>
        <w:pStyle w:val="B1"/>
        <w:overflowPunct/>
        <w:autoSpaceDE/>
        <w:autoSpaceDN/>
        <w:adjustRightInd/>
        <w:textAlignment w:val="auto"/>
        <w:rPr>
          <w:rFonts w:eastAsiaTheme="minorEastAsia"/>
          <w:lang w:eastAsia="en-US"/>
        </w:rPr>
      </w:pPr>
      <w:r w:rsidRPr="004A66D1">
        <w:rPr>
          <w:rFonts w:eastAsiaTheme="minorEastAsia"/>
          <w:lang w:eastAsia="en-US"/>
        </w:rPr>
        <w:t>4.</w:t>
      </w:r>
      <w:r w:rsidRPr="004A66D1">
        <w:rPr>
          <w:rFonts w:eastAsiaTheme="minorEastAsia"/>
          <w:lang w:eastAsia="en-US"/>
        </w:rPr>
        <w:tab/>
        <w:t>If the UE is in satellite coverage and RRC_IDLE, the UE activates the received power saving parameters. When the UE leaves the satellite coverage, the UE stops the power saving parameters and activates the future periodic registration timer/TAU timer.</w:t>
      </w:r>
    </w:p>
    <w:p w14:paraId="7B3EBBF9" w14:textId="3540264B" w:rsidR="00A25530" w:rsidRDefault="004A66D1" w:rsidP="004A66D1">
      <w:pPr>
        <w:pStyle w:val="B1"/>
        <w:overflowPunct/>
        <w:autoSpaceDE/>
        <w:autoSpaceDN/>
        <w:adjustRightInd/>
        <w:textAlignment w:val="auto"/>
        <w:rPr>
          <w:rFonts w:eastAsiaTheme="minorEastAsia"/>
          <w:lang w:eastAsia="en-US"/>
        </w:rPr>
      </w:pPr>
      <w:r w:rsidRPr="004A66D1">
        <w:rPr>
          <w:rFonts w:eastAsiaTheme="minorEastAsia"/>
          <w:lang w:eastAsia="en-US"/>
        </w:rPr>
        <w:tab/>
      </w:r>
      <w:r w:rsidR="00A25530">
        <w:rPr>
          <w:rFonts w:eastAsiaTheme="minorEastAsia" w:hint="eastAsia"/>
          <w:lang w:eastAsia="en-US"/>
        </w:rPr>
        <w:t>T</w:t>
      </w:r>
      <w:r w:rsidR="00A25530">
        <w:rPr>
          <w:rFonts w:eastAsiaTheme="minorEastAsia"/>
          <w:lang w:eastAsia="en-US"/>
        </w:rPr>
        <w:t xml:space="preserve">he UE determines it leaves satellite coverage based on broadcast </w:t>
      </w:r>
      <w:r w:rsidR="00A25530" w:rsidRPr="00C40F96">
        <w:rPr>
          <w:rFonts w:eastAsiaTheme="minorEastAsia"/>
          <w:lang w:eastAsia="en-US"/>
        </w:rPr>
        <w:t>satellite ephemeris</w:t>
      </w:r>
      <w:r w:rsidR="00A25530">
        <w:rPr>
          <w:rFonts w:eastAsiaTheme="minorEastAsia"/>
          <w:lang w:eastAsia="en-US"/>
        </w:rPr>
        <w:t>.</w:t>
      </w:r>
    </w:p>
    <w:p w14:paraId="30BE316D" w14:textId="77777777" w:rsidR="00A25530" w:rsidRDefault="00A25530" w:rsidP="004A66D1">
      <w:pPr>
        <w:pStyle w:val="B1"/>
        <w:overflowPunct/>
        <w:autoSpaceDE/>
        <w:autoSpaceDN/>
        <w:adjustRightInd/>
        <w:textAlignment w:val="auto"/>
        <w:rPr>
          <w:rFonts w:eastAsiaTheme="minorEastAsia"/>
          <w:lang w:eastAsia="en-US"/>
        </w:rPr>
      </w:pPr>
      <w:r>
        <w:rPr>
          <w:rFonts w:eastAsiaTheme="minorEastAsia"/>
          <w:lang w:eastAsia="en-US"/>
        </w:rPr>
        <w:t>5.</w:t>
      </w:r>
      <w:r>
        <w:rPr>
          <w:rFonts w:eastAsiaTheme="minorEastAsia"/>
          <w:lang w:eastAsia="en-US"/>
        </w:rPr>
        <w:tab/>
        <w:t xml:space="preserve">The AMF/MME predicts when the UE leaves the satellite coverage and activates the future </w:t>
      </w:r>
      <w:r w:rsidRPr="004A66D1">
        <w:rPr>
          <w:rFonts w:eastAsiaTheme="minorEastAsia"/>
          <w:lang w:eastAsia="en-US"/>
        </w:rPr>
        <w:t>periodic registration timer/TAU timer.</w:t>
      </w:r>
    </w:p>
    <w:p w14:paraId="0B7AE0B7" w14:textId="77777777" w:rsidR="00A25530" w:rsidRPr="004A66D1" w:rsidRDefault="00A25530" w:rsidP="00A25530">
      <w:pPr>
        <w:rPr>
          <w:noProof/>
        </w:rPr>
      </w:pPr>
      <w:r w:rsidRPr="004A66D1">
        <w:rPr>
          <w:noProof/>
        </w:rPr>
        <w:t xml:space="preserve">When the future </w:t>
      </w:r>
      <w:r>
        <w:rPr>
          <w:noProof/>
        </w:rPr>
        <w:t>periodic registration timer/TAU timer expires, the UE initiates registration/TAU procedure as normal and may be assigned another the future periodic registration timer/TAU timer during the registration/TAU procedure.</w:t>
      </w:r>
    </w:p>
    <w:p w14:paraId="040B9637" w14:textId="382DD378" w:rsidR="00A25530" w:rsidRDefault="00A25530" w:rsidP="00A25530">
      <w:pPr>
        <w:pStyle w:val="Heading3"/>
      </w:pPr>
      <w:bookmarkStart w:id="224" w:name="_Toc104439718"/>
      <w:r>
        <w:t>6.9.3</w:t>
      </w:r>
      <w:r>
        <w:tab/>
        <w:t>Impacts on existing nodes and functionalities</w:t>
      </w:r>
      <w:bookmarkEnd w:id="224"/>
    </w:p>
    <w:p w14:paraId="4B8E6544" w14:textId="77777777" w:rsidR="00A25530" w:rsidRPr="0023015C" w:rsidRDefault="00A25530" w:rsidP="00A25530">
      <w:pPr>
        <w:rPr>
          <w:rFonts w:eastAsia="SimSun"/>
          <w:b/>
          <w:bCs/>
        </w:rPr>
      </w:pPr>
      <w:r w:rsidRPr="0023015C">
        <w:rPr>
          <w:rFonts w:eastAsia="SimSun"/>
          <w:b/>
          <w:bCs/>
        </w:rPr>
        <w:t>AMF/MME:</w:t>
      </w:r>
    </w:p>
    <w:p w14:paraId="30CFBEC4" w14:textId="77777777" w:rsidR="00A25530" w:rsidRPr="0023015C" w:rsidRDefault="00A25530" w:rsidP="0023015C">
      <w:pPr>
        <w:pStyle w:val="B1"/>
        <w:overflowPunct/>
        <w:autoSpaceDE/>
        <w:autoSpaceDN/>
        <w:adjustRightInd/>
        <w:textAlignment w:val="auto"/>
        <w:rPr>
          <w:rFonts w:eastAsiaTheme="minorEastAsia"/>
          <w:lang w:eastAsia="zh-CN"/>
        </w:rPr>
      </w:pPr>
      <w:r w:rsidRPr="0023015C">
        <w:rPr>
          <w:rFonts w:eastAsiaTheme="minorEastAsia"/>
          <w:lang w:eastAsia="zh-CN"/>
        </w:rPr>
        <w:t>-</w:t>
      </w:r>
      <w:r w:rsidRPr="0023015C">
        <w:rPr>
          <w:rFonts w:eastAsiaTheme="minorEastAsia"/>
          <w:lang w:eastAsia="zh-CN"/>
        </w:rPr>
        <w:tab/>
        <w:t xml:space="preserve">determines </w:t>
      </w:r>
      <w:r>
        <w:rPr>
          <w:rFonts w:eastAsiaTheme="minorEastAsia"/>
          <w:lang w:eastAsia="zh-CN"/>
        </w:rPr>
        <w:t xml:space="preserve">a future </w:t>
      </w:r>
      <w:r w:rsidRPr="0023015C">
        <w:rPr>
          <w:rFonts w:eastAsiaTheme="minorEastAsia"/>
          <w:lang w:eastAsia="zh-CN"/>
        </w:rPr>
        <w:t>periodic registration timer/TAU timer</w:t>
      </w:r>
      <w:r w:rsidDel="00914BC5">
        <w:rPr>
          <w:rFonts w:eastAsiaTheme="minorEastAsia"/>
          <w:lang w:eastAsia="zh-CN"/>
        </w:rPr>
        <w:t xml:space="preserve"> </w:t>
      </w:r>
      <w:r>
        <w:rPr>
          <w:rFonts w:eastAsiaTheme="minorEastAsia"/>
          <w:lang w:eastAsia="zh-CN"/>
        </w:rPr>
        <w:t xml:space="preserve">which is to be activated when UE leaves satellite coverage based on the UE location, the known mobility pattern if UE moves with known mobility pattern and </w:t>
      </w:r>
      <w:r w:rsidRPr="0023015C">
        <w:rPr>
          <w:rFonts w:eastAsiaTheme="minorEastAsia"/>
          <w:lang w:eastAsia="zh-CN"/>
        </w:rPr>
        <w:t>satellite</w:t>
      </w:r>
      <w:r>
        <w:rPr>
          <w:rFonts w:eastAsiaTheme="minorEastAsia"/>
          <w:lang w:eastAsia="zh-CN"/>
        </w:rPr>
        <w:t xml:space="preserve"> coverage information.</w:t>
      </w:r>
    </w:p>
    <w:p w14:paraId="2CD62F9C" w14:textId="77777777" w:rsidR="00A25530" w:rsidRPr="0023015C" w:rsidRDefault="00A25530" w:rsidP="0023015C">
      <w:pPr>
        <w:pStyle w:val="B1"/>
        <w:overflowPunct/>
        <w:autoSpaceDE/>
        <w:autoSpaceDN/>
        <w:adjustRightInd/>
        <w:textAlignment w:val="auto"/>
        <w:rPr>
          <w:rFonts w:eastAsiaTheme="minorEastAsia"/>
          <w:lang w:eastAsia="zh-CN"/>
        </w:rPr>
      </w:pPr>
      <w:r w:rsidRPr="0023015C">
        <w:rPr>
          <w:rFonts w:eastAsiaTheme="minorEastAsia"/>
          <w:lang w:eastAsia="zh-CN"/>
        </w:rPr>
        <w:t>-</w:t>
      </w:r>
      <w:r w:rsidRPr="0023015C">
        <w:rPr>
          <w:rFonts w:eastAsiaTheme="minorEastAsia"/>
          <w:lang w:eastAsia="zh-CN"/>
        </w:rPr>
        <w:tab/>
        <w:t xml:space="preserve">activates </w:t>
      </w:r>
      <w:r>
        <w:rPr>
          <w:rFonts w:eastAsiaTheme="minorEastAsia"/>
          <w:lang w:eastAsia="zh-CN"/>
        </w:rPr>
        <w:t xml:space="preserve">the future </w:t>
      </w:r>
      <w:r w:rsidRPr="0023015C">
        <w:rPr>
          <w:rFonts w:eastAsiaTheme="minorEastAsia"/>
          <w:lang w:eastAsia="zh-CN"/>
        </w:rPr>
        <w:t>periodic registration timer/TAU timer at the timer when the UE is predicted to leave coverage.</w:t>
      </w:r>
    </w:p>
    <w:p w14:paraId="2FED354F" w14:textId="77777777" w:rsidR="00A25530" w:rsidRPr="0023015C" w:rsidRDefault="00A25530" w:rsidP="00A25530">
      <w:pPr>
        <w:rPr>
          <w:rFonts w:eastAsia="SimSun"/>
          <w:b/>
          <w:bCs/>
        </w:rPr>
      </w:pPr>
      <w:r w:rsidRPr="0023015C">
        <w:rPr>
          <w:rFonts w:eastAsia="SimSun" w:hint="eastAsia"/>
          <w:b/>
          <w:bCs/>
        </w:rPr>
        <w:t>U</w:t>
      </w:r>
      <w:r w:rsidRPr="0023015C">
        <w:rPr>
          <w:rFonts w:eastAsia="SimSun"/>
          <w:b/>
          <w:bCs/>
        </w:rPr>
        <w:t>E:</w:t>
      </w:r>
    </w:p>
    <w:p w14:paraId="3A22F609" w14:textId="77777777" w:rsidR="00A25530" w:rsidRPr="0023015C" w:rsidRDefault="00A25530" w:rsidP="0023015C">
      <w:pPr>
        <w:pStyle w:val="B1"/>
        <w:overflowPunct/>
        <w:autoSpaceDE/>
        <w:autoSpaceDN/>
        <w:adjustRightInd/>
        <w:textAlignment w:val="auto"/>
        <w:rPr>
          <w:rFonts w:eastAsiaTheme="minorEastAsia"/>
          <w:lang w:eastAsia="zh-CN"/>
        </w:rPr>
      </w:pPr>
      <w:r w:rsidRPr="0023015C">
        <w:rPr>
          <w:rFonts w:eastAsiaTheme="minorEastAsia"/>
          <w:lang w:eastAsia="zh-CN"/>
        </w:rPr>
        <w:t>-</w:t>
      </w:r>
      <w:r w:rsidRPr="0023015C">
        <w:rPr>
          <w:rFonts w:eastAsiaTheme="minorEastAsia"/>
          <w:lang w:eastAsia="zh-CN"/>
        </w:rPr>
        <w:tab/>
        <w:t xml:space="preserve">stop using current power saving parameters and activate </w:t>
      </w:r>
      <w:r>
        <w:rPr>
          <w:rFonts w:eastAsiaTheme="minorEastAsia"/>
          <w:lang w:eastAsia="zh-CN"/>
        </w:rPr>
        <w:t xml:space="preserve">the future </w:t>
      </w:r>
      <w:r w:rsidRPr="0023015C">
        <w:rPr>
          <w:rFonts w:eastAsiaTheme="minorEastAsia"/>
          <w:lang w:eastAsia="zh-CN"/>
        </w:rPr>
        <w:t>periodic registration timer/TAU timer</w:t>
      </w:r>
      <w:r w:rsidRPr="0023015C" w:rsidDel="00914BC5">
        <w:rPr>
          <w:rFonts w:eastAsiaTheme="minorEastAsia"/>
          <w:lang w:eastAsia="zh-CN"/>
        </w:rPr>
        <w:t xml:space="preserve"> </w:t>
      </w:r>
      <w:r w:rsidRPr="0023015C">
        <w:rPr>
          <w:rFonts w:eastAsiaTheme="minorEastAsia"/>
          <w:lang w:eastAsia="zh-CN"/>
        </w:rPr>
        <w:t>when UE leaves satellite coverage.</w:t>
      </w:r>
    </w:p>
    <w:p w14:paraId="1A06B8DE" w14:textId="35EEDED9" w:rsidR="000215D6" w:rsidRDefault="000215D6" w:rsidP="000215D6">
      <w:pPr>
        <w:pStyle w:val="Heading2"/>
      </w:pPr>
      <w:bookmarkStart w:id="225" w:name="_Toc104439719"/>
      <w:r>
        <w:t>6.10</w:t>
      </w:r>
      <w:r w:rsidRPr="004D3578">
        <w:tab/>
      </w:r>
      <w:r w:rsidRPr="005A2371">
        <w:t>Solution</w:t>
      </w:r>
      <w:r w:rsidRPr="005A2371">
        <w:rPr>
          <w:rFonts w:hint="eastAsia"/>
        </w:rPr>
        <w:t xml:space="preserve"> #</w:t>
      </w:r>
      <w:r>
        <w:t>10</w:t>
      </w:r>
      <w:r w:rsidRPr="005A2371">
        <w:t xml:space="preserve">: </w:t>
      </w:r>
      <w:r>
        <w:t>UE Reachability Events with Expected in Coverage Time</w:t>
      </w:r>
      <w:bookmarkEnd w:id="225"/>
    </w:p>
    <w:p w14:paraId="0EEEDCB7" w14:textId="60CE35A9" w:rsidR="000215D6" w:rsidRDefault="000215D6" w:rsidP="000215D6">
      <w:pPr>
        <w:pStyle w:val="Heading3"/>
      </w:pPr>
      <w:bookmarkStart w:id="226" w:name="_Toc104439720"/>
      <w:r>
        <w:t>6.10.1</w:t>
      </w:r>
      <w:r>
        <w:tab/>
        <w:t>Description</w:t>
      </w:r>
      <w:bookmarkEnd w:id="226"/>
    </w:p>
    <w:p w14:paraId="7C961791" w14:textId="77777777" w:rsidR="000215D6" w:rsidRDefault="000215D6" w:rsidP="000215D6">
      <w:pPr>
        <w:rPr>
          <w:noProof/>
        </w:rPr>
      </w:pPr>
      <w:r>
        <w:rPr>
          <w:noProof/>
        </w:rPr>
        <w:t>This is a solution for KI#1 Mobility Management enhancement</w:t>
      </w:r>
      <w:r w:rsidRPr="006E5F15">
        <w:rPr>
          <w:noProof/>
        </w:rPr>
        <w:t xml:space="preserve"> with discontinuous satellite coverage</w:t>
      </w:r>
      <w:r>
        <w:rPr>
          <w:noProof/>
        </w:rPr>
        <w:t xml:space="preserve"> as the AF can understand the UE status, and can also assist with </w:t>
      </w:r>
      <w:r w:rsidRPr="005A2371">
        <w:rPr>
          <w:rFonts w:hint="eastAsia"/>
          <w:noProof/>
        </w:rPr>
        <w:t>Key Issue #</w:t>
      </w:r>
      <w:r>
        <w:rPr>
          <w:noProof/>
        </w:rPr>
        <w:t>2</w:t>
      </w:r>
      <w:r>
        <w:rPr>
          <w:rFonts w:hint="eastAsia"/>
          <w:noProof/>
        </w:rPr>
        <w:t xml:space="preserve">: </w:t>
      </w:r>
      <w:r>
        <w:rPr>
          <w:noProof/>
        </w:rPr>
        <w:t>Power saving enhancement for UE in discontinuous coverage. It can help avoid the AF starting long running procedures with a UE that will be out of coverage before those procedures complete.</w:t>
      </w:r>
    </w:p>
    <w:p w14:paraId="251313A2" w14:textId="56938EC0" w:rsidR="000215D6" w:rsidRDefault="000215D6" w:rsidP="000215D6">
      <w:pPr>
        <w:rPr>
          <w:noProof/>
        </w:rPr>
      </w:pPr>
      <w:r>
        <w:rPr>
          <w:noProof/>
        </w:rPr>
        <w:t xml:space="preserve">An AF may subscribe to the SCEF or NEF for UE Reachability for downlink data transfer, however the AF does not know for how long the UE will remain reachable for downlink data transfer. If UE Reachability for SMS is requested then the event sent to the AF can include </w:t>
      </w:r>
      <w:r w:rsidR="00E26E34">
        <w:rPr>
          <w:noProof/>
        </w:rPr>
        <w:t>"</w:t>
      </w:r>
      <w:r>
        <w:rPr>
          <w:noProof/>
        </w:rPr>
        <w:t>maxUEAvailableTime</w:t>
      </w:r>
      <w:r w:rsidR="00E26E34">
        <w:rPr>
          <w:noProof/>
        </w:rPr>
        <w:t>"</w:t>
      </w:r>
      <w:r>
        <w:rPr>
          <w:noProof/>
        </w:rPr>
        <w:t xml:space="preserve"> which provides the time the UE is expected to be reachable for SMS delivery.</w:t>
      </w:r>
    </w:p>
    <w:p w14:paraId="67E4EE5D" w14:textId="1230FFB5" w:rsidR="000215D6" w:rsidRDefault="000215D6" w:rsidP="000215D6">
      <w:pPr>
        <w:rPr>
          <w:noProof/>
        </w:rPr>
      </w:pPr>
      <w:r>
        <w:rPr>
          <w:noProof/>
        </w:rPr>
        <w:t>If the UE is using discontinuous coverage then when the UE becomes reachable the SCEF/NEF sends the UE monitoring event indicating that a UE has become reachable for paging. The AF can then use this event to trigger downlink services or operations on the UE.</w:t>
      </w:r>
    </w:p>
    <w:p w14:paraId="54994EAF" w14:textId="77777777" w:rsidR="000215D6" w:rsidRDefault="000215D6" w:rsidP="000215D6">
      <w:pPr>
        <w:rPr>
          <w:noProof/>
        </w:rPr>
      </w:pPr>
      <w:r>
        <w:rPr>
          <w:noProof/>
        </w:rPr>
        <w:t>The UE monitoring event for reachability is extended to include a time for which the UE is expected to be in coverage and can be used assist the AF to understand reachability of the UE.</w:t>
      </w:r>
    </w:p>
    <w:p w14:paraId="186C74CE" w14:textId="6BAAB206" w:rsidR="000215D6" w:rsidRDefault="00B12DFF" w:rsidP="00B12DFF">
      <w:pPr>
        <w:pStyle w:val="EditorsNote"/>
      </w:pPr>
      <w:r>
        <w:t>Editor's note:</w:t>
      </w:r>
      <w:r>
        <w:tab/>
        <w:t>How the AMF/MME determines the UE available time and whether enhancements in addition for how it is determined for UE Reachability for SMS is FFS.</w:t>
      </w:r>
    </w:p>
    <w:p w14:paraId="13C9C586" w14:textId="261883E1" w:rsidR="000215D6" w:rsidRDefault="000215D6" w:rsidP="000215D6">
      <w:pPr>
        <w:rPr>
          <w:noProof/>
        </w:rPr>
      </w:pPr>
      <w:r>
        <w:rPr>
          <w:noProof/>
        </w:rPr>
        <w:t xml:space="preserve">The </w:t>
      </w:r>
      <w:r w:rsidRPr="00E42491">
        <w:rPr>
          <w:noProof/>
        </w:rPr>
        <w:t>Maximum Response Time</w:t>
      </w:r>
      <w:r>
        <w:rPr>
          <w:noProof/>
        </w:rPr>
        <w:t xml:space="preserve"> used in the existing monitoring event provides similar, but not the same information about the UE and is a configuration parameter and a parameter included in the monitoring events and is under control of the network on a per UE basis. The </w:t>
      </w:r>
      <w:r w:rsidRPr="00E42491">
        <w:rPr>
          <w:noProof/>
        </w:rPr>
        <w:t>Maximum Response Time</w:t>
      </w:r>
      <w:r>
        <w:rPr>
          <w:noProof/>
        </w:rPr>
        <w:t xml:space="preserve"> is a) provided by the AF to the SCEF/NEF in order to set the active time, b) used by the network to consider how long to keep a connection and c) how early to send the monitoring event for a UE using eDRX.</w:t>
      </w:r>
    </w:p>
    <w:p w14:paraId="3EAB727B" w14:textId="77777777" w:rsidR="000215D6" w:rsidRDefault="000215D6" w:rsidP="000215D6">
      <w:pPr>
        <w:rPr>
          <w:noProof/>
        </w:rPr>
      </w:pPr>
      <w:r>
        <w:rPr>
          <w:noProof/>
        </w:rPr>
        <w:t>The in coverage time can be used to complement the existing monitoring events parameters which are provided to the AF. For example, active time in PSM/MICO which could be set to the remaining time during the in-coverage window when the UE moves to IDLE, but requires the UE have changed to IDLE, meaning the UE has to have been in CONNECTED and then released, whereas the in coverage time does not depend on this.</w:t>
      </w:r>
    </w:p>
    <w:p w14:paraId="5253B97D" w14:textId="61379A66" w:rsidR="000215D6" w:rsidRDefault="000215D6" w:rsidP="000215D6">
      <w:pPr>
        <w:pStyle w:val="Heading3"/>
      </w:pPr>
      <w:bookmarkStart w:id="227" w:name="_Toc104439721"/>
      <w:r>
        <w:t>6.10.2</w:t>
      </w:r>
      <w:r>
        <w:tab/>
        <w:t>Procedures</w:t>
      </w:r>
      <w:bookmarkEnd w:id="227"/>
    </w:p>
    <w:p w14:paraId="70FFE452" w14:textId="77777777" w:rsidR="000215D6" w:rsidRDefault="000215D6" w:rsidP="000215D6">
      <w:pPr>
        <w:rPr>
          <w:noProof/>
        </w:rPr>
      </w:pPr>
      <w:r>
        <w:rPr>
          <w:noProof/>
        </w:rPr>
        <w:t>No new procedures are defined for providing the time the UE will remain in coverage and therefore reachable.</w:t>
      </w:r>
    </w:p>
    <w:p w14:paraId="23E71DEB" w14:textId="7B5A13E3" w:rsidR="000215D6" w:rsidRDefault="000215D6" w:rsidP="000215D6">
      <w:pPr>
        <w:rPr>
          <w:noProof/>
        </w:rPr>
      </w:pPr>
      <w:r>
        <w:rPr>
          <w:noProof/>
        </w:rPr>
        <w:t xml:space="preserve">For reporting the in coverage time for a UE using 5GS, the procedures defined in </w:t>
      </w:r>
      <w:r w:rsidR="00F55F53">
        <w:rPr>
          <w:noProof/>
        </w:rPr>
        <w:t>TS 23.502 [</w:t>
      </w:r>
      <w:r>
        <w:rPr>
          <w:noProof/>
        </w:rPr>
        <w:t>3] clause 4.15.3 and the associated service operations of Namf_EventExposure_Notify are reused with the additional information included for the expected in coverage time when the AMF determines the UE is using satellite access becomes reachable.</w:t>
      </w:r>
    </w:p>
    <w:p w14:paraId="74738B39" w14:textId="43437BE3" w:rsidR="000215D6" w:rsidRDefault="000215D6" w:rsidP="000215D6">
      <w:pPr>
        <w:rPr>
          <w:noProof/>
        </w:rPr>
      </w:pPr>
      <w:r>
        <w:rPr>
          <w:noProof/>
        </w:rPr>
        <w:t xml:space="preserve">For reporting the in coverage time for a UE using EPS, the procedures defined in </w:t>
      </w:r>
      <w:r w:rsidR="00F55F53">
        <w:rPr>
          <w:noProof/>
        </w:rPr>
        <w:t>TS 23.682 [</w:t>
      </w:r>
      <w:r>
        <w:rPr>
          <w:noProof/>
        </w:rPr>
        <w:t>6] clause 5.6.3.3 are reused with the additional information included for the expected in coverage time when the MME determines the UE is using satellite access becomes reachable.</w:t>
      </w:r>
    </w:p>
    <w:p w14:paraId="0FB0F528" w14:textId="77777777" w:rsidR="000215D6" w:rsidRPr="00B64F22" w:rsidRDefault="000215D6" w:rsidP="000215D6">
      <w:pPr>
        <w:rPr>
          <w:noProof/>
        </w:rPr>
      </w:pPr>
      <w:r>
        <w:rPr>
          <w:noProof/>
        </w:rPr>
        <w:t>This allows the AF to reuse the existing event exposure procedures for UE Reachability with the enhancement for the time in coverage to determine when to send data or determine which application level procedures to perform.</w:t>
      </w:r>
    </w:p>
    <w:p w14:paraId="12B9C54B" w14:textId="52F2C311" w:rsidR="000215D6" w:rsidRDefault="000215D6" w:rsidP="000215D6">
      <w:pPr>
        <w:pStyle w:val="Heading3"/>
      </w:pPr>
      <w:bookmarkStart w:id="228" w:name="_Toc104439722"/>
      <w:r>
        <w:t>6.10.3</w:t>
      </w:r>
      <w:r>
        <w:tab/>
        <w:t>Impacts on existing nodes and functionalities</w:t>
      </w:r>
      <w:bookmarkEnd w:id="228"/>
    </w:p>
    <w:p w14:paraId="7BD285D7" w14:textId="77777777" w:rsidR="000215D6" w:rsidRPr="000215D6" w:rsidRDefault="000215D6" w:rsidP="000215D6">
      <w:pPr>
        <w:rPr>
          <w:rFonts w:eastAsia="SimSun"/>
          <w:b/>
          <w:bCs/>
        </w:rPr>
      </w:pPr>
      <w:r w:rsidRPr="000215D6">
        <w:rPr>
          <w:rFonts w:eastAsia="SimSun"/>
          <w:b/>
          <w:bCs/>
        </w:rPr>
        <w:t>AMF:</w:t>
      </w:r>
    </w:p>
    <w:p w14:paraId="566580C4" w14:textId="77777777" w:rsidR="000215D6" w:rsidRPr="000215D6" w:rsidRDefault="000215D6" w:rsidP="000215D6">
      <w:pPr>
        <w:pStyle w:val="B1"/>
        <w:overflowPunct/>
        <w:autoSpaceDE/>
        <w:autoSpaceDN/>
        <w:adjustRightInd/>
        <w:textAlignment w:val="auto"/>
        <w:rPr>
          <w:rFonts w:eastAsiaTheme="minorEastAsia"/>
          <w:lang w:eastAsia="zh-CN"/>
        </w:rPr>
      </w:pPr>
      <w:r w:rsidRPr="000215D6">
        <w:rPr>
          <w:rFonts w:eastAsiaTheme="minorEastAsia"/>
          <w:lang w:eastAsia="zh-CN"/>
        </w:rPr>
        <w:t>-</w:t>
      </w:r>
      <w:r w:rsidRPr="000215D6">
        <w:rPr>
          <w:rFonts w:eastAsiaTheme="minorEastAsia"/>
          <w:lang w:eastAsia="zh-CN"/>
        </w:rPr>
        <w:tab/>
        <w:t>Include the expected in coverage time in the Namf_EventExposure_Notify event for UE reachability if the UE is using satellite access.</w:t>
      </w:r>
    </w:p>
    <w:p w14:paraId="0F09BC31" w14:textId="77777777" w:rsidR="000215D6" w:rsidRPr="000215D6" w:rsidRDefault="000215D6" w:rsidP="000215D6">
      <w:pPr>
        <w:rPr>
          <w:rFonts w:eastAsia="SimSun"/>
          <w:b/>
          <w:bCs/>
        </w:rPr>
      </w:pPr>
      <w:r w:rsidRPr="000215D6">
        <w:rPr>
          <w:rFonts w:eastAsia="SimSun"/>
          <w:b/>
          <w:bCs/>
        </w:rPr>
        <w:t>MME:</w:t>
      </w:r>
    </w:p>
    <w:p w14:paraId="0385673E" w14:textId="77777777" w:rsidR="000215D6" w:rsidRPr="000215D6" w:rsidRDefault="000215D6" w:rsidP="000215D6">
      <w:pPr>
        <w:pStyle w:val="B1"/>
        <w:overflowPunct/>
        <w:autoSpaceDE/>
        <w:autoSpaceDN/>
        <w:adjustRightInd/>
        <w:textAlignment w:val="auto"/>
        <w:rPr>
          <w:rFonts w:eastAsiaTheme="minorEastAsia"/>
          <w:lang w:eastAsia="zh-CN"/>
        </w:rPr>
      </w:pPr>
      <w:r w:rsidRPr="000215D6">
        <w:rPr>
          <w:rFonts w:eastAsiaTheme="minorEastAsia"/>
          <w:lang w:eastAsia="zh-CN"/>
        </w:rPr>
        <w:t>-</w:t>
      </w:r>
      <w:r w:rsidRPr="000215D6">
        <w:rPr>
          <w:rFonts w:eastAsiaTheme="minorEastAsia"/>
          <w:lang w:eastAsia="zh-CN"/>
        </w:rPr>
        <w:tab/>
        <w:t>Include the expected in coverage time in the Monitoring Indication sent to the SCEF for UE reachability if the UE is using satellite access.</w:t>
      </w:r>
    </w:p>
    <w:p w14:paraId="2FD654EB" w14:textId="77777777" w:rsidR="000215D6" w:rsidRPr="000215D6" w:rsidRDefault="000215D6" w:rsidP="000215D6">
      <w:pPr>
        <w:rPr>
          <w:rFonts w:eastAsia="SimSun"/>
          <w:b/>
          <w:bCs/>
        </w:rPr>
      </w:pPr>
      <w:r w:rsidRPr="000215D6">
        <w:rPr>
          <w:rFonts w:eastAsia="SimSun"/>
          <w:b/>
          <w:bCs/>
        </w:rPr>
        <w:t>NEF/SCEF:</w:t>
      </w:r>
    </w:p>
    <w:p w14:paraId="4C849955" w14:textId="297F1152" w:rsidR="000215D6" w:rsidRPr="000215D6" w:rsidRDefault="000215D6" w:rsidP="000215D6">
      <w:pPr>
        <w:pStyle w:val="B1"/>
        <w:overflowPunct/>
        <w:autoSpaceDE/>
        <w:autoSpaceDN/>
        <w:adjustRightInd/>
        <w:textAlignment w:val="auto"/>
        <w:rPr>
          <w:rFonts w:eastAsiaTheme="minorEastAsia"/>
          <w:lang w:eastAsia="zh-CN"/>
        </w:rPr>
      </w:pPr>
      <w:r w:rsidRPr="000215D6">
        <w:rPr>
          <w:rFonts w:eastAsiaTheme="minorEastAsia"/>
          <w:lang w:eastAsia="zh-CN"/>
        </w:rPr>
        <w:t>-</w:t>
      </w:r>
      <w:r w:rsidRPr="000215D6">
        <w:rPr>
          <w:rFonts w:eastAsiaTheme="minorEastAsia"/>
          <w:lang w:eastAsia="zh-CN"/>
        </w:rPr>
        <w:tab/>
        <w:t>Provide the expected in coverage time to the AF if received from the AMF/MME, for the AF to take into account.</w:t>
      </w:r>
    </w:p>
    <w:p w14:paraId="4C195F73" w14:textId="5A1C3466" w:rsidR="001E706A" w:rsidRDefault="001E706A" w:rsidP="001E706A">
      <w:pPr>
        <w:pStyle w:val="Heading2"/>
      </w:pPr>
      <w:bookmarkStart w:id="229" w:name="_Toc104439723"/>
      <w:r>
        <w:t>6.11</w:t>
      </w:r>
      <w:r w:rsidRPr="004D3578">
        <w:tab/>
      </w:r>
      <w:r w:rsidRPr="005A2371">
        <w:t>Solution</w:t>
      </w:r>
      <w:r w:rsidRPr="005A2371">
        <w:rPr>
          <w:rFonts w:hint="eastAsia"/>
        </w:rPr>
        <w:t xml:space="preserve"> #</w:t>
      </w:r>
      <w:r>
        <w:t>11</w:t>
      </w:r>
      <w:r w:rsidRPr="005A2371">
        <w:t xml:space="preserve">: </w:t>
      </w:r>
      <w:r>
        <w:t>Combined UE Management Architecture</w:t>
      </w:r>
      <w:bookmarkEnd w:id="229"/>
    </w:p>
    <w:p w14:paraId="046F9BC5" w14:textId="0C5A6168" w:rsidR="001E706A" w:rsidRDefault="001E706A" w:rsidP="001E706A">
      <w:pPr>
        <w:pStyle w:val="Heading3"/>
      </w:pPr>
      <w:bookmarkStart w:id="230" w:name="_Toc104439724"/>
      <w:r>
        <w:t>6.11.1</w:t>
      </w:r>
      <w:r>
        <w:tab/>
        <w:t>Description</w:t>
      </w:r>
      <w:bookmarkEnd w:id="230"/>
    </w:p>
    <w:p w14:paraId="48B78006" w14:textId="77777777" w:rsidR="001E706A" w:rsidRPr="00DC2EB3" w:rsidRDefault="001E706A" w:rsidP="001E706A">
      <w:pPr>
        <w:rPr>
          <w:noProof/>
        </w:rPr>
      </w:pPr>
      <w:r>
        <w:rPr>
          <w:noProof/>
        </w:rPr>
        <w:t xml:space="preserve">This is a solution for </w:t>
      </w:r>
      <w:r w:rsidRPr="00A47D1A">
        <w:rPr>
          <w:noProof/>
        </w:rPr>
        <w:t>Key Issue #1: Mobility Management enhancement with discontinuous satellite coverage</w:t>
      </w:r>
      <w:r>
        <w:rPr>
          <w:noProof/>
        </w:rPr>
        <w:t xml:space="preserve"> and </w:t>
      </w:r>
      <w:r w:rsidRPr="005A2371">
        <w:rPr>
          <w:rFonts w:hint="eastAsia"/>
          <w:noProof/>
        </w:rPr>
        <w:t>Key Issue #</w:t>
      </w:r>
      <w:r>
        <w:rPr>
          <w:noProof/>
        </w:rPr>
        <w:t>2</w:t>
      </w:r>
      <w:r>
        <w:rPr>
          <w:rFonts w:hint="eastAsia"/>
          <w:noProof/>
        </w:rPr>
        <w:t xml:space="preserve">: </w:t>
      </w:r>
      <w:r>
        <w:rPr>
          <w:noProof/>
        </w:rPr>
        <w:t>Power saving enhancement for UE in discontinuous coverage.</w:t>
      </w:r>
    </w:p>
    <w:p w14:paraId="42B74D82" w14:textId="77777777" w:rsidR="001E706A" w:rsidRDefault="001E706A" w:rsidP="001E706A">
      <w:pPr>
        <w:rPr>
          <w:noProof/>
        </w:rPr>
      </w:pPr>
      <w:r>
        <w:rPr>
          <w:noProof/>
        </w:rPr>
        <w:t>When the UE is out of coverage, a UE is unreachable and any paging from the network will not succeed. The UE mobility patterns may be known to either the UE, network, both the UE and network or neither.</w:t>
      </w:r>
    </w:p>
    <w:p w14:paraId="0D253A37" w14:textId="77777777" w:rsidR="001E706A" w:rsidRDefault="001E706A" w:rsidP="001E706A">
      <w:pPr>
        <w:rPr>
          <w:noProof/>
        </w:rPr>
      </w:pPr>
      <w:r>
        <w:rPr>
          <w:noProof/>
        </w:rPr>
        <w:t>This solution combines proposed solutions for different cases of mobility and a solution for when the mobility pattern is not known therefore providing a complete solution for UE power saving and reachability management.</w:t>
      </w:r>
    </w:p>
    <w:p w14:paraId="6836F61E" w14:textId="77777777" w:rsidR="001E706A" w:rsidRDefault="001E706A" w:rsidP="001E706A">
      <w:pPr>
        <w:rPr>
          <w:noProof/>
        </w:rPr>
      </w:pPr>
      <w:r>
        <w:rPr>
          <w:noProof/>
        </w:rPr>
        <w:t>The solution has 2 phases. 1</w:t>
      </w:r>
      <w:r w:rsidRPr="000A5D8F">
        <w:rPr>
          <w:noProof/>
        </w:rPr>
        <w:t>st</w:t>
      </w:r>
      <w:r>
        <w:rPr>
          <w:noProof/>
        </w:rPr>
        <w:t xml:space="preserve"> phase when the UE is released, either at the end of a coverage window by the CN or the requested by the UE, or during a coverage period when the UE is not expected to return to CONNECTED during a coverage window. The 2</w:t>
      </w:r>
      <w:r w:rsidRPr="000A5D8F">
        <w:rPr>
          <w:noProof/>
        </w:rPr>
        <w:t>nd</w:t>
      </w:r>
      <w:r>
        <w:rPr>
          <w:noProof/>
        </w:rPr>
        <w:t xml:space="preserve"> phase is when the UE returns to coverage and the actions the UE takes when it returns to coverage.</w:t>
      </w:r>
    </w:p>
    <w:p w14:paraId="1F8CC833" w14:textId="77777777" w:rsidR="001E706A" w:rsidRDefault="001E706A" w:rsidP="001E706A">
      <w:pPr>
        <w:rPr>
          <w:noProof/>
        </w:rPr>
      </w:pPr>
      <w:r>
        <w:rPr>
          <w:noProof/>
        </w:rPr>
        <w:t>Throughout the solution it is expected that the UE is aware of the coverage available from satellites and the UE, if it knows there is no coverage at a time, chooses not to attempt to activate its AS and initiate a connection or attempt to receive paging from the network.</w:t>
      </w:r>
    </w:p>
    <w:p w14:paraId="76E90432" w14:textId="77777777" w:rsidR="001E706A" w:rsidRDefault="001E706A" w:rsidP="001E706A">
      <w:pPr>
        <w:rPr>
          <w:noProof/>
        </w:rPr>
      </w:pPr>
      <w:r>
        <w:rPr>
          <w:noProof/>
        </w:rPr>
        <w:t>If at any point between coverage periods, if the UE needs to connect to the network (e.g. for MO traffic or signalling) can detect coverage using a TN or NTN it can choose to initiate a connection, otherwise it is expected the UE will disable its AS procedures. Whether and how the UE choose to deactivate its AS when it is not required to receive paging or initiate a connection to the network is up to the UE implementation or maybe addressed by other solutions.</w:t>
      </w:r>
    </w:p>
    <w:p w14:paraId="6452F0CA" w14:textId="77777777" w:rsidR="001E706A" w:rsidRDefault="001E706A" w:rsidP="001E706A">
      <w:pPr>
        <w:rPr>
          <w:noProof/>
        </w:rPr>
      </w:pPr>
      <w:r>
        <w:rPr>
          <w:noProof/>
        </w:rPr>
        <w:t>The UE maybe in RRC_CONNECTED at the end of a coverage period, or at any point during a coverage period and transitioning from RRC_CONNECTED to RRC_IDLE. If the UE is in RRC_CONNCETED the UE may send a Registration Request to the network to transfer its understanding of its mobility pattern before the UE is released. If the UE is in RRC_IDLE or RRC_CONNECTED at the end of a coverage period, the UE may send a Registration Request to the to notifying the network it is leaving network coverage. In both cases, after the Registration procedure the UE is released.</w:t>
      </w:r>
    </w:p>
    <w:p w14:paraId="5CEC74AF" w14:textId="77777777" w:rsidR="001E706A" w:rsidRDefault="001E706A" w:rsidP="001E706A">
      <w:pPr>
        <w:rPr>
          <w:noProof/>
        </w:rPr>
      </w:pPr>
      <w:r>
        <w:rPr>
          <w:noProof/>
        </w:rPr>
        <w:t>The UE sends a Registration Request to inform the network about 4 different cases related to discontinuous coverage:</w:t>
      </w:r>
    </w:p>
    <w:p w14:paraId="76454EB7" w14:textId="462F3E7D" w:rsidR="001E706A" w:rsidRDefault="001E706A" w:rsidP="001E706A">
      <w:pPr>
        <w:pStyle w:val="B1"/>
      </w:pPr>
      <w:r>
        <w:t>1.</w:t>
      </w:r>
      <w:r w:rsidR="00F55F53">
        <w:tab/>
      </w:r>
      <w:r>
        <w:t>The UE believes itself to be stationary or moving on a predictable trajectory.</w:t>
      </w:r>
    </w:p>
    <w:p w14:paraId="5BE9A6F5" w14:textId="65852129" w:rsidR="001E706A" w:rsidRDefault="001E706A" w:rsidP="001E706A">
      <w:pPr>
        <w:pStyle w:val="B1"/>
      </w:pPr>
      <w:r>
        <w:t>2.</w:t>
      </w:r>
      <w:r w:rsidR="00F55F53">
        <w:tab/>
      </w:r>
      <w:r>
        <w:t>The UE understands it mobility and can predict a location it will be in the future and/or the time it will return to coverage at a location.</w:t>
      </w:r>
    </w:p>
    <w:p w14:paraId="2DB6F52C" w14:textId="611FE789" w:rsidR="001E706A" w:rsidRDefault="001E706A" w:rsidP="001E706A">
      <w:pPr>
        <w:pStyle w:val="B1"/>
      </w:pPr>
      <w:r>
        <w:t>3.</w:t>
      </w:r>
      <w:r w:rsidR="00F55F53">
        <w:tab/>
      </w:r>
      <w:r>
        <w:t>The UE does not have an understanding of its mobility because it is not predictable.</w:t>
      </w:r>
    </w:p>
    <w:p w14:paraId="5EE86F9A" w14:textId="77777777" w:rsidR="001E706A" w:rsidRDefault="001E706A" w:rsidP="001E706A">
      <w:pPr>
        <w:pStyle w:val="B1"/>
      </w:pPr>
      <w:r>
        <w:t>4.</w:t>
      </w:r>
      <w:r>
        <w:tab/>
        <w:t>The UE is about to leave network coverage or has returned to network coverage and the UE has been requested to notify the network about its leaving network and returning to coverage in an earlier Registration procedure.</w:t>
      </w:r>
    </w:p>
    <w:p w14:paraId="160E3FE3" w14:textId="77777777" w:rsidR="001E706A" w:rsidRDefault="001E706A" w:rsidP="001E706A">
      <w:pPr>
        <w:rPr>
          <w:noProof/>
        </w:rPr>
      </w:pPr>
      <w:r>
        <w:rPr>
          <w:noProof/>
        </w:rPr>
        <w:t>The network may use additional information to help determine the UE mobility in addition to the indications from the UE. This can include interactions with the NWDAF or other mobility information, for example mobility patterns provisioned by an AF to the network or other sources of information.</w:t>
      </w:r>
    </w:p>
    <w:p w14:paraId="3BB5B23E" w14:textId="77777777" w:rsidR="001E706A" w:rsidRDefault="001E706A" w:rsidP="001E706A">
      <w:pPr>
        <w:rPr>
          <w:noProof/>
        </w:rPr>
      </w:pPr>
      <w:r>
        <w:rPr>
          <w:noProof/>
        </w:rPr>
        <w:t>Taking into account the UEs indication about its mobility state, the network can combine it with information it holds and respond to the UE.</w:t>
      </w:r>
    </w:p>
    <w:p w14:paraId="4483D901" w14:textId="77777777" w:rsidR="001E706A" w:rsidRDefault="001E706A" w:rsidP="001E706A">
      <w:pPr>
        <w:rPr>
          <w:noProof/>
        </w:rPr>
      </w:pPr>
      <w:r>
        <w:rPr>
          <w:noProof/>
        </w:rPr>
        <w:t>The response to the UE can be to:</w:t>
      </w:r>
    </w:p>
    <w:p w14:paraId="1128C519" w14:textId="065D1FCA" w:rsidR="001E706A" w:rsidRDefault="001E706A" w:rsidP="001E706A">
      <w:pPr>
        <w:pStyle w:val="B1"/>
      </w:pPr>
      <w:r>
        <w:t>1.</w:t>
      </w:r>
      <w:r>
        <w:tab/>
        <w:t>Provide the UE with an eDRX cycle the UE should follow, if there is no satellite coverage available to the UE at a specific location</w:t>
      </w:r>
    </w:p>
    <w:p w14:paraId="641DF95E" w14:textId="76092E0A" w:rsidR="001E706A" w:rsidRDefault="001E706A" w:rsidP="001E706A">
      <w:pPr>
        <w:pStyle w:val="B1"/>
      </w:pPr>
      <w:r>
        <w:t>2.</w:t>
      </w:r>
      <w:r>
        <w:tab/>
        <w:t>Enable MICO/PSM mode for the UE, providing a periodic registration timer to the UE that coincides with coverage in the future so that the UE performs Periodic Registration or TAU when it returns to coverage.</w:t>
      </w:r>
    </w:p>
    <w:p w14:paraId="6CF46835" w14:textId="77777777" w:rsidR="001E706A" w:rsidRDefault="001E706A" w:rsidP="001E706A">
      <w:pPr>
        <w:pStyle w:val="B1"/>
      </w:pPr>
      <w:r>
        <w:t>3.</w:t>
      </w:r>
      <w:r>
        <w:tab/>
        <w:t>Provide an indication that the UE should inform the CN when it leaves and subsequently returns to coverage in the future at an unpredictable time and use MICO/PSM mode until the UE returns to coverage. The CN should provide a periodic registration timer to the UE that covers the longest expected period out of coverage.</w:t>
      </w:r>
    </w:p>
    <w:p w14:paraId="774EAA05" w14:textId="77777777" w:rsidR="001E706A" w:rsidRDefault="001E706A" w:rsidP="001E706A">
      <w:pPr>
        <w:rPr>
          <w:noProof/>
        </w:rPr>
      </w:pPr>
      <w:r>
        <w:rPr>
          <w:noProof/>
        </w:rPr>
        <w:t>If the UE is provided with an eDRX cycle, the CN may take into account the coverage at the predicted position when paging the UE. This may mean that some PTWs are skipped and this should be taken into account when responding to requests or providing a reachability time for the UE.</w:t>
      </w:r>
    </w:p>
    <w:p w14:paraId="1FDD69E5" w14:textId="08498936" w:rsidR="001E706A" w:rsidRDefault="000A5D8F" w:rsidP="001E706A">
      <w:pPr>
        <w:pStyle w:val="EditorsNote"/>
      </w:pPr>
      <w:r>
        <w:t>Editor</w:t>
      </w:r>
      <w:r w:rsidR="00E26E34">
        <w:t>'</w:t>
      </w:r>
      <w:r>
        <w:t>s note:</w:t>
      </w:r>
      <w:r>
        <w:tab/>
      </w:r>
      <w:r w:rsidR="001E706A">
        <w:t>Whether MICO/PSM mode or a different indication of unreachability in the AMF/CN is FFS.</w:t>
      </w:r>
    </w:p>
    <w:p w14:paraId="0C343536" w14:textId="2B45DB3F" w:rsidR="001E706A" w:rsidRDefault="001E706A" w:rsidP="001E706A">
      <w:pPr>
        <w:pStyle w:val="Heading3"/>
      </w:pPr>
      <w:bookmarkStart w:id="231" w:name="_Toc104439725"/>
      <w:r>
        <w:t>6.11.2</w:t>
      </w:r>
      <w:r>
        <w:tab/>
        <w:t>Procedures</w:t>
      </w:r>
      <w:bookmarkEnd w:id="231"/>
    </w:p>
    <w:p w14:paraId="49EA02E0" w14:textId="2D045F3B" w:rsidR="001E706A" w:rsidRDefault="001E706A" w:rsidP="001E706A">
      <w:pPr>
        <w:pStyle w:val="Heading4"/>
      </w:pPr>
      <w:bookmarkStart w:id="232" w:name="_Toc104439726"/>
      <w:r>
        <w:t>6.11.2.1</w:t>
      </w:r>
      <w:r>
        <w:tab/>
        <w:t>5GS UE Leaving Coverage Procedure</w:t>
      </w:r>
      <w:bookmarkEnd w:id="232"/>
    </w:p>
    <w:p w14:paraId="317D364D" w14:textId="18339B61" w:rsidR="001E706A" w:rsidRPr="00BD6DB1" w:rsidRDefault="001E706A" w:rsidP="001E706A">
      <w:pPr>
        <w:rPr>
          <w:noProof/>
        </w:rPr>
      </w:pPr>
      <w:r>
        <w:rPr>
          <w:noProof/>
        </w:rPr>
        <w:t>This procedure is used when the UE is leaving coverage.</w:t>
      </w:r>
    </w:p>
    <w:bookmarkStart w:id="233" w:name="_MON_1684549432"/>
    <w:bookmarkEnd w:id="233"/>
    <w:p w14:paraId="76345DDF" w14:textId="212F5074" w:rsidR="00B12DFF" w:rsidRDefault="00B12DFF" w:rsidP="00C76F30">
      <w:pPr>
        <w:pStyle w:val="TH"/>
      </w:pPr>
      <w:r>
        <w:object w:dxaOrig="7032" w:dyaOrig="4349" w14:anchorId="08C12EFD">
          <v:shape id="_x0000_i1035" type="#_x0000_t75" style="width:396.85pt;height:243.65pt" o:ole="">
            <v:imagedata r:id="rId33" o:title=""/>
          </v:shape>
          <o:OLEObject Type="Embed" ProgID="Word.Picture.8" ShapeID="_x0000_i1035" DrawAspect="Content" ObjectID="_1715054419" r:id="rId34"/>
        </w:object>
      </w:r>
    </w:p>
    <w:p w14:paraId="2B98E32B" w14:textId="29F92CE2" w:rsidR="001E706A" w:rsidRDefault="001E706A" w:rsidP="001E706A">
      <w:pPr>
        <w:pStyle w:val="TF"/>
      </w:pPr>
      <w:r>
        <w:t>Figure 6.11.2.1-1</w:t>
      </w:r>
      <w:r w:rsidR="00B12DFF">
        <w:t>:</w:t>
      </w:r>
      <w:r>
        <w:t xml:space="preserve"> UE Leaving Coverage Procedure</w:t>
      </w:r>
    </w:p>
    <w:p w14:paraId="234FAF21" w14:textId="77777777" w:rsidR="001E706A" w:rsidRDefault="001E706A" w:rsidP="001E706A">
      <w:pPr>
        <w:pStyle w:val="B1"/>
      </w:pPr>
      <w:r>
        <w:t>1a.</w:t>
      </w:r>
      <w:r>
        <w:tab/>
        <w:t>RAN detects the UE is leaving coverage and initiates N2 UE Context Release Request if the UE is in RRC_CONNECTED.</w:t>
      </w:r>
    </w:p>
    <w:p w14:paraId="42FE5BE8" w14:textId="77777777" w:rsidR="001E706A" w:rsidRDefault="001E706A" w:rsidP="001E706A">
      <w:pPr>
        <w:pStyle w:val="B1"/>
      </w:pPr>
      <w:r>
        <w:t>1b.</w:t>
      </w:r>
      <w:r>
        <w:tab/>
        <w:t>The UE sends a Registration Request including:</w:t>
      </w:r>
    </w:p>
    <w:p w14:paraId="3318A1BB" w14:textId="208134A1" w:rsidR="001E706A" w:rsidRDefault="001E706A" w:rsidP="001E706A">
      <w:pPr>
        <w:pStyle w:val="B2"/>
      </w:pPr>
      <w:r>
        <w:t>-</w:t>
      </w:r>
      <w:r>
        <w:tab/>
        <w:t>[Optional] a time when it expects to return to coverage, and/or</w:t>
      </w:r>
    </w:p>
    <w:p w14:paraId="53016397" w14:textId="5A07EB03" w:rsidR="001E706A" w:rsidRDefault="001E706A" w:rsidP="001E706A">
      <w:pPr>
        <w:pStyle w:val="B2"/>
      </w:pPr>
      <w:r>
        <w:t>-</w:t>
      </w:r>
      <w:r>
        <w:tab/>
        <w:t>[Optional] where the UE believes it will be when it returns to coverage, and/or</w:t>
      </w:r>
    </w:p>
    <w:p w14:paraId="77567DD4" w14:textId="77777777" w:rsidR="001E706A" w:rsidRDefault="001E706A" w:rsidP="001E706A">
      <w:pPr>
        <w:pStyle w:val="B2"/>
      </w:pPr>
      <w:r>
        <w:t>-</w:t>
      </w:r>
      <w:r>
        <w:tab/>
        <w:t>[Optional] an indication that it does not know when or where it will be back in coverage.</w:t>
      </w:r>
    </w:p>
    <w:p w14:paraId="4C263662" w14:textId="77777777" w:rsidR="001E706A" w:rsidRDefault="001E706A" w:rsidP="001E706A">
      <w:pPr>
        <w:pStyle w:val="B2"/>
        <w:rPr>
          <w:rFonts w:eastAsiaTheme="minorEastAsia"/>
          <w:lang w:eastAsia="zh-CN"/>
        </w:rPr>
      </w:pPr>
      <w:r>
        <w:t>-</w:t>
      </w:r>
      <w:r>
        <w:tab/>
        <w:t xml:space="preserve">[Optional] an indication that the UE is leaving coverage if the UE has previously received </w:t>
      </w:r>
      <w:r w:rsidRPr="009648BB">
        <w:rPr>
          <w:rFonts w:eastAsiaTheme="minorEastAsia"/>
          <w:lang w:eastAsia="zh-CN"/>
        </w:rPr>
        <w:t>a Leaving Notification Indication</w:t>
      </w:r>
      <w:r>
        <w:rPr>
          <w:rFonts w:eastAsiaTheme="minorEastAsia"/>
          <w:lang w:eastAsia="zh-CN"/>
        </w:rPr>
        <w:t xml:space="preserve"> instructing the UE to </w:t>
      </w:r>
      <w:r w:rsidRPr="009648BB">
        <w:rPr>
          <w:rFonts w:eastAsiaTheme="minorEastAsia"/>
          <w:lang w:eastAsia="zh-CN"/>
        </w:rPr>
        <w:t xml:space="preserve">notify the network </w:t>
      </w:r>
      <w:r>
        <w:rPr>
          <w:rFonts w:eastAsiaTheme="minorEastAsia"/>
          <w:lang w:eastAsia="zh-CN"/>
        </w:rPr>
        <w:t xml:space="preserve">when it is </w:t>
      </w:r>
      <w:r w:rsidRPr="009648BB">
        <w:rPr>
          <w:rFonts w:eastAsiaTheme="minorEastAsia"/>
          <w:lang w:eastAsia="zh-CN"/>
        </w:rPr>
        <w:t>leaving the network coverage</w:t>
      </w:r>
      <w:r>
        <w:rPr>
          <w:rFonts w:eastAsiaTheme="minorEastAsia"/>
          <w:lang w:eastAsia="zh-CN"/>
        </w:rPr>
        <w:t>.</w:t>
      </w:r>
    </w:p>
    <w:p w14:paraId="71013DEB" w14:textId="77777777" w:rsidR="001E706A" w:rsidRPr="00370C52" w:rsidRDefault="001E706A" w:rsidP="001E706A">
      <w:pPr>
        <w:pStyle w:val="B1"/>
      </w:pPr>
      <w:r>
        <w:tab/>
        <w:t>The UE may be in RRC_IDLE or RRC_CONNECTED when it determines it needs to send the Registration Request.</w:t>
      </w:r>
    </w:p>
    <w:p w14:paraId="57B144EC" w14:textId="4D96E2BC" w:rsidR="001E706A" w:rsidRDefault="001E706A" w:rsidP="001E706A">
      <w:pPr>
        <w:pStyle w:val="B1"/>
      </w:pPr>
      <w:r>
        <w:t>1c.</w:t>
      </w:r>
      <w:r>
        <w:tab/>
        <w:t>If the AMF detects that the UE is about to leave the current network coverage based on the coverage information, the AMF may trigger this procedure to move UE into CM-IDLE state when the UE is still within the network coverage.</w:t>
      </w:r>
    </w:p>
    <w:p w14:paraId="46AE08F2" w14:textId="77777777" w:rsidR="001E706A" w:rsidRDefault="001E706A" w:rsidP="001E706A">
      <w:pPr>
        <w:pStyle w:val="B1"/>
      </w:pPr>
      <w:r>
        <w:t>2.</w:t>
      </w:r>
      <w:r>
        <w:tab/>
        <w:t>[Optional] The AMF make request predicated mobility and coverage information from the NWDAF.</w:t>
      </w:r>
    </w:p>
    <w:p w14:paraId="1D9A0562" w14:textId="77777777" w:rsidR="001E706A" w:rsidRDefault="001E706A" w:rsidP="001E706A">
      <w:pPr>
        <w:pStyle w:val="B1"/>
      </w:pPr>
      <w:r>
        <w:t>3.</w:t>
      </w:r>
      <w:r>
        <w:tab/>
        <w:t xml:space="preserve">If the AMF had provided the UE with a </w:t>
      </w:r>
      <w:r w:rsidRPr="009648BB">
        <w:rPr>
          <w:rFonts w:eastAsiaTheme="minorEastAsia"/>
          <w:lang w:eastAsia="zh-CN"/>
        </w:rPr>
        <w:t>Leaving Notification Indication</w:t>
      </w:r>
      <w:r>
        <w:rPr>
          <w:rFonts w:eastAsiaTheme="minorEastAsia"/>
          <w:lang w:eastAsia="zh-CN"/>
        </w:rPr>
        <w:t xml:space="preserve"> and the UE is indicating that it is leaving coverage then a Registration Accept is sent, otherwise </w:t>
      </w:r>
      <w:r>
        <w:t>the AMF takes into account the UEs indications in Registration Request about mobility to determine whether to:</w:t>
      </w:r>
    </w:p>
    <w:p w14:paraId="38CD2F6F" w14:textId="77777777" w:rsidR="001E706A" w:rsidRPr="00370C52" w:rsidRDefault="001E706A" w:rsidP="001E706A">
      <w:pPr>
        <w:pStyle w:val="B2"/>
      </w:pPr>
      <w:r>
        <w:t>-</w:t>
      </w:r>
      <w:r>
        <w:tab/>
        <w:t>Provide the UE with an eDRX configuration the UE should follow, if there is no satellite coverage available to the UE at a specific location.</w:t>
      </w:r>
    </w:p>
    <w:p w14:paraId="32A17CF5" w14:textId="77777777" w:rsidR="001E706A" w:rsidRDefault="001E706A" w:rsidP="001E706A">
      <w:pPr>
        <w:pStyle w:val="B2"/>
      </w:pPr>
      <w:r>
        <w:t>-</w:t>
      </w:r>
      <w:r>
        <w:tab/>
        <w:t>Enable MICO/PSM mode for the UE, providing a periodic registration timer to the UE that coincides with coverage in the future so that the UE performs Periodic Registration or TAU when it returns to coverage.</w:t>
      </w:r>
    </w:p>
    <w:p w14:paraId="78438F5A" w14:textId="77777777" w:rsidR="001E706A" w:rsidRDefault="001E706A" w:rsidP="001E706A">
      <w:pPr>
        <w:pStyle w:val="B2"/>
      </w:pPr>
      <w:r>
        <w:t>-</w:t>
      </w:r>
      <w:r>
        <w:tab/>
        <w:t xml:space="preserve">Provide the UE with a </w:t>
      </w:r>
      <w:r w:rsidRPr="009648BB">
        <w:rPr>
          <w:rFonts w:eastAsiaTheme="minorEastAsia"/>
          <w:lang w:eastAsia="zh-CN"/>
        </w:rPr>
        <w:t>Leaving Notification Indication</w:t>
      </w:r>
      <w:r>
        <w:rPr>
          <w:rFonts w:eastAsiaTheme="minorEastAsia"/>
          <w:lang w:eastAsia="zh-CN"/>
        </w:rPr>
        <w:t xml:space="preserve"> </w:t>
      </w:r>
      <w:r>
        <w:t>so the UE informs the CN when leaves or returns to coverage in the future and use MICO/PSM mode until the UE is out of coverage. The CN should provide a periodic registration timer to the UE that covers the longest expected period out of coverage.</w:t>
      </w:r>
    </w:p>
    <w:p w14:paraId="52DF736B" w14:textId="77777777" w:rsidR="001E706A" w:rsidRDefault="001E706A" w:rsidP="001E706A">
      <w:pPr>
        <w:pStyle w:val="B1"/>
        <w:tabs>
          <w:tab w:val="left" w:pos="1148"/>
        </w:tabs>
      </w:pPr>
      <w:r>
        <w:tab/>
        <w:t>The AMF uses the UEs indications in the Registration Request, its knowledge of mobility and coverage, if available, and information from the NWDAF, if available, to determine what to indicate to the UE for handling the out of coverage period. The AMF always provides a Periodic Registration Timer value, taking into account the coverage and how the UE will handle the out of coverage period.</w:t>
      </w:r>
    </w:p>
    <w:p w14:paraId="615BB64C" w14:textId="2DA71324" w:rsidR="001E706A" w:rsidRDefault="001E706A" w:rsidP="001E706A">
      <w:pPr>
        <w:pStyle w:val="B1"/>
      </w:pPr>
      <w:r>
        <w:tab/>
        <w:t>If Registration Request was received in Step 1b, then the AMF responds with Registration Accept (step 3b) otherwise the AMF uses the UE Configuration Update procedure (step</w:t>
      </w:r>
      <w:r w:rsidR="00CD6456">
        <w:t> </w:t>
      </w:r>
      <w:r>
        <w:t>3a).</w:t>
      </w:r>
    </w:p>
    <w:p w14:paraId="166D6711" w14:textId="08CB7FD5" w:rsidR="001E706A" w:rsidRDefault="001E706A" w:rsidP="001E706A">
      <w:pPr>
        <w:pStyle w:val="B1"/>
      </w:pPr>
      <w:r>
        <w:t>4.</w:t>
      </w:r>
      <w:r>
        <w:tab/>
        <w:t>Steps 2 onwards of the AN Release Procedure as defined in</w:t>
      </w:r>
      <w:r w:rsidR="00CD6456">
        <w:t xml:space="preserve"> clause 4.2.6</w:t>
      </w:r>
      <w:r>
        <w:t xml:space="preserve"> </w:t>
      </w:r>
      <w:r w:rsidR="00CD6456">
        <w:t xml:space="preserve">of </w:t>
      </w:r>
      <w:r w:rsidR="00F55F53">
        <w:t>TS 23.502 [</w:t>
      </w:r>
      <w:r>
        <w:t>3].</w:t>
      </w:r>
    </w:p>
    <w:p w14:paraId="7E17A866" w14:textId="1111D882" w:rsidR="001E706A" w:rsidRDefault="001E706A" w:rsidP="001E706A">
      <w:pPr>
        <w:pStyle w:val="Heading4"/>
      </w:pPr>
      <w:bookmarkStart w:id="234" w:name="_Toc104439727"/>
      <w:r>
        <w:t>6.11.2.2</w:t>
      </w:r>
      <w:r>
        <w:tab/>
        <w:t>EPS UE Leaving Coverage Procedure</w:t>
      </w:r>
      <w:bookmarkEnd w:id="234"/>
    </w:p>
    <w:p w14:paraId="6CA45E38" w14:textId="77777777" w:rsidR="001E706A" w:rsidRDefault="001E706A" w:rsidP="001E706A">
      <w:pPr>
        <w:rPr>
          <w:noProof/>
        </w:rPr>
      </w:pPr>
      <w:r>
        <w:rPr>
          <w:noProof/>
        </w:rPr>
        <w:t xml:space="preserve">For the </w:t>
      </w:r>
      <w:r w:rsidRPr="00AB0A60">
        <w:rPr>
          <w:noProof/>
        </w:rPr>
        <w:t>procedure for a UE leaving coverage in EPS</w:t>
      </w:r>
      <w:r>
        <w:rPr>
          <w:noProof/>
        </w:rPr>
        <w:t xml:space="preserve"> is the same as the 5GS procedure in clause </w:t>
      </w:r>
      <w:r w:rsidRPr="00CD6456">
        <w:rPr>
          <w:noProof/>
          <w:highlight w:val="green"/>
        </w:rPr>
        <w:t>6.x.2.2</w:t>
      </w:r>
      <w:r>
        <w:rPr>
          <w:noProof/>
        </w:rPr>
        <w:t>. with the following modifications:</w:t>
      </w:r>
    </w:p>
    <w:p w14:paraId="78BF6C46" w14:textId="77777777" w:rsidR="001E706A" w:rsidRDefault="001E706A" w:rsidP="001E706A">
      <w:pPr>
        <w:pStyle w:val="B1"/>
        <w:rPr>
          <w:lang w:eastAsia="zh-CN"/>
        </w:rPr>
      </w:pPr>
      <w:r>
        <w:rPr>
          <w:lang w:eastAsia="zh-CN"/>
        </w:rPr>
        <w:t>-</w:t>
      </w:r>
      <w:r>
        <w:rPr>
          <w:lang w:eastAsia="zh-CN"/>
        </w:rPr>
        <w:tab/>
        <w:t>Throughout: The TAU procedure instead of the Registration Procedure is used.</w:t>
      </w:r>
    </w:p>
    <w:p w14:paraId="62A9A2DA" w14:textId="77777777" w:rsidR="001E706A" w:rsidRDefault="001E706A" w:rsidP="001E706A">
      <w:pPr>
        <w:pStyle w:val="B1"/>
        <w:rPr>
          <w:lang w:eastAsia="zh-CN"/>
        </w:rPr>
      </w:pPr>
      <w:r>
        <w:rPr>
          <w:lang w:eastAsia="zh-CN"/>
        </w:rPr>
        <w:t>-</w:t>
      </w:r>
      <w:r>
        <w:rPr>
          <w:lang w:eastAsia="zh-CN"/>
        </w:rPr>
        <w:tab/>
        <w:t>Steps 1b &amp; 3b: The ATTACH procedure may additionally be used.</w:t>
      </w:r>
    </w:p>
    <w:p w14:paraId="20D974EA" w14:textId="0C370829" w:rsidR="001E706A" w:rsidRDefault="001E706A" w:rsidP="001E706A">
      <w:pPr>
        <w:pStyle w:val="B1"/>
        <w:rPr>
          <w:lang w:eastAsia="zh-CN"/>
        </w:rPr>
      </w:pPr>
      <w:r>
        <w:rPr>
          <w:lang w:eastAsia="zh-CN"/>
        </w:rPr>
        <w:t>-</w:t>
      </w:r>
      <w:r>
        <w:rPr>
          <w:lang w:eastAsia="zh-CN"/>
        </w:rPr>
        <w:tab/>
        <w:t>Steps 2 and 3a: The NWDAF and UCU procedure are not available in EPS, so these steps don</w:t>
      </w:r>
      <w:r w:rsidR="00E26E34">
        <w:rPr>
          <w:lang w:eastAsia="zh-CN"/>
        </w:rPr>
        <w:t>'</w:t>
      </w:r>
      <w:r>
        <w:rPr>
          <w:lang w:eastAsia="zh-CN"/>
        </w:rPr>
        <w:t>t apply.</w:t>
      </w:r>
    </w:p>
    <w:p w14:paraId="5167082D" w14:textId="683F05DC" w:rsidR="001E706A" w:rsidRDefault="001E706A" w:rsidP="001E706A">
      <w:pPr>
        <w:pStyle w:val="B1"/>
      </w:pPr>
      <w:r>
        <w:rPr>
          <w:lang w:eastAsia="zh-CN"/>
        </w:rPr>
        <w:t>-</w:t>
      </w:r>
      <w:r>
        <w:rPr>
          <w:lang w:eastAsia="zh-CN"/>
        </w:rPr>
        <w:tab/>
      </w:r>
      <w:r w:rsidRPr="008A2581">
        <w:rPr>
          <w:lang w:eastAsia="zh-CN"/>
        </w:rPr>
        <w:t>Step</w:t>
      </w:r>
      <w:r w:rsidR="00CD6456">
        <w:rPr>
          <w:lang w:eastAsia="zh-CN"/>
        </w:rPr>
        <w:t> </w:t>
      </w:r>
      <w:r>
        <w:rPr>
          <w:lang w:eastAsia="zh-CN"/>
        </w:rPr>
        <w:t>4</w:t>
      </w:r>
      <w:r w:rsidRPr="008A2581">
        <w:rPr>
          <w:lang w:eastAsia="zh-CN"/>
        </w:rPr>
        <w:t>: S1 UE Context Release Command and t</w:t>
      </w:r>
      <w:r>
        <w:rPr>
          <w:lang w:eastAsia="zh-CN"/>
        </w:rPr>
        <w:t>he S1 release procedure, see</w:t>
      </w:r>
      <w:r w:rsidR="00CD6456" w:rsidRPr="008A2581">
        <w:rPr>
          <w:lang w:eastAsia="zh-CN"/>
        </w:rPr>
        <w:t xml:space="preserve"> clause</w:t>
      </w:r>
      <w:r w:rsidR="00CD6456">
        <w:t> </w:t>
      </w:r>
      <w:r w:rsidR="00CD6456" w:rsidRPr="008A2581">
        <w:rPr>
          <w:lang w:eastAsia="zh-CN"/>
        </w:rPr>
        <w:t>5.3.5</w:t>
      </w:r>
      <w:r w:rsidR="00CD6456">
        <w:rPr>
          <w:lang w:eastAsia="zh-CN"/>
        </w:rPr>
        <w:t xml:space="preserve"> of</w:t>
      </w:r>
      <w:r>
        <w:rPr>
          <w:lang w:eastAsia="zh-CN"/>
        </w:rPr>
        <w:t xml:space="preserve"> </w:t>
      </w:r>
      <w:r w:rsidR="00F55F53">
        <w:rPr>
          <w:lang w:eastAsia="zh-CN"/>
        </w:rPr>
        <w:t>TS </w:t>
      </w:r>
      <w:r w:rsidR="00F55F53" w:rsidRPr="008A2581">
        <w:rPr>
          <w:lang w:eastAsia="zh-CN"/>
        </w:rPr>
        <w:t>23.401</w:t>
      </w:r>
      <w:r w:rsidR="00F55F53">
        <w:rPr>
          <w:lang w:eastAsia="zh-CN"/>
        </w:rPr>
        <w:t> </w:t>
      </w:r>
      <w:r w:rsidR="00F55F53" w:rsidRPr="008A2581">
        <w:rPr>
          <w:lang w:eastAsia="zh-CN"/>
        </w:rPr>
        <w:t>[</w:t>
      </w:r>
      <w:r w:rsidRPr="008A2581">
        <w:rPr>
          <w:lang w:eastAsia="zh-CN"/>
        </w:rPr>
        <w:t>5], instead of the N1 UE Context Release Command and the AN Release Procedure is used.</w:t>
      </w:r>
    </w:p>
    <w:p w14:paraId="78B19803" w14:textId="15FF2ECB" w:rsidR="001E706A" w:rsidRDefault="001E706A" w:rsidP="001E706A">
      <w:pPr>
        <w:pStyle w:val="Heading4"/>
      </w:pPr>
      <w:bookmarkStart w:id="235" w:name="_Toc104439728"/>
      <w:r>
        <w:t>6.11.2.3</w:t>
      </w:r>
      <w:r w:rsidR="00F55F53">
        <w:tab/>
      </w:r>
      <w:r>
        <w:t>EPS and 5GS UE Returning to Coverage Procedure</w:t>
      </w:r>
      <w:bookmarkEnd w:id="235"/>
    </w:p>
    <w:p w14:paraId="502199FC" w14:textId="77777777" w:rsidR="001E706A" w:rsidRDefault="001E706A" w:rsidP="001E706A">
      <w:pPr>
        <w:rPr>
          <w:noProof/>
        </w:rPr>
      </w:pPr>
      <w:r>
        <w:rPr>
          <w:noProof/>
        </w:rPr>
        <w:t>This procedure is used when the UE returns to coverage if it was instructed to inform the network during the leaving coverage procedure that it has returned to coverage or e.g. if the time the UE returns to coverage is different from the expected time as determined in the leaving procedure.</w:t>
      </w:r>
    </w:p>
    <w:p w14:paraId="341D2BCB" w14:textId="37AFA467" w:rsidR="001E706A" w:rsidRDefault="001E706A" w:rsidP="001E706A">
      <w:pPr>
        <w:rPr>
          <w:noProof/>
        </w:rPr>
      </w:pPr>
      <w:r>
        <w:rPr>
          <w:noProof/>
        </w:rPr>
        <w:t xml:space="preserve">If 5GS is used then the Registration procedure as defined in </w:t>
      </w:r>
      <w:r w:rsidR="00CD6456">
        <w:rPr>
          <w:noProof/>
        </w:rPr>
        <w:t xml:space="preserve">clause 4.2.2.2 of </w:t>
      </w:r>
      <w:r w:rsidR="00F55F53">
        <w:rPr>
          <w:noProof/>
        </w:rPr>
        <w:t>TS 23.502 [</w:t>
      </w:r>
      <w:r>
        <w:rPr>
          <w:noProof/>
        </w:rPr>
        <w:t xml:space="preserve">3] is reused and if EPS is used then Tracking Area Update procedure is used as defined in </w:t>
      </w:r>
      <w:r w:rsidR="00F55F53">
        <w:rPr>
          <w:noProof/>
        </w:rPr>
        <w:t>TS 23.401 [</w:t>
      </w:r>
      <w:r>
        <w:rPr>
          <w:noProof/>
        </w:rPr>
        <w:t>5].</w:t>
      </w:r>
    </w:p>
    <w:p w14:paraId="5E25DD04" w14:textId="6C37F8A8" w:rsidR="001E706A" w:rsidRDefault="001E706A" w:rsidP="001E706A">
      <w:pPr>
        <w:pStyle w:val="EditorsNote"/>
      </w:pPr>
      <w:r>
        <w:t>Editor</w:t>
      </w:r>
      <w:r w:rsidR="00E26E34">
        <w:t>'</w:t>
      </w:r>
      <w:r>
        <w:t>s note:</w:t>
      </w:r>
      <w:r w:rsidR="000A5D8F">
        <w:tab/>
      </w:r>
      <w:r>
        <w:t>It is FFS whether enhancements are required based on whether MICO or a different mode is used while the UE is out of coverage.</w:t>
      </w:r>
    </w:p>
    <w:p w14:paraId="6D9CCD39" w14:textId="6B808A38" w:rsidR="001E706A" w:rsidRDefault="001E706A" w:rsidP="001E706A">
      <w:pPr>
        <w:rPr>
          <w:noProof/>
        </w:rPr>
      </w:pPr>
      <w:r>
        <w:rPr>
          <w:noProof/>
        </w:rPr>
        <w:t xml:space="preserve">The triggers the UE uses to detect coverage can be UE implementation dependent or defined by other solutions. The UE may take into account any previously received satellite </w:t>
      </w:r>
      <w:r w:rsidRPr="00DF1481">
        <w:rPr>
          <w:noProof/>
        </w:rPr>
        <w:t>ephemeris</w:t>
      </w:r>
      <w:r>
        <w:rPr>
          <w:noProof/>
        </w:rPr>
        <w:t>/coverage information from RAN, its expected or known position and time to determine whether to look for coverage.</w:t>
      </w:r>
    </w:p>
    <w:p w14:paraId="3379FDB1" w14:textId="0E691ACE" w:rsidR="001E706A" w:rsidRDefault="001E706A" w:rsidP="001E706A">
      <w:pPr>
        <w:pStyle w:val="Heading3"/>
      </w:pPr>
      <w:bookmarkStart w:id="236" w:name="_Toc104439729"/>
      <w:r>
        <w:t>6.11.3</w:t>
      </w:r>
      <w:r>
        <w:tab/>
        <w:t>Impacts on existing nodes and functionalities</w:t>
      </w:r>
      <w:bookmarkEnd w:id="236"/>
    </w:p>
    <w:p w14:paraId="6A063E0C" w14:textId="77777777" w:rsidR="001E706A" w:rsidRDefault="001E706A" w:rsidP="001E706A">
      <w:pPr>
        <w:rPr>
          <w:rFonts w:eastAsia="SimSun"/>
          <w:b/>
          <w:bCs/>
        </w:rPr>
      </w:pPr>
      <w:r>
        <w:rPr>
          <w:rFonts w:eastAsia="SimSun"/>
          <w:b/>
          <w:bCs/>
        </w:rPr>
        <w:t>UE:</w:t>
      </w:r>
    </w:p>
    <w:p w14:paraId="0C874EE5" w14:textId="77777777" w:rsidR="001E706A" w:rsidRDefault="001E706A" w:rsidP="001E706A">
      <w:pPr>
        <w:pStyle w:val="B1"/>
        <w:overflowPunct/>
        <w:autoSpaceDE/>
        <w:autoSpaceDN/>
        <w:adjustRightInd/>
        <w:textAlignment w:val="auto"/>
        <w:rPr>
          <w:rFonts w:eastAsiaTheme="minorEastAsia"/>
          <w:lang w:eastAsia="zh-CN"/>
        </w:rPr>
      </w:pPr>
      <w:r>
        <w:rPr>
          <w:rFonts w:eastAsiaTheme="minorEastAsia"/>
          <w:lang w:eastAsia="zh-CN"/>
        </w:rPr>
        <w:t>-</w:t>
      </w:r>
      <w:r>
        <w:rPr>
          <w:rFonts w:eastAsiaTheme="minorEastAsia"/>
          <w:lang w:eastAsia="zh-CN"/>
        </w:rPr>
        <w:tab/>
        <w:t xml:space="preserve">Provide the AMF/MME with indications about its mobility predictability, including </w:t>
      </w:r>
      <w:r w:rsidRPr="00656377">
        <w:rPr>
          <w:rFonts w:eastAsiaTheme="minorEastAsia"/>
          <w:lang w:eastAsia="zh-CN"/>
        </w:rPr>
        <w:t>extrapolated</w:t>
      </w:r>
      <w:r>
        <w:rPr>
          <w:rFonts w:eastAsiaTheme="minorEastAsia"/>
          <w:lang w:eastAsia="zh-CN"/>
        </w:rPr>
        <w:t xml:space="preserve"> future location and/or time in coverage, whether it is stationary/predictable mobility or not predictable.</w:t>
      </w:r>
    </w:p>
    <w:p w14:paraId="3DEA5652" w14:textId="77777777" w:rsidR="001E706A" w:rsidRPr="00656377" w:rsidRDefault="001E706A" w:rsidP="001E706A">
      <w:pPr>
        <w:pStyle w:val="B1"/>
        <w:overflowPunct/>
        <w:autoSpaceDE/>
        <w:autoSpaceDN/>
        <w:adjustRightInd/>
        <w:textAlignment w:val="auto"/>
        <w:rPr>
          <w:rFonts w:eastAsiaTheme="minorEastAsia"/>
          <w:lang w:eastAsia="zh-CN"/>
        </w:rPr>
      </w:pPr>
      <w:r>
        <w:rPr>
          <w:rFonts w:eastAsiaTheme="minorEastAsia"/>
          <w:lang w:eastAsia="zh-CN"/>
        </w:rPr>
        <w:t>-</w:t>
      </w:r>
      <w:r>
        <w:rPr>
          <w:rFonts w:eastAsiaTheme="minorEastAsia"/>
          <w:lang w:eastAsia="zh-CN"/>
        </w:rPr>
        <w:tab/>
        <w:t>Send indications to the AMF/MME when it is leaving coverage/returning to coverage if instructed to do so.</w:t>
      </w:r>
    </w:p>
    <w:p w14:paraId="61FE6B4B" w14:textId="77777777" w:rsidR="001E706A" w:rsidRPr="00B60159" w:rsidRDefault="001E706A" w:rsidP="001E706A">
      <w:pPr>
        <w:rPr>
          <w:rFonts w:eastAsia="SimSun"/>
          <w:b/>
          <w:bCs/>
          <w:lang w:eastAsia="zh-CN"/>
        </w:rPr>
      </w:pPr>
      <w:r>
        <w:rPr>
          <w:rFonts w:eastAsia="SimSun"/>
          <w:b/>
          <w:bCs/>
        </w:rPr>
        <w:t>RAN</w:t>
      </w:r>
      <w:r w:rsidRPr="00B60159">
        <w:rPr>
          <w:rFonts w:eastAsia="SimSun"/>
          <w:b/>
          <w:bCs/>
        </w:rPr>
        <w:t>:</w:t>
      </w:r>
    </w:p>
    <w:p w14:paraId="7866FE79" w14:textId="77777777" w:rsidR="001E706A" w:rsidRPr="00656377" w:rsidRDefault="001E706A" w:rsidP="001E706A">
      <w:pPr>
        <w:pStyle w:val="B1"/>
        <w:overflowPunct/>
        <w:autoSpaceDE/>
        <w:autoSpaceDN/>
        <w:adjustRightInd/>
        <w:textAlignment w:val="auto"/>
        <w:rPr>
          <w:rFonts w:eastAsiaTheme="minorEastAsia"/>
          <w:lang w:eastAsia="zh-CN"/>
        </w:rPr>
      </w:pPr>
      <w:r w:rsidRPr="00656377">
        <w:rPr>
          <w:rFonts w:eastAsiaTheme="minorEastAsia"/>
          <w:lang w:eastAsia="zh-CN"/>
        </w:rPr>
        <w:t>-</w:t>
      </w:r>
      <w:r w:rsidRPr="00656377">
        <w:rPr>
          <w:rFonts w:eastAsiaTheme="minorEastAsia"/>
          <w:lang w:eastAsia="zh-CN"/>
        </w:rPr>
        <w:tab/>
      </w:r>
      <w:r>
        <w:rPr>
          <w:rFonts w:eastAsiaTheme="minorEastAsia"/>
          <w:lang w:eastAsia="zh-CN"/>
        </w:rPr>
        <w:t>Trigger AN Release for a UE if it is about to leave coverage.</w:t>
      </w:r>
    </w:p>
    <w:p w14:paraId="223D6D2F" w14:textId="77777777" w:rsidR="001E706A" w:rsidRPr="00B60159" w:rsidRDefault="001E706A" w:rsidP="001E706A">
      <w:pPr>
        <w:rPr>
          <w:rFonts w:eastAsia="SimSun"/>
          <w:b/>
          <w:bCs/>
        </w:rPr>
      </w:pPr>
      <w:r>
        <w:rPr>
          <w:rFonts w:eastAsia="SimSun"/>
          <w:b/>
          <w:bCs/>
        </w:rPr>
        <w:t>MME/AMF</w:t>
      </w:r>
      <w:r w:rsidRPr="00B60159">
        <w:rPr>
          <w:rFonts w:eastAsia="SimSun"/>
          <w:b/>
          <w:bCs/>
        </w:rPr>
        <w:t>:</w:t>
      </w:r>
    </w:p>
    <w:p w14:paraId="2992560E" w14:textId="77777777" w:rsidR="001E706A" w:rsidRDefault="001E706A" w:rsidP="001E706A">
      <w:pPr>
        <w:pStyle w:val="B1"/>
        <w:overflowPunct/>
        <w:autoSpaceDE/>
        <w:autoSpaceDN/>
        <w:adjustRightInd/>
        <w:textAlignment w:val="auto"/>
        <w:rPr>
          <w:rFonts w:eastAsiaTheme="minorEastAsia"/>
          <w:lang w:eastAsia="zh-CN"/>
        </w:rPr>
      </w:pPr>
      <w:r w:rsidRPr="00656377">
        <w:rPr>
          <w:rFonts w:eastAsiaTheme="minorEastAsia"/>
          <w:lang w:eastAsia="zh-CN"/>
        </w:rPr>
        <w:t>-</w:t>
      </w:r>
      <w:r w:rsidRPr="00656377">
        <w:rPr>
          <w:rFonts w:eastAsiaTheme="minorEastAsia"/>
          <w:lang w:eastAsia="zh-CN"/>
        </w:rPr>
        <w:tab/>
        <w:t>Obtain information on future co</w:t>
      </w:r>
      <w:r>
        <w:rPr>
          <w:rFonts w:eastAsiaTheme="minorEastAsia"/>
          <w:lang w:eastAsia="zh-CN"/>
        </w:rPr>
        <w:t>verage given satellites motion.</w:t>
      </w:r>
    </w:p>
    <w:p w14:paraId="6DFC107B" w14:textId="77777777" w:rsidR="001E706A" w:rsidRPr="00656377" w:rsidRDefault="001E706A" w:rsidP="001E706A">
      <w:pPr>
        <w:pStyle w:val="B1"/>
        <w:overflowPunct/>
        <w:autoSpaceDE/>
        <w:autoSpaceDN/>
        <w:adjustRightInd/>
        <w:textAlignment w:val="auto"/>
        <w:rPr>
          <w:rFonts w:eastAsiaTheme="minorEastAsia"/>
          <w:lang w:eastAsia="zh-CN"/>
        </w:rPr>
      </w:pPr>
      <w:r>
        <w:rPr>
          <w:rFonts w:eastAsiaTheme="minorEastAsia"/>
          <w:lang w:eastAsia="zh-CN"/>
        </w:rPr>
        <w:t>-</w:t>
      </w:r>
      <w:r>
        <w:rPr>
          <w:rFonts w:eastAsiaTheme="minorEastAsia"/>
          <w:lang w:eastAsia="zh-CN"/>
        </w:rPr>
        <w:tab/>
        <w:t>Trigger AN Release if the UE is about to leave coverage (5GS only).</w:t>
      </w:r>
    </w:p>
    <w:p w14:paraId="7A111DC4" w14:textId="77777777" w:rsidR="001E706A" w:rsidRDefault="001E706A" w:rsidP="001E706A">
      <w:pPr>
        <w:pStyle w:val="B1"/>
        <w:overflowPunct/>
        <w:autoSpaceDE/>
        <w:autoSpaceDN/>
        <w:adjustRightInd/>
        <w:textAlignment w:val="auto"/>
        <w:rPr>
          <w:rFonts w:eastAsiaTheme="minorEastAsia"/>
          <w:lang w:eastAsia="zh-CN"/>
        </w:rPr>
      </w:pPr>
      <w:r w:rsidRPr="00656377">
        <w:rPr>
          <w:rFonts w:eastAsiaTheme="minorEastAsia"/>
          <w:lang w:eastAsia="zh-CN"/>
        </w:rPr>
        <w:t>-</w:t>
      </w:r>
      <w:r>
        <w:rPr>
          <w:rFonts w:eastAsiaTheme="minorEastAsia"/>
          <w:lang w:eastAsia="zh-CN"/>
        </w:rPr>
        <w:tab/>
        <w:t>Configure the power saving parameters or Leaving Notification Indication</w:t>
      </w:r>
      <w:r w:rsidRPr="00656377">
        <w:rPr>
          <w:rFonts w:eastAsiaTheme="minorEastAsia"/>
          <w:lang w:eastAsia="zh-CN"/>
        </w:rPr>
        <w:t xml:space="preserve"> based on the</w:t>
      </w:r>
      <w:r>
        <w:rPr>
          <w:rFonts w:eastAsiaTheme="minorEastAsia"/>
          <w:lang w:eastAsia="zh-CN"/>
        </w:rPr>
        <w:t xml:space="preserve"> coverage information for the UE, indications from UE, information from the NWDAF (5GS only) and other information the MME/AMF may hold/have been provisioned with.</w:t>
      </w:r>
    </w:p>
    <w:p w14:paraId="7DAFD55F" w14:textId="77777777" w:rsidR="001E706A" w:rsidRDefault="001E706A" w:rsidP="001E706A">
      <w:pPr>
        <w:pStyle w:val="B1"/>
        <w:overflowPunct/>
        <w:autoSpaceDE/>
        <w:autoSpaceDN/>
        <w:adjustRightInd/>
        <w:textAlignment w:val="auto"/>
        <w:rPr>
          <w:rFonts w:eastAsiaTheme="minorEastAsia"/>
          <w:lang w:eastAsia="zh-CN"/>
        </w:rPr>
      </w:pPr>
      <w:r>
        <w:rPr>
          <w:rFonts w:eastAsiaTheme="minorEastAsia"/>
          <w:lang w:eastAsia="zh-CN"/>
        </w:rPr>
        <w:t>-</w:t>
      </w:r>
      <w:r>
        <w:rPr>
          <w:rFonts w:eastAsiaTheme="minorEastAsia"/>
          <w:lang w:eastAsia="zh-CN"/>
        </w:rPr>
        <w:tab/>
        <w:t>Consider the UE unreachable while out of coverage.</w:t>
      </w:r>
    </w:p>
    <w:p w14:paraId="4426CC62" w14:textId="1F8F8DD2" w:rsidR="00946E80" w:rsidRDefault="00946E80" w:rsidP="00946E80">
      <w:pPr>
        <w:pStyle w:val="Heading2"/>
      </w:pPr>
      <w:bookmarkStart w:id="237" w:name="_Toc100782954"/>
      <w:bookmarkStart w:id="238" w:name="_Toc104439730"/>
      <w:r>
        <w:t>6.12</w:t>
      </w:r>
      <w:r w:rsidRPr="004D3578">
        <w:tab/>
      </w:r>
      <w:r w:rsidRPr="005A2371">
        <w:t>Solution</w:t>
      </w:r>
      <w:r w:rsidRPr="005A2371">
        <w:rPr>
          <w:rFonts w:hint="eastAsia"/>
        </w:rPr>
        <w:t xml:space="preserve"> #</w:t>
      </w:r>
      <w:r>
        <w:t>12</w:t>
      </w:r>
      <w:r w:rsidRPr="005A2371">
        <w:t>:</w:t>
      </w:r>
      <w:bookmarkEnd w:id="237"/>
      <w:r w:rsidR="00862A05">
        <w:t xml:space="preserve"> </w:t>
      </w:r>
      <w:r>
        <w:t>Minimize discontinuous coverage by inter-RAT handover processing</w:t>
      </w:r>
      <w:bookmarkEnd w:id="238"/>
    </w:p>
    <w:p w14:paraId="1F7B98DB" w14:textId="1E69DEC9" w:rsidR="00946E80" w:rsidRDefault="00946E80" w:rsidP="00946E80">
      <w:pPr>
        <w:pStyle w:val="Heading3"/>
      </w:pPr>
      <w:bookmarkStart w:id="239" w:name="_Toc100782955"/>
      <w:bookmarkStart w:id="240" w:name="_Toc104439731"/>
      <w:r>
        <w:t>6.12.1</w:t>
      </w:r>
      <w:r>
        <w:tab/>
        <w:t>Description</w:t>
      </w:r>
      <w:bookmarkEnd w:id="239"/>
      <w:bookmarkEnd w:id="240"/>
    </w:p>
    <w:p w14:paraId="63A3C773" w14:textId="72E2D507" w:rsidR="00946E80" w:rsidRPr="00EC0A04" w:rsidRDefault="00946E80" w:rsidP="00946E80">
      <w:pPr>
        <w:rPr>
          <w:noProof/>
        </w:rPr>
      </w:pPr>
      <w:r w:rsidRPr="00EC0A04">
        <w:rPr>
          <w:noProof/>
        </w:rPr>
        <w:t>This solution resolves Key Issue #1 about how UE determines to remain with no service or to attempt to register on available different RAT</w:t>
      </w:r>
      <w:r w:rsidR="00E26E34">
        <w:rPr>
          <w:noProof/>
        </w:rPr>
        <w:t>'</w:t>
      </w:r>
      <w:r w:rsidRPr="00EC0A04">
        <w:rPr>
          <w:noProof/>
        </w:rPr>
        <w:t>s/ PLMNs to receive the normal service during discontinuous coverage in current NTN RAT.</w:t>
      </w:r>
    </w:p>
    <w:p w14:paraId="1D2761F8" w14:textId="77777777" w:rsidR="00946E80" w:rsidRPr="00EC0A04" w:rsidRDefault="00946E80" w:rsidP="00946E80">
      <w:pPr>
        <w:rPr>
          <w:noProof/>
        </w:rPr>
      </w:pPr>
      <w:r w:rsidRPr="00EC0A04">
        <w:rPr>
          <w:noProof/>
        </w:rPr>
        <w:t>The UE can detects it is about to move outside network coverage in current NTN access based on the ephemeris information. Meanwhile, it can also dectects the other available access. Both the accesses can have the same RAT type but belong to different Satellite Operators, or have different RAT type but can belong to same SO. Besides, the other available access can be TN access (e.g. E-UTRAN, NR). In this solution, both the source access network and the target access network are WB-E-UTRAN satellite accesses which have different RAT type and belong to different SOs. Inter-RAT handover for the UE may cause serving PLMN change in this solution.</w:t>
      </w:r>
    </w:p>
    <w:p w14:paraId="0AE61CBF" w14:textId="14165EDA" w:rsidR="00946E80" w:rsidRDefault="00946E80" w:rsidP="00946E80">
      <w:pPr>
        <w:pStyle w:val="Heading3"/>
      </w:pPr>
      <w:bookmarkStart w:id="241" w:name="_Toc100782956"/>
      <w:bookmarkStart w:id="242" w:name="_Toc104439732"/>
      <w:r>
        <w:t>6.12.2</w:t>
      </w:r>
      <w:r>
        <w:tab/>
        <w:t>Procedures</w:t>
      </w:r>
      <w:bookmarkEnd w:id="241"/>
      <w:bookmarkEnd w:id="242"/>
    </w:p>
    <w:p w14:paraId="71053255" w14:textId="77777777" w:rsidR="00946E80" w:rsidRDefault="00946E80" w:rsidP="00CD6456">
      <w:pPr>
        <w:pStyle w:val="TH"/>
      </w:pPr>
      <w:r>
        <w:object w:dxaOrig="16240" w:dyaOrig="10820" w14:anchorId="5EB796F3">
          <v:shape id="_x0000_i1036" type="#_x0000_t75" style="width:450.45pt;height:300.1pt" o:ole="">
            <v:imagedata r:id="rId35" o:title=""/>
          </v:shape>
          <o:OLEObject Type="Embed" ProgID="Visio.Drawing.15" ShapeID="_x0000_i1036" DrawAspect="Content" ObjectID="_1715054420" r:id="rId36"/>
        </w:object>
      </w:r>
    </w:p>
    <w:p w14:paraId="6F68E654" w14:textId="7B802367" w:rsidR="00946E80" w:rsidRPr="00946E80" w:rsidRDefault="00946E80" w:rsidP="00946E80">
      <w:pPr>
        <w:pStyle w:val="TF"/>
      </w:pPr>
      <w:r w:rsidRPr="00675F01">
        <w:t>Figure 6.</w:t>
      </w:r>
      <w:r>
        <w:t>12</w:t>
      </w:r>
      <w:r w:rsidRPr="00675F01">
        <w:t>.2-1</w:t>
      </w:r>
      <w:r w:rsidR="00CD6456">
        <w:t>:</w:t>
      </w:r>
      <w:r w:rsidRPr="00675F01">
        <w:t xml:space="preserve"> </w:t>
      </w:r>
      <w:r>
        <w:t>Inter-RAN handover for UE using satellite access with disc</w:t>
      </w:r>
      <w:r w:rsidRPr="00946E80">
        <w:t>ontinuous coverage</w:t>
      </w:r>
    </w:p>
    <w:p w14:paraId="265923AC" w14:textId="1B33095E" w:rsidR="00946E80" w:rsidRPr="00862A05" w:rsidRDefault="00862A05" w:rsidP="00862A05">
      <w:pPr>
        <w:pStyle w:val="B1"/>
        <w:overflowPunct/>
        <w:autoSpaceDE/>
        <w:autoSpaceDN/>
        <w:adjustRightInd/>
        <w:textAlignment w:val="auto"/>
        <w:rPr>
          <w:rFonts w:eastAsiaTheme="minorEastAsia"/>
          <w:lang w:eastAsia="en-US"/>
        </w:rPr>
      </w:pPr>
      <w:r>
        <w:rPr>
          <w:rFonts w:eastAsiaTheme="minorEastAsia"/>
          <w:lang w:eastAsia="en-US"/>
        </w:rPr>
        <w:t>0.</w:t>
      </w:r>
      <w:r>
        <w:rPr>
          <w:rFonts w:eastAsiaTheme="minorEastAsia"/>
          <w:lang w:eastAsia="en-US"/>
        </w:rPr>
        <w:tab/>
      </w:r>
      <w:r w:rsidR="00946E80" w:rsidRPr="00862A05">
        <w:rPr>
          <w:rFonts w:eastAsiaTheme="minorEastAsia"/>
          <w:lang w:eastAsia="en-US"/>
        </w:rPr>
        <w:t xml:space="preserve">When UE detects it is about to leave network coverage of LEO-A and MEO-B is available to </w:t>
      </w:r>
      <w:r w:rsidR="00CD6456" w:rsidRPr="00862A05">
        <w:rPr>
          <w:rFonts w:eastAsiaTheme="minorEastAsia"/>
          <w:lang w:eastAsia="en-US"/>
        </w:rPr>
        <w:t>access</w:t>
      </w:r>
      <w:r w:rsidR="00946E80" w:rsidRPr="00862A05">
        <w:rPr>
          <w:rFonts w:eastAsiaTheme="minorEastAsia"/>
          <w:lang w:eastAsia="en-US"/>
        </w:rPr>
        <w:t>, it reports the radio condition measurements in which MEO-B access the UE wants to access is included to source eNB. This detection can be based on the UE current location and ephemeris information of LEO-A and MEO-B.</w:t>
      </w:r>
    </w:p>
    <w:p w14:paraId="44BA3A67" w14:textId="77777777" w:rsidR="00946E80" w:rsidRPr="00A54DD4" w:rsidRDefault="00946E80" w:rsidP="00946E80">
      <w:pPr>
        <w:pStyle w:val="NO"/>
      </w:pPr>
      <w:r w:rsidRPr="00A54DD4">
        <w:t>NOTE 1:</w:t>
      </w:r>
      <w:r w:rsidRPr="00A54DD4">
        <w:tab/>
        <w:t>The solution is available for the case when UE detects there is other available access. If there is no other available access, the UE determines to remain with no service until returns to the next coverage.</w:t>
      </w:r>
    </w:p>
    <w:p w14:paraId="375F4EBF" w14:textId="3B2F23BE" w:rsidR="00946E80" w:rsidRPr="00862A05" w:rsidRDefault="00862A05" w:rsidP="00862A05">
      <w:pPr>
        <w:pStyle w:val="B1"/>
        <w:overflowPunct/>
        <w:autoSpaceDE/>
        <w:autoSpaceDN/>
        <w:adjustRightInd/>
        <w:textAlignment w:val="auto"/>
        <w:rPr>
          <w:rFonts w:eastAsiaTheme="minorEastAsia"/>
          <w:lang w:eastAsia="en-US"/>
        </w:rPr>
      </w:pPr>
      <w:r>
        <w:rPr>
          <w:rFonts w:eastAsiaTheme="minorEastAsia"/>
          <w:lang w:eastAsia="en-US"/>
        </w:rPr>
        <w:t>1.</w:t>
      </w:r>
      <w:r>
        <w:rPr>
          <w:rFonts w:eastAsiaTheme="minorEastAsia"/>
          <w:lang w:eastAsia="en-US"/>
        </w:rPr>
        <w:tab/>
      </w:r>
      <w:r w:rsidR="00946E80" w:rsidRPr="00862A05">
        <w:rPr>
          <w:rFonts w:eastAsiaTheme="minorEastAsia"/>
          <w:lang w:eastAsia="en-US"/>
        </w:rPr>
        <w:t xml:space="preserve">Triggered by radio condition measurements report, the source eNB determines to perform handover based on the available RAT(s). The source </w:t>
      </w:r>
      <w:r w:rsidR="00946E80" w:rsidRPr="00862A05">
        <w:rPr>
          <w:rFonts w:eastAsiaTheme="minorEastAsia" w:hint="eastAsia"/>
          <w:lang w:eastAsia="en-US"/>
        </w:rPr>
        <w:t>e</w:t>
      </w:r>
      <w:r w:rsidR="00946E80" w:rsidRPr="00862A05">
        <w:rPr>
          <w:rFonts w:eastAsiaTheme="minorEastAsia"/>
          <w:lang w:eastAsia="en-US"/>
        </w:rPr>
        <w:t>NB sends the handover required message to the source MME to request the CN to establish resources in the target eNB, target MME and the serving GW. The target eNB identifier and the UE current location information needs to be included in the message.</w:t>
      </w:r>
    </w:p>
    <w:p w14:paraId="5E5CBA3F" w14:textId="77777777" w:rsidR="00946E80" w:rsidRPr="00A54DD4" w:rsidRDefault="00946E80" w:rsidP="00946E80">
      <w:pPr>
        <w:pStyle w:val="NO"/>
      </w:pPr>
      <w:r w:rsidRPr="00A54DD4">
        <w:t>NOTE 2:</w:t>
      </w:r>
      <w:r w:rsidRPr="00A54DD4">
        <w:tab/>
      </w:r>
      <w:r w:rsidRPr="00A54DD4">
        <w:rPr>
          <w:rFonts w:hint="eastAsia"/>
        </w:rPr>
        <w:t>how</w:t>
      </w:r>
      <w:r w:rsidRPr="00A54DD4">
        <w:t xml:space="preserve"> </w:t>
      </w:r>
      <w:r w:rsidRPr="00A54DD4">
        <w:rPr>
          <w:rFonts w:hint="eastAsia"/>
        </w:rPr>
        <w:t>to</w:t>
      </w:r>
      <w:r w:rsidRPr="00A54DD4">
        <w:t xml:space="preserve"> </w:t>
      </w:r>
      <w:r w:rsidRPr="00A54DD4">
        <w:rPr>
          <w:rFonts w:hint="eastAsia"/>
        </w:rPr>
        <w:t>determine</w:t>
      </w:r>
      <w:r w:rsidRPr="00A54DD4">
        <w:t xml:space="preserve"> </w:t>
      </w:r>
      <w:r w:rsidRPr="00A54DD4">
        <w:rPr>
          <w:rFonts w:hint="eastAsia"/>
        </w:rPr>
        <w:t>inter-</w:t>
      </w:r>
      <w:r w:rsidRPr="00A54DD4">
        <w:t xml:space="preserve">RAT </w:t>
      </w:r>
      <w:r w:rsidRPr="00A54DD4">
        <w:rPr>
          <w:rFonts w:hint="eastAsia"/>
        </w:rPr>
        <w:t>handover</w:t>
      </w:r>
      <w:r w:rsidRPr="00A54DD4">
        <w:t xml:space="preserve"> for the UE by eNB depends on RAN WGs work.</w:t>
      </w:r>
    </w:p>
    <w:p w14:paraId="344F6117" w14:textId="022E9414" w:rsidR="00E72621" w:rsidRPr="00E72621" w:rsidRDefault="00946E80" w:rsidP="00E72621">
      <w:pPr>
        <w:pStyle w:val="EditorsNote"/>
      </w:pPr>
      <w:r w:rsidRPr="00946E80">
        <w:t>Editor</w:t>
      </w:r>
      <w:r w:rsidR="00E26E34">
        <w:t>'</w:t>
      </w:r>
      <w:r w:rsidRPr="00946E80">
        <w:t>s note:</w:t>
      </w:r>
      <w:r w:rsidRPr="00946E80">
        <w:tab/>
        <w:t xml:space="preserve">It is FFS whether and how this handover procedure can be triggered by MME and/or RAN. Whether the existing handover procedures in </w:t>
      </w:r>
      <w:r w:rsidR="00F55F53" w:rsidRPr="00946E80">
        <w:t>TS</w:t>
      </w:r>
      <w:r w:rsidR="00F55F53">
        <w:t> </w:t>
      </w:r>
      <w:r w:rsidR="00F55F53" w:rsidRPr="00946E80">
        <w:t>23.401</w:t>
      </w:r>
      <w:r w:rsidR="00F55F53">
        <w:t> [</w:t>
      </w:r>
      <w:r w:rsidR="00CD6456">
        <w:t>5]</w:t>
      </w:r>
      <w:r w:rsidRPr="00946E80">
        <w:t xml:space="preserve"> can be re-used can be further studied.</w:t>
      </w:r>
    </w:p>
    <w:p w14:paraId="2661D9F5" w14:textId="0CC80563" w:rsidR="00946E80" w:rsidRPr="00E72621" w:rsidRDefault="00E72621" w:rsidP="00E72621">
      <w:pPr>
        <w:pStyle w:val="B1"/>
        <w:overflowPunct/>
        <w:autoSpaceDE/>
        <w:autoSpaceDN/>
        <w:adjustRightInd/>
        <w:textAlignment w:val="auto"/>
        <w:rPr>
          <w:rFonts w:eastAsiaTheme="minorEastAsia"/>
          <w:lang w:eastAsia="en-US"/>
        </w:rPr>
      </w:pPr>
      <w:r>
        <w:rPr>
          <w:rFonts w:eastAsiaTheme="minorEastAsia"/>
          <w:lang w:eastAsia="en-US"/>
        </w:rPr>
        <w:t>2.</w:t>
      </w:r>
      <w:r>
        <w:rPr>
          <w:rFonts w:eastAsiaTheme="minorEastAsia"/>
          <w:lang w:eastAsia="en-US"/>
        </w:rPr>
        <w:tab/>
      </w:r>
      <w:r w:rsidR="00946E80" w:rsidRPr="00E72621">
        <w:rPr>
          <w:rFonts w:eastAsiaTheme="minorEastAsia"/>
          <w:lang w:eastAsia="en-US"/>
        </w:rPr>
        <w:t>The source MME determines from the target eNB identifier that the type of handover is a</w:t>
      </w:r>
      <w:r w:rsidR="00CD6456">
        <w:rPr>
          <w:rFonts w:eastAsiaTheme="minorEastAsia"/>
          <w:lang w:eastAsia="en-US"/>
        </w:rPr>
        <w:t>n</w:t>
      </w:r>
      <w:r w:rsidR="00946E80" w:rsidRPr="00E72621">
        <w:rPr>
          <w:rFonts w:eastAsiaTheme="minorEastAsia"/>
          <w:lang w:eastAsia="en-US"/>
        </w:rPr>
        <w:t xml:space="preserve"> inter-RAT handover. The source MME selects the target MME based on </w:t>
      </w:r>
      <w:r w:rsidR="00E26E34">
        <w:rPr>
          <w:rFonts w:eastAsiaTheme="minorEastAsia"/>
          <w:lang w:eastAsia="en-US"/>
        </w:rPr>
        <w:t>"</w:t>
      </w:r>
      <w:r w:rsidR="00946E80" w:rsidRPr="00E72621">
        <w:rPr>
          <w:rFonts w:eastAsiaTheme="minorEastAsia"/>
          <w:lang w:eastAsia="en-US"/>
        </w:rPr>
        <w:t>MME selection</w:t>
      </w:r>
      <w:r w:rsidR="00E26E34">
        <w:rPr>
          <w:rFonts w:eastAsiaTheme="minorEastAsia"/>
          <w:lang w:eastAsia="en-US"/>
        </w:rPr>
        <w:t>"</w:t>
      </w:r>
      <w:r w:rsidR="00946E80" w:rsidRPr="00E72621">
        <w:rPr>
          <w:rFonts w:eastAsiaTheme="minorEastAsia"/>
          <w:lang w:eastAsia="en-US"/>
        </w:rPr>
        <w:t xml:space="preserve"> as described in </w:t>
      </w:r>
      <w:r w:rsidR="00F55F53" w:rsidRPr="00E72621">
        <w:rPr>
          <w:rFonts w:eastAsiaTheme="minorEastAsia"/>
          <w:lang w:eastAsia="en-US"/>
        </w:rPr>
        <w:t>TS</w:t>
      </w:r>
      <w:r w:rsidR="00F55F53">
        <w:rPr>
          <w:rFonts w:eastAsiaTheme="minorEastAsia"/>
          <w:lang w:eastAsia="en-US"/>
        </w:rPr>
        <w:t> </w:t>
      </w:r>
      <w:r w:rsidR="00F55F53" w:rsidRPr="00E72621">
        <w:rPr>
          <w:rFonts w:eastAsiaTheme="minorEastAsia"/>
          <w:lang w:eastAsia="en-US"/>
        </w:rPr>
        <w:t>23.401</w:t>
      </w:r>
      <w:r w:rsidR="00F55F53">
        <w:rPr>
          <w:rFonts w:eastAsiaTheme="minorEastAsia"/>
          <w:lang w:eastAsia="en-US"/>
        </w:rPr>
        <w:t> [</w:t>
      </w:r>
      <w:r w:rsidR="00CD6456">
        <w:rPr>
          <w:rFonts w:eastAsiaTheme="minorEastAsia"/>
          <w:lang w:eastAsia="en-US"/>
        </w:rPr>
        <w:t>5]</w:t>
      </w:r>
      <w:r w:rsidR="00946E80" w:rsidRPr="00E72621">
        <w:rPr>
          <w:rFonts w:eastAsiaTheme="minorEastAsia"/>
          <w:lang w:eastAsia="en-US"/>
        </w:rPr>
        <w:t>. The source MME initiates the handover resource allocation procedure by sending a Forward Relocation Request to the target MME. Information such as UE identity, UE current location, target eNB id, etc are included in the message.</w:t>
      </w:r>
    </w:p>
    <w:p w14:paraId="12F34208" w14:textId="4C129DA5" w:rsidR="00946E80" w:rsidRPr="00E72621" w:rsidRDefault="00E72621" w:rsidP="00E72621">
      <w:pPr>
        <w:pStyle w:val="B1"/>
        <w:overflowPunct/>
        <w:autoSpaceDE/>
        <w:autoSpaceDN/>
        <w:adjustRightInd/>
        <w:textAlignment w:val="auto"/>
        <w:rPr>
          <w:rFonts w:eastAsiaTheme="minorEastAsia"/>
          <w:lang w:eastAsia="en-US"/>
        </w:rPr>
      </w:pPr>
      <w:r>
        <w:rPr>
          <w:rFonts w:eastAsiaTheme="minorEastAsia"/>
          <w:lang w:eastAsia="en-US"/>
        </w:rPr>
        <w:t>3.</w:t>
      </w:r>
      <w:r>
        <w:rPr>
          <w:rFonts w:eastAsiaTheme="minorEastAsia"/>
          <w:lang w:eastAsia="en-US"/>
        </w:rPr>
        <w:tab/>
      </w:r>
      <w:r w:rsidR="00946E80" w:rsidRPr="00E72621">
        <w:rPr>
          <w:rFonts w:eastAsiaTheme="minorEastAsia"/>
          <w:lang w:eastAsia="en-US"/>
        </w:rPr>
        <w:t xml:space="preserve">If </w:t>
      </w:r>
      <w:r w:rsidR="00946E80" w:rsidRPr="00E72621">
        <w:rPr>
          <w:rFonts w:eastAsiaTheme="minorEastAsia" w:hint="eastAsia"/>
          <w:lang w:eastAsia="en-US"/>
        </w:rPr>
        <w:t>the</w:t>
      </w:r>
      <w:r w:rsidR="00946E80" w:rsidRPr="00E72621">
        <w:rPr>
          <w:rFonts w:eastAsiaTheme="minorEastAsia"/>
          <w:lang w:eastAsia="en-US"/>
        </w:rPr>
        <w:t xml:space="preserve"> PLMN </w:t>
      </w:r>
      <w:r w:rsidR="00946E80" w:rsidRPr="00E72621">
        <w:rPr>
          <w:rFonts w:eastAsiaTheme="minorEastAsia" w:hint="eastAsia"/>
          <w:lang w:eastAsia="en-US"/>
        </w:rPr>
        <w:t>serving</w:t>
      </w:r>
      <w:r w:rsidR="00946E80" w:rsidRPr="00E72621">
        <w:rPr>
          <w:rFonts w:eastAsiaTheme="minorEastAsia"/>
          <w:lang w:eastAsia="en-US"/>
        </w:rPr>
        <w:t xml:space="preserve"> </w:t>
      </w:r>
      <w:r w:rsidR="00946E80" w:rsidRPr="00E72621">
        <w:rPr>
          <w:rFonts w:eastAsiaTheme="minorEastAsia" w:hint="eastAsia"/>
          <w:lang w:eastAsia="en-US"/>
        </w:rPr>
        <w:t>the</w:t>
      </w:r>
      <w:r w:rsidR="00946E80" w:rsidRPr="00E72621">
        <w:rPr>
          <w:rFonts w:eastAsiaTheme="minorEastAsia"/>
          <w:lang w:eastAsia="en-US"/>
        </w:rPr>
        <w:t xml:space="preserve"> UE </w:t>
      </w:r>
      <w:r w:rsidR="00946E80" w:rsidRPr="00E72621">
        <w:rPr>
          <w:rFonts w:eastAsiaTheme="minorEastAsia" w:hint="eastAsia"/>
          <w:lang w:eastAsia="en-US"/>
        </w:rPr>
        <w:t>changes,</w:t>
      </w:r>
      <w:r w:rsidR="00946E80" w:rsidRPr="00E72621">
        <w:rPr>
          <w:rFonts w:eastAsiaTheme="minorEastAsia"/>
          <w:lang w:eastAsia="en-US"/>
        </w:rPr>
        <w:t xml:space="preserve"> when receiving Forward Relocation Request from source MME, the target MME should verify the PLMN is whether allowed to operate at the present UE location based on the UE subscription information received from HSS. If it is not allowed to operate, the handover is failed.</w:t>
      </w:r>
    </w:p>
    <w:p w14:paraId="1938DEF6" w14:textId="4BB47A36" w:rsidR="00946E80" w:rsidRPr="00A54DD4" w:rsidRDefault="00946E80" w:rsidP="00A54DD4">
      <w:pPr>
        <w:pStyle w:val="EditorsNote"/>
      </w:pPr>
      <w:r w:rsidRPr="00A54DD4">
        <w:t>Editor</w:t>
      </w:r>
      <w:r w:rsidR="00E26E34">
        <w:t>'</w:t>
      </w:r>
      <w:r w:rsidRPr="00A54DD4">
        <w:t>s note:</w:t>
      </w:r>
      <w:r w:rsidRPr="00A54DD4">
        <w:tab/>
        <w:t>whether and how to identify the UE location information from source network is FFS.</w:t>
      </w:r>
    </w:p>
    <w:p w14:paraId="35CE43BB" w14:textId="3CF37F07" w:rsidR="00946E80" w:rsidRPr="00E72621" w:rsidRDefault="00E72621" w:rsidP="00E72621">
      <w:pPr>
        <w:pStyle w:val="B1"/>
        <w:overflowPunct/>
        <w:autoSpaceDE/>
        <w:autoSpaceDN/>
        <w:adjustRightInd/>
        <w:textAlignment w:val="auto"/>
        <w:rPr>
          <w:rFonts w:eastAsiaTheme="minorEastAsia"/>
          <w:lang w:eastAsia="en-US"/>
        </w:rPr>
      </w:pPr>
      <w:r>
        <w:rPr>
          <w:rFonts w:eastAsiaTheme="minorEastAsia"/>
          <w:lang w:eastAsia="en-US"/>
        </w:rPr>
        <w:t>4.</w:t>
      </w:r>
      <w:r>
        <w:rPr>
          <w:rFonts w:eastAsiaTheme="minorEastAsia"/>
          <w:lang w:eastAsia="en-US"/>
        </w:rPr>
        <w:tab/>
      </w:r>
      <w:r w:rsidR="00946E80" w:rsidRPr="00E72621">
        <w:rPr>
          <w:rFonts w:eastAsiaTheme="minorEastAsia"/>
          <w:lang w:eastAsia="en-US"/>
        </w:rPr>
        <w:t xml:space="preserve">The target MME determines if the serving GW is to be relocated, e.g., due to PLMN change. If the Serving GW is to be relocated, the target SGSN selects the target Serving GW as described in </w:t>
      </w:r>
      <w:r w:rsidR="00F55F53" w:rsidRPr="00E72621">
        <w:rPr>
          <w:rFonts w:eastAsiaTheme="minorEastAsia"/>
          <w:lang w:eastAsia="en-US"/>
        </w:rPr>
        <w:t>TS</w:t>
      </w:r>
      <w:r w:rsidR="00F55F53">
        <w:rPr>
          <w:rFonts w:eastAsiaTheme="minorEastAsia"/>
          <w:lang w:eastAsia="en-US"/>
        </w:rPr>
        <w:t> </w:t>
      </w:r>
      <w:r w:rsidR="00F55F53" w:rsidRPr="00E72621">
        <w:rPr>
          <w:rFonts w:eastAsiaTheme="minorEastAsia"/>
          <w:lang w:eastAsia="en-US"/>
        </w:rPr>
        <w:t>23.401</w:t>
      </w:r>
      <w:r w:rsidR="00F55F53">
        <w:rPr>
          <w:rFonts w:eastAsiaTheme="minorEastAsia"/>
          <w:lang w:eastAsia="en-US"/>
        </w:rPr>
        <w:t> [</w:t>
      </w:r>
      <w:r w:rsidR="00CD6456">
        <w:rPr>
          <w:rFonts w:eastAsiaTheme="minorEastAsia"/>
          <w:lang w:eastAsia="en-US"/>
        </w:rPr>
        <w:t>5]</w:t>
      </w:r>
      <w:r w:rsidR="00946E80" w:rsidRPr="00E72621">
        <w:rPr>
          <w:rFonts w:eastAsiaTheme="minorEastAsia"/>
          <w:lang w:eastAsia="en-US"/>
        </w:rPr>
        <w:t xml:space="preserve"> on </w:t>
      </w:r>
      <w:r w:rsidR="00E26E34">
        <w:rPr>
          <w:rFonts w:eastAsiaTheme="minorEastAsia"/>
          <w:lang w:eastAsia="en-US"/>
        </w:rPr>
        <w:t>"</w:t>
      </w:r>
      <w:r w:rsidR="00946E80" w:rsidRPr="00E72621">
        <w:rPr>
          <w:rFonts w:eastAsiaTheme="minorEastAsia"/>
          <w:lang w:eastAsia="en-US"/>
        </w:rPr>
        <w:t>Serving GW selection function</w:t>
      </w:r>
      <w:r w:rsidR="00E26E34">
        <w:rPr>
          <w:rFonts w:eastAsiaTheme="minorEastAsia"/>
          <w:lang w:eastAsia="en-US"/>
        </w:rPr>
        <w:t>"</w:t>
      </w:r>
      <w:r w:rsidR="00946E80" w:rsidRPr="00E72621">
        <w:rPr>
          <w:rFonts w:eastAsiaTheme="minorEastAsia"/>
          <w:lang w:eastAsia="en-US"/>
        </w:rPr>
        <w:t>, and sends a Create Session Request message to the target serving GW. The target Serving GW allocates its local resources and returns a Create Session Response to the target MME.</w:t>
      </w:r>
    </w:p>
    <w:p w14:paraId="450937E6" w14:textId="2F958F9F" w:rsidR="00946E80" w:rsidRPr="00E72621" w:rsidRDefault="00E72621" w:rsidP="00E72621">
      <w:pPr>
        <w:pStyle w:val="B1"/>
        <w:overflowPunct/>
        <w:autoSpaceDE/>
        <w:autoSpaceDN/>
        <w:adjustRightInd/>
        <w:textAlignment w:val="auto"/>
        <w:rPr>
          <w:rFonts w:eastAsiaTheme="minorEastAsia"/>
          <w:lang w:eastAsia="en-US"/>
        </w:rPr>
      </w:pPr>
      <w:r>
        <w:rPr>
          <w:rFonts w:eastAsiaTheme="minorEastAsia"/>
          <w:lang w:eastAsia="en-US"/>
        </w:rPr>
        <w:t>5.</w:t>
      </w:r>
      <w:r>
        <w:rPr>
          <w:rFonts w:eastAsiaTheme="minorEastAsia"/>
          <w:lang w:eastAsia="en-US"/>
        </w:rPr>
        <w:tab/>
      </w:r>
      <w:r w:rsidR="00946E80" w:rsidRPr="00E72621">
        <w:rPr>
          <w:rFonts w:eastAsiaTheme="minorEastAsia"/>
          <w:lang w:eastAsia="en-US"/>
        </w:rPr>
        <w:t xml:space="preserve">The target MME requests the target </w:t>
      </w:r>
      <w:r w:rsidR="00946E80" w:rsidRPr="00E72621">
        <w:rPr>
          <w:rFonts w:eastAsiaTheme="minorEastAsia" w:hint="eastAsia"/>
          <w:lang w:eastAsia="en-US"/>
        </w:rPr>
        <w:t>e</w:t>
      </w:r>
      <w:r w:rsidR="00946E80" w:rsidRPr="00E72621">
        <w:rPr>
          <w:rFonts w:eastAsiaTheme="minorEastAsia"/>
          <w:lang w:eastAsia="en-US"/>
        </w:rPr>
        <w:t>NB to establish the radio network resources by sending the Relocation Request message. The target eNB allocates the resources and returns the applicable parameters to the target MME in the message Relocation Request Acknowledge.</w:t>
      </w:r>
    </w:p>
    <w:p w14:paraId="0DB239AA" w14:textId="262EA816" w:rsidR="00946E80" w:rsidRPr="00E72621" w:rsidRDefault="00E72621" w:rsidP="00E72621">
      <w:pPr>
        <w:pStyle w:val="B1"/>
        <w:overflowPunct/>
        <w:autoSpaceDE/>
        <w:autoSpaceDN/>
        <w:adjustRightInd/>
        <w:textAlignment w:val="auto"/>
        <w:rPr>
          <w:rFonts w:eastAsiaTheme="minorEastAsia"/>
          <w:lang w:eastAsia="en-US"/>
        </w:rPr>
      </w:pPr>
      <w:r>
        <w:rPr>
          <w:rFonts w:eastAsiaTheme="minorEastAsia"/>
          <w:lang w:eastAsia="en-US"/>
        </w:rPr>
        <w:t>6.</w:t>
      </w:r>
      <w:r>
        <w:rPr>
          <w:rFonts w:eastAsiaTheme="minorEastAsia"/>
          <w:lang w:eastAsia="en-US"/>
        </w:rPr>
        <w:tab/>
      </w:r>
      <w:r w:rsidR="00946E80" w:rsidRPr="00E72621">
        <w:rPr>
          <w:rFonts w:eastAsiaTheme="minorEastAsia"/>
          <w:lang w:eastAsia="en-US"/>
        </w:rPr>
        <w:t>Indirect Data Forwarding Tunnel is created if needed.</w:t>
      </w:r>
    </w:p>
    <w:p w14:paraId="095AF0B3" w14:textId="1E5EDCF1" w:rsidR="00946E80" w:rsidRPr="00E72621" w:rsidRDefault="00E72621" w:rsidP="00E72621">
      <w:pPr>
        <w:pStyle w:val="B1"/>
        <w:overflowPunct/>
        <w:autoSpaceDE/>
        <w:autoSpaceDN/>
        <w:adjustRightInd/>
        <w:textAlignment w:val="auto"/>
        <w:rPr>
          <w:rFonts w:eastAsiaTheme="minorEastAsia"/>
          <w:lang w:eastAsia="en-US"/>
        </w:rPr>
      </w:pPr>
      <w:r>
        <w:rPr>
          <w:rFonts w:eastAsiaTheme="minorEastAsia"/>
          <w:lang w:eastAsia="en-US"/>
        </w:rPr>
        <w:t>7.</w:t>
      </w:r>
      <w:r>
        <w:rPr>
          <w:rFonts w:eastAsiaTheme="minorEastAsia"/>
          <w:lang w:eastAsia="en-US"/>
        </w:rPr>
        <w:tab/>
      </w:r>
      <w:r w:rsidR="00946E80" w:rsidRPr="00E72621">
        <w:rPr>
          <w:rFonts w:eastAsiaTheme="minorEastAsia"/>
          <w:lang w:eastAsia="en-US"/>
        </w:rPr>
        <w:t>The target MME sends the Forward Relocatioin Response message to the source MME. In the message, Serving GW change indication indicates a new Serving GW has been selected. The Target to Source Transparent Container contains the value from the Target eNB to Source eNB Transparent Container received from the target eNB.</w:t>
      </w:r>
    </w:p>
    <w:p w14:paraId="00D0B083" w14:textId="5D5F8496" w:rsidR="00946E80" w:rsidRPr="00E72621" w:rsidRDefault="00E72621" w:rsidP="00E72621">
      <w:pPr>
        <w:pStyle w:val="B1"/>
        <w:overflowPunct/>
        <w:autoSpaceDE/>
        <w:autoSpaceDN/>
        <w:adjustRightInd/>
        <w:textAlignment w:val="auto"/>
        <w:rPr>
          <w:rFonts w:eastAsiaTheme="minorEastAsia"/>
          <w:lang w:eastAsia="en-US"/>
        </w:rPr>
      </w:pPr>
      <w:r>
        <w:rPr>
          <w:rFonts w:eastAsiaTheme="minorEastAsia"/>
          <w:lang w:eastAsia="en-US"/>
        </w:rPr>
        <w:t>8.</w:t>
      </w:r>
      <w:r>
        <w:rPr>
          <w:rFonts w:eastAsiaTheme="minorEastAsia"/>
          <w:lang w:eastAsia="en-US"/>
        </w:rPr>
        <w:tab/>
      </w:r>
      <w:r w:rsidR="00946E80" w:rsidRPr="00E72621">
        <w:rPr>
          <w:rFonts w:eastAsiaTheme="minorEastAsia"/>
          <w:lang w:eastAsia="en-US"/>
        </w:rPr>
        <w:t>Corresponding to step 7</w:t>
      </w:r>
      <w:r w:rsidR="00946E80" w:rsidRPr="00E72621">
        <w:rPr>
          <w:rFonts w:eastAsiaTheme="minorEastAsia" w:hint="eastAsia"/>
          <w:lang w:eastAsia="en-US"/>
        </w:rPr>
        <w:t>,</w:t>
      </w:r>
      <w:r w:rsidR="00946E80" w:rsidRPr="00E72621">
        <w:rPr>
          <w:rFonts w:eastAsiaTheme="minorEastAsia"/>
          <w:lang w:eastAsia="en-US"/>
        </w:rPr>
        <w:t xml:space="preserve"> Indirect Data Forwarding Tunnel is created.</w:t>
      </w:r>
    </w:p>
    <w:p w14:paraId="61104EE1" w14:textId="1AA81574" w:rsidR="00946E80" w:rsidRPr="00E72621" w:rsidRDefault="00E72621" w:rsidP="00E72621">
      <w:pPr>
        <w:pStyle w:val="B1"/>
        <w:overflowPunct/>
        <w:autoSpaceDE/>
        <w:autoSpaceDN/>
        <w:adjustRightInd/>
        <w:textAlignment w:val="auto"/>
        <w:rPr>
          <w:rFonts w:eastAsiaTheme="minorEastAsia"/>
          <w:lang w:eastAsia="en-US"/>
        </w:rPr>
      </w:pPr>
      <w:r>
        <w:rPr>
          <w:rFonts w:eastAsiaTheme="minorEastAsia"/>
          <w:lang w:eastAsia="en-US"/>
        </w:rPr>
        <w:t>9.</w:t>
      </w:r>
      <w:r>
        <w:rPr>
          <w:rFonts w:eastAsiaTheme="minorEastAsia"/>
          <w:lang w:eastAsia="en-US"/>
        </w:rPr>
        <w:tab/>
      </w:r>
      <w:r w:rsidR="00946E80" w:rsidRPr="00E72621">
        <w:rPr>
          <w:rFonts w:eastAsiaTheme="minorEastAsia"/>
          <w:lang w:eastAsia="en-US"/>
        </w:rPr>
        <w:t>The source MME completes the preparation phase towards source eNB by sending the Handover command message. The source eNB gives a command to the UE to handover to the target access network.</w:t>
      </w:r>
    </w:p>
    <w:p w14:paraId="49AEFDE8" w14:textId="202C15D2" w:rsidR="00946E80" w:rsidRPr="00E72621" w:rsidRDefault="00E72621" w:rsidP="00E72621">
      <w:pPr>
        <w:pStyle w:val="B1"/>
        <w:overflowPunct/>
        <w:autoSpaceDE/>
        <w:autoSpaceDN/>
        <w:adjustRightInd/>
        <w:textAlignment w:val="auto"/>
        <w:rPr>
          <w:rFonts w:eastAsiaTheme="minorEastAsia"/>
          <w:lang w:eastAsia="en-US"/>
        </w:rPr>
      </w:pPr>
      <w:r>
        <w:rPr>
          <w:rFonts w:eastAsiaTheme="minorEastAsia"/>
          <w:lang w:eastAsia="en-US"/>
        </w:rPr>
        <w:t>10.</w:t>
      </w:r>
      <w:r>
        <w:rPr>
          <w:rFonts w:eastAsiaTheme="minorEastAsia"/>
          <w:lang w:eastAsia="en-US"/>
        </w:rPr>
        <w:tab/>
      </w:r>
      <w:r w:rsidR="00946E80" w:rsidRPr="00E72621">
        <w:rPr>
          <w:rFonts w:eastAsiaTheme="minorEastAsia"/>
          <w:lang w:eastAsia="en-US"/>
        </w:rPr>
        <w:t xml:space="preserve">The UE moves to the target </w:t>
      </w:r>
      <w:r w:rsidR="00946E80" w:rsidRPr="00E72621">
        <w:rPr>
          <w:rFonts w:eastAsiaTheme="minorEastAsia" w:hint="eastAsia"/>
          <w:lang w:eastAsia="en-US"/>
        </w:rPr>
        <w:t>e</w:t>
      </w:r>
      <w:r w:rsidR="00946E80" w:rsidRPr="00E72621">
        <w:rPr>
          <w:rFonts w:eastAsiaTheme="minorEastAsia"/>
          <w:lang w:eastAsia="en-US"/>
        </w:rPr>
        <w:t>NB and executes the handover according to the parameters provided in the message delivered in step</w:t>
      </w:r>
      <w:r w:rsidR="00CD6456">
        <w:rPr>
          <w:rFonts w:eastAsiaTheme="minorEastAsia"/>
          <w:lang w:eastAsia="en-US"/>
        </w:rPr>
        <w:t> </w:t>
      </w:r>
      <w:r w:rsidR="00946E80" w:rsidRPr="00E72621">
        <w:rPr>
          <w:rFonts w:eastAsiaTheme="minorEastAsia"/>
          <w:lang w:eastAsia="en-US"/>
        </w:rPr>
        <w:t>9.</w:t>
      </w:r>
    </w:p>
    <w:p w14:paraId="594F8F5C" w14:textId="04FD9820" w:rsidR="00946E80" w:rsidRPr="00E72621" w:rsidRDefault="00E72621" w:rsidP="00E72621">
      <w:pPr>
        <w:pStyle w:val="B1"/>
        <w:overflowPunct/>
        <w:autoSpaceDE/>
        <w:autoSpaceDN/>
        <w:adjustRightInd/>
        <w:textAlignment w:val="auto"/>
        <w:rPr>
          <w:rFonts w:eastAsiaTheme="minorEastAsia"/>
          <w:lang w:eastAsia="en-US"/>
        </w:rPr>
      </w:pPr>
      <w:r>
        <w:rPr>
          <w:rFonts w:eastAsiaTheme="minorEastAsia"/>
          <w:lang w:eastAsia="en-US"/>
        </w:rPr>
        <w:t>11.</w:t>
      </w:r>
      <w:r>
        <w:rPr>
          <w:rFonts w:eastAsiaTheme="minorEastAsia"/>
          <w:lang w:eastAsia="en-US"/>
        </w:rPr>
        <w:tab/>
      </w:r>
      <w:r w:rsidR="00946E80" w:rsidRPr="00E72621">
        <w:rPr>
          <w:rFonts w:eastAsiaTheme="minorEastAsia"/>
          <w:lang w:eastAsia="en-US"/>
        </w:rPr>
        <w:t>Forward relocation completes in the execution phase to finish inter-RAT handover before moving outside LEO-A network coverage.</w:t>
      </w:r>
    </w:p>
    <w:p w14:paraId="796A072F" w14:textId="20C0C9A5" w:rsidR="00946E80" w:rsidRDefault="00946E80" w:rsidP="00946E80">
      <w:pPr>
        <w:pStyle w:val="Heading3"/>
      </w:pPr>
      <w:bookmarkStart w:id="243" w:name="_Toc100782957"/>
      <w:bookmarkStart w:id="244" w:name="_Toc104439733"/>
      <w:r>
        <w:t>6.12.3</w:t>
      </w:r>
      <w:r>
        <w:tab/>
        <w:t>Impacts on existing nodes and functionalities</w:t>
      </w:r>
      <w:bookmarkEnd w:id="243"/>
      <w:bookmarkEnd w:id="244"/>
    </w:p>
    <w:p w14:paraId="73A28D82" w14:textId="77777777" w:rsidR="00946E80" w:rsidRPr="00A54DD4" w:rsidRDefault="00946E80" w:rsidP="00946E80">
      <w:pPr>
        <w:rPr>
          <w:rFonts w:eastAsia="SimSun"/>
          <w:b/>
          <w:bCs/>
        </w:rPr>
      </w:pPr>
      <w:r w:rsidRPr="00A54DD4">
        <w:rPr>
          <w:rFonts w:eastAsia="SimSun"/>
          <w:b/>
          <w:bCs/>
        </w:rPr>
        <w:t>UE:</w:t>
      </w:r>
    </w:p>
    <w:p w14:paraId="3E1BA2BF" w14:textId="4370A3BA" w:rsidR="00946E80" w:rsidRPr="00A54DD4" w:rsidRDefault="00A54DD4" w:rsidP="00A54DD4">
      <w:pPr>
        <w:pStyle w:val="B1"/>
        <w:overflowPunct/>
        <w:autoSpaceDE/>
        <w:autoSpaceDN/>
        <w:adjustRightInd/>
        <w:textAlignment w:val="auto"/>
        <w:rPr>
          <w:rFonts w:eastAsiaTheme="minorEastAsia"/>
          <w:lang w:eastAsia="zh-CN"/>
        </w:rPr>
      </w:pPr>
      <w:r>
        <w:rPr>
          <w:rFonts w:eastAsiaTheme="minorEastAsia"/>
          <w:lang w:eastAsia="zh-CN"/>
        </w:rPr>
        <w:t>-</w:t>
      </w:r>
      <w:r>
        <w:rPr>
          <w:rFonts w:eastAsiaTheme="minorEastAsia"/>
          <w:lang w:eastAsia="zh-CN"/>
        </w:rPr>
        <w:tab/>
      </w:r>
      <w:r w:rsidR="00946E80" w:rsidRPr="00A54DD4">
        <w:rPr>
          <w:rFonts w:eastAsiaTheme="minorEastAsia"/>
          <w:lang w:eastAsia="zh-CN"/>
        </w:rPr>
        <w:t>Detects it</w:t>
      </w:r>
      <w:r w:rsidR="00E26E34">
        <w:rPr>
          <w:rFonts w:eastAsiaTheme="minorEastAsia"/>
          <w:lang w:eastAsia="zh-CN"/>
        </w:rPr>
        <w:t>'</w:t>
      </w:r>
      <w:r w:rsidR="00946E80" w:rsidRPr="00A54DD4">
        <w:rPr>
          <w:rFonts w:eastAsiaTheme="minorEastAsia"/>
          <w:lang w:eastAsia="zh-CN"/>
        </w:rPr>
        <w:t>s about to leave from the current satellite access coverage and other available access based on the ephemeris information</w:t>
      </w:r>
      <w:r w:rsidR="00025B0E">
        <w:rPr>
          <w:rFonts w:eastAsiaTheme="minorEastAsia"/>
          <w:lang w:eastAsia="zh-CN"/>
        </w:rPr>
        <w:t>.</w:t>
      </w:r>
    </w:p>
    <w:p w14:paraId="453F503B" w14:textId="7B9BBA79" w:rsidR="00946E80" w:rsidRPr="00A54DD4" w:rsidRDefault="00A54DD4" w:rsidP="00A54DD4">
      <w:pPr>
        <w:pStyle w:val="B1"/>
        <w:overflowPunct/>
        <w:autoSpaceDE/>
        <w:autoSpaceDN/>
        <w:adjustRightInd/>
        <w:textAlignment w:val="auto"/>
        <w:rPr>
          <w:rFonts w:eastAsiaTheme="minorEastAsia"/>
          <w:lang w:eastAsia="zh-CN"/>
        </w:rPr>
      </w:pPr>
      <w:r>
        <w:rPr>
          <w:rFonts w:eastAsiaTheme="minorEastAsia"/>
          <w:lang w:eastAsia="zh-CN"/>
        </w:rPr>
        <w:t>-</w:t>
      </w:r>
      <w:r>
        <w:rPr>
          <w:rFonts w:eastAsiaTheme="minorEastAsia"/>
          <w:lang w:eastAsia="zh-CN"/>
        </w:rPr>
        <w:tab/>
      </w:r>
      <w:r w:rsidR="00946E80" w:rsidRPr="00A54DD4">
        <w:rPr>
          <w:rFonts w:eastAsiaTheme="minorEastAsia"/>
          <w:lang w:eastAsia="zh-CN"/>
        </w:rPr>
        <w:t>Provides measurements about available accesses to RAN</w:t>
      </w:r>
      <w:r w:rsidR="00025B0E">
        <w:rPr>
          <w:rFonts w:eastAsiaTheme="minorEastAsia"/>
          <w:lang w:eastAsia="zh-CN"/>
        </w:rPr>
        <w:t>.</w:t>
      </w:r>
    </w:p>
    <w:p w14:paraId="28F5AEEB" w14:textId="77777777" w:rsidR="00946E80" w:rsidRPr="00A54DD4" w:rsidRDefault="00946E80" w:rsidP="00946E80">
      <w:pPr>
        <w:rPr>
          <w:rFonts w:eastAsia="SimSun"/>
          <w:b/>
          <w:bCs/>
        </w:rPr>
      </w:pPr>
      <w:r w:rsidRPr="00A54DD4">
        <w:rPr>
          <w:rFonts w:eastAsia="SimSun"/>
          <w:b/>
          <w:bCs/>
        </w:rPr>
        <w:t>RAN</w:t>
      </w:r>
      <w:r w:rsidRPr="00A54DD4">
        <w:rPr>
          <w:rFonts w:eastAsia="SimSun" w:hint="eastAsia"/>
          <w:b/>
          <w:bCs/>
        </w:rPr>
        <w:t>:</w:t>
      </w:r>
    </w:p>
    <w:p w14:paraId="74442BC9" w14:textId="27410DB9" w:rsidR="00946E80" w:rsidRPr="00A54DD4" w:rsidRDefault="00A54DD4" w:rsidP="00A54DD4">
      <w:pPr>
        <w:pStyle w:val="B1"/>
        <w:overflowPunct/>
        <w:autoSpaceDE/>
        <w:autoSpaceDN/>
        <w:adjustRightInd/>
        <w:textAlignment w:val="auto"/>
        <w:rPr>
          <w:rFonts w:eastAsiaTheme="minorEastAsia"/>
          <w:lang w:eastAsia="zh-CN"/>
        </w:rPr>
      </w:pPr>
      <w:r>
        <w:rPr>
          <w:rFonts w:eastAsiaTheme="minorEastAsia"/>
          <w:lang w:eastAsia="zh-CN"/>
        </w:rPr>
        <w:t>-</w:t>
      </w:r>
      <w:r>
        <w:rPr>
          <w:rFonts w:eastAsiaTheme="minorEastAsia"/>
          <w:lang w:eastAsia="zh-CN"/>
        </w:rPr>
        <w:tab/>
      </w:r>
      <w:r w:rsidR="00946E80" w:rsidRPr="00A54DD4">
        <w:rPr>
          <w:rFonts w:eastAsiaTheme="minorEastAsia"/>
          <w:lang w:eastAsia="zh-CN"/>
        </w:rPr>
        <w:t>Determines whether to perform inter-RAN handover for the UE based on measurements</w:t>
      </w:r>
      <w:r w:rsidR="00862A05" w:rsidRPr="00A54DD4">
        <w:rPr>
          <w:rFonts w:eastAsiaTheme="minorEastAsia"/>
          <w:lang w:eastAsia="zh-CN"/>
        </w:rPr>
        <w:t>,</w:t>
      </w:r>
      <w:r w:rsidR="00946E80" w:rsidRPr="00A54DD4">
        <w:rPr>
          <w:rFonts w:eastAsiaTheme="minorEastAsia"/>
          <w:lang w:eastAsia="zh-CN"/>
        </w:rPr>
        <w:t xml:space="preserve"> the available RATs, etc.</w:t>
      </w:r>
    </w:p>
    <w:p w14:paraId="7650A39F" w14:textId="77777777" w:rsidR="00946E80" w:rsidRPr="00A54DD4" w:rsidRDefault="00946E80" w:rsidP="00946E80">
      <w:pPr>
        <w:rPr>
          <w:rFonts w:eastAsia="SimSun"/>
          <w:b/>
          <w:bCs/>
        </w:rPr>
      </w:pPr>
      <w:r w:rsidRPr="00A54DD4">
        <w:rPr>
          <w:rFonts w:eastAsia="SimSun"/>
          <w:b/>
          <w:bCs/>
        </w:rPr>
        <w:t>MME:</w:t>
      </w:r>
    </w:p>
    <w:p w14:paraId="758C2584" w14:textId="7C786891" w:rsidR="00946E80" w:rsidRPr="00A54DD4" w:rsidRDefault="00A54DD4" w:rsidP="00A54DD4">
      <w:pPr>
        <w:pStyle w:val="B1"/>
        <w:overflowPunct/>
        <w:autoSpaceDE/>
        <w:autoSpaceDN/>
        <w:adjustRightInd/>
        <w:textAlignment w:val="auto"/>
        <w:rPr>
          <w:rFonts w:eastAsiaTheme="minorEastAsia"/>
          <w:lang w:eastAsia="zh-CN"/>
        </w:rPr>
      </w:pPr>
      <w:r>
        <w:rPr>
          <w:rFonts w:eastAsiaTheme="minorEastAsia"/>
          <w:lang w:eastAsia="zh-CN"/>
        </w:rPr>
        <w:t>-</w:t>
      </w:r>
      <w:r>
        <w:rPr>
          <w:rFonts w:eastAsiaTheme="minorEastAsia"/>
          <w:lang w:eastAsia="zh-CN"/>
        </w:rPr>
        <w:tab/>
      </w:r>
      <w:r w:rsidR="00946E80" w:rsidRPr="00A54DD4">
        <w:rPr>
          <w:rFonts w:eastAsiaTheme="minorEastAsia"/>
          <w:lang w:eastAsia="zh-CN"/>
        </w:rPr>
        <w:t>If the target access is satellite access and PLMN serving for the UE changes, performs UE location verification to meet regulatory requirements.</w:t>
      </w:r>
    </w:p>
    <w:p w14:paraId="6AD9E472" w14:textId="4911A469" w:rsidR="00430D03" w:rsidRDefault="00430D03" w:rsidP="00430D03">
      <w:pPr>
        <w:pStyle w:val="Heading2"/>
      </w:pPr>
      <w:bookmarkStart w:id="245" w:name="_Toc104439734"/>
      <w:r>
        <w:t>6.13</w:t>
      </w:r>
      <w:r>
        <w:tab/>
      </w:r>
      <w:r w:rsidRPr="00E11ABE">
        <w:t>Solution</w:t>
      </w:r>
      <w:r w:rsidRPr="00E11ABE">
        <w:rPr>
          <w:rFonts w:hint="eastAsia"/>
        </w:rPr>
        <w:t xml:space="preserve"> #</w:t>
      </w:r>
      <w:r>
        <w:t>13</w:t>
      </w:r>
      <w:r w:rsidRPr="00E11ABE">
        <w:t xml:space="preserve">: </w:t>
      </w:r>
      <w:r>
        <w:t>Applicability of no service in discontinuous coverage</w:t>
      </w:r>
      <w:bookmarkEnd w:id="245"/>
    </w:p>
    <w:p w14:paraId="441DE0A0" w14:textId="73DFE7B7" w:rsidR="00430D03" w:rsidRDefault="00430D03" w:rsidP="00430D03">
      <w:pPr>
        <w:pStyle w:val="Heading3"/>
      </w:pPr>
      <w:bookmarkStart w:id="246" w:name="_Toc104439735"/>
      <w:r w:rsidRPr="00A7799E">
        <w:t>6.</w:t>
      </w:r>
      <w:r>
        <w:t>13.1</w:t>
      </w:r>
      <w:r w:rsidRPr="00A7799E">
        <w:tab/>
      </w:r>
      <w:r w:rsidRPr="00E11ABE">
        <w:rPr>
          <w:rFonts w:hint="eastAsia"/>
        </w:rPr>
        <w:t>Description</w:t>
      </w:r>
      <w:bookmarkEnd w:id="246"/>
    </w:p>
    <w:p w14:paraId="493F33AA" w14:textId="0391A6B9" w:rsidR="00430D03" w:rsidRDefault="00430D03" w:rsidP="00430D03">
      <w:pPr>
        <w:rPr>
          <w:noProof/>
        </w:rPr>
      </w:pPr>
      <w:r>
        <w:rPr>
          <w:noProof/>
        </w:rPr>
        <w:t>When UE enters into discontinuous coverage it has two options either to remain in no service or it can look for alternate RAT or PLMN to receive normal services. But based on what it has to make this decision is not very clear. This solution proposes that HPLMN can guide UE on this aspect. Based on multiple factors HPLMN have better idea what UE should do in such a situation for example</w:t>
      </w:r>
      <w:r w:rsidR="00025B0E">
        <w:rPr>
          <w:noProof/>
        </w:rPr>
        <w:t>:</w:t>
      </w:r>
    </w:p>
    <w:p w14:paraId="18ADDCEC" w14:textId="5990A231" w:rsidR="00430D03" w:rsidRPr="006374CB" w:rsidRDefault="00430D03" w:rsidP="00430D03">
      <w:pPr>
        <w:pStyle w:val="B1"/>
      </w:pPr>
      <w:r>
        <w:t>a)</w:t>
      </w:r>
      <w:r>
        <w:tab/>
      </w:r>
      <w:r w:rsidRPr="006374CB">
        <w:t>There can be some delay tolerant UEs who are OK to remain in no service during discontinuous coverage. If such UEs trigger signalling and register on alternate PLMN those can unnecessarily incur cost to the HPLMN. At the same time there can be normal smartphones who are required to continue to receive services by looking for a source which can provide normal services to the UE.</w:t>
      </w:r>
    </w:p>
    <w:p w14:paraId="61010D3E" w14:textId="6BFEB884" w:rsidR="00430D03" w:rsidRDefault="00430D03" w:rsidP="00430D03">
      <w:pPr>
        <w:pStyle w:val="B1"/>
      </w:pPr>
      <w:r>
        <w:t>b)</w:t>
      </w:r>
      <w:r>
        <w:tab/>
      </w:r>
      <w:r w:rsidRPr="006374CB">
        <w:t>Based on alternate PLMN/RAT which is providing service to UEs, for example in few countries the roaming partner may incur less cost but in some other country it may incur higher cost.</w:t>
      </w:r>
    </w:p>
    <w:p w14:paraId="0065F69E" w14:textId="015A5D2F" w:rsidR="00430D03" w:rsidRDefault="00430D03" w:rsidP="00430D03">
      <w:pPr>
        <w:pStyle w:val="B1"/>
      </w:pPr>
      <w:r>
        <w:t>c)</w:t>
      </w:r>
      <w:r>
        <w:tab/>
        <w:t>Based on subscription plans of the UE</w:t>
      </w:r>
      <w:r w:rsidR="00CD6456">
        <w:t>,</w:t>
      </w:r>
      <w:r>
        <w:t xml:space="preserve"> etc.</w:t>
      </w:r>
    </w:p>
    <w:p w14:paraId="62B2BEDF" w14:textId="77777777" w:rsidR="00430D03" w:rsidRDefault="00430D03" w:rsidP="00430D03">
      <w:r>
        <w:t>Based on above factors, or based on local operator policy UDM in HPLMN is configured with parameter DisCoNoserviceapplicability parameter and further this solution proposes this parameter is configured by HPLMN into the UE, based on which UE will determine it has to remain in no service or it has to look for alternate source(PLMN or RAT) which can provide normal services to the UE.</w:t>
      </w:r>
    </w:p>
    <w:p w14:paraId="7E51690B" w14:textId="3C1689F9" w:rsidR="00430D03" w:rsidRDefault="00430D03" w:rsidP="00F55F53">
      <w:pPr>
        <w:pStyle w:val="EditorsNote"/>
      </w:pPr>
      <w:r w:rsidRPr="00F55F53">
        <w:t>Editor</w:t>
      </w:r>
      <w:r w:rsidR="00E26E34" w:rsidRPr="00F55F53">
        <w:t>'</w:t>
      </w:r>
      <w:r w:rsidRPr="00F55F53">
        <w:t>s note:</w:t>
      </w:r>
      <w:r w:rsidRPr="00F55F53">
        <w:tab/>
        <w:t>DisCoNoserviceapplicability value can it be influenced from external AF through NEF is FFS</w:t>
      </w:r>
      <w:r w:rsidR="00242677" w:rsidRPr="00F55F53">
        <w:rPr>
          <w:rFonts w:eastAsiaTheme="minorEastAsia" w:hint="eastAsia"/>
        </w:rPr>
        <w:t>.</w:t>
      </w:r>
    </w:p>
    <w:p w14:paraId="1437D923" w14:textId="385DB6B1" w:rsidR="00430D03" w:rsidRDefault="00430D03" w:rsidP="00430D03">
      <w:pPr>
        <w:pStyle w:val="Heading3"/>
      </w:pPr>
      <w:bookmarkStart w:id="247" w:name="_Toc104439736"/>
      <w:r w:rsidRPr="00A7799E">
        <w:t>6.</w:t>
      </w:r>
      <w:r>
        <w:t>13</w:t>
      </w:r>
      <w:r w:rsidRPr="00A7799E">
        <w:t>.</w:t>
      </w:r>
      <w:r>
        <w:t>2</w:t>
      </w:r>
      <w:r w:rsidRPr="00A7799E">
        <w:tab/>
      </w:r>
      <w:r w:rsidRPr="00E11ABE">
        <w:t>Procedures</w:t>
      </w:r>
      <w:bookmarkEnd w:id="247"/>
    </w:p>
    <w:bookmarkStart w:id="248" w:name="_MON_1693659292"/>
    <w:bookmarkEnd w:id="248"/>
    <w:p w14:paraId="1FE08E74" w14:textId="77777777" w:rsidR="00430D03" w:rsidRDefault="00430D03" w:rsidP="00CD6456">
      <w:pPr>
        <w:pStyle w:val="TH"/>
      </w:pPr>
      <w:r w:rsidRPr="0072691E">
        <w:object w:dxaOrig="9012" w:dyaOrig="7512" w14:anchorId="7F5E9728">
          <v:shape id="_x0000_i1037" type="#_x0000_t75" style="width:467.7pt;height:308.15pt" o:ole="">
            <v:imagedata r:id="rId37" o:title="" croptop="5496f" cropbottom="5252f" cropright="-4101f"/>
          </v:shape>
          <o:OLEObject Type="Embed" ProgID="Visio.Drawing.11" ShapeID="_x0000_i1037" DrawAspect="Content" ObjectID="_1715054421" r:id="rId38"/>
        </w:object>
      </w:r>
    </w:p>
    <w:p w14:paraId="04C5BB35" w14:textId="07282481" w:rsidR="00430D03" w:rsidRPr="00A7799E" w:rsidRDefault="00430D03" w:rsidP="00430D03">
      <w:pPr>
        <w:pStyle w:val="TF"/>
        <w:rPr>
          <w:rFonts w:cs="Arial"/>
        </w:rPr>
      </w:pPr>
      <w:r w:rsidRPr="00A7799E">
        <w:rPr>
          <w:rFonts w:cs="Arial"/>
        </w:rPr>
        <w:t>Figure 6</w:t>
      </w:r>
      <w:r>
        <w:rPr>
          <w:rFonts w:cs="Arial"/>
        </w:rPr>
        <w:t>.13</w:t>
      </w:r>
      <w:r w:rsidRPr="00A7799E">
        <w:rPr>
          <w:rFonts w:cs="Arial"/>
        </w:rPr>
        <w:t>.</w:t>
      </w:r>
      <w:r>
        <w:rPr>
          <w:rFonts w:cs="Arial"/>
        </w:rPr>
        <w:t>2</w:t>
      </w:r>
      <w:r w:rsidRPr="00A7799E">
        <w:rPr>
          <w:rFonts w:cs="Arial"/>
        </w:rPr>
        <w:t xml:space="preserve">-1: </w:t>
      </w:r>
      <w:r>
        <w:t>UE parameter update for DisCoNoserviceapplicability parameter</w:t>
      </w:r>
    </w:p>
    <w:p w14:paraId="3ED3FB30" w14:textId="77777777" w:rsidR="00430D03" w:rsidRDefault="00430D03" w:rsidP="00430D03">
      <w:pPr>
        <w:pStyle w:val="B1"/>
      </w:pPr>
      <w:r>
        <w:rPr>
          <w:lang w:eastAsia="zh-CN"/>
        </w:rPr>
        <w:t>1)</w:t>
      </w:r>
      <w:r>
        <w:rPr>
          <w:lang w:eastAsia="zh-CN"/>
        </w:rPr>
        <w:tab/>
      </w:r>
      <w:r>
        <w:t>UDM decides to perform UE parameter update to update DisCoNoserviceapplicability parameter.</w:t>
      </w:r>
    </w:p>
    <w:p w14:paraId="65582FDC" w14:textId="43EA80F9" w:rsidR="00430D03" w:rsidRDefault="00430D03" w:rsidP="00430D03">
      <w:pPr>
        <w:pStyle w:val="B1"/>
        <w:rPr>
          <w:lang w:eastAsia="zh-CN"/>
        </w:rPr>
      </w:pPr>
      <w:r>
        <w:t>2 to 6a)</w:t>
      </w:r>
      <w:r>
        <w:tab/>
      </w:r>
      <w:r>
        <w:rPr>
          <w:lang w:eastAsia="zh-CN"/>
        </w:rPr>
        <w:t xml:space="preserve">UDM uses the </w:t>
      </w:r>
      <w:r w:rsidRPr="00044178">
        <w:rPr>
          <w:lang w:eastAsia="zh-CN"/>
        </w:rPr>
        <w:t>UE Parameters Update via UDM Control Plane Procedure</w:t>
      </w:r>
      <w:r>
        <w:rPr>
          <w:lang w:eastAsia="zh-CN"/>
        </w:rPr>
        <w:t xml:space="preserve"> as described in </w:t>
      </w:r>
      <w:r w:rsidR="00CD6456">
        <w:rPr>
          <w:lang w:eastAsia="zh-CN"/>
        </w:rPr>
        <w:t>clause</w:t>
      </w:r>
      <w:r w:rsidR="00CD6456">
        <w:t> </w:t>
      </w:r>
      <w:r w:rsidR="00CD6456">
        <w:rPr>
          <w:lang w:eastAsia="zh-CN"/>
        </w:rPr>
        <w:t xml:space="preserve">4.20 of </w:t>
      </w:r>
      <w:r w:rsidR="00F55F53">
        <w:rPr>
          <w:lang w:eastAsia="zh-CN"/>
        </w:rPr>
        <w:t>TS 23.502 [</w:t>
      </w:r>
      <w:r>
        <w:rPr>
          <w:lang w:eastAsia="zh-CN"/>
        </w:rPr>
        <w:t xml:space="preserve">3] to configure the </w:t>
      </w:r>
      <w:r>
        <w:t>DisCoNoserviceapplicability parameter</w:t>
      </w:r>
      <w:r>
        <w:rPr>
          <w:lang w:eastAsia="zh-CN"/>
        </w:rPr>
        <w:t xml:space="preserve"> into the UE.</w:t>
      </w:r>
    </w:p>
    <w:p w14:paraId="0330F972" w14:textId="77777777" w:rsidR="00430D03" w:rsidRDefault="00430D03" w:rsidP="00430D03">
      <w:pPr>
        <w:pStyle w:val="B1"/>
      </w:pPr>
      <w:r>
        <w:rPr>
          <w:lang w:eastAsia="zh-CN"/>
        </w:rPr>
        <w:t>7)</w:t>
      </w:r>
      <w:r>
        <w:rPr>
          <w:lang w:eastAsia="zh-CN"/>
        </w:rPr>
        <w:tab/>
        <w:t>Each time UE detects that it has entered into discontinuous coverage,</w:t>
      </w:r>
      <w:r>
        <w:t xml:space="preserve"> the UE:</w:t>
      </w:r>
    </w:p>
    <w:p w14:paraId="08DE3AD2" w14:textId="66205955" w:rsidR="00430D03" w:rsidRDefault="00430D03" w:rsidP="00430D03">
      <w:pPr>
        <w:pStyle w:val="B2"/>
      </w:pPr>
      <w:r>
        <w:t>a)</w:t>
      </w:r>
      <w:r>
        <w:tab/>
        <w:t>If DisCoNoserviceapplicability is set to true then UE will remain in no service during the discontinuous coverage duration and wait for completion of discontinuous coverage to resume normal services.</w:t>
      </w:r>
    </w:p>
    <w:p w14:paraId="50834ACE" w14:textId="6C3B92A7" w:rsidR="00430D03" w:rsidRDefault="00430D03" w:rsidP="00430D03">
      <w:pPr>
        <w:pStyle w:val="B2"/>
      </w:pPr>
      <w:r>
        <w:t>b)</w:t>
      </w:r>
      <w:r>
        <w:tab/>
        <w:t xml:space="preserve">If DisCoNoserviceapplicability is set to false then UE will perform PLMN selection procedure as described in </w:t>
      </w:r>
      <w:r w:rsidR="00F55F53">
        <w:t>TS 23.122 [13]</w:t>
      </w:r>
      <w:r>
        <w:t xml:space="preserve"> to receive normal services from alternate RAT or different PLMN.</w:t>
      </w:r>
    </w:p>
    <w:p w14:paraId="57D99A5D" w14:textId="76E28296" w:rsidR="00430D03" w:rsidRDefault="00430D03" w:rsidP="00430D03">
      <w:pPr>
        <w:pStyle w:val="EditorsNote"/>
      </w:pPr>
      <w:r w:rsidRPr="005A2371">
        <w:t>Editor</w:t>
      </w:r>
      <w:r w:rsidR="00E26E34">
        <w:t>'</w:t>
      </w:r>
      <w:r w:rsidRPr="005A2371">
        <w:t>s note:</w:t>
      </w:r>
      <w:r w:rsidRPr="005A2371">
        <w:tab/>
      </w:r>
      <w:r>
        <w:t>Can UE inputs/preferences for e.g. based on battery level etc can also be considered whi</w:t>
      </w:r>
      <w:r w:rsidR="00242677">
        <w:t>le making a decision is FFS.</w:t>
      </w:r>
    </w:p>
    <w:p w14:paraId="5203D506" w14:textId="42127693" w:rsidR="00430D03" w:rsidRPr="00A7799E" w:rsidRDefault="00430D03" w:rsidP="00430D03">
      <w:pPr>
        <w:pStyle w:val="Heading3"/>
      </w:pPr>
      <w:bookmarkStart w:id="249" w:name="_Toc104439737"/>
      <w:r w:rsidRPr="00A7799E">
        <w:t>6.</w:t>
      </w:r>
      <w:r>
        <w:t>13.3</w:t>
      </w:r>
      <w:r w:rsidRPr="00A7799E">
        <w:tab/>
        <w:t>Impacts on services, entities and interfaces</w:t>
      </w:r>
      <w:bookmarkEnd w:id="249"/>
    </w:p>
    <w:p w14:paraId="78102EF4" w14:textId="77777777" w:rsidR="00430D03" w:rsidRDefault="00430D03" w:rsidP="00430D03">
      <w:pPr>
        <w:rPr>
          <w:noProof/>
        </w:rPr>
      </w:pPr>
      <w:r w:rsidRPr="00A7799E">
        <w:rPr>
          <w:noProof/>
        </w:rPr>
        <w:t>This solution impacts the</w:t>
      </w:r>
      <w:r>
        <w:rPr>
          <w:noProof/>
        </w:rPr>
        <w:t xml:space="preserve"> following system entities.</w:t>
      </w:r>
    </w:p>
    <w:p w14:paraId="1FE63670" w14:textId="77777777" w:rsidR="00430D03" w:rsidRPr="00242677" w:rsidRDefault="00430D03" w:rsidP="00430D03">
      <w:pPr>
        <w:rPr>
          <w:rFonts w:eastAsia="SimSun"/>
          <w:b/>
          <w:bCs/>
        </w:rPr>
      </w:pPr>
      <w:r w:rsidRPr="00242677">
        <w:rPr>
          <w:rFonts w:eastAsia="SimSun"/>
          <w:b/>
          <w:bCs/>
        </w:rPr>
        <w:t>UDM:</w:t>
      </w:r>
    </w:p>
    <w:p w14:paraId="5DC31A76" w14:textId="77777777" w:rsidR="00430D03" w:rsidRDefault="00430D03" w:rsidP="00430D03">
      <w:pPr>
        <w:pStyle w:val="B1"/>
      </w:pPr>
      <w:r>
        <w:t>-</w:t>
      </w:r>
      <w:r>
        <w:tab/>
        <w:t>To configure DisCoNoserviceapplicability parameter in the UE using UE parameter update procedure.</w:t>
      </w:r>
    </w:p>
    <w:p w14:paraId="20DB0E6A" w14:textId="77777777" w:rsidR="00430D03" w:rsidRPr="00025B0E" w:rsidRDefault="00430D03" w:rsidP="00430D03">
      <w:pPr>
        <w:rPr>
          <w:rFonts w:eastAsia="SimSun"/>
          <w:b/>
          <w:bCs/>
        </w:rPr>
      </w:pPr>
      <w:r w:rsidRPr="00025B0E">
        <w:rPr>
          <w:rFonts w:eastAsia="SimSun"/>
          <w:b/>
          <w:bCs/>
        </w:rPr>
        <w:t>UE:</w:t>
      </w:r>
    </w:p>
    <w:p w14:paraId="0EC4C16B" w14:textId="77777777" w:rsidR="00430D03" w:rsidRPr="00F508B3" w:rsidRDefault="00430D03" w:rsidP="00430D03">
      <w:pPr>
        <w:pStyle w:val="B1"/>
        <w:rPr>
          <w:noProof/>
        </w:rPr>
      </w:pPr>
      <w:r w:rsidRPr="00A7799E">
        <w:rPr>
          <w:noProof/>
        </w:rPr>
        <w:t>-</w:t>
      </w:r>
      <w:r w:rsidRPr="00A7799E">
        <w:rPr>
          <w:noProof/>
        </w:rPr>
        <w:tab/>
      </w:r>
      <w:r>
        <w:rPr>
          <w:noProof/>
        </w:rPr>
        <w:t xml:space="preserve">Based on the </w:t>
      </w:r>
      <w:r>
        <w:t xml:space="preserve">DisCoNoserviceapplicability parameter UE determines if it can remain in no service or </w:t>
      </w:r>
      <w:r>
        <w:rPr>
          <w:noProof/>
        </w:rPr>
        <w:t>it can trigger registration on alternate RAT or PLMN to receive normal services.</w:t>
      </w:r>
    </w:p>
    <w:p w14:paraId="2467069B" w14:textId="229829D9" w:rsidR="00C33496" w:rsidRDefault="00C33496" w:rsidP="00C33496">
      <w:pPr>
        <w:pStyle w:val="Heading2"/>
      </w:pPr>
      <w:bookmarkStart w:id="250" w:name="_Toc104439738"/>
      <w:r>
        <w:t>6.14</w:t>
      </w:r>
      <w:r w:rsidRPr="004D3578">
        <w:tab/>
      </w:r>
      <w:r w:rsidRPr="005A2371">
        <w:t>Solution</w:t>
      </w:r>
      <w:r w:rsidRPr="005A2371">
        <w:rPr>
          <w:rFonts w:hint="eastAsia"/>
        </w:rPr>
        <w:t xml:space="preserve"> #</w:t>
      </w:r>
      <w:r>
        <w:t>14</w:t>
      </w:r>
      <w:r w:rsidRPr="005A2371">
        <w:t xml:space="preserve">: </w:t>
      </w:r>
      <w:r>
        <w:t>Wait timer for discontinuous coverage</w:t>
      </w:r>
      <w:bookmarkEnd w:id="250"/>
    </w:p>
    <w:p w14:paraId="1F753EDA" w14:textId="672C0978" w:rsidR="00C33496" w:rsidRDefault="00C33496" w:rsidP="00C33496">
      <w:pPr>
        <w:pStyle w:val="Heading3"/>
      </w:pPr>
      <w:bookmarkStart w:id="251" w:name="_Toc104439739"/>
      <w:r>
        <w:t>6.14.1</w:t>
      </w:r>
      <w:r>
        <w:tab/>
        <w:t>Description</w:t>
      </w:r>
      <w:bookmarkEnd w:id="251"/>
    </w:p>
    <w:p w14:paraId="6FF9032A" w14:textId="58A53A00" w:rsidR="00C33496" w:rsidRDefault="00C33496" w:rsidP="00C33496">
      <w:pPr>
        <w:rPr>
          <w:noProof/>
        </w:rPr>
      </w:pPr>
      <w:r w:rsidRPr="0012076A">
        <w:rPr>
          <w:noProof/>
        </w:rPr>
        <w:t xml:space="preserve">When </w:t>
      </w:r>
      <w:r>
        <w:rPr>
          <w:noProof/>
        </w:rPr>
        <w:t>discontinuous</w:t>
      </w:r>
      <w:r w:rsidRPr="0012076A">
        <w:rPr>
          <w:noProof/>
        </w:rPr>
        <w:t xml:space="preserve"> coverage occurs this will happen for all the UEs which were served by satellite access in a given </w:t>
      </w:r>
      <w:r>
        <w:rPr>
          <w:noProof/>
        </w:rPr>
        <w:t>area</w:t>
      </w:r>
      <w:r w:rsidRPr="0012076A">
        <w:rPr>
          <w:noProof/>
        </w:rPr>
        <w:t>, if all th</w:t>
      </w:r>
      <w:r>
        <w:rPr>
          <w:noProof/>
        </w:rPr>
        <w:t>e</w:t>
      </w:r>
      <w:r w:rsidRPr="0012076A">
        <w:rPr>
          <w:noProof/>
        </w:rPr>
        <w:t>se (</w:t>
      </w:r>
      <w:r>
        <w:rPr>
          <w:noProof/>
        </w:rPr>
        <w:t>or at leas</w:t>
      </w:r>
      <w:r w:rsidRPr="0012076A">
        <w:rPr>
          <w:noProof/>
        </w:rPr>
        <w:t xml:space="preserve">t majority) of </w:t>
      </w:r>
      <w:r>
        <w:rPr>
          <w:noProof/>
        </w:rPr>
        <w:t xml:space="preserve">this </w:t>
      </w:r>
      <w:r w:rsidRPr="0012076A">
        <w:rPr>
          <w:noProof/>
        </w:rPr>
        <w:t xml:space="preserve">UEs look for alternate PLMN or RAT then it can create spike of signalling load on the target system which can have </w:t>
      </w:r>
      <w:r>
        <w:rPr>
          <w:noProof/>
        </w:rPr>
        <w:t xml:space="preserve">negative </w:t>
      </w:r>
      <w:r w:rsidRPr="0012076A">
        <w:rPr>
          <w:noProof/>
        </w:rPr>
        <w:t>impact</w:t>
      </w:r>
      <w:r>
        <w:rPr>
          <w:noProof/>
        </w:rPr>
        <w:t>s</w:t>
      </w:r>
      <w:r w:rsidRPr="0012076A">
        <w:rPr>
          <w:noProof/>
        </w:rPr>
        <w:t xml:space="preserve"> to target system.</w:t>
      </w:r>
      <w:r>
        <w:rPr>
          <w:noProof/>
        </w:rPr>
        <w:t xml:space="preserve"> Similar problem was studied as part of the MINT work item. Thus, in </w:t>
      </w:r>
      <w:r w:rsidR="00CD6456">
        <w:rPr>
          <w:noProof/>
        </w:rPr>
        <w:t>Rel</w:t>
      </w:r>
      <w:r>
        <w:rPr>
          <w:noProof/>
        </w:rPr>
        <w:t>-17 as part of MINT work item the concept of wait timer was introduced, so that when coverage from serving network is lost all UEs does not attack the target system at the same time, there registration attempts are randomised. See below references:</w:t>
      </w:r>
    </w:p>
    <w:p w14:paraId="3EFB5785" w14:textId="70C98605" w:rsidR="00C33496" w:rsidRPr="00CD6456" w:rsidRDefault="00CD6456" w:rsidP="00C33496">
      <w:pPr>
        <w:rPr>
          <w:b/>
          <w:bCs/>
        </w:rPr>
      </w:pPr>
      <w:r w:rsidRPr="00CD6456">
        <w:rPr>
          <w:b/>
          <w:bCs/>
        </w:rPr>
        <w:t xml:space="preserve">Clause 5.40.6 of </w:t>
      </w:r>
      <w:r w:rsidR="00F55F53" w:rsidRPr="00CD6456">
        <w:rPr>
          <w:b/>
          <w:bCs/>
        </w:rPr>
        <w:t>TS</w:t>
      </w:r>
      <w:r w:rsidR="00F55F53">
        <w:rPr>
          <w:b/>
          <w:bCs/>
        </w:rPr>
        <w:t> </w:t>
      </w:r>
      <w:r w:rsidR="00F55F53" w:rsidRPr="00CD6456">
        <w:rPr>
          <w:b/>
          <w:bCs/>
        </w:rPr>
        <w:t>23.501</w:t>
      </w:r>
      <w:r w:rsidR="00F55F53">
        <w:rPr>
          <w:b/>
          <w:bCs/>
        </w:rPr>
        <w:t> </w:t>
      </w:r>
      <w:r w:rsidR="00F55F53" w:rsidRPr="00CD6456">
        <w:rPr>
          <w:b/>
          <w:bCs/>
        </w:rPr>
        <w:t>[</w:t>
      </w:r>
      <w:r w:rsidRPr="00CD6456">
        <w:rPr>
          <w:b/>
          <w:bCs/>
        </w:rPr>
        <w:t>2]</w:t>
      </w:r>
      <w:r w:rsidR="00C33496" w:rsidRPr="00CD6456">
        <w:rPr>
          <w:b/>
          <w:bCs/>
        </w:rPr>
        <w:t>:</w:t>
      </w:r>
    </w:p>
    <w:p w14:paraId="4B596D7F" w14:textId="195BE136" w:rsidR="00C33496" w:rsidRPr="008A23F6" w:rsidRDefault="00E26E34" w:rsidP="00C33496">
      <w:pPr>
        <w:rPr>
          <w:i/>
          <w:sz w:val="18"/>
          <w:szCs w:val="18"/>
        </w:rPr>
      </w:pPr>
      <w:r>
        <w:t>"</w:t>
      </w:r>
      <w:r w:rsidR="00C33496" w:rsidRPr="008A23F6">
        <w:rPr>
          <w:i/>
          <w:sz w:val="18"/>
          <w:szCs w:val="18"/>
        </w:rPr>
        <w:t>To prevent signalling overload in PLMN providing Disaster Roaming, the HPLMN or registered PLMN:</w:t>
      </w:r>
    </w:p>
    <w:p w14:paraId="40CA755B" w14:textId="4F6C0F3D" w:rsidR="00C33496" w:rsidRPr="00A9302F" w:rsidRDefault="00C33496" w:rsidP="00A9302F">
      <w:pPr>
        <w:pStyle w:val="B1"/>
        <w:rPr>
          <w:i/>
          <w:iCs/>
        </w:rPr>
      </w:pPr>
      <w:r w:rsidRPr="00A9302F">
        <w:rPr>
          <w:i/>
          <w:iCs/>
        </w:rPr>
        <w:t>-</w:t>
      </w:r>
      <w:r w:rsidRPr="00A9302F">
        <w:rPr>
          <w:i/>
          <w:iCs/>
        </w:rPr>
        <w:tab/>
        <w:t xml:space="preserve">may provide disaster roaming wait range information to control when the UE can initiate the registration for Disaster Roaming service upon arriving in the PLMN providing Disaster Roaming service as specified in </w:t>
      </w:r>
      <w:r w:rsidR="00F55F53" w:rsidRPr="00A9302F">
        <w:rPr>
          <w:i/>
          <w:iCs/>
        </w:rPr>
        <w:t>TS</w:t>
      </w:r>
      <w:r w:rsidR="00F55F53">
        <w:rPr>
          <w:i/>
          <w:iCs/>
        </w:rPr>
        <w:t> </w:t>
      </w:r>
      <w:r w:rsidR="00F55F53" w:rsidRPr="00A9302F">
        <w:rPr>
          <w:i/>
          <w:iCs/>
        </w:rPr>
        <w:t>23.122</w:t>
      </w:r>
      <w:r w:rsidR="00F55F53">
        <w:rPr>
          <w:i/>
          <w:iCs/>
        </w:rPr>
        <w:t> [13]</w:t>
      </w:r>
      <w:r w:rsidRPr="00A9302F">
        <w:rPr>
          <w:i/>
          <w:iCs/>
        </w:rPr>
        <w:t xml:space="preserve"> and </w:t>
      </w:r>
      <w:r w:rsidR="00F55F53" w:rsidRPr="00A9302F">
        <w:rPr>
          <w:i/>
          <w:iCs/>
        </w:rPr>
        <w:t>TS</w:t>
      </w:r>
      <w:r w:rsidR="00F55F53">
        <w:rPr>
          <w:i/>
          <w:iCs/>
        </w:rPr>
        <w:t> </w:t>
      </w:r>
      <w:r w:rsidR="00F55F53" w:rsidRPr="00A9302F">
        <w:rPr>
          <w:i/>
          <w:iCs/>
        </w:rPr>
        <w:t>24.501</w:t>
      </w:r>
      <w:r w:rsidR="00F55F53">
        <w:rPr>
          <w:i/>
          <w:iCs/>
        </w:rPr>
        <w:t> [14]</w:t>
      </w:r>
      <w:r w:rsidRPr="00A9302F">
        <w:rPr>
          <w:i/>
          <w:iCs/>
        </w:rPr>
        <w:t>;</w:t>
      </w:r>
      <w:r w:rsidR="00E26E34" w:rsidRPr="00A9302F">
        <w:rPr>
          <w:i/>
          <w:iCs/>
        </w:rPr>
        <w:t>"</w:t>
      </w:r>
    </w:p>
    <w:p w14:paraId="32050431" w14:textId="1F70EE86" w:rsidR="00C33496" w:rsidRPr="00CD6456" w:rsidRDefault="00CD6456" w:rsidP="00C33496">
      <w:pPr>
        <w:rPr>
          <w:b/>
          <w:bCs/>
        </w:rPr>
      </w:pPr>
      <w:r w:rsidRPr="00CD6456">
        <w:rPr>
          <w:b/>
          <w:bCs/>
        </w:rPr>
        <w:t xml:space="preserve">Clause 4.24 of </w:t>
      </w:r>
      <w:r w:rsidR="00F55F53" w:rsidRPr="00CD6456">
        <w:rPr>
          <w:b/>
          <w:bCs/>
        </w:rPr>
        <w:t>TS</w:t>
      </w:r>
      <w:r w:rsidR="00F55F53">
        <w:rPr>
          <w:b/>
          <w:bCs/>
        </w:rPr>
        <w:t> </w:t>
      </w:r>
      <w:r w:rsidR="00F55F53" w:rsidRPr="00CD6456">
        <w:rPr>
          <w:b/>
          <w:bCs/>
        </w:rPr>
        <w:t>24.501</w:t>
      </w:r>
      <w:r w:rsidR="00F55F53">
        <w:rPr>
          <w:b/>
          <w:bCs/>
        </w:rPr>
        <w:t> [14]</w:t>
      </w:r>
      <w:r w:rsidRPr="00CD6456">
        <w:rPr>
          <w:b/>
          <w:bCs/>
        </w:rPr>
        <w:t>:</w:t>
      </w:r>
    </w:p>
    <w:p w14:paraId="057EA75E" w14:textId="2127268E" w:rsidR="00C33496" w:rsidRPr="008A23F6" w:rsidRDefault="00E26E34" w:rsidP="00C33496">
      <w:pPr>
        <w:rPr>
          <w:rFonts w:eastAsia="MS Mincho"/>
          <w:i/>
          <w:sz w:val="18"/>
          <w:szCs w:val="18"/>
        </w:rPr>
      </w:pPr>
      <w:r>
        <w:t>"</w:t>
      </w:r>
      <w:r w:rsidR="00C33496" w:rsidRPr="008A23F6">
        <w:rPr>
          <w:i/>
          <w:noProof/>
          <w:sz w:val="18"/>
          <w:szCs w:val="18"/>
        </w:rPr>
        <w:t xml:space="preserve">Upon selecting a PLMN for disaster roaming as specified in </w:t>
      </w:r>
      <w:r w:rsidR="00C33496" w:rsidRPr="008A23F6">
        <w:rPr>
          <w:rFonts w:eastAsia="MS Mincho"/>
          <w:i/>
          <w:sz w:val="18"/>
          <w:szCs w:val="18"/>
        </w:rPr>
        <w:t>TS 23.122 </w:t>
      </w:r>
      <w:r w:rsidR="00F55F53">
        <w:rPr>
          <w:rFonts w:eastAsia="MS Mincho"/>
          <w:i/>
          <w:sz w:val="18"/>
          <w:szCs w:val="18"/>
        </w:rPr>
        <w:t>[13]</w:t>
      </w:r>
      <w:r w:rsidR="00C33496" w:rsidRPr="008A23F6">
        <w:rPr>
          <w:rFonts w:eastAsia="MS Mincho"/>
          <w:i/>
          <w:sz w:val="18"/>
          <w:szCs w:val="18"/>
        </w:rPr>
        <w:t>:</w:t>
      </w:r>
    </w:p>
    <w:p w14:paraId="66E77346" w14:textId="77777777" w:rsidR="00C33496" w:rsidRPr="008A23F6" w:rsidRDefault="00C33496" w:rsidP="00C33496">
      <w:pPr>
        <w:pStyle w:val="B1"/>
        <w:rPr>
          <w:i/>
          <w:noProof/>
          <w:sz w:val="18"/>
          <w:szCs w:val="18"/>
        </w:rPr>
      </w:pPr>
      <w:r w:rsidRPr="008A23F6">
        <w:rPr>
          <w:i/>
          <w:noProof/>
          <w:sz w:val="18"/>
          <w:szCs w:val="18"/>
        </w:rPr>
        <w:t>a)</w:t>
      </w:r>
      <w:r w:rsidRPr="008A23F6">
        <w:rPr>
          <w:i/>
          <w:noProof/>
          <w:sz w:val="18"/>
          <w:szCs w:val="18"/>
        </w:rPr>
        <w:tab/>
      </w:r>
      <w:r w:rsidRPr="008A23F6">
        <w:rPr>
          <w:rFonts w:eastAsia="MS Mincho"/>
          <w:i/>
          <w:sz w:val="18"/>
          <w:szCs w:val="18"/>
        </w:rPr>
        <w:t xml:space="preserve">if the UE does not have a stored disaster roaming wait range, the UE shall perform a registration procedure for </w:t>
      </w:r>
      <w:r w:rsidRPr="008A23F6">
        <w:rPr>
          <w:i/>
          <w:sz w:val="18"/>
          <w:szCs w:val="18"/>
        </w:rPr>
        <w:t>disaster roaming services</w:t>
      </w:r>
      <w:r w:rsidRPr="008A23F6" w:rsidDel="001B5996">
        <w:rPr>
          <w:rFonts w:eastAsia="MS Mincho"/>
          <w:i/>
          <w:sz w:val="18"/>
          <w:szCs w:val="18"/>
        </w:rPr>
        <w:t xml:space="preserve"> </w:t>
      </w:r>
      <w:r w:rsidRPr="008A23F6">
        <w:rPr>
          <w:i/>
          <w:sz w:val="18"/>
          <w:szCs w:val="18"/>
        </w:rPr>
        <w:t>on the selected PLMN as described in clause 5.5.1; and</w:t>
      </w:r>
    </w:p>
    <w:p w14:paraId="583E3220" w14:textId="3451D344" w:rsidR="00C33496" w:rsidRPr="008A23F6" w:rsidRDefault="00C33496" w:rsidP="00C33496">
      <w:pPr>
        <w:pStyle w:val="B1"/>
        <w:rPr>
          <w:i/>
        </w:rPr>
      </w:pPr>
      <w:r w:rsidRPr="008A23F6">
        <w:rPr>
          <w:rFonts w:eastAsia="MS Mincho"/>
          <w:i/>
          <w:sz w:val="18"/>
          <w:szCs w:val="18"/>
        </w:rPr>
        <w:t>b)</w:t>
      </w:r>
      <w:r w:rsidRPr="008A23F6">
        <w:rPr>
          <w:rFonts w:eastAsia="MS Mincho"/>
          <w:i/>
          <w:sz w:val="18"/>
          <w:szCs w:val="18"/>
        </w:rPr>
        <w:tab/>
        <w:t xml:space="preserve">if the UE has a stored disaster roaming wait range, the UE shall </w:t>
      </w:r>
      <w:r w:rsidRPr="008A23F6">
        <w:rPr>
          <w:i/>
          <w:sz w:val="18"/>
          <w:szCs w:val="18"/>
        </w:rPr>
        <w:t xml:space="preserve">generate a random number within the disaster roaming wait range and start a timer with the generated random number. While the timer is running, the UE shall not initiate registration on the selected PLMN. Upon expiration of the timer, </w:t>
      </w:r>
      <w:r w:rsidRPr="008A23F6">
        <w:rPr>
          <w:rFonts w:eastAsia="MS Mincho"/>
          <w:i/>
          <w:sz w:val="18"/>
          <w:szCs w:val="18"/>
        </w:rPr>
        <w:t xml:space="preserve">the UE shall perform a registration procedure for </w:t>
      </w:r>
      <w:r w:rsidRPr="008A23F6">
        <w:rPr>
          <w:i/>
          <w:sz w:val="18"/>
          <w:szCs w:val="18"/>
        </w:rPr>
        <w:t>disaster roaming services</w:t>
      </w:r>
      <w:r w:rsidRPr="008A23F6" w:rsidDel="001B5996">
        <w:rPr>
          <w:rFonts w:eastAsia="MS Mincho"/>
          <w:i/>
          <w:sz w:val="18"/>
          <w:szCs w:val="18"/>
        </w:rPr>
        <w:t xml:space="preserve"> </w:t>
      </w:r>
      <w:r w:rsidRPr="008A23F6">
        <w:rPr>
          <w:i/>
          <w:sz w:val="18"/>
          <w:szCs w:val="18"/>
        </w:rPr>
        <w:t>as described in clause 5.5.1 if still camped on the selected PLMN</w:t>
      </w:r>
      <w:r w:rsidRPr="008A23F6">
        <w:rPr>
          <w:i/>
        </w:rPr>
        <w:t>.</w:t>
      </w:r>
      <w:r w:rsidR="00E26E34">
        <w:t>"</w:t>
      </w:r>
    </w:p>
    <w:p w14:paraId="6515CC77" w14:textId="77777777" w:rsidR="00C33496" w:rsidRDefault="00C33496" w:rsidP="00C33496">
      <w:pPr>
        <w:rPr>
          <w:noProof/>
        </w:rPr>
      </w:pPr>
      <w:r>
        <w:rPr>
          <w:noProof/>
        </w:rPr>
        <w:t>It is proposed to reuse the same solution even for discontinuous coverage.</w:t>
      </w:r>
    </w:p>
    <w:p w14:paraId="1051DF14" w14:textId="4C7A1115" w:rsidR="00C33496" w:rsidRPr="005A2371" w:rsidRDefault="00C33496" w:rsidP="00C33496">
      <w:pPr>
        <w:pStyle w:val="EditorsNote"/>
      </w:pPr>
      <w:r w:rsidRPr="005A2371">
        <w:t>Editor</w:t>
      </w:r>
      <w:r w:rsidR="00E26E34">
        <w:t>'</w:t>
      </w:r>
      <w:r w:rsidRPr="005A2371">
        <w:t>s note:</w:t>
      </w:r>
      <w:r w:rsidRPr="005A2371">
        <w:tab/>
      </w:r>
      <w:r>
        <w:t>Is geographical distribution not sufficient for randomization? is FFS</w:t>
      </w:r>
      <w:r w:rsidRPr="005A2371">
        <w:t>.</w:t>
      </w:r>
    </w:p>
    <w:p w14:paraId="68D7B8D0" w14:textId="35A7A0F8" w:rsidR="00C33496" w:rsidRDefault="00C33496" w:rsidP="00C33496">
      <w:pPr>
        <w:pStyle w:val="Heading3"/>
      </w:pPr>
      <w:bookmarkStart w:id="252" w:name="_Toc104439740"/>
      <w:r>
        <w:t>6.14.2</w:t>
      </w:r>
      <w:r>
        <w:tab/>
        <w:t>Procedures</w:t>
      </w:r>
      <w:bookmarkEnd w:id="252"/>
    </w:p>
    <w:p w14:paraId="36D9E917" w14:textId="4CEC8224" w:rsidR="00C33496" w:rsidRDefault="00C33496" w:rsidP="00C33496">
      <w:pPr>
        <w:rPr>
          <w:noProof/>
        </w:rPr>
      </w:pPr>
      <w:r>
        <w:rPr>
          <w:noProof/>
        </w:rPr>
        <w:t xml:space="preserve">Either reuse the </w:t>
      </w:r>
      <w:r w:rsidRPr="00552743">
        <w:rPr>
          <w:noProof/>
        </w:rPr>
        <w:t>disaster roaming wait range</w:t>
      </w:r>
      <w:r>
        <w:rPr>
          <w:noProof/>
        </w:rPr>
        <w:t xml:space="preserve"> configuration (hereafter called as discontinuous coverage wait range) or the new discontinuous coverage wait range is configured in the UE by the HPLMN as part of registration procedure or using </w:t>
      </w:r>
      <w:r w:rsidRPr="00044178">
        <w:rPr>
          <w:noProof/>
        </w:rPr>
        <w:t>UE Parameters Update via UDM Control Plane Procedure</w:t>
      </w:r>
      <w:r>
        <w:rPr>
          <w:noProof/>
        </w:rPr>
        <w:t xml:space="preserve"> as described in</w:t>
      </w:r>
      <w:r w:rsidR="00A9302F">
        <w:rPr>
          <w:noProof/>
        </w:rPr>
        <w:t xml:space="preserve"> clause 4.20</w:t>
      </w:r>
      <w:r>
        <w:rPr>
          <w:noProof/>
        </w:rPr>
        <w:t xml:space="preserve"> </w:t>
      </w:r>
      <w:r w:rsidR="00A9302F">
        <w:rPr>
          <w:noProof/>
        </w:rPr>
        <w:t xml:space="preserve">of </w:t>
      </w:r>
      <w:r w:rsidR="00F55F53">
        <w:rPr>
          <w:noProof/>
        </w:rPr>
        <w:t>TS 23.502 [</w:t>
      </w:r>
      <w:r>
        <w:rPr>
          <w:noProof/>
        </w:rPr>
        <w:t>3]. The registered PLMN can also configure the discontinuous wait range in the UE during registration procedure.</w:t>
      </w:r>
    </w:p>
    <w:p w14:paraId="60CFF5EA" w14:textId="77777777" w:rsidR="00C33496" w:rsidRDefault="00C33496" w:rsidP="00C33496">
      <w:pPr>
        <w:rPr>
          <w:noProof/>
        </w:rPr>
      </w:pPr>
      <w:r>
        <w:rPr>
          <w:noProof/>
        </w:rPr>
        <w:t xml:space="preserve">When the UE detects discontinuous coverage, selects the different PLMN or alternate RAT of the same PLMN to continue to receive the services and </w:t>
      </w:r>
      <w:r w:rsidRPr="002C2E94">
        <w:rPr>
          <w:noProof/>
        </w:rPr>
        <w:t xml:space="preserve">if the UE has a stored </w:t>
      </w:r>
      <w:r>
        <w:rPr>
          <w:noProof/>
        </w:rPr>
        <w:t>discontinuous coverage wait range</w:t>
      </w:r>
      <w:r w:rsidRPr="002C2E94">
        <w:rPr>
          <w:noProof/>
        </w:rPr>
        <w:t xml:space="preserve">, the UE shall generate a random number within the </w:t>
      </w:r>
      <w:r>
        <w:rPr>
          <w:noProof/>
        </w:rPr>
        <w:t xml:space="preserve">discontinuous coverage wait range </w:t>
      </w:r>
      <w:r w:rsidRPr="002C2E94">
        <w:rPr>
          <w:noProof/>
        </w:rPr>
        <w:t>and start a timer with the generated random number. While the timer is running, the UE shall not initiate registration on the selected PLMN or alternate RAT. Upon expiration of the timer, the UE shall perform a registration procedure.</w:t>
      </w:r>
    </w:p>
    <w:p w14:paraId="2519F4B1" w14:textId="77777777" w:rsidR="00C33496" w:rsidRDefault="00C33496" w:rsidP="00C33496">
      <w:pPr>
        <w:rPr>
          <w:noProof/>
        </w:rPr>
      </w:pPr>
      <w:r>
        <w:rPr>
          <w:noProof/>
        </w:rPr>
        <w:t>If the UE does not have stored discontinuous coverage wait range</w:t>
      </w:r>
      <w:r w:rsidDel="00F448DA">
        <w:rPr>
          <w:noProof/>
        </w:rPr>
        <w:t xml:space="preserve"> </w:t>
      </w:r>
      <w:r>
        <w:rPr>
          <w:noProof/>
        </w:rPr>
        <w:t>timer then UE will attempt registration procedure on selected PLMN or alternate RAT immediately following the legacy procedures.</w:t>
      </w:r>
    </w:p>
    <w:p w14:paraId="6FCCE63E" w14:textId="740826E2" w:rsidR="00C33496" w:rsidRDefault="00C33496" w:rsidP="00C33496">
      <w:pPr>
        <w:pStyle w:val="Heading3"/>
      </w:pPr>
      <w:bookmarkStart w:id="253" w:name="_Toc104439741"/>
      <w:r>
        <w:t>6.14.3</w:t>
      </w:r>
      <w:r>
        <w:tab/>
        <w:t>Impacts on existing nodes and functionalities</w:t>
      </w:r>
      <w:bookmarkEnd w:id="253"/>
    </w:p>
    <w:p w14:paraId="22A9BE5A" w14:textId="27E23824" w:rsidR="00C33496" w:rsidRPr="005A2371" w:rsidRDefault="00C33496" w:rsidP="00C33496">
      <w:pPr>
        <w:pStyle w:val="EditorsNote"/>
      </w:pPr>
      <w:r w:rsidRPr="005A2371">
        <w:t>Editor</w:t>
      </w:r>
      <w:r w:rsidR="00E26E34">
        <w:t>'</w:t>
      </w:r>
      <w:r w:rsidRPr="005A2371">
        <w:t>s note:</w:t>
      </w:r>
      <w:r w:rsidRPr="005A2371">
        <w:tab/>
        <w:t>This clause captures impacts on existing 3GPP nodes and functional elements.</w:t>
      </w:r>
    </w:p>
    <w:p w14:paraId="64F856D6" w14:textId="77777777" w:rsidR="00C33496" w:rsidRPr="00C33496" w:rsidRDefault="00C33496" w:rsidP="00C33496">
      <w:pPr>
        <w:rPr>
          <w:rFonts w:eastAsia="SimSun"/>
          <w:b/>
          <w:bCs/>
        </w:rPr>
      </w:pPr>
      <w:r w:rsidRPr="00C33496">
        <w:rPr>
          <w:rFonts w:eastAsia="SimSun"/>
          <w:b/>
          <w:bCs/>
        </w:rPr>
        <w:t>UE:</w:t>
      </w:r>
    </w:p>
    <w:p w14:paraId="26284F46" w14:textId="77777777" w:rsidR="00C33496" w:rsidRDefault="00C33496" w:rsidP="00C33496">
      <w:pPr>
        <w:pStyle w:val="B1"/>
      </w:pPr>
      <w:r w:rsidRPr="00A7799E">
        <w:t>-</w:t>
      </w:r>
      <w:r w:rsidRPr="00A7799E">
        <w:tab/>
      </w:r>
      <w:r>
        <w:t xml:space="preserve">If the preference is to reuse the existing </w:t>
      </w:r>
      <w:r w:rsidRPr="00552743">
        <w:t>disaster roaming wait range</w:t>
      </w:r>
      <w:r>
        <w:t xml:space="preserve"> configuration then UE can re-use the same configuration as discontinuous coverage wait range and determine when to attempt or access the new PLMN or different RAT when discontinuous coverage is detected.</w:t>
      </w:r>
    </w:p>
    <w:p w14:paraId="7375E9BF" w14:textId="77777777" w:rsidR="00C33496" w:rsidRPr="00F508B3" w:rsidRDefault="00C33496" w:rsidP="00C33496">
      <w:pPr>
        <w:pStyle w:val="B1"/>
      </w:pPr>
      <w:r w:rsidRPr="00A7799E">
        <w:t>-</w:t>
      </w:r>
      <w:r w:rsidRPr="00A7799E">
        <w:tab/>
      </w:r>
      <w:r>
        <w:t>If the preference is to go with new discontinuous coverage wait range configuration then UE can use respective configuration and determine when to attempt or access the new PLMN or different RAT discontinuous coverage.</w:t>
      </w:r>
    </w:p>
    <w:p w14:paraId="0D9542DE" w14:textId="77777777" w:rsidR="00C33496" w:rsidRPr="00C33496" w:rsidRDefault="00C33496" w:rsidP="00C33496">
      <w:pPr>
        <w:rPr>
          <w:rFonts w:eastAsia="SimSun"/>
          <w:b/>
          <w:bCs/>
        </w:rPr>
      </w:pPr>
      <w:r w:rsidRPr="00C33496">
        <w:rPr>
          <w:rFonts w:eastAsia="SimSun"/>
          <w:b/>
          <w:bCs/>
        </w:rPr>
        <w:t>AMF or UDM:</w:t>
      </w:r>
    </w:p>
    <w:p w14:paraId="32330981" w14:textId="77777777" w:rsidR="00C33496" w:rsidRDefault="00C33496" w:rsidP="00C33496">
      <w:pPr>
        <w:pStyle w:val="B1"/>
      </w:pPr>
      <w:r w:rsidRPr="00A7799E">
        <w:t>-</w:t>
      </w:r>
      <w:r w:rsidRPr="00A7799E">
        <w:tab/>
      </w:r>
      <w:r>
        <w:t>To provide discontinuous coverage wait range configuration to the UE.</w:t>
      </w:r>
    </w:p>
    <w:p w14:paraId="226A0DCE" w14:textId="1E4BB740" w:rsidR="006D6609" w:rsidRPr="00A36E14" w:rsidRDefault="006D6609" w:rsidP="006D6609">
      <w:pPr>
        <w:pStyle w:val="Heading2"/>
      </w:pPr>
      <w:bookmarkStart w:id="254" w:name="_Toc104439742"/>
      <w:r w:rsidRPr="00A36E14">
        <w:t>6.</w:t>
      </w:r>
      <w:r>
        <w:t>15</w:t>
      </w:r>
      <w:r w:rsidRPr="00A36E14">
        <w:tab/>
        <w:t>Solution</w:t>
      </w:r>
      <w:r w:rsidRPr="00A36E14">
        <w:rPr>
          <w:rFonts w:hint="eastAsia"/>
        </w:rPr>
        <w:t xml:space="preserve"> #</w:t>
      </w:r>
      <w:r>
        <w:t>15</w:t>
      </w:r>
      <w:r w:rsidRPr="00A36E14">
        <w:t>:</w:t>
      </w:r>
      <w:r>
        <w:t xml:space="preserve"> Solution to support </w:t>
      </w:r>
      <w:r w:rsidRPr="004B6298">
        <w:t>Provision of Coverage Data to a UE</w:t>
      </w:r>
      <w:bookmarkEnd w:id="254"/>
    </w:p>
    <w:p w14:paraId="59A05221" w14:textId="2EF4DB91" w:rsidR="006D6609" w:rsidRPr="00A36E14" w:rsidRDefault="006D6609" w:rsidP="00E052FD">
      <w:pPr>
        <w:pStyle w:val="Heading3"/>
      </w:pPr>
      <w:bookmarkStart w:id="255" w:name="_Toc104439743"/>
      <w:r w:rsidRPr="00A36E14">
        <w:t>6.</w:t>
      </w:r>
      <w:r>
        <w:t>15</w:t>
      </w:r>
      <w:r w:rsidRPr="00A36E14">
        <w:t>.1</w:t>
      </w:r>
      <w:r w:rsidRPr="00A36E14">
        <w:tab/>
        <w:t>Description</w:t>
      </w:r>
      <w:bookmarkEnd w:id="255"/>
    </w:p>
    <w:p w14:paraId="767BA1F6" w14:textId="77777777" w:rsidR="006D6609" w:rsidRPr="00E052FD" w:rsidRDefault="006D6609" w:rsidP="006D6609">
      <w:r w:rsidRPr="00E052FD">
        <w:t>This solution supports portions of KI#1 and KI#2 and consists of procedures for providing this coverage data to a UE that supports IP PDU Sessions.</w:t>
      </w:r>
    </w:p>
    <w:p w14:paraId="000162BE" w14:textId="52496AB3" w:rsidR="006D6609" w:rsidRDefault="006D6609" w:rsidP="006D6609">
      <w:r w:rsidRPr="00E052FD">
        <w:t>The content of coverage data can include a coverage map which shows the expected coverage by one or more satellite RATs one or more locations and for a particular time in the future. A set of coverage maps can then be provided for each of a sequence of times occurring at fixed periodic intervals, such as at intervals of one minute. The locations supported by a coverage map can correspond to grid points in a rectangular (or possibly hexagonal) array, as illustrated by the rectangular array shown in Figure 6.</w:t>
      </w:r>
      <w:r w:rsidR="00AE44B7" w:rsidRPr="00E052FD">
        <w:t>15</w:t>
      </w:r>
      <w:r w:rsidRPr="00E052FD">
        <w:t>.1-1.</w:t>
      </w:r>
    </w:p>
    <w:p w14:paraId="5035B69D" w14:textId="77777777" w:rsidR="006D6609" w:rsidRDefault="006D6609" w:rsidP="00A9302F">
      <w:pPr>
        <w:pStyle w:val="TH"/>
      </w:pPr>
      <w:r>
        <w:object w:dxaOrig="11300" w:dyaOrig="4380" w14:anchorId="360EADBE">
          <v:shape id="_x0000_i1038" type="#_x0000_t75" style="width:384.2pt;height:148.6pt" o:ole="">
            <v:imagedata r:id="rId39" o:title=""/>
          </v:shape>
          <o:OLEObject Type="Embed" ProgID="Visio.Drawing.15" ShapeID="_x0000_i1038" DrawAspect="Content" ObjectID="_1715054422" r:id="rId40"/>
        </w:object>
      </w:r>
    </w:p>
    <w:p w14:paraId="37AB8997" w14:textId="6FDC165B" w:rsidR="006D6609" w:rsidRDefault="006D6609" w:rsidP="006D6609">
      <w:pPr>
        <w:pStyle w:val="TF"/>
      </w:pPr>
      <w:r>
        <w:t>Figure 6.15.1-1: Coverage Data Map for a set of Grid Point Locations</w:t>
      </w:r>
    </w:p>
    <w:p w14:paraId="5FE19302" w14:textId="77777777" w:rsidR="00A9302F" w:rsidRDefault="00A9302F" w:rsidP="00A9302F">
      <w:r>
        <w:t>In Figure 6.15.1-1, each grid point (dot) represents one location. These locations (i.e. grid points) can be spaced apart by a fixed distance (e.g. 10 to 100 kms). The absolute location of each grid point can then be known by specifying an absolute (global) location for just one grid point in the array (e.g. a centre grid point or a grid point at one corner). The expected satellite coverage at the location of each grid point.</w:t>
      </w:r>
    </w:p>
    <w:p w14:paraId="7B848FD1" w14:textId="77777777" w:rsidR="00A9302F" w:rsidRDefault="00A9302F" w:rsidP="00A9302F">
      <w:r>
        <w:t>A coverage map (or set of maps) can be provided to a UE by a server via user plane. Two alternative solutions can be used for this part.</w:t>
      </w:r>
    </w:p>
    <w:p w14:paraId="7B0916F1" w14:textId="77777777" w:rsidR="00A9302F" w:rsidRDefault="00A9302F" w:rsidP="00A9302F">
      <w:r>
        <w:t>The first solution is based on an HTTPS query from a UE to a server. The UE also provides a temporary ID to the server that is pre-configured in the server and verifies permission for the UE (e.g. a subscription) to receive the coverage data.</w:t>
      </w:r>
    </w:p>
    <w:p w14:paraId="7E22DEB4" w14:textId="5D028C12" w:rsidR="00A9302F" w:rsidRDefault="00A9302F" w:rsidP="00A9302F">
      <w:r>
        <w:t xml:space="preserve">With the second solution, the DCAF/AF functionality and architecture as defined in </w:t>
      </w:r>
      <w:r w:rsidR="00F55F53">
        <w:t>TS 26.531 [9]</w:t>
      </w:r>
      <w:r>
        <w:t xml:space="preserve"> and </w:t>
      </w:r>
      <w:r w:rsidR="00F55F53">
        <w:t>TS 23.288 [10]</w:t>
      </w:r>
      <w:r>
        <w:t xml:space="preserve"> could be extended to expose network data analytics to a UE.</w:t>
      </w:r>
    </w:p>
    <w:p w14:paraId="2FE7ED45" w14:textId="2C8A6F1D" w:rsidR="006D6609" w:rsidRPr="00E052FD" w:rsidRDefault="00AE44B7" w:rsidP="00E052FD">
      <w:pPr>
        <w:pStyle w:val="EditorsNote"/>
      </w:pPr>
      <w:r w:rsidRPr="00AE44B7">
        <w:t>Editor</w:t>
      </w:r>
      <w:r w:rsidR="00E26E34">
        <w:t>'</w:t>
      </w:r>
      <w:r w:rsidRPr="00AE44B7">
        <w:t xml:space="preserve">s </w:t>
      </w:r>
      <w:r w:rsidR="00A9302F" w:rsidRPr="00AE44B7">
        <w:t>note</w:t>
      </w:r>
      <w:r w:rsidRPr="00AE44B7">
        <w:t>:</w:t>
      </w:r>
      <w:r>
        <w:tab/>
      </w:r>
      <w:r w:rsidR="006D6609" w:rsidRPr="00E052FD">
        <w:t>Whether and how DCAF/AF functionality is FFS.</w:t>
      </w:r>
    </w:p>
    <w:p w14:paraId="6F8632FA" w14:textId="1390CF94" w:rsidR="006D6609" w:rsidRDefault="006D6609" w:rsidP="00E052FD">
      <w:pPr>
        <w:pStyle w:val="Heading3"/>
      </w:pPr>
      <w:bookmarkStart w:id="256" w:name="_Toc104439744"/>
      <w:r w:rsidRPr="00A36E14">
        <w:t>6.</w:t>
      </w:r>
      <w:r>
        <w:t>15</w:t>
      </w:r>
      <w:r w:rsidRPr="00A36E14">
        <w:t>.2</w:t>
      </w:r>
      <w:r w:rsidRPr="00A36E14">
        <w:tab/>
        <w:t>Procedure</w:t>
      </w:r>
      <w:r>
        <w:t>s</w:t>
      </w:r>
      <w:bookmarkEnd w:id="256"/>
    </w:p>
    <w:p w14:paraId="0A5E8288" w14:textId="3CC47CF8" w:rsidR="006D6609" w:rsidRPr="00156A75" w:rsidRDefault="006D6609" w:rsidP="00E052FD">
      <w:pPr>
        <w:pStyle w:val="Heading4"/>
      </w:pPr>
      <w:bookmarkStart w:id="257" w:name="_Toc104439745"/>
      <w:r>
        <w:t>6.15.2.1</w:t>
      </w:r>
      <w:r w:rsidRPr="00F26B13">
        <w:tab/>
      </w:r>
      <w:r>
        <w:t>Obtaining Coverage Data using an HTTPS Query to a Server</w:t>
      </w:r>
      <w:bookmarkEnd w:id="257"/>
    </w:p>
    <w:p w14:paraId="66C2497C" w14:textId="654DE584" w:rsidR="006D6609" w:rsidRPr="008E4ADA" w:rsidRDefault="006D6609" w:rsidP="006D6609">
      <w:r>
        <w:t>The procedure is in two parts. First the UE obtains a URI for the server and a temporary ID that is already pre-configured in the server. Then the UE sends an HTTPS request to the server (identified by the URI) and includes the temporary ID.</w:t>
      </w:r>
    </w:p>
    <w:p w14:paraId="468A0F16" w14:textId="79942E4A" w:rsidR="006D6609" w:rsidRPr="00E052FD" w:rsidRDefault="00AE44B7" w:rsidP="00E052FD">
      <w:pPr>
        <w:pStyle w:val="EditorsNote"/>
      </w:pPr>
      <w:r>
        <w:t>Editor</w:t>
      </w:r>
      <w:r w:rsidR="00E26E34">
        <w:t>'</w:t>
      </w:r>
      <w:r>
        <w:t>s note:</w:t>
      </w:r>
      <w:r>
        <w:tab/>
      </w:r>
      <w:r w:rsidR="006D6609">
        <w:t>Applicability of an HTTPS query to 3GPP specs and 3GPP WGs is FFS.</w:t>
      </w:r>
    </w:p>
    <w:p w14:paraId="39718E31" w14:textId="4282B00D" w:rsidR="006D6609" w:rsidRPr="00E052FD" w:rsidRDefault="006D6609" w:rsidP="00E052FD">
      <w:r w:rsidRPr="00E052FD">
        <w:t xml:space="preserve">Figure 6.15.2.1-1 shows the first procedure for 5GS. A procedure for EPS can be analogous using an Attach or TAU. The procedure is based on NAS but could use some other protocol layer instead </w:t>
      </w:r>
      <w:r w:rsidR="00A9302F">
        <w:t>-</w:t>
      </w:r>
      <w:r w:rsidRPr="00E052FD">
        <w:t xml:space="preserve"> e.g. RRC.</w:t>
      </w:r>
    </w:p>
    <w:p w14:paraId="5468C76A" w14:textId="77777777" w:rsidR="006D6609" w:rsidRDefault="006D6609" w:rsidP="00A9302F">
      <w:pPr>
        <w:pStyle w:val="TH"/>
      </w:pPr>
      <w:r>
        <w:object w:dxaOrig="7430" w:dyaOrig="3490" w14:anchorId="6C2C3095">
          <v:shape id="_x0000_i1039" type="#_x0000_t75" style="width:295.5pt;height:138.8pt" o:ole="">
            <v:imagedata r:id="rId41" o:title=""/>
          </v:shape>
          <o:OLEObject Type="Embed" ProgID="Visio.Drawing.15" ShapeID="_x0000_i1039" DrawAspect="Content" ObjectID="_1715054423" r:id="rId42"/>
        </w:object>
      </w:r>
    </w:p>
    <w:p w14:paraId="52B710A3" w14:textId="25A5FA6E" w:rsidR="006D6609" w:rsidRPr="00432A9F" w:rsidRDefault="006D6609" w:rsidP="006D6609">
      <w:pPr>
        <w:pStyle w:val="TF"/>
      </w:pPr>
      <w:r w:rsidRPr="00432A9F">
        <w:t>Figure 6.</w:t>
      </w:r>
      <w:r>
        <w:t>15</w:t>
      </w:r>
      <w:r w:rsidRPr="00432A9F">
        <w:t>.2.1-1: Procedure to Request a URI and temporary ID</w:t>
      </w:r>
    </w:p>
    <w:p w14:paraId="540622F7" w14:textId="77777777" w:rsidR="006D6609" w:rsidRPr="00E052FD" w:rsidRDefault="006D6609" w:rsidP="006D6609">
      <w:pPr>
        <w:pStyle w:val="B1"/>
        <w:rPr>
          <w:rFonts w:eastAsiaTheme="minorEastAsia"/>
          <w:lang w:eastAsia="zh-CN"/>
        </w:rPr>
      </w:pPr>
      <w:r w:rsidRPr="00E052FD">
        <w:rPr>
          <w:rFonts w:eastAsiaTheme="minorEastAsia"/>
          <w:lang w:eastAsia="zh-CN"/>
        </w:rPr>
        <w:t>1.</w:t>
      </w:r>
      <w:r w:rsidRPr="00E052FD">
        <w:rPr>
          <w:rFonts w:eastAsiaTheme="minorEastAsia"/>
          <w:lang w:eastAsia="zh-CN"/>
        </w:rPr>
        <w:tab/>
        <w:t>The UE sends a Registration Request to the serving AMF (e.g. for an initial registration, periodic registration or registration update) and includes a request for a URI and Temporary ID to enable provision of coverage data. Some additional parameters might be included to indicate applicable location(s) in case different servers are used to provide coverage data for different locations (e.g. for different countries).</w:t>
      </w:r>
    </w:p>
    <w:p w14:paraId="0A785133" w14:textId="77777777" w:rsidR="006D6609" w:rsidRPr="00E052FD" w:rsidRDefault="006D6609" w:rsidP="006D6609">
      <w:pPr>
        <w:pStyle w:val="B1"/>
        <w:rPr>
          <w:rFonts w:eastAsiaTheme="minorEastAsia"/>
          <w:lang w:eastAsia="zh-CN"/>
        </w:rPr>
      </w:pPr>
      <w:r w:rsidRPr="00E052FD">
        <w:rPr>
          <w:rFonts w:eastAsiaTheme="minorEastAsia"/>
          <w:lang w:eastAsia="zh-CN"/>
        </w:rPr>
        <w:t>2.</w:t>
      </w:r>
      <w:r w:rsidRPr="00E052FD">
        <w:rPr>
          <w:rFonts w:eastAsiaTheme="minorEastAsia"/>
          <w:lang w:eastAsia="zh-CN"/>
        </w:rPr>
        <w:tab/>
        <w:t>The serving AMF may verify the UE subscription to receive coverage data.</w:t>
      </w:r>
    </w:p>
    <w:p w14:paraId="7081D214" w14:textId="68F4B4E2" w:rsidR="00AE44B7" w:rsidRDefault="006D6609" w:rsidP="00E052FD">
      <w:pPr>
        <w:pStyle w:val="EditorsNote"/>
      </w:pPr>
      <w:r>
        <w:t>Editor</w:t>
      </w:r>
      <w:r w:rsidR="00E26E34">
        <w:t>'</w:t>
      </w:r>
      <w:r w:rsidR="00AE44B7">
        <w:t xml:space="preserve">s </w:t>
      </w:r>
      <w:r w:rsidR="00A9302F">
        <w:t>note</w:t>
      </w:r>
      <w:r w:rsidR="00AE44B7">
        <w:t>:</w:t>
      </w:r>
      <w:r w:rsidR="00AE44B7">
        <w:tab/>
      </w:r>
      <w:r>
        <w:t>It is FFS why the AMF needs to verify the location requested or whether the AMF only provides information for areas it serves.</w:t>
      </w:r>
    </w:p>
    <w:p w14:paraId="44CFC17B" w14:textId="146B394C" w:rsidR="006D6609" w:rsidRPr="00E052FD" w:rsidRDefault="006D6609">
      <w:pPr>
        <w:pStyle w:val="B1"/>
        <w:rPr>
          <w:rFonts w:eastAsiaTheme="minorEastAsia"/>
          <w:lang w:eastAsia="zh-CN"/>
        </w:rPr>
      </w:pPr>
      <w:r w:rsidRPr="00E052FD">
        <w:rPr>
          <w:rFonts w:eastAsiaTheme="minorEastAsia"/>
          <w:lang w:eastAsia="zh-CN"/>
        </w:rPr>
        <w:t>3.</w:t>
      </w:r>
      <w:r w:rsidRPr="00E052FD">
        <w:rPr>
          <w:rFonts w:eastAsiaTheme="minorEastAsia"/>
          <w:lang w:eastAsia="zh-CN"/>
        </w:rPr>
        <w:tab/>
        <w:t>The AMF determines a server applicable to the location(s), a URI for the server and a temporary ID for the UE.</w:t>
      </w:r>
    </w:p>
    <w:p w14:paraId="713E6F1C" w14:textId="3BEC38B3" w:rsidR="006D6609" w:rsidRPr="009342D2" w:rsidRDefault="00AE44B7" w:rsidP="006D6609">
      <w:pPr>
        <w:pStyle w:val="EditorsNote"/>
      </w:pPr>
      <w:r>
        <w:t>Editor</w:t>
      </w:r>
      <w:r w:rsidR="00E26E34">
        <w:t>'</w:t>
      </w:r>
      <w:r>
        <w:t xml:space="preserve">s </w:t>
      </w:r>
      <w:r w:rsidR="00A9302F">
        <w:t>note</w:t>
      </w:r>
      <w:r>
        <w:t>:</w:t>
      </w:r>
      <w:r>
        <w:tab/>
      </w:r>
      <w:r w:rsidR="006D6609">
        <w:t>The generation, sharing and configuration of the security information are FFS and requires coordination with SA</w:t>
      </w:r>
      <w:r w:rsidR="00A9302F">
        <w:t> WG</w:t>
      </w:r>
      <w:r w:rsidR="006D6609">
        <w:t>3.</w:t>
      </w:r>
    </w:p>
    <w:p w14:paraId="033986CD" w14:textId="77777777" w:rsidR="006D6609" w:rsidRPr="00E052FD" w:rsidRDefault="006D6609" w:rsidP="006D6609">
      <w:pPr>
        <w:pStyle w:val="B1"/>
        <w:rPr>
          <w:rFonts w:eastAsiaTheme="minorEastAsia"/>
          <w:lang w:eastAsia="zh-CN"/>
        </w:rPr>
      </w:pPr>
      <w:r w:rsidRPr="00E052FD">
        <w:rPr>
          <w:rFonts w:eastAsiaTheme="minorEastAsia"/>
          <w:lang w:eastAsia="zh-CN"/>
        </w:rPr>
        <w:t>4.</w:t>
      </w:r>
      <w:r w:rsidRPr="00E052FD">
        <w:rPr>
          <w:rFonts w:eastAsiaTheme="minorEastAsia"/>
          <w:lang w:eastAsia="zh-CN"/>
        </w:rPr>
        <w:tab/>
        <w:t>The AMF returns the UE and temporary ID in the Registration Accept. The AMF may also indicate a limitation on usage of the URI and temporary ID - e.g. a maximum number of requests to the server or a maximum time duration of usage.</w:t>
      </w:r>
    </w:p>
    <w:p w14:paraId="50F5233D" w14:textId="560E96BC" w:rsidR="006D6609" w:rsidRDefault="00AE44B7" w:rsidP="006D6609">
      <w:pPr>
        <w:pStyle w:val="EditorsNote"/>
      </w:pPr>
      <w:r>
        <w:t>Editor</w:t>
      </w:r>
      <w:r w:rsidR="00E26E34">
        <w:t>'</w:t>
      </w:r>
      <w:r>
        <w:t xml:space="preserve">s </w:t>
      </w:r>
      <w:r w:rsidR="00A9302F">
        <w:t>note</w:t>
      </w:r>
      <w:r>
        <w:t>:</w:t>
      </w:r>
      <w:r>
        <w:tab/>
      </w:r>
      <w:r w:rsidR="006D6609">
        <w:t>If is FFS whether and how the AMF determines the additional information in the response.</w:t>
      </w:r>
    </w:p>
    <w:p w14:paraId="6755C0EA" w14:textId="12D1E0C8" w:rsidR="006D6609" w:rsidRPr="00E052FD" w:rsidRDefault="006D6609" w:rsidP="00E052FD">
      <w:r w:rsidRPr="00E052FD">
        <w:t>Figure 6.15.2.1-2 shows the second procedure which can be the same for both 5GS and EPS.</w:t>
      </w:r>
    </w:p>
    <w:p w14:paraId="5FD6B51C" w14:textId="77777777" w:rsidR="006D6609" w:rsidRDefault="006D6609" w:rsidP="00A9302F">
      <w:pPr>
        <w:pStyle w:val="TH"/>
      </w:pPr>
      <w:r>
        <w:object w:dxaOrig="8900" w:dyaOrig="2950" w14:anchorId="7650A6CE">
          <v:shape id="_x0000_i1040" type="#_x0000_t75" style="width:334.1pt;height:111.75pt" o:ole="">
            <v:imagedata r:id="rId43" o:title=""/>
          </v:shape>
          <o:OLEObject Type="Embed" ProgID="Visio.Drawing.15" ShapeID="_x0000_i1040" DrawAspect="Content" ObjectID="_1715054424" r:id="rId44"/>
        </w:object>
      </w:r>
    </w:p>
    <w:p w14:paraId="4AEEE6C9" w14:textId="62D43381" w:rsidR="006D6609" w:rsidRDefault="006D6609" w:rsidP="006D6609">
      <w:pPr>
        <w:pStyle w:val="TF"/>
      </w:pPr>
      <w:r>
        <w:t>Figure 6.15.2.1-2: Procedure to Request Coverage Data from a Server</w:t>
      </w:r>
    </w:p>
    <w:p w14:paraId="63C6A302" w14:textId="77777777" w:rsidR="00A9302F" w:rsidRDefault="00A9302F" w:rsidP="00A9302F">
      <w:pPr>
        <w:pStyle w:val="B1"/>
        <w:rPr>
          <w:rFonts w:eastAsiaTheme="minorEastAsia"/>
          <w:lang w:eastAsia="zh-CN"/>
        </w:rPr>
      </w:pPr>
      <w:r>
        <w:rPr>
          <w:rFonts w:eastAsiaTheme="minorEastAsia"/>
          <w:lang w:eastAsia="zh-CN"/>
        </w:rPr>
        <w:t>1.</w:t>
      </w:r>
      <w:r>
        <w:rPr>
          <w:rFonts w:eastAsiaTheme="minorEastAsia"/>
          <w:lang w:eastAsia="zh-CN"/>
        </w:rPr>
        <w:tab/>
        <w:t>The UE sends an HTTPS Request (e.g. an HTTPS GET) to the server indicated by the URI obtained in the first procedure. The HTTPS Request includes the temporary URI (if applicable) and parameters indicating the location of coverage data, an area of coverage data (e.g. a size of a rectangular or circular area), a time period of coverage data, one or more satellite RATs, an applicable serving PLMN.</w:t>
      </w:r>
    </w:p>
    <w:p w14:paraId="7E80E255" w14:textId="77777777" w:rsidR="00A9302F" w:rsidRDefault="00A9302F" w:rsidP="00A9302F">
      <w:pPr>
        <w:pStyle w:val="B1"/>
        <w:rPr>
          <w:rFonts w:eastAsiaTheme="minorEastAsia"/>
          <w:lang w:eastAsia="zh-CN"/>
        </w:rPr>
      </w:pPr>
      <w:r>
        <w:rPr>
          <w:rFonts w:eastAsiaTheme="minorEastAsia"/>
          <w:lang w:eastAsia="zh-CN"/>
        </w:rPr>
        <w:t>2.</w:t>
      </w:r>
      <w:r>
        <w:rPr>
          <w:rFonts w:eastAsiaTheme="minorEastAsia"/>
          <w:lang w:eastAsia="zh-CN"/>
        </w:rPr>
        <w:tab/>
        <w:t>The server verifies that the temporary ID is valid.</w:t>
      </w:r>
    </w:p>
    <w:p w14:paraId="0A29B453" w14:textId="77777777" w:rsidR="00A9302F" w:rsidRDefault="00A9302F" w:rsidP="00A9302F">
      <w:pPr>
        <w:pStyle w:val="B1"/>
        <w:rPr>
          <w:rFonts w:eastAsiaTheme="minorEastAsia"/>
          <w:lang w:eastAsia="zh-CN"/>
        </w:rPr>
      </w:pPr>
      <w:r>
        <w:rPr>
          <w:rFonts w:eastAsiaTheme="minorEastAsia"/>
          <w:lang w:eastAsia="zh-CN"/>
        </w:rPr>
        <w:t>3.</w:t>
      </w:r>
      <w:r>
        <w:rPr>
          <w:rFonts w:eastAsiaTheme="minorEastAsia"/>
          <w:lang w:eastAsia="zh-CN"/>
        </w:rPr>
        <w:tab/>
        <w:t>The server returns the requested coverage data to the UE according to the request at step 1.</w:t>
      </w:r>
    </w:p>
    <w:p w14:paraId="4E28B2AC" w14:textId="768FF107" w:rsidR="006D6609" w:rsidRPr="00E052FD" w:rsidRDefault="00AE44B7" w:rsidP="00E052FD">
      <w:pPr>
        <w:pStyle w:val="EditorsNote"/>
      </w:pPr>
      <w:r>
        <w:t>Editor</w:t>
      </w:r>
      <w:r w:rsidR="00E26E34">
        <w:t>'</w:t>
      </w:r>
      <w:r>
        <w:t xml:space="preserve">s </w:t>
      </w:r>
      <w:r w:rsidR="00A9302F">
        <w:t>note</w:t>
      </w:r>
      <w:r>
        <w:t>:</w:t>
      </w:r>
      <w:r>
        <w:tab/>
      </w:r>
      <w:r w:rsidR="006D6609" w:rsidRPr="00C47CCB">
        <w:t>The generation, sharing and configuration of the security information are FFS and requires coordination with SA</w:t>
      </w:r>
      <w:r w:rsidR="00A9302F">
        <w:t> WG</w:t>
      </w:r>
      <w:r w:rsidR="006D6609" w:rsidRPr="00C47CCB">
        <w:t>3.</w:t>
      </w:r>
    </w:p>
    <w:p w14:paraId="0A5B4947" w14:textId="0F5928C5" w:rsidR="006D6609" w:rsidRPr="00156A75" w:rsidRDefault="006D6609" w:rsidP="00E052FD">
      <w:pPr>
        <w:pStyle w:val="Heading4"/>
      </w:pPr>
      <w:bookmarkStart w:id="258" w:name="_Toc104439746"/>
      <w:r>
        <w:t>6.15.2.2</w:t>
      </w:r>
      <w:r w:rsidRPr="00F26B13">
        <w:tab/>
      </w:r>
      <w:r>
        <w:t xml:space="preserve">Obtaining Coverage Data using an </w:t>
      </w:r>
      <w:r w:rsidRPr="0097519D">
        <w:t>DCAF</w:t>
      </w:r>
      <w:r>
        <w:t xml:space="preserve"> and NWDAF</w:t>
      </w:r>
      <w:bookmarkEnd w:id="258"/>
    </w:p>
    <w:p w14:paraId="6B16E5A2" w14:textId="4BBA4FD5" w:rsidR="006D6609" w:rsidRDefault="006D6609" w:rsidP="006D6609">
      <w:pPr>
        <w:pStyle w:val="EditorsNote"/>
      </w:pPr>
      <w:r>
        <w:t>Editor</w:t>
      </w:r>
      <w:r w:rsidR="00E26E34">
        <w:t>'</w:t>
      </w:r>
      <w:r>
        <w:t xml:space="preserve">s </w:t>
      </w:r>
      <w:r w:rsidR="00A9302F">
        <w:t>note</w:t>
      </w:r>
      <w:r>
        <w:t>:</w:t>
      </w:r>
      <w:r w:rsidR="00A9302F">
        <w:tab/>
      </w:r>
      <w:r>
        <w:t>The details of these procedures are FFS.</w:t>
      </w:r>
    </w:p>
    <w:p w14:paraId="68746492" w14:textId="1DC0E345" w:rsidR="006D6609" w:rsidRPr="00E052FD" w:rsidRDefault="006D6609" w:rsidP="006D6609">
      <w:r w:rsidRPr="00E052FD">
        <w:t>This procedure is an alternative to the procedure in clause</w:t>
      </w:r>
      <w:r w:rsidR="00A9302F">
        <w:t> </w:t>
      </w:r>
      <w:r w:rsidRPr="00A9302F">
        <w:rPr>
          <w:highlight w:val="green"/>
        </w:rPr>
        <w:t>6.X.2.1</w:t>
      </w:r>
      <w:r w:rsidRPr="00E052FD">
        <w:t xml:space="preserve"> and is more focused on PLMN provision of coverage data rather than provision by a third party like a satellite operator.</w:t>
      </w:r>
    </w:p>
    <w:p w14:paraId="54432475" w14:textId="7A0416B0" w:rsidR="006D6609" w:rsidRPr="00E052FD" w:rsidRDefault="006D6609" w:rsidP="006D6609">
      <w:r w:rsidRPr="00E052FD">
        <w:t>Since Rel-17, the DCAF functionality which is part of the AF was introduced to enable the NWDAF to perform data collection from an Application. Given the communication path between NWDAF and the DCAF has been introduced for data collection, it is extend the existing DCAF/AF</w:t>
      </w:r>
      <w:r w:rsidRPr="00D1557B">
        <w:t xml:space="preserve"> </w:t>
      </w:r>
      <w:r>
        <w:t xml:space="preserve">functionality and architecture as </w:t>
      </w:r>
      <w:r w:rsidRPr="00E052FD">
        <w:t xml:space="preserve">defined in </w:t>
      </w:r>
      <w:r w:rsidR="00F55F53" w:rsidRPr="004D3578">
        <w:t>T</w:t>
      </w:r>
      <w:r w:rsidR="00F55F53">
        <w:t>S </w:t>
      </w:r>
      <w:r w:rsidR="00F55F53" w:rsidRPr="004D3578">
        <w:t>2</w:t>
      </w:r>
      <w:r w:rsidR="00F55F53">
        <w:t>6</w:t>
      </w:r>
      <w:r w:rsidR="00F55F53" w:rsidRPr="004D3578">
        <w:t>.</w:t>
      </w:r>
      <w:r w:rsidR="00F55F53">
        <w:t>531 [9]</w:t>
      </w:r>
      <w:r w:rsidRPr="00E052FD">
        <w:t xml:space="preserve"> to expose network data analytics related to the UE to assist the UE</w:t>
      </w:r>
      <w:r w:rsidR="00E26E34">
        <w:t>'</w:t>
      </w:r>
      <w:r w:rsidRPr="00E052FD">
        <w:t>s determination for coverage information.</w:t>
      </w:r>
    </w:p>
    <w:p w14:paraId="2EDA7A2A" w14:textId="1493C3FC" w:rsidR="006D6609" w:rsidRPr="00E052FD" w:rsidRDefault="006D6609" w:rsidP="006D6609">
      <w:pPr>
        <w:pStyle w:val="EditorsNote"/>
      </w:pPr>
      <w:r>
        <w:t>Editor</w:t>
      </w:r>
      <w:r w:rsidR="00E26E34">
        <w:t>'</w:t>
      </w:r>
      <w:r>
        <w:t>s note:</w:t>
      </w:r>
      <w:r>
        <w:tab/>
        <w:t>The feasibility of this clause needs further discussion and to be checked with eNA_Ph3 and SA</w:t>
      </w:r>
      <w:r w:rsidR="00A9302F">
        <w:t> WG</w:t>
      </w:r>
      <w:r>
        <w:t>4.</w:t>
      </w:r>
    </w:p>
    <w:p w14:paraId="0E8D790C" w14:textId="77777777" w:rsidR="006D6609" w:rsidRDefault="006D6609" w:rsidP="006D6609">
      <w:r>
        <w:t>The following assumptions are made:</w:t>
      </w:r>
    </w:p>
    <w:p w14:paraId="65A44948" w14:textId="77777777" w:rsidR="00A9302F" w:rsidRDefault="00A9302F" w:rsidP="00A9302F">
      <w:pPr>
        <w:pStyle w:val="B1"/>
        <w:rPr>
          <w:rFonts w:eastAsiaTheme="minorEastAsia"/>
          <w:lang w:eastAsia="zh-CN"/>
        </w:rPr>
      </w:pPr>
      <w:r>
        <w:rPr>
          <w:rFonts w:eastAsiaTheme="minorEastAsia"/>
          <w:lang w:eastAsia="zh-CN"/>
        </w:rPr>
        <w:t>-</w:t>
      </w:r>
      <w:r>
        <w:rPr>
          <w:rFonts w:eastAsiaTheme="minorEastAsia"/>
          <w:lang w:eastAsia="zh-CN"/>
        </w:rPr>
        <w:tab/>
        <w:t>The UE can Subscribe/Request to NWDAF via DCAF to request the information from 5GC (e.g. the Analytics result from the NWDAF).</w:t>
      </w:r>
    </w:p>
    <w:p w14:paraId="266CFDB2" w14:textId="229CBBE7" w:rsidR="00A9302F" w:rsidRDefault="00A9302F" w:rsidP="00A9302F">
      <w:pPr>
        <w:pStyle w:val="B1"/>
        <w:rPr>
          <w:rFonts w:eastAsiaTheme="minorEastAsia"/>
          <w:lang w:eastAsia="zh-CN"/>
        </w:rPr>
      </w:pPr>
      <w:r>
        <w:rPr>
          <w:rFonts w:eastAsiaTheme="minorEastAsia"/>
          <w:lang w:eastAsia="zh-CN"/>
        </w:rPr>
        <w:t>-</w:t>
      </w:r>
      <w:r>
        <w:rPr>
          <w:rFonts w:eastAsiaTheme="minorEastAsia"/>
          <w:lang w:eastAsia="zh-CN"/>
        </w:rPr>
        <w:tab/>
        <w:t xml:space="preserve">The communication services and functional architecture between UE and DCAF is in the scope of SA4 and shall be compatible with the existing architecture defined in </w:t>
      </w:r>
      <w:r w:rsidR="00F55F53">
        <w:rPr>
          <w:rFonts w:eastAsiaTheme="minorEastAsia"/>
          <w:lang w:eastAsia="zh-CN"/>
        </w:rPr>
        <w:t>TS 26.531 [9]</w:t>
      </w:r>
      <w:r>
        <w:rPr>
          <w:rFonts w:eastAsiaTheme="minorEastAsia"/>
          <w:lang w:eastAsia="zh-CN"/>
        </w:rPr>
        <w:t>.</w:t>
      </w:r>
    </w:p>
    <w:p w14:paraId="4F573C5C" w14:textId="51E3A14E" w:rsidR="006D6609" w:rsidRDefault="00A9302F" w:rsidP="006D6609">
      <w:r>
        <w:t xml:space="preserve">A user plane data collection from UE application client is in clause 6.2.8 of </w:t>
      </w:r>
      <w:r w:rsidR="00F55F53">
        <w:t>TS 23.288 [10]</w:t>
      </w:r>
      <w:r>
        <w:t xml:space="preserve"> in Rel-17. A UE Application is configured the address of DCAF by the Application server. The UE establishes a connection to the DCAF over user plane via a PDU session. The DCAF communicates with the UE and collects data from the UE Application to NWDAF.</w:t>
      </w:r>
    </w:p>
    <w:p w14:paraId="60B378B3" w14:textId="12D526BE" w:rsidR="006D6609" w:rsidRDefault="00AE44B7" w:rsidP="006D6609">
      <w:pPr>
        <w:pStyle w:val="EditorsNote"/>
      </w:pPr>
      <w:r>
        <w:t>Editor</w:t>
      </w:r>
      <w:r w:rsidR="00E26E34">
        <w:t>'</w:t>
      </w:r>
      <w:r>
        <w:t>s Note:</w:t>
      </w:r>
      <w:r>
        <w:tab/>
        <w:t>I</w:t>
      </w:r>
      <w:r w:rsidR="006D6609">
        <w:t>t is FFS how the Application server determines the address.</w:t>
      </w:r>
    </w:p>
    <w:p w14:paraId="602A5EB7" w14:textId="3F2C46E0" w:rsidR="006D6609" w:rsidRDefault="006D6609" w:rsidP="006D6609">
      <w:r>
        <w:t xml:space="preserve">The same procedure for user plane connection between the UE and DCAF (R2 interface in </w:t>
      </w:r>
      <w:r w:rsidR="00F55F53">
        <w:t>TS 26.531 [9]</w:t>
      </w:r>
      <w:r>
        <w:t>) is proposed to be used by the UE to request data exposure from NWDAF.</w:t>
      </w:r>
    </w:p>
    <w:p w14:paraId="54807DB4" w14:textId="77777777" w:rsidR="006D6609" w:rsidRPr="00E052FD" w:rsidRDefault="006D6609" w:rsidP="006D6609">
      <w:r w:rsidRPr="00E052FD">
        <w:t>The following information can be exposed to the UE via the support of the DCAF based on network consent acquired by UE:</w:t>
      </w:r>
    </w:p>
    <w:p w14:paraId="60633975" w14:textId="1D474F38" w:rsidR="006D6609" w:rsidRPr="00E052FD" w:rsidRDefault="006D6609" w:rsidP="00E052FD">
      <w:pPr>
        <w:pStyle w:val="B1"/>
        <w:overflowPunct/>
        <w:autoSpaceDE/>
        <w:autoSpaceDN/>
        <w:adjustRightInd/>
        <w:textAlignment w:val="auto"/>
        <w:rPr>
          <w:rFonts w:eastAsiaTheme="minorEastAsia"/>
          <w:lang w:eastAsia="zh-CN"/>
        </w:rPr>
      </w:pPr>
      <w:r w:rsidRPr="00E052FD">
        <w:rPr>
          <w:rFonts w:eastAsiaTheme="minorEastAsia"/>
          <w:lang w:eastAsia="zh-CN"/>
        </w:rPr>
        <w:t>-</w:t>
      </w:r>
      <w:r w:rsidR="00214280">
        <w:rPr>
          <w:rFonts w:eastAsiaTheme="minorEastAsia"/>
          <w:lang w:eastAsia="zh-CN"/>
        </w:rPr>
        <w:tab/>
      </w:r>
      <w:r w:rsidRPr="00E052FD">
        <w:rPr>
          <w:rFonts w:eastAsiaTheme="minorEastAsia"/>
          <w:lang w:eastAsia="zh-CN"/>
        </w:rPr>
        <w:t>Satellite ephemeris from any satellite operators the UE may be able to access</w:t>
      </w:r>
      <w:r w:rsidR="00214280">
        <w:rPr>
          <w:rFonts w:eastAsiaTheme="minorEastAsia"/>
          <w:lang w:eastAsia="zh-CN"/>
        </w:rPr>
        <w:t>.</w:t>
      </w:r>
    </w:p>
    <w:p w14:paraId="59A019E4" w14:textId="5905D0DA" w:rsidR="006D6609" w:rsidRPr="00E052FD" w:rsidRDefault="00214280" w:rsidP="00E052FD">
      <w:pPr>
        <w:pStyle w:val="B1"/>
        <w:overflowPunct/>
        <w:autoSpaceDE/>
        <w:autoSpaceDN/>
        <w:adjustRightInd/>
        <w:textAlignment w:val="auto"/>
        <w:rPr>
          <w:rFonts w:eastAsiaTheme="minorEastAsia"/>
          <w:lang w:eastAsia="zh-CN"/>
        </w:rPr>
      </w:pPr>
      <w:r>
        <w:rPr>
          <w:rFonts w:eastAsiaTheme="minorEastAsia"/>
          <w:lang w:eastAsia="zh-CN"/>
        </w:rPr>
        <w:t>-</w:t>
      </w:r>
      <w:r>
        <w:rPr>
          <w:rFonts w:eastAsiaTheme="minorEastAsia"/>
          <w:lang w:eastAsia="zh-CN"/>
        </w:rPr>
        <w:tab/>
      </w:r>
      <w:r w:rsidR="006D6609" w:rsidRPr="00E052FD">
        <w:rPr>
          <w:rFonts w:eastAsiaTheme="minorEastAsia"/>
          <w:lang w:eastAsia="zh-CN"/>
        </w:rPr>
        <w:t>Other RAT information the UE may be able to access</w:t>
      </w:r>
      <w:r>
        <w:rPr>
          <w:rFonts w:eastAsiaTheme="minorEastAsia"/>
          <w:lang w:eastAsia="zh-CN"/>
        </w:rPr>
        <w:t>.</w:t>
      </w:r>
    </w:p>
    <w:p w14:paraId="6E0E183E" w14:textId="490AFCDC" w:rsidR="006D6609" w:rsidRPr="00620935" w:rsidRDefault="00A9302F" w:rsidP="006D6609">
      <w:pPr>
        <w:pStyle w:val="EditorsNote"/>
      </w:pPr>
      <w:r>
        <w:t>Editor's note:</w:t>
      </w:r>
      <w:r>
        <w:tab/>
        <w:t xml:space="preserve">How to extend the interaction between UE and DCAF as defined in </w:t>
      </w:r>
      <w:r w:rsidR="00F55F53">
        <w:t>TS 26.531 [9]</w:t>
      </w:r>
      <w:r>
        <w:t xml:space="preserve"> to enable UE to subscribe/request information to/from 5GC NF (e.g. NWDAF) via DCAF is in SA WG4 scope.</w:t>
      </w:r>
    </w:p>
    <w:p w14:paraId="76D834E6" w14:textId="77777777" w:rsidR="00A9302F" w:rsidRDefault="00A9302F" w:rsidP="006D6609">
      <w:r>
        <w:t>The SLA between the operator and an External Provider of the related information to NWDAF further include the Supported Analytics ID list.</w:t>
      </w:r>
    </w:p>
    <w:p w14:paraId="7A109878" w14:textId="77777777" w:rsidR="00A9302F" w:rsidRDefault="00A9302F" w:rsidP="006D6609">
      <w:r>
        <w:t>The Supported Analytics ID indicates the Analytics outputs that allowed by the operator to expose to the UE. The Supported Analytics ID list will be stored in DCAF.</w:t>
      </w:r>
    </w:p>
    <w:p w14:paraId="0A56143E" w14:textId="77777777" w:rsidR="00A9302F" w:rsidRDefault="00A9302F" w:rsidP="006D6609">
      <w:r>
        <w:t>The External Provider will provision the Supported Analytics IDs to UE with means out of scope of 3GPP.</w:t>
      </w:r>
    </w:p>
    <w:p w14:paraId="4F39C797" w14:textId="77777777" w:rsidR="00A9302F" w:rsidRDefault="00A9302F" w:rsidP="006D6609">
      <w:r>
        <w:t>The UE requested data exposure procedure is described in Figure 6.15.2.2-1.</w:t>
      </w:r>
    </w:p>
    <w:p w14:paraId="3A8BC208" w14:textId="77777777" w:rsidR="006D6609" w:rsidRDefault="006D6609" w:rsidP="00A9302F">
      <w:pPr>
        <w:pStyle w:val="TH"/>
      </w:pPr>
      <w:r>
        <w:object w:dxaOrig="9196" w:dyaOrig="7442" w14:anchorId="0F1C3595">
          <v:shape id="_x0000_i1041" type="#_x0000_t75" style="width:459.05pt;height:372.65pt" o:ole="">
            <v:imagedata r:id="rId45" o:title=""/>
          </v:shape>
          <o:OLEObject Type="Embed" ProgID="Visio.Drawing.15" ShapeID="_x0000_i1041" DrawAspect="Content" ObjectID="_1715054425" r:id="rId46"/>
        </w:object>
      </w:r>
    </w:p>
    <w:p w14:paraId="1E9F8519" w14:textId="637FB57F" w:rsidR="006D6609" w:rsidRDefault="006D6609" w:rsidP="006D6609">
      <w:pPr>
        <w:pStyle w:val="TF"/>
      </w:pPr>
      <w:r>
        <w:t>Figure 6.15.2.2-1</w:t>
      </w:r>
      <w:r w:rsidR="00A9302F">
        <w:t>:</w:t>
      </w:r>
      <w:r>
        <w:t xml:space="preserve"> UE requested data exposure procedure</w:t>
      </w:r>
    </w:p>
    <w:p w14:paraId="1ECCC55B" w14:textId="72352C70" w:rsidR="00A9302F" w:rsidRDefault="00A9302F" w:rsidP="00A9302F">
      <w:pPr>
        <w:pStyle w:val="B1"/>
        <w:rPr>
          <w:rFonts w:eastAsiaTheme="minorEastAsia"/>
          <w:lang w:eastAsia="zh-CN"/>
        </w:rPr>
      </w:pPr>
      <w:r>
        <w:rPr>
          <w:rFonts w:eastAsiaTheme="minorEastAsia"/>
          <w:lang w:eastAsia="zh-CN"/>
        </w:rPr>
        <w:t>1.</w:t>
      </w:r>
      <w:r>
        <w:rPr>
          <w:rFonts w:eastAsiaTheme="minorEastAsia"/>
          <w:lang w:eastAsia="zh-CN"/>
        </w:rPr>
        <w:tab/>
        <w:t xml:space="preserve">The UEs Direct Data Collection Client to send the Analytics Request to DCAF via signalling defined in </w:t>
      </w:r>
      <w:r w:rsidR="00F55F53">
        <w:rPr>
          <w:rFonts w:eastAsiaTheme="minorEastAsia"/>
          <w:lang w:eastAsia="zh-CN"/>
        </w:rPr>
        <w:t>TS 26.531 [9]</w:t>
      </w:r>
      <w:r>
        <w:rPr>
          <w:rFonts w:eastAsiaTheme="minorEastAsia"/>
          <w:lang w:eastAsia="zh-CN"/>
        </w:rPr>
        <w:t>. The DCAF address is provided to UE using a PCO when the UE establishes the PDU session to access DCAF. The requested Analytics ID(s) are included in the signalling to DCAF.</w:t>
      </w:r>
    </w:p>
    <w:p w14:paraId="350A14CB" w14:textId="77777777" w:rsidR="00A9302F" w:rsidRDefault="00A9302F" w:rsidP="00A9302F">
      <w:pPr>
        <w:pStyle w:val="B1"/>
        <w:rPr>
          <w:rFonts w:eastAsiaTheme="minorEastAsia"/>
          <w:lang w:eastAsia="zh-CN"/>
        </w:rPr>
      </w:pPr>
      <w:r>
        <w:rPr>
          <w:rFonts w:eastAsiaTheme="minorEastAsia"/>
          <w:lang w:eastAsia="zh-CN"/>
        </w:rPr>
        <w:tab/>
        <w:t>DCAF can retrieve the UE IP address from the source IP address of the received packet.</w:t>
      </w:r>
    </w:p>
    <w:p w14:paraId="67B8B1CF" w14:textId="77777777" w:rsidR="00A9302F" w:rsidRDefault="00A9302F" w:rsidP="00A9302F">
      <w:pPr>
        <w:pStyle w:val="B1"/>
        <w:rPr>
          <w:rFonts w:eastAsiaTheme="minorEastAsia"/>
          <w:lang w:eastAsia="zh-CN"/>
        </w:rPr>
      </w:pPr>
      <w:r>
        <w:rPr>
          <w:rFonts w:eastAsiaTheme="minorEastAsia"/>
          <w:lang w:eastAsia="zh-CN"/>
        </w:rPr>
        <w:t>2.</w:t>
      </w:r>
      <w:r>
        <w:rPr>
          <w:rFonts w:eastAsiaTheme="minorEastAsia"/>
          <w:lang w:eastAsia="zh-CN"/>
        </w:rPr>
        <w:tab/>
        <w:t>UE ID retrieval procedure is described in clause 6.15.2.2.</w:t>
      </w:r>
    </w:p>
    <w:p w14:paraId="3D47C750" w14:textId="77777777" w:rsidR="00A9302F" w:rsidRDefault="00A9302F" w:rsidP="00A9302F">
      <w:pPr>
        <w:pStyle w:val="B1"/>
        <w:rPr>
          <w:rFonts w:eastAsiaTheme="minorEastAsia"/>
          <w:lang w:eastAsia="zh-CN"/>
        </w:rPr>
      </w:pPr>
      <w:r>
        <w:rPr>
          <w:rFonts w:eastAsiaTheme="minorEastAsia"/>
          <w:lang w:eastAsia="zh-CN"/>
        </w:rPr>
        <w:t>3.</w:t>
      </w:r>
      <w:r>
        <w:rPr>
          <w:rFonts w:eastAsiaTheme="minorEastAsia"/>
          <w:lang w:eastAsia="zh-CN"/>
        </w:rPr>
        <w:tab/>
        <w:t>DCAF discovers the NWDAF that supports the Analytics ID received in step 1.</w:t>
      </w:r>
    </w:p>
    <w:p w14:paraId="391C971F" w14:textId="77777777" w:rsidR="00A9302F" w:rsidRDefault="00A9302F" w:rsidP="00A9302F">
      <w:pPr>
        <w:pStyle w:val="B1"/>
        <w:rPr>
          <w:rFonts w:eastAsiaTheme="minorEastAsia"/>
          <w:lang w:eastAsia="zh-CN"/>
        </w:rPr>
      </w:pPr>
      <w:r>
        <w:rPr>
          <w:rFonts w:eastAsiaTheme="minorEastAsia"/>
          <w:lang w:eastAsia="zh-CN"/>
        </w:rPr>
        <w:tab/>
        <w:t>For DCAF in trusted domain, DCAF sends Nnrf_nwdafdiscovery _request to NRF to discovery the NWDAF. The request message shall include the Analytics ID and the S-NSSAI.</w:t>
      </w:r>
    </w:p>
    <w:p w14:paraId="3655948B" w14:textId="77777777" w:rsidR="00A9302F" w:rsidRDefault="00A9302F" w:rsidP="00A9302F">
      <w:pPr>
        <w:pStyle w:val="B1"/>
        <w:rPr>
          <w:rFonts w:eastAsiaTheme="minorEastAsia"/>
          <w:lang w:eastAsia="zh-CN"/>
        </w:rPr>
      </w:pPr>
      <w:r>
        <w:rPr>
          <w:rFonts w:eastAsiaTheme="minorEastAsia"/>
          <w:lang w:eastAsia="zh-CN"/>
        </w:rPr>
        <w:tab/>
        <w:t>For DCAF in untrusted domain, DCAF sends Nnef_EventExposure_subscribe with AF specific Identifier to NEF. NEF determines the S-NSSAI for the AF specific and sends Nnrf_nwdafdiscovery _request to NRF to discovery the NWDAF. The request message shall include the Analytics ID and the S-NSSAI</w:t>
      </w:r>
    </w:p>
    <w:p w14:paraId="25015F98" w14:textId="77777777" w:rsidR="00A9302F" w:rsidRDefault="00A9302F" w:rsidP="00A9302F">
      <w:pPr>
        <w:pStyle w:val="B1"/>
        <w:rPr>
          <w:rFonts w:eastAsiaTheme="minorEastAsia"/>
          <w:lang w:eastAsia="zh-CN"/>
        </w:rPr>
      </w:pPr>
      <w:r>
        <w:rPr>
          <w:rFonts w:eastAsiaTheme="minorEastAsia"/>
          <w:lang w:eastAsia="zh-CN"/>
        </w:rPr>
        <w:t>4.</w:t>
      </w:r>
      <w:r>
        <w:rPr>
          <w:rFonts w:eastAsiaTheme="minorEastAsia"/>
          <w:lang w:eastAsia="zh-CN"/>
        </w:rPr>
        <w:tab/>
        <w:t>NRF sends the Nnrf_nwdafdiscovery_response with the discovered NWDAF identity.</w:t>
      </w:r>
    </w:p>
    <w:p w14:paraId="2DE1A163" w14:textId="77777777" w:rsidR="00A9302F" w:rsidRDefault="00A9302F" w:rsidP="00A9302F">
      <w:pPr>
        <w:pStyle w:val="B1"/>
        <w:rPr>
          <w:rFonts w:eastAsiaTheme="minorEastAsia"/>
          <w:lang w:eastAsia="zh-CN"/>
        </w:rPr>
      </w:pPr>
      <w:r>
        <w:rPr>
          <w:rFonts w:eastAsiaTheme="minorEastAsia"/>
          <w:lang w:eastAsia="zh-CN"/>
        </w:rPr>
        <w:t>5.</w:t>
      </w:r>
      <w:r>
        <w:rPr>
          <w:rFonts w:eastAsiaTheme="minorEastAsia"/>
          <w:lang w:eastAsia="zh-CN"/>
        </w:rPr>
        <w:tab/>
        <w:t>DCAF subscribes to NWDAF for the analytics request with UE Identity and Analytics ID(s). Step 5a is for DCAF in trusted domain and step 5b is for DCAF in untrusted domain.</w:t>
      </w:r>
    </w:p>
    <w:p w14:paraId="39FD907E" w14:textId="77777777" w:rsidR="00A9302F" w:rsidRDefault="00A9302F" w:rsidP="00A9302F">
      <w:pPr>
        <w:pStyle w:val="B1"/>
        <w:rPr>
          <w:rFonts w:eastAsiaTheme="minorEastAsia"/>
          <w:lang w:eastAsia="zh-CN"/>
        </w:rPr>
      </w:pPr>
      <w:r>
        <w:rPr>
          <w:rFonts w:eastAsiaTheme="minorEastAsia"/>
          <w:lang w:eastAsia="zh-CN"/>
        </w:rPr>
        <w:tab/>
        <w:t>Before step 5b, the AF asks the NEF for authorization information to check if the UE is allowed to obtain analytics ID from the network. The NEF determines the authorization information for the UE based on local policy and the UE subscription data from the UDM about whether the UE has subscribed to the service that obtaining some specific analytics ID from network. Then the NEF sends the authorization information to the AF.</w:t>
      </w:r>
    </w:p>
    <w:p w14:paraId="3C87CC12" w14:textId="77777777" w:rsidR="00A9302F" w:rsidRDefault="00A9302F" w:rsidP="00A9302F">
      <w:pPr>
        <w:pStyle w:val="B1"/>
        <w:rPr>
          <w:rFonts w:eastAsiaTheme="minorEastAsia"/>
          <w:lang w:eastAsia="zh-CN"/>
        </w:rPr>
      </w:pPr>
      <w:r>
        <w:rPr>
          <w:rFonts w:eastAsiaTheme="minorEastAsia"/>
          <w:lang w:eastAsia="zh-CN"/>
        </w:rPr>
        <w:t>6.</w:t>
      </w:r>
      <w:r>
        <w:rPr>
          <w:rFonts w:eastAsiaTheme="minorEastAsia"/>
          <w:lang w:eastAsia="zh-CN"/>
        </w:rPr>
        <w:tab/>
        <w:t>If NWDAF does not have available analytics result for the requested analytics ID, the NWDAF will trigger the analytics procedures for the analytics ID(s). NWDAF performs user consent check to UDM to determine if the analytics procedure is allowed or not.</w:t>
      </w:r>
    </w:p>
    <w:p w14:paraId="1358B0AD" w14:textId="0BF8A1BC" w:rsidR="00A9302F" w:rsidRDefault="00A9302F" w:rsidP="00A9302F">
      <w:pPr>
        <w:pStyle w:val="B1"/>
        <w:rPr>
          <w:rFonts w:eastAsiaTheme="minorEastAsia"/>
          <w:lang w:eastAsia="zh-CN"/>
        </w:rPr>
      </w:pPr>
      <w:r>
        <w:rPr>
          <w:rFonts w:eastAsiaTheme="minorEastAsia"/>
          <w:lang w:eastAsia="zh-CN"/>
        </w:rPr>
        <w:t>7.</w:t>
      </w:r>
      <w:r>
        <w:rPr>
          <w:rFonts w:eastAsiaTheme="minorEastAsia"/>
          <w:lang w:eastAsia="zh-CN"/>
        </w:rPr>
        <w:tab/>
        <w:t xml:space="preserve">Analytics procedure is performed as described in </w:t>
      </w:r>
      <w:r w:rsidR="00F55F53">
        <w:rPr>
          <w:rFonts w:eastAsiaTheme="minorEastAsia"/>
          <w:lang w:eastAsia="zh-CN"/>
        </w:rPr>
        <w:t>TS 23.288 [10]</w:t>
      </w:r>
      <w:r>
        <w:rPr>
          <w:rFonts w:eastAsiaTheme="minorEastAsia"/>
          <w:lang w:eastAsia="zh-CN"/>
        </w:rPr>
        <w:t>. NWDAF may combine data it received from various sources e.g. OAM, external satellite providers etc in order to determine the analytics results.</w:t>
      </w:r>
    </w:p>
    <w:p w14:paraId="2E0656BD" w14:textId="77777777" w:rsidR="00A9302F" w:rsidRDefault="00A9302F" w:rsidP="00A9302F">
      <w:pPr>
        <w:pStyle w:val="B1"/>
        <w:rPr>
          <w:rFonts w:eastAsiaTheme="minorEastAsia"/>
          <w:lang w:eastAsia="zh-CN"/>
        </w:rPr>
      </w:pPr>
      <w:r>
        <w:rPr>
          <w:rFonts w:eastAsiaTheme="minorEastAsia"/>
          <w:lang w:eastAsia="zh-CN"/>
        </w:rPr>
        <w:t>8.</w:t>
      </w:r>
      <w:r>
        <w:rPr>
          <w:rFonts w:eastAsiaTheme="minorEastAsia"/>
          <w:lang w:eastAsia="zh-CN"/>
        </w:rPr>
        <w:tab/>
        <w:t>NWDAF sends analytics result to DCAF. Step 8a is for DCAF in trusted domain and step 8b is for DCAF in untrusted domain.</w:t>
      </w:r>
    </w:p>
    <w:p w14:paraId="7FB98F6F" w14:textId="77777777" w:rsidR="00A9302F" w:rsidRDefault="00A9302F" w:rsidP="00A9302F">
      <w:pPr>
        <w:pStyle w:val="NO"/>
        <w:rPr>
          <w:rFonts w:eastAsiaTheme="minorEastAsia"/>
          <w:lang w:eastAsia="zh-CN"/>
        </w:rPr>
      </w:pPr>
      <w:r>
        <w:rPr>
          <w:rFonts w:eastAsiaTheme="minorEastAsia"/>
          <w:lang w:eastAsia="zh-CN"/>
        </w:rPr>
        <w:t>NOTE:</w:t>
      </w:r>
      <w:r>
        <w:rPr>
          <w:rFonts w:eastAsiaTheme="minorEastAsia"/>
          <w:lang w:eastAsia="zh-CN"/>
        </w:rPr>
        <w:tab/>
        <w:t>The security aspects of exposure of network data must be evaluated by SA3.</w:t>
      </w:r>
    </w:p>
    <w:p w14:paraId="537D0A7B" w14:textId="77777777" w:rsidR="00A9302F" w:rsidRDefault="00A9302F" w:rsidP="00A9302F">
      <w:pPr>
        <w:pStyle w:val="B1"/>
        <w:rPr>
          <w:rFonts w:eastAsiaTheme="minorEastAsia"/>
          <w:lang w:eastAsia="zh-CN"/>
        </w:rPr>
      </w:pPr>
      <w:r>
        <w:rPr>
          <w:rFonts w:eastAsiaTheme="minorEastAsia"/>
          <w:lang w:eastAsia="zh-CN"/>
        </w:rPr>
        <w:t>9.</w:t>
      </w:r>
      <w:r>
        <w:rPr>
          <w:rFonts w:eastAsiaTheme="minorEastAsia"/>
          <w:lang w:eastAsia="zh-CN"/>
        </w:rPr>
        <w:tab/>
        <w:t>DCAF sends the analytics result to UE application client via application layer signalling.</w:t>
      </w:r>
    </w:p>
    <w:p w14:paraId="47CCBB36" w14:textId="77777777" w:rsidR="00A9302F" w:rsidRDefault="00A9302F" w:rsidP="00A9302F">
      <w:pPr>
        <w:pStyle w:val="B1"/>
        <w:rPr>
          <w:rFonts w:eastAsiaTheme="minorEastAsia"/>
          <w:lang w:eastAsia="zh-CN"/>
        </w:rPr>
      </w:pPr>
      <w:r>
        <w:rPr>
          <w:rFonts w:eastAsiaTheme="minorEastAsia"/>
          <w:lang w:eastAsia="zh-CN"/>
        </w:rPr>
        <w:t>10-11.</w:t>
      </w:r>
      <w:r>
        <w:rPr>
          <w:rFonts w:eastAsiaTheme="minorEastAsia"/>
          <w:lang w:eastAsia="zh-CN"/>
        </w:rPr>
        <w:tab/>
        <w:t>If a Subscribe/Notify service operation is invoked in step 5, the NWDAF may further notify the analytics to UE e.g. periodically). NWDAF notifies the analytics result to DCAF. Step 11a is for DCAF in trusted domain and step 11b is for DCAF in untrusted domain.</w:t>
      </w:r>
    </w:p>
    <w:p w14:paraId="1A92600E" w14:textId="77777777" w:rsidR="00A9302F" w:rsidRDefault="00A9302F" w:rsidP="00A9302F">
      <w:pPr>
        <w:pStyle w:val="B1"/>
        <w:rPr>
          <w:rFonts w:eastAsiaTheme="minorEastAsia"/>
          <w:lang w:eastAsia="zh-CN"/>
        </w:rPr>
      </w:pPr>
      <w:r>
        <w:rPr>
          <w:rFonts w:eastAsiaTheme="minorEastAsia"/>
          <w:lang w:eastAsia="zh-CN"/>
        </w:rPr>
        <w:t>12.</w:t>
      </w:r>
      <w:r>
        <w:rPr>
          <w:rFonts w:eastAsiaTheme="minorEastAsia"/>
          <w:lang w:eastAsia="zh-CN"/>
        </w:rPr>
        <w:tab/>
        <w:t>DCAF exposes the requested analytics to UE application client.</w:t>
      </w:r>
    </w:p>
    <w:p w14:paraId="03C467A9" w14:textId="52E57281" w:rsidR="006D6609" w:rsidRDefault="00A9302F" w:rsidP="006D6609">
      <w:r>
        <w:t>For DCAF in trusted domain, since the supported pairs of S-NSSAI+DNN for the PDU session established for UE to DCAF are configured in the DCAF, DCAF may also retrieve the S-NSSAI+DNN for the PDU sessions that used by the UE sent the Analytics request. DCAF provides the UE IP address and the S-NSSAI to request UE ID from BSF as described in Figure 6.15.2.2-2.</w:t>
      </w:r>
    </w:p>
    <w:p w14:paraId="20C965A9" w14:textId="77777777" w:rsidR="006D6609" w:rsidRDefault="006D6609" w:rsidP="00A9302F">
      <w:pPr>
        <w:pStyle w:val="TH"/>
      </w:pPr>
      <w:r>
        <w:object w:dxaOrig="5462" w:dyaOrig="2612" w14:anchorId="48405BA3">
          <v:shape id="_x0000_i1042" type="#_x0000_t75" style="width:273pt;height:130.75pt" o:ole="">
            <v:imagedata r:id="rId47" o:title=""/>
          </v:shape>
          <o:OLEObject Type="Embed" ProgID="Visio.Drawing.15" ShapeID="_x0000_i1042" DrawAspect="Content" ObjectID="_1715054426" r:id="rId48"/>
        </w:object>
      </w:r>
    </w:p>
    <w:p w14:paraId="694DBEC3" w14:textId="1CDC9586" w:rsidR="006D6609" w:rsidRDefault="006D6609" w:rsidP="006D6609">
      <w:pPr>
        <w:pStyle w:val="TF"/>
      </w:pPr>
      <w:r>
        <w:t>Figure 6.15.2.2-2</w:t>
      </w:r>
      <w:r w:rsidR="00A9302F">
        <w:t xml:space="preserve">: </w:t>
      </w:r>
      <w:r>
        <w:t>UE ID Retrieval by DCAF in trusted domain</w:t>
      </w:r>
    </w:p>
    <w:p w14:paraId="669C2BC9" w14:textId="6285C463" w:rsidR="006D6609" w:rsidRPr="00E052FD" w:rsidRDefault="00152105" w:rsidP="006D6609">
      <w:pPr>
        <w:pStyle w:val="B1"/>
        <w:rPr>
          <w:rFonts w:eastAsiaTheme="minorEastAsia"/>
          <w:lang w:eastAsia="zh-CN"/>
        </w:rPr>
      </w:pPr>
      <w:r w:rsidRPr="00152105">
        <w:rPr>
          <w:rFonts w:eastAsiaTheme="minorEastAsia"/>
          <w:lang w:eastAsia="zh-CN"/>
        </w:rPr>
        <w:t>1.</w:t>
      </w:r>
      <w:r>
        <w:rPr>
          <w:rFonts w:eastAsiaTheme="minorEastAsia"/>
          <w:lang w:eastAsia="zh-CN"/>
        </w:rPr>
        <w:tab/>
      </w:r>
      <w:r w:rsidR="006D6609" w:rsidRPr="00E052FD">
        <w:rPr>
          <w:rFonts w:eastAsiaTheme="minorEastAsia"/>
          <w:lang w:eastAsia="zh-CN"/>
        </w:rPr>
        <w:t xml:space="preserve">DCAF sends the Nbsf_Management_Discovery request to BSF with UE IP address, DNN and S-NSSAI to retrieve the session </w:t>
      </w:r>
      <w:r>
        <w:rPr>
          <w:rFonts w:eastAsiaTheme="minorEastAsia"/>
          <w:lang w:eastAsia="zh-CN"/>
        </w:rPr>
        <w:t>binding information of the UE.</w:t>
      </w:r>
    </w:p>
    <w:p w14:paraId="10489BE8" w14:textId="72977821" w:rsidR="006D6609" w:rsidRPr="00E052FD" w:rsidRDefault="006D6609" w:rsidP="006D6609">
      <w:pPr>
        <w:pStyle w:val="B1"/>
        <w:rPr>
          <w:rFonts w:eastAsiaTheme="minorEastAsia"/>
          <w:lang w:eastAsia="zh-CN"/>
        </w:rPr>
      </w:pPr>
      <w:r w:rsidRPr="00E052FD">
        <w:rPr>
          <w:rFonts w:eastAsiaTheme="minorEastAsia"/>
          <w:lang w:eastAsia="zh-CN"/>
        </w:rPr>
        <w:t>2.</w:t>
      </w:r>
      <w:r w:rsidR="00152105">
        <w:rPr>
          <w:rFonts w:eastAsiaTheme="minorEastAsia"/>
          <w:lang w:eastAsia="zh-CN"/>
        </w:rPr>
        <w:tab/>
      </w:r>
      <w:r w:rsidRPr="00E052FD">
        <w:rPr>
          <w:rFonts w:eastAsiaTheme="minorEastAsia"/>
          <w:lang w:eastAsia="zh-CN"/>
        </w:rPr>
        <w:t>BSF provides SUPI to DCAF via Nbsf_Management_Discovery response message.</w:t>
      </w:r>
    </w:p>
    <w:p w14:paraId="4C91DD9C" w14:textId="4DCD889B" w:rsidR="006D6609" w:rsidRDefault="00A9302F" w:rsidP="00A9302F">
      <w:r>
        <w:t xml:space="preserve">For DCAF in untrusted domain, the supported pairs of S-NSSAI+DNN are configured in NEF. DCAF provides UE IP address to NEF and NEF retrieves the UE ID from BSF by reusing the procedure as described in clause 4.15.10 of </w:t>
      </w:r>
      <w:r w:rsidR="00F55F53">
        <w:t>TS 23.502 [3</w:t>
      </w:r>
      <w:r>
        <w:t>]. Figure 6.15.2.2-3 is the UE ID Retrieval procedure by DCAF in untrusted domain.</w:t>
      </w:r>
    </w:p>
    <w:p w14:paraId="0AA8FDDA" w14:textId="77777777" w:rsidR="006D6609" w:rsidRDefault="006D6609" w:rsidP="00A9302F">
      <w:pPr>
        <w:pStyle w:val="TH"/>
      </w:pPr>
      <w:r>
        <w:object w:dxaOrig="8296" w:dyaOrig="4082" w14:anchorId="68085321">
          <v:shape id="_x0000_i1043" type="#_x0000_t75" style="width:414.7pt;height:203.35pt" o:ole="">
            <v:imagedata r:id="rId49" o:title=""/>
          </v:shape>
          <o:OLEObject Type="Embed" ProgID="Visio.Drawing.15" ShapeID="_x0000_i1043" DrawAspect="Content" ObjectID="_1715054427" r:id="rId50"/>
        </w:object>
      </w:r>
    </w:p>
    <w:p w14:paraId="101F3B3C" w14:textId="03AA0848" w:rsidR="006D6609" w:rsidRDefault="006D6609" w:rsidP="006D6609">
      <w:pPr>
        <w:pStyle w:val="TF"/>
      </w:pPr>
      <w:r>
        <w:t>Figure 6.15.2.2-3</w:t>
      </w:r>
      <w:r w:rsidR="00A9302F">
        <w:t>:</w:t>
      </w:r>
      <w:r w:rsidRPr="008749A8">
        <w:t xml:space="preserve"> </w:t>
      </w:r>
      <w:r>
        <w:t>UE ID Retrieval by DCAF in untrusted domain</w:t>
      </w:r>
    </w:p>
    <w:p w14:paraId="193038A1" w14:textId="451BD6EF" w:rsidR="006D6609" w:rsidRPr="00E052FD" w:rsidRDefault="00152105" w:rsidP="006D6609">
      <w:pPr>
        <w:pStyle w:val="B1"/>
        <w:rPr>
          <w:rFonts w:eastAsiaTheme="minorEastAsia"/>
          <w:lang w:eastAsia="zh-CN"/>
        </w:rPr>
      </w:pPr>
      <w:r w:rsidRPr="00152105">
        <w:rPr>
          <w:rFonts w:eastAsiaTheme="minorEastAsia"/>
          <w:lang w:eastAsia="zh-CN"/>
        </w:rPr>
        <w:t>1.</w:t>
      </w:r>
      <w:r w:rsidRPr="00152105">
        <w:rPr>
          <w:rFonts w:eastAsiaTheme="minorEastAsia"/>
          <w:lang w:eastAsia="zh-CN"/>
        </w:rPr>
        <w:tab/>
      </w:r>
      <w:r w:rsidR="006D6609" w:rsidRPr="00E052FD">
        <w:rPr>
          <w:rFonts w:eastAsiaTheme="minorEastAsia"/>
          <w:lang w:eastAsia="zh-CN"/>
        </w:rPr>
        <w:t>DCAF requests to retrieve UE ID via the Nnef_UEID_Get service operation. The request message shall include UE address and AF Identifier.</w:t>
      </w:r>
    </w:p>
    <w:p w14:paraId="69F92512" w14:textId="45F42DEC" w:rsidR="006D6609" w:rsidRDefault="006D6609" w:rsidP="006D6609">
      <w:pPr>
        <w:pStyle w:val="NO"/>
      </w:pPr>
      <w:r>
        <w:t>NOTE:</w:t>
      </w:r>
      <w:r>
        <w:tab/>
        <w:t xml:space="preserve">The case where UE IP address provided by the AF to the NEF corresponds to an IP address that has been NATed (Network and Port Address Translation) is not supported in this </w:t>
      </w:r>
      <w:r w:rsidR="00A9302F">
        <w:t>Release</w:t>
      </w:r>
      <w:r>
        <w:t>.</w:t>
      </w:r>
    </w:p>
    <w:p w14:paraId="538DC4BA" w14:textId="77777777" w:rsidR="00A9302F" w:rsidRDefault="00A9302F" w:rsidP="006D6609">
      <w:pPr>
        <w:pStyle w:val="B1"/>
        <w:rPr>
          <w:rFonts w:eastAsiaTheme="minorEastAsia"/>
          <w:lang w:eastAsia="zh-CN"/>
        </w:rPr>
      </w:pPr>
      <w:r>
        <w:rPr>
          <w:rFonts w:eastAsiaTheme="minorEastAsia"/>
          <w:lang w:eastAsia="zh-CN"/>
        </w:rPr>
        <w:t>2.</w:t>
      </w:r>
      <w:r>
        <w:rPr>
          <w:rFonts w:eastAsiaTheme="minorEastAsia"/>
          <w:lang w:eastAsia="zh-CN"/>
        </w:rPr>
        <w:tab/>
        <w:t>The NEF authorizes the DCAF request.</w:t>
      </w:r>
    </w:p>
    <w:p w14:paraId="087F975C" w14:textId="77777777" w:rsidR="00A9302F" w:rsidRDefault="00A9302F" w:rsidP="006D6609">
      <w:pPr>
        <w:pStyle w:val="B1"/>
        <w:rPr>
          <w:rFonts w:eastAsiaTheme="minorEastAsia"/>
          <w:lang w:eastAsia="zh-CN"/>
        </w:rPr>
      </w:pPr>
      <w:r>
        <w:rPr>
          <w:rFonts w:eastAsiaTheme="minorEastAsia"/>
          <w:lang w:eastAsia="zh-CN"/>
        </w:rPr>
        <w:t>3-4.</w:t>
      </w:r>
      <w:r>
        <w:rPr>
          <w:rFonts w:eastAsiaTheme="minorEastAsia"/>
          <w:lang w:eastAsia="zh-CN"/>
        </w:rPr>
        <w:tab/>
        <w:t>The NEF may use the Nbsf_Management_Discovery service operation with UE address to retrieve the session binding information of the UE. BSF provides the SUPI / GPSI, S-NSSAI and DNN to NEF.</w:t>
      </w:r>
    </w:p>
    <w:p w14:paraId="19495CFE" w14:textId="77777777" w:rsidR="00A9302F" w:rsidRDefault="00A9302F" w:rsidP="006D6609">
      <w:pPr>
        <w:pStyle w:val="B1"/>
        <w:rPr>
          <w:rFonts w:eastAsiaTheme="minorEastAsia"/>
          <w:lang w:eastAsia="zh-CN"/>
        </w:rPr>
      </w:pPr>
      <w:r>
        <w:rPr>
          <w:rFonts w:eastAsiaTheme="minorEastAsia"/>
          <w:lang w:eastAsia="zh-CN"/>
        </w:rPr>
        <w:tab/>
        <w:t>NEF stores the SUPI / GPSI, S-NSSAI and DNN for the UE address.</w:t>
      </w:r>
    </w:p>
    <w:p w14:paraId="301CA760" w14:textId="77777777" w:rsidR="00A9302F" w:rsidRDefault="00A9302F" w:rsidP="006D6609">
      <w:pPr>
        <w:pStyle w:val="B1"/>
        <w:rPr>
          <w:rFonts w:eastAsiaTheme="minorEastAsia"/>
          <w:lang w:eastAsia="zh-CN"/>
        </w:rPr>
      </w:pPr>
      <w:r>
        <w:rPr>
          <w:rFonts w:eastAsiaTheme="minorEastAsia"/>
          <w:lang w:eastAsia="zh-CN"/>
        </w:rPr>
        <w:t>5-6.</w:t>
      </w:r>
      <w:r>
        <w:rPr>
          <w:rFonts w:eastAsiaTheme="minorEastAsia"/>
          <w:lang w:eastAsia="zh-CN"/>
        </w:rPr>
        <w:tab/>
        <w:t>NEF interacts with UDM to retrieve the AF specific Identifier from UDM and further responds to DCAF.</w:t>
      </w:r>
    </w:p>
    <w:p w14:paraId="09750149" w14:textId="68E3A20A" w:rsidR="006D6609" w:rsidRPr="00A36E14" w:rsidRDefault="006D6609" w:rsidP="00E052FD">
      <w:pPr>
        <w:pStyle w:val="Heading3"/>
      </w:pPr>
      <w:bookmarkStart w:id="259" w:name="_Toc104439747"/>
      <w:r w:rsidRPr="00A36E14">
        <w:t>6.</w:t>
      </w:r>
      <w:r>
        <w:t>15</w:t>
      </w:r>
      <w:r w:rsidRPr="00A36E14">
        <w:t>.3</w:t>
      </w:r>
      <w:r w:rsidRPr="00A36E14">
        <w:tab/>
        <w:t>Impacts on existing nodes and functionalities</w:t>
      </w:r>
      <w:bookmarkEnd w:id="259"/>
    </w:p>
    <w:p w14:paraId="68BEF528" w14:textId="5F999C5F" w:rsidR="006D6609" w:rsidRPr="00156A75" w:rsidRDefault="006D6609" w:rsidP="00E052FD">
      <w:pPr>
        <w:pStyle w:val="Heading4"/>
      </w:pPr>
      <w:bookmarkStart w:id="260" w:name="_Toc104439748"/>
      <w:r>
        <w:t>6.15.3.1</w:t>
      </w:r>
      <w:r w:rsidRPr="00F26B13">
        <w:tab/>
      </w:r>
      <w:r>
        <w:t>Obtaining Coverage Data using an HTTPS Query to a Server</w:t>
      </w:r>
      <w:bookmarkEnd w:id="260"/>
    </w:p>
    <w:p w14:paraId="00CFDCBF" w14:textId="77777777" w:rsidR="006D6609" w:rsidRPr="00E052FD" w:rsidRDefault="006D6609" w:rsidP="00E052FD">
      <w:pPr>
        <w:rPr>
          <w:rFonts w:eastAsia="SimSun"/>
          <w:b/>
          <w:bCs/>
        </w:rPr>
      </w:pPr>
      <w:r w:rsidRPr="00E052FD">
        <w:rPr>
          <w:rFonts w:eastAsia="SimSun"/>
          <w:b/>
          <w:bCs/>
        </w:rPr>
        <w:t>UE:</w:t>
      </w:r>
    </w:p>
    <w:p w14:paraId="41543D5D" w14:textId="7C9B1B1A" w:rsidR="006D6609" w:rsidRPr="00E052FD" w:rsidRDefault="006D6609" w:rsidP="00E052FD">
      <w:pPr>
        <w:pStyle w:val="B1"/>
        <w:overflowPunct/>
        <w:autoSpaceDE/>
        <w:autoSpaceDN/>
        <w:adjustRightInd/>
        <w:textAlignment w:val="auto"/>
        <w:rPr>
          <w:rFonts w:eastAsiaTheme="minorEastAsia"/>
          <w:lang w:eastAsia="zh-CN"/>
        </w:rPr>
      </w:pPr>
      <w:r w:rsidRPr="00E052FD">
        <w:rPr>
          <w:rFonts w:eastAsiaTheme="minorEastAsia"/>
          <w:lang w:eastAsia="zh-CN"/>
        </w:rPr>
        <w:t>-</w:t>
      </w:r>
      <w:r w:rsidRPr="00E052FD">
        <w:rPr>
          <w:rFonts w:eastAsiaTheme="minorEastAsia"/>
          <w:lang w:eastAsia="zh-CN"/>
        </w:rPr>
        <w:tab/>
        <w:t>Request and obtain a URI and temporary ID from an AMF or MME using NAS</w:t>
      </w:r>
      <w:r w:rsidR="00214280">
        <w:rPr>
          <w:rFonts w:eastAsiaTheme="minorEastAsia"/>
          <w:lang w:eastAsia="zh-CN"/>
        </w:rPr>
        <w:t>.</w:t>
      </w:r>
    </w:p>
    <w:p w14:paraId="57C2F88B" w14:textId="46C66A9D" w:rsidR="006D6609" w:rsidRPr="00E052FD" w:rsidRDefault="006D6609" w:rsidP="00E052FD">
      <w:pPr>
        <w:pStyle w:val="B1"/>
        <w:overflowPunct/>
        <w:autoSpaceDE/>
        <w:autoSpaceDN/>
        <w:adjustRightInd/>
        <w:textAlignment w:val="auto"/>
        <w:rPr>
          <w:rFonts w:eastAsiaTheme="minorEastAsia"/>
          <w:lang w:eastAsia="zh-CN"/>
        </w:rPr>
      </w:pPr>
      <w:r w:rsidRPr="00E052FD">
        <w:rPr>
          <w:rFonts w:eastAsiaTheme="minorEastAsia"/>
          <w:lang w:eastAsia="zh-CN"/>
        </w:rPr>
        <w:t>-</w:t>
      </w:r>
      <w:r w:rsidRPr="00E052FD">
        <w:rPr>
          <w:rFonts w:eastAsiaTheme="minorEastAsia"/>
          <w:lang w:eastAsia="zh-CN"/>
        </w:rPr>
        <w:tab/>
        <w:t>Request and obtain coverage data from a server using HTTPS</w:t>
      </w:r>
      <w:r w:rsidR="00214280">
        <w:rPr>
          <w:rFonts w:eastAsiaTheme="minorEastAsia"/>
          <w:lang w:eastAsia="zh-CN"/>
        </w:rPr>
        <w:t>.</w:t>
      </w:r>
    </w:p>
    <w:p w14:paraId="6DC5D70B" w14:textId="77777777" w:rsidR="006D6609" w:rsidRPr="00E052FD" w:rsidRDefault="006D6609" w:rsidP="00E052FD">
      <w:pPr>
        <w:rPr>
          <w:rFonts w:eastAsia="SimSun"/>
          <w:b/>
          <w:bCs/>
        </w:rPr>
      </w:pPr>
      <w:r w:rsidRPr="00E052FD">
        <w:rPr>
          <w:rFonts w:eastAsia="SimSun"/>
          <w:b/>
          <w:bCs/>
        </w:rPr>
        <w:t>AMF/MME:</w:t>
      </w:r>
    </w:p>
    <w:p w14:paraId="59D7A613" w14:textId="4535B365" w:rsidR="006D6609" w:rsidRPr="00E052FD" w:rsidRDefault="006D6609" w:rsidP="00E052FD">
      <w:pPr>
        <w:pStyle w:val="B1"/>
        <w:overflowPunct/>
        <w:autoSpaceDE/>
        <w:autoSpaceDN/>
        <w:adjustRightInd/>
        <w:textAlignment w:val="auto"/>
        <w:rPr>
          <w:rFonts w:eastAsiaTheme="minorEastAsia"/>
          <w:lang w:eastAsia="zh-CN"/>
        </w:rPr>
      </w:pPr>
      <w:r w:rsidRPr="00E052FD">
        <w:rPr>
          <w:rFonts w:eastAsiaTheme="minorEastAsia"/>
          <w:lang w:eastAsia="zh-CN"/>
        </w:rPr>
        <w:t>-</w:t>
      </w:r>
      <w:r w:rsidRPr="00E052FD">
        <w:rPr>
          <w:rFonts w:eastAsiaTheme="minorEastAsia"/>
          <w:lang w:eastAsia="zh-CN"/>
        </w:rPr>
        <w:tab/>
        <w:t>Verify a UE subscription to receive coverage data and provide a URI to a server and temporary ID to the UE using NAS</w:t>
      </w:r>
      <w:r w:rsidR="00214280">
        <w:rPr>
          <w:rFonts w:eastAsiaTheme="minorEastAsia"/>
          <w:lang w:eastAsia="zh-CN"/>
        </w:rPr>
        <w:t>.</w:t>
      </w:r>
    </w:p>
    <w:p w14:paraId="410B0217" w14:textId="77777777" w:rsidR="006D6609" w:rsidRPr="00E052FD" w:rsidRDefault="006D6609" w:rsidP="00E052FD">
      <w:pPr>
        <w:rPr>
          <w:rFonts w:eastAsia="SimSun"/>
          <w:b/>
          <w:bCs/>
        </w:rPr>
      </w:pPr>
      <w:r w:rsidRPr="00E052FD">
        <w:rPr>
          <w:rFonts w:eastAsia="SimSun"/>
          <w:b/>
          <w:bCs/>
        </w:rPr>
        <w:t>Server:</w:t>
      </w:r>
    </w:p>
    <w:p w14:paraId="5E5C085E" w14:textId="0BA61F0F" w:rsidR="006D6609" w:rsidRPr="00E052FD" w:rsidRDefault="006D6609" w:rsidP="00E052FD">
      <w:pPr>
        <w:pStyle w:val="B1"/>
        <w:overflowPunct/>
        <w:autoSpaceDE/>
        <w:autoSpaceDN/>
        <w:adjustRightInd/>
        <w:textAlignment w:val="auto"/>
        <w:rPr>
          <w:rFonts w:eastAsiaTheme="minorEastAsia"/>
          <w:lang w:eastAsia="zh-CN"/>
        </w:rPr>
      </w:pPr>
      <w:r w:rsidRPr="00E052FD">
        <w:rPr>
          <w:rFonts w:eastAsiaTheme="minorEastAsia"/>
          <w:lang w:eastAsia="zh-CN"/>
        </w:rPr>
        <w:t>-</w:t>
      </w:r>
      <w:r w:rsidRPr="00E052FD">
        <w:rPr>
          <w:rFonts w:eastAsiaTheme="minorEastAsia"/>
          <w:lang w:eastAsia="zh-CN"/>
        </w:rPr>
        <w:tab/>
        <w:t>Receive a request for coverage data from a UE using HTTPS, verify the temporary UE ID and provide coverage data</w:t>
      </w:r>
      <w:r w:rsidR="00214280" w:rsidRPr="00E052FD">
        <w:rPr>
          <w:rFonts w:eastAsiaTheme="minorEastAsia"/>
          <w:lang w:eastAsia="zh-CN"/>
        </w:rPr>
        <w:t>.</w:t>
      </w:r>
    </w:p>
    <w:p w14:paraId="0BB9DA17" w14:textId="32265D4F" w:rsidR="006D6609" w:rsidRPr="00156A75" w:rsidRDefault="006D6609" w:rsidP="00E052FD">
      <w:pPr>
        <w:pStyle w:val="Heading4"/>
      </w:pPr>
      <w:bookmarkStart w:id="261" w:name="_Toc104439749"/>
      <w:r>
        <w:t>6.15.2.2</w:t>
      </w:r>
      <w:r w:rsidRPr="00F26B13">
        <w:tab/>
      </w:r>
      <w:r>
        <w:t xml:space="preserve">Obtaining Coverage Data using an </w:t>
      </w:r>
      <w:r w:rsidRPr="0097519D">
        <w:t>DCAF</w:t>
      </w:r>
      <w:r>
        <w:t xml:space="preserve"> and NWDAF</w:t>
      </w:r>
      <w:bookmarkEnd w:id="261"/>
    </w:p>
    <w:p w14:paraId="73F052F5" w14:textId="77777777" w:rsidR="006D6609" w:rsidRPr="00E052FD" w:rsidRDefault="006D6609" w:rsidP="00E052FD">
      <w:pPr>
        <w:rPr>
          <w:rFonts w:eastAsia="SimSun"/>
          <w:b/>
          <w:bCs/>
        </w:rPr>
      </w:pPr>
      <w:r w:rsidRPr="00E052FD">
        <w:rPr>
          <w:rFonts w:eastAsia="SimSun"/>
          <w:b/>
          <w:bCs/>
        </w:rPr>
        <w:t>DCAF:</w:t>
      </w:r>
    </w:p>
    <w:p w14:paraId="4F55B2DF" w14:textId="68EB1F77" w:rsidR="00A9302F" w:rsidRDefault="00A9302F" w:rsidP="00A9302F">
      <w:pPr>
        <w:pStyle w:val="B1"/>
        <w:rPr>
          <w:rFonts w:eastAsiaTheme="minorEastAsia"/>
          <w:lang w:eastAsia="zh-CN"/>
        </w:rPr>
      </w:pPr>
      <w:r>
        <w:rPr>
          <w:rFonts w:eastAsiaTheme="minorEastAsia"/>
          <w:lang w:eastAsia="zh-CN"/>
        </w:rPr>
        <w:t>-</w:t>
      </w:r>
      <w:r>
        <w:rPr>
          <w:rFonts w:eastAsiaTheme="minorEastAsia"/>
          <w:lang w:eastAsia="zh-CN"/>
        </w:rPr>
        <w:tab/>
        <w:t xml:space="preserve">Receives analytics request from UE via HTTP signalling to be defined in </w:t>
      </w:r>
      <w:r w:rsidR="00F55F53">
        <w:rPr>
          <w:rFonts w:eastAsiaTheme="minorEastAsia"/>
          <w:lang w:eastAsia="zh-CN"/>
        </w:rPr>
        <w:t>TS 26.531 [9]</w:t>
      </w:r>
      <w:r>
        <w:rPr>
          <w:rFonts w:eastAsiaTheme="minorEastAsia"/>
          <w:lang w:eastAsia="zh-CN"/>
        </w:rPr>
        <w:t>.</w:t>
      </w:r>
    </w:p>
    <w:p w14:paraId="33F267F3" w14:textId="77777777" w:rsidR="00A9302F" w:rsidRDefault="00A9302F" w:rsidP="00A9302F">
      <w:pPr>
        <w:pStyle w:val="B1"/>
        <w:rPr>
          <w:rFonts w:eastAsiaTheme="minorEastAsia"/>
          <w:lang w:eastAsia="zh-CN"/>
        </w:rPr>
      </w:pPr>
      <w:r>
        <w:rPr>
          <w:rFonts w:eastAsiaTheme="minorEastAsia"/>
          <w:lang w:eastAsia="zh-CN"/>
        </w:rPr>
        <w:t>-</w:t>
      </w:r>
      <w:r>
        <w:rPr>
          <w:rFonts w:eastAsiaTheme="minorEastAsia"/>
          <w:lang w:eastAsia="zh-CN"/>
        </w:rPr>
        <w:tab/>
        <w:t>Discovers NWDAF for the received analytics request from UE.</w:t>
      </w:r>
    </w:p>
    <w:p w14:paraId="618A24CE" w14:textId="77777777" w:rsidR="00A9302F" w:rsidRDefault="00A9302F" w:rsidP="00A9302F">
      <w:pPr>
        <w:pStyle w:val="B1"/>
        <w:rPr>
          <w:rFonts w:eastAsiaTheme="minorEastAsia"/>
          <w:lang w:eastAsia="zh-CN"/>
        </w:rPr>
      </w:pPr>
      <w:r>
        <w:rPr>
          <w:rFonts w:eastAsiaTheme="minorEastAsia"/>
          <w:lang w:eastAsia="zh-CN"/>
        </w:rPr>
        <w:t>-</w:t>
      </w:r>
      <w:r>
        <w:rPr>
          <w:rFonts w:eastAsiaTheme="minorEastAsia"/>
          <w:lang w:eastAsia="zh-CN"/>
        </w:rPr>
        <w:tab/>
        <w:t>Sends analytics request to NWDAF.</w:t>
      </w:r>
    </w:p>
    <w:p w14:paraId="68D272F2" w14:textId="77777777" w:rsidR="00A9302F" w:rsidRDefault="00A9302F" w:rsidP="00A9302F">
      <w:pPr>
        <w:pStyle w:val="B1"/>
        <w:rPr>
          <w:rFonts w:eastAsiaTheme="minorEastAsia"/>
          <w:lang w:eastAsia="zh-CN"/>
        </w:rPr>
      </w:pPr>
      <w:r>
        <w:rPr>
          <w:rFonts w:eastAsiaTheme="minorEastAsia"/>
          <w:lang w:eastAsia="zh-CN"/>
        </w:rPr>
        <w:t>-</w:t>
      </w:r>
      <w:r>
        <w:rPr>
          <w:rFonts w:eastAsiaTheme="minorEastAsia"/>
          <w:lang w:eastAsia="zh-CN"/>
        </w:rPr>
        <w:tab/>
        <w:t>Receives analytics response from NWDAF.</w:t>
      </w:r>
    </w:p>
    <w:p w14:paraId="2E087200" w14:textId="5EB272ED" w:rsidR="00A9302F" w:rsidRDefault="00A9302F" w:rsidP="00A9302F">
      <w:pPr>
        <w:pStyle w:val="B1"/>
        <w:rPr>
          <w:rFonts w:eastAsiaTheme="minorEastAsia"/>
          <w:lang w:eastAsia="zh-CN"/>
        </w:rPr>
      </w:pPr>
      <w:r>
        <w:rPr>
          <w:rFonts w:eastAsiaTheme="minorEastAsia"/>
          <w:lang w:eastAsia="zh-CN"/>
        </w:rPr>
        <w:t>-</w:t>
      </w:r>
      <w:r>
        <w:rPr>
          <w:rFonts w:eastAsiaTheme="minorEastAsia"/>
          <w:lang w:eastAsia="zh-CN"/>
        </w:rPr>
        <w:tab/>
        <w:t xml:space="preserve">Sends the received analytics result to UE with signalling to be defined in </w:t>
      </w:r>
      <w:r w:rsidR="00F55F53">
        <w:rPr>
          <w:rFonts w:eastAsiaTheme="minorEastAsia"/>
          <w:lang w:eastAsia="zh-CN"/>
        </w:rPr>
        <w:t>TS 26.531 [9]</w:t>
      </w:r>
      <w:r>
        <w:rPr>
          <w:rFonts w:eastAsiaTheme="minorEastAsia"/>
          <w:lang w:eastAsia="zh-CN"/>
        </w:rPr>
        <w:t>.</w:t>
      </w:r>
    </w:p>
    <w:p w14:paraId="43D12692" w14:textId="77777777" w:rsidR="00A9302F" w:rsidRDefault="00A9302F" w:rsidP="00A9302F">
      <w:pPr>
        <w:pStyle w:val="B1"/>
        <w:rPr>
          <w:rFonts w:eastAsiaTheme="minorEastAsia"/>
          <w:lang w:eastAsia="zh-CN"/>
        </w:rPr>
      </w:pPr>
      <w:r>
        <w:rPr>
          <w:rFonts w:eastAsiaTheme="minorEastAsia"/>
          <w:lang w:eastAsia="zh-CN"/>
        </w:rPr>
        <w:t>-</w:t>
      </w:r>
      <w:r>
        <w:rPr>
          <w:rFonts w:eastAsiaTheme="minorEastAsia"/>
          <w:lang w:eastAsia="zh-CN"/>
        </w:rPr>
        <w:tab/>
        <w:t>Checks with NEF about authorization information for the UE if it is allowed to obtain analytics ID from the network.</w:t>
      </w:r>
    </w:p>
    <w:p w14:paraId="48AD77C8" w14:textId="77777777" w:rsidR="006D6609" w:rsidRPr="00E052FD" w:rsidRDefault="006D6609" w:rsidP="00AE44B7">
      <w:pPr>
        <w:rPr>
          <w:rFonts w:eastAsia="SimSun"/>
          <w:b/>
          <w:bCs/>
        </w:rPr>
      </w:pPr>
      <w:r w:rsidRPr="00E052FD">
        <w:rPr>
          <w:rFonts w:eastAsia="SimSun"/>
          <w:b/>
          <w:bCs/>
        </w:rPr>
        <w:t>NEF:</w:t>
      </w:r>
    </w:p>
    <w:p w14:paraId="41D920AD" w14:textId="60BB6774" w:rsidR="006D6609" w:rsidRPr="00E052FD" w:rsidRDefault="00AE44B7" w:rsidP="00AE44B7">
      <w:pPr>
        <w:pStyle w:val="B1"/>
      </w:pPr>
      <w:r>
        <w:t>-</w:t>
      </w:r>
      <w:r>
        <w:tab/>
      </w:r>
      <w:r w:rsidR="006D6609" w:rsidRPr="00E052FD">
        <w:t>Checks about authorization information for the UE based on local policy, the UE subscription data about whether the UE has subscribed to the service that obtaining some specific analytics ID from network.</w:t>
      </w:r>
    </w:p>
    <w:p w14:paraId="41C771B4" w14:textId="77777777" w:rsidR="006D6609" w:rsidRPr="00E052FD" w:rsidRDefault="006D6609" w:rsidP="00AE44B7">
      <w:pPr>
        <w:rPr>
          <w:rFonts w:eastAsia="SimSun"/>
          <w:b/>
          <w:bCs/>
        </w:rPr>
      </w:pPr>
      <w:r w:rsidRPr="00E052FD">
        <w:rPr>
          <w:rFonts w:eastAsia="SimSun"/>
          <w:b/>
          <w:bCs/>
        </w:rPr>
        <w:t>NWDAF:</w:t>
      </w:r>
    </w:p>
    <w:p w14:paraId="1B61CC9A" w14:textId="28011691" w:rsidR="006D6609" w:rsidRDefault="00AE44B7" w:rsidP="00AE44B7">
      <w:pPr>
        <w:pStyle w:val="B1"/>
      </w:pPr>
      <w:r>
        <w:t>-</w:t>
      </w:r>
      <w:r>
        <w:tab/>
      </w:r>
      <w:r w:rsidR="006D6609">
        <w:t>Support coverage data encoded as a binary coverage map</w:t>
      </w:r>
      <w:r w:rsidR="00214280">
        <w:t>.</w:t>
      </w:r>
    </w:p>
    <w:p w14:paraId="11F2EAFE" w14:textId="7E8590E2" w:rsidR="006D6609" w:rsidRDefault="00AE44B7" w:rsidP="00AE44B7">
      <w:pPr>
        <w:pStyle w:val="B1"/>
      </w:pPr>
      <w:r>
        <w:t>-</w:t>
      </w:r>
      <w:r>
        <w:tab/>
      </w:r>
      <w:r w:rsidR="006D6609">
        <w:t>Provide coverage data in response to a request from a DCAF</w:t>
      </w:r>
      <w:r w:rsidR="00214280">
        <w:t>.</w:t>
      </w:r>
    </w:p>
    <w:p w14:paraId="2F2DCAD8" w14:textId="77777777" w:rsidR="006D6609" w:rsidRPr="00AE44B7" w:rsidRDefault="006D6609" w:rsidP="00AE44B7">
      <w:pPr>
        <w:rPr>
          <w:rFonts w:eastAsia="SimSun"/>
          <w:b/>
          <w:bCs/>
        </w:rPr>
      </w:pPr>
      <w:r w:rsidRPr="00AE44B7">
        <w:rPr>
          <w:rFonts w:eastAsia="SimSun"/>
          <w:b/>
          <w:bCs/>
        </w:rPr>
        <w:t>UE:</w:t>
      </w:r>
    </w:p>
    <w:p w14:paraId="0ACB9FA2" w14:textId="335B5DD3" w:rsidR="006D6609" w:rsidRDefault="00AE44B7" w:rsidP="00AE44B7">
      <w:pPr>
        <w:pStyle w:val="B1"/>
      </w:pPr>
      <w:r>
        <w:t>-</w:t>
      </w:r>
      <w:r>
        <w:tab/>
      </w:r>
      <w:r w:rsidR="006D6609">
        <w:t xml:space="preserve">Send an </w:t>
      </w:r>
      <w:r w:rsidR="006D6609" w:rsidRPr="00E052FD">
        <w:t>analytics request to a DCAF for coverage data and receive coverage data in a response</w:t>
      </w:r>
      <w:r w:rsidR="00214280">
        <w:t>.</w:t>
      </w:r>
    </w:p>
    <w:p w14:paraId="40B7B130" w14:textId="6D9E395F" w:rsidR="006D6609" w:rsidRDefault="00AE44B7" w:rsidP="00AE44B7">
      <w:pPr>
        <w:pStyle w:val="B1"/>
      </w:pPr>
      <w:r>
        <w:t>-</w:t>
      </w:r>
      <w:r>
        <w:tab/>
      </w:r>
      <w:r w:rsidR="006D6609">
        <w:t>Support coverage data encoded as a binary coverage map</w:t>
      </w:r>
      <w:r w:rsidR="00214280">
        <w:t>.</w:t>
      </w:r>
    </w:p>
    <w:p w14:paraId="62156623" w14:textId="41E5BF2A" w:rsidR="006D6609" w:rsidRDefault="006D6609" w:rsidP="00AE44B7">
      <w:pPr>
        <w:pStyle w:val="Heading3"/>
      </w:pPr>
      <w:bookmarkStart w:id="262" w:name="_Toc104439750"/>
      <w:r w:rsidRPr="00A36E14">
        <w:t>6.</w:t>
      </w:r>
      <w:r>
        <w:t>15</w:t>
      </w:r>
      <w:r w:rsidRPr="00A36E14">
        <w:t>.4</w:t>
      </w:r>
      <w:r w:rsidRPr="00A36E14">
        <w:tab/>
        <w:t>Solution evaluation</w:t>
      </w:r>
      <w:bookmarkEnd w:id="262"/>
    </w:p>
    <w:p w14:paraId="69FC358A" w14:textId="076F572F" w:rsidR="006D6609" w:rsidRDefault="006D6609" w:rsidP="006D6609">
      <w:pPr>
        <w:pStyle w:val="EditorsNote"/>
      </w:pPr>
      <w:r w:rsidRPr="005A2371">
        <w:t>Editor</w:t>
      </w:r>
      <w:r w:rsidR="00E26E34">
        <w:t>'</w:t>
      </w:r>
      <w:r w:rsidRPr="005A2371">
        <w:t>s note:</w:t>
      </w:r>
      <w:r w:rsidRPr="005A2371">
        <w:tab/>
        <w:t>This clause captures</w:t>
      </w:r>
      <w:r>
        <w:t xml:space="preserve"> how</w:t>
      </w:r>
      <w:r w:rsidRPr="005A2371">
        <w:t xml:space="preserve"> </w:t>
      </w:r>
      <w:r w:rsidRPr="00E052FD">
        <w:t>each solution solves KIs and what other properties it may have.</w:t>
      </w:r>
    </w:p>
    <w:p w14:paraId="68C07901" w14:textId="40DB5FCB" w:rsidR="00B42200" w:rsidRPr="00A36E14" w:rsidRDefault="00B42200" w:rsidP="00F55F53">
      <w:pPr>
        <w:pStyle w:val="Heading2"/>
      </w:pPr>
      <w:bookmarkStart w:id="263" w:name="_Toc104439751"/>
      <w:r w:rsidRPr="00A36E14">
        <w:t>6.</w:t>
      </w:r>
      <w:r>
        <w:t>16</w:t>
      </w:r>
      <w:r w:rsidRPr="00A36E14">
        <w:tab/>
        <w:t>Solution</w:t>
      </w:r>
      <w:r w:rsidRPr="00A36E14">
        <w:rPr>
          <w:rFonts w:hint="eastAsia"/>
          <w:lang w:eastAsia="zh-CN"/>
        </w:rPr>
        <w:t xml:space="preserve"> #</w:t>
      </w:r>
      <w:r>
        <w:rPr>
          <w:lang w:eastAsia="zh-CN"/>
        </w:rPr>
        <w:t>16</w:t>
      </w:r>
      <w:r w:rsidRPr="00A36E14">
        <w:t>:</w:t>
      </w:r>
      <w:r>
        <w:t xml:space="preserve"> Solution to support a</w:t>
      </w:r>
      <w:r w:rsidRPr="00A36E14">
        <w:t xml:space="preserve"> </w:t>
      </w:r>
      <w:r>
        <w:t xml:space="preserve">UE Triggered </w:t>
      </w:r>
      <w:r w:rsidRPr="00A36E14">
        <w:t>Generalized Unavailability Period</w:t>
      </w:r>
      <w:bookmarkEnd w:id="263"/>
    </w:p>
    <w:p w14:paraId="3AEEFCB2" w14:textId="4905C329" w:rsidR="00B42200" w:rsidRPr="00A36E14" w:rsidRDefault="00B42200" w:rsidP="00F55F53">
      <w:pPr>
        <w:pStyle w:val="Heading3"/>
      </w:pPr>
      <w:bookmarkStart w:id="264" w:name="_Toc104439752"/>
      <w:r w:rsidRPr="00A36E14">
        <w:t>6.</w:t>
      </w:r>
      <w:r>
        <w:t>16</w:t>
      </w:r>
      <w:r w:rsidRPr="00A36E14">
        <w:t>.1</w:t>
      </w:r>
      <w:r w:rsidRPr="00A36E14">
        <w:tab/>
        <w:t>Description</w:t>
      </w:r>
      <w:bookmarkEnd w:id="264"/>
    </w:p>
    <w:p w14:paraId="7D6110A0" w14:textId="176F1B0B" w:rsidR="00B42200" w:rsidRDefault="00A9302F" w:rsidP="00A9302F">
      <w:pPr>
        <w:rPr>
          <w:rFonts w:eastAsia="Malgun Gothic"/>
        </w:rPr>
      </w:pPr>
      <w:r>
        <w:rPr>
          <w:rFonts w:eastAsia="Malgun Gothic"/>
        </w:rPr>
        <w:t>This solution supports portions of KI#1 and KI#2. The solution is based on "Solution #2: UE provided Unavailability Period" in clause 6.2 of TR 23.700-61 </w:t>
      </w:r>
      <w:r w:rsidR="00F55F53">
        <w:rPr>
          <w:rFonts w:eastAsia="Malgun Gothic"/>
        </w:rPr>
        <w:t>[11]</w:t>
      </w:r>
      <w:r>
        <w:rPr>
          <w:rFonts w:eastAsia="Malgun Gothic"/>
        </w:rPr>
        <w:t xml:space="preserve"> where an unavailability period for an event that is unavoidable is indicated by a UE to a serving AMF using a Registration Update. In that solution, the events that may be supported currently include:</w:t>
      </w:r>
    </w:p>
    <w:p w14:paraId="60E7A7BB" w14:textId="77777777" w:rsidR="00A9302F" w:rsidRDefault="00A9302F" w:rsidP="00A9302F">
      <w:pPr>
        <w:pStyle w:val="B1"/>
        <w:rPr>
          <w:rFonts w:eastAsia="Malgun Gothic"/>
        </w:rPr>
      </w:pPr>
      <w:r>
        <w:rPr>
          <w:rFonts w:eastAsia="Malgun Gothic"/>
        </w:rPr>
        <w:t>a)</w:t>
      </w:r>
      <w:r>
        <w:rPr>
          <w:rFonts w:eastAsia="Malgun Gothic"/>
        </w:rPr>
        <w:tab/>
        <w:t>Silent reset at Modem;</w:t>
      </w:r>
    </w:p>
    <w:p w14:paraId="40BA8F0C" w14:textId="77777777" w:rsidR="00A9302F" w:rsidRDefault="00A9302F" w:rsidP="00A9302F">
      <w:pPr>
        <w:pStyle w:val="B1"/>
        <w:rPr>
          <w:rFonts w:eastAsia="Malgun Gothic"/>
        </w:rPr>
      </w:pPr>
      <w:r>
        <w:rPr>
          <w:rFonts w:eastAsia="Malgun Gothic"/>
        </w:rPr>
        <w:t>b)</w:t>
      </w:r>
      <w:r>
        <w:rPr>
          <w:rFonts w:eastAsia="Malgun Gothic"/>
        </w:rPr>
        <w:tab/>
        <w:t>Security patch updates;</w:t>
      </w:r>
    </w:p>
    <w:p w14:paraId="5C76BB6C" w14:textId="77777777" w:rsidR="00A9302F" w:rsidRDefault="00A9302F" w:rsidP="00A9302F">
      <w:pPr>
        <w:pStyle w:val="B1"/>
        <w:rPr>
          <w:rFonts w:eastAsia="Malgun Gothic"/>
        </w:rPr>
      </w:pPr>
      <w:r>
        <w:rPr>
          <w:rFonts w:eastAsia="Malgun Gothic"/>
        </w:rPr>
        <w:t>c)</w:t>
      </w:r>
      <w:r>
        <w:rPr>
          <w:rFonts w:eastAsia="Malgun Gothic"/>
        </w:rPr>
        <w:tab/>
        <w:t>OS upgrade;</w:t>
      </w:r>
    </w:p>
    <w:p w14:paraId="098D4A56" w14:textId="77777777" w:rsidR="00A9302F" w:rsidRDefault="00A9302F" w:rsidP="00A9302F">
      <w:pPr>
        <w:pStyle w:val="B1"/>
        <w:rPr>
          <w:rFonts w:eastAsia="Malgun Gothic"/>
        </w:rPr>
      </w:pPr>
      <w:r>
        <w:rPr>
          <w:rFonts w:eastAsia="Malgun Gothic"/>
        </w:rPr>
        <w:t>d)</w:t>
      </w:r>
      <w:r>
        <w:rPr>
          <w:rFonts w:eastAsia="Malgun Gothic"/>
        </w:rPr>
        <w:tab/>
        <w:t>Modem SW updates; and</w:t>
      </w:r>
    </w:p>
    <w:p w14:paraId="47C71FCE" w14:textId="77777777" w:rsidR="00A9302F" w:rsidRDefault="00A9302F" w:rsidP="00A9302F">
      <w:pPr>
        <w:pStyle w:val="B1"/>
        <w:rPr>
          <w:rFonts w:eastAsia="Malgun Gothic"/>
        </w:rPr>
      </w:pPr>
      <w:r>
        <w:rPr>
          <w:rFonts w:eastAsia="Malgun Gothic"/>
        </w:rPr>
        <w:t>e)</w:t>
      </w:r>
      <w:r>
        <w:rPr>
          <w:rFonts w:eastAsia="Malgun Gothic"/>
        </w:rPr>
        <w:tab/>
        <w:t>Device reboot upon Modem setting changes via OMA-DM.</w:t>
      </w:r>
    </w:p>
    <w:p w14:paraId="36019AD7" w14:textId="3F9BA578" w:rsidR="00B42200" w:rsidRDefault="00A9302F" w:rsidP="00A9302F">
      <w:r>
        <w:t>This solution though can be generalized to indicate UE unavailability for other events that are unavoidable such as satellite discontinuous coverage or UE power savings combined with satellite discontinuous coverage.</w:t>
      </w:r>
    </w:p>
    <w:p w14:paraId="769DEB5D" w14:textId="29079A6A" w:rsidR="00B42200" w:rsidRPr="00E052FD" w:rsidRDefault="00A9302F" w:rsidP="00A9302F">
      <w:pPr>
        <w:pStyle w:val="NO"/>
      </w:pPr>
      <w:r>
        <w:t>NOTE 1:</w:t>
      </w:r>
      <w:r>
        <w:tab/>
        <w:t>UE power savings combined with satellite discontinuous coverage refers to a period of power savings for a UE that includes one or more periods of (expected) no satellite coverage. The UE can then determine a preferred period of unavailability that starts at or before a first period of no satellite coverage and ends after this period and possibly subsequent periods of no satellite coverage have ended and thus during a period of satellite coverage. The network (AMF or MME) then does not need to know the details of the one or more periods of no satellite coverage and can just support a single overall period of UE unavailability. If the UE were to instead indicate unavailability for each separate period of no satellite coverage, the UE power savings could be much less and the network (AMF or MME) might need to process a much larger number of separate unavailability periods.</w:t>
      </w:r>
    </w:p>
    <w:p w14:paraId="235B5702" w14:textId="23549485" w:rsidR="00B42200" w:rsidRDefault="00A9302F" w:rsidP="00A9302F">
      <w:r>
        <w:t>The principles of the solution are as follows and are aligned with principles described in clause 6.2.1 of TR 23.700</w:t>
      </w:r>
      <w:r>
        <w:noBreakHyphen/>
        <w:t>61 </w:t>
      </w:r>
      <w:r w:rsidR="00F55F53">
        <w:t>[11]</w:t>
      </w:r>
      <w:r>
        <w:t>.</w:t>
      </w:r>
    </w:p>
    <w:p w14:paraId="42BE92F2" w14:textId="77777777" w:rsidR="00A9302F" w:rsidRDefault="00A9302F" w:rsidP="00A9302F">
      <w:pPr>
        <w:pStyle w:val="B1"/>
      </w:pPr>
      <w:r>
        <w:t>(a)</w:t>
      </w:r>
      <w:r>
        <w:tab/>
        <w:t>The UE determines a period of impending unavailability based on one or more of: data on satellite coverage availability, power savings requirements, SW upgrade, patching or reboot of the UE, and possibly other unavoidable events.</w:t>
      </w:r>
    </w:p>
    <w:p w14:paraId="56AFFCF0" w14:textId="33CF8D11" w:rsidR="00A9302F" w:rsidRDefault="00A9302F" w:rsidP="00A9302F">
      <w:pPr>
        <w:pStyle w:val="NO"/>
      </w:pPr>
      <w:r>
        <w:t>NOTE 2:</w:t>
      </w:r>
      <w:r>
        <w:tab/>
        <w:t>The solution depends on UE access to data on satellite coverage availability which may be supported as in Release 17 or by some other new solution in Release 18.</w:t>
      </w:r>
    </w:p>
    <w:p w14:paraId="7BF01BFA" w14:textId="77777777" w:rsidR="00A9302F" w:rsidRDefault="00A9302F" w:rsidP="00A9302F">
      <w:pPr>
        <w:pStyle w:val="B1"/>
      </w:pPr>
      <w:r>
        <w:t>(b)</w:t>
      </w:r>
      <w:r>
        <w:tab/>
        <w:t>The UE indicates the period of unavailability to an AMF in a Registration Update or to an MME in a TAU. The UE could also indicate the events or events causing the unavailability.</w:t>
      </w:r>
    </w:p>
    <w:p w14:paraId="2EE94F50" w14:textId="07BA9617" w:rsidR="00A9302F" w:rsidRDefault="00A9302F" w:rsidP="00A9302F">
      <w:pPr>
        <w:pStyle w:val="NO"/>
      </w:pPr>
      <w:r>
        <w:t>NOTE 3:</w:t>
      </w:r>
      <w:r>
        <w:tab/>
        <w:t>The event(s) may be useful for data analytics though may not affect support by an AMF or MME.</w:t>
      </w:r>
    </w:p>
    <w:p w14:paraId="44C065DE" w14:textId="77777777" w:rsidR="00A9302F" w:rsidRDefault="00A9302F" w:rsidP="00A9302F">
      <w:pPr>
        <w:pStyle w:val="B1"/>
      </w:pPr>
      <w:r>
        <w:t>(c)</w:t>
      </w:r>
      <w:r>
        <w:tab/>
        <w:t>The AMF or MME may set the periodic registration or TAU timer to a value equal to or slightly larger than the unavailability period provided by the UE. During this unavailability period the AMF or MME maintains the UE context in CM-IDLE or ECM-IDLE, and considers the UE unreachable. Functions for High latency Communication (HLCom) may be used to buffer incoming data or functions applicable to MICO mode may be used (e.g. for very long periods of unavailability).</w:t>
      </w:r>
    </w:p>
    <w:p w14:paraId="30E96346" w14:textId="77777777" w:rsidR="00A9302F" w:rsidRDefault="00A9302F" w:rsidP="00A9302F">
      <w:pPr>
        <w:pStyle w:val="B1"/>
      </w:pPr>
      <w:r>
        <w:t>(d)</w:t>
      </w:r>
      <w:r>
        <w:tab/>
        <w:t>When the period of unavailability ends or if the UE becomes available before the unavailability is expected to end (e.g. if the UE obtains satellite access or access using a TN RAT before a satellite coverage gap is expected to end), the UE triggers a registration update or TAU and does not provide an indication of an unavailability period. The AMF or MME may then provide the UE with a normal periodic registration or TAU timer. If the UE is now using a different RAT, the context in the previous AMF or MME will be transferred.</w:t>
      </w:r>
    </w:p>
    <w:p w14:paraId="0BE21D28" w14:textId="77777777" w:rsidR="00A9302F" w:rsidRDefault="00A9302F" w:rsidP="00A9302F">
      <w:pPr>
        <w:pStyle w:val="B1"/>
      </w:pPr>
      <w:r>
        <w:t>(e)</w:t>
      </w:r>
      <w:r>
        <w:tab/>
        <w:t>When the period of unavailability ends at the expected time and is due to an unavoidable event common to many UEs (e.g. discontinuous satellite coverage), the UE, if requested by the MME or AMF, can delay sending of the registration update or TAU for bullet (d) by a time delay indicated by the MME or AMF.</w:t>
      </w:r>
    </w:p>
    <w:p w14:paraId="2D16A618" w14:textId="5193C3D6" w:rsidR="00A9302F" w:rsidRDefault="00A9302F" w:rsidP="00A9302F">
      <w:pPr>
        <w:pStyle w:val="NO"/>
      </w:pPr>
      <w:r>
        <w:t>NOTE 4:</w:t>
      </w:r>
      <w:r>
        <w:tab/>
        <w:t>The time delay in bullet (e) may need to be small (e.g. 1 minute or less in the case of discontinuous satellite coverage) and can avoid a large number of UEs sending a registration update or TAU at the same time which might otherwise congest the network.</w:t>
      </w:r>
    </w:p>
    <w:p w14:paraId="20739CF5" w14:textId="2C0EDDAD" w:rsidR="00B42200" w:rsidRPr="00A36E14" w:rsidRDefault="00B42200" w:rsidP="00F55F53">
      <w:pPr>
        <w:pStyle w:val="Heading3"/>
      </w:pPr>
      <w:bookmarkStart w:id="265" w:name="_Toc104439753"/>
      <w:r w:rsidRPr="00A36E14">
        <w:t>6.</w:t>
      </w:r>
      <w:r>
        <w:t>16</w:t>
      </w:r>
      <w:r w:rsidRPr="00A36E14">
        <w:t>.2</w:t>
      </w:r>
      <w:r w:rsidRPr="00A36E14">
        <w:tab/>
        <w:t>Procedure</w:t>
      </w:r>
      <w:r>
        <w:t xml:space="preserve"> for UE Triggered </w:t>
      </w:r>
      <w:r w:rsidRPr="00674726">
        <w:t>Generalized Unavailability Period</w:t>
      </w:r>
      <w:bookmarkEnd w:id="265"/>
    </w:p>
    <w:p w14:paraId="0E5913A3" w14:textId="690DC91D" w:rsidR="00B42200" w:rsidRDefault="00A9302F" w:rsidP="00A9302F">
      <w:r>
        <w:t>Figure 6.16.2-1 shows a procedure performed by a UE and AMF to support a Generalized UE Unavailability Period for NR satellite access. A procedure for LTE or NB-IoT satellite access would be similar. The procedure is based on the procedure in clause 6.2.3 of TR 23.700</w:t>
      </w:r>
      <w:r>
        <w:noBreakHyphen/>
        <w:t>61 </w:t>
      </w:r>
      <w:r w:rsidR="00F55F53">
        <w:t>[11]</w:t>
      </w:r>
      <w:r>
        <w:t>. A similar procedure to the one shown in Figure 6.16.2-1 would be used for EPS with initial Registration replaced by an initial Attach and Registration for unavailability replaced by a TAU.</w:t>
      </w:r>
    </w:p>
    <w:p w14:paraId="0A530346" w14:textId="77777777" w:rsidR="00B42200" w:rsidRDefault="00B42200" w:rsidP="00A9302F">
      <w:pPr>
        <w:pStyle w:val="TH"/>
      </w:pPr>
      <w:r>
        <w:object w:dxaOrig="7641" w:dyaOrig="5540" w14:anchorId="2476484D">
          <v:shape id="_x0000_i1044" type="#_x0000_t75" style="width:334.65pt;height:242.5pt" o:ole="">
            <v:imagedata r:id="rId51" o:title=""/>
          </v:shape>
          <o:OLEObject Type="Embed" ProgID="Visio.Drawing.15" ShapeID="_x0000_i1044" DrawAspect="Content" ObjectID="_1715054428" r:id="rId52"/>
        </w:object>
      </w:r>
    </w:p>
    <w:p w14:paraId="2DB14A9B" w14:textId="706F2F60" w:rsidR="00B42200" w:rsidRDefault="00B42200" w:rsidP="00B42200">
      <w:pPr>
        <w:pStyle w:val="TF"/>
      </w:pPr>
      <w:r>
        <w:t xml:space="preserve">Figure 6.16.2-1: UE Triggered </w:t>
      </w:r>
      <w:r w:rsidRPr="00674726">
        <w:t>Generalized UE Unavailability Period</w:t>
      </w:r>
    </w:p>
    <w:p w14:paraId="173AB54C" w14:textId="77777777" w:rsidR="00A9302F" w:rsidRDefault="00A9302F" w:rsidP="00A9302F">
      <w:pPr>
        <w:pStyle w:val="B1"/>
      </w:pPr>
      <w:r>
        <w:t>1.</w:t>
      </w:r>
      <w:r>
        <w:tab/>
        <w:t>During an initial Registration procedure, the UE provides an indication of support of "Generalized Unavailability Period" in the Registration Request, and the AMF indicates whether this is supported in the Registration Accept message.</w:t>
      </w:r>
    </w:p>
    <w:p w14:paraId="4BBD71C8" w14:textId="77777777" w:rsidR="00A9302F" w:rsidRDefault="00A9302F" w:rsidP="00A9302F">
      <w:pPr>
        <w:pStyle w:val="B1"/>
      </w:pPr>
      <w:r>
        <w:t>2.</w:t>
      </w:r>
      <w:r>
        <w:tab/>
        <w:t>The UE determines a period of impending unavailability based on any of e.g.: satellite coverage unavailability, power savings requirements (when combined with satellite unavailability), SW upgrade or reboot of the UE or some other unavoidable event. The determination of the unavailability is implementation dependent and assumes the UE has the necessary data (e.g. for satellite coverage in the case of satellite coverage unavailability).</w:t>
      </w:r>
    </w:p>
    <w:p w14:paraId="2ABD747F" w14:textId="77777777" w:rsidR="00A9302F" w:rsidRDefault="00A9302F" w:rsidP="00A9302F">
      <w:pPr>
        <w:pStyle w:val="B1"/>
      </w:pPr>
      <w:r>
        <w:t>3.</w:t>
      </w:r>
      <w:r>
        <w:tab/>
        <w:t>The UE sends a Registration Request sometime before the unavailability starts indicating the Unavailability period and may indicate an event or events causing the unavailability.</w:t>
      </w:r>
    </w:p>
    <w:p w14:paraId="25CE5054" w14:textId="63EB4A07" w:rsidR="00A9302F" w:rsidRDefault="00A9302F" w:rsidP="00A9302F">
      <w:pPr>
        <w:pStyle w:val="NO"/>
      </w:pPr>
      <w:r>
        <w:t>NOTE:</w:t>
      </w:r>
      <w:r>
        <w:tab/>
        <w:t>The Registration Request can be a mobility Registration Request or could be left up to CT WG1 to decide.</w:t>
      </w:r>
    </w:p>
    <w:p w14:paraId="6B21451E" w14:textId="77777777" w:rsidR="00A9302F" w:rsidRDefault="00A9302F" w:rsidP="00A9302F">
      <w:pPr>
        <w:pStyle w:val="B1"/>
      </w:pPr>
      <w:r>
        <w:t>4.</w:t>
      </w:r>
      <w:r>
        <w:tab/>
        <w:t>The AMF responds with a Registration Accept. The AMF may set the periodic registration timer to a value equal or slightly greater than the unavailability period provided by the UE. For an event common to many UEs (e.g. discontinuous satellite coverage), the AMF may indicate a time delay (e.g. fixed or random) to the UE for re-accessing the PLMN.</w:t>
      </w:r>
    </w:p>
    <w:p w14:paraId="3734BC51" w14:textId="77777777" w:rsidR="00A9302F" w:rsidRDefault="00A9302F" w:rsidP="00A9302F">
      <w:pPr>
        <w:pStyle w:val="B1"/>
      </w:pPr>
      <w:r>
        <w:t>5.</w:t>
      </w:r>
      <w:r>
        <w:tab/>
        <w:t>The AMF stores the information that the UE is in unavailability period in the UE context, and considers the UE unreachable until the UE performs a registration update again. In this state, all HLCom features apply if supported, e.g. extended data buffering, downlink data buffering status report, etc.</w:t>
      </w:r>
    </w:p>
    <w:p w14:paraId="6A8D179B" w14:textId="77777777" w:rsidR="00A9302F" w:rsidRDefault="00A9302F" w:rsidP="00A9302F">
      <w:pPr>
        <w:pStyle w:val="B1"/>
      </w:pPr>
      <w:r>
        <w:t>6.</w:t>
      </w:r>
      <w:r>
        <w:tab/>
        <w:t>The UE becomes available either due to normal termination of the unavailability period or because the UE became available earlier - e.g. if the UE obtains PLMN access using some NTN or TN RAT before a period of satellite unavailability was expected to end.</w:t>
      </w:r>
    </w:p>
    <w:p w14:paraId="018E1502" w14:textId="77777777" w:rsidR="00A9302F" w:rsidRDefault="00A9302F" w:rsidP="00A9302F">
      <w:pPr>
        <w:pStyle w:val="B1"/>
      </w:pPr>
      <w:r>
        <w:t>7.</w:t>
      </w:r>
      <w:r>
        <w:tab/>
        <w:t>The UE triggers a registration update to resume regular service. The UE does not include an unavailability period in the Registration Request. Depending on whether the UE has changed PLMN, TAI or RAT type and whether the periodic registration timer has expired, the Registration may be an initial Registration (e.g. if the UE has changed PLMN), "mobility" or "periodic" Registration. If the UE becomes available due to normal termination of the unavailability period, the UE delays sending of the registration update for the time delay indicated at step 4.</w:t>
      </w:r>
    </w:p>
    <w:p w14:paraId="4E2D4994" w14:textId="77777777" w:rsidR="00A9302F" w:rsidRDefault="00A9302F" w:rsidP="00A9302F">
      <w:pPr>
        <w:pStyle w:val="EditorsNote"/>
      </w:pPr>
      <w:r>
        <w:t>Editor's note:</w:t>
      </w:r>
      <w:r>
        <w:tab/>
        <w:t>If the periodic registration timer did not expire and the UE has UL data to send, the UE might send a Service Request instead. This is FFS.</w:t>
      </w:r>
    </w:p>
    <w:p w14:paraId="708ED129" w14:textId="77777777" w:rsidR="00A9302F" w:rsidRDefault="00A9302F" w:rsidP="00A9302F">
      <w:pPr>
        <w:pStyle w:val="B1"/>
      </w:pPr>
      <w:r>
        <w:t>8.</w:t>
      </w:r>
      <w:r>
        <w:tab/>
        <w:t>The AMF responds with Registration Accept. The AMF assigns a new periodic registration timer not applicable to an unavailability period.</w:t>
      </w:r>
    </w:p>
    <w:p w14:paraId="1AB0C959" w14:textId="11A080A8" w:rsidR="00B42200" w:rsidRPr="00A36E14" w:rsidRDefault="00B42200" w:rsidP="00F55F53">
      <w:pPr>
        <w:pStyle w:val="Heading3"/>
      </w:pPr>
      <w:bookmarkStart w:id="266" w:name="_Toc104439754"/>
      <w:r w:rsidRPr="00A36E14">
        <w:t>6.</w:t>
      </w:r>
      <w:r>
        <w:t>16</w:t>
      </w:r>
      <w:r w:rsidRPr="00A36E14">
        <w:t>.3</w:t>
      </w:r>
      <w:r w:rsidRPr="00A36E14">
        <w:tab/>
        <w:t>Impacts on existing nodes and functionalities</w:t>
      </w:r>
      <w:bookmarkEnd w:id="266"/>
    </w:p>
    <w:p w14:paraId="0B291268" w14:textId="77777777" w:rsidR="00B42200" w:rsidRPr="00E052FD" w:rsidRDefault="00B42200" w:rsidP="00E052FD">
      <w:pPr>
        <w:rPr>
          <w:rFonts w:eastAsia="SimSun"/>
          <w:b/>
          <w:bCs/>
        </w:rPr>
      </w:pPr>
      <w:r w:rsidRPr="00E052FD">
        <w:rPr>
          <w:rFonts w:eastAsia="SimSun"/>
          <w:b/>
          <w:bCs/>
        </w:rPr>
        <w:t>UE:</w:t>
      </w:r>
    </w:p>
    <w:p w14:paraId="41B3E6AA" w14:textId="77777777" w:rsidR="00B42200" w:rsidRDefault="00B42200" w:rsidP="00E052FD">
      <w:pPr>
        <w:pStyle w:val="B1"/>
      </w:pPr>
      <w:r>
        <w:t>-</w:t>
      </w:r>
      <w:r>
        <w:tab/>
        <w:t>Determination of a generalized unavailability period.</w:t>
      </w:r>
    </w:p>
    <w:p w14:paraId="2DA4DB28" w14:textId="77777777" w:rsidR="00B42200" w:rsidRDefault="00B42200" w:rsidP="00E052FD">
      <w:pPr>
        <w:pStyle w:val="B1"/>
      </w:pPr>
      <w:r>
        <w:t>-</w:t>
      </w:r>
      <w:r>
        <w:tab/>
        <w:t>Negotiating and signalling an unavailability period to an AMF (or MME).</w:t>
      </w:r>
    </w:p>
    <w:p w14:paraId="28784761" w14:textId="77777777" w:rsidR="00B42200" w:rsidRDefault="00B42200" w:rsidP="00E052FD">
      <w:pPr>
        <w:pStyle w:val="B1"/>
      </w:pPr>
      <w:r>
        <w:t>-</w:t>
      </w:r>
      <w:r>
        <w:tab/>
        <w:t>Notifying an AMF (or MME) after exiting unavailability and possibly after a small time delay.</w:t>
      </w:r>
    </w:p>
    <w:p w14:paraId="29571068" w14:textId="77777777" w:rsidR="00B42200" w:rsidRPr="00E052FD" w:rsidRDefault="00B42200" w:rsidP="00E052FD">
      <w:pPr>
        <w:rPr>
          <w:rFonts w:eastAsia="SimSun"/>
          <w:b/>
          <w:bCs/>
        </w:rPr>
      </w:pPr>
      <w:r w:rsidRPr="00E052FD">
        <w:rPr>
          <w:rFonts w:eastAsia="SimSun"/>
          <w:b/>
          <w:bCs/>
        </w:rPr>
        <w:t>AMF/MME:</w:t>
      </w:r>
    </w:p>
    <w:p w14:paraId="0C1D3A27" w14:textId="50E41937" w:rsidR="00B42200" w:rsidRDefault="00261881" w:rsidP="00261881">
      <w:pPr>
        <w:pStyle w:val="B1"/>
      </w:pPr>
      <w:r>
        <w:t>-</w:t>
      </w:r>
      <w:r>
        <w:tab/>
      </w:r>
      <w:r w:rsidR="00B42200">
        <w:t>Support of an unavailability period indication in Registration or TAU procedure.</w:t>
      </w:r>
    </w:p>
    <w:p w14:paraId="584CB1E0" w14:textId="4CDA0EAC" w:rsidR="00B42200" w:rsidRDefault="00261881" w:rsidP="00261881">
      <w:pPr>
        <w:pStyle w:val="B1"/>
      </w:pPr>
      <w:r>
        <w:t>-</w:t>
      </w:r>
      <w:r>
        <w:tab/>
      </w:r>
      <w:r w:rsidR="00B42200">
        <w:t>Storing unavailability period in UE context.</w:t>
      </w:r>
    </w:p>
    <w:p w14:paraId="1150B1B3" w14:textId="6C151635" w:rsidR="00B42200" w:rsidRDefault="00261881" w:rsidP="00261881">
      <w:pPr>
        <w:pStyle w:val="B1"/>
      </w:pPr>
      <w:r>
        <w:t>-</w:t>
      </w:r>
      <w:r>
        <w:tab/>
      </w:r>
      <w:r w:rsidR="00B42200">
        <w:t>Handling of MT data and control plane procedures for an unreachable UE (no new procedures compared to HLCom).</w:t>
      </w:r>
    </w:p>
    <w:p w14:paraId="5FBDD2E7" w14:textId="0C6CBD5E" w:rsidR="00B42200" w:rsidRPr="00E33E83" w:rsidRDefault="00261881" w:rsidP="00261881">
      <w:pPr>
        <w:pStyle w:val="B1"/>
      </w:pPr>
      <w:r>
        <w:t>-</w:t>
      </w:r>
      <w:r>
        <w:tab/>
      </w:r>
      <w:r w:rsidR="00B42200">
        <w:t>Assigning a time delay to a UE for re-accessing the PLMN</w:t>
      </w:r>
      <w:r w:rsidR="00A9302F">
        <w:t>.</w:t>
      </w:r>
    </w:p>
    <w:p w14:paraId="07118B0A" w14:textId="31946B45" w:rsidR="00B42200" w:rsidRPr="00A36E14" w:rsidRDefault="00B42200" w:rsidP="00F55F53">
      <w:pPr>
        <w:pStyle w:val="Heading3"/>
      </w:pPr>
      <w:bookmarkStart w:id="267" w:name="_Toc104439755"/>
      <w:r w:rsidRPr="00A36E14">
        <w:t>6.</w:t>
      </w:r>
      <w:r>
        <w:t>16</w:t>
      </w:r>
      <w:r w:rsidRPr="00A36E14">
        <w:t>.4</w:t>
      </w:r>
      <w:r w:rsidRPr="00A36E14">
        <w:tab/>
        <w:t>Solution evaluation</w:t>
      </w:r>
      <w:bookmarkEnd w:id="267"/>
    </w:p>
    <w:p w14:paraId="326E157C" w14:textId="77777777" w:rsidR="00F55F53" w:rsidRDefault="00F55F53" w:rsidP="00F55F53">
      <w:r>
        <w:t>For EPS, the solution is backward compatible with Release 17. If the UE is Release 18 but the MME is Release 17, the MME will not indicate support for the generalized unavailability period in an Attach Accept. If the UE is Release 17 but the MME is Release 18, the UE will not indicate support for the generalized unavailability period in an Attach Request and TAU Request. In these cases, both entities can use the solution for Release 17.</w:t>
      </w:r>
    </w:p>
    <w:p w14:paraId="251A3747" w14:textId="77777777" w:rsidR="00F55F53" w:rsidRDefault="00F55F53" w:rsidP="00F55F53">
      <w:r>
        <w:t>The solution does not require any support for satellite discontinuous coverage in an MME or AMF e.g. the AMF or MME does not need to receive data on satellite coverage or determine itself whether and when a UE will have a coverage gap.</w:t>
      </w:r>
    </w:p>
    <w:p w14:paraId="18666C26" w14:textId="77777777" w:rsidR="00F55F53" w:rsidRDefault="00F55F53" w:rsidP="00F55F53">
      <w:r>
        <w:t>The solution is multi-purpose and can support UE unavailability for several different unavoidable types of events and not just for satellite coverage gaps.</w:t>
      </w:r>
    </w:p>
    <w:p w14:paraId="073889D5" w14:textId="77777777" w:rsidR="00F55F53" w:rsidRDefault="00F55F53" w:rsidP="00F55F53">
      <w:r>
        <w:t>The solution can avoid a large number of UEs re-accessing a serving PLMN at the same time after a coverage gap has ended.</w:t>
      </w:r>
    </w:p>
    <w:p w14:paraId="36181636" w14:textId="3FA7AC7A" w:rsidR="00457C15" w:rsidRDefault="00457C15" w:rsidP="00457C15">
      <w:pPr>
        <w:pStyle w:val="Heading2"/>
      </w:pPr>
      <w:bookmarkStart w:id="268" w:name="_Toc104439756"/>
      <w:r>
        <w:t>6</w:t>
      </w:r>
      <w:r w:rsidR="0021645F">
        <w:t>.X</w:t>
      </w:r>
      <w:r w:rsidRPr="004D3578">
        <w:tab/>
      </w:r>
      <w:r w:rsidR="00437B96" w:rsidRPr="005A2371">
        <w:t>Solution</w:t>
      </w:r>
      <w:r w:rsidR="00437B96" w:rsidRPr="005A2371">
        <w:rPr>
          <w:rFonts w:hint="eastAsia"/>
          <w:lang w:eastAsia="zh-CN"/>
        </w:rPr>
        <w:t xml:space="preserve"> #</w:t>
      </w:r>
      <w:r w:rsidR="00437B96" w:rsidRPr="005A2371">
        <w:rPr>
          <w:lang w:eastAsia="zh-CN"/>
        </w:rPr>
        <w:t>X</w:t>
      </w:r>
      <w:r w:rsidR="00437B96" w:rsidRPr="005A2371">
        <w:t>: &lt;Solution Title&gt;</w:t>
      </w:r>
      <w:bookmarkEnd w:id="121"/>
      <w:bookmarkEnd w:id="186"/>
      <w:bookmarkEnd w:id="187"/>
      <w:bookmarkEnd w:id="268"/>
    </w:p>
    <w:p w14:paraId="22EC0D97" w14:textId="014F3710" w:rsidR="001F51AE" w:rsidRPr="001F51AE" w:rsidRDefault="001F51AE" w:rsidP="001F51AE">
      <w:pPr>
        <w:pStyle w:val="EditorsNote"/>
      </w:pPr>
      <w:r>
        <w:t>Editor</w:t>
      </w:r>
      <w:r w:rsidR="00E26E34">
        <w:t>'</w:t>
      </w:r>
      <w:r>
        <w:t>s note:</w:t>
      </w:r>
      <w:r>
        <w:tab/>
        <w:t>This clause describes a solution addressing one or more key issues identified in clause</w:t>
      </w:r>
      <w:r w:rsidR="008D4460">
        <w:t> </w:t>
      </w:r>
      <w:r>
        <w:t xml:space="preserve">5. The structure of the </w:t>
      </w:r>
      <w:r w:rsidR="00EB54BC">
        <w:t>clause</w:t>
      </w:r>
      <w:r>
        <w:t>s can be adjusted.</w:t>
      </w:r>
      <w:r w:rsidR="00B91D39">
        <w:t xml:space="preserve"> The list of key issues which this solution attempts to resolve should be clearly indicated.</w:t>
      </w:r>
    </w:p>
    <w:p w14:paraId="35C71867" w14:textId="32634DF6" w:rsidR="00457C15" w:rsidRDefault="0021645F" w:rsidP="00457C15">
      <w:pPr>
        <w:pStyle w:val="Heading3"/>
      </w:pPr>
      <w:bookmarkStart w:id="269" w:name="_Toc97108983"/>
      <w:bookmarkStart w:id="270" w:name="_Toc100782815"/>
      <w:bookmarkStart w:id="271" w:name="_Toc100983193"/>
      <w:bookmarkStart w:id="272" w:name="_Toc104439757"/>
      <w:r>
        <w:t>6.X</w:t>
      </w:r>
      <w:r w:rsidR="00457C15">
        <w:t>.1</w:t>
      </w:r>
      <w:r w:rsidR="00457C15">
        <w:tab/>
      </w:r>
      <w:r>
        <w:t>Description</w:t>
      </w:r>
      <w:bookmarkEnd w:id="269"/>
      <w:bookmarkEnd w:id="270"/>
      <w:bookmarkEnd w:id="271"/>
      <w:bookmarkEnd w:id="272"/>
    </w:p>
    <w:p w14:paraId="51BC5934" w14:textId="3B33943E" w:rsidR="00CB7A2A" w:rsidRPr="005A2371" w:rsidRDefault="00CB7A2A" w:rsidP="00CB7A2A">
      <w:pPr>
        <w:pStyle w:val="EditorsNote"/>
      </w:pPr>
      <w:r w:rsidRPr="005A2371">
        <w:t>Editor</w:t>
      </w:r>
      <w:r w:rsidR="00E26E34">
        <w:t>'</w:t>
      </w:r>
      <w:r w:rsidRPr="005A2371">
        <w:t>s note:</w:t>
      </w:r>
      <w:r w:rsidRPr="005A2371">
        <w:tab/>
      </w:r>
      <w:r w:rsidRPr="005A2371">
        <w:rPr>
          <w:lang w:val="en-US"/>
        </w:rPr>
        <w:t>This clause</w:t>
      </w:r>
      <w:r>
        <w:rPr>
          <w:lang w:val="en-US"/>
        </w:rPr>
        <w:t xml:space="preserve"> </w:t>
      </w:r>
      <w:r w:rsidRPr="005A2371">
        <w:rPr>
          <w:lang w:val="en-US"/>
        </w:rPr>
        <w:t xml:space="preserve">will describe </w:t>
      </w:r>
      <w:r w:rsidRPr="005A2371">
        <w:t xml:space="preserve">the solution principles and architecture assumptions for corresponding key issue(s). </w:t>
      </w:r>
      <w:r>
        <w:t>(</w:t>
      </w:r>
      <w:r w:rsidRPr="005A2371">
        <w:t>Sub</w:t>
      </w:r>
      <w:r>
        <w:t xml:space="preserve">) </w:t>
      </w:r>
      <w:r w:rsidRPr="005A2371">
        <w:t>clause(s) may be added to capture details.</w:t>
      </w:r>
    </w:p>
    <w:p w14:paraId="710D0125" w14:textId="77777777" w:rsidR="008D4460" w:rsidRDefault="008D4460" w:rsidP="008D4460"/>
    <w:p w14:paraId="30C4C2B4" w14:textId="26E53E45" w:rsidR="00457C15" w:rsidRDefault="0021645F" w:rsidP="00457C15">
      <w:pPr>
        <w:pStyle w:val="Heading3"/>
      </w:pPr>
      <w:bookmarkStart w:id="273" w:name="_Toc97108984"/>
      <w:bookmarkStart w:id="274" w:name="_Toc100782816"/>
      <w:bookmarkStart w:id="275" w:name="_Toc100983194"/>
      <w:bookmarkStart w:id="276" w:name="_Toc104439758"/>
      <w:r>
        <w:t>6.X</w:t>
      </w:r>
      <w:r w:rsidR="00457C15">
        <w:t>.2</w:t>
      </w:r>
      <w:r w:rsidR="00457C15">
        <w:tab/>
      </w:r>
      <w:r>
        <w:t>Procedures</w:t>
      </w:r>
      <w:bookmarkEnd w:id="273"/>
      <w:bookmarkEnd w:id="274"/>
      <w:bookmarkEnd w:id="275"/>
      <w:bookmarkEnd w:id="276"/>
    </w:p>
    <w:p w14:paraId="1E8B223A" w14:textId="37C82361" w:rsidR="00CB7A2A" w:rsidRPr="005A2371" w:rsidRDefault="00CB7A2A" w:rsidP="00CB7A2A">
      <w:pPr>
        <w:pStyle w:val="EditorsNote"/>
        <w:rPr>
          <w:lang w:eastAsia="ko-KR"/>
        </w:rPr>
      </w:pPr>
      <w:r w:rsidRPr="005A2371">
        <w:t>Editor</w:t>
      </w:r>
      <w:r w:rsidR="00E26E34">
        <w:t>'</w:t>
      </w:r>
      <w:r w:rsidRPr="005A2371">
        <w:t>s note:</w:t>
      </w:r>
      <w:r w:rsidRPr="005A2371">
        <w:tab/>
      </w:r>
      <w:r w:rsidRPr="005A2371">
        <w:rPr>
          <w:lang w:val="en-US"/>
        </w:rPr>
        <w:t>This clause</w:t>
      </w:r>
      <w:r>
        <w:rPr>
          <w:lang w:val="en-US"/>
        </w:rPr>
        <w:t xml:space="preserve"> </w:t>
      </w:r>
      <w:r w:rsidRPr="005A2371">
        <w:rPr>
          <w:lang w:val="en-US"/>
        </w:rPr>
        <w:t xml:space="preserve">describes </w:t>
      </w:r>
      <w:r w:rsidRPr="005A2371">
        <w:rPr>
          <w:rFonts w:hint="eastAsia"/>
          <w:lang w:eastAsia="ko-KR"/>
        </w:rPr>
        <w:t xml:space="preserve">high-level </w:t>
      </w:r>
      <w:r w:rsidRPr="005A2371">
        <w:t>procedures and information flows for the solution.</w:t>
      </w:r>
    </w:p>
    <w:p w14:paraId="0D6E022D" w14:textId="77777777" w:rsidR="00457C15" w:rsidRDefault="00457C15" w:rsidP="00457C15"/>
    <w:p w14:paraId="1AADB13E" w14:textId="78D257A4" w:rsidR="00457C15" w:rsidRDefault="00CB7A2A" w:rsidP="00457C15">
      <w:pPr>
        <w:pStyle w:val="Heading3"/>
      </w:pPr>
      <w:bookmarkStart w:id="277" w:name="_Toc97108985"/>
      <w:bookmarkStart w:id="278" w:name="_Toc100782817"/>
      <w:bookmarkStart w:id="279" w:name="_Toc100983195"/>
      <w:bookmarkStart w:id="280" w:name="_Toc104439759"/>
      <w:r>
        <w:t>6.X</w:t>
      </w:r>
      <w:r w:rsidR="00457C15">
        <w:t>.3</w:t>
      </w:r>
      <w:r w:rsidR="00457C15">
        <w:tab/>
      </w:r>
      <w:r w:rsidR="0021645F">
        <w:t xml:space="preserve">Impacts on existing nodes and </w:t>
      </w:r>
      <w:r>
        <w:t>functionalities</w:t>
      </w:r>
      <w:bookmarkEnd w:id="277"/>
      <w:bookmarkEnd w:id="278"/>
      <w:bookmarkEnd w:id="279"/>
      <w:bookmarkEnd w:id="280"/>
    </w:p>
    <w:p w14:paraId="7A1AD085" w14:textId="2F5626F3" w:rsidR="00CB7A2A" w:rsidRPr="005A2371" w:rsidRDefault="00CB7A2A" w:rsidP="00CB7A2A">
      <w:pPr>
        <w:pStyle w:val="EditorsNote"/>
      </w:pPr>
      <w:r w:rsidRPr="005A2371">
        <w:t>Editor</w:t>
      </w:r>
      <w:r w:rsidR="00E26E34">
        <w:t>'</w:t>
      </w:r>
      <w:r w:rsidRPr="005A2371">
        <w:t>s note:</w:t>
      </w:r>
      <w:r w:rsidRPr="005A2371">
        <w:tab/>
        <w:t>This clause captures impacts on existing 3GPP nodes and functional elements.</w:t>
      </w:r>
    </w:p>
    <w:p w14:paraId="11E97558" w14:textId="77777777" w:rsidR="00457C15" w:rsidRDefault="00457C15" w:rsidP="00457C15"/>
    <w:p w14:paraId="08D923B1" w14:textId="31D63F8C" w:rsidR="00457C15" w:rsidRDefault="00CB7A2A" w:rsidP="00457C15">
      <w:pPr>
        <w:pStyle w:val="Heading3"/>
      </w:pPr>
      <w:bookmarkStart w:id="281" w:name="_Toc97108986"/>
      <w:bookmarkStart w:id="282" w:name="_Toc100782818"/>
      <w:bookmarkStart w:id="283" w:name="_Toc100983196"/>
      <w:bookmarkStart w:id="284" w:name="_Toc104439760"/>
      <w:r>
        <w:t>6.X</w:t>
      </w:r>
      <w:r w:rsidR="00457C15">
        <w:t>.4</w:t>
      </w:r>
      <w:r w:rsidR="00457C15">
        <w:tab/>
      </w:r>
      <w:r>
        <w:t>Solution evaluation</w:t>
      </w:r>
      <w:bookmarkEnd w:id="281"/>
      <w:bookmarkEnd w:id="282"/>
      <w:bookmarkEnd w:id="283"/>
      <w:bookmarkEnd w:id="284"/>
    </w:p>
    <w:p w14:paraId="0C41A3A8" w14:textId="66D5A7B4" w:rsidR="00457C15" w:rsidRDefault="00CB7A2A" w:rsidP="00CB7A2A">
      <w:pPr>
        <w:pStyle w:val="EditorsNote"/>
      </w:pPr>
      <w:r w:rsidRPr="005A2371">
        <w:t>Editor</w:t>
      </w:r>
      <w:r w:rsidR="00E26E34">
        <w:t>'</w:t>
      </w:r>
      <w:r w:rsidRPr="005A2371">
        <w:t>s note:</w:t>
      </w:r>
      <w:r w:rsidRPr="005A2371">
        <w:tab/>
        <w:t>This clause captures</w:t>
      </w:r>
      <w:r>
        <w:t xml:space="preserve"> how</w:t>
      </w:r>
      <w:r w:rsidRPr="005A2371">
        <w:t xml:space="preserve"> </w:t>
      </w:r>
      <w:r>
        <w:rPr>
          <w:lang w:val="en-US"/>
        </w:rPr>
        <w:t>each solution solves KIs and what other properties it may have.</w:t>
      </w:r>
    </w:p>
    <w:p w14:paraId="0DCEE671" w14:textId="77777777" w:rsidR="008D4460" w:rsidRDefault="008D4460" w:rsidP="008D4460"/>
    <w:p w14:paraId="2D14D959" w14:textId="125A9CD7" w:rsidR="00457C15" w:rsidRPr="004D3578" w:rsidRDefault="00457C15" w:rsidP="00457C15">
      <w:pPr>
        <w:pStyle w:val="Heading1"/>
      </w:pPr>
      <w:bookmarkStart w:id="285" w:name="_Toc97108987"/>
      <w:bookmarkStart w:id="286" w:name="_Toc100782819"/>
      <w:bookmarkStart w:id="287" w:name="_Toc100983197"/>
      <w:bookmarkStart w:id="288" w:name="_Toc104439761"/>
      <w:r>
        <w:t>7</w:t>
      </w:r>
      <w:r>
        <w:tab/>
      </w:r>
      <w:r w:rsidR="00CB7A2A">
        <w:t xml:space="preserve">Overall </w:t>
      </w:r>
      <w:r>
        <w:t>Evaluation</w:t>
      </w:r>
      <w:bookmarkEnd w:id="285"/>
      <w:bookmarkEnd w:id="286"/>
      <w:bookmarkEnd w:id="287"/>
      <w:bookmarkEnd w:id="288"/>
    </w:p>
    <w:p w14:paraId="3D637108" w14:textId="77AAAF6B" w:rsidR="00BC0BBE" w:rsidRPr="001F51AE" w:rsidRDefault="00BC0BBE" w:rsidP="00BC0BBE">
      <w:pPr>
        <w:pStyle w:val="EditorsNote"/>
      </w:pPr>
      <w:r>
        <w:t>Editor</w:t>
      </w:r>
      <w:r w:rsidR="00E26E34">
        <w:t>'</w:t>
      </w:r>
      <w:r>
        <w:t>s note:</w:t>
      </w:r>
      <w:r>
        <w:tab/>
        <w:t xml:space="preserve">This clause provides the evaluations of the solutions of </w:t>
      </w:r>
      <w:r w:rsidR="00EB54BC">
        <w:t>clause 6</w:t>
      </w:r>
      <w:r>
        <w:t>.</w:t>
      </w:r>
    </w:p>
    <w:p w14:paraId="4C2C87CB" w14:textId="5C606ABE" w:rsidR="00457C15" w:rsidRDefault="00457C15" w:rsidP="00457C15"/>
    <w:p w14:paraId="239B4095" w14:textId="7BBCA882" w:rsidR="00457C15" w:rsidRPr="004D3578" w:rsidRDefault="00457C15" w:rsidP="00457C15">
      <w:pPr>
        <w:pStyle w:val="Heading1"/>
      </w:pPr>
      <w:bookmarkStart w:id="289" w:name="_Toc97108988"/>
      <w:bookmarkStart w:id="290" w:name="_Toc100782820"/>
      <w:bookmarkStart w:id="291" w:name="_Toc100983198"/>
      <w:bookmarkStart w:id="292" w:name="_Toc104439762"/>
      <w:r>
        <w:t>8</w:t>
      </w:r>
      <w:r w:rsidRPr="004D3578">
        <w:tab/>
      </w:r>
      <w:r>
        <w:t>Conclusions</w:t>
      </w:r>
      <w:bookmarkEnd w:id="289"/>
      <w:bookmarkEnd w:id="290"/>
      <w:bookmarkEnd w:id="291"/>
      <w:bookmarkEnd w:id="292"/>
    </w:p>
    <w:p w14:paraId="629731E2" w14:textId="4B428C94" w:rsidR="00BC0BBE" w:rsidRPr="001F51AE" w:rsidRDefault="00BC0BBE" w:rsidP="008D4460">
      <w:pPr>
        <w:pStyle w:val="EditorsNote"/>
      </w:pPr>
      <w:r>
        <w:t>Editor</w:t>
      </w:r>
      <w:r w:rsidR="00E26E34">
        <w:t>'</w:t>
      </w:r>
      <w:r>
        <w:t>s note:</w:t>
      </w:r>
      <w:r>
        <w:tab/>
        <w:t>This clause provides the conclusions for the study.</w:t>
      </w:r>
    </w:p>
    <w:p w14:paraId="08177474" w14:textId="77777777" w:rsidR="00080512" w:rsidRPr="004D3578" w:rsidRDefault="00080512"/>
    <w:p w14:paraId="114D24FF" w14:textId="4D12A7AC" w:rsidR="006B30D0" w:rsidRDefault="00D9134D" w:rsidP="00EB54BC">
      <w:pPr>
        <w:pStyle w:val="Heading9"/>
      </w:pPr>
      <w:bookmarkStart w:id="293" w:name="tsgNames"/>
      <w:bookmarkStart w:id="294" w:name="startOfAnnexes"/>
      <w:bookmarkEnd w:id="293"/>
      <w:bookmarkEnd w:id="294"/>
      <w:r>
        <w:br w:type="page"/>
      </w:r>
      <w:bookmarkStart w:id="295" w:name="_Toc93486479"/>
      <w:bookmarkStart w:id="296" w:name="_Toc97108989"/>
      <w:bookmarkStart w:id="297" w:name="_Toc100782821"/>
      <w:bookmarkStart w:id="298" w:name="_Toc100983199"/>
      <w:bookmarkStart w:id="299" w:name="_Toc104439763"/>
      <w:r w:rsidR="006B30D0" w:rsidRPr="004D3578">
        <w:t xml:space="preserve">Annex </w:t>
      </w:r>
      <w:r w:rsidR="002E1731">
        <w:t>A</w:t>
      </w:r>
      <w:r w:rsidR="006B30D0" w:rsidRPr="004D3578">
        <w:t>:</w:t>
      </w:r>
      <w:r w:rsidR="006B30D0" w:rsidRPr="004D3578">
        <w:br/>
        <w:t>&lt;Informative annex title</w:t>
      </w:r>
      <w:r w:rsidR="006B30D0">
        <w:t xml:space="preserve"> </w:t>
      </w:r>
      <w:r w:rsidR="006B30D0" w:rsidRPr="004D3578">
        <w:t>&gt;</w:t>
      </w:r>
      <w:bookmarkEnd w:id="295"/>
      <w:bookmarkEnd w:id="296"/>
      <w:bookmarkEnd w:id="297"/>
      <w:bookmarkEnd w:id="298"/>
      <w:bookmarkEnd w:id="299"/>
    </w:p>
    <w:p w14:paraId="71B081D9" w14:textId="77777777" w:rsidR="006B30D0" w:rsidRPr="004D3578" w:rsidRDefault="006B30D0"/>
    <w:p w14:paraId="58F396D2" w14:textId="7859D2D2" w:rsidR="001419AE" w:rsidRPr="004D3578" w:rsidRDefault="002675F0" w:rsidP="00EB54BC">
      <w:pPr>
        <w:pStyle w:val="Heading9"/>
      </w:pPr>
      <w:r>
        <w:br w:type="page"/>
      </w:r>
      <w:bookmarkStart w:id="300" w:name="_Toc2086459"/>
      <w:bookmarkStart w:id="301" w:name="_Toc97108990"/>
      <w:bookmarkStart w:id="302" w:name="_Toc100782822"/>
      <w:bookmarkStart w:id="303" w:name="_Toc100983200"/>
      <w:bookmarkStart w:id="304" w:name="_Toc104439764"/>
      <w:r w:rsidR="001419AE" w:rsidRPr="004D3578">
        <w:t xml:space="preserve">Annex </w:t>
      </w:r>
      <w:r w:rsidR="00C7551A">
        <w:t>B</w:t>
      </w:r>
      <w:r w:rsidR="001419AE" w:rsidRPr="004D3578">
        <w:t>:</w:t>
      </w:r>
      <w:r w:rsidR="001419AE" w:rsidRPr="004D3578">
        <w:br/>
        <w:t>Change history</w:t>
      </w:r>
      <w:bookmarkEnd w:id="300"/>
      <w:bookmarkEnd w:id="301"/>
      <w:bookmarkEnd w:id="302"/>
      <w:bookmarkEnd w:id="303"/>
      <w:bookmarkEnd w:id="304"/>
    </w:p>
    <w:tbl>
      <w:tblPr>
        <w:tblW w:w="101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
        <w:gridCol w:w="992"/>
        <w:gridCol w:w="1134"/>
        <w:gridCol w:w="709"/>
        <w:gridCol w:w="567"/>
        <w:gridCol w:w="567"/>
        <w:gridCol w:w="4394"/>
        <w:gridCol w:w="805"/>
      </w:tblGrid>
      <w:tr w:rsidR="001419AE" w:rsidRPr="00235394" w14:paraId="586A4365" w14:textId="77777777" w:rsidTr="008D4460">
        <w:trPr>
          <w:cantSplit/>
          <w:jc w:val="center"/>
        </w:trPr>
        <w:tc>
          <w:tcPr>
            <w:tcW w:w="10113" w:type="dxa"/>
            <w:gridSpan w:val="8"/>
            <w:tcBorders>
              <w:bottom w:val="nil"/>
            </w:tcBorders>
            <w:shd w:val="solid" w:color="FFFFFF" w:fill="auto"/>
          </w:tcPr>
          <w:p w14:paraId="68E5F163" w14:textId="77777777" w:rsidR="001419AE" w:rsidRPr="00235394" w:rsidRDefault="001419AE" w:rsidP="00EB54BC">
            <w:pPr>
              <w:pStyle w:val="TAH"/>
              <w:rPr>
                <w:sz w:val="16"/>
              </w:rPr>
            </w:pPr>
            <w:bookmarkStart w:id="305" w:name="historyclause"/>
            <w:bookmarkEnd w:id="305"/>
            <w:r w:rsidRPr="00235394">
              <w:t>Change history</w:t>
            </w:r>
          </w:p>
        </w:tc>
      </w:tr>
      <w:tr w:rsidR="00EB54BC" w:rsidRPr="00EB54BC" w14:paraId="211C7988" w14:textId="77777777" w:rsidTr="00EB54BC">
        <w:trPr>
          <w:cantSplit/>
          <w:jc w:val="center"/>
        </w:trPr>
        <w:tc>
          <w:tcPr>
            <w:tcW w:w="945" w:type="dxa"/>
            <w:shd w:val="pct10" w:color="auto" w:fill="FFFFFF"/>
          </w:tcPr>
          <w:p w14:paraId="7FA87120" w14:textId="77777777" w:rsidR="001419AE" w:rsidRPr="00EB54BC" w:rsidRDefault="001419AE" w:rsidP="00EB54BC">
            <w:pPr>
              <w:pStyle w:val="TAH"/>
              <w:rPr>
                <w:sz w:val="16"/>
                <w:szCs w:val="16"/>
              </w:rPr>
            </w:pPr>
            <w:r w:rsidRPr="00EB54BC">
              <w:rPr>
                <w:sz w:val="16"/>
                <w:szCs w:val="16"/>
              </w:rPr>
              <w:t>Date</w:t>
            </w:r>
          </w:p>
        </w:tc>
        <w:tc>
          <w:tcPr>
            <w:tcW w:w="992" w:type="dxa"/>
            <w:shd w:val="pct10" w:color="auto" w:fill="FFFFFF"/>
          </w:tcPr>
          <w:p w14:paraId="7C08C6FE" w14:textId="77777777" w:rsidR="001419AE" w:rsidRPr="00EB54BC" w:rsidRDefault="001419AE" w:rsidP="00EB54BC">
            <w:pPr>
              <w:pStyle w:val="TAH"/>
              <w:rPr>
                <w:sz w:val="16"/>
                <w:szCs w:val="16"/>
              </w:rPr>
            </w:pPr>
            <w:r w:rsidRPr="00EB54BC">
              <w:rPr>
                <w:sz w:val="16"/>
                <w:szCs w:val="16"/>
              </w:rPr>
              <w:t>Meeting</w:t>
            </w:r>
          </w:p>
        </w:tc>
        <w:tc>
          <w:tcPr>
            <w:tcW w:w="1134" w:type="dxa"/>
            <w:shd w:val="pct10" w:color="auto" w:fill="FFFFFF"/>
          </w:tcPr>
          <w:p w14:paraId="77C6ED8A" w14:textId="77777777" w:rsidR="001419AE" w:rsidRPr="00EB54BC" w:rsidRDefault="001419AE" w:rsidP="00EB54BC">
            <w:pPr>
              <w:pStyle w:val="TAH"/>
              <w:rPr>
                <w:sz w:val="16"/>
                <w:szCs w:val="16"/>
              </w:rPr>
            </w:pPr>
            <w:r w:rsidRPr="00EB54BC">
              <w:rPr>
                <w:sz w:val="16"/>
                <w:szCs w:val="16"/>
              </w:rPr>
              <w:t>TDoc</w:t>
            </w:r>
          </w:p>
        </w:tc>
        <w:tc>
          <w:tcPr>
            <w:tcW w:w="709" w:type="dxa"/>
            <w:shd w:val="pct10" w:color="auto" w:fill="FFFFFF"/>
          </w:tcPr>
          <w:p w14:paraId="2593BD4C" w14:textId="77777777" w:rsidR="001419AE" w:rsidRPr="00EB54BC" w:rsidRDefault="001419AE" w:rsidP="00EB54BC">
            <w:pPr>
              <w:pStyle w:val="TAH"/>
              <w:rPr>
                <w:sz w:val="16"/>
                <w:szCs w:val="16"/>
              </w:rPr>
            </w:pPr>
            <w:r w:rsidRPr="00EB54BC">
              <w:rPr>
                <w:sz w:val="16"/>
                <w:szCs w:val="16"/>
              </w:rPr>
              <w:t>CR</w:t>
            </w:r>
          </w:p>
        </w:tc>
        <w:tc>
          <w:tcPr>
            <w:tcW w:w="567" w:type="dxa"/>
            <w:shd w:val="pct10" w:color="auto" w:fill="FFFFFF"/>
          </w:tcPr>
          <w:p w14:paraId="2FD1D152" w14:textId="77777777" w:rsidR="001419AE" w:rsidRPr="00EB54BC" w:rsidRDefault="001419AE" w:rsidP="00EB54BC">
            <w:pPr>
              <w:pStyle w:val="TAH"/>
              <w:rPr>
                <w:sz w:val="16"/>
                <w:szCs w:val="16"/>
              </w:rPr>
            </w:pPr>
            <w:r w:rsidRPr="00EB54BC">
              <w:rPr>
                <w:sz w:val="16"/>
                <w:szCs w:val="16"/>
              </w:rPr>
              <w:t>Rev</w:t>
            </w:r>
          </w:p>
        </w:tc>
        <w:tc>
          <w:tcPr>
            <w:tcW w:w="567" w:type="dxa"/>
            <w:shd w:val="pct10" w:color="auto" w:fill="FFFFFF"/>
          </w:tcPr>
          <w:p w14:paraId="1F57FFEC" w14:textId="77777777" w:rsidR="001419AE" w:rsidRPr="00EB54BC" w:rsidRDefault="001419AE" w:rsidP="00EB54BC">
            <w:pPr>
              <w:pStyle w:val="TAH"/>
              <w:rPr>
                <w:sz w:val="16"/>
                <w:szCs w:val="16"/>
              </w:rPr>
            </w:pPr>
            <w:r w:rsidRPr="00EB54BC">
              <w:rPr>
                <w:sz w:val="16"/>
                <w:szCs w:val="16"/>
              </w:rPr>
              <w:t>Cat</w:t>
            </w:r>
          </w:p>
        </w:tc>
        <w:tc>
          <w:tcPr>
            <w:tcW w:w="4394" w:type="dxa"/>
            <w:shd w:val="pct10" w:color="auto" w:fill="FFFFFF"/>
          </w:tcPr>
          <w:p w14:paraId="0E01BF01" w14:textId="77777777" w:rsidR="001419AE" w:rsidRPr="00EB54BC" w:rsidRDefault="001419AE" w:rsidP="00EB54BC">
            <w:pPr>
              <w:pStyle w:val="TAH"/>
              <w:rPr>
                <w:sz w:val="16"/>
                <w:szCs w:val="16"/>
              </w:rPr>
            </w:pPr>
            <w:r w:rsidRPr="00EB54BC">
              <w:rPr>
                <w:sz w:val="16"/>
                <w:szCs w:val="16"/>
              </w:rPr>
              <w:t>Subject/Comment</w:t>
            </w:r>
          </w:p>
        </w:tc>
        <w:tc>
          <w:tcPr>
            <w:tcW w:w="805" w:type="dxa"/>
            <w:shd w:val="pct10" w:color="auto" w:fill="FFFFFF"/>
          </w:tcPr>
          <w:p w14:paraId="74093AAA" w14:textId="77777777" w:rsidR="001419AE" w:rsidRPr="00EB54BC" w:rsidRDefault="001419AE" w:rsidP="00EB54BC">
            <w:pPr>
              <w:pStyle w:val="TAH"/>
              <w:rPr>
                <w:sz w:val="16"/>
                <w:szCs w:val="16"/>
              </w:rPr>
            </w:pPr>
            <w:r w:rsidRPr="00EB54BC">
              <w:rPr>
                <w:sz w:val="16"/>
                <w:szCs w:val="16"/>
              </w:rPr>
              <w:t>New version</w:t>
            </w:r>
          </w:p>
        </w:tc>
      </w:tr>
      <w:tr w:rsidR="008D4460" w:rsidRPr="00EB54BC" w14:paraId="4C21EDF6" w14:textId="77777777" w:rsidTr="00EB54BC">
        <w:trPr>
          <w:cantSplit/>
          <w:jc w:val="center"/>
        </w:trPr>
        <w:tc>
          <w:tcPr>
            <w:tcW w:w="945" w:type="dxa"/>
            <w:shd w:val="clear" w:color="auto" w:fill="auto"/>
          </w:tcPr>
          <w:p w14:paraId="45A15315" w14:textId="5E6DB2B5" w:rsidR="007D0D87" w:rsidRPr="00EB54BC" w:rsidRDefault="007D0D87" w:rsidP="00EB54BC">
            <w:pPr>
              <w:pStyle w:val="TAL"/>
              <w:rPr>
                <w:sz w:val="16"/>
                <w:szCs w:val="16"/>
              </w:rPr>
            </w:pPr>
            <w:r w:rsidRPr="00EB54BC">
              <w:rPr>
                <w:sz w:val="16"/>
                <w:szCs w:val="16"/>
              </w:rPr>
              <w:t>2022-02</w:t>
            </w:r>
          </w:p>
        </w:tc>
        <w:tc>
          <w:tcPr>
            <w:tcW w:w="992" w:type="dxa"/>
            <w:shd w:val="clear" w:color="auto" w:fill="auto"/>
          </w:tcPr>
          <w:p w14:paraId="58FD2412" w14:textId="316DAB3D" w:rsidR="007D0D87" w:rsidRPr="00EB54BC" w:rsidRDefault="007D0D87" w:rsidP="00EB54BC">
            <w:pPr>
              <w:pStyle w:val="TAL"/>
              <w:rPr>
                <w:sz w:val="16"/>
                <w:szCs w:val="16"/>
              </w:rPr>
            </w:pPr>
            <w:r w:rsidRPr="00EB54BC">
              <w:rPr>
                <w:sz w:val="16"/>
                <w:szCs w:val="16"/>
              </w:rPr>
              <w:t>SA2#149e</w:t>
            </w:r>
          </w:p>
        </w:tc>
        <w:tc>
          <w:tcPr>
            <w:tcW w:w="1134" w:type="dxa"/>
            <w:shd w:val="clear" w:color="auto" w:fill="auto"/>
          </w:tcPr>
          <w:p w14:paraId="025D9F68" w14:textId="09513666" w:rsidR="007D0D87" w:rsidRPr="00EB54BC" w:rsidRDefault="007D0D87" w:rsidP="00EB54BC">
            <w:pPr>
              <w:pStyle w:val="TAL"/>
              <w:rPr>
                <w:sz w:val="16"/>
                <w:szCs w:val="16"/>
              </w:rPr>
            </w:pPr>
            <w:r w:rsidRPr="00EB54BC">
              <w:rPr>
                <w:sz w:val="16"/>
                <w:szCs w:val="16"/>
              </w:rPr>
              <w:t>S2-2201626</w:t>
            </w:r>
          </w:p>
        </w:tc>
        <w:tc>
          <w:tcPr>
            <w:tcW w:w="709" w:type="dxa"/>
            <w:shd w:val="clear" w:color="auto" w:fill="auto"/>
          </w:tcPr>
          <w:p w14:paraId="5CB91C97" w14:textId="0D276812" w:rsidR="007D0D87" w:rsidRPr="00EB54BC" w:rsidRDefault="007D0D87" w:rsidP="00EB54BC">
            <w:pPr>
              <w:pStyle w:val="TAL"/>
              <w:rPr>
                <w:sz w:val="16"/>
                <w:szCs w:val="16"/>
              </w:rPr>
            </w:pPr>
            <w:r w:rsidRPr="00EB54BC">
              <w:rPr>
                <w:sz w:val="16"/>
                <w:szCs w:val="16"/>
              </w:rPr>
              <w:t>-</w:t>
            </w:r>
          </w:p>
        </w:tc>
        <w:tc>
          <w:tcPr>
            <w:tcW w:w="567" w:type="dxa"/>
            <w:shd w:val="clear" w:color="auto" w:fill="auto"/>
          </w:tcPr>
          <w:p w14:paraId="448AB575" w14:textId="3BD02240" w:rsidR="007D0D87" w:rsidRPr="00EB54BC" w:rsidRDefault="007D0D87" w:rsidP="00EB54BC">
            <w:pPr>
              <w:pStyle w:val="TAL"/>
              <w:rPr>
                <w:sz w:val="16"/>
                <w:szCs w:val="16"/>
              </w:rPr>
            </w:pPr>
            <w:r w:rsidRPr="00EB54BC">
              <w:rPr>
                <w:sz w:val="16"/>
                <w:szCs w:val="16"/>
              </w:rPr>
              <w:t>-</w:t>
            </w:r>
          </w:p>
        </w:tc>
        <w:tc>
          <w:tcPr>
            <w:tcW w:w="567" w:type="dxa"/>
            <w:shd w:val="clear" w:color="auto" w:fill="auto"/>
          </w:tcPr>
          <w:p w14:paraId="186029DD" w14:textId="3ABED56E" w:rsidR="007D0D87" w:rsidRPr="00EB54BC" w:rsidRDefault="007D0D87" w:rsidP="00EB54BC">
            <w:pPr>
              <w:pStyle w:val="TAL"/>
              <w:rPr>
                <w:sz w:val="16"/>
                <w:szCs w:val="16"/>
              </w:rPr>
            </w:pPr>
            <w:r w:rsidRPr="00EB54BC">
              <w:rPr>
                <w:sz w:val="16"/>
                <w:szCs w:val="16"/>
              </w:rPr>
              <w:t>-</w:t>
            </w:r>
          </w:p>
        </w:tc>
        <w:tc>
          <w:tcPr>
            <w:tcW w:w="4394" w:type="dxa"/>
            <w:shd w:val="clear" w:color="auto" w:fill="auto"/>
          </w:tcPr>
          <w:p w14:paraId="3C32CD64" w14:textId="02C9D4AA" w:rsidR="007D0D87" w:rsidRPr="00EB54BC" w:rsidRDefault="007D0D87" w:rsidP="00EB54BC">
            <w:pPr>
              <w:pStyle w:val="TAL"/>
              <w:rPr>
                <w:sz w:val="16"/>
                <w:szCs w:val="16"/>
              </w:rPr>
            </w:pPr>
            <w:r w:rsidRPr="00EB54BC">
              <w:rPr>
                <w:sz w:val="16"/>
                <w:szCs w:val="16"/>
              </w:rPr>
              <w:t>Skeleton</w:t>
            </w:r>
          </w:p>
        </w:tc>
        <w:tc>
          <w:tcPr>
            <w:tcW w:w="805" w:type="dxa"/>
            <w:shd w:val="clear" w:color="auto" w:fill="auto"/>
          </w:tcPr>
          <w:p w14:paraId="03FE4176" w14:textId="3466F250" w:rsidR="007D0D87" w:rsidRPr="00EB54BC" w:rsidRDefault="007D0D87" w:rsidP="00EB54BC">
            <w:pPr>
              <w:pStyle w:val="TAL"/>
              <w:rPr>
                <w:sz w:val="16"/>
                <w:szCs w:val="16"/>
              </w:rPr>
            </w:pPr>
            <w:r w:rsidRPr="00EB54BC">
              <w:rPr>
                <w:sz w:val="16"/>
                <w:szCs w:val="16"/>
              </w:rPr>
              <w:t>0.0.</w:t>
            </w:r>
            <w:r w:rsidR="00EB54BC" w:rsidRPr="00EB54BC">
              <w:rPr>
                <w:sz w:val="16"/>
                <w:szCs w:val="16"/>
              </w:rPr>
              <w:t>0</w:t>
            </w:r>
          </w:p>
        </w:tc>
      </w:tr>
      <w:tr w:rsidR="008D4460" w:rsidRPr="00EB54BC" w14:paraId="3EA2D361" w14:textId="77777777" w:rsidTr="00EB54BC">
        <w:trPr>
          <w:cantSplit/>
          <w:jc w:val="center"/>
        </w:trPr>
        <w:tc>
          <w:tcPr>
            <w:tcW w:w="945" w:type="dxa"/>
            <w:shd w:val="solid" w:color="FFFFFF" w:fill="auto"/>
          </w:tcPr>
          <w:p w14:paraId="5C6F0DED" w14:textId="49A96708" w:rsidR="007D0D87" w:rsidRPr="00EB54BC" w:rsidRDefault="007D0D87" w:rsidP="00EB54BC">
            <w:pPr>
              <w:pStyle w:val="TAL"/>
              <w:rPr>
                <w:sz w:val="16"/>
                <w:szCs w:val="16"/>
              </w:rPr>
            </w:pPr>
            <w:r w:rsidRPr="00EB54BC">
              <w:rPr>
                <w:sz w:val="16"/>
                <w:szCs w:val="16"/>
              </w:rPr>
              <w:t>2022-02</w:t>
            </w:r>
          </w:p>
        </w:tc>
        <w:tc>
          <w:tcPr>
            <w:tcW w:w="992" w:type="dxa"/>
            <w:shd w:val="solid" w:color="FFFFFF" w:fill="auto"/>
          </w:tcPr>
          <w:p w14:paraId="2B762DCB" w14:textId="02E27667" w:rsidR="007D0D87" w:rsidRPr="00EB54BC" w:rsidRDefault="007D0D87" w:rsidP="00EB54BC">
            <w:pPr>
              <w:pStyle w:val="TAL"/>
              <w:rPr>
                <w:sz w:val="16"/>
                <w:szCs w:val="16"/>
              </w:rPr>
            </w:pPr>
            <w:r w:rsidRPr="00EB54BC">
              <w:rPr>
                <w:sz w:val="16"/>
                <w:szCs w:val="16"/>
              </w:rPr>
              <w:t>SA2#149e</w:t>
            </w:r>
          </w:p>
        </w:tc>
        <w:tc>
          <w:tcPr>
            <w:tcW w:w="1134" w:type="dxa"/>
            <w:shd w:val="solid" w:color="FFFFFF" w:fill="auto"/>
          </w:tcPr>
          <w:p w14:paraId="6FC77F6A" w14:textId="7B0C8829" w:rsidR="007D0D87" w:rsidRPr="00EB54BC" w:rsidRDefault="007D0D87" w:rsidP="00EB54BC">
            <w:pPr>
              <w:pStyle w:val="TAL"/>
              <w:rPr>
                <w:sz w:val="16"/>
                <w:szCs w:val="16"/>
              </w:rPr>
            </w:pPr>
            <w:r w:rsidRPr="00EB54BC">
              <w:rPr>
                <w:sz w:val="16"/>
                <w:szCs w:val="16"/>
              </w:rPr>
              <w:t>S2-2201627</w:t>
            </w:r>
          </w:p>
        </w:tc>
        <w:tc>
          <w:tcPr>
            <w:tcW w:w="709" w:type="dxa"/>
            <w:shd w:val="solid" w:color="FFFFFF" w:fill="auto"/>
          </w:tcPr>
          <w:p w14:paraId="536FE7F6" w14:textId="1D9A22D0" w:rsidR="007D0D87" w:rsidRPr="00EB54BC" w:rsidRDefault="007D0D87" w:rsidP="00EB54BC">
            <w:pPr>
              <w:pStyle w:val="TAL"/>
              <w:rPr>
                <w:sz w:val="16"/>
                <w:szCs w:val="16"/>
              </w:rPr>
            </w:pPr>
            <w:r w:rsidRPr="00EB54BC">
              <w:rPr>
                <w:sz w:val="16"/>
                <w:szCs w:val="16"/>
              </w:rPr>
              <w:t>-</w:t>
            </w:r>
          </w:p>
        </w:tc>
        <w:tc>
          <w:tcPr>
            <w:tcW w:w="567" w:type="dxa"/>
            <w:shd w:val="solid" w:color="FFFFFF" w:fill="auto"/>
          </w:tcPr>
          <w:p w14:paraId="0722BC49" w14:textId="3D363DAF" w:rsidR="007D0D87" w:rsidRPr="00EB54BC" w:rsidRDefault="007D0D87" w:rsidP="00EB54BC">
            <w:pPr>
              <w:pStyle w:val="TAL"/>
              <w:rPr>
                <w:sz w:val="16"/>
                <w:szCs w:val="16"/>
              </w:rPr>
            </w:pPr>
            <w:r w:rsidRPr="00EB54BC">
              <w:rPr>
                <w:sz w:val="16"/>
                <w:szCs w:val="16"/>
              </w:rPr>
              <w:t>-</w:t>
            </w:r>
          </w:p>
        </w:tc>
        <w:tc>
          <w:tcPr>
            <w:tcW w:w="567" w:type="dxa"/>
            <w:shd w:val="solid" w:color="FFFFFF" w:fill="auto"/>
          </w:tcPr>
          <w:p w14:paraId="5A9DEFEB" w14:textId="64E93E49" w:rsidR="007D0D87" w:rsidRPr="00EB54BC" w:rsidRDefault="007D0D87" w:rsidP="00EB54BC">
            <w:pPr>
              <w:pStyle w:val="TAL"/>
              <w:rPr>
                <w:sz w:val="16"/>
                <w:szCs w:val="16"/>
              </w:rPr>
            </w:pPr>
            <w:r w:rsidRPr="00EB54BC">
              <w:rPr>
                <w:sz w:val="16"/>
                <w:szCs w:val="16"/>
              </w:rPr>
              <w:t>-</w:t>
            </w:r>
          </w:p>
        </w:tc>
        <w:tc>
          <w:tcPr>
            <w:tcW w:w="4394" w:type="dxa"/>
            <w:shd w:val="solid" w:color="FFFFFF" w:fill="auto"/>
          </w:tcPr>
          <w:p w14:paraId="7809FB6F" w14:textId="58B57266" w:rsidR="007D0D87" w:rsidRPr="00EB54BC" w:rsidRDefault="007D0D87" w:rsidP="00EB54BC">
            <w:pPr>
              <w:pStyle w:val="TAL"/>
              <w:rPr>
                <w:sz w:val="16"/>
                <w:szCs w:val="16"/>
              </w:rPr>
            </w:pPr>
            <w:r w:rsidRPr="00EB54BC">
              <w:rPr>
                <w:sz w:val="16"/>
                <w:szCs w:val="16"/>
              </w:rPr>
              <w:t>Scope</w:t>
            </w:r>
          </w:p>
        </w:tc>
        <w:tc>
          <w:tcPr>
            <w:tcW w:w="805" w:type="dxa"/>
            <w:shd w:val="solid" w:color="FFFFFF" w:fill="auto"/>
          </w:tcPr>
          <w:p w14:paraId="31FFD533" w14:textId="06D1ABEC" w:rsidR="007D0D87" w:rsidRPr="00EB54BC" w:rsidRDefault="007D0D87" w:rsidP="00EB54BC">
            <w:pPr>
              <w:pStyle w:val="TAL"/>
              <w:rPr>
                <w:sz w:val="16"/>
                <w:szCs w:val="16"/>
              </w:rPr>
            </w:pPr>
            <w:r w:rsidRPr="00EB54BC">
              <w:rPr>
                <w:sz w:val="16"/>
                <w:szCs w:val="16"/>
              </w:rPr>
              <w:t>0.</w:t>
            </w:r>
            <w:r w:rsidR="00EB54BC" w:rsidRPr="00EB54BC">
              <w:rPr>
                <w:sz w:val="16"/>
                <w:szCs w:val="16"/>
              </w:rPr>
              <w:t>1.0</w:t>
            </w:r>
          </w:p>
        </w:tc>
      </w:tr>
      <w:tr w:rsidR="00EB54BC" w:rsidRPr="00EB54BC" w14:paraId="7D5BC095" w14:textId="77777777" w:rsidTr="00EB54BC">
        <w:trPr>
          <w:cantSplit/>
          <w:jc w:val="center"/>
        </w:trPr>
        <w:tc>
          <w:tcPr>
            <w:tcW w:w="945" w:type="dxa"/>
            <w:shd w:val="solid" w:color="FFFFFF" w:fill="auto"/>
          </w:tcPr>
          <w:p w14:paraId="1AFE8D1D" w14:textId="1BC00EBE" w:rsidR="00EB54BC" w:rsidRPr="00EB54BC" w:rsidRDefault="00EB54BC" w:rsidP="00EB54BC">
            <w:pPr>
              <w:pStyle w:val="TAL"/>
              <w:rPr>
                <w:sz w:val="16"/>
                <w:szCs w:val="16"/>
              </w:rPr>
            </w:pPr>
            <w:r w:rsidRPr="00EB54BC">
              <w:rPr>
                <w:sz w:val="16"/>
                <w:szCs w:val="16"/>
              </w:rPr>
              <w:t>2022-02</w:t>
            </w:r>
          </w:p>
        </w:tc>
        <w:tc>
          <w:tcPr>
            <w:tcW w:w="992" w:type="dxa"/>
            <w:shd w:val="solid" w:color="FFFFFF" w:fill="auto"/>
          </w:tcPr>
          <w:p w14:paraId="32785E6A" w14:textId="32024F77" w:rsidR="00EB54BC" w:rsidRPr="00EB54BC" w:rsidRDefault="00EB54BC" w:rsidP="00EB54BC">
            <w:pPr>
              <w:pStyle w:val="TAL"/>
              <w:rPr>
                <w:sz w:val="16"/>
                <w:szCs w:val="16"/>
              </w:rPr>
            </w:pPr>
            <w:r w:rsidRPr="00EB54BC">
              <w:rPr>
                <w:sz w:val="16"/>
                <w:szCs w:val="16"/>
              </w:rPr>
              <w:t>SA2#149e</w:t>
            </w:r>
          </w:p>
        </w:tc>
        <w:tc>
          <w:tcPr>
            <w:tcW w:w="1134" w:type="dxa"/>
            <w:shd w:val="solid" w:color="FFFFFF" w:fill="auto"/>
          </w:tcPr>
          <w:p w14:paraId="4ECAC9EB" w14:textId="31F7635E" w:rsidR="00EB54BC" w:rsidRPr="00EB54BC" w:rsidRDefault="00EB54BC" w:rsidP="00EB54BC">
            <w:pPr>
              <w:pStyle w:val="TAL"/>
              <w:rPr>
                <w:sz w:val="16"/>
                <w:szCs w:val="16"/>
              </w:rPr>
            </w:pPr>
            <w:r w:rsidRPr="00EB54BC">
              <w:rPr>
                <w:sz w:val="16"/>
                <w:szCs w:val="16"/>
              </w:rPr>
              <w:t>S2-2201628</w:t>
            </w:r>
          </w:p>
        </w:tc>
        <w:tc>
          <w:tcPr>
            <w:tcW w:w="709" w:type="dxa"/>
            <w:shd w:val="solid" w:color="FFFFFF" w:fill="auto"/>
          </w:tcPr>
          <w:p w14:paraId="54B12C2A" w14:textId="67C8D275" w:rsidR="00EB54BC" w:rsidRPr="00EB54BC" w:rsidRDefault="00EB54BC" w:rsidP="00EB54BC">
            <w:pPr>
              <w:pStyle w:val="TAL"/>
              <w:rPr>
                <w:sz w:val="16"/>
                <w:szCs w:val="16"/>
              </w:rPr>
            </w:pPr>
            <w:r w:rsidRPr="00EB54BC">
              <w:rPr>
                <w:sz w:val="16"/>
                <w:szCs w:val="16"/>
              </w:rPr>
              <w:t>-</w:t>
            </w:r>
          </w:p>
        </w:tc>
        <w:tc>
          <w:tcPr>
            <w:tcW w:w="567" w:type="dxa"/>
            <w:shd w:val="solid" w:color="FFFFFF" w:fill="auto"/>
          </w:tcPr>
          <w:p w14:paraId="2BF82166" w14:textId="1E3EBB2E" w:rsidR="00EB54BC" w:rsidRPr="00EB54BC" w:rsidRDefault="00EB54BC" w:rsidP="00EB54BC">
            <w:pPr>
              <w:pStyle w:val="TAL"/>
              <w:rPr>
                <w:sz w:val="16"/>
                <w:szCs w:val="16"/>
              </w:rPr>
            </w:pPr>
            <w:r w:rsidRPr="00EB54BC">
              <w:rPr>
                <w:sz w:val="16"/>
                <w:szCs w:val="16"/>
              </w:rPr>
              <w:t>-</w:t>
            </w:r>
          </w:p>
        </w:tc>
        <w:tc>
          <w:tcPr>
            <w:tcW w:w="567" w:type="dxa"/>
            <w:shd w:val="solid" w:color="FFFFFF" w:fill="auto"/>
          </w:tcPr>
          <w:p w14:paraId="69260D3C" w14:textId="679FA408" w:rsidR="00EB54BC" w:rsidRPr="00EB54BC" w:rsidRDefault="00EB54BC" w:rsidP="00EB54BC">
            <w:pPr>
              <w:pStyle w:val="TAL"/>
              <w:rPr>
                <w:sz w:val="16"/>
                <w:szCs w:val="16"/>
              </w:rPr>
            </w:pPr>
            <w:r w:rsidRPr="00EB54BC">
              <w:rPr>
                <w:sz w:val="16"/>
                <w:szCs w:val="16"/>
              </w:rPr>
              <w:t>-</w:t>
            </w:r>
          </w:p>
        </w:tc>
        <w:tc>
          <w:tcPr>
            <w:tcW w:w="4394" w:type="dxa"/>
            <w:shd w:val="solid" w:color="FFFFFF" w:fill="auto"/>
          </w:tcPr>
          <w:p w14:paraId="73D6A610" w14:textId="7264BC51" w:rsidR="00EB54BC" w:rsidRPr="00EB54BC" w:rsidRDefault="00EB54BC" w:rsidP="00EB54BC">
            <w:pPr>
              <w:pStyle w:val="TAL"/>
              <w:rPr>
                <w:sz w:val="16"/>
                <w:szCs w:val="16"/>
              </w:rPr>
            </w:pPr>
            <w:r w:rsidRPr="00EB54BC">
              <w:rPr>
                <w:sz w:val="16"/>
                <w:szCs w:val="16"/>
              </w:rPr>
              <w:t>Architectural assumptions</w:t>
            </w:r>
          </w:p>
        </w:tc>
        <w:tc>
          <w:tcPr>
            <w:tcW w:w="805" w:type="dxa"/>
            <w:shd w:val="solid" w:color="FFFFFF" w:fill="auto"/>
          </w:tcPr>
          <w:p w14:paraId="0CADA9E7" w14:textId="20A58FE2" w:rsidR="00EB54BC" w:rsidRPr="00EB54BC" w:rsidRDefault="00EB54BC" w:rsidP="00EB54BC">
            <w:pPr>
              <w:pStyle w:val="TAL"/>
              <w:rPr>
                <w:sz w:val="16"/>
                <w:szCs w:val="16"/>
              </w:rPr>
            </w:pPr>
            <w:r w:rsidRPr="00EB54BC">
              <w:rPr>
                <w:sz w:val="16"/>
                <w:szCs w:val="16"/>
              </w:rPr>
              <w:t>0.1.0</w:t>
            </w:r>
          </w:p>
        </w:tc>
      </w:tr>
      <w:tr w:rsidR="00EB54BC" w:rsidRPr="00EB54BC" w14:paraId="3EA43B54" w14:textId="77777777" w:rsidTr="00EB54BC">
        <w:trPr>
          <w:cantSplit/>
          <w:jc w:val="center"/>
        </w:trPr>
        <w:tc>
          <w:tcPr>
            <w:tcW w:w="945" w:type="dxa"/>
            <w:shd w:val="solid" w:color="FFFFFF" w:fill="auto"/>
          </w:tcPr>
          <w:p w14:paraId="58C02753" w14:textId="203CFDC1" w:rsidR="00EB54BC" w:rsidRPr="00EB54BC" w:rsidRDefault="00EB54BC" w:rsidP="00EB54BC">
            <w:pPr>
              <w:pStyle w:val="TAL"/>
              <w:rPr>
                <w:sz w:val="16"/>
                <w:szCs w:val="16"/>
              </w:rPr>
            </w:pPr>
            <w:r w:rsidRPr="00EB54BC">
              <w:rPr>
                <w:sz w:val="16"/>
                <w:szCs w:val="16"/>
              </w:rPr>
              <w:t>2022-02</w:t>
            </w:r>
          </w:p>
        </w:tc>
        <w:tc>
          <w:tcPr>
            <w:tcW w:w="992" w:type="dxa"/>
            <w:shd w:val="solid" w:color="FFFFFF" w:fill="auto"/>
          </w:tcPr>
          <w:p w14:paraId="5EB18C4B" w14:textId="5EDFA1B0" w:rsidR="00EB54BC" w:rsidRPr="00EB54BC" w:rsidRDefault="00EB54BC" w:rsidP="00EB54BC">
            <w:pPr>
              <w:pStyle w:val="TAL"/>
              <w:rPr>
                <w:sz w:val="16"/>
                <w:szCs w:val="16"/>
              </w:rPr>
            </w:pPr>
            <w:r w:rsidRPr="00EB54BC">
              <w:rPr>
                <w:sz w:val="16"/>
                <w:szCs w:val="16"/>
              </w:rPr>
              <w:t>SA2#149e</w:t>
            </w:r>
          </w:p>
        </w:tc>
        <w:tc>
          <w:tcPr>
            <w:tcW w:w="1134" w:type="dxa"/>
            <w:shd w:val="solid" w:color="FFFFFF" w:fill="auto"/>
          </w:tcPr>
          <w:p w14:paraId="5C5FFDB9" w14:textId="16B6385F" w:rsidR="00EB54BC" w:rsidRPr="00EB54BC" w:rsidRDefault="00EB54BC" w:rsidP="00EB54BC">
            <w:pPr>
              <w:pStyle w:val="TAL"/>
              <w:rPr>
                <w:sz w:val="16"/>
                <w:szCs w:val="16"/>
              </w:rPr>
            </w:pPr>
            <w:r w:rsidRPr="00EB54BC">
              <w:rPr>
                <w:sz w:val="16"/>
                <w:szCs w:val="16"/>
              </w:rPr>
              <w:t>S2-2201629</w:t>
            </w:r>
          </w:p>
        </w:tc>
        <w:tc>
          <w:tcPr>
            <w:tcW w:w="709" w:type="dxa"/>
            <w:shd w:val="solid" w:color="FFFFFF" w:fill="auto"/>
          </w:tcPr>
          <w:p w14:paraId="6995924C" w14:textId="04FBD7CF" w:rsidR="00EB54BC" w:rsidRPr="00EB54BC" w:rsidRDefault="00EB54BC" w:rsidP="00EB54BC">
            <w:pPr>
              <w:pStyle w:val="TAL"/>
              <w:rPr>
                <w:sz w:val="16"/>
                <w:szCs w:val="16"/>
              </w:rPr>
            </w:pPr>
            <w:r w:rsidRPr="00EB54BC">
              <w:rPr>
                <w:sz w:val="16"/>
                <w:szCs w:val="16"/>
              </w:rPr>
              <w:t>-</w:t>
            </w:r>
          </w:p>
        </w:tc>
        <w:tc>
          <w:tcPr>
            <w:tcW w:w="567" w:type="dxa"/>
            <w:shd w:val="solid" w:color="FFFFFF" w:fill="auto"/>
          </w:tcPr>
          <w:p w14:paraId="2A1A63A0" w14:textId="4C92D27A" w:rsidR="00EB54BC" w:rsidRPr="00EB54BC" w:rsidRDefault="00EB54BC" w:rsidP="00EB54BC">
            <w:pPr>
              <w:pStyle w:val="TAL"/>
              <w:rPr>
                <w:sz w:val="16"/>
                <w:szCs w:val="16"/>
              </w:rPr>
            </w:pPr>
            <w:r w:rsidRPr="00EB54BC">
              <w:rPr>
                <w:sz w:val="16"/>
                <w:szCs w:val="16"/>
              </w:rPr>
              <w:t>-</w:t>
            </w:r>
          </w:p>
        </w:tc>
        <w:tc>
          <w:tcPr>
            <w:tcW w:w="567" w:type="dxa"/>
            <w:shd w:val="solid" w:color="FFFFFF" w:fill="auto"/>
          </w:tcPr>
          <w:p w14:paraId="516CA7D2" w14:textId="37A16797" w:rsidR="00EB54BC" w:rsidRPr="00EB54BC" w:rsidRDefault="00EB54BC" w:rsidP="00EB54BC">
            <w:pPr>
              <w:pStyle w:val="TAL"/>
              <w:rPr>
                <w:sz w:val="16"/>
                <w:szCs w:val="16"/>
              </w:rPr>
            </w:pPr>
            <w:r w:rsidRPr="00EB54BC">
              <w:rPr>
                <w:sz w:val="16"/>
                <w:szCs w:val="16"/>
              </w:rPr>
              <w:t>-</w:t>
            </w:r>
          </w:p>
        </w:tc>
        <w:tc>
          <w:tcPr>
            <w:tcW w:w="4394" w:type="dxa"/>
            <w:shd w:val="solid" w:color="FFFFFF" w:fill="auto"/>
          </w:tcPr>
          <w:p w14:paraId="506F140E" w14:textId="460FDA75" w:rsidR="00EB54BC" w:rsidRPr="00EB54BC" w:rsidRDefault="00EB54BC" w:rsidP="00EB54BC">
            <w:pPr>
              <w:pStyle w:val="TAL"/>
              <w:rPr>
                <w:sz w:val="16"/>
                <w:szCs w:val="16"/>
              </w:rPr>
            </w:pPr>
            <w:r w:rsidRPr="00EB54BC">
              <w:rPr>
                <w:sz w:val="16"/>
                <w:szCs w:val="16"/>
                <w:lang w:eastAsia="ko-KR"/>
              </w:rPr>
              <w:t>Key Issue on Mobility Management enhancement with discontinuous satellite coverage</w:t>
            </w:r>
          </w:p>
        </w:tc>
        <w:tc>
          <w:tcPr>
            <w:tcW w:w="805" w:type="dxa"/>
            <w:shd w:val="solid" w:color="FFFFFF" w:fill="auto"/>
          </w:tcPr>
          <w:p w14:paraId="50614516" w14:textId="73B646A9" w:rsidR="00EB54BC" w:rsidRPr="00EB54BC" w:rsidRDefault="00EB54BC" w:rsidP="00EB54BC">
            <w:pPr>
              <w:pStyle w:val="TAL"/>
              <w:rPr>
                <w:sz w:val="16"/>
                <w:szCs w:val="16"/>
              </w:rPr>
            </w:pPr>
            <w:r w:rsidRPr="00EB54BC">
              <w:rPr>
                <w:sz w:val="16"/>
                <w:szCs w:val="16"/>
              </w:rPr>
              <w:t>0.1.0</w:t>
            </w:r>
          </w:p>
        </w:tc>
      </w:tr>
      <w:tr w:rsidR="00EB54BC" w:rsidRPr="00EB54BC" w14:paraId="3D2A8501" w14:textId="77777777" w:rsidTr="00EB54BC">
        <w:trPr>
          <w:cantSplit/>
          <w:jc w:val="center"/>
        </w:trPr>
        <w:tc>
          <w:tcPr>
            <w:tcW w:w="945" w:type="dxa"/>
            <w:shd w:val="solid" w:color="FFFFFF" w:fill="auto"/>
          </w:tcPr>
          <w:p w14:paraId="1A8F93E2" w14:textId="51704408" w:rsidR="00EB54BC" w:rsidRPr="00EB54BC" w:rsidRDefault="00EB54BC" w:rsidP="00EB54BC">
            <w:pPr>
              <w:pStyle w:val="TAL"/>
              <w:rPr>
                <w:sz w:val="16"/>
                <w:szCs w:val="16"/>
              </w:rPr>
            </w:pPr>
            <w:r w:rsidRPr="00EB54BC">
              <w:rPr>
                <w:sz w:val="16"/>
                <w:szCs w:val="16"/>
              </w:rPr>
              <w:t>2022-02</w:t>
            </w:r>
          </w:p>
        </w:tc>
        <w:tc>
          <w:tcPr>
            <w:tcW w:w="992" w:type="dxa"/>
            <w:shd w:val="solid" w:color="FFFFFF" w:fill="auto"/>
          </w:tcPr>
          <w:p w14:paraId="1128F270" w14:textId="5AEEC9A9" w:rsidR="00EB54BC" w:rsidRPr="00EB54BC" w:rsidRDefault="00EB54BC" w:rsidP="00EB54BC">
            <w:pPr>
              <w:pStyle w:val="TAL"/>
              <w:rPr>
                <w:sz w:val="16"/>
                <w:szCs w:val="16"/>
              </w:rPr>
            </w:pPr>
            <w:r w:rsidRPr="00EB54BC">
              <w:rPr>
                <w:sz w:val="16"/>
                <w:szCs w:val="16"/>
              </w:rPr>
              <w:t>SA2#149e</w:t>
            </w:r>
          </w:p>
        </w:tc>
        <w:tc>
          <w:tcPr>
            <w:tcW w:w="1134" w:type="dxa"/>
            <w:shd w:val="solid" w:color="FFFFFF" w:fill="auto"/>
          </w:tcPr>
          <w:p w14:paraId="6AE9620A" w14:textId="3C3EBF41" w:rsidR="00EB54BC" w:rsidRPr="00EB54BC" w:rsidRDefault="00EB54BC" w:rsidP="00EB54BC">
            <w:pPr>
              <w:pStyle w:val="TAL"/>
              <w:rPr>
                <w:sz w:val="16"/>
                <w:szCs w:val="16"/>
              </w:rPr>
            </w:pPr>
            <w:r w:rsidRPr="00EB54BC">
              <w:rPr>
                <w:sz w:val="16"/>
                <w:szCs w:val="16"/>
              </w:rPr>
              <w:t>S2-2201630</w:t>
            </w:r>
          </w:p>
        </w:tc>
        <w:tc>
          <w:tcPr>
            <w:tcW w:w="709" w:type="dxa"/>
            <w:shd w:val="solid" w:color="FFFFFF" w:fill="auto"/>
          </w:tcPr>
          <w:p w14:paraId="1663120C" w14:textId="4BD31ED4" w:rsidR="00EB54BC" w:rsidRPr="00EB54BC" w:rsidRDefault="00EB54BC" w:rsidP="00EB54BC">
            <w:pPr>
              <w:pStyle w:val="TAL"/>
              <w:rPr>
                <w:sz w:val="16"/>
                <w:szCs w:val="16"/>
              </w:rPr>
            </w:pPr>
            <w:r w:rsidRPr="00EB54BC">
              <w:rPr>
                <w:sz w:val="16"/>
                <w:szCs w:val="16"/>
              </w:rPr>
              <w:t>-</w:t>
            </w:r>
          </w:p>
        </w:tc>
        <w:tc>
          <w:tcPr>
            <w:tcW w:w="567" w:type="dxa"/>
            <w:shd w:val="solid" w:color="FFFFFF" w:fill="auto"/>
          </w:tcPr>
          <w:p w14:paraId="71B805F0" w14:textId="7D527F75" w:rsidR="00EB54BC" w:rsidRPr="00EB54BC" w:rsidRDefault="00EB54BC" w:rsidP="00EB54BC">
            <w:pPr>
              <w:pStyle w:val="TAL"/>
              <w:rPr>
                <w:sz w:val="16"/>
                <w:szCs w:val="16"/>
              </w:rPr>
            </w:pPr>
            <w:r w:rsidRPr="00EB54BC">
              <w:rPr>
                <w:sz w:val="16"/>
                <w:szCs w:val="16"/>
              </w:rPr>
              <w:t>-</w:t>
            </w:r>
          </w:p>
        </w:tc>
        <w:tc>
          <w:tcPr>
            <w:tcW w:w="567" w:type="dxa"/>
            <w:shd w:val="solid" w:color="FFFFFF" w:fill="auto"/>
          </w:tcPr>
          <w:p w14:paraId="3BC8AF24" w14:textId="60F0A08A" w:rsidR="00EB54BC" w:rsidRPr="00EB54BC" w:rsidRDefault="00EB54BC" w:rsidP="00EB54BC">
            <w:pPr>
              <w:pStyle w:val="TAL"/>
              <w:rPr>
                <w:sz w:val="16"/>
                <w:szCs w:val="16"/>
              </w:rPr>
            </w:pPr>
            <w:r w:rsidRPr="00EB54BC">
              <w:rPr>
                <w:sz w:val="16"/>
                <w:szCs w:val="16"/>
              </w:rPr>
              <w:t>-</w:t>
            </w:r>
          </w:p>
        </w:tc>
        <w:tc>
          <w:tcPr>
            <w:tcW w:w="4394" w:type="dxa"/>
            <w:shd w:val="solid" w:color="FFFFFF" w:fill="auto"/>
          </w:tcPr>
          <w:p w14:paraId="1CF3C1BC" w14:textId="0A4BC3D9" w:rsidR="00EB54BC" w:rsidRPr="00EB54BC" w:rsidRDefault="00EB54BC" w:rsidP="00EB54BC">
            <w:pPr>
              <w:pStyle w:val="TAL"/>
              <w:rPr>
                <w:sz w:val="16"/>
                <w:szCs w:val="16"/>
              </w:rPr>
            </w:pPr>
            <w:r w:rsidRPr="00EB54BC">
              <w:rPr>
                <w:sz w:val="16"/>
                <w:szCs w:val="16"/>
                <w:lang w:eastAsia="ko-KR"/>
              </w:rPr>
              <w:t>Key Issue on Power saving</w:t>
            </w:r>
            <w:r w:rsidRPr="00EB54BC">
              <w:rPr>
                <w:sz w:val="16"/>
                <w:szCs w:val="16"/>
                <w:lang w:eastAsia="zh-CN"/>
              </w:rPr>
              <w:t xml:space="preserve"> enhancement for UE in discontinuous coverage</w:t>
            </w:r>
          </w:p>
        </w:tc>
        <w:tc>
          <w:tcPr>
            <w:tcW w:w="805" w:type="dxa"/>
            <w:shd w:val="solid" w:color="FFFFFF" w:fill="auto"/>
          </w:tcPr>
          <w:p w14:paraId="4E5C11FA" w14:textId="1336486C" w:rsidR="00EB54BC" w:rsidRPr="00EB54BC" w:rsidRDefault="00EB54BC" w:rsidP="00EB54BC">
            <w:pPr>
              <w:pStyle w:val="TAL"/>
              <w:rPr>
                <w:sz w:val="16"/>
                <w:szCs w:val="16"/>
              </w:rPr>
            </w:pPr>
            <w:r w:rsidRPr="00EB54BC">
              <w:rPr>
                <w:sz w:val="16"/>
                <w:szCs w:val="16"/>
              </w:rPr>
              <w:t>0.1.0</w:t>
            </w:r>
          </w:p>
        </w:tc>
      </w:tr>
      <w:tr w:rsidR="00EB54BC" w:rsidRPr="00EB54BC" w14:paraId="2EFB2A2C" w14:textId="77777777" w:rsidTr="00EB54BC">
        <w:trPr>
          <w:cantSplit/>
          <w:jc w:val="center"/>
        </w:trPr>
        <w:tc>
          <w:tcPr>
            <w:tcW w:w="945" w:type="dxa"/>
            <w:shd w:val="solid" w:color="FFFFFF" w:fill="auto"/>
          </w:tcPr>
          <w:p w14:paraId="2CAE25C1" w14:textId="345723B5" w:rsidR="00EB54BC" w:rsidRPr="00EB54BC" w:rsidRDefault="00EB54BC" w:rsidP="00EB54BC">
            <w:pPr>
              <w:pStyle w:val="TAL"/>
              <w:rPr>
                <w:sz w:val="16"/>
                <w:szCs w:val="16"/>
              </w:rPr>
            </w:pPr>
            <w:r w:rsidRPr="00EB54BC">
              <w:rPr>
                <w:sz w:val="16"/>
                <w:szCs w:val="16"/>
              </w:rPr>
              <w:t>2022-02</w:t>
            </w:r>
          </w:p>
        </w:tc>
        <w:tc>
          <w:tcPr>
            <w:tcW w:w="992" w:type="dxa"/>
            <w:shd w:val="solid" w:color="FFFFFF" w:fill="auto"/>
          </w:tcPr>
          <w:p w14:paraId="2FEB2605" w14:textId="0E0196E5" w:rsidR="00EB54BC" w:rsidRPr="00EB54BC" w:rsidRDefault="00EB54BC" w:rsidP="00EB54BC">
            <w:pPr>
              <w:pStyle w:val="TAL"/>
              <w:rPr>
                <w:sz w:val="16"/>
                <w:szCs w:val="16"/>
              </w:rPr>
            </w:pPr>
            <w:r w:rsidRPr="00EB54BC">
              <w:rPr>
                <w:sz w:val="16"/>
                <w:szCs w:val="16"/>
              </w:rPr>
              <w:t>SA2#149e</w:t>
            </w:r>
          </w:p>
        </w:tc>
        <w:tc>
          <w:tcPr>
            <w:tcW w:w="1134" w:type="dxa"/>
            <w:shd w:val="solid" w:color="FFFFFF" w:fill="auto"/>
          </w:tcPr>
          <w:p w14:paraId="6B1E5D8A" w14:textId="2059D100" w:rsidR="00EB54BC" w:rsidRPr="00EB54BC" w:rsidRDefault="00EB54BC" w:rsidP="00EB54BC">
            <w:pPr>
              <w:pStyle w:val="TAL"/>
              <w:rPr>
                <w:sz w:val="16"/>
                <w:szCs w:val="16"/>
              </w:rPr>
            </w:pPr>
            <w:r w:rsidRPr="00EB54BC">
              <w:rPr>
                <w:sz w:val="16"/>
                <w:szCs w:val="16"/>
              </w:rPr>
              <w:t>S2-2201631</w:t>
            </w:r>
          </w:p>
        </w:tc>
        <w:tc>
          <w:tcPr>
            <w:tcW w:w="709" w:type="dxa"/>
            <w:shd w:val="solid" w:color="FFFFFF" w:fill="auto"/>
          </w:tcPr>
          <w:p w14:paraId="06F75B2A" w14:textId="0D988BB9" w:rsidR="00EB54BC" w:rsidRPr="00EB54BC" w:rsidRDefault="00EB54BC" w:rsidP="00EB54BC">
            <w:pPr>
              <w:pStyle w:val="TAL"/>
              <w:rPr>
                <w:sz w:val="16"/>
                <w:szCs w:val="16"/>
              </w:rPr>
            </w:pPr>
            <w:r w:rsidRPr="00EB54BC">
              <w:rPr>
                <w:sz w:val="16"/>
                <w:szCs w:val="16"/>
              </w:rPr>
              <w:t>-</w:t>
            </w:r>
          </w:p>
        </w:tc>
        <w:tc>
          <w:tcPr>
            <w:tcW w:w="567" w:type="dxa"/>
            <w:shd w:val="solid" w:color="FFFFFF" w:fill="auto"/>
          </w:tcPr>
          <w:p w14:paraId="5A71209D" w14:textId="3034F92C" w:rsidR="00EB54BC" w:rsidRPr="00EB54BC" w:rsidRDefault="00EB54BC" w:rsidP="00EB54BC">
            <w:pPr>
              <w:pStyle w:val="TAL"/>
              <w:rPr>
                <w:sz w:val="16"/>
                <w:szCs w:val="16"/>
              </w:rPr>
            </w:pPr>
            <w:r w:rsidRPr="00EB54BC">
              <w:rPr>
                <w:sz w:val="16"/>
                <w:szCs w:val="16"/>
              </w:rPr>
              <w:t>-</w:t>
            </w:r>
          </w:p>
        </w:tc>
        <w:tc>
          <w:tcPr>
            <w:tcW w:w="567" w:type="dxa"/>
            <w:shd w:val="solid" w:color="FFFFFF" w:fill="auto"/>
          </w:tcPr>
          <w:p w14:paraId="40FD1661" w14:textId="7B47D2F7" w:rsidR="00EB54BC" w:rsidRPr="00EB54BC" w:rsidRDefault="00EB54BC" w:rsidP="00EB54BC">
            <w:pPr>
              <w:pStyle w:val="TAL"/>
              <w:rPr>
                <w:sz w:val="16"/>
                <w:szCs w:val="16"/>
              </w:rPr>
            </w:pPr>
            <w:r w:rsidRPr="00EB54BC">
              <w:rPr>
                <w:sz w:val="16"/>
                <w:szCs w:val="16"/>
              </w:rPr>
              <w:t>-</w:t>
            </w:r>
          </w:p>
        </w:tc>
        <w:tc>
          <w:tcPr>
            <w:tcW w:w="4394" w:type="dxa"/>
            <w:shd w:val="solid" w:color="FFFFFF" w:fill="auto"/>
          </w:tcPr>
          <w:p w14:paraId="48505DEE" w14:textId="0D754099" w:rsidR="00EB54BC" w:rsidRPr="00EB54BC" w:rsidRDefault="00EB54BC" w:rsidP="00EB54BC">
            <w:pPr>
              <w:pStyle w:val="TAL"/>
              <w:rPr>
                <w:sz w:val="16"/>
                <w:szCs w:val="16"/>
              </w:rPr>
            </w:pPr>
            <w:r w:rsidRPr="00EB54BC">
              <w:rPr>
                <w:sz w:val="16"/>
                <w:szCs w:val="16"/>
              </w:rPr>
              <w:t>Solution for Power Saving based on AMF awareness of coverage information</w:t>
            </w:r>
          </w:p>
        </w:tc>
        <w:tc>
          <w:tcPr>
            <w:tcW w:w="805" w:type="dxa"/>
            <w:shd w:val="solid" w:color="FFFFFF" w:fill="auto"/>
          </w:tcPr>
          <w:p w14:paraId="4E30535E" w14:textId="20406B0C" w:rsidR="00EB54BC" w:rsidRPr="00EB54BC" w:rsidRDefault="00EB54BC" w:rsidP="00EB54BC">
            <w:pPr>
              <w:pStyle w:val="TAL"/>
              <w:rPr>
                <w:sz w:val="16"/>
                <w:szCs w:val="16"/>
              </w:rPr>
            </w:pPr>
            <w:r w:rsidRPr="00EB54BC">
              <w:rPr>
                <w:sz w:val="16"/>
                <w:szCs w:val="16"/>
              </w:rPr>
              <w:t>0.1.0</w:t>
            </w:r>
          </w:p>
        </w:tc>
      </w:tr>
      <w:tr w:rsidR="00A53FD0" w:rsidRPr="00EB54BC" w14:paraId="75CCE690" w14:textId="77777777" w:rsidTr="005C3A14">
        <w:trPr>
          <w:cantSplit/>
          <w:jc w:val="center"/>
        </w:trPr>
        <w:tc>
          <w:tcPr>
            <w:tcW w:w="945" w:type="dxa"/>
            <w:shd w:val="solid" w:color="FFFFFF" w:fill="auto"/>
          </w:tcPr>
          <w:p w14:paraId="358FF572" w14:textId="05A4A02F" w:rsidR="00A53FD0" w:rsidRPr="00EB54BC" w:rsidRDefault="00A53FD0" w:rsidP="005C3A14">
            <w:pPr>
              <w:pStyle w:val="TAL"/>
              <w:rPr>
                <w:sz w:val="16"/>
                <w:szCs w:val="16"/>
              </w:rPr>
            </w:pPr>
            <w:r w:rsidRPr="00EB54BC">
              <w:rPr>
                <w:sz w:val="16"/>
                <w:szCs w:val="16"/>
              </w:rPr>
              <w:t>2022-0</w:t>
            </w:r>
            <w:r w:rsidR="00D83421">
              <w:rPr>
                <w:sz w:val="16"/>
                <w:szCs w:val="16"/>
              </w:rPr>
              <w:t>4</w:t>
            </w:r>
          </w:p>
        </w:tc>
        <w:tc>
          <w:tcPr>
            <w:tcW w:w="992" w:type="dxa"/>
            <w:shd w:val="solid" w:color="FFFFFF" w:fill="auto"/>
          </w:tcPr>
          <w:p w14:paraId="6EC7F199" w14:textId="77777777" w:rsidR="00A53FD0" w:rsidRPr="00EB54BC" w:rsidRDefault="00A53FD0" w:rsidP="005C3A14">
            <w:pPr>
              <w:pStyle w:val="TAL"/>
              <w:rPr>
                <w:sz w:val="16"/>
                <w:szCs w:val="16"/>
              </w:rPr>
            </w:pPr>
            <w:r>
              <w:rPr>
                <w:sz w:val="16"/>
                <w:szCs w:val="16"/>
              </w:rPr>
              <w:t>SA2#150</w:t>
            </w:r>
            <w:r w:rsidRPr="00EB54BC">
              <w:rPr>
                <w:sz w:val="16"/>
                <w:szCs w:val="16"/>
              </w:rPr>
              <w:t>e</w:t>
            </w:r>
          </w:p>
        </w:tc>
        <w:tc>
          <w:tcPr>
            <w:tcW w:w="1134" w:type="dxa"/>
            <w:shd w:val="solid" w:color="FFFFFF" w:fill="auto"/>
          </w:tcPr>
          <w:p w14:paraId="078C7CF6" w14:textId="77777777" w:rsidR="00A53FD0" w:rsidRPr="00EB54BC" w:rsidRDefault="00A53FD0" w:rsidP="005C3A14">
            <w:pPr>
              <w:pStyle w:val="TAL"/>
              <w:rPr>
                <w:sz w:val="16"/>
                <w:szCs w:val="16"/>
              </w:rPr>
            </w:pPr>
            <w:r w:rsidRPr="007F36E7">
              <w:rPr>
                <w:sz w:val="16"/>
                <w:szCs w:val="16"/>
              </w:rPr>
              <w:t>S2-2203380</w:t>
            </w:r>
          </w:p>
        </w:tc>
        <w:tc>
          <w:tcPr>
            <w:tcW w:w="709" w:type="dxa"/>
            <w:shd w:val="solid" w:color="FFFFFF" w:fill="auto"/>
          </w:tcPr>
          <w:p w14:paraId="33A29EF1" w14:textId="77777777" w:rsidR="00A53FD0" w:rsidRPr="00EB54BC" w:rsidRDefault="00A53FD0" w:rsidP="005C3A14">
            <w:pPr>
              <w:pStyle w:val="TAL"/>
              <w:rPr>
                <w:sz w:val="16"/>
                <w:szCs w:val="16"/>
              </w:rPr>
            </w:pPr>
            <w:r w:rsidRPr="00EB54BC">
              <w:rPr>
                <w:sz w:val="16"/>
                <w:szCs w:val="16"/>
              </w:rPr>
              <w:t>-</w:t>
            </w:r>
          </w:p>
        </w:tc>
        <w:tc>
          <w:tcPr>
            <w:tcW w:w="567" w:type="dxa"/>
            <w:shd w:val="solid" w:color="FFFFFF" w:fill="auto"/>
          </w:tcPr>
          <w:p w14:paraId="00B85886" w14:textId="77777777" w:rsidR="00A53FD0" w:rsidRPr="00EB54BC" w:rsidRDefault="00A53FD0" w:rsidP="005C3A14">
            <w:pPr>
              <w:pStyle w:val="TAL"/>
              <w:rPr>
                <w:sz w:val="16"/>
                <w:szCs w:val="16"/>
              </w:rPr>
            </w:pPr>
            <w:r w:rsidRPr="00EB54BC">
              <w:rPr>
                <w:sz w:val="16"/>
                <w:szCs w:val="16"/>
              </w:rPr>
              <w:t>-</w:t>
            </w:r>
          </w:p>
        </w:tc>
        <w:tc>
          <w:tcPr>
            <w:tcW w:w="567" w:type="dxa"/>
            <w:shd w:val="solid" w:color="FFFFFF" w:fill="auto"/>
          </w:tcPr>
          <w:p w14:paraId="3B28BF68" w14:textId="77777777" w:rsidR="00A53FD0" w:rsidRPr="00EB54BC" w:rsidRDefault="00A53FD0" w:rsidP="005C3A14">
            <w:pPr>
              <w:pStyle w:val="TAL"/>
              <w:rPr>
                <w:sz w:val="16"/>
                <w:szCs w:val="16"/>
              </w:rPr>
            </w:pPr>
            <w:r w:rsidRPr="00EB54BC">
              <w:rPr>
                <w:sz w:val="16"/>
                <w:szCs w:val="16"/>
              </w:rPr>
              <w:t>-</w:t>
            </w:r>
          </w:p>
        </w:tc>
        <w:tc>
          <w:tcPr>
            <w:tcW w:w="4394" w:type="dxa"/>
            <w:shd w:val="solid" w:color="FFFFFF" w:fill="auto"/>
          </w:tcPr>
          <w:p w14:paraId="2543D180" w14:textId="77777777" w:rsidR="00A53FD0" w:rsidRPr="00EB54BC" w:rsidRDefault="00A53FD0" w:rsidP="005C3A14">
            <w:pPr>
              <w:pStyle w:val="TAL"/>
              <w:rPr>
                <w:sz w:val="16"/>
                <w:szCs w:val="16"/>
              </w:rPr>
            </w:pPr>
            <w:r w:rsidRPr="007F36E7">
              <w:rPr>
                <w:sz w:val="16"/>
                <w:szCs w:val="16"/>
              </w:rPr>
              <w:t>Solution for predictive Power Saving Mode</w:t>
            </w:r>
          </w:p>
        </w:tc>
        <w:tc>
          <w:tcPr>
            <w:tcW w:w="805" w:type="dxa"/>
            <w:shd w:val="solid" w:color="FFFFFF" w:fill="auto"/>
          </w:tcPr>
          <w:p w14:paraId="35C8DCD7" w14:textId="7A35B2A4" w:rsidR="00A53FD0" w:rsidRPr="00EB54BC" w:rsidRDefault="00A53FD0" w:rsidP="005C3A14">
            <w:pPr>
              <w:pStyle w:val="TAL"/>
              <w:rPr>
                <w:sz w:val="16"/>
                <w:szCs w:val="16"/>
              </w:rPr>
            </w:pPr>
            <w:r>
              <w:rPr>
                <w:sz w:val="16"/>
                <w:szCs w:val="16"/>
              </w:rPr>
              <w:t>0.2.1</w:t>
            </w:r>
          </w:p>
        </w:tc>
      </w:tr>
      <w:tr w:rsidR="00A53FD0" w14:paraId="27DBD6BF" w14:textId="77777777" w:rsidTr="005C3A14">
        <w:trPr>
          <w:cantSplit/>
          <w:jc w:val="center"/>
        </w:trPr>
        <w:tc>
          <w:tcPr>
            <w:tcW w:w="945" w:type="dxa"/>
            <w:shd w:val="solid" w:color="FFFFFF" w:fill="auto"/>
          </w:tcPr>
          <w:p w14:paraId="50B626EF" w14:textId="7088A316" w:rsidR="00A53FD0" w:rsidRPr="00EB54BC" w:rsidRDefault="00A53FD0" w:rsidP="005C3A14">
            <w:pPr>
              <w:pStyle w:val="TAL"/>
              <w:rPr>
                <w:sz w:val="16"/>
                <w:szCs w:val="16"/>
              </w:rPr>
            </w:pPr>
            <w:r w:rsidRPr="00EB54BC">
              <w:rPr>
                <w:sz w:val="16"/>
                <w:szCs w:val="16"/>
              </w:rPr>
              <w:t>2022-0</w:t>
            </w:r>
            <w:r w:rsidR="00D83421">
              <w:rPr>
                <w:sz w:val="16"/>
                <w:szCs w:val="16"/>
              </w:rPr>
              <w:t>4</w:t>
            </w:r>
          </w:p>
        </w:tc>
        <w:tc>
          <w:tcPr>
            <w:tcW w:w="992" w:type="dxa"/>
            <w:shd w:val="solid" w:color="FFFFFF" w:fill="auto"/>
          </w:tcPr>
          <w:p w14:paraId="77008C24" w14:textId="77777777" w:rsidR="00A53FD0" w:rsidRDefault="00A53FD0" w:rsidP="005C3A14">
            <w:pPr>
              <w:pStyle w:val="TAL"/>
              <w:rPr>
                <w:sz w:val="16"/>
                <w:szCs w:val="16"/>
              </w:rPr>
            </w:pPr>
            <w:r>
              <w:rPr>
                <w:sz w:val="16"/>
                <w:szCs w:val="16"/>
              </w:rPr>
              <w:t>SA2#150</w:t>
            </w:r>
            <w:r w:rsidRPr="00EB54BC">
              <w:rPr>
                <w:sz w:val="16"/>
                <w:szCs w:val="16"/>
              </w:rPr>
              <w:t>e</w:t>
            </w:r>
          </w:p>
        </w:tc>
        <w:tc>
          <w:tcPr>
            <w:tcW w:w="1134" w:type="dxa"/>
            <w:shd w:val="solid" w:color="FFFFFF" w:fill="auto"/>
          </w:tcPr>
          <w:p w14:paraId="6B0D41CD" w14:textId="77777777" w:rsidR="00A53FD0" w:rsidRPr="007F36E7" w:rsidRDefault="00A53FD0" w:rsidP="005C3A14">
            <w:pPr>
              <w:pStyle w:val="TAL"/>
              <w:rPr>
                <w:sz w:val="16"/>
                <w:szCs w:val="16"/>
              </w:rPr>
            </w:pPr>
            <w:r w:rsidRPr="007F36E7">
              <w:rPr>
                <w:sz w:val="16"/>
                <w:szCs w:val="16"/>
              </w:rPr>
              <w:t>S2-220338</w:t>
            </w:r>
            <w:r>
              <w:rPr>
                <w:sz w:val="16"/>
                <w:szCs w:val="16"/>
              </w:rPr>
              <w:t>1</w:t>
            </w:r>
          </w:p>
        </w:tc>
        <w:tc>
          <w:tcPr>
            <w:tcW w:w="709" w:type="dxa"/>
            <w:shd w:val="solid" w:color="FFFFFF" w:fill="auto"/>
          </w:tcPr>
          <w:p w14:paraId="76A25812" w14:textId="77777777" w:rsidR="00A53FD0" w:rsidRPr="00EB54BC" w:rsidRDefault="00A53FD0" w:rsidP="005C3A14">
            <w:pPr>
              <w:pStyle w:val="TAL"/>
              <w:rPr>
                <w:sz w:val="16"/>
                <w:szCs w:val="16"/>
              </w:rPr>
            </w:pPr>
            <w:r>
              <w:rPr>
                <w:sz w:val="16"/>
                <w:szCs w:val="16"/>
              </w:rPr>
              <w:t>-</w:t>
            </w:r>
          </w:p>
        </w:tc>
        <w:tc>
          <w:tcPr>
            <w:tcW w:w="567" w:type="dxa"/>
            <w:shd w:val="solid" w:color="FFFFFF" w:fill="auto"/>
          </w:tcPr>
          <w:p w14:paraId="4D199B75" w14:textId="77777777" w:rsidR="00A53FD0" w:rsidRPr="00EB54BC" w:rsidRDefault="00A53FD0" w:rsidP="005C3A14">
            <w:pPr>
              <w:pStyle w:val="TAL"/>
              <w:rPr>
                <w:sz w:val="16"/>
                <w:szCs w:val="16"/>
              </w:rPr>
            </w:pPr>
            <w:r>
              <w:rPr>
                <w:sz w:val="16"/>
                <w:szCs w:val="16"/>
              </w:rPr>
              <w:t>-</w:t>
            </w:r>
          </w:p>
        </w:tc>
        <w:tc>
          <w:tcPr>
            <w:tcW w:w="567" w:type="dxa"/>
            <w:shd w:val="solid" w:color="FFFFFF" w:fill="auto"/>
          </w:tcPr>
          <w:p w14:paraId="6A6DA727" w14:textId="77777777" w:rsidR="00A53FD0" w:rsidRPr="00EB54BC" w:rsidRDefault="00A53FD0" w:rsidP="005C3A14">
            <w:pPr>
              <w:pStyle w:val="TAL"/>
              <w:rPr>
                <w:sz w:val="16"/>
                <w:szCs w:val="16"/>
              </w:rPr>
            </w:pPr>
            <w:r>
              <w:rPr>
                <w:sz w:val="16"/>
                <w:szCs w:val="16"/>
              </w:rPr>
              <w:t>-</w:t>
            </w:r>
          </w:p>
        </w:tc>
        <w:tc>
          <w:tcPr>
            <w:tcW w:w="4394" w:type="dxa"/>
            <w:shd w:val="solid" w:color="FFFFFF" w:fill="auto"/>
          </w:tcPr>
          <w:p w14:paraId="0BB2603C" w14:textId="77777777" w:rsidR="00A53FD0" w:rsidRPr="002E2BC6" w:rsidRDefault="00A53FD0" w:rsidP="005C3A14">
            <w:pPr>
              <w:pStyle w:val="TAL"/>
              <w:rPr>
                <w:sz w:val="16"/>
                <w:szCs w:val="16"/>
              </w:rPr>
            </w:pPr>
            <w:r w:rsidRPr="002E2BC6">
              <w:rPr>
                <w:rFonts w:cs="Arial"/>
                <w:sz w:val="16"/>
                <w:szCs w:val="16"/>
              </w:rPr>
              <w:t>New solution for KI#2 on Power Saving mechanisms in case of discontinuous coverage</w:t>
            </w:r>
          </w:p>
        </w:tc>
        <w:tc>
          <w:tcPr>
            <w:tcW w:w="805" w:type="dxa"/>
            <w:shd w:val="solid" w:color="FFFFFF" w:fill="auto"/>
          </w:tcPr>
          <w:p w14:paraId="552281D6" w14:textId="2A66249E" w:rsidR="00A53FD0" w:rsidRDefault="00A53FD0" w:rsidP="005C3A14">
            <w:pPr>
              <w:pStyle w:val="TAL"/>
              <w:rPr>
                <w:sz w:val="16"/>
                <w:szCs w:val="16"/>
              </w:rPr>
            </w:pPr>
            <w:r>
              <w:rPr>
                <w:sz w:val="16"/>
                <w:szCs w:val="16"/>
              </w:rPr>
              <w:t>0.2.1</w:t>
            </w:r>
          </w:p>
        </w:tc>
      </w:tr>
      <w:tr w:rsidR="00A53FD0" w14:paraId="57F79327" w14:textId="77777777" w:rsidTr="005C3A14">
        <w:trPr>
          <w:cantSplit/>
          <w:jc w:val="center"/>
        </w:trPr>
        <w:tc>
          <w:tcPr>
            <w:tcW w:w="945" w:type="dxa"/>
            <w:shd w:val="solid" w:color="FFFFFF" w:fill="auto"/>
          </w:tcPr>
          <w:p w14:paraId="37CA155C" w14:textId="2CB65CAD" w:rsidR="00A53FD0" w:rsidRPr="00EB54BC" w:rsidRDefault="00A53FD0" w:rsidP="005C3A14">
            <w:pPr>
              <w:pStyle w:val="TAL"/>
              <w:rPr>
                <w:sz w:val="16"/>
                <w:szCs w:val="16"/>
              </w:rPr>
            </w:pPr>
            <w:r w:rsidRPr="00EB54BC">
              <w:rPr>
                <w:sz w:val="16"/>
                <w:szCs w:val="16"/>
              </w:rPr>
              <w:t>2022-0</w:t>
            </w:r>
            <w:r w:rsidR="00D83421">
              <w:rPr>
                <w:sz w:val="16"/>
                <w:szCs w:val="16"/>
              </w:rPr>
              <w:t>4</w:t>
            </w:r>
          </w:p>
        </w:tc>
        <w:tc>
          <w:tcPr>
            <w:tcW w:w="992" w:type="dxa"/>
            <w:shd w:val="solid" w:color="FFFFFF" w:fill="auto"/>
          </w:tcPr>
          <w:p w14:paraId="5EA23832" w14:textId="77777777" w:rsidR="00A53FD0" w:rsidRDefault="00A53FD0" w:rsidP="005C3A14">
            <w:pPr>
              <w:pStyle w:val="TAL"/>
              <w:rPr>
                <w:sz w:val="16"/>
                <w:szCs w:val="16"/>
              </w:rPr>
            </w:pPr>
            <w:r>
              <w:rPr>
                <w:sz w:val="16"/>
                <w:szCs w:val="16"/>
              </w:rPr>
              <w:t>SA2#150</w:t>
            </w:r>
            <w:r w:rsidRPr="00EB54BC">
              <w:rPr>
                <w:sz w:val="16"/>
                <w:szCs w:val="16"/>
              </w:rPr>
              <w:t>e</w:t>
            </w:r>
          </w:p>
        </w:tc>
        <w:tc>
          <w:tcPr>
            <w:tcW w:w="1134" w:type="dxa"/>
            <w:shd w:val="solid" w:color="FFFFFF" w:fill="auto"/>
          </w:tcPr>
          <w:p w14:paraId="1052C4D6" w14:textId="77777777" w:rsidR="00A53FD0" w:rsidRPr="007F36E7" w:rsidRDefault="00A53FD0" w:rsidP="005C3A14">
            <w:pPr>
              <w:pStyle w:val="TAL"/>
              <w:rPr>
                <w:sz w:val="16"/>
                <w:szCs w:val="16"/>
              </w:rPr>
            </w:pPr>
            <w:r w:rsidRPr="007F36E7">
              <w:rPr>
                <w:sz w:val="16"/>
                <w:szCs w:val="16"/>
              </w:rPr>
              <w:t>S2-220338</w:t>
            </w:r>
            <w:r>
              <w:rPr>
                <w:sz w:val="16"/>
                <w:szCs w:val="16"/>
              </w:rPr>
              <w:t>2</w:t>
            </w:r>
          </w:p>
        </w:tc>
        <w:tc>
          <w:tcPr>
            <w:tcW w:w="709" w:type="dxa"/>
            <w:shd w:val="solid" w:color="FFFFFF" w:fill="auto"/>
          </w:tcPr>
          <w:p w14:paraId="52560415" w14:textId="77777777" w:rsidR="00A53FD0" w:rsidRDefault="00A53FD0" w:rsidP="005C3A14">
            <w:pPr>
              <w:pStyle w:val="TAL"/>
              <w:rPr>
                <w:sz w:val="16"/>
                <w:szCs w:val="16"/>
              </w:rPr>
            </w:pPr>
            <w:r>
              <w:rPr>
                <w:sz w:val="16"/>
                <w:szCs w:val="16"/>
              </w:rPr>
              <w:t>-</w:t>
            </w:r>
          </w:p>
        </w:tc>
        <w:tc>
          <w:tcPr>
            <w:tcW w:w="567" w:type="dxa"/>
            <w:shd w:val="solid" w:color="FFFFFF" w:fill="auto"/>
          </w:tcPr>
          <w:p w14:paraId="48E77843" w14:textId="77777777" w:rsidR="00A53FD0" w:rsidRDefault="00A53FD0" w:rsidP="005C3A14">
            <w:pPr>
              <w:pStyle w:val="TAL"/>
              <w:rPr>
                <w:sz w:val="16"/>
                <w:szCs w:val="16"/>
              </w:rPr>
            </w:pPr>
            <w:r>
              <w:rPr>
                <w:sz w:val="16"/>
                <w:szCs w:val="16"/>
              </w:rPr>
              <w:t>-</w:t>
            </w:r>
          </w:p>
        </w:tc>
        <w:tc>
          <w:tcPr>
            <w:tcW w:w="567" w:type="dxa"/>
            <w:shd w:val="solid" w:color="FFFFFF" w:fill="auto"/>
          </w:tcPr>
          <w:p w14:paraId="72FD8BFC" w14:textId="77777777" w:rsidR="00A53FD0" w:rsidRDefault="00A53FD0" w:rsidP="005C3A14">
            <w:pPr>
              <w:pStyle w:val="TAL"/>
              <w:rPr>
                <w:sz w:val="16"/>
                <w:szCs w:val="16"/>
              </w:rPr>
            </w:pPr>
            <w:r>
              <w:rPr>
                <w:sz w:val="16"/>
                <w:szCs w:val="16"/>
              </w:rPr>
              <w:t>-</w:t>
            </w:r>
          </w:p>
        </w:tc>
        <w:tc>
          <w:tcPr>
            <w:tcW w:w="4394" w:type="dxa"/>
            <w:shd w:val="solid" w:color="FFFFFF" w:fill="auto"/>
          </w:tcPr>
          <w:p w14:paraId="03F04719" w14:textId="77777777" w:rsidR="00A53FD0" w:rsidRPr="00C15C24" w:rsidRDefault="00A53FD0" w:rsidP="005C3A14">
            <w:pPr>
              <w:pStyle w:val="TAL"/>
              <w:rPr>
                <w:rFonts w:cs="Arial"/>
                <w:sz w:val="16"/>
                <w:szCs w:val="16"/>
              </w:rPr>
            </w:pPr>
            <w:r w:rsidRPr="00C15C24">
              <w:rPr>
                <w:rFonts w:cs="Arial"/>
                <w:sz w:val="16"/>
                <w:szCs w:val="16"/>
              </w:rPr>
              <w:t>Solution for Mobility Management enhancement based on coverage information</w:t>
            </w:r>
            <w:r w:rsidRPr="00C15C24" w:rsidDel="004B72D4">
              <w:rPr>
                <w:rFonts w:cs="Arial"/>
                <w:sz w:val="16"/>
                <w:szCs w:val="16"/>
              </w:rPr>
              <w:t xml:space="preserve"> </w:t>
            </w:r>
            <w:r w:rsidRPr="00C15C24">
              <w:rPr>
                <w:rFonts w:cs="Arial"/>
                <w:sz w:val="16"/>
                <w:szCs w:val="16"/>
              </w:rPr>
              <w:t xml:space="preserve">and UE location  </w:t>
            </w:r>
          </w:p>
        </w:tc>
        <w:tc>
          <w:tcPr>
            <w:tcW w:w="805" w:type="dxa"/>
            <w:shd w:val="solid" w:color="FFFFFF" w:fill="auto"/>
          </w:tcPr>
          <w:p w14:paraId="33E449FF" w14:textId="518C1E8B" w:rsidR="00A53FD0" w:rsidRDefault="00A53FD0" w:rsidP="005C3A14">
            <w:pPr>
              <w:pStyle w:val="TAL"/>
              <w:rPr>
                <w:sz w:val="16"/>
                <w:szCs w:val="16"/>
              </w:rPr>
            </w:pPr>
            <w:r>
              <w:rPr>
                <w:sz w:val="16"/>
                <w:szCs w:val="16"/>
              </w:rPr>
              <w:t>0.2.1</w:t>
            </w:r>
          </w:p>
        </w:tc>
      </w:tr>
      <w:tr w:rsidR="00A53FD0" w14:paraId="52ABF938" w14:textId="77777777" w:rsidTr="005C3A14">
        <w:trPr>
          <w:cantSplit/>
          <w:jc w:val="center"/>
        </w:trPr>
        <w:tc>
          <w:tcPr>
            <w:tcW w:w="945" w:type="dxa"/>
            <w:shd w:val="solid" w:color="FFFFFF" w:fill="auto"/>
          </w:tcPr>
          <w:p w14:paraId="4FD51F00" w14:textId="009BA498" w:rsidR="00A53FD0" w:rsidRPr="00EB54BC" w:rsidRDefault="00A53FD0" w:rsidP="005C3A14">
            <w:pPr>
              <w:pStyle w:val="TAL"/>
              <w:rPr>
                <w:sz w:val="16"/>
                <w:szCs w:val="16"/>
              </w:rPr>
            </w:pPr>
            <w:r w:rsidRPr="00EB54BC">
              <w:rPr>
                <w:sz w:val="16"/>
                <w:szCs w:val="16"/>
              </w:rPr>
              <w:t>2022-0</w:t>
            </w:r>
            <w:r w:rsidR="00D83421">
              <w:rPr>
                <w:sz w:val="16"/>
                <w:szCs w:val="16"/>
              </w:rPr>
              <w:t>4</w:t>
            </w:r>
          </w:p>
        </w:tc>
        <w:tc>
          <w:tcPr>
            <w:tcW w:w="992" w:type="dxa"/>
            <w:shd w:val="solid" w:color="FFFFFF" w:fill="auto"/>
          </w:tcPr>
          <w:p w14:paraId="3E13290E" w14:textId="77777777" w:rsidR="00A53FD0" w:rsidRDefault="00A53FD0" w:rsidP="005C3A14">
            <w:pPr>
              <w:pStyle w:val="TAL"/>
              <w:rPr>
                <w:sz w:val="16"/>
                <w:szCs w:val="16"/>
              </w:rPr>
            </w:pPr>
            <w:r>
              <w:rPr>
                <w:sz w:val="16"/>
                <w:szCs w:val="16"/>
              </w:rPr>
              <w:t>SA2#150</w:t>
            </w:r>
            <w:r w:rsidRPr="00EB54BC">
              <w:rPr>
                <w:sz w:val="16"/>
                <w:szCs w:val="16"/>
              </w:rPr>
              <w:t>e</w:t>
            </w:r>
          </w:p>
        </w:tc>
        <w:tc>
          <w:tcPr>
            <w:tcW w:w="1134" w:type="dxa"/>
            <w:shd w:val="solid" w:color="FFFFFF" w:fill="auto"/>
          </w:tcPr>
          <w:p w14:paraId="001AC0B4" w14:textId="77777777" w:rsidR="00A53FD0" w:rsidRPr="007F36E7" w:rsidRDefault="00A53FD0" w:rsidP="005C3A14">
            <w:pPr>
              <w:pStyle w:val="TAL"/>
              <w:rPr>
                <w:sz w:val="16"/>
                <w:szCs w:val="16"/>
              </w:rPr>
            </w:pPr>
            <w:r w:rsidRPr="007F36E7">
              <w:rPr>
                <w:sz w:val="16"/>
                <w:szCs w:val="16"/>
              </w:rPr>
              <w:t>S2-220338</w:t>
            </w:r>
            <w:r>
              <w:rPr>
                <w:sz w:val="16"/>
                <w:szCs w:val="16"/>
              </w:rPr>
              <w:t>3</w:t>
            </w:r>
          </w:p>
        </w:tc>
        <w:tc>
          <w:tcPr>
            <w:tcW w:w="709" w:type="dxa"/>
            <w:shd w:val="solid" w:color="FFFFFF" w:fill="auto"/>
          </w:tcPr>
          <w:p w14:paraId="1D5F58DD" w14:textId="77777777" w:rsidR="00A53FD0" w:rsidRDefault="00A53FD0" w:rsidP="005C3A14">
            <w:pPr>
              <w:pStyle w:val="TAL"/>
              <w:rPr>
                <w:sz w:val="16"/>
                <w:szCs w:val="16"/>
              </w:rPr>
            </w:pPr>
            <w:r>
              <w:rPr>
                <w:sz w:val="16"/>
                <w:szCs w:val="16"/>
              </w:rPr>
              <w:t>-</w:t>
            </w:r>
          </w:p>
        </w:tc>
        <w:tc>
          <w:tcPr>
            <w:tcW w:w="567" w:type="dxa"/>
            <w:shd w:val="solid" w:color="FFFFFF" w:fill="auto"/>
          </w:tcPr>
          <w:p w14:paraId="6DE0D4D9" w14:textId="77777777" w:rsidR="00A53FD0" w:rsidRDefault="00A53FD0" w:rsidP="005C3A14">
            <w:pPr>
              <w:pStyle w:val="TAL"/>
              <w:rPr>
                <w:sz w:val="16"/>
                <w:szCs w:val="16"/>
              </w:rPr>
            </w:pPr>
            <w:r>
              <w:rPr>
                <w:sz w:val="16"/>
                <w:szCs w:val="16"/>
              </w:rPr>
              <w:t>-</w:t>
            </w:r>
          </w:p>
        </w:tc>
        <w:tc>
          <w:tcPr>
            <w:tcW w:w="567" w:type="dxa"/>
            <w:shd w:val="solid" w:color="FFFFFF" w:fill="auto"/>
          </w:tcPr>
          <w:p w14:paraId="65528AC1" w14:textId="77777777" w:rsidR="00A53FD0" w:rsidRPr="00B46948" w:rsidRDefault="00A53FD0" w:rsidP="005C3A14">
            <w:pPr>
              <w:pStyle w:val="TAL"/>
              <w:rPr>
                <w:sz w:val="16"/>
                <w:szCs w:val="16"/>
              </w:rPr>
            </w:pPr>
            <w:r w:rsidRPr="00B46948">
              <w:rPr>
                <w:sz w:val="16"/>
                <w:szCs w:val="16"/>
              </w:rPr>
              <w:t>-</w:t>
            </w:r>
          </w:p>
        </w:tc>
        <w:tc>
          <w:tcPr>
            <w:tcW w:w="4394" w:type="dxa"/>
            <w:shd w:val="solid" w:color="FFFFFF" w:fill="auto"/>
          </w:tcPr>
          <w:p w14:paraId="2AA20D1E" w14:textId="77777777" w:rsidR="00A53FD0" w:rsidRPr="00B46948" w:rsidRDefault="00A53FD0" w:rsidP="005C3A14">
            <w:pPr>
              <w:pStyle w:val="TAL"/>
              <w:rPr>
                <w:rFonts w:cs="Arial"/>
                <w:sz w:val="16"/>
                <w:szCs w:val="16"/>
              </w:rPr>
            </w:pPr>
            <w:r w:rsidRPr="00B46948">
              <w:rPr>
                <w:rFonts w:cs="Arial"/>
                <w:sz w:val="16"/>
                <w:szCs w:val="16"/>
              </w:rPr>
              <w:t xml:space="preserve">Solution for KI#2 Power Saving based on updating parameters before releasing signalling connection  </w:t>
            </w:r>
          </w:p>
        </w:tc>
        <w:tc>
          <w:tcPr>
            <w:tcW w:w="805" w:type="dxa"/>
            <w:shd w:val="solid" w:color="FFFFFF" w:fill="auto"/>
          </w:tcPr>
          <w:p w14:paraId="25DE0D2B" w14:textId="3231B68A" w:rsidR="00A53FD0" w:rsidRDefault="00A53FD0" w:rsidP="005C3A14">
            <w:pPr>
              <w:pStyle w:val="TAL"/>
              <w:rPr>
                <w:sz w:val="16"/>
                <w:szCs w:val="16"/>
              </w:rPr>
            </w:pPr>
            <w:r>
              <w:rPr>
                <w:sz w:val="16"/>
                <w:szCs w:val="16"/>
              </w:rPr>
              <w:t>0.2.1</w:t>
            </w:r>
          </w:p>
        </w:tc>
      </w:tr>
      <w:tr w:rsidR="00A53FD0" w14:paraId="7B8AC2FA" w14:textId="77777777" w:rsidTr="005C3A14">
        <w:trPr>
          <w:cantSplit/>
          <w:jc w:val="center"/>
        </w:trPr>
        <w:tc>
          <w:tcPr>
            <w:tcW w:w="945" w:type="dxa"/>
            <w:shd w:val="solid" w:color="FFFFFF" w:fill="auto"/>
          </w:tcPr>
          <w:p w14:paraId="2A84C7F1" w14:textId="0885CFC2" w:rsidR="00A53FD0" w:rsidRPr="00EB54BC" w:rsidRDefault="00A53FD0" w:rsidP="005C3A14">
            <w:pPr>
              <w:pStyle w:val="TAL"/>
              <w:rPr>
                <w:sz w:val="16"/>
                <w:szCs w:val="16"/>
              </w:rPr>
            </w:pPr>
            <w:r w:rsidRPr="00EB54BC">
              <w:rPr>
                <w:sz w:val="16"/>
                <w:szCs w:val="16"/>
              </w:rPr>
              <w:t>2022-0</w:t>
            </w:r>
            <w:r w:rsidR="00D83421">
              <w:rPr>
                <w:sz w:val="16"/>
                <w:szCs w:val="16"/>
              </w:rPr>
              <w:t>4</w:t>
            </w:r>
          </w:p>
        </w:tc>
        <w:tc>
          <w:tcPr>
            <w:tcW w:w="992" w:type="dxa"/>
            <w:shd w:val="solid" w:color="FFFFFF" w:fill="auto"/>
          </w:tcPr>
          <w:p w14:paraId="42F71FEC" w14:textId="77777777" w:rsidR="00A53FD0" w:rsidRDefault="00A53FD0" w:rsidP="005C3A14">
            <w:pPr>
              <w:pStyle w:val="TAL"/>
              <w:rPr>
                <w:sz w:val="16"/>
                <w:szCs w:val="16"/>
              </w:rPr>
            </w:pPr>
            <w:r>
              <w:rPr>
                <w:sz w:val="16"/>
                <w:szCs w:val="16"/>
              </w:rPr>
              <w:t>SA2#150</w:t>
            </w:r>
            <w:r w:rsidRPr="00EB54BC">
              <w:rPr>
                <w:sz w:val="16"/>
                <w:szCs w:val="16"/>
              </w:rPr>
              <w:t>e</w:t>
            </w:r>
          </w:p>
        </w:tc>
        <w:tc>
          <w:tcPr>
            <w:tcW w:w="1134" w:type="dxa"/>
            <w:shd w:val="solid" w:color="FFFFFF" w:fill="auto"/>
          </w:tcPr>
          <w:p w14:paraId="1D90837E" w14:textId="77777777" w:rsidR="00A53FD0" w:rsidRPr="007F36E7" w:rsidRDefault="00A53FD0" w:rsidP="005C3A14">
            <w:pPr>
              <w:pStyle w:val="TAL"/>
              <w:rPr>
                <w:sz w:val="16"/>
                <w:szCs w:val="16"/>
              </w:rPr>
            </w:pPr>
            <w:r w:rsidRPr="007F36E7">
              <w:rPr>
                <w:sz w:val="16"/>
                <w:szCs w:val="16"/>
              </w:rPr>
              <w:t>S2-220338</w:t>
            </w:r>
            <w:r>
              <w:rPr>
                <w:sz w:val="16"/>
                <w:szCs w:val="16"/>
              </w:rPr>
              <w:t>4</w:t>
            </w:r>
          </w:p>
        </w:tc>
        <w:tc>
          <w:tcPr>
            <w:tcW w:w="709" w:type="dxa"/>
            <w:shd w:val="solid" w:color="FFFFFF" w:fill="auto"/>
          </w:tcPr>
          <w:p w14:paraId="4C113BAF" w14:textId="77777777" w:rsidR="00A53FD0" w:rsidRDefault="00A53FD0" w:rsidP="005C3A14">
            <w:pPr>
              <w:pStyle w:val="TAL"/>
              <w:rPr>
                <w:sz w:val="16"/>
                <w:szCs w:val="16"/>
              </w:rPr>
            </w:pPr>
            <w:r>
              <w:rPr>
                <w:sz w:val="16"/>
                <w:szCs w:val="16"/>
              </w:rPr>
              <w:t>-</w:t>
            </w:r>
          </w:p>
        </w:tc>
        <w:tc>
          <w:tcPr>
            <w:tcW w:w="567" w:type="dxa"/>
            <w:shd w:val="solid" w:color="FFFFFF" w:fill="auto"/>
          </w:tcPr>
          <w:p w14:paraId="4C2B8A48" w14:textId="77777777" w:rsidR="00A53FD0" w:rsidRDefault="00A53FD0" w:rsidP="005C3A14">
            <w:pPr>
              <w:pStyle w:val="TAL"/>
              <w:rPr>
                <w:sz w:val="16"/>
                <w:szCs w:val="16"/>
              </w:rPr>
            </w:pPr>
            <w:r>
              <w:rPr>
                <w:sz w:val="16"/>
                <w:szCs w:val="16"/>
              </w:rPr>
              <w:t>-</w:t>
            </w:r>
          </w:p>
        </w:tc>
        <w:tc>
          <w:tcPr>
            <w:tcW w:w="567" w:type="dxa"/>
            <w:shd w:val="solid" w:color="FFFFFF" w:fill="auto"/>
          </w:tcPr>
          <w:p w14:paraId="3D64C09A" w14:textId="77777777" w:rsidR="00A53FD0" w:rsidRPr="00B46948" w:rsidRDefault="00A53FD0" w:rsidP="005C3A14">
            <w:pPr>
              <w:pStyle w:val="TAL"/>
              <w:rPr>
                <w:sz w:val="16"/>
                <w:szCs w:val="16"/>
              </w:rPr>
            </w:pPr>
            <w:r>
              <w:rPr>
                <w:sz w:val="16"/>
                <w:szCs w:val="16"/>
              </w:rPr>
              <w:t>-</w:t>
            </w:r>
          </w:p>
        </w:tc>
        <w:tc>
          <w:tcPr>
            <w:tcW w:w="4394" w:type="dxa"/>
            <w:shd w:val="solid" w:color="FFFFFF" w:fill="auto"/>
          </w:tcPr>
          <w:p w14:paraId="5D3DA29E" w14:textId="77777777" w:rsidR="00A53FD0" w:rsidRPr="00D00298" w:rsidRDefault="00A53FD0" w:rsidP="005C3A14">
            <w:pPr>
              <w:pStyle w:val="TAL"/>
              <w:rPr>
                <w:rFonts w:cs="Arial"/>
                <w:sz w:val="16"/>
                <w:szCs w:val="16"/>
              </w:rPr>
            </w:pPr>
            <w:r w:rsidRPr="00D00298">
              <w:rPr>
                <w:rFonts w:cs="Arial"/>
                <w:sz w:val="16"/>
                <w:szCs w:val="16"/>
              </w:rPr>
              <w:t>Solution#1 Update for Power Saving based on AMF awareness of coverage information</w:t>
            </w:r>
          </w:p>
        </w:tc>
        <w:tc>
          <w:tcPr>
            <w:tcW w:w="805" w:type="dxa"/>
            <w:shd w:val="solid" w:color="FFFFFF" w:fill="auto"/>
          </w:tcPr>
          <w:p w14:paraId="20947CF7" w14:textId="13238D33" w:rsidR="00A53FD0" w:rsidRDefault="00A53FD0" w:rsidP="005C3A14">
            <w:pPr>
              <w:pStyle w:val="TAL"/>
              <w:rPr>
                <w:sz w:val="16"/>
                <w:szCs w:val="16"/>
              </w:rPr>
            </w:pPr>
            <w:r>
              <w:rPr>
                <w:sz w:val="16"/>
                <w:szCs w:val="16"/>
              </w:rPr>
              <w:t>0.2.1</w:t>
            </w:r>
          </w:p>
        </w:tc>
      </w:tr>
      <w:tr w:rsidR="00A53FD0" w14:paraId="62EB3C6B" w14:textId="77777777" w:rsidTr="005C3A14">
        <w:trPr>
          <w:cantSplit/>
          <w:jc w:val="center"/>
        </w:trPr>
        <w:tc>
          <w:tcPr>
            <w:tcW w:w="945" w:type="dxa"/>
            <w:shd w:val="solid" w:color="FFFFFF" w:fill="auto"/>
          </w:tcPr>
          <w:p w14:paraId="1566FA51" w14:textId="51B9418C" w:rsidR="00A53FD0" w:rsidRPr="00EB54BC" w:rsidRDefault="00A53FD0" w:rsidP="005C3A14">
            <w:pPr>
              <w:pStyle w:val="TAL"/>
              <w:rPr>
                <w:sz w:val="16"/>
                <w:szCs w:val="16"/>
              </w:rPr>
            </w:pPr>
            <w:r w:rsidRPr="00EB54BC">
              <w:rPr>
                <w:sz w:val="16"/>
                <w:szCs w:val="16"/>
              </w:rPr>
              <w:t>2022-0</w:t>
            </w:r>
            <w:r w:rsidR="00D83421">
              <w:rPr>
                <w:sz w:val="16"/>
                <w:szCs w:val="16"/>
              </w:rPr>
              <w:t>4</w:t>
            </w:r>
          </w:p>
        </w:tc>
        <w:tc>
          <w:tcPr>
            <w:tcW w:w="992" w:type="dxa"/>
            <w:shd w:val="solid" w:color="FFFFFF" w:fill="auto"/>
          </w:tcPr>
          <w:p w14:paraId="2A9DB4E4" w14:textId="77777777" w:rsidR="00A53FD0" w:rsidRDefault="00A53FD0" w:rsidP="005C3A14">
            <w:pPr>
              <w:pStyle w:val="TAL"/>
              <w:rPr>
                <w:sz w:val="16"/>
                <w:szCs w:val="16"/>
              </w:rPr>
            </w:pPr>
            <w:r>
              <w:rPr>
                <w:sz w:val="16"/>
                <w:szCs w:val="16"/>
              </w:rPr>
              <w:t>SA2#150</w:t>
            </w:r>
            <w:r w:rsidRPr="00EB54BC">
              <w:rPr>
                <w:sz w:val="16"/>
                <w:szCs w:val="16"/>
              </w:rPr>
              <w:t>e</w:t>
            </w:r>
          </w:p>
        </w:tc>
        <w:tc>
          <w:tcPr>
            <w:tcW w:w="1134" w:type="dxa"/>
            <w:shd w:val="solid" w:color="FFFFFF" w:fill="auto"/>
          </w:tcPr>
          <w:p w14:paraId="7F3162E5" w14:textId="77777777" w:rsidR="00A53FD0" w:rsidRPr="007F36E7" w:rsidRDefault="00A53FD0" w:rsidP="005C3A14">
            <w:pPr>
              <w:pStyle w:val="TAL"/>
              <w:rPr>
                <w:sz w:val="16"/>
                <w:szCs w:val="16"/>
              </w:rPr>
            </w:pPr>
            <w:r w:rsidRPr="007F36E7">
              <w:rPr>
                <w:sz w:val="16"/>
                <w:szCs w:val="16"/>
              </w:rPr>
              <w:t>S2-220338</w:t>
            </w:r>
            <w:r>
              <w:rPr>
                <w:sz w:val="16"/>
                <w:szCs w:val="16"/>
              </w:rPr>
              <w:t>5</w:t>
            </w:r>
          </w:p>
        </w:tc>
        <w:tc>
          <w:tcPr>
            <w:tcW w:w="709" w:type="dxa"/>
            <w:shd w:val="solid" w:color="FFFFFF" w:fill="auto"/>
          </w:tcPr>
          <w:p w14:paraId="24ABE3C1" w14:textId="77777777" w:rsidR="00A53FD0" w:rsidRDefault="00A53FD0" w:rsidP="005C3A14">
            <w:pPr>
              <w:pStyle w:val="TAL"/>
              <w:rPr>
                <w:sz w:val="16"/>
                <w:szCs w:val="16"/>
              </w:rPr>
            </w:pPr>
            <w:r>
              <w:rPr>
                <w:sz w:val="16"/>
                <w:szCs w:val="16"/>
              </w:rPr>
              <w:t>-</w:t>
            </w:r>
          </w:p>
        </w:tc>
        <w:tc>
          <w:tcPr>
            <w:tcW w:w="567" w:type="dxa"/>
            <w:shd w:val="solid" w:color="FFFFFF" w:fill="auto"/>
          </w:tcPr>
          <w:p w14:paraId="714D20A0" w14:textId="77777777" w:rsidR="00A53FD0" w:rsidRDefault="00A53FD0" w:rsidP="005C3A14">
            <w:pPr>
              <w:pStyle w:val="TAL"/>
              <w:rPr>
                <w:sz w:val="16"/>
                <w:szCs w:val="16"/>
              </w:rPr>
            </w:pPr>
            <w:r>
              <w:rPr>
                <w:sz w:val="16"/>
                <w:szCs w:val="16"/>
              </w:rPr>
              <w:t>-</w:t>
            </w:r>
          </w:p>
        </w:tc>
        <w:tc>
          <w:tcPr>
            <w:tcW w:w="567" w:type="dxa"/>
            <w:shd w:val="solid" w:color="FFFFFF" w:fill="auto"/>
          </w:tcPr>
          <w:p w14:paraId="36E99F33" w14:textId="77777777" w:rsidR="00A53FD0" w:rsidRDefault="00A53FD0" w:rsidP="005C3A14">
            <w:pPr>
              <w:pStyle w:val="TAL"/>
              <w:rPr>
                <w:sz w:val="16"/>
                <w:szCs w:val="16"/>
              </w:rPr>
            </w:pPr>
            <w:r>
              <w:rPr>
                <w:sz w:val="16"/>
                <w:szCs w:val="16"/>
              </w:rPr>
              <w:t>-</w:t>
            </w:r>
          </w:p>
        </w:tc>
        <w:tc>
          <w:tcPr>
            <w:tcW w:w="4394" w:type="dxa"/>
            <w:shd w:val="solid" w:color="FFFFFF" w:fill="auto"/>
          </w:tcPr>
          <w:p w14:paraId="3B8D31C8" w14:textId="77777777" w:rsidR="00A53FD0" w:rsidRPr="00065324" w:rsidRDefault="00A53FD0" w:rsidP="005C3A14">
            <w:pPr>
              <w:pStyle w:val="TAL"/>
              <w:rPr>
                <w:rFonts w:cs="Arial"/>
                <w:sz w:val="16"/>
                <w:szCs w:val="16"/>
              </w:rPr>
            </w:pPr>
            <w:r w:rsidRPr="00065324">
              <w:rPr>
                <w:rFonts w:cs="Arial"/>
                <w:sz w:val="16"/>
                <w:szCs w:val="16"/>
              </w:rPr>
              <w:t>Solution discontinuous coverage architecture</w:t>
            </w:r>
          </w:p>
        </w:tc>
        <w:tc>
          <w:tcPr>
            <w:tcW w:w="805" w:type="dxa"/>
            <w:shd w:val="solid" w:color="FFFFFF" w:fill="auto"/>
          </w:tcPr>
          <w:p w14:paraId="32BB9FB9" w14:textId="25B1F1BE" w:rsidR="00A53FD0" w:rsidRDefault="00A53FD0" w:rsidP="005C3A14">
            <w:pPr>
              <w:pStyle w:val="TAL"/>
              <w:rPr>
                <w:sz w:val="16"/>
                <w:szCs w:val="16"/>
              </w:rPr>
            </w:pPr>
            <w:r>
              <w:rPr>
                <w:sz w:val="16"/>
                <w:szCs w:val="16"/>
              </w:rPr>
              <w:t>0.2.1</w:t>
            </w:r>
          </w:p>
        </w:tc>
      </w:tr>
      <w:tr w:rsidR="00A53FD0" w14:paraId="34868666" w14:textId="77777777" w:rsidTr="005C3A14">
        <w:trPr>
          <w:cantSplit/>
          <w:jc w:val="center"/>
        </w:trPr>
        <w:tc>
          <w:tcPr>
            <w:tcW w:w="945" w:type="dxa"/>
            <w:shd w:val="solid" w:color="FFFFFF" w:fill="auto"/>
          </w:tcPr>
          <w:p w14:paraId="7579C842" w14:textId="5204D791" w:rsidR="00A53FD0" w:rsidRPr="00EB54BC" w:rsidRDefault="00A53FD0" w:rsidP="005C3A14">
            <w:pPr>
              <w:pStyle w:val="TAL"/>
              <w:rPr>
                <w:sz w:val="16"/>
                <w:szCs w:val="16"/>
              </w:rPr>
            </w:pPr>
            <w:r w:rsidRPr="00EB54BC">
              <w:rPr>
                <w:sz w:val="16"/>
                <w:szCs w:val="16"/>
              </w:rPr>
              <w:t>2022-0</w:t>
            </w:r>
            <w:r w:rsidR="00D83421">
              <w:rPr>
                <w:sz w:val="16"/>
                <w:szCs w:val="16"/>
              </w:rPr>
              <w:t>4</w:t>
            </w:r>
          </w:p>
        </w:tc>
        <w:tc>
          <w:tcPr>
            <w:tcW w:w="992" w:type="dxa"/>
            <w:shd w:val="solid" w:color="FFFFFF" w:fill="auto"/>
          </w:tcPr>
          <w:p w14:paraId="5C0481B0" w14:textId="77777777" w:rsidR="00A53FD0" w:rsidRDefault="00A53FD0" w:rsidP="005C3A14">
            <w:pPr>
              <w:pStyle w:val="TAL"/>
              <w:rPr>
                <w:sz w:val="16"/>
                <w:szCs w:val="16"/>
              </w:rPr>
            </w:pPr>
            <w:r>
              <w:rPr>
                <w:sz w:val="16"/>
                <w:szCs w:val="16"/>
              </w:rPr>
              <w:t>SA2#150</w:t>
            </w:r>
            <w:r w:rsidRPr="00EB54BC">
              <w:rPr>
                <w:sz w:val="16"/>
                <w:szCs w:val="16"/>
              </w:rPr>
              <w:t>e</w:t>
            </w:r>
          </w:p>
        </w:tc>
        <w:tc>
          <w:tcPr>
            <w:tcW w:w="1134" w:type="dxa"/>
            <w:shd w:val="solid" w:color="FFFFFF" w:fill="auto"/>
          </w:tcPr>
          <w:p w14:paraId="33F02490" w14:textId="77777777" w:rsidR="00A53FD0" w:rsidRPr="007F36E7" w:rsidRDefault="00A53FD0" w:rsidP="005C3A14">
            <w:pPr>
              <w:pStyle w:val="TAL"/>
              <w:rPr>
                <w:sz w:val="16"/>
                <w:szCs w:val="16"/>
              </w:rPr>
            </w:pPr>
            <w:r w:rsidRPr="007F36E7">
              <w:rPr>
                <w:sz w:val="16"/>
                <w:szCs w:val="16"/>
              </w:rPr>
              <w:t>S2-220338</w:t>
            </w:r>
            <w:r>
              <w:rPr>
                <w:sz w:val="16"/>
                <w:szCs w:val="16"/>
              </w:rPr>
              <w:t>6</w:t>
            </w:r>
          </w:p>
        </w:tc>
        <w:tc>
          <w:tcPr>
            <w:tcW w:w="709" w:type="dxa"/>
            <w:shd w:val="solid" w:color="FFFFFF" w:fill="auto"/>
          </w:tcPr>
          <w:p w14:paraId="1EB78A2C" w14:textId="77777777" w:rsidR="00A53FD0" w:rsidRDefault="00A53FD0" w:rsidP="005C3A14">
            <w:pPr>
              <w:pStyle w:val="TAL"/>
              <w:rPr>
                <w:sz w:val="16"/>
                <w:szCs w:val="16"/>
              </w:rPr>
            </w:pPr>
            <w:r>
              <w:rPr>
                <w:sz w:val="16"/>
                <w:szCs w:val="16"/>
              </w:rPr>
              <w:t>-</w:t>
            </w:r>
          </w:p>
        </w:tc>
        <w:tc>
          <w:tcPr>
            <w:tcW w:w="567" w:type="dxa"/>
            <w:shd w:val="solid" w:color="FFFFFF" w:fill="auto"/>
          </w:tcPr>
          <w:p w14:paraId="023C7602" w14:textId="77777777" w:rsidR="00A53FD0" w:rsidRDefault="00A53FD0" w:rsidP="005C3A14">
            <w:pPr>
              <w:pStyle w:val="TAL"/>
              <w:rPr>
                <w:sz w:val="16"/>
                <w:szCs w:val="16"/>
              </w:rPr>
            </w:pPr>
            <w:r>
              <w:rPr>
                <w:sz w:val="16"/>
                <w:szCs w:val="16"/>
              </w:rPr>
              <w:t>-</w:t>
            </w:r>
          </w:p>
        </w:tc>
        <w:tc>
          <w:tcPr>
            <w:tcW w:w="567" w:type="dxa"/>
            <w:shd w:val="solid" w:color="FFFFFF" w:fill="auto"/>
          </w:tcPr>
          <w:p w14:paraId="6487CACB" w14:textId="77777777" w:rsidR="00A53FD0" w:rsidRDefault="00A53FD0" w:rsidP="005C3A14">
            <w:pPr>
              <w:pStyle w:val="TAL"/>
              <w:rPr>
                <w:sz w:val="16"/>
                <w:szCs w:val="16"/>
              </w:rPr>
            </w:pPr>
            <w:r>
              <w:rPr>
                <w:sz w:val="16"/>
                <w:szCs w:val="16"/>
              </w:rPr>
              <w:t>-</w:t>
            </w:r>
          </w:p>
        </w:tc>
        <w:tc>
          <w:tcPr>
            <w:tcW w:w="4394" w:type="dxa"/>
            <w:shd w:val="solid" w:color="FFFFFF" w:fill="auto"/>
          </w:tcPr>
          <w:p w14:paraId="487BC40F" w14:textId="77777777" w:rsidR="00A53FD0" w:rsidRPr="00065324" w:rsidRDefault="00A53FD0" w:rsidP="005C3A14">
            <w:pPr>
              <w:pStyle w:val="TAL"/>
              <w:rPr>
                <w:rFonts w:cs="Arial"/>
                <w:sz w:val="16"/>
                <w:szCs w:val="16"/>
              </w:rPr>
            </w:pPr>
            <w:r w:rsidRPr="00065324">
              <w:rPr>
                <w:rFonts w:cs="Arial"/>
                <w:sz w:val="16"/>
                <w:szCs w:val="16"/>
              </w:rPr>
              <w:t>Updates to KI#1 on MM enhancement with discontinuous satellite coverage</w:t>
            </w:r>
          </w:p>
        </w:tc>
        <w:tc>
          <w:tcPr>
            <w:tcW w:w="805" w:type="dxa"/>
            <w:shd w:val="solid" w:color="FFFFFF" w:fill="auto"/>
          </w:tcPr>
          <w:p w14:paraId="4F1D5D06" w14:textId="0DD88AB6" w:rsidR="00A53FD0" w:rsidRDefault="00A53FD0" w:rsidP="005C3A14">
            <w:pPr>
              <w:pStyle w:val="TAL"/>
              <w:rPr>
                <w:sz w:val="16"/>
                <w:szCs w:val="16"/>
              </w:rPr>
            </w:pPr>
            <w:r>
              <w:rPr>
                <w:sz w:val="16"/>
                <w:szCs w:val="16"/>
              </w:rPr>
              <w:t>0.2.1</w:t>
            </w:r>
          </w:p>
        </w:tc>
      </w:tr>
      <w:tr w:rsidR="00A53FD0" w14:paraId="12171F5A" w14:textId="77777777" w:rsidTr="005C3A14">
        <w:trPr>
          <w:cantSplit/>
          <w:jc w:val="center"/>
        </w:trPr>
        <w:tc>
          <w:tcPr>
            <w:tcW w:w="945" w:type="dxa"/>
            <w:shd w:val="solid" w:color="FFFFFF" w:fill="auto"/>
          </w:tcPr>
          <w:p w14:paraId="27DEBB04" w14:textId="649E69A7" w:rsidR="00A53FD0" w:rsidRPr="00EB54BC" w:rsidRDefault="00A53FD0" w:rsidP="005C3A14">
            <w:pPr>
              <w:pStyle w:val="TAL"/>
              <w:rPr>
                <w:sz w:val="16"/>
                <w:szCs w:val="16"/>
              </w:rPr>
            </w:pPr>
            <w:r w:rsidRPr="00EB54BC">
              <w:rPr>
                <w:sz w:val="16"/>
                <w:szCs w:val="16"/>
              </w:rPr>
              <w:t>2022-0</w:t>
            </w:r>
            <w:r w:rsidR="00D83421">
              <w:rPr>
                <w:sz w:val="16"/>
                <w:szCs w:val="16"/>
              </w:rPr>
              <w:t>4</w:t>
            </w:r>
          </w:p>
        </w:tc>
        <w:tc>
          <w:tcPr>
            <w:tcW w:w="992" w:type="dxa"/>
            <w:shd w:val="solid" w:color="FFFFFF" w:fill="auto"/>
          </w:tcPr>
          <w:p w14:paraId="26B958A1" w14:textId="77777777" w:rsidR="00A53FD0" w:rsidRDefault="00A53FD0" w:rsidP="005C3A14">
            <w:pPr>
              <w:pStyle w:val="TAL"/>
              <w:rPr>
                <w:sz w:val="16"/>
                <w:szCs w:val="16"/>
              </w:rPr>
            </w:pPr>
            <w:r>
              <w:rPr>
                <w:sz w:val="16"/>
                <w:szCs w:val="16"/>
              </w:rPr>
              <w:t>SA2#150</w:t>
            </w:r>
            <w:r w:rsidRPr="00EB54BC">
              <w:rPr>
                <w:sz w:val="16"/>
                <w:szCs w:val="16"/>
              </w:rPr>
              <w:t>e</w:t>
            </w:r>
          </w:p>
        </w:tc>
        <w:tc>
          <w:tcPr>
            <w:tcW w:w="1134" w:type="dxa"/>
            <w:shd w:val="solid" w:color="FFFFFF" w:fill="auto"/>
          </w:tcPr>
          <w:p w14:paraId="2F89D99A" w14:textId="77777777" w:rsidR="00A53FD0" w:rsidRPr="007F36E7" w:rsidRDefault="00A53FD0" w:rsidP="005C3A14">
            <w:pPr>
              <w:pStyle w:val="TAL"/>
              <w:rPr>
                <w:sz w:val="16"/>
                <w:szCs w:val="16"/>
              </w:rPr>
            </w:pPr>
            <w:r w:rsidRPr="007F36E7">
              <w:rPr>
                <w:sz w:val="16"/>
                <w:szCs w:val="16"/>
              </w:rPr>
              <w:t>S2-220338</w:t>
            </w:r>
            <w:r>
              <w:rPr>
                <w:sz w:val="16"/>
                <w:szCs w:val="16"/>
              </w:rPr>
              <w:t>7</w:t>
            </w:r>
          </w:p>
        </w:tc>
        <w:tc>
          <w:tcPr>
            <w:tcW w:w="709" w:type="dxa"/>
            <w:shd w:val="solid" w:color="FFFFFF" w:fill="auto"/>
          </w:tcPr>
          <w:p w14:paraId="566DBCDD" w14:textId="77777777" w:rsidR="00A53FD0" w:rsidRDefault="00A53FD0" w:rsidP="005C3A14">
            <w:pPr>
              <w:pStyle w:val="TAL"/>
              <w:rPr>
                <w:sz w:val="16"/>
                <w:szCs w:val="16"/>
              </w:rPr>
            </w:pPr>
            <w:r>
              <w:rPr>
                <w:sz w:val="16"/>
                <w:szCs w:val="16"/>
              </w:rPr>
              <w:t>-</w:t>
            </w:r>
          </w:p>
        </w:tc>
        <w:tc>
          <w:tcPr>
            <w:tcW w:w="567" w:type="dxa"/>
            <w:shd w:val="solid" w:color="FFFFFF" w:fill="auto"/>
          </w:tcPr>
          <w:p w14:paraId="4AF354E8" w14:textId="77777777" w:rsidR="00A53FD0" w:rsidRDefault="00A53FD0" w:rsidP="005C3A14">
            <w:pPr>
              <w:pStyle w:val="TAL"/>
              <w:rPr>
                <w:sz w:val="16"/>
                <w:szCs w:val="16"/>
              </w:rPr>
            </w:pPr>
            <w:r>
              <w:rPr>
                <w:sz w:val="16"/>
                <w:szCs w:val="16"/>
              </w:rPr>
              <w:t>-</w:t>
            </w:r>
          </w:p>
        </w:tc>
        <w:tc>
          <w:tcPr>
            <w:tcW w:w="567" w:type="dxa"/>
            <w:shd w:val="solid" w:color="FFFFFF" w:fill="auto"/>
          </w:tcPr>
          <w:p w14:paraId="740D3453" w14:textId="77777777" w:rsidR="00A53FD0" w:rsidRPr="00595043" w:rsidRDefault="00A53FD0" w:rsidP="005C3A14">
            <w:pPr>
              <w:pStyle w:val="TAL"/>
              <w:rPr>
                <w:sz w:val="16"/>
                <w:szCs w:val="16"/>
              </w:rPr>
            </w:pPr>
            <w:r w:rsidRPr="00595043">
              <w:rPr>
                <w:sz w:val="16"/>
                <w:szCs w:val="16"/>
              </w:rPr>
              <w:t>-</w:t>
            </w:r>
          </w:p>
        </w:tc>
        <w:tc>
          <w:tcPr>
            <w:tcW w:w="4394" w:type="dxa"/>
            <w:shd w:val="solid" w:color="FFFFFF" w:fill="auto"/>
          </w:tcPr>
          <w:p w14:paraId="399D5182" w14:textId="77777777" w:rsidR="00A53FD0" w:rsidRPr="00595043" w:rsidRDefault="00A53FD0" w:rsidP="005C3A14">
            <w:pPr>
              <w:pStyle w:val="TAL"/>
              <w:rPr>
                <w:rFonts w:cs="Arial"/>
                <w:sz w:val="16"/>
                <w:szCs w:val="16"/>
              </w:rPr>
            </w:pPr>
            <w:r w:rsidRPr="00595043">
              <w:rPr>
                <w:rFonts w:eastAsia="Malgun Gothic" w:cs="Arial"/>
                <w:sz w:val="16"/>
                <w:szCs w:val="16"/>
              </w:rPr>
              <w:t>Key Issue: Support of 5GS Aspects of Discontinuous Coverage</w:t>
            </w:r>
          </w:p>
        </w:tc>
        <w:tc>
          <w:tcPr>
            <w:tcW w:w="805" w:type="dxa"/>
            <w:shd w:val="solid" w:color="FFFFFF" w:fill="auto"/>
          </w:tcPr>
          <w:p w14:paraId="634CBDB8" w14:textId="3F648211" w:rsidR="00A53FD0" w:rsidRDefault="00A53FD0" w:rsidP="005C3A14">
            <w:pPr>
              <w:pStyle w:val="TAL"/>
              <w:rPr>
                <w:sz w:val="16"/>
                <w:szCs w:val="16"/>
              </w:rPr>
            </w:pPr>
            <w:r>
              <w:rPr>
                <w:sz w:val="16"/>
                <w:szCs w:val="16"/>
              </w:rPr>
              <w:t>0.2.1</w:t>
            </w:r>
          </w:p>
        </w:tc>
      </w:tr>
      <w:tr w:rsidR="00A53FD0" w14:paraId="761CEC65" w14:textId="77777777" w:rsidTr="005C3A14">
        <w:trPr>
          <w:cantSplit/>
          <w:jc w:val="center"/>
        </w:trPr>
        <w:tc>
          <w:tcPr>
            <w:tcW w:w="945" w:type="dxa"/>
            <w:shd w:val="solid" w:color="FFFFFF" w:fill="auto"/>
          </w:tcPr>
          <w:p w14:paraId="1C1A7B91" w14:textId="367BCDB4" w:rsidR="00A53FD0" w:rsidRPr="00EB54BC" w:rsidRDefault="00A53FD0" w:rsidP="005C3A14">
            <w:pPr>
              <w:pStyle w:val="TAL"/>
              <w:rPr>
                <w:sz w:val="16"/>
                <w:szCs w:val="16"/>
              </w:rPr>
            </w:pPr>
            <w:r w:rsidRPr="00EB54BC">
              <w:rPr>
                <w:sz w:val="16"/>
                <w:szCs w:val="16"/>
              </w:rPr>
              <w:t>2022-0</w:t>
            </w:r>
            <w:r w:rsidR="00D83421">
              <w:rPr>
                <w:sz w:val="16"/>
                <w:szCs w:val="16"/>
              </w:rPr>
              <w:t>4</w:t>
            </w:r>
          </w:p>
        </w:tc>
        <w:tc>
          <w:tcPr>
            <w:tcW w:w="992" w:type="dxa"/>
            <w:shd w:val="solid" w:color="FFFFFF" w:fill="auto"/>
          </w:tcPr>
          <w:p w14:paraId="3F03222C" w14:textId="77777777" w:rsidR="00A53FD0" w:rsidRDefault="00A53FD0" w:rsidP="005C3A14">
            <w:pPr>
              <w:pStyle w:val="TAL"/>
              <w:rPr>
                <w:sz w:val="16"/>
                <w:szCs w:val="16"/>
              </w:rPr>
            </w:pPr>
            <w:r>
              <w:rPr>
                <w:sz w:val="16"/>
                <w:szCs w:val="16"/>
              </w:rPr>
              <w:t>SA2#150</w:t>
            </w:r>
            <w:r w:rsidRPr="00EB54BC">
              <w:rPr>
                <w:sz w:val="16"/>
                <w:szCs w:val="16"/>
              </w:rPr>
              <w:t>e</w:t>
            </w:r>
          </w:p>
        </w:tc>
        <w:tc>
          <w:tcPr>
            <w:tcW w:w="1134" w:type="dxa"/>
            <w:shd w:val="solid" w:color="FFFFFF" w:fill="auto"/>
          </w:tcPr>
          <w:p w14:paraId="7642CA2C" w14:textId="77777777" w:rsidR="00A53FD0" w:rsidRPr="007F36E7" w:rsidRDefault="00A53FD0" w:rsidP="005C3A14">
            <w:pPr>
              <w:pStyle w:val="TAL"/>
              <w:rPr>
                <w:sz w:val="16"/>
                <w:szCs w:val="16"/>
              </w:rPr>
            </w:pPr>
            <w:r w:rsidRPr="007F36E7">
              <w:rPr>
                <w:sz w:val="16"/>
                <w:szCs w:val="16"/>
              </w:rPr>
              <w:t>S2-220338</w:t>
            </w:r>
            <w:r>
              <w:rPr>
                <w:sz w:val="16"/>
                <w:szCs w:val="16"/>
              </w:rPr>
              <w:t>8</w:t>
            </w:r>
          </w:p>
        </w:tc>
        <w:tc>
          <w:tcPr>
            <w:tcW w:w="709" w:type="dxa"/>
            <w:shd w:val="solid" w:color="FFFFFF" w:fill="auto"/>
          </w:tcPr>
          <w:p w14:paraId="7B52F22B" w14:textId="77777777" w:rsidR="00A53FD0" w:rsidRDefault="00A53FD0" w:rsidP="005C3A14">
            <w:pPr>
              <w:pStyle w:val="TAL"/>
              <w:rPr>
                <w:sz w:val="16"/>
                <w:szCs w:val="16"/>
              </w:rPr>
            </w:pPr>
            <w:r>
              <w:rPr>
                <w:sz w:val="16"/>
                <w:szCs w:val="16"/>
              </w:rPr>
              <w:t>-</w:t>
            </w:r>
          </w:p>
        </w:tc>
        <w:tc>
          <w:tcPr>
            <w:tcW w:w="567" w:type="dxa"/>
            <w:shd w:val="solid" w:color="FFFFFF" w:fill="auto"/>
          </w:tcPr>
          <w:p w14:paraId="382142F3" w14:textId="77777777" w:rsidR="00A53FD0" w:rsidRDefault="00A53FD0" w:rsidP="005C3A14">
            <w:pPr>
              <w:pStyle w:val="TAL"/>
              <w:rPr>
                <w:sz w:val="16"/>
                <w:szCs w:val="16"/>
              </w:rPr>
            </w:pPr>
            <w:r>
              <w:rPr>
                <w:sz w:val="16"/>
                <w:szCs w:val="16"/>
              </w:rPr>
              <w:t>-</w:t>
            </w:r>
          </w:p>
        </w:tc>
        <w:tc>
          <w:tcPr>
            <w:tcW w:w="567" w:type="dxa"/>
            <w:shd w:val="solid" w:color="FFFFFF" w:fill="auto"/>
          </w:tcPr>
          <w:p w14:paraId="6F122A55" w14:textId="77777777" w:rsidR="00A53FD0" w:rsidRPr="00595043" w:rsidRDefault="00A53FD0" w:rsidP="005C3A14">
            <w:pPr>
              <w:pStyle w:val="TAL"/>
              <w:rPr>
                <w:sz w:val="16"/>
                <w:szCs w:val="16"/>
              </w:rPr>
            </w:pPr>
            <w:r>
              <w:rPr>
                <w:sz w:val="16"/>
                <w:szCs w:val="16"/>
              </w:rPr>
              <w:t>-</w:t>
            </w:r>
          </w:p>
        </w:tc>
        <w:tc>
          <w:tcPr>
            <w:tcW w:w="4394" w:type="dxa"/>
            <w:shd w:val="solid" w:color="FFFFFF" w:fill="auto"/>
          </w:tcPr>
          <w:p w14:paraId="26EEF8B7" w14:textId="77777777" w:rsidR="00A53FD0" w:rsidRPr="004B4C1F" w:rsidRDefault="00A53FD0" w:rsidP="005C3A14">
            <w:pPr>
              <w:pStyle w:val="TAL"/>
              <w:rPr>
                <w:rFonts w:eastAsia="Malgun Gothic" w:cs="Arial"/>
                <w:sz w:val="16"/>
                <w:szCs w:val="16"/>
              </w:rPr>
            </w:pPr>
            <w:r w:rsidRPr="004B4C1F">
              <w:rPr>
                <w:rFonts w:eastAsia="Malgun Gothic" w:cs="Arial"/>
                <w:sz w:val="16"/>
                <w:szCs w:val="16"/>
              </w:rPr>
              <w:t>Key Issue: Coverage using Alternative RATs</w:t>
            </w:r>
          </w:p>
        </w:tc>
        <w:tc>
          <w:tcPr>
            <w:tcW w:w="805" w:type="dxa"/>
            <w:shd w:val="solid" w:color="FFFFFF" w:fill="auto"/>
          </w:tcPr>
          <w:p w14:paraId="38C84572" w14:textId="6ED0CA65" w:rsidR="00A53FD0" w:rsidRDefault="00A53FD0" w:rsidP="005C3A14">
            <w:pPr>
              <w:pStyle w:val="TAL"/>
              <w:rPr>
                <w:sz w:val="16"/>
                <w:szCs w:val="16"/>
              </w:rPr>
            </w:pPr>
            <w:r>
              <w:rPr>
                <w:sz w:val="16"/>
                <w:szCs w:val="16"/>
              </w:rPr>
              <w:t>0.2.1</w:t>
            </w:r>
          </w:p>
        </w:tc>
      </w:tr>
      <w:tr w:rsidR="001E5A39" w14:paraId="0A5B364C" w14:textId="77777777" w:rsidTr="005C3A14">
        <w:trPr>
          <w:cantSplit/>
          <w:jc w:val="center"/>
        </w:trPr>
        <w:tc>
          <w:tcPr>
            <w:tcW w:w="945" w:type="dxa"/>
            <w:shd w:val="solid" w:color="FFFFFF" w:fill="auto"/>
          </w:tcPr>
          <w:p w14:paraId="6B919175" w14:textId="34FB62F5" w:rsidR="001E5A39" w:rsidRPr="00EB54BC" w:rsidRDefault="001E5A39" w:rsidP="005C3A14">
            <w:pPr>
              <w:pStyle w:val="TAL"/>
              <w:rPr>
                <w:sz w:val="16"/>
                <w:szCs w:val="16"/>
              </w:rPr>
            </w:pPr>
            <w:r w:rsidRPr="00EB54BC">
              <w:rPr>
                <w:sz w:val="16"/>
                <w:szCs w:val="16"/>
              </w:rPr>
              <w:t>2022-0</w:t>
            </w:r>
            <w:r>
              <w:rPr>
                <w:sz w:val="16"/>
                <w:szCs w:val="16"/>
              </w:rPr>
              <w:t>5</w:t>
            </w:r>
          </w:p>
        </w:tc>
        <w:tc>
          <w:tcPr>
            <w:tcW w:w="992" w:type="dxa"/>
            <w:shd w:val="solid" w:color="FFFFFF" w:fill="auto"/>
          </w:tcPr>
          <w:p w14:paraId="4A861BDB" w14:textId="411DBE02" w:rsidR="001E5A39" w:rsidRDefault="001E5A39" w:rsidP="005C3A14">
            <w:pPr>
              <w:pStyle w:val="TAL"/>
              <w:rPr>
                <w:sz w:val="16"/>
                <w:szCs w:val="16"/>
              </w:rPr>
            </w:pPr>
            <w:r>
              <w:rPr>
                <w:sz w:val="16"/>
                <w:szCs w:val="16"/>
              </w:rPr>
              <w:t>SA2#151</w:t>
            </w:r>
            <w:r w:rsidRPr="00EB54BC">
              <w:rPr>
                <w:sz w:val="16"/>
                <w:szCs w:val="16"/>
              </w:rPr>
              <w:t>e</w:t>
            </w:r>
          </w:p>
        </w:tc>
        <w:tc>
          <w:tcPr>
            <w:tcW w:w="1134" w:type="dxa"/>
            <w:shd w:val="solid" w:color="FFFFFF" w:fill="auto"/>
          </w:tcPr>
          <w:p w14:paraId="15E77F32" w14:textId="10AE7C93" w:rsidR="001E5A39" w:rsidRPr="007F36E7" w:rsidRDefault="001E5A39" w:rsidP="005C3A14">
            <w:pPr>
              <w:pStyle w:val="TAL"/>
              <w:rPr>
                <w:sz w:val="16"/>
                <w:szCs w:val="16"/>
              </w:rPr>
            </w:pPr>
            <w:r w:rsidRPr="001E5A39">
              <w:rPr>
                <w:sz w:val="16"/>
                <w:szCs w:val="16"/>
              </w:rPr>
              <w:t>S2-2205120</w:t>
            </w:r>
          </w:p>
        </w:tc>
        <w:tc>
          <w:tcPr>
            <w:tcW w:w="709" w:type="dxa"/>
            <w:shd w:val="solid" w:color="FFFFFF" w:fill="auto"/>
          </w:tcPr>
          <w:p w14:paraId="6D076472" w14:textId="77777777" w:rsidR="001E5A39" w:rsidRDefault="001E5A39" w:rsidP="005C3A14">
            <w:pPr>
              <w:pStyle w:val="TAL"/>
              <w:rPr>
                <w:sz w:val="16"/>
                <w:szCs w:val="16"/>
              </w:rPr>
            </w:pPr>
          </w:p>
        </w:tc>
        <w:tc>
          <w:tcPr>
            <w:tcW w:w="567" w:type="dxa"/>
            <w:shd w:val="solid" w:color="FFFFFF" w:fill="auto"/>
          </w:tcPr>
          <w:p w14:paraId="4FA56DF6" w14:textId="77777777" w:rsidR="001E5A39" w:rsidRDefault="001E5A39" w:rsidP="005C3A14">
            <w:pPr>
              <w:pStyle w:val="TAL"/>
              <w:rPr>
                <w:sz w:val="16"/>
                <w:szCs w:val="16"/>
              </w:rPr>
            </w:pPr>
          </w:p>
        </w:tc>
        <w:tc>
          <w:tcPr>
            <w:tcW w:w="567" w:type="dxa"/>
            <w:shd w:val="solid" w:color="FFFFFF" w:fill="auto"/>
          </w:tcPr>
          <w:p w14:paraId="18785CA6" w14:textId="77777777" w:rsidR="001E5A39" w:rsidRDefault="001E5A39" w:rsidP="005C3A14">
            <w:pPr>
              <w:pStyle w:val="TAL"/>
              <w:rPr>
                <w:sz w:val="16"/>
                <w:szCs w:val="16"/>
              </w:rPr>
            </w:pPr>
          </w:p>
        </w:tc>
        <w:tc>
          <w:tcPr>
            <w:tcW w:w="4394" w:type="dxa"/>
            <w:shd w:val="solid" w:color="FFFFFF" w:fill="auto"/>
          </w:tcPr>
          <w:p w14:paraId="5C86FD75" w14:textId="596C017C" w:rsidR="001E5A39" w:rsidRPr="004B4C1F" w:rsidRDefault="001E5A39" w:rsidP="005C3A14">
            <w:pPr>
              <w:pStyle w:val="TAL"/>
              <w:rPr>
                <w:rFonts w:eastAsia="Malgun Gothic" w:cs="Arial"/>
                <w:sz w:val="16"/>
                <w:szCs w:val="16"/>
              </w:rPr>
            </w:pPr>
            <w:r w:rsidRPr="00E052FD">
              <w:rPr>
                <w:rFonts w:eastAsia="Malgun Gothic" w:cs="Arial"/>
                <w:sz w:val="16"/>
                <w:szCs w:val="16"/>
              </w:rPr>
              <w:t>KI #2, Sol #3: Update to resolve editor</w:t>
            </w:r>
            <w:r w:rsidR="00E26E34">
              <w:rPr>
                <w:rFonts w:eastAsia="Malgun Gothic" w:cs="Arial"/>
                <w:sz w:val="16"/>
                <w:szCs w:val="16"/>
              </w:rPr>
              <w:t>'</w:t>
            </w:r>
            <w:r w:rsidRPr="00E052FD">
              <w:rPr>
                <w:rFonts w:eastAsia="Malgun Gothic" w:cs="Arial"/>
                <w:sz w:val="16"/>
                <w:szCs w:val="16"/>
              </w:rPr>
              <w:t>s note</w:t>
            </w:r>
          </w:p>
        </w:tc>
        <w:tc>
          <w:tcPr>
            <w:tcW w:w="805" w:type="dxa"/>
            <w:shd w:val="solid" w:color="FFFFFF" w:fill="auto"/>
          </w:tcPr>
          <w:p w14:paraId="41B65156" w14:textId="14161093" w:rsidR="001E5A39" w:rsidRPr="00E052FD" w:rsidRDefault="001E5A39" w:rsidP="005C3A14">
            <w:pPr>
              <w:pStyle w:val="TAL"/>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.3.0</w:t>
            </w:r>
          </w:p>
        </w:tc>
      </w:tr>
      <w:tr w:rsidR="001E5A39" w14:paraId="3F7D97E0" w14:textId="77777777" w:rsidTr="005C3A14">
        <w:trPr>
          <w:cantSplit/>
          <w:jc w:val="center"/>
        </w:trPr>
        <w:tc>
          <w:tcPr>
            <w:tcW w:w="945" w:type="dxa"/>
            <w:shd w:val="solid" w:color="FFFFFF" w:fill="auto"/>
          </w:tcPr>
          <w:p w14:paraId="1D808EDD" w14:textId="65E664A5" w:rsidR="001E5A39" w:rsidRPr="00EB54BC" w:rsidRDefault="001E5A39" w:rsidP="001E5A39">
            <w:pPr>
              <w:pStyle w:val="TAL"/>
              <w:rPr>
                <w:sz w:val="16"/>
                <w:szCs w:val="16"/>
              </w:rPr>
            </w:pPr>
            <w:r w:rsidRPr="00EB54BC">
              <w:rPr>
                <w:sz w:val="16"/>
                <w:szCs w:val="16"/>
              </w:rPr>
              <w:t>2022-0</w:t>
            </w:r>
            <w:r>
              <w:rPr>
                <w:sz w:val="16"/>
                <w:szCs w:val="16"/>
              </w:rPr>
              <w:t>5</w:t>
            </w:r>
          </w:p>
        </w:tc>
        <w:tc>
          <w:tcPr>
            <w:tcW w:w="992" w:type="dxa"/>
            <w:shd w:val="solid" w:color="FFFFFF" w:fill="auto"/>
          </w:tcPr>
          <w:p w14:paraId="67F58774" w14:textId="52B0078D" w:rsidR="001E5A39" w:rsidRDefault="001E5A39" w:rsidP="001E5A39">
            <w:pPr>
              <w:pStyle w:val="TAL"/>
              <w:rPr>
                <w:sz w:val="16"/>
                <w:szCs w:val="16"/>
              </w:rPr>
            </w:pPr>
            <w:r>
              <w:rPr>
                <w:sz w:val="16"/>
                <w:szCs w:val="16"/>
              </w:rPr>
              <w:t>SA2#151</w:t>
            </w:r>
            <w:r w:rsidRPr="00EB54BC">
              <w:rPr>
                <w:sz w:val="16"/>
                <w:szCs w:val="16"/>
              </w:rPr>
              <w:t>e</w:t>
            </w:r>
          </w:p>
        </w:tc>
        <w:tc>
          <w:tcPr>
            <w:tcW w:w="1134" w:type="dxa"/>
            <w:shd w:val="solid" w:color="FFFFFF" w:fill="auto"/>
          </w:tcPr>
          <w:p w14:paraId="515A5ECE" w14:textId="49D97AE8" w:rsidR="001E5A39" w:rsidRPr="007F36E7" w:rsidRDefault="001E5A39" w:rsidP="001E5A39">
            <w:pPr>
              <w:pStyle w:val="TAL"/>
              <w:rPr>
                <w:sz w:val="16"/>
                <w:szCs w:val="16"/>
              </w:rPr>
            </w:pPr>
            <w:r w:rsidRPr="001E5A39">
              <w:rPr>
                <w:sz w:val="16"/>
                <w:szCs w:val="16"/>
              </w:rPr>
              <w:t>S2-2205362</w:t>
            </w:r>
          </w:p>
        </w:tc>
        <w:tc>
          <w:tcPr>
            <w:tcW w:w="709" w:type="dxa"/>
            <w:shd w:val="solid" w:color="FFFFFF" w:fill="auto"/>
          </w:tcPr>
          <w:p w14:paraId="12F3F3BC" w14:textId="77777777" w:rsidR="001E5A39" w:rsidRDefault="001E5A39" w:rsidP="001E5A39">
            <w:pPr>
              <w:pStyle w:val="TAL"/>
              <w:rPr>
                <w:sz w:val="16"/>
                <w:szCs w:val="16"/>
              </w:rPr>
            </w:pPr>
          </w:p>
        </w:tc>
        <w:tc>
          <w:tcPr>
            <w:tcW w:w="567" w:type="dxa"/>
            <w:shd w:val="solid" w:color="FFFFFF" w:fill="auto"/>
          </w:tcPr>
          <w:p w14:paraId="33DA202E" w14:textId="77777777" w:rsidR="001E5A39" w:rsidRDefault="001E5A39" w:rsidP="001E5A39">
            <w:pPr>
              <w:pStyle w:val="TAL"/>
              <w:rPr>
                <w:sz w:val="16"/>
                <w:szCs w:val="16"/>
              </w:rPr>
            </w:pPr>
          </w:p>
        </w:tc>
        <w:tc>
          <w:tcPr>
            <w:tcW w:w="567" w:type="dxa"/>
            <w:shd w:val="solid" w:color="FFFFFF" w:fill="auto"/>
          </w:tcPr>
          <w:p w14:paraId="521156FB" w14:textId="77777777" w:rsidR="001E5A39" w:rsidRDefault="001E5A39" w:rsidP="001E5A39">
            <w:pPr>
              <w:pStyle w:val="TAL"/>
              <w:rPr>
                <w:sz w:val="16"/>
                <w:szCs w:val="16"/>
              </w:rPr>
            </w:pPr>
          </w:p>
        </w:tc>
        <w:tc>
          <w:tcPr>
            <w:tcW w:w="4394" w:type="dxa"/>
            <w:shd w:val="solid" w:color="FFFFFF" w:fill="auto"/>
          </w:tcPr>
          <w:p w14:paraId="7E42C5F4" w14:textId="56BD30F0" w:rsidR="001E5A39" w:rsidRPr="004B4C1F" w:rsidRDefault="001E5A39" w:rsidP="001E5A39">
            <w:pPr>
              <w:pStyle w:val="TAL"/>
              <w:rPr>
                <w:rFonts w:eastAsia="Malgun Gothic" w:cs="Arial"/>
                <w:sz w:val="16"/>
                <w:szCs w:val="16"/>
              </w:rPr>
            </w:pPr>
            <w:r w:rsidRPr="00E052FD">
              <w:rPr>
                <w:rFonts w:eastAsia="Malgun Gothic" w:cs="Arial"/>
                <w:sz w:val="16"/>
                <w:szCs w:val="16"/>
              </w:rPr>
              <w:t>KI #2, Sol #1: Update to resolution of EN and mobility updates</w:t>
            </w:r>
          </w:p>
        </w:tc>
        <w:tc>
          <w:tcPr>
            <w:tcW w:w="805" w:type="dxa"/>
            <w:shd w:val="solid" w:color="FFFFFF" w:fill="auto"/>
          </w:tcPr>
          <w:p w14:paraId="62B11B9F" w14:textId="777C16FF" w:rsidR="001E5A39" w:rsidRDefault="00337021" w:rsidP="001E5A39">
            <w:pPr>
              <w:pStyle w:val="TAL"/>
              <w:rPr>
                <w:sz w:val="16"/>
                <w:szCs w:val="16"/>
              </w:rPr>
            </w:pPr>
            <w:r>
              <w:rPr>
                <w:rFonts w:eastAsiaTheme="minorEastAsia" w:hint="eastAsia"/>
                <w:sz w:val="16"/>
                <w:szCs w:val="16"/>
                <w:lang w:eastAsia="zh-CN"/>
              </w:rPr>
              <w:t>0</w:t>
            </w:r>
            <w:r>
              <w:rPr>
                <w:rFonts w:eastAsiaTheme="minorEastAsia"/>
                <w:sz w:val="16"/>
                <w:szCs w:val="16"/>
                <w:lang w:eastAsia="zh-CN"/>
              </w:rPr>
              <w:t>.3.0</w:t>
            </w:r>
          </w:p>
        </w:tc>
      </w:tr>
      <w:tr w:rsidR="001E5A39" w14:paraId="4C46F411" w14:textId="77777777" w:rsidTr="005C3A14">
        <w:trPr>
          <w:cantSplit/>
          <w:jc w:val="center"/>
        </w:trPr>
        <w:tc>
          <w:tcPr>
            <w:tcW w:w="945" w:type="dxa"/>
            <w:shd w:val="solid" w:color="FFFFFF" w:fill="auto"/>
          </w:tcPr>
          <w:p w14:paraId="66733F69" w14:textId="61583221" w:rsidR="001E5A39" w:rsidRPr="00EB54BC" w:rsidRDefault="001E5A39" w:rsidP="001E5A39">
            <w:pPr>
              <w:pStyle w:val="TAL"/>
              <w:rPr>
                <w:sz w:val="16"/>
                <w:szCs w:val="16"/>
              </w:rPr>
            </w:pPr>
            <w:r w:rsidRPr="00EB54BC">
              <w:rPr>
                <w:sz w:val="16"/>
                <w:szCs w:val="16"/>
              </w:rPr>
              <w:t>2022-0</w:t>
            </w:r>
            <w:r>
              <w:rPr>
                <w:sz w:val="16"/>
                <w:szCs w:val="16"/>
              </w:rPr>
              <w:t>5</w:t>
            </w:r>
          </w:p>
        </w:tc>
        <w:tc>
          <w:tcPr>
            <w:tcW w:w="992" w:type="dxa"/>
            <w:shd w:val="solid" w:color="FFFFFF" w:fill="auto"/>
          </w:tcPr>
          <w:p w14:paraId="6E54887E" w14:textId="0F880950" w:rsidR="001E5A39" w:rsidRDefault="001E5A39" w:rsidP="001E5A39">
            <w:pPr>
              <w:pStyle w:val="TAL"/>
              <w:rPr>
                <w:sz w:val="16"/>
                <w:szCs w:val="16"/>
              </w:rPr>
            </w:pPr>
            <w:r>
              <w:rPr>
                <w:sz w:val="16"/>
                <w:szCs w:val="16"/>
              </w:rPr>
              <w:t>SA2#151</w:t>
            </w:r>
            <w:r w:rsidRPr="00EB54BC">
              <w:rPr>
                <w:sz w:val="16"/>
                <w:szCs w:val="16"/>
              </w:rPr>
              <w:t>e</w:t>
            </w:r>
          </w:p>
        </w:tc>
        <w:tc>
          <w:tcPr>
            <w:tcW w:w="1134" w:type="dxa"/>
            <w:shd w:val="solid" w:color="FFFFFF" w:fill="auto"/>
          </w:tcPr>
          <w:p w14:paraId="3C053273" w14:textId="0F526907" w:rsidR="001E5A39" w:rsidRPr="007F36E7" w:rsidRDefault="001E5A39" w:rsidP="001E5A39">
            <w:pPr>
              <w:pStyle w:val="TAL"/>
              <w:rPr>
                <w:sz w:val="16"/>
                <w:szCs w:val="16"/>
              </w:rPr>
            </w:pPr>
            <w:r w:rsidRPr="001E5A39">
              <w:rPr>
                <w:sz w:val="16"/>
                <w:szCs w:val="16"/>
              </w:rPr>
              <w:t>S2-2205363</w:t>
            </w:r>
          </w:p>
        </w:tc>
        <w:tc>
          <w:tcPr>
            <w:tcW w:w="709" w:type="dxa"/>
            <w:shd w:val="solid" w:color="FFFFFF" w:fill="auto"/>
          </w:tcPr>
          <w:p w14:paraId="2E6D362D" w14:textId="77777777" w:rsidR="001E5A39" w:rsidRDefault="001E5A39" w:rsidP="001E5A39">
            <w:pPr>
              <w:pStyle w:val="TAL"/>
              <w:rPr>
                <w:sz w:val="16"/>
                <w:szCs w:val="16"/>
              </w:rPr>
            </w:pPr>
          </w:p>
        </w:tc>
        <w:tc>
          <w:tcPr>
            <w:tcW w:w="567" w:type="dxa"/>
            <w:shd w:val="solid" w:color="FFFFFF" w:fill="auto"/>
          </w:tcPr>
          <w:p w14:paraId="2EC4325E" w14:textId="77777777" w:rsidR="001E5A39" w:rsidRDefault="001E5A39" w:rsidP="001E5A39">
            <w:pPr>
              <w:pStyle w:val="TAL"/>
              <w:rPr>
                <w:sz w:val="16"/>
                <w:szCs w:val="16"/>
              </w:rPr>
            </w:pPr>
          </w:p>
        </w:tc>
        <w:tc>
          <w:tcPr>
            <w:tcW w:w="567" w:type="dxa"/>
            <w:shd w:val="solid" w:color="FFFFFF" w:fill="auto"/>
          </w:tcPr>
          <w:p w14:paraId="37CD07B5" w14:textId="77777777" w:rsidR="001E5A39" w:rsidRDefault="001E5A39" w:rsidP="001E5A39">
            <w:pPr>
              <w:pStyle w:val="TAL"/>
              <w:rPr>
                <w:sz w:val="16"/>
                <w:szCs w:val="16"/>
              </w:rPr>
            </w:pPr>
          </w:p>
        </w:tc>
        <w:tc>
          <w:tcPr>
            <w:tcW w:w="4394" w:type="dxa"/>
            <w:shd w:val="solid" w:color="FFFFFF" w:fill="auto"/>
          </w:tcPr>
          <w:p w14:paraId="4FAD7023" w14:textId="71652775" w:rsidR="001E5A39" w:rsidRPr="004B4C1F" w:rsidRDefault="00337021" w:rsidP="001E5A39">
            <w:pPr>
              <w:pStyle w:val="TAL"/>
              <w:rPr>
                <w:rFonts w:eastAsia="Malgun Gothic" w:cs="Arial"/>
                <w:sz w:val="16"/>
                <w:szCs w:val="16"/>
              </w:rPr>
            </w:pPr>
            <w:r w:rsidRPr="00E052FD">
              <w:rPr>
                <w:rFonts w:eastAsia="Malgun Gothic" w:cs="Arial"/>
                <w:sz w:val="16"/>
                <w:szCs w:val="16"/>
              </w:rPr>
              <w:t>KI #2, Sol #5: Update to clarify on Extended Connected Time</w:t>
            </w:r>
          </w:p>
        </w:tc>
        <w:tc>
          <w:tcPr>
            <w:tcW w:w="805" w:type="dxa"/>
            <w:shd w:val="solid" w:color="FFFFFF" w:fill="auto"/>
          </w:tcPr>
          <w:p w14:paraId="4BB3D032" w14:textId="5E9A39A3" w:rsidR="001E5A39" w:rsidRDefault="00337021" w:rsidP="001E5A39">
            <w:pPr>
              <w:pStyle w:val="TAL"/>
              <w:rPr>
                <w:sz w:val="16"/>
                <w:szCs w:val="16"/>
              </w:rPr>
            </w:pPr>
            <w:r>
              <w:rPr>
                <w:rFonts w:eastAsiaTheme="minorEastAsia" w:hint="eastAsia"/>
                <w:sz w:val="16"/>
                <w:szCs w:val="16"/>
                <w:lang w:eastAsia="zh-CN"/>
              </w:rPr>
              <w:t>0</w:t>
            </w:r>
            <w:r>
              <w:rPr>
                <w:rFonts w:eastAsiaTheme="minorEastAsia"/>
                <w:sz w:val="16"/>
                <w:szCs w:val="16"/>
                <w:lang w:eastAsia="zh-CN"/>
              </w:rPr>
              <w:t>.3.0</w:t>
            </w:r>
          </w:p>
        </w:tc>
      </w:tr>
      <w:tr w:rsidR="001E5A39" w14:paraId="77FB0574" w14:textId="77777777" w:rsidTr="005C3A14">
        <w:trPr>
          <w:cantSplit/>
          <w:jc w:val="center"/>
        </w:trPr>
        <w:tc>
          <w:tcPr>
            <w:tcW w:w="945" w:type="dxa"/>
            <w:shd w:val="solid" w:color="FFFFFF" w:fill="auto"/>
          </w:tcPr>
          <w:p w14:paraId="0CB52375" w14:textId="07FEAAA0" w:rsidR="001E5A39" w:rsidRPr="00EB54BC" w:rsidRDefault="001E5A39" w:rsidP="001E5A39">
            <w:pPr>
              <w:pStyle w:val="TAL"/>
              <w:rPr>
                <w:sz w:val="16"/>
                <w:szCs w:val="16"/>
              </w:rPr>
            </w:pPr>
            <w:r w:rsidRPr="00EB54BC">
              <w:rPr>
                <w:sz w:val="16"/>
                <w:szCs w:val="16"/>
              </w:rPr>
              <w:t>2022-0</w:t>
            </w:r>
            <w:r>
              <w:rPr>
                <w:sz w:val="16"/>
                <w:szCs w:val="16"/>
              </w:rPr>
              <w:t>5</w:t>
            </w:r>
          </w:p>
        </w:tc>
        <w:tc>
          <w:tcPr>
            <w:tcW w:w="992" w:type="dxa"/>
            <w:shd w:val="solid" w:color="FFFFFF" w:fill="auto"/>
          </w:tcPr>
          <w:p w14:paraId="1C1DFF58" w14:textId="4FE47585" w:rsidR="001E5A39" w:rsidRDefault="001E5A39" w:rsidP="001E5A39">
            <w:pPr>
              <w:pStyle w:val="TAL"/>
              <w:rPr>
                <w:sz w:val="16"/>
                <w:szCs w:val="16"/>
              </w:rPr>
            </w:pPr>
            <w:r>
              <w:rPr>
                <w:sz w:val="16"/>
                <w:szCs w:val="16"/>
              </w:rPr>
              <w:t>SA2#151</w:t>
            </w:r>
            <w:r w:rsidRPr="00EB54BC">
              <w:rPr>
                <w:sz w:val="16"/>
                <w:szCs w:val="16"/>
              </w:rPr>
              <w:t>e</w:t>
            </w:r>
          </w:p>
        </w:tc>
        <w:tc>
          <w:tcPr>
            <w:tcW w:w="1134" w:type="dxa"/>
            <w:shd w:val="solid" w:color="FFFFFF" w:fill="auto"/>
          </w:tcPr>
          <w:p w14:paraId="45D9A384" w14:textId="69A9A291" w:rsidR="001E5A39" w:rsidRPr="007F36E7" w:rsidRDefault="00337021" w:rsidP="001E5A39">
            <w:pPr>
              <w:pStyle w:val="TAL"/>
              <w:rPr>
                <w:sz w:val="16"/>
                <w:szCs w:val="16"/>
              </w:rPr>
            </w:pPr>
            <w:r w:rsidRPr="001E5A39">
              <w:rPr>
                <w:sz w:val="16"/>
                <w:szCs w:val="16"/>
              </w:rPr>
              <w:t>S2-220536</w:t>
            </w:r>
            <w:r>
              <w:rPr>
                <w:sz w:val="16"/>
                <w:szCs w:val="16"/>
              </w:rPr>
              <w:t>4</w:t>
            </w:r>
          </w:p>
        </w:tc>
        <w:tc>
          <w:tcPr>
            <w:tcW w:w="709" w:type="dxa"/>
            <w:shd w:val="solid" w:color="FFFFFF" w:fill="auto"/>
          </w:tcPr>
          <w:p w14:paraId="4962E2E8" w14:textId="77777777" w:rsidR="001E5A39" w:rsidRDefault="001E5A39" w:rsidP="001E5A39">
            <w:pPr>
              <w:pStyle w:val="TAL"/>
              <w:rPr>
                <w:sz w:val="16"/>
                <w:szCs w:val="16"/>
              </w:rPr>
            </w:pPr>
          </w:p>
        </w:tc>
        <w:tc>
          <w:tcPr>
            <w:tcW w:w="567" w:type="dxa"/>
            <w:shd w:val="solid" w:color="FFFFFF" w:fill="auto"/>
          </w:tcPr>
          <w:p w14:paraId="71A7C3F5" w14:textId="77777777" w:rsidR="001E5A39" w:rsidRDefault="001E5A39" w:rsidP="001E5A39">
            <w:pPr>
              <w:pStyle w:val="TAL"/>
              <w:rPr>
                <w:sz w:val="16"/>
                <w:szCs w:val="16"/>
              </w:rPr>
            </w:pPr>
          </w:p>
        </w:tc>
        <w:tc>
          <w:tcPr>
            <w:tcW w:w="567" w:type="dxa"/>
            <w:shd w:val="solid" w:color="FFFFFF" w:fill="auto"/>
          </w:tcPr>
          <w:p w14:paraId="4C157A80" w14:textId="77777777" w:rsidR="001E5A39" w:rsidRDefault="001E5A39" w:rsidP="001E5A39">
            <w:pPr>
              <w:pStyle w:val="TAL"/>
              <w:rPr>
                <w:sz w:val="16"/>
                <w:szCs w:val="16"/>
              </w:rPr>
            </w:pPr>
          </w:p>
        </w:tc>
        <w:tc>
          <w:tcPr>
            <w:tcW w:w="4394" w:type="dxa"/>
            <w:shd w:val="solid" w:color="FFFFFF" w:fill="auto"/>
          </w:tcPr>
          <w:p w14:paraId="6F095AF0" w14:textId="2747B254" w:rsidR="001E5A39" w:rsidRPr="004B4C1F" w:rsidRDefault="00337021" w:rsidP="001E5A39">
            <w:pPr>
              <w:pStyle w:val="TAL"/>
              <w:rPr>
                <w:rFonts w:eastAsia="Malgun Gothic" w:cs="Arial"/>
                <w:sz w:val="16"/>
                <w:szCs w:val="16"/>
              </w:rPr>
            </w:pPr>
            <w:r w:rsidRPr="00E052FD">
              <w:rPr>
                <w:rFonts w:eastAsia="Malgun Gothic" w:cs="Arial"/>
                <w:sz w:val="16"/>
                <w:szCs w:val="16"/>
              </w:rPr>
              <w:t>KI #1&amp;2, New Sol:&lt;utilizing discontinuous coverage wait timer for satellite discontinuous coverage scenario&gt;</w:t>
            </w:r>
          </w:p>
        </w:tc>
        <w:tc>
          <w:tcPr>
            <w:tcW w:w="805" w:type="dxa"/>
            <w:shd w:val="solid" w:color="FFFFFF" w:fill="auto"/>
          </w:tcPr>
          <w:p w14:paraId="54F28C3E" w14:textId="50D0B850" w:rsidR="001E5A39" w:rsidRDefault="00337021" w:rsidP="001E5A39">
            <w:pPr>
              <w:pStyle w:val="TAL"/>
              <w:rPr>
                <w:sz w:val="16"/>
                <w:szCs w:val="16"/>
              </w:rPr>
            </w:pPr>
            <w:r>
              <w:rPr>
                <w:rFonts w:eastAsiaTheme="minorEastAsia" w:hint="eastAsia"/>
                <w:sz w:val="16"/>
                <w:szCs w:val="16"/>
                <w:lang w:eastAsia="zh-CN"/>
              </w:rPr>
              <w:t>0</w:t>
            </w:r>
            <w:r>
              <w:rPr>
                <w:rFonts w:eastAsiaTheme="minorEastAsia"/>
                <w:sz w:val="16"/>
                <w:szCs w:val="16"/>
                <w:lang w:eastAsia="zh-CN"/>
              </w:rPr>
              <w:t>.3.0</w:t>
            </w:r>
          </w:p>
        </w:tc>
      </w:tr>
      <w:tr w:rsidR="001E5A39" w14:paraId="508EE2E0" w14:textId="77777777" w:rsidTr="005C3A14">
        <w:trPr>
          <w:cantSplit/>
          <w:jc w:val="center"/>
        </w:trPr>
        <w:tc>
          <w:tcPr>
            <w:tcW w:w="945" w:type="dxa"/>
            <w:shd w:val="solid" w:color="FFFFFF" w:fill="auto"/>
          </w:tcPr>
          <w:p w14:paraId="019845D2" w14:textId="0C165DC7" w:rsidR="001E5A39" w:rsidRPr="00EB54BC" w:rsidRDefault="001E5A39" w:rsidP="001E5A39">
            <w:pPr>
              <w:pStyle w:val="TAL"/>
              <w:rPr>
                <w:sz w:val="16"/>
                <w:szCs w:val="16"/>
              </w:rPr>
            </w:pPr>
            <w:r w:rsidRPr="00EB54BC">
              <w:rPr>
                <w:sz w:val="16"/>
                <w:szCs w:val="16"/>
              </w:rPr>
              <w:t>2022-0</w:t>
            </w:r>
            <w:r>
              <w:rPr>
                <w:sz w:val="16"/>
                <w:szCs w:val="16"/>
              </w:rPr>
              <w:t>5</w:t>
            </w:r>
          </w:p>
        </w:tc>
        <w:tc>
          <w:tcPr>
            <w:tcW w:w="992" w:type="dxa"/>
            <w:shd w:val="solid" w:color="FFFFFF" w:fill="auto"/>
          </w:tcPr>
          <w:p w14:paraId="49BB496D" w14:textId="51185596" w:rsidR="001E5A39" w:rsidRDefault="001E5A39" w:rsidP="001E5A39">
            <w:pPr>
              <w:pStyle w:val="TAL"/>
              <w:rPr>
                <w:sz w:val="16"/>
                <w:szCs w:val="16"/>
              </w:rPr>
            </w:pPr>
            <w:r>
              <w:rPr>
                <w:sz w:val="16"/>
                <w:szCs w:val="16"/>
              </w:rPr>
              <w:t>SA2#151</w:t>
            </w:r>
            <w:r w:rsidRPr="00EB54BC">
              <w:rPr>
                <w:sz w:val="16"/>
                <w:szCs w:val="16"/>
              </w:rPr>
              <w:t>e</w:t>
            </w:r>
          </w:p>
        </w:tc>
        <w:tc>
          <w:tcPr>
            <w:tcW w:w="1134" w:type="dxa"/>
            <w:shd w:val="solid" w:color="FFFFFF" w:fill="auto"/>
          </w:tcPr>
          <w:p w14:paraId="30FCC705" w14:textId="02CB5646" w:rsidR="001E5A39" w:rsidRPr="007F36E7" w:rsidRDefault="00337021" w:rsidP="001E5A39">
            <w:pPr>
              <w:pStyle w:val="TAL"/>
              <w:rPr>
                <w:sz w:val="16"/>
                <w:szCs w:val="16"/>
              </w:rPr>
            </w:pPr>
            <w:r w:rsidRPr="001E5A39">
              <w:rPr>
                <w:sz w:val="16"/>
                <w:szCs w:val="16"/>
              </w:rPr>
              <w:t>S2-220536</w:t>
            </w:r>
            <w:r>
              <w:rPr>
                <w:sz w:val="16"/>
                <w:szCs w:val="16"/>
              </w:rPr>
              <w:t>5</w:t>
            </w:r>
          </w:p>
        </w:tc>
        <w:tc>
          <w:tcPr>
            <w:tcW w:w="709" w:type="dxa"/>
            <w:shd w:val="solid" w:color="FFFFFF" w:fill="auto"/>
          </w:tcPr>
          <w:p w14:paraId="6C6BE9C0" w14:textId="77777777" w:rsidR="001E5A39" w:rsidRDefault="001E5A39" w:rsidP="001E5A39">
            <w:pPr>
              <w:pStyle w:val="TAL"/>
              <w:rPr>
                <w:sz w:val="16"/>
                <w:szCs w:val="16"/>
              </w:rPr>
            </w:pPr>
          </w:p>
        </w:tc>
        <w:tc>
          <w:tcPr>
            <w:tcW w:w="567" w:type="dxa"/>
            <w:shd w:val="solid" w:color="FFFFFF" w:fill="auto"/>
          </w:tcPr>
          <w:p w14:paraId="02F349EA" w14:textId="77777777" w:rsidR="001E5A39" w:rsidRDefault="001E5A39" w:rsidP="001E5A39">
            <w:pPr>
              <w:pStyle w:val="TAL"/>
              <w:rPr>
                <w:sz w:val="16"/>
                <w:szCs w:val="16"/>
              </w:rPr>
            </w:pPr>
          </w:p>
        </w:tc>
        <w:tc>
          <w:tcPr>
            <w:tcW w:w="567" w:type="dxa"/>
            <w:shd w:val="solid" w:color="FFFFFF" w:fill="auto"/>
          </w:tcPr>
          <w:p w14:paraId="4A673D7F" w14:textId="77777777" w:rsidR="001E5A39" w:rsidRDefault="001E5A39" w:rsidP="001E5A39">
            <w:pPr>
              <w:pStyle w:val="TAL"/>
              <w:rPr>
                <w:sz w:val="16"/>
                <w:szCs w:val="16"/>
              </w:rPr>
            </w:pPr>
          </w:p>
        </w:tc>
        <w:tc>
          <w:tcPr>
            <w:tcW w:w="4394" w:type="dxa"/>
            <w:shd w:val="solid" w:color="FFFFFF" w:fill="auto"/>
          </w:tcPr>
          <w:p w14:paraId="75AF0069" w14:textId="73C47EE2" w:rsidR="001E5A39" w:rsidRPr="004B4C1F" w:rsidRDefault="00337021" w:rsidP="001E5A39">
            <w:pPr>
              <w:pStyle w:val="TAL"/>
              <w:rPr>
                <w:rFonts w:eastAsia="Malgun Gothic" w:cs="Arial"/>
                <w:sz w:val="16"/>
                <w:szCs w:val="16"/>
              </w:rPr>
            </w:pPr>
            <w:r w:rsidRPr="00E052FD">
              <w:rPr>
                <w:rFonts w:eastAsia="Malgun Gothic" w:cs="Arial"/>
                <w:sz w:val="16"/>
                <w:szCs w:val="16"/>
              </w:rPr>
              <w:t>KI #1, New Sol: Leaving Coverage Notification</w:t>
            </w:r>
          </w:p>
        </w:tc>
        <w:tc>
          <w:tcPr>
            <w:tcW w:w="805" w:type="dxa"/>
            <w:shd w:val="solid" w:color="FFFFFF" w:fill="auto"/>
          </w:tcPr>
          <w:p w14:paraId="55AFB3BB" w14:textId="3BA232DC" w:rsidR="001E5A39" w:rsidRDefault="00337021" w:rsidP="001E5A39">
            <w:pPr>
              <w:pStyle w:val="TAL"/>
              <w:rPr>
                <w:sz w:val="16"/>
                <w:szCs w:val="16"/>
              </w:rPr>
            </w:pPr>
            <w:r>
              <w:rPr>
                <w:rFonts w:eastAsiaTheme="minorEastAsia" w:hint="eastAsia"/>
                <w:sz w:val="16"/>
                <w:szCs w:val="16"/>
                <w:lang w:eastAsia="zh-CN"/>
              </w:rPr>
              <w:t>0</w:t>
            </w:r>
            <w:r>
              <w:rPr>
                <w:rFonts w:eastAsiaTheme="minorEastAsia"/>
                <w:sz w:val="16"/>
                <w:szCs w:val="16"/>
                <w:lang w:eastAsia="zh-CN"/>
              </w:rPr>
              <w:t>.3.0</w:t>
            </w:r>
          </w:p>
        </w:tc>
      </w:tr>
      <w:tr w:rsidR="001E5A39" w14:paraId="53FC30F9" w14:textId="77777777" w:rsidTr="005C3A14">
        <w:trPr>
          <w:cantSplit/>
          <w:jc w:val="center"/>
        </w:trPr>
        <w:tc>
          <w:tcPr>
            <w:tcW w:w="945" w:type="dxa"/>
            <w:shd w:val="solid" w:color="FFFFFF" w:fill="auto"/>
          </w:tcPr>
          <w:p w14:paraId="3BBDCFE1" w14:textId="58865634" w:rsidR="001E5A39" w:rsidRPr="00EB54BC" w:rsidRDefault="001E5A39" w:rsidP="001E5A39">
            <w:pPr>
              <w:pStyle w:val="TAL"/>
              <w:rPr>
                <w:sz w:val="16"/>
                <w:szCs w:val="16"/>
              </w:rPr>
            </w:pPr>
            <w:r w:rsidRPr="00EB54BC">
              <w:rPr>
                <w:sz w:val="16"/>
                <w:szCs w:val="16"/>
              </w:rPr>
              <w:t>2022-0</w:t>
            </w:r>
            <w:r>
              <w:rPr>
                <w:sz w:val="16"/>
                <w:szCs w:val="16"/>
              </w:rPr>
              <w:t>5</w:t>
            </w:r>
          </w:p>
        </w:tc>
        <w:tc>
          <w:tcPr>
            <w:tcW w:w="992" w:type="dxa"/>
            <w:shd w:val="solid" w:color="FFFFFF" w:fill="auto"/>
          </w:tcPr>
          <w:p w14:paraId="7BDCBD3B" w14:textId="34A5F65D" w:rsidR="001E5A39" w:rsidRDefault="001E5A39" w:rsidP="001E5A39">
            <w:pPr>
              <w:pStyle w:val="TAL"/>
              <w:rPr>
                <w:sz w:val="16"/>
                <w:szCs w:val="16"/>
              </w:rPr>
            </w:pPr>
            <w:r>
              <w:rPr>
                <w:sz w:val="16"/>
                <w:szCs w:val="16"/>
              </w:rPr>
              <w:t>SA2#151</w:t>
            </w:r>
            <w:r w:rsidRPr="00EB54BC">
              <w:rPr>
                <w:sz w:val="16"/>
                <w:szCs w:val="16"/>
              </w:rPr>
              <w:t>e</w:t>
            </w:r>
          </w:p>
        </w:tc>
        <w:tc>
          <w:tcPr>
            <w:tcW w:w="1134" w:type="dxa"/>
            <w:shd w:val="solid" w:color="FFFFFF" w:fill="auto"/>
          </w:tcPr>
          <w:p w14:paraId="5E54801C" w14:textId="6155AE2A" w:rsidR="001E5A39" w:rsidRPr="007F36E7" w:rsidRDefault="00337021" w:rsidP="001E5A39">
            <w:pPr>
              <w:pStyle w:val="TAL"/>
              <w:rPr>
                <w:sz w:val="16"/>
                <w:szCs w:val="16"/>
              </w:rPr>
            </w:pPr>
            <w:r w:rsidRPr="001E5A39">
              <w:rPr>
                <w:sz w:val="16"/>
                <w:szCs w:val="16"/>
              </w:rPr>
              <w:t>S2-220536</w:t>
            </w:r>
            <w:r>
              <w:rPr>
                <w:sz w:val="16"/>
                <w:szCs w:val="16"/>
              </w:rPr>
              <w:t>6</w:t>
            </w:r>
          </w:p>
        </w:tc>
        <w:tc>
          <w:tcPr>
            <w:tcW w:w="709" w:type="dxa"/>
            <w:shd w:val="solid" w:color="FFFFFF" w:fill="auto"/>
          </w:tcPr>
          <w:p w14:paraId="6AC39FCA" w14:textId="77777777" w:rsidR="001E5A39" w:rsidRDefault="001E5A39" w:rsidP="001E5A39">
            <w:pPr>
              <w:pStyle w:val="TAL"/>
              <w:rPr>
                <w:sz w:val="16"/>
                <w:szCs w:val="16"/>
              </w:rPr>
            </w:pPr>
          </w:p>
        </w:tc>
        <w:tc>
          <w:tcPr>
            <w:tcW w:w="567" w:type="dxa"/>
            <w:shd w:val="solid" w:color="FFFFFF" w:fill="auto"/>
          </w:tcPr>
          <w:p w14:paraId="6DD5FE9E" w14:textId="77777777" w:rsidR="001E5A39" w:rsidRDefault="001E5A39" w:rsidP="001E5A39">
            <w:pPr>
              <w:pStyle w:val="TAL"/>
              <w:rPr>
                <w:sz w:val="16"/>
                <w:szCs w:val="16"/>
              </w:rPr>
            </w:pPr>
          </w:p>
        </w:tc>
        <w:tc>
          <w:tcPr>
            <w:tcW w:w="567" w:type="dxa"/>
            <w:shd w:val="solid" w:color="FFFFFF" w:fill="auto"/>
          </w:tcPr>
          <w:p w14:paraId="4595E55D" w14:textId="77777777" w:rsidR="001E5A39" w:rsidRDefault="001E5A39" w:rsidP="001E5A39">
            <w:pPr>
              <w:pStyle w:val="TAL"/>
              <w:rPr>
                <w:sz w:val="16"/>
                <w:szCs w:val="16"/>
              </w:rPr>
            </w:pPr>
          </w:p>
        </w:tc>
        <w:tc>
          <w:tcPr>
            <w:tcW w:w="4394" w:type="dxa"/>
            <w:shd w:val="solid" w:color="FFFFFF" w:fill="auto"/>
          </w:tcPr>
          <w:p w14:paraId="228D0544" w14:textId="0273B8D3" w:rsidR="001E5A39" w:rsidRPr="004B4C1F" w:rsidRDefault="00337021" w:rsidP="001E5A39">
            <w:pPr>
              <w:pStyle w:val="TAL"/>
              <w:rPr>
                <w:rFonts w:eastAsia="Malgun Gothic" w:cs="Arial"/>
                <w:sz w:val="16"/>
                <w:szCs w:val="16"/>
              </w:rPr>
            </w:pPr>
            <w:r w:rsidRPr="00E052FD">
              <w:rPr>
                <w:rFonts w:eastAsia="Malgun Gothic" w:cs="Arial"/>
                <w:sz w:val="16"/>
                <w:szCs w:val="16"/>
              </w:rPr>
              <w:t>KI #2, New Sol: Modification of Timers when in or out of Coverage</w:t>
            </w:r>
          </w:p>
        </w:tc>
        <w:tc>
          <w:tcPr>
            <w:tcW w:w="805" w:type="dxa"/>
            <w:shd w:val="solid" w:color="FFFFFF" w:fill="auto"/>
          </w:tcPr>
          <w:p w14:paraId="170FCB6F" w14:textId="0A5A4F26" w:rsidR="001E5A39" w:rsidRDefault="00337021" w:rsidP="001E5A39">
            <w:pPr>
              <w:pStyle w:val="TAL"/>
              <w:rPr>
                <w:sz w:val="16"/>
                <w:szCs w:val="16"/>
              </w:rPr>
            </w:pPr>
            <w:r>
              <w:rPr>
                <w:rFonts w:eastAsiaTheme="minorEastAsia" w:hint="eastAsia"/>
                <w:sz w:val="16"/>
                <w:szCs w:val="16"/>
                <w:lang w:eastAsia="zh-CN"/>
              </w:rPr>
              <w:t>0</w:t>
            </w:r>
            <w:r>
              <w:rPr>
                <w:rFonts w:eastAsiaTheme="minorEastAsia"/>
                <w:sz w:val="16"/>
                <w:szCs w:val="16"/>
                <w:lang w:eastAsia="zh-CN"/>
              </w:rPr>
              <w:t>.3.0</w:t>
            </w:r>
          </w:p>
        </w:tc>
      </w:tr>
      <w:tr w:rsidR="001E5A39" w14:paraId="4E90BD52" w14:textId="77777777" w:rsidTr="005C3A14">
        <w:trPr>
          <w:cantSplit/>
          <w:jc w:val="center"/>
        </w:trPr>
        <w:tc>
          <w:tcPr>
            <w:tcW w:w="945" w:type="dxa"/>
            <w:shd w:val="solid" w:color="FFFFFF" w:fill="auto"/>
          </w:tcPr>
          <w:p w14:paraId="67620F8C" w14:textId="60C51276" w:rsidR="001E5A39" w:rsidRPr="00EB54BC" w:rsidRDefault="001E5A39" w:rsidP="001E5A39">
            <w:pPr>
              <w:pStyle w:val="TAL"/>
              <w:rPr>
                <w:sz w:val="16"/>
                <w:szCs w:val="16"/>
              </w:rPr>
            </w:pPr>
            <w:r w:rsidRPr="00EB54BC">
              <w:rPr>
                <w:sz w:val="16"/>
                <w:szCs w:val="16"/>
              </w:rPr>
              <w:t>2022-0</w:t>
            </w:r>
            <w:r>
              <w:rPr>
                <w:sz w:val="16"/>
                <w:szCs w:val="16"/>
              </w:rPr>
              <w:t>5</w:t>
            </w:r>
          </w:p>
        </w:tc>
        <w:tc>
          <w:tcPr>
            <w:tcW w:w="992" w:type="dxa"/>
            <w:shd w:val="solid" w:color="FFFFFF" w:fill="auto"/>
          </w:tcPr>
          <w:p w14:paraId="37FB4E4B" w14:textId="03622B49" w:rsidR="001E5A39" w:rsidRDefault="001E5A39" w:rsidP="001E5A39">
            <w:pPr>
              <w:pStyle w:val="TAL"/>
              <w:rPr>
                <w:sz w:val="16"/>
                <w:szCs w:val="16"/>
              </w:rPr>
            </w:pPr>
            <w:r>
              <w:rPr>
                <w:sz w:val="16"/>
                <w:szCs w:val="16"/>
              </w:rPr>
              <w:t>SA2#151</w:t>
            </w:r>
            <w:r w:rsidRPr="00EB54BC">
              <w:rPr>
                <w:sz w:val="16"/>
                <w:szCs w:val="16"/>
              </w:rPr>
              <w:t>e</w:t>
            </w:r>
          </w:p>
        </w:tc>
        <w:tc>
          <w:tcPr>
            <w:tcW w:w="1134" w:type="dxa"/>
            <w:shd w:val="solid" w:color="FFFFFF" w:fill="auto"/>
          </w:tcPr>
          <w:p w14:paraId="3EF76452" w14:textId="0965BE2B" w:rsidR="001E5A39" w:rsidRPr="007F36E7" w:rsidRDefault="00337021" w:rsidP="001E5A39">
            <w:pPr>
              <w:pStyle w:val="TAL"/>
              <w:rPr>
                <w:sz w:val="16"/>
                <w:szCs w:val="16"/>
              </w:rPr>
            </w:pPr>
            <w:r w:rsidRPr="001E5A39">
              <w:rPr>
                <w:sz w:val="16"/>
                <w:szCs w:val="16"/>
              </w:rPr>
              <w:t>S2-220536</w:t>
            </w:r>
            <w:r>
              <w:rPr>
                <w:sz w:val="16"/>
                <w:szCs w:val="16"/>
              </w:rPr>
              <w:t>7</w:t>
            </w:r>
          </w:p>
        </w:tc>
        <w:tc>
          <w:tcPr>
            <w:tcW w:w="709" w:type="dxa"/>
            <w:shd w:val="solid" w:color="FFFFFF" w:fill="auto"/>
          </w:tcPr>
          <w:p w14:paraId="33D065CC" w14:textId="77777777" w:rsidR="001E5A39" w:rsidRDefault="001E5A39" w:rsidP="001E5A39">
            <w:pPr>
              <w:pStyle w:val="TAL"/>
              <w:rPr>
                <w:sz w:val="16"/>
                <w:szCs w:val="16"/>
              </w:rPr>
            </w:pPr>
          </w:p>
        </w:tc>
        <w:tc>
          <w:tcPr>
            <w:tcW w:w="567" w:type="dxa"/>
            <w:shd w:val="solid" w:color="FFFFFF" w:fill="auto"/>
          </w:tcPr>
          <w:p w14:paraId="5CDE0BF0" w14:textId="77777777" w:rsidR="001E5A39" w:rsidRDefault="001E5A39" w:rsidP="001E5A39">
            <w:pPr>
              <w:pStyle w:val="TAL"/>
              <w:rPr>
                <w:sz w:val="16"/>
                <w:szCs w:val="16"/>
              </w:rPr>
            </w:pPr>
          </w:p>
        </w:tc>
        <w:tc>
          <w:tcPr>
            <w:tcW w:w="567" w:type="dxa"/>
            <w:shd w:val="solid" w:color="FFFFFF" w:fill="auto"/>
          </w:tcPr>
          <w:p w14:paraId="4D7CE54E" w14:textId="77777777" w:rsidR="001E5A39" w:rsidRDefault="001E5A39" w:rsidP="001E5A39">
            <w:pPr>
              <w:pStyle w:val="TAL"/>
              <w:rPr>
                <w:sz w:val="16"/>
                <w:szCs w:val="16"/>
              </w:rPr>
            </w:pPr>
          </w:p>
        </w:tc>
        <w:tc>
          <w:tcPr>
            <w:tcW w:w="4394" w:type="dxa"/>
            <w:shd w:val="solid" w:color="FFFFFF" w:fill="auto"/>
          </w:tcPr>
          <w:p w14:paraId="4B75C97C" w14:textId="0254F5B3" w:rsidR="001E5A39" w:rsidRPr="004B4C1F" w:rsidRDefault="00337021" w:rsidP="001E5A39">
            <w:pPr>
              <w:pStyle w:val="TAL"/>
              <w:rPr>
                <w:rFonts w:eastAsia="Malgun Gothic" w:cs="Arial"/>
                <w:sz w:val="16"/>
                <w:szCs w:val="16"/>
              </w:rPr>
            </w:pPr>
            <w:r w:rsidRPr="00E052FD">
              <w:rPr>
                <w:rFonts w:eastAsia="Malgun Gothic" w:cs="Arial"/>
                <w:sz w:val="16"/>
                <w:szCs w:val="16"/>
              </w:rPr>
              <w:t>KI#1 and KI#2, New Sol: UE Reachability Events with Expected in Coverage</w:t>
            </w:r>
          </w:p>
        </w:tc>
        <w:tc>
          <w:tcPr>
            <w:tcW w:w="805" w:type="dxa"/>
            <w:shd w:val="solid" w:color="FFFFFF" w:fill="auto"/>
          </w:tcPr>
          <w:p w14:paraId="00BF8653" w14:textId="324A5384" w:rsidR="001E5A39" w:rsidRDefault="00337021" w:rsidP="001E5A39">
            <w:pPr>
              <w:pStyle w:val="TAL"/>
              <w:rPr>
                <w:sz w:val="16"/>
                <w:szCs w:val="16"/>
              </w:rPr>
            </w:pPr>
            <w:r>
              <w:rPr>
                <w:rFonts w:eastAsiaTheme="minorEastAsia" w:hint="eastAsia"/>
                <w:sz w:val="16"/>
                <w:szCs w:val="16"/>
                <w:lang w:eastAsia="zh-CN"/>
              </w:rPr>
              <w:t>0</w:t>
            </w:r>
            <w:r>
              <w:rPr>
                <w:rFonts w:eastAsiaTheme="minorEastAsia"/>
                <w:sz w:val="16"/>
                <w:szCs w:val="16"/>
                <w:lang w:eastAsia="zh-CN"/>
              </w:rPr>
              <w:t>.3.0</w:t>
            </w:r>
          </w:p>
        </w:tc>
      </w:tr>
      <w:tr w:rsidR="001E5A39" w14:paraId="49E35F7B" w14:textId="77777777" w:rsidTr="005C3A14">
        <w:trPr>
          <w:cantSplit/>
          <w:jc w:val="center"/>
        </w:trPr>
        <w:tc>
          <w:tcPr>
            <w:tcW w:w="945" w:type="dxa"/>
            <w:shd w:val="solid" w:color="FFFFFF" w:fill="auto"/>
          </w:tcPr>
          <w:p w14:paraId="5323CD90" w14:textId="40D1C102" w:rsidR="001E5A39" w:rsidRPr="00EB54BC" w:rsidRDefault="001E5A39" w:rsidP="001E5A39">
            <w:pPr>
              <w:pStyle w:val="TAL"/>
              <w:rPr>
                <w:sz w:val="16"/>
                <w:szCs w:val="16"/>
              </w:rPr>
            </w:pPr>
            <w:r w:rsidRPr="00EB54BC">
              <w:rPr>
                <w:sz w:val="16"/>
                <w:szCs w:val="16"/>
              </w:rPr>
              <w:t>2022-0</w:t>
            </w:r>
            <w:r>
              <w:rPr>
                <w:sz w:val="16"/>
                <w:szCs w:val="16"/>
              </w:rPr>
              <w:t>5</w:t>
            </w:r>
          </w:p>
        </w:tc>
        <w:tc>
          <w:tcPr>
            <w:tcW w:w="992" w:type="dxa"/>
            <w:shd w:val="solid" w:color="FFFFFF" w:fill="auto"/>
          </w:tcPr>
          <w:p w14:paraId="1F91FA30" w14:textId="49E63A80" w:rsidR="001E5A39" w:rsidRDefault="001E5A39" w:rsidP="001E5A39">
            <w:pPr>
              <w:pStyle w:val="TAL"/>
              <w:rPr>
                <w:sz w:val="16"/>
                <w:szCs w:val="16"/>
              </w:rPr>
            </w:pPr>
            <w:r>
              <w:rPr>
                <w:sz w:val="16"/>
                <w:szCs w:val="16"/>
              </w:rPr>
              <w:t>SA2#151</w:t>
            </w:r>
            <w:r w:rsidRPr="00EB54BC">
              <w:rPr>
                <w:sz w:val="16"/>
                <w:szCs w:val="16"/>
              </w:rPr>
              <w:t>e</w:t>
            </w:r>
          </w:p>
        </w:tc>
        <w:tc>
          <w:tcPr>
            <w:tcW w:w="1134" w:type="dxa"/>
            <w:shd w:val="solid" w:color="FFFFFF" w:fill="auto"/>
          </w:tcPr>
          <w:p w14:paraId="3E37B3FE" w14:textId="4E53E65C" w:rsidR="001E5A39" w:rsidRPr="007F36E7" w:rsidRDefault="00337021" w:rsidP="001E5A39">
            <w:pPr>
              <w:pStyle w:val="TAL"/>
              <w:rPr>
                <w:sz w:val="16"/>
                <w:szCs w:val="16"/>
              </w:rPr>
            </w:pPr>
            <w:r w:rsidRPr="001E5A39">
              <w:rPr>
                <w:sz w:val="16"/>
                <w:szCs w:val="16"/>
              </w:rPr>
              <w:t>S2-220536</w:t>
            </w:r>
            <w:r>
              <w:rPr>
                <w:sz w:val="16"/>
                <w:szCs w:val="16"/>
              </w:rPr>
              <w:t>8</w:t>
            </w:r>
          </w:p>
        </w:tc>
        <w:tc>
          <w:tcPr>
            <w:tcW w:w="709" w:type="dxa"/>
            <w:shd w:val="solid" w:color="FFFFFF" w:fill="auto"/>
          </w:tcPr>
          <w:p w14:paraId="7A00E5B8" w14:textId="77777777" w:rsidR="001E5A39" w:rsidRDefault="001E5A39" w:rsidP="001E5A39">
            <w:pPr>
              <w:pStyle w:val="TAL"/>
              <w:rPr>
                <w:sz w:val="16"/>
                <w:szCs w:val="16"/>
              </w:rPr>
            </w:pPr>
          </w:p>
        </w:tc>
        <w:tc>
          <w:tcPr>
            <w:tcW w:w="567" w:type="dxa"/>
            <w:shd w:val="solid" w:color="FFFFFF" w:fill="auto"/>
          </w:tcPr>
          <w:p w14:paraId="0F79CADE" w14:textId="77777777" w:rsidR="001E5A39" w:rsidRDefault="001E5A39" w:rsidP="001E5A39">
            <w:pPr>
              <w:pStyle w:val="TAL"/>
              <w:rPr>
                <w:sz w:val="16"/>
                <w:szCs w:val="16"/>
              </w:rPr>
            </w:pPr>
          </w:p>
        </w:tc>
        <w:tc>
          <w:tcPr>
            <w:tcW w:w="567" w:type="dxa"/>
            <w:shd w:val="solid" w:color="FFFFFF" w:fill="auto"/>
          </w:tcPr>
          <w:p w14:paraId="4E686669" w14:textId="77777777" w:rsidR="001E5A39" w:rsidRDefault="001E5A39" w:rsidP="001E5A39">
            <w:pPr>
              <w:pStyle w:val="TAL"/>
              <w:rPr>
                <w:sz w:val="16"/>
                <w:szCs w:val="16"/>
              </w:rPr>
            </w:pPr>
          </w:p>
        </w:tc>
        <w:tc>
          <w:tcPr>
            <w:tcW w:w="4394" w:type="dxa"/>
            <w:shd w:val="solid" w:color="FFFFFF" w:fill="auto"/>
          </w:tcPr>
          <w:p w14:paraId="162DBA17" w14:textId="69770415" w:rsidR="001E5A39" w:rsidRPr="004B4C1F" w:rsidRDefault="00337021" w:rsidP="001E5A39">
            <w:pPr>
              <w:pStyle w:val="TAL"/>
              <w:rPr>
                <w:rFonts w:eastAsia="Malgun Gothic" w:cs="Arial"/>
                <w:sz w:val="16"/>
                <w:szCs w:val="16"/>
              </w:rPr>
            </w:pPr>
            <w:r w:rsidRPr="00E052FD">
              <w:rPr>
                <w:rFonts w:eastAsia="Malgun Gothic" w:cs="Arial"/>
                <w:sz w:val="16"/>
                <w:szCs w:val="16"/>
              </w:rPr>
              <w:t>KI#1 and KI#2, New Sol: Combined UE Coverage Management Architecture</w:t>
            </w:r>
          </w:p>
        </w:tc>
        <w:tc>
          <w:tcPr>
            <w:tcW w:w="805" w:type="dxa"/>
            <w:shd w:val="solid" w:color="FFFFFF" w:fill="auto"/>
          </w:tcPr>
          <w:p w14:paraId="7348C611" w14:textId="596FA224" w:rsidR="001E5A39" w:rsidRDefault="00337021" w:rsidP="001E5A39">
            <w:pPr>
              <w:pStyle w:val="TAL"/>
              <w:rPr>
                <w:sz w:val="16"/>
                <w:szCs w:val="16"/>
              </w:rPr>
            </w:pPr>
            <w:r>
              <w:rPr>
                <w:rFonts w:eastAsiaTheme="minorEastAsia" w:hint="eastAsia"/>
                <w:sz w:val="16"/>
                <w:szCs w:val="16"/>
                <w:lang w:eastAsia="zh-CN"/>
              </w:rPr>
              <w:t>0</w:t>
            </w:r>
            <w:r>
              <w:rPr>
                <w:rFonts w:eastAsiaTheme="minorEastAsia"/>
                <w:sz w:val="16"/>
                <w:szCs w:val="16"/>
                <w:lang w:eastAsia="zh-CN"/>
              </w:rPr>
              <w:t>.3.0</w:t>
            </w:r>
          </w:p>
        </w:tc>
      </w:tr>
      <w:tr w:rsidR="001E5A39" w14:paraId="0176B509" w14:textId="77777777" w:rsidTr="005C3A14">
        <w:trPr>
          <w:cantSplit/>
          <w:jc w:val="center"/>
        </w:trPr>
        <w:tc>
          <w:tcPr>
            <w:tcW w:w="945" w:type="dxa"/>
            <w:shd w:val="solid" w:color="FFFFFF" w:fill="auto"/>
          </w:tcPr>
          <w:p w14:paraId="02EFA4CA" w14:textId="36A05FF2" w:rsidR="001E5A39" w:rsidRPr="00EB54BC" w:rsidRDefault="001E5A39" w:rsidP="001E5A39">
            <w:pPr>
              <w:pStyle w:val="TAL"/>
              <w:rPr>
                <w:sz w:val="16"/>
                <w:szCs w:val="16"/>
              </w:rPr>
            </w:pPr>
            <w:r w:rsidRPr="00EB54BC">
              <w:rPr>
                <w:sz w:val="16"/>
                <w:szCs w:val="16"/>
              </w:rPr>
              <w:t>2022-0</w:t>
            </w:r>
            <w:r>
              <w:rPr>
                <w:sz w:val="16"/>
                <w:szCs w:val="16"/>
              </w:rPr>
              <w:t>5</w:t>
            </w:r>
          </w:p>
        </w:tc>
        <w:tc>
          <w:tcPr>
            <w:tcW w:w="992" w:type="dxa"/>
            <w:shd w:val="solid" w:color="FFFFFF" w:fill="auto"/>
          </w:tcPr>
          <w:p w14:paraId="3E9185E4" w14:textId="418DA519" w:rsidR="001E5A39" w:rsidRDefault="001E5A39" w:rsidP="001E5A39">
            <w:pPr>
              <w:pStyle w:val="TAL"/>
              <w:rPr>
                <w:sz w:val="16"/>
                <w:szCs w:val="16"/>
              </w:rPr>
            </w:pPr>
            <w:r>
              <w:rPr>
                <w:sz w:val="16"/>
                <w:szCs w:val="16"/>
              </w:rPr>
              <w:t>SA2#151</w:t>
            </w:r>
            <w:r w:rsidRPr="00EB54BC">
              <w:rPr>
                <w:sz w:val="16"/>
                <w:szCs w:val="16"/>
              </w:rPr>
              <w:t>e</w:t>
            </w:r>
          </w:p>
        </w:tc>
        <w:tc>
          <w:tcPr>
            <w:tcW w:w="1134" w:type="dxa"/>
            <w:shd w:val="solid" w:color="FFFFFF" w:fill="auto"/>
          </w:tcPr>
          <w:p w14:paraId="6FCA519F" w14:textId="619F5165" w:rsidR="001E5A39" w:rsidRPr="007F36E7" w:rsidRDefault="00337021" w:rsidP="001E5A39">
            <w:pPr>
              <w:pStyle w:val="TAL"/>
              <w:rPr>
                <w:sz w:val="16"/>
                <w:szCs w:val="16"/>
              </w:rPr>
            </w:pPr>
            <w:r w:rsidRPr="001E5A39">
              <w:rPr>
                <w:sz w:val="16"/>
                <w:szCs w:val="16"/>
              </w:rPr>
              <w:t>S2-220536</w:t>
            </w:r>
            <w:r>
              <w:rPr>
                <w:sz w:val="16"/>
                <w:szCs w:val="16"/>
              </w:rPr>
              <w:t>9</w:t>
            </w:r>
          </w:p>
        </w:tc>
        <w:tc>
          <w:tcPr>
            <w:tcW w:w="709" w:type="dxa"/>
            <w:shd w:val="solid" w:color="FFFFFF" w:fill="auto"/>
          </w:tcPr>
          <w:p w14:paraId="3FAA30C8" w14:textId="77777777" w:rsidR="001E5A39" w:rsidRDefault="001E5A39" w:rsidP="001E5A39">
            <w:pPr>
              <w:pStyle w:val="TAL"/>
              <w:rPr>
                <w:sz w:val="16"/>
                <w:szCs w:val="16"/>
              </w:rPr>
            </w:pPr>
          </w:p>
        </w:tc>
        <w:tc>
          <w:tcPr>
            <w:tcW w:w="567" w:type="dxa"/>
            <w:shd w:val="solid" w:color="FFFFFF" w:fill="auto"/>
          </w:tcPr>
          <w:p w14:paraId="7F1E3168" w14:textId="77777777" w:rsidR="001E5A39" w:rsidRDefault="001E5A39" w:rsidP="001E5A39">
            <w:pPr>
              <w:pStyle w:val="TAL"/>
              <w:rPr>
                <w:sz w:val="16"/>
                <w:szCs w:val="16"/>
              </w:rPr>
            </w:pPr>
          </w:p>
        </w:tc>
        <w:tc>
          <w:tcPr>
            <w:tcW w:w="567" w:type="dxa"/>
            <w:shd w:val="solid" w:color="FFFFFF" w:fill="auto"/>
          </w:tcPr>
          <w:p w14:paraId="445A714C" w14:textId="77777777" w:rsidR="001E5A39" w:rsidRDefault="001E5A39" w:rsidP="001E5A39">
            <w:pPr>
              <w:pStyle w:val="TAL"/>
              <w:rPr>
                <w:sz w:val="16"/>
                <w:szCs w:val="16"/>
              </w:rPr>
            </w:pPr>
          </w:p>
        </w:tc>
        <w:tc>
          <w:tcPr>
            <w:tcW w:w="4394" w:type="dxa"/>
            <w:shd w:val="solid" w:color="FFFFFF" w:fill="auto"/>
          </w:tcPr>
          <w:p w14:paraId="5CB936AA" w14:textId="42E395C1" w:rsidR="001E5A39" w:rsidRPr="004B4C1F" w:rsidRDefault="00337021" w:rsidP="001E5A39">
            <w:pPr>
              <w:pStyle w:val="TAL"/>
              <w:rPr>
                <w:rFonts w:eastAsia="Malgun Gothic" w:cs="Arial"/>
                <w:sz w:val="16"/>
                <w:szCs w:val="16"/>
              </w:rPr>
            </w:pPr>
            <w:r w:rsidRPr="00E052FD">
              <w:rPr>
                <w:rFonts w:eastAsia="Malgun Gothic" w:cs="Arial"/>
                <w:sz w:val="16"/>
                <w:szCs w:val="16"/>
              </w:rPr>
              <w:t>KI#1, New Solution on minimizing discontinuous coverage by inter-RAT handover processing</w:t>
            </w:r>
          </w:p>
        </w:tc>
        <w:tc>
          <w:tcPr>
            <w:tcW w:w="805" w:type="dxa"/>
            <w:shd w:val="solid" w:color="FFFFFF" w:fill="auto"/>
          </w:tcPr>
          <w:p w14:paraId="48731197" w14:textId="61CB5347" w:rsidR="001E5A39" w:rsidRDefault="00337021" w:rsidP="001E5A39">
            <w:pPr>
              <w:pStyle w:val="TAL"/>
              <w:rPr>
                <w:sz w:val="16"/>
                <w:szCs w:val="16"/>
              </w:rPr>
            </w:pPr>
            <w:r>
              <w:rPr>
                <w:rFonts w:eastAsiaTheme="minorEastAsia" w:hint="eastAsia"/>
                <w:sz w:val="16"/>
                <w:szCs w:val="16"/>
                <w:lang w:eastAsia="zh-CN"/>
              </w:rPr>
              <w:t>0</w:t>
            </w:r>
            <w:r>
              <w:rPr>
                <w:rFonts w:eastAsiaTheme="minorEastAsia"/>
                <w:sz w:val="16"/>
                <w:szCs w:val="16"/>
                <w:lang w:eastAsia="zh-CN"/>
              </w:rPr>
              <w:t>.3.0</w:t>
            </w:r>
          </w:p>
        </w:tc>
      </w:tr>
      <w:tr w:rsidR="001E5A39" w14:paraId="61EED731" w14:textId="77777777" w:rsidTr="005C3A14">
        <w:trPr>
          <w:cantSplit/>
          <w:jc w:val="center"/>
        </w:trPr>
        <w:tc>
          <w:tcPr>
            <w:tcW w:w="945" w:type="dxa"/>
            <w:shd w:val="solid" w:color="FFFFFF" w:fill="auto"/>
          </w:tcPr>
          <w:p w14:paraId="4F85B562" w14:textId="0EE9BD61" w:rsidR="001E5A39" w:rsidRPr="00EB54BC" w:rsidRDefault="001E5A39" w:rsidP="001E5A39">
            <w:pPr>
              <w:pStyle w:val="TAL"/>
              <w:rPr>
                <w:sz w:val="16"/>
                <w:szCs w:val="16"/>
              </w:rPr>
            </w:pPr>
            <w:r w:rsidRPr="00EB54BC">
              <w:rPr>
                <w:sz w:val="16"/>
                <w:szCs w:val="16"/>
              </w:rPr>
              <w:t>2022-0</w:t>
            </w:r>
            <w:r>
              <w:rPr>
                <w:sz w:val="16"/>
                <w:szCs w:val="16"/>
              </w:rPr>
              <w:t>5</w:t>
            </w:r>
          </w:p>
        </w:tc>
        <w:tc>
          <w:tcPr>
            <w:tcW w:w="992" w:type="dxa"/>
            <w:shd w:val="solid" w:color="FFFFFF" w:fill="auto"/>
          </w:tcPr>
          <w:p w14:paraId="578C61A1" w14:textId="3812E770" w:rsidR="001E5A39" w:rsidRDefault="001E5A39" w:rsidP="001E5A39">
            <w:pPr>
              <w:pStyle w:val="TAL"/>
              <w:rPr>
                <w:sz w:val="16"/>
                <w:szCs w:val="16"/>
              </w:rPr>
            </w:pPr>
            <w:r>
              <w:rPr>
                <w:sz w:val="16"/>
                <w:szCs w:val="16"/>
              </w:rPr>
              <w:t>SA2#151</w:t>
            </w:r>
            <w:r w:rsidRPr="00EB54BC">
              <w:rPr>
                <w:sz w:val="16"/>
                <w:szCs w:val="16"/>
              </w:rPr>
              <w:t>e</w:t>
            </w:r>
          </w:p>
        </w:tc>
        <w:tc>
          <w:tcPr>
            <w:tcW w:w="1134" w:type="dxa"/>
            <w:shd w:val="solid" w:color="FFFFFF" w:fill="auto"/>
          </w:tcPr>
          <w:p w14:paraId="3F8A4ABC" w14:textId="6E83E993" w:rsidR="001E5A39" w:rsidRPr="007F36E7" w:rsidRDefault="00337021" w:rsidP="001E5A39">
            <w:pPr>
              <w:pStyle w:val="TAL"/>
              <w:rPr>
                <w:sz w:val="16"/>
                <w:szCs w:val="16"/>
              </w:rPr>
            </w:pPr>
            <w:r w:rsidRPr="001E5A39">
              <w:rPr>
                <w:sz w:val="16"/>
                <w:szCs w:val="16"/>
              </w:rPr>
              <w:t>S2-22053</w:t>
            </w:r>
            <w:r>
              <w:rPr>
                <w:sz w:val="16"/>
                <w:szCs w:val="16"/>
              </w:rPr>
              <w:t>70</w:t>
            </w:r>
          </w:p>
        </w:tc>
        <w:tc>
          <w:tcPr>
            <w:tcW w:w="709" w:type="dxa"/>
            <w:shd w:val="solid" w:color="FFFFFF" w:fill="auto"/>
          </w:tcPr>
          <w:p w14:paraId="3761E1B1" w14:textId="77777777" w:rsidR="001E5A39" w:rsidRDefault="001E5A39" w:rsidP="001E5A39">
            <w:pPr>
              <w:pStyle w:val="TAL"/>
              <w:rPr>
                <w:sz w:val="16"/>
                <w:szCs w:val="16"/>
              </w:rPr>
            </w:pPr>
          </w:p>
        </w:tc>
        <w:tc>
          <w:tcPr>
            <w:tcW w:w="567" w:type="dxa"/>
            <w:shd w:val="solid" w:color="FFFFFF" w:fill="auto"/>
          </w:tcPr>
          <w:p w14:paraId="411C2382" w14:textId="77777777" w:rsidR="001E5A39" w:rsidRDefault="001E5A39" w:rsidP="001E5A39">
            <w:pPr>
              <w:pStyle w:val="TAL"/>
              <w:rPr>
                <w:sz w:val="16"/>
                <w:szCs w:val="16"/>
              </w:rPr>
            </w:pPr>
          </w:p>
        </w:tc>
        <w:tc>
          <w:tcPr>
            <w:tcW w:w="567" w:type="dxa"/>
            <w:shd w:val="solid" w:color="FFFFFF" w:fill="auto"/>
          </w:tcPr>
          <w:p w14:paraId="6F8B14C1" w14:textId="77777777" w:rsidR="001E5A39" w:rsidRDefault="001E5A39" w:rsidP="001E5A39">
            <w:pPr>
              <w:pStyle w:val="TAL"/>
              <w:rPr>
                <w:sz w:val="16"/>
                <w:szCs w:val="16"/>
              </w:rPr>
            </w:pPr>
          </w:p>
        </w:tc>
        <w:tc>
          <w:tcPr>
            <w:tcW w:w="4394" w:type="dxa"/>
            <w:shd w:val="solid" w:color="FFFFFF" w:fill="auto"/>
          </w:tcPr>
          <w:p w14:paraId="45A82AD9" w14:textId="49B3A2E1" w:rsidR="001E5A39" w:rsidRPr="004B4C1F" w:rsidRDefault="00337021" w:rsidP="001E5A39">
            <w:pPr>
              <w:pStyle w:val="TAL"/>
              <w:rPr>
                <w:rFonts w:eastAsia="Malgun Gothic" w:cs="Arial"/>
                <w:sz w:val="16"/>
                <w:szCs w:val="16"/>
              </w:rPr>
            </w:pPr>
            <w:r w:rsidRPr="00E052FD">
              <w:rPr>
                <w:rFonts w:eastAsia="Malgun Gothic" w:cs="Arial"/>
                <w:sz w:val="16"/>
                <w:szCs w:val="16"/>
              </w:rPr>
              <w:t>KI #1, New Sol: Handling when UE enters discontinuous coverage</w:t>
            </w:r>
          </w:p>
        </w:tc>
        <w:tc>
          <w:tcPr>
            <w:tcW w:w="805" w:type="dxa"/>
            <w:shd w:val="solid" w:color="FFFFFF" w:fill="auto"/>
          </w:tcPr>
          <w:p w14:paraId="5F808EB0" w14:textId="5CDC4B75" w:rsidR="001E5A39" w:rsidRDefault="00337021" w:rsidP="001E5A39">
            <w:pPr>
              <w:pStyle w:val="TAL"/>
              <w:rPr>
                <w:sz w:val="16"/>
                <w:szCs w:val="16"/>
              </w:rPr>
            </w:pPr>
            <w:r>
              <w:rPr>
                <w:rFonts w:eastAsiaTheme="minorEastAsia" w:hint="eastAsia"/>
                <w:sz w:val="16"/>
                <w:szCs w:val="16"/>
                <w:lang w:eastAsia="zh-CN"/>
              </w:rPr>
              <w:t>0</w:t>
            </w:r>
            <w:r>
              <w:rPr>
                <w:rFonts w:eastAsiaTheme="minorEastAsia"/>
                <w:sz w:val="16"/>
                <w:szCs w:val="16"/>
                <w:lang w:eastAsia="zh-CN"/>
              </w:rPr>
              <w:t>.3.0</w:t>
            </w:r>
          </w:p>
        </w:tc>
      </w:tr>
      <w:tr w:rsidR="001E5A39" w14:paraId="56EECF70" w14:textId="77777777" w:rsidTr="005C3A14">
        <w:trPr>
          <w:cantSplit/>
          <w:jc w:val="center"/>
        </w:trPr>
        <w:tc>
          <w:tcPr>
            <w:tcW w:w="945" w:type="dxa"/>
            <w:shd w:val="solid" w:color="FFFFFF" w:fill="auto"/>
          </w:tcPr>
          <w:p w14:paraId="77B44719" w14:textId="243DE714" w:rsidR="001E5A39" w:rsidRPr="00EB54BC" w:rsidRDefault="001E5A39" w:rsidP="001E5A39">
            <w:pPr>
              <w:pStyle w:val="TAL"/>
              <w:rPr>
                <w:sz w:val="16"/>
                <w:szCs w:val="16"/>
              </w:rPr>
            </w:pPr>
            <w:r w:rsidRPr="00EB54BC">
              <w:rPr>
                <w:sz w:val="16"/>
                <w:szCs w:val="16"/>
              </w:rPr>
              <w:t>2022-0</w:t>
            </w:r>
            <w:r>
              <w:rPr>
                <w:sz w:val="16"/>
                <w:szCs w:val="16"/>
              </w:rPr>
              <w:t>5</w:t>
            </w:r>
          </w:p>
        </w:tc>
        <w:tc>
          <w:tcPr>
            <w:tcW w:w="992" w:type="dxa"/>
            <w:shd w:val="solid" w:color="FFFFFF" w:fill="auto"/>
          </w:tcPr>
          <w:p w14:paraId="5A188AF5" w14:textId="75D6B9E9" w:rsidR="001E5A39" w:rsidRDefault="001E5A39" w:rsidP="001E5A39">
            <w:pPr>
              <w:pStyle w:val="TAL"/>
              <w:rPr>
                <w:sz w:val="16"/>
                <w:szCs w:val="16"/>
              </w:rPr>
            </w:pPr>
            <w:r>
              <w:rPr>
                <w:sz w:val="16"/>
                <w:szCs w:val="16"/>
              </w:rPr>
              <w:t>SA2#151</w:t>
            </w:r>
            <w:r w:rsidRPr="00EB54BC">
              <w:rPr>
                <w:sz w:val="16"/>
                <w:szCs w:val="16"/>
              </w:rPr>
              <w:t>e</w:t>
            </w:r>
          </w:p>
        </w:tc>
        <w:tc>
          <w:tcPr>
            <w:tcW w:w="1134" w:type="dxa"/>
            <w:shd w:val="solid" w:color="FFFFFF" w:fill="auto"/>
          </w:tcPr>
          <w:p w14:paraId="7A97C306" w14:textId="7F48672C" w:rsidR="001E5A39" w:rsidRPr="007F36E7" w:rsidRDefault="00337021" w:rsidP="001E5A39">
            <w:pPr>
              <w:pStyle w:val="TAL"/>
              <w:rPr>
                <w:sz w:val="16"/>
                <w:szCs w:val="16"/>
              </w:rPr>
            </w:pPr>
            <w:r w:rsidRPr="001E5A39">
              <w:rPr>
                <w:sz w:val="16"/>
                <w:szCs w:val="16"/>
              </w:rPr>
              <w:t>S2-22053</w:t>
            </w:r>
            <w:r>
              <w:rPr>
                <w:sz w:val="16"/>
                <w:szCs w:val="16"/>
              </w:rPr>
              <w:t>71</w:t>
            </w:r>
          </w:p>
        </w:tc>
        <w:tc>
          <w:tcPr>
            <w:tcW w:w="709" w:type="dxa"/>
            <w:shd w:val="solid" w:color="FFFFFF" w:fill="auto"/>
          </w:tcPr>
          <w:p w14:paraId="2B21BE35" w14:textId="77777777" w:rsidR="001E5A39" w:rsidRDefault="001E5A39" w:rsidP="001E5A39">
            <w:pPr>
              <w:pStyle w:val="TAL"/>
              <w:rPr>
                <w:sz w:val="16"/>
                <w:szCs w:val="16"/>
              </w:rPr>
            </w:pPr>
          </w:p>
        </w:tc>
        <w:tc>
          <w:tcPr>
            <w:tcW w:w="567" w:type="dxa"/>
            <w:shd w:val="solid" w:color="FFFFFF" w:fill="auto"/>
          </w:tcPr>
          <w:p w14:paraId="488AC900" w14:textId="77777777" w:rsidR="001E5A39" w:rsidRDefault="001E5A39" w:rsidP="001E5A39">
            <w:pPr>
              <w:pStyle w:val="TAL"/>
              <w:rPr>
                <w:sz w:val="16"/>
                <w:szCs w:val="16"/>
              </w:rPr>
            </w:pPr>
          </w:p>
        </w:tc>
        <w:tc>
          <w:tcPr>
            <w:tcW w:w="567" w:type="dxa"/>
            <w:shd w:val="solid" w:color="FFFFFF" w:fill="auto"/>
          </w:tcPr>
          <w:p w14:paraId="0F4DE55C" w14:textId="77777777" w:rsidR="001E5A39" w:rsidRDefault="001E5A39" w:rsidP="001E5A39">
            <w:pPr>
              <w:pStyle w:val="TAL"/>
              <w:rPr>
                <w:sz w:val="16"/>
                <w:szCs w:val="16"/>
              </w:rPr>
            </w:pPr>
          </w:p>
        </w:tc>
        <w:tc>
          <w:tcPr>
            <w:tcW w:w="4394" w:type="dxa"/>
            <w:shd w:val="solid" w:color="FFFFFF" w:fill="auto"/>
          </w:tcPr>
          <w:p w14:paraId="3A64C487" w14:textId="6EBD67CA" w:rsidR="001E5A39" w:rsidRPr="004B4C1F" w:rsidRDefault="00337021" w:rsidP="001E5A39">
            <w:pPr>
              <w:pStyle w:val="TAL"/>
              <w:rPr>
                <w:rFonts w:eastAsia="Malgun Gothic" w:cs="Arial"/>
                <w:sz w:val="16"/>
                <w:szCs w:val="16"/>
              </w:rPr>
            </w:pPr>
            <w:r w:rsidRPr="00E052FD">
              <w:rPr>
                <w:rFonts w:eastAsia="Malgun Gothic" w:cs="Arial"/>
                <w:sz w:val="16"/>
                <w:szCs w:val="16"/>
              </w:rPr>
              <w:t>KI #1, New Sol: Wait timer for discontinuous coverage.</w:t>
            </w:r>
          </w:p>
        </w:tc>
        <w:tc>
          <w:tcPr>
            <w:tcW w:w="805" w:type="dxa"/>
            <w:shd w:val="solid" w:color="FFFFFF" w:fill="auto"/>
          </w:tcPr>
          <w:p w14:paraId="46D43B2C" w14:textId="7B26A9D3" w:rsidR="001E5A39" w:rsidRDefault="00337021" w:rsidP="001E5A39">
            <w:pPr>
              <w:pStyle w:val="TAL"/>
              <w:rPr>
                <w:sz w:val="16"/>
                <w:szCs w:val="16"/>
              </w:rPr>
            </w:pPr>
            <w:r>
              <w:rPr>
                <w:rFonts w:eastAsiaTheme="minorEastAsia" w:hint="eastAsia"/>
                <w:sz w:val="16"/>
                <w:szCs w:val="16"/>
                <w:lang w:eastAsia="zh-CN"/>
              </w:rPr>
              <w:t>0</w:t>
            </w:r>
            <w:r>
              <w:rPr>
                <w:rFonts w:eastAsiaTheme="minorEastAsia"/>
                <w:sz w:val="16"/>
                <w:szCs w:val="16"/>
                <w:lang w:eastAsia="zh-CN"/>
              </w:rPr>
              <w:t>.3.0</w:t>
            </w:r>
          </w:p>
        </w:tc>
      </w:tr>
      <w:tr w:rsidR="001E5A39" w14:paraId="03C50354" w14:textId="77777777" w:rsidTr="005C3A14">
        <w:trPr>
          <w:cantSplit/>
          <w:jc w:val="center"/>
        </w:trPr>
        <w:tc>
          <w:tcPr>
            <w:tcW w:w="945" w:type="dxa"/>
            <w:shd w:val="solid" w:color="FFFFFF" w:fill="auto"/>
          </w:tcPr>
          <w:p w14:paraId="11A9D4A9" w14:textId="592FA0D2" w:rsidR="001E5A39" w:rsidRPr="00EB54BC" w:rsidRDefault="001E5A39" w:rsidP="001E5A39">
            <w:pPr>
              <w:pStyle w:val="TAL"/>
              <w:rPr>
                <w:sz w:val="16"/>
                <w:szCs w:val="16"/>
              </w:rPr>
            </w:pPr>
            <w:r w:rsidRPr="00EB54BC">
              <w:rPr>
                <w:sz w:val="16"/>
                <w:szCs w:val="16"/>
              </w:rPr>
              <w:t>2022-0</w:t>
            </w:r>
            <w:r>
              <w:rPr>
                <w:sz w:val="16"/>
                <w:szCs w:val="16"/>
              </w:rPr>
              <w:t>5</w:t>
            </w:r>
          </w:p>
        </w:tc>
        <w:tc>
          <w:tcPr>
            <w:tcW w:w="992" w:type="dxa"/>
            <w:shd w:val="solid" w:color="FFFFFF" w:fill="auto"/>
          </w:tcPr>
          <w:p w14:paraId="3B5022A0" w14:textId="133988C2" w:rsidR="001E5A39" w:rsidRDefault="001E5A39" w:rsidP="001E5A39">
            <w:pPr>
              <w:pStyle w:val="TAL"/>
              <w:rPr>
                <w:sz w:val="16"/>
                <w:szCs w:val="16"/>
              </w:rPr>
            </w:pPr>
            <w:r>
              <w:rPr>
                <w:sz w:val="16"/>
                <w:szCs w:val="16"/>
              </w:rPr>
              <w:t>SA2#151</w:t>
            </w:r>
            <w:r w:rsidRPr="00EB54BC">
              <w:rPr>
                <w:sz w:val="16"/>
                <w:szCs w:val="16"/>
              </w:rPr>
              <w:t>e</w:t>
            </w:r>
          </w:p>
        </w:tc>
        <w:tc>
          <w:tcPr>
            <w:tcW w:w="1134" w:type="dxa"/>
            <w:shd w:val="solid" w:color="FFFFFF" w:fill="auto"/>
          </w:tcPr>
          <w:p w14:paraId="0C4D15B1" w14:textId="5B14F9AF" w:rsidR="001E5A39" w:rsidRPr="007F36E7" w:rsidRDefault="00337021" w:rsidP="001E5A39">
            <w:pPr>
              <w:pStyle w:val="TAL"/>
              <w:rPr>
                <w:sz w:val="16"/>
                <w:szCs w:val="16"/>
              </w:rPr>
            </w:pPr>
            <w:r w:rsidRPr="001E5A39">
              <w:rPr>
                <w:sz w:val="16"/>
                <w:szCs w:val="16"/>
              </w:rPr>
              <w:t>S2-22053</w:t>
            </w:r>
            <w:r>
              <w:rPr>
                <w:sz w:val="16"/>
                <w:szCs w:val="16"/>
              </w:rPr>
              <w:t>72</w:t>
            </w:r>
          </w:p>
        </w:tc>
        <w:tc>
          <w:tcPr>
            <w:tcW w:w="709" w:type="dxa"/>
            <w:shd w:val="solid" w:color="FFFFFF" w:fill="auto"/>
          </w:tcPr>
          <w:p w14:paraId="0445D84F" w14:textId="77777777" w:rsidR="001E5A39" w:rsidRDefault="001E5A39" w:rsidP="001E5A39">
            <w:pPr>
              <w:pStyle w:val="TAL"/>
              <w:rPr>
                <w:sz w:val="16"/>
                <w:szCs w:val="16"/>
              </w:rPr>
            </w:pPr>
          </w:p>
        </w:tc>
        <w:tc>
          <w:tcPr>
            <w:tcW w:w="567" w:type="dxa"/>
            <w:shd w:val="solid" w:color="FFFFFF" w:fill="auto"/>
          </w:tcPr>
          <w:p w14:paraId="0687FA3D" w14:textId="77777777" w:rsidR="001E5A39" w:rsidRDefault="001E5A39" w:rsidP="001E5A39">
            <w:pPr>
              <w:pStyle w:val="TAL"/>
              <w:rPr>
                <w:sz w:val="16"/>
                <w:szCs w:val="16"/>
              </w:rPr>
            </w:pPr>
          </w:p>
        </w:tc>
        <w:tc>
          <w:tcPr>
            <w:tcW w:w="567" w:type="dxa"/>
            <w:shd w:val="solid" w:color="FFFFFF" w:fill="auto"/>
          </w:tcPr>
          <w:p w14:paraId="299797BB" w14:textId="77777777" w:rsidR="001E5A39" w:rsidRDefault="001E5A39" w:rsidP="001E5A39">
            <w:pPr>
              <w:pStyle w:val="TAL"/>
              <w:rPr>
                <w:sz w:val="16"/>
                <w:szCs w:val="16"/>
              </w:rPr>
            </w:pPr>
          </w:p>
        </w:tc>
        <w:tc>
          <w:tcPr>
            <w:tcW w:w="4394" w:type="dxa"/>
            <w:shd w:val="solid" w:color="FFFFFF" w:fill="auto"/>
          </w:tcPr>
          <w:p w14:paraId="37A4A2CC" w14:textId="0EFDCFC3" w:rsidR="001E5A39" w:rsidRPr="004B4C1F" w:rsidRDefault="00337021" w:rsidP="001E5A39">
            <w:pPr>
              <w:pStyle w:val="TAL"/>
              <w:rPr>
                <w:rFonts w:eastAsia="Malgun Gothic" w:cs="Arial"/>
                <w:sz w:val="16"/>
                <w:szCs w:val="16"/>
              </w:rPr>
            </w:pPr>
            <w:r w:rsidRPr="00E052FD">
              <w:rPr>
                <w:rFonts w:eastAsia="Malgun Gothic" w:cs="Arial"/>
                <w:sz w:val="16"/>
                <w:szCs w:val="16"/>
              </w:rPr>
              <w:t>New Solution for KI#1, KI#2: Provision of Coverage Data to a UE</w:t>
            </w:r>
          </w:p>
        </w:tc>
        <w:tc>
          <w:tcPr>
            <w:tcW w:w="805" w:type="dxa"/>
            <w:shd w:val="solid" w:color="FFFFFF" w:fill="auto"/>
          </w:tcPr>
          <w:p w14:paraId="420638FC" w14:textId="61A83F8F" w:rsidR="001E5A39" w:rsidRDefault="00337021" w:rsidP="001E5A39">
            <w:pPr>
              <w:pStyle w:val="TAL"/>
              <w:rPr>
                <w:sz w:val="16"/>
                <w:szCs w:val="16"/>
              </w:rPr>
            </w:pPr>
            <w:r>
              <w:rPr>
                <w:rFonts w:eastAsiaTheme="minorEastAsia" w:hint="eastAsia"/>
                <w:sz w:val="16"/>
                <w:szCs w:val="16"/>
                <w:lang w:eastAsia="zh-CN"/>
              </w:rPr>
              <w:t>0</w:t>
            </w:r>
            <w:r>
              <w:rPr>
                <w:rFonts w:eastAsiaTheme="minorEastAsia"/>
                <w:sz w:val="16"/>
                <w:szCs w:val="16"/>
                <w:lang w:eastAsia="zh-CN"/>
              </w:rPr>
              <w:t>.3.0</w:t>
            </w:r>
          </w:p>
        </w:tc>
      </w:tr>
      <w:tr w:rsidR="00337021" w14:paraId="7EA2D252" w14:textId="77777777" w:rsidTr="005C3A14">
        <w:trPr>
          <w:cantSplit/>
          <w:jc w:val="center"/>
        </w:trPr>
        <w:tc>
          <w:tcPr>
            <w:tcW w:w="945" w:type="dxa"/>
            <w:shd w:val="solid" w:color="FFFFFF" w:fill="auto"/>
          </w:tcPr>
          <w:p w14:paraId="1E8506C2" w14:textId="433102C9" w:rsidR="00337021" w:rsidRPr="00EB54BC" w:rsidRDefault="00337021" w:rsidP="00337021">
            <w:pPr>
              <w:pStyle w:val="TAL"/>
              <w:rPr>
                <w:sz w:val="16"/>
                <w:szCs w:val="16"/>
              </w:rPr>
            </w:pPr>
            <w:r w:rsidRPr="00EB54BC">
              <w:rPr>
                <w:sz w:val="16"/>
                <w:szCs w:val="16"/>
              </w:rPr>
              <w:t>2022-0</w:t>
            </w:r>
            <w:r>
              <w:rPr>
                <w:sz w:val="16"/>
                <w:szCs w:val="16"/>
              </w:rPr>
              <w:t>5</w:t>
            </w:r>
          </w:p>
        </w:tc>
        <w:tc>
          <w:tcPr>
            <w:tcW w:w="992" w:type="dxa"/>
            <w:shd w:val="solid" w:color="FFFFFF" w:fill="auto"/>
          </w:tcPr>
          <w:p w14:paraId="7060FD77" w14:textId="4A449E67" w:rsidR="00337021" w:rsidRDefault="00337021" w:rsidP="00337021">
            <w:pPr>
              <w:pStyle w:val="TAL"/>
              <w:rPr>
                <w:sz w:val="16"/>
                <w:szCs w:val="16"/>
              </w:rPr>
            </w:pPr>
            <w:r>
              <w:rPr>
                <w:sz w:val="16"/>
                <w:szCs w:val="16"/>
              </w:rPr>
              <w:t>SA2#151</w:t>
            </w:r>
            <w:r w:rsidRPr="00EB54BC">
              <w:rPr>
                <w:sz w:val="16"/>
                <w:szCs w:val="16"/>
              </w:rPr>
              <w:t>e</w:t>
            </w:r>
          </w:p>
        </w:tc>
        <w:tc>
          <w:tcPr>
            <w:tcW w:w="1134" w:type="dxa"/>
            <w:shd w:val="solid" w:color="FFFFFF" w:fill="auto"/>
          </w:tcPr>
          <w:p w14:paraId="53E8B8E3" w14:textId="4F4126CB" w:rsidR="00337021" w:rsidRPr="007F36E7" w:rsidRDefault="00337021" w:rsidP="00337021">
            <w:pPr>
              <w:pStyle w:val="TAL"/>
              <w:rPr>
                <w:sz w:val="16"/>
                <w:szCs w:val="16"/>
              </w:rPr>
            </w:pPr>
            <w:r w:rsidRPr="001E5A39">
              <w:rPr>
                <w:sz w:val="16"/>
                <w:szCs w:val="16"/>
              </w:rPr>
              <w:t>S2-22053</w:t>
            </w:r>
            <w:r>
              <w:rPr>
                <w:sz w:val="16"/>
                <w:szCs w:val="16"/>
              </w:rPr>
              <w:t>73</w:t>
            </w:r>
          </w:p>
        </w:tc>
        <w:tc>
          <w:tcPr>
            <w:tcW w:w="709" w:type="dxa"/>
            <w:shd w:val="solid" w:color="FFFFFF" w:fill="auto"/>
          </w:tcPr>
          <w:p w14:paraId="2209C3A5" w14:textId="77777777" w:rsidR="00337021" w:rsidRDefault="00337021" w:rsidP="00337021">
            <w:pPr>
              <w:pStyle w:val="TAL"/>
              <w:rPr>
                <w:sz w:val="16"/>
                <w:szCs w:val="16"/>
              </w:rPr>
            </w:pPr>
          </w:p>
        </w:tc>
        <w:tc>
          <w:tcPr>
            <w:tcW w:w="567" w:type="dxa"/>
            <w:shd w:val="solid" w:color="FFFFFF" w:fill="auto"/>
          </w:tcPr>
          <w:p w14:paraId="6BA348FC" w14:textId="77777777" w:rsidR="00337021" w:rsidRDefault="00337021" w:rsidP="00337021">
            <w:pPr>
              <w:pStyle w:val="TAL"/>
              <w:rPr>
                <w:sz w:val="16"/>
                <w:szCs w:val="16"/>
              </w:rPr>
            </w:pPr>
          </w:p>
        </w:tc>
        <w:tc>
          <w:tcPr>
            <w:tcW w:w="567" w:type="dxa"/>
            <w:shd w:val="solid" w:color="FFFFFF" w:fill="auto"/>
          </w:tcPr>
          <w:p w14:paraId="7233E6A7" w14:textId="77777777" w:rsidR="00337021" w:rsidRDefault="00337021" w:rsidP="00337021">
            <w:pPr>
              <w:pStyle w:val="TAL"/>
              <w:rPr>
                <w:sz w:val="16"/>
                <w:szCs w:val="16"/>
              </w:rPr>
            </w:pPr>
          </w:p>
        </w:tc>
        <w:tc>
          <w:tcPr>
            <w:tcW w:w="4394" w:type="dxa"/>
            <w:shd w:val="solid" w:color="FFFFFF" w:fill="auto"/>
          </w:tcPr>
          <w:p w14:paraId="4C247F4A" w14:textId="29C84278" w:rsidR="00337021" w:rsidRPr="004B4C1F" w:rsidRDefault="00337021" w:rsidP="00337021">
            <w:pPr>
              <w:pStyle w:val="TAL"/>
              <w:rPr>
                <w:rFonts w:eastAsia="Malgun Gothic" w:cs="Arial"/>
                <w:sz w:val="16"/>
                <w:szCs w:val="16"/>
              </w:rPr>
            </w:pPr>
            <w:r w:rsidRPr="00E052FD">
              <w:rPr>
                <w:rFonts w:eastAsia="Malgun Gothic" w:cs="Arial"/>
                <w:sz w:val="16"/>
                <w:szCs w:val="16"/>
              </w:rPr>
              <w:t>New Solution for KI#1, KI#2: Support of UE Triggered Generalized Unavailability Period</w:t>
            </w:r>
          </w:p>
        </w:tc>
        <w:tc>
          <w:tcPr>
            <w:tcW w:w="805" w:type="dxa"/>
            <w:shd w:val="solid" w:color="FFFFFF" w:fill="auto"/>
          </w:tcPr>
          <w:p w14:paraId="2F342601" w14:textId="31C61CF9" w:rsidR="00337021" w:rsidRDefault="00337021" w:rsidP="00337021">
            <w:pPr>
              <w:pStyle w:val="TAL"/>
              <w:rPr>
                <w:sz w:val="16"/>
                <w:szCs w:val="16"/>
              </w:rPr>
            </w:pPr>
            <w:r>
              <w:rPr>
                <w:rFonts w:eastAsiaTheme="minorEastAsia" w:hint="eastAsia"/>
                <w:sz w:val="16"/>
                <w:szCs w:val="16"/>
                <w:lang w:eastAsia="zh-CN"/>
              </w:rPr>
              <w:t>0</w:t>
            </w:r>
            <w:r>
              <w:rPr>
                <w:rFonts w:eastAsiaTheme="minorEastAsia"/>
                <w:sz w:val="16"/>
                <w:szCs w:val="16"/>
                <w:lang w:eastAsia="zh-CN"/>
              </w:rPr>
              <w:t>.3.0</w:t>
            </w:r>
          </w:p>
        </w:tc>
      </w:tr>
    </w:tbl>
    <w:p w14:paraId="0793FF84" w14:textId="77777777" w:rsidR="001419AE" w:rsidRPr="00235394" w:rsidRDefault="001419AE" w:rsidP="001419AE"/>
    <w:sectPr w:rsidR="001419AE" w:rsidRPr="00235394">
      <w:headerReference w:type="default" r:id="rId53"/>
      <w:footerReference w:type="default" r:id="rId5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09A6" w14:textId="77777777" w:rsidR="00123353" w:rsidRDefault="00123353">
      <w:r>
        <w:separator/>
      </w:r>
    </w:p>
  </w:endnote>
  <w:endnote w:type="continuationSeparator" w:id="0">
    <w:p w14:paraId="16A72682" w14:textId="77777777" w:rsidR="00123353" w:rsidRDefault="0012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3D56" w14:textId="77777777" w:rsidR="008F085A" w:rsidRPr="00E26E34" w:rsidRDefault="008F085A" w:rsidP="00E26E34">
    <w:pPr>
      <w:pStyle w:val="Footer"/>
      <w:jc w:val="center"/>
      <w:rPr>
        <w:rFonts w:ascii="Arial" w:hAnsi="Arial" w:cs="Arial"/>
        <w:b/>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C027" w14:textId="77777777" w:rsidR="008F085A" w:rsidRPr="00E26E34" w:rsidRDefault="008F085A" w:rsidP="00E26E34">
    <w:pPr>
      <w:pStyle w:val="Footer"/>
      <w:jc w:val="center"/>
      <w:rPr>
        <w:rFonts w:ascii="Arial" w:hAnsi="Arial" w:cs="Arial"/>
        <w:b/>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8F085A" w:rsidRPr="00E26E34" w:rsidRDefault="008F085A" w:rsidP="00E26E34">
    <w:pPr>
      <w:jc w:val="center"/>
      <w:rPr>
        <w:rFonts w:ascii="Arial" w:hAnsi="Arial" w:cs="Arial"/>
        <w:b/>
        <w:i/>
      </w:rPr>
    </w:pPr>
    <w:r w:rsidRPr="00E26E34">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A6BF" w14:textId="77777777" w:rsidR="00123353" w:rsidRDefault="00123353">
      <w:r>
        <w:separator/>
      </w:r>
    </w:p>
  </w:footnote>
  <w:footnote w:type="continuationSeparator" w:id="0">
    <w:p w14:paraId="132591A0" w14:textId="77777777" w:rsidR="00123353" w:rsidRDefault="00123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2620BEED" w:rsidR="008F085A" w:rsidRDefault="008F085A">
    <w:pPr>
      <w:framePr w:h="284" w:hRule="exact" w:wrap="around" w:vAnchor="text" w:hAnchor="margin" w:xAlign="right" w:y="1"/>
      <w:rPr>
        <w:rFonts w:ascii="Arial" w:hAnsi="Arial" w:cs="Arial"/>
        <w:b/>
        <w:sz w:val="18"/>
        <w:szCs w:val="18"/>
      </w:rPr>
    </w:pPr>
    <w:r w:rsidRPr="00E26E34">
      <w:rPr>
        <w:rFonts w:ascii="Arial" w:hAnsi="Arial" w:cs="Arial"/>
        <w:b/>
        <w:szCs w:val="18"/>
      </w:rPr>
      <w:fldChar w:fldCharType="begin"/>
    </w:r>
    <w:r w:rsidRPr="00E26E34">
      <w:rPr>
        <w:rFonts w:ascii="Arial" w:hAnsi="Arial" w:cs="Arial"/>
        <w:b/>
        <w:szCs w:val="18"/>
      </w:rPr>
      <w:instrText xml:space="preserve"> STYLEREF ZA </w:instrText>
    </w:r>
    <w:r w:rsidRPr="00E26E34">
      <w:rPr>
        <w:rFonts w:ascii="Arial" w:hAnsi="Arial" w:cs="Arial"/>
        <w:b/>
        <w:szCs w:val="18"/>
      </w:rPr>
      <w:fldChar w:fldCharType="separate"/>
    </w:r>
    <w:r w:rsidR="00CD761F">
      <w:rPr>
        <w:rFonts w:ascii="Arial" w:hAnsi="Arial" w:cs="Arial"/>
        <w:b/>
        <w:noProof/>
        <w:szCs w:val="18"/>
      </w:rPr>
      <w:t>3GPP TR 23.700-28 V0.3.0 (2022-05)</w:t>
    </w:r>
    <w:r w:rsidRPr="00E26E34">
      <w:rPr>
        <w:rFonts w:ascii="Arial" w:hAnsi="Arial" w:cs="Arial"/>
        <w:b/>
        <w:szCs w:val="18"/>
      </w:rPr>
      <w:fldChar w:fldCharType="end"/>
    </w:r>
  </w:p>
  <w:p w14:paraId="7A6BC72E" w14:textId="427B1210" w:rsidR="008F085A" w:rsidRDefault="008F085A">
    <w:pPr>
      <w:framePr w:h="284" w:hRule="exact" w:wrap="around" w:vAnchor="text" w:hAnchor="margin" w:xAlign="center" w:y="7"/>
      <w:rPr>
        <w:rFonts w:ascii="Arial" w:hAnsi="Arial" w:cs="Arial"/>
        <w:b/>
        <w:sz w:val="18"/>
        <w:szCs w:val="18"/>
      </w:rPr>
    </w:pPr>
    <w:r w:rsidRPr="00E26E34">
      <w:rPr>
        <w:rFonts w:ascii="Arial" w:hAnsi="Arial" w:cs="Arial"/>
        <w:b/>
        <w:szCs w:val="18"/>
      </w:rPr>
      <w:fldChar w:fldCharType="begin"/>
    </w:r>
    <w:r w:rsidRPr="00E26E34">
      <w:rPr>
        <w:rFonts w:ascii="Arial" w:hAnsi="Arial" w:cs="Arial"/>
        <w:b/>
        <w:szCs w:val="18"/>
      </w:rPr>
      <w:instrText xml:space="preserve"> PAGE </w:instrText>
    </w:r>
    <w:r w:rsidRPr="00E26E34">
      <w:rPr>
        <w:rFonts w:ascii="Arial" w:hAnsi="Arial" w:cs="Arial"/>
        <w:b/>
        <w:szCs w:val="18"/>
      </w:rPr>
      <w:fldChar w:fldCharType="separate"/>
    </w:r>
    <w:r w:rsidR="00E052FD" w:rsidRPr="00E26E34">
      <w:rPr>
        <w:rFonts w:ascii="Arial" w:hAnsi="Arial" w:cs="Arial"/>
        <w:b/>
        <w:noProof/>
        <w:szCs w:val="18"/>
      </w:rPr>
      <w:t>20</w:t>
    </w:r>
    <w:r w:rsidRPr="00E26E34">
      <w:rPr>
        <w:rFonts w:ascii="Arial" w:hAnsi="Arial" w:cs="Arial"/>
        <w:b/>
        <w:szCs w:val="18"/>
      </w:rPr>
      <w:fldChar w:fldCharType="end"/>
    </w:r>
  </w:p>
  <w:p w14:paraId="13C538E8" w14:textId="048682A7" w:rsidR="008F085A" w:rsidRDefault="008F085A">
    <w:pPr>
      <w:framePr w:h="284" w:hRule="exact" w:wrap="around" w:vAnchor="text" w:hAnchor="margin" w:y="7"/>
      <w:rPr>
        <w:rFonts w:ascii="Arial" w:hAnsi="Arial" w:cs="Arial"/>
        <w:b/>
        <w:sz w:val="18"/>
        <w:szCs w:val="18"/>
      </w:rPr>
    </w:pPr>
    <w:r w:rsidRPr="00E26E34">
      <w:rPr>
        <w:rFonts w:ascii="Arial" w:hAnsi="Arial" w:cs="Arial"/>
        <w:b/>
        <w:szCs w:val="18"/>
      </w:rPr>
      <w:fldChar w:fldCharType="begin"/>
    </w:r>
    <w:r w:rsidRPr="00E26E34">
      <w:rPr>
        <w:rFonts w:ascii="Arial" w:hAnsi="Arial" w:cs="Arial"/>
        <w:b/>
        <w:szCs w:val="18"/>
      </w:rPr>
      <w:instrText xml:space="preserve"> STYLEREF ZGSM </w:instrText>
    </w:r>
    <w:r w:rsidRPr="00E26E34">
      <w:rPr>
        <w:rFonts w:ascii="Arial" w:hAnsi="Arial" w:cs="Arial"/>
        <w:b/>
        <w:szCs w:val="18"/>
      </w:rPr>
      <w:fldChar w:fldCharType="separate"/>
    </w:r>
    <w:r w:rsidR="00CD761F">
      <w:rPr>
        <w:rFonts w:ascii="Arial" w:hAnsi="Arial" w:cs="Arial"/>
        <w:b/>
        <w:noProof/>
        <w:szCs w:val="18"/>
      </w:rPr>
      <w:t>Release 18</w:t>
    </w:r>
    <w:r w:rsidRPr="00E26E34">
      <w:rPr>
        <w:rFonts w:ascii="Arial" w:hAnsi="Arial" w:cs="Arial"/>
        <w:b/>
        <w:szCs w:val="18"/>
      </w:rPr>
      <w:fldChar w:fldCharType="end"/>
    </w:r>
  </w:p>
  <w:p w14:paraId="1024E63D" w14:textId="77777777" w:rsidR="008F085A" w:rsidRDefault="008F08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AAAE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78AA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64BB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6EB6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F010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258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1E3C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CF6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18B4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20A2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4D64DB"/>
    <w:multiLevelType w:val="hybridMultilevel"/>
    <w:tmpl w:val="6EB0F52A"/>
    <w:lvl w:ilvl="0" w:tplc="D2C421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B0D1970"/>
    <w:multiLevelType w:val="hybridMultilevel"/>
    <w:tmpl w:val="E9F01A30"/>
    <w:lvl w:ilvl="0" w:tplc="7C9C02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6D05A77"/>
    <w:multiLevelType w:val="hybridMultilevel"/>
    <w:tmpl w:val="06B0CF94"/>
    <w:lvl w:ilvl="0" w:tplc="7FB23322">
      <w:start w:val="6"/>
      <w:numFmt w:val="bullet"/>
      <w:lvlText w:val="-"/>
      <w:lvlJc w:val="left"/>
      <w:pPr>
        <w:ind w:left="644" w:hanging="360"/>
      </w:pPr>
      <w:rPr>
        <w:rFonts w:ascii="DengXian" w:eastAsia="DengXian" w:hAnsi="DengXian"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E0C48AD"/>
    <w:multiLevelType w:val="hybridMultilevel"/>
    <w:tmpl w:val="944CB8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6654D1"/>
    <w:multiLevelType w:val="hybridMultilevel"/>
    <w:tmpl w:val="2FDA285C"/>
    <w:lvl w:ilvl="0" w:tplc="1DDE51D4">
      <w:start w:val="1"/>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A4E5750"/>
    <w:multiLevelType w:val="hybridMultilevel"/>
    <w:tmpl w:val="6000758C"/>
    <w:lvl w:ilvl="0" w:tplc="F56AA38A">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D852BD7"/>
    <w:multiLevelType w:val="hybridMultilevel"/>
    <w:tmpl w:val="891C7E84"/>
    <w:lvl w:ilvl="0" w:tplc="44E0A82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1752964"/>
    <w:multiLevelType w:val="hybridMultilevel"/>
    <w:tmpl w:val="B0EA6D40"/>
    <w:lvl w:ilvl="0" w:tplc="CC2A1E38">
      <w:start w:val="7"/>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51957C13"/>
    <w:multiLevelType w:val="hybridMultilevel"/>
    <w:tmpl w:val="4EF6BB4A"/>
    <w:lvl w:ilvl="0" w:tplc="951CC154">
      <w:start w:val="12"/>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5F4F361B"/>
    <w:multiLevelType w:val="hybridMultilevel"/>
    <w:tmpl w:val="D6446D54"/>
    <w:lvl w:ilvl="0" w:tplc="F854442C">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D77CA8"/>
    <w:multiLevelType w:val="hybridMultilevel"/>
    <w:tmpl w:val="2206C09A"/>
    <w:lvl w:ilvl="0" w:tplc="F836E808">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EAE483A"/>
    <w:multiLevelType w:val="hybridMultilevel"/>
    <w:tmpl w:val="343C4610"/>
    <w:lvl w:ilvl="0" w:tplc="5058D168">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BD72EEE"/>
    <w:multiLevelType w:val="hybridMultilevel"/>
    <w:tmpl w:val="F18AFC32"/>
    <w:lvl w:ilvl="0" w:tplc="932217AE">
      <w:start w:val="6"/>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2"/>
  </w:num>
  <w:num w:numId="5">
    <w:abstractNumId w:val="15"/>
  </w:num>
  <w:num w:numId="6">
    <w:abstractNumId w:val="14"/>
  </w:num>
  <w:num w:numId="7">
    <w:abstractNumId w:val="21"/>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23"/>
  </w:num>
  <w:num w:numId="22">
    <w:abstractNumId w:val="25"/>
  </w:num>
  <w:num w:numId="23">
    <w:abstractNumId w:val="12"/>
  </w:num>
  <w:num w:numId="24">
    <w:abstractNumId w:val="20"/>
  </w:num>
  <w:num w:numId="25">
    <w:abstractNumId w:val="13"/>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B67"/>
    <w:rsid w:val="000047B7"/>
    <w:rsid w:val="00010B0D"/>
    <w:rsid w:val="000215D6"/>
    <w:rsid w:val="00025B0E"/>
    <w:rsid w:val="00026CBF"/>
    <w:rsid w:val="00033397"/>
    <w:rsid w:val="00040095"/>
    <w:rsid w:val="00051834"/>
    <w:rsid w:val="00054A22"/>
    <w:rsid w:val="00062023"/>
    <w:rsid w:val="000655A6"/>
    <w:rsid w:val="000752FE"/>
    <w:rsid w:val="00077061"/>
    <w:rsid w:val="00080512"/>
    <w:rsid w:val="000A5D8F"/>
    <w:rsid w:val="000C47C3"/>
    <w:rsid w:val="000C5761"/>
    <w:rsid w:val="000D4025"/>
    <w:rsid w:val="000D58AB"/>
    <w:rsid w:val="000F7E56"/>
    <w:rsid w:val="00100EE1"/>
    <w:rsid w:val="0010125C"/>
    <w:rsid w:val="0010638B"/>
    <w:rsid w:val="00123353"/>
    <w:rsid w:val="00133525"/>
    <w:rsid w:val="001419AE"/>
    <w:rsid w:val="00152105"/>
    <w:rsid w:val="00184008"/>
    <w:rsid w:val="00194840"/>
    <w:rsid w:val="001A12BF"/>
    <w:rsid w:val="001A4C42"/>
    <w:rsid w:val="001A5B26"/>
    <w:rsid w:val="001A7420"/>
    <w:rsid w:val="001B6637"/>
    <w:rsid w:val="001C21C3"/>
    <w:rsid w:val="001D02C2"/>
    <w:rsid w:val="001E5A39"/>
    <w:rsid w:val="001E706A"/>
    <w:rsid w:val="001E7FF2"/>
    <w:rsid w:val="001F0C1D"/>
    <w:rsid w:val="001F1132"/>
    <w:rsid w:val="001F168B"/>
    <w:rsid w:val="001F2BF5"/>
    <w:rsid w:val="001F51AE"/>
    <w:rsid w:val="002118C3"/>
    <w:rsid w:val="00214280"/>
    <w:rsid w:val="0021645F"/>
    <w:rsid w:val="0023015C"/>
    <w:rsid w:val="002347A2"/>
    <w:rsid w:val="00242446"/>
    <w:rsid w:val="00242677"/>
    <w:rsid w:val="00247E27"/>
    <w:rsid w:val="00261881"/>
    <w:rsid w:val="002669E7"/>
    <w:rsid w:val="00266B38"/>
    <w:rsid w:val="002675F0"/>
    <w:rsid w:val="002760EE"/>
    <w:rsid w:val="00291699"/>
    <w:rsid w:val="002949FA"/>
    <w:rsid w:val="002A0C65"/>
    <w:rsid w:val="002B6339"/>
    <w:rsid w:val="002E00EE"/>
    <w:rsid w:val="002E1731"/>
    <w:rsid w:val="002F65BA"/>
    <w:rsid w:val="00304B69"/>
    <w:rsid w:val="00312926"/>
    <w:rsid w:val="003167AC"/>
    <w:rsid w:val="003168BB"/>
    <w:rsid w:val="003172DC"/>
    <w:rsid w:val="003350A9"/>
    <w:rsid w:val="00337021"/>
    <w:rsid w:val="0035462D"/>
    <w:rsid w:val="00355ED6"/>
    <w:rsid w:val="00356555"/>
    <w:rsid w:val="00362FF7"/>
    <w:rsid w:val="00374AFB"/>
    <w:rsid w:val="003765B8"/>
    <w:rsid w:val="00387F65"/>
    <w:rsid w:val="00396E4C"/>
    <w:rsid w:val="003C0052"/>
    <w:rsid w:val="003C07EB"/>
    <w:rsid w:val="003C3971"/>
    <w:rsid w:val="003E5AB0"/>
    <w:rsid w:val="004006EF"/>
    <w:rsid w:val="00404922"/>
    <w:rsid w:val="00423334"/>
    <w:rsid w:val="00430D03"/>
    <w:rsid w:val="004345EC"/>
    <w:rsid w:val="00437B96"/>
    <w:rsid w:val="00446688"/>
    <w:rsid w:val="00457C15"/>
    <w:rsid w:val="00465515"/>
    <w:rsid w:val="00465F01"/>
    <w:rsid w:val="0048068A"/>
    <w:rsid w:val="00485D73"/>
    <w:rsid w:val="0049751D"/>
    <w:rsid w:val="004A66D1"/>
    <w:rsid w:val="004B6518"/>
    <w:rsid w:val="004C30AC"/>
    <w:rsid w:val="004D3578"/>
    <w:rsid w:val="004E213A"/>
    <w:rsid w:val="004F0988"/>
    <w:rsid w:val="004F3340"/>
    <w:rsid w:val="0051036B"/>
    <w:rsid w:val="00527EE0"/>
    <w:rsid w:val="00530B52"/>
    <w:rsid w:val="0053388B"/>
    <w:rsid w:val="00535773"/>
    <w:rsid w:val="00543E6C"/>
    <w:rsid w:val="00565087"/>
    <w:rsid w:val="00597B11"/>
    <w:rsid w:val="005A4102"/>
    <w:rsid w:val="005B7155"/>
    <w:rsid w:val="005C3A14"/>
    <w:rsid w:val="005D25FD"/>
    <w:rsid w:val="005D2E01"/>
    <w:rsid w:val="005D7526"/>
    <w:rsid w:val="005E4BB2"/>
    <w:rsid w:val="005F2A44"/>
    <w:rsid w:val="005F788A"/>
    <w:rsid w:val="00602AEA"/>
    <w:rsid w:val="00614FDF"/>
    <w:rsid w:val="0063543D"/>
    <w:rsid w:val="0064038B"/>
    <w:rsid w:val="00643CA0"/>
    <w:rsid w:val="00647114"/>
    <w:rsid w:val="00656377"/>
    <w:rsid w:val="00657B8B"/>
    <w:rsid w:val="006912E9"/>
    <w:rsid w:val="006A323F"/>
    <w:rsid w:val="006B30D0"/>
    <w:rsid w:val="006C064A"/>
    <w:rsid w:val="006C3D95"/>
    <w:rsid w:val="006C5429"/>
    <w:rsid w:val="006D6609"/>
    <w:rsid w:val="006D69E4"/>
    <w:rsid w:val="006E5C86"/>
    <w:rsid w:val="006F4BD9"/>
    <w:rsid w:val="006F4F9A"/>
    <w:rsid w:val="00701116"/>
    <w:rsid w:val="007025A6"/>
    <w:rsid w:val="0071174C"/>
    <w:rsid w:val="00713C44"/>
    <w:rsid w:val="007163B0"/>
    <w:rsid w:val="00734A5B"/>
    <w:rsid w:val="00737004"/>
    <w:rsid w:val="0074026F"/>
    <w:rsid w:val="007429F6"/>
    <w:rsid w:val="007433DF"/>
    <w:rsid w:val="00744E76"/>
    <w:rsid w:val="0074658B"/>
    <w:rsid w:val="0075358B"/>
    <w:rsid w:val="00760F37"/>
    <w:rsid w:val="007620FC"/>
    <w:rsid w:val="00765EA3"/>
    <w:rsid w:val="007739F7"/>
    <w:rsid w:val="00774C45"/>
    <w:rsid w:val="00774DA4"/>
    <w:rsid w:val="00775B4A"/>
    <w:rsid w:val="007807B1"/>
    <w:rsid w:val="00781F0F"/>
    <w:rsid w:val="00790338"/>
    <w:rsid w:val="00791DF9"/>
    <w:rsid w:val="007A1E21"/>
    <w:rsid w:val="007B600E"/>
    <w:rsid w:val="007C26C4"/>
    <w:rsid w:val="007D0D87"/>
    <w:rsid w:val="007E1661"/>
    <w:rsid w:val="007F0F4A"/>
    <w:rsid w:val="007F48A0"/>
    <w:rsid w:val="008028A4"/>
    <w:rsid w:val="00803455"/>
    <w:rsid w:val="00804121"/>
    <w:rsid w:val="00806631"/>
    <w:rsid w:val="00830747"/>
    <w:rsid w:val="008338BD"/>
    <w:rsid w:val="008535A0"/>
    <w:rsid w:val="00862A05"/>
    <w:rsid w:val="00862FE8"/>
    <w:rsid w:val="0087616F"/>
    <w:rsid w:val="008768CA"/>
    <w:rsid w:val="00890411"/>
    <w:rsid w:val="00897313"/>
    <w:rsid w:val="008A75DF"/>
    <w:rsid w:val="008B1381"/>
    <w:rsid w:val="008B7D75"/>
    <w:rsid w:val="008C384C"/>
    <w:rsid w:val="008D4460"/>
    <w:rsid w:val="008D7A2E"/>
    <w:rsid w:val="008E2D68"/>
    <w:rsid w:val="008E6756"/>
    <w:rsid w:val="008E75A9"/>
    <w:rsid w:val="008F085A"/>
    <w:rsid w:val="008F3763"/>
    <w:rsid w:val="008F7CAC"/>
    <w:rsid w:val="0090271F"/>
    <w:rsid w:val="00902E23"/>
    <w:rsid w:val="00905B4F"/>
    <w:rsid w:val="009114D7"/>
    <w:rsid w:val="0091348E"/>
    <w:rsid w:val="00914661"/>
    <w:rsid w:val="00917CCB"/>
    <w:rsid w:val="00933FB0"/>
    <w:rsid w:val="00935781"/>
    <w:rsid w:val="00942EC2"/>
    <w:rsid w:val="00946E80"/>
    <w:rsid w:val="00950B41"/>
    <w:rsid w:val="00953E23"/>
    <w:rsid w:val="009A30EA"/>
    <w:rsid w:val="009A6E89"/>
    <w:rsid w:val="009C5C3B"/>
    <w:rsid w:val="009D7C4B"/>
    <w:rsid w:val="009F37B7"/>
    <w:rsid w:val="00A034B7"/>
    <w:rsid w:val="00A06649"/>
    <w:rsid w:val="00A10F02"/>
    <w:rsid w:val="00A12D61"/>
    <w:rsid w:val="00A164B4"/>
    <w:rsid w:val="00A25530"/>
    <w:rsid w:val="00A26956"/>
    <w:rsid w:val="00A27486"/>
    <w:rsid w:val="00A33F10"/>
    <w:rsid w:val="00A530F3"/>
    <w:rsid w:val="00A53724"/>
    <w:rsid w:val="00A53FD0"/>
    <w:rsid w:val="00A54DD4"/>
    <w:rsid w:val="00A56066"/>
    <w:rsid w:val="00A73129"/>
    <w:rsid w:val="00A73547"/>
    <w:rsid w:val="00A82346"/>
    <w:rsid w:val="00A92BA1"/>
    <w:rsid w:val="00A9302F"/>
    <w:rsid w:val="00A95A32"/>
    <w:rsid w:val="00AB4A5D"/>
    <w:rsid w:val="00AC3487"/>
    <w:rsid w:val="00AC6BC6"/>
    <w:rsid w:val="00AE44B7"/>
    <w:rsid w:val="00AE65E2"/>
    <w:rsid w:val="00AF1460"/>
    <w:rsid w:val="00AF74EE"/>
    <w:rsid w:val="00AF779C"/>
    <w:rsid w:val="00B0510E"/>
    <w:rsid w:val="00B073BD"/>
    <w:rsid w:val="00B10146"/>
    <w:rsid w:val="00B12DFF"/>
    <w:rsid w:val="00B15449"/>
    <w:rsid w:val="00B42200"/>
    <w:rsid w:val="00B80A23"/>
    <w:rsid w:val="00B91D39"/>
    <w:rsid w:val="00B93086"/>
    <w:rsid w:val="00BA19ED"/>
    <w:rsid w:val="00BA4B8D"/>
    <w:rsid w:val="00BC0BBE"/>
    <w:rsid w:val="00BC0F7D"/>
    <w:rsid w:val="00BD21D7"/>
    <w:rsid w:val="00BD63B4"/>
    <w:rsid w:val="00BD7D31"/>
    <w:rsid w:val="00BE3255"/>
    <w:rsid w:val="00BF128E"/>
    <w:rsid w:val="00BF49AB"/>
    <w:rsid w:val="00BF6BBC"/>
    <w:rsid w:val="00C074DD"/>
    <w:rsid w:val="00C1496A"/>
    <w:rsid w:val="00C20503"/>
    <w:rsid w:val="00C33079"/>
    <w:rsid w:val="00C33496"/>
    <w:rsid w:val="00C40F96"/>
    <w:rsid w:val="00C45231"/>
    <w:rsid w:val="00C51A5B"/>
    <w:rsid w:val="00C551FF"/>
    <w:rsid w:val="00C65262"/>
    <w:rsid w:val="00C72833"/>
    <w:rsid w:val="00C7551A"/>
    <w:rsid w:val="00C80F1D"/>
    <w:rsid w:val="00C91928"/>
    <w:rsid w:val="00C91962"/>
    <w:rsid w:val="00C92BF2"/>
    <w:rsid w:val="00C93F40"/>
    <w:rsid w:val="00C95A5A"/>
    <w:rsid w:val="00CA3D0C"/>
    <w:rsid w:val="00CB7A2A"/>
    <w:rsid w:val="00CD6456"/>
    <w:rsid w:val="00CD761F"/>
    <w:rsid w:val="00CF6CEF"/>
    <w:rsid w:val="00D35754"/>
    <w:rsid w:val="00D369C6"/>
    <w:rsid w:val="00D369C9"/>
    <w:rsid w:val="00D57972"/>
    <w:rsid w:val="00D64380"/>
    <w:rsid w:val="00D675A9"/>
    <w:rsid w:val="00D738D6"/>
    <w:rsid w:val="00D755EB"/>
    <w:rsid w:val="00D76048"/>
    <w:rsid w:val="00D816EE"/>
    <w:rsid w:val="00D82E6F"/>
    <w:rsid w:val="00D83421"/>
    <w:rsid w:val="00D87E00"/>
    <w:rsid w:val="00D9134D"/>
    <w:rsid w:val="00D969C8"/>
    <w:rsid w:val="00DA7A03"/>
    <w:rsid w:val="00DB0123"/>
    <w:rsid w:val="00DB1818"/>
    <w:rsid w:val="00DB598C"/>
    <w:rsid w:val="00DC309B"/>
    <w:rsid w:val="00DC4DA2"/>
    <w:rsid w:val="00DD17CE"/>
    <w:rsid w:val="00DD4C17"/>
    <w:rsid w:val="00DD6639"/>
    <w:rsid w:val="00DD74A5"/>
    <w:rsid w:val="00DF2B1F"/>
    <w:rsid w:val="00DF62CD"/>
    <w:rsid w:val="00E022F9"/>
    <w:rsid w:val="00E0375F"/>
    <w:rsid w:val="00E052FD"/>
    <w:rsid w:val="00E054D2"/>
    <w:rsid w:val="00E16509"/>
    <w:rsid w:val="00E26E34"/>
    <w:rsid w:val="00E3135D"/>
    <w:rsid w:val="00E40659"/>
    <w:rsid w:val="00E44582"/>
    <w:rsid w:val="00E45A69"/>
    <w:rsid w:val="00E45AAA"/>
    <w:rsid w:val="00E71B2C"/>
    <w:rsid w:val="00E72621"/>
    <w:rsid w:val="00E77645"/>
    <w:rsid w:val="00EA15B0"/>
    <w:rsid w:val="00EA5EA7"/>
    <w:rsid w:val="00EB2033"/>
    <w:rsid w:val="00EB54BC"/>
    <w:rsid w:val="00EB6A3E"/>
    <w:rsid w:val="00EC0A04"/>
    <w:rsid w:val="00EC4097"/>
    <w:rsid w:val="00EC4A25"/>
    <w:rsid w:val="00EE601C"/>
    <w:rsid w:val="00EF57FF"/>
    <w:rsid w:val="00EF608C"/>
    <w:rsid w:val="00F025A2"/>
    <w:rsid w:val="00F04079"/>
    <w:rsid w:val="00F04712"/>
    <w:rsid w:val="00F04961"/>
    <w:rsid w:val="00F05085"/>
    <w:rsid w:val="00F10ED7"/>
    <w:rsid w:val="00F13360"/>
    <w:rsid w:val="00F22EC7"/>
    <w:rsid w:val="00F23EA5"/>
    <w:rsid w:val="00F27B27"/>
    <w:rsid w:val="00F325C8"/>
    <w:rsid w:val="00F55F53"/>
    <w:rsid w:val="00F64D26"/>
    <w:rsid w:val="00F653B8"/>
    <w:rsid w:val="00F9008D"/>
    <w:rsid w:val="00F963A2"/>
    <w:rsid w:val="00FA1266"/>
    <w:rsid w:val="00FB16C5"/>
    <w:rsid w:val="00FC1192"/>
    <w:rsid w:val="00FC59FF"/>
    <w:rsid w:val="00FD5B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46D7CED5-1233-4A30-A673-34A09BAF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085"/>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qFormat/>
    <w:rsid w:val="00F0508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qFormat/>
    <w:rsid w:val="00F05085"/>
    <w:pPr>
      <w:pBdr>
        <w:top w:val="none" w:sz="0" w:space="0" w:color="auto"/>
      </w:pBdr>
      <w:spacing w:before="180"/>
      <w:outlineLvl w:val="1"/>
    </w:pPr>
    <w:rPr>
      <w:sz w:val="32"/>
    </w:rPr>
  </w:style>
  <w:style w:type="paragraph" w:styleId="Heading3">
    <w:name w:val="heading 3"/>
    <w:basedOn w:val="Heading2"/>
    <w:next w:val="Normal"/>
    <w:qFormat/>
    <w:rsid w:val="00F05085"/>
    <w:pPr>
      <w:spacing w:before="120"/>
      <w:outlineLvl w:val="2"/>
    </w:pPr>
    <w:rPr>
      <w:sz w:val="28"/>
    </w:rPr>
  </w:style>
  <w:style w:type="paragraph" w:styleId="Heading4">
    <w:name w:val="heading 4"/>
    <w:basedOn w:val="Heading3"/>
    <w:next w:val="Normal"/>
    <w:qFormat/>
    <w:rsid w:val="00F05085"/>
    <w:pPr>
      <w:ind w:left="1418" w:hanging="1418"/>
      <w:outlineLvl w:val="3"/>
    </w:pPr>
    <w:rPr>
      <w:sz w:val="24"/>
    </w:rPr>
  </w:style>
  <w:style w:type="paragraph" w:styleId="Heading5">
    <w:name w:val="heading 5"/>
    <w:basedOn w:val="Heading4"/>
    <w:next w:val="Normal"/>
    <w:qFormat/>
    <w:rsid w:val="00F05085"/>
    <w:pPr>
      <w:ind w:left="1701" w:hanging="1701"/>
      <w:outlineLvl w:val="4"/>
    </w:pPr>
    <w:rPr>
      <w:sz w:val="22"/>
    </w:rPr>
  </w:style>
  <w:style w:type="paragraph" w:styleId="Heading6">
    <w:name w:val="heading 6"/>
    <w:next w:val="Normal"/>
    <w:qFormat/>
    <w:pPr>
      <w:outlineLvl w:val="5"/>
    </w:pPr>
    <w:rPr>
      <w:rFonts w:ascii="Arial" w:eastAsia="Times New Roman" w:hAnsi="Arial"/>
      <w:lang w:val="en-GB" w:eastAsia="en-GB"/>
    </w:rPr>
  </w:style>
  <w:style w:type="paragraph" w:styleId="Heading7">
    <w:name w:val="heading 7"/>
    <w:next w:val="Normal"/>
    <w:qFormat/>
    <w:pPr>
      <w:outlineLvl w:val="6"/>
    </w:pPr>
    <w:rPr>
      <w:rFonts w:ascii="Arial" w:eastAsia="Times New Roman" w:hAnsi="Arial"/>
      <w:lang w:val="en-GB" w:eastAsia="en-GB"/>
    </w:rPr>
  </w:style>
  <w:style w:type="paragraph" w:styleId="Heading8">
    <w:name w:val="heading 8"/>
    <w:basedOn w:val="Heading1"/>
    <w:next w:val="Normal"/>
    <w:qFormat/>
    <w:rsid w:val="00F05085"/>
    <w:pPr>
      <w:ind w:left="0" w:firstLine="0"/>
      <w:outlineLvl w:val="7"/>
    </w:pPr>
  </w:style>
  <w:style w:type="paragraph" w:styleId="Heading9">
    <w:name w:val="heading 9"/>
    <w:basedOn w:val="Heading8"/>
    <w:next w:val="Normal"/>
    <w:qFormat/>
    <w:rsid w:val="00F050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26E34"/>
    <w:pPr>
      <w:ind w:left="1985" w:hanging="1985"/>
      <w:outlineLvl w:val="9"/>
    </w:pPr>
    <w:rPr>
      <w:sz w:val="20"/>
    </w:rPr>
  </w:style>
  <w:style w:type="paragraph" w:styleId="TOC9">
    <w:name w:val="toc 9"/>
    <w:basedOn w:val="TOC8"/>
    <w:uiPriority w:val="39"/>
    <w:rsid w:val="00E26E34"/>
    <w:pPr>
      <w:ind w:left="1418" w:hanging="1418"/>
    </w:pPr>
  </w:style>
  <w:style w:type="paragraph" w:styleId="List">
    <w:name w:val="List"/>
    <w:basedOn w:val="Normal"/>
    <w:rsid w:val="00F05085"/>
    <w:pPr>
      <w:ind w:left="283" w:hanging="283"/>
      <w:contextualSpacing/>
    </w:pPr>
  </w:style>
  <w:style w:type="paragraph" w:styleId="TOC1">
    <w:name w:val="toc 1"/>
    <w:uiPriority w:val="39"/>
    <w:rsid w:val="00E26E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customStyle="1" w:styleId="EQ">
    <w:name w:val="EQ"/>
    <w:basedOn w:val="Normal"/>
    <w:next w:val="Normal"/>
    <w:rsid w:val="00E26E34"/>
    <w:pPr>
      <w:keepLines/>
      <w:tabs>
        <w:tab w:val="center" w:pos="4536"/>
        <w:tab w:val="right" w:pos="9072"/>
      </w:tabs>
    </w:pPr>
  </w:style>
  <w:style w:type="character" w:customStyle="1" w:styleId="ZGSM">
    <w:name w:val="ZGSM"/>
    <w:rsid w:val="00E26E34"/>
  </w:style>
  <w:style w:type="paragraph" w:styleId="List2">
    <w:name w:val="List 2"/>
    <w:basedOn w:val="Normal"/>
    <w:rsid w:val="00F05085"/>
    <w:pPr>
      <w:ind w:left="566" w:hanging="283"/>
      <w:contextualSpacing/>
    </w:pPr>
  </w:style>
  <w:style w:type="paragraph" w:customStyle="1" w:styleId="ZD">
    <w:name w:val="ZD"/>
    <w:rsid w:val="00E26E3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styleId="List3">
    <w:name w:val="List 3"/>
    <w:basedOn w:val="Normal"/>
    <w:rsid w:val="00F05085"/>
    <w:pPr>
      <w:ind w:left="849" w:hanging="283"/>
      <w:contextualSpacing/>
    </w:pPr>
  </w:style>
  <w:style w:type="paragraph" w:styleId="TOC4">
    <w:name w:val="toc 4"/>
    <w:basedOn w:val="TOC3"/>
    <w:uiPriority w:val="39"/>
    <w:rsid w:val="00E26E34"/>
    <w:pPr>
      <w:ind w:left="1418" w:hanging="1418"/>
    </w:pPr>
  </w:style>
  <w:style w:type="paragraph" w:styleId="TOC3">
    <w:name w:val="toc 3"/>
    <w:basedOn w:val="TOC2"/>
    <w:uiPriority w:val="39"/>
    <w:rsid w:val="00E26E34"/>
    <w:pPr>
      <w:ind w:left="1134" w:hanging="1134"/>
    </w:pPr>
  </w:style>
  <w:style w:type="paragraph" w:styleId="TOC2">
    <w:name w:val="toc 2"/>
    <w:basedOn w:val="TOC1"/>
    <w:uiPriority w:val="39"/>
    <w:rsid w:val="00E26E34"/>
    <w:pPr>
      <w:keepNext w:val="0"/>
      <w:spacing w:before="0"/>
      <w:ind w:left="851" w:hanging="851"/>
    </w:pPr>
    <w:rPr>
      <w:sz w:val="20"/>
    </w:rPr>
  </w:style>
  <w:style w:type="paragraph" w:styleId="List4">
    <w:name w:val="List 4"/>
    <w:basedOn w:val="Normal"/>
    <w:rsid w:val="00F05085"/>
    <w:pPr>
      <w:ind w:left="1132" w:hanging="283"/>
      <w:contextualSpacing/>
    </w:pPr>
  </w:style>
  <w:style w:type="paragraph" w:customStyle="1" w:styleId="TT">
    <w:name w:val="TT"/>
    <w:basedOn w:val="Heading1"/>
    <w:next w:val="Normal"/>
    <w:rsid w:val="00E26E34"/>
    <w:pPr>
      <w:outlineLvl w:val="9"/>
    </w:pPr>
  </w:style>
  <w:style w:type="paragraph" w:customStyle="1" w:styleId="NF">
    <w:name w:val="NF"/>
    <w:basedOn w:val="NO"/>
    <w:rsid w:val="00E26E34"/>
    <w:pPr>
      <w:keepNext/>
      <w:spacing w:after="0"/>
    </w:pPr>
    <w:rPr>
      <w:rFonts w:ascii="Arial" w:hAnsi="Arial"/>
      <w:sz w:val="18"/>
    </w:rPr>
  </w:style>
  <w:style w:type="paragraph" w:customStyle="1" w:styleId="NO">
    <w:name w:val="NO"/>
    <w:basedOn w:val="Normal"/>
    <w:link w:val="NOZchn"/>
    <w:rsid w:val="00E26E34"/>
    <w:pPr>
      <w:keepLines/>
      <w:ind w:left="1135" w:hanging="851"/>
    </w:pPr>
  </w:style>
  <w:style w:type="paragraph" w:customStyle="1" w:styleId="PL">
    <w:name w:val="PL"/>
    <w:rsid w:val="00E26E3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rsid w:val="00E26E34"/>
    <w:pPr>
      <w:jc w:val="right"/>
    </w:pPr>
  </w:style>
  <w:style w:type="paragraph" w:customStyle="1" w:styleId="TAL">
    <w:name w:val="TAL"/>
    <w:basedOn w:val="Normal"/>
    <w:link w:val="TALChar"/>
    <w:rsid w:val="00E26E34"/>
    <w:pPr>
      <w:keepNext/>
      <w:keepLines/>
      <w:spacing w:after="0"/>
    </w:pPr>
    <w:rPr>
      <w:rFonts w:ascii="Arial" w:hAnsi="Arial"/>
      <w:sz w:val="18"/>
    </w:rPr>
  </w:style>
  <w:style w:type="paragraph" w:customStyle="1" w:styleId="TAH">
    <w:name w:val="TAH"/>
    <w:basedOn w:val="TAC"/>
    <w:link w:val="TAHCar"/>
    <w:rsid w:val="00E26E34"/>
    <w:rPr>
      <w:b/>
    </w:rPr>
  </w:style>
  <w:style w:type="paragraph" w:customStyle="1" w:styleId="TAC">
    <w:name w:val="TAC"/>
    <w:basedOn w:val="TAL"/>
    <w:rsid w:val="00E26E34"/>
    <w:pPr>
      <w:jc w:val="center"/>
    </w:pPr>
  </w:style>
  <w:style w:type="paragraph" w:customStyle="1" w:styleId="LD">
    <w:name w:val="LD"/>
    <w:rsid w:val="00E26E34"/>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link w:val="EXChar"/>
    <w:rsid w:val="00E26E34"/>
    <w:pPr>
      <w:keepLines/>
      <w:ind w:left="1702" w:hanging="1418"/>
    </w:pPr>
  </w:style>
  <w:style w:type="paragraph" w:customStyle="1" w:styleId="FP">
    <w:name w:val="FP"/>
    <w:basedOn w:val="Normal"/>
    <w:rsid w:val="00E26E34"/>
    <w:pPr>
      <w:spacing w:after="0"/>
    </w:pPr>
  </w:style>
  <w:style w:type="paragraph" w:customStyle="1" w:styleId="NW">
    <w:name w:val="NW"/>
    <w:basedOn w:val="NO"/>
    <w:rsid w:val="00E26E34"/>
    <w:pPr>
      <w:spacing w:after="0"/>
    </w:pPr>
  </w:style>
  <w:style w:type="paragraph" w:customStyle="1" w:styleId="EW">
    <w:name w:val="EW"/>
    <w:basedOn w:val="EX"/>
    <w:rsid w:val="00E26E34"/>
    <w:pPr>
      <w:spacing w:after="0"/>
    </w:pPr>
  </w:style>
  <w:style w:type="paragraph" w:customStyle="1" w:styleId="B1">
    <w:name w:val="B1"/>
    <w:basedOn w:val="List"/>
    <w:link w:val="B1Char"/>
    <w:rsid w:val="00E26E34"/>
    <w:pPr>
      <w:ind w:left="568" w:hanging="284"/>
      <w:contextualSpacing w:val="0"/>
    </w:pPr>
  </w:style>
  <w:style w:type="paragraph" w:styleId="List5">
    <w:name w:val="List 5"/>
    <w:basedOn w:val="Normal"/>
    <w:rsid w:val="00F05085"/>
    <w:pPr>
      <w:ind w:left="1415" w:hanging="283"/>
      <w:contextualSpacing/>
    </w:pPr>
  </w:style>
  <w:style w:type="paragraph" w:styleId="TOC5">
    <w:name w:val="toc 5"/>
    <w:basedOn w:val="TOC4"/>
    <w:rsid w:val="00E26E34"/>
    <w:pPr>
      <w:ind w:left="1701" w:hanging="1701"/>
    </w:pPr>
  </w:style>
  <w:style w:type="paragraph" w:customStyle="1" w:styleId="EditorsNote">
    <w:name w:val="Editor's Note"/>
    <w:basedOn w:val="NO"/>
    <w:link w:val="EditorsNoteChar"/>
    <w:rsid w:val="00E26E34"/>
    <w:pPr>
      <w:ind w:left="1418" w:hanging="1134"/>
    </w:pPr>
    <w:rPr>
      <w:color w:val="FF0000"/>
    </w:rPr>
  </w:style>
  <w:style w:type="paragraph" w:customStyle="1" w:styleId="TH">
    <w:name w:val="TH"/>
    <w:basedOn w:val="Normal"/>
    <w:link w:val="THChar"/>
    <w:qFormat/>
    <w:rsid w:val="00E26E34"/>
    <w:pPr>
      <w:keepNext/>
      <w:keepLines/>
      <w:spacing w:before="60"/>
      <w:jc w:val="center"/>
    </w:pPr>
    <w:rPr>
      <w:rFonts w:ascii="Arial" w:hAnsi="Arial"/>
      <w:b/>
    </w:rPr>
  </w:style>
  <w:style w:type="paragraph" w:customStyle="1" w:styleId="ZA">
    <w:name w:val="ZA"/>
    <w:rsid w:val="00E26E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E26E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E26E3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E26E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rsid w:val="00E26E34"/>
    <w:pPr>
      <w:ind w:left="851" w:hanging="851"/>
    </w:pPr>
  </w:style>
  <w:style w:type="paragraph" w:customStyle="1" w:styleId="ZH">
    <w:name w:val="ZH"/>
    <w:rsid w:val="00E26E3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F">
    <w:name w:val="TF"/>
    <w:basedOn w:val="TH"/>
    <w:link w:val="TFChar"/>
    <w:rsid w:val="00E26E34"/>
    <w:pPr>
      <w:keepNext w:val="0"/>
      <w:spacing w:before="0" w:after="240"/>
    </w:pPr>
  </w:style>
  <w:style w:type="paragraph" w:customStyle="1" w:styleId="ZG">
    <w:name w:val="ZG"/>
    <w:rsid w:val="00E26E3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B2">
    <w:name w:val="B2"/>
    <w:basedOn w:val="List2"/>
    <w:link w:val="B2Char"/>
    <w:rsid w:val="00E26E34"/>
    <w:pPr>
      <w:ind w:left="851" w:hanging="284"/>
      <w:contextualSpacing w:val="0"/>
    </w:pPr>
  </w:style>
  <w:style w:type="paragraph" w:customStyle="1" w:styleId="B3">
    <w:name w:val="B3"/>
    <w:basedOn w:val="List3"/>
    <w:rsid w:val="00E26E34"/>
    <w:pPr>
      <w:ind w:left="1135" w:hanging="284"/>
      <w:contextualSpacing w:val="0"/>
    </w:pPr>
  </w:style>
  <w:style w:type="paragraph" w:customStyle="1" w:styleId="B4">
    <w:name w:val="B4"/>
    <w:basedOn w:val="List4"/>
    <w:rsid w:val="00E26E34"/>
    <w:pPr>
      <w:ind w:left="1418" w:hanging="284"/>
      <w:contextualSpacing w:val="0"/>
    </w:pPr>
  </w:style>
  <w:style w:type="paragraph" w:customStyle="1" w:styleId="B5">
    <w:name w:val="B5"/>
    <w:basedOn w:val="List5"/>
    <w:rsid w:val="00E26E34"/>
    <w:pPr>
      <w:ind w:left="1702" w:hanging="284"/>
      <w:contextualSpacing w:val="0"/>
    </w:pPr>
  </w:style>
  <w:style w:type="paragraph" w:customStyle="1" w:styleId="ZTD">
    <w:name w:val="ZTD"/>
    <w:basedOn w:val="ZB"/>
    <w:rsid w:val="00E26E34"/>
    <w:pPr>
      <w:framePr w:hRule="auto" w:wrap="notBeside" w:y="852"/>
    </w:pPr>
    <w:rPr>
      <w:i w:val="0"/>
      <w:sz w:val="40"/>
    </w:rPr>
  </w:style>
  <w:style w:type="paragraph" w:customStyle="1" w:styleId="ZV">
    <w:name w:val="ZV"/>
    <w:basedOn w:val="ZU"/>
    <w:rsid w:val="00E26E34"/>
    <w:pPr>
      <w:framePr w:wrap="notBeside" w:y="16161"/>
    </w:pPr>
  </w:style>
  <w:style w:type="paragraph" w:styleId="TOC6">
    <w:name w:val="toc 6"/>
    <w:basedOn w:val="TOC5"/>
    <w:next w:val="Normal"/>
    <w:rsid w:val="00E26E34"/>
    <w:pPr>
      <w:ind w:left="1985" w:hanging="1985"/>
    </w:pPr>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val="en-GB" w:eastAsia="en-GB"/>
    </w:rPr>
  </w:style>
  <w:style w:type="paragraph" w:styleId="TOC7">
    <w:name w:val="toc 7"/>
    <w:basedOn w:val="TOC6"/>
    <w:next w:val="Normal"/>
    <w:rsid w:val="00E26E34"/>
    <w:pPr>
      <w:ind w:left="2268" w:hanging="2268"/>
    </w:pPr>
  </w:style>
  <w:style w:type="paragraph" w:styleId="TOC8">
    <w:name w:val="toc 8"/>
    <w:basedOn w:val="TOC1"/>
    <w:rsid w:val="00E26E34"/>
    <w:pPr>
      <w:spacing w:before="180"/>
      <w:ind w:left="2693" w:hanging="2693"/>
    </w:pPr>
    <w:rPr>
      <w:b/>
    </w:rPr>
  </w:style>
  <w:style w:type="paragraph" w:styleId="Header">
    <w:name w:val="header"/>
    <w:basedOn w:val="Normal"/>
    <w:link w:val="HeaderChar"/>
    <w:rsid w:val="00F05085"/>
    <w:pPr>
      <w:tabs>
        <w:tab w:val="center" w:pos="4513"/>
        <w:tab w:val="right" w:pos="9026"/>
      </w:tabs>
      <w:spacing w:after="0"/>
    </w:pPr>
  </w:style>
  <w:style w:type="character" w:customStyle="1" w:styleId="HeaderChar">
    <w:name w:val="Header Char"/>
    <w:basedOn w:val="DefaultParagraphFont"/>
    <w:link w:val="Header"/>
    <w:rsid w:val="00F05085"/>
    <w:rPr>
      <w:rFonts w:eastAsia="Times New Roman"/>
      <w:lang w:val="en-GB" w:eastAsia="en-GB"/>
    </w:rPr>
  </w:style>
  <w:style w:type="character" w:customStyle="1" w:styleId="EditorsNoteChar">
    <w:name w:val="Editor's Note Char"/>
    <w:aliases w:val="EN Char"/>
    <w:link w:val="EditorsNote"/>
    <w:qFormat/>
    <w:locked/>
    <w:rsid w:val="00E26E34"/>
    <w:rPr>
      <w:rFonts w:eastAsia="Times New Roman"/>
      <w:color w:val="FF0000"/>
      <w:lang w:val="en-GB" w:eastAsia="en-GB"/>
    </w:rPr>
  </w:style>
  <w:style w:type="character" w:customStyle="1" w:styleId="THChar">
    <w:name w:val="TH Char"/>
    <w:link w:val="TH"/>
    <w:qFormat/>
    <w:locked/>
    <w:rsid w:val="008D4460"/>
    <w:rPr>
      <w:rFonts w:ascii="Arial" w:eastAsia="Times New Roman" w:hAnsi="Arial"/>
      <w:b/>
      <w:lang w:val="en-GB" w:eastAsia="en-GB"/>
    </w:rPr>
  </w:style>
  <w:style w:type="character" w:customStyle="1" w:styleId="TAHCar">
    <w:name w:val="TAH Car"/>
    <w:link w:val="TAH"/>
    <w:locked/>
    <w:rsid w:val="00E40659"/>
    <w:rPr>
      <w:rFonts w:ascii="Arial" w:eastAsia="Times New Roman" w:hAnsi="Arial"/>
      <w:b/>
      <w:sz w:val="18"/>
      <w:lang w:val="en-GB" w:eastAsia="en-GB"/>
    </w:rPr>
  </w:style>
  <w:style w:type="character" w:customStyle="1" w:styleId="TALChar">
    <w:name w:val="TAL Char"/>
    <w:link w:val="TAL"/>
    <w:rsid w:val="005F2A44"/>
    <w:rPr>
      <w:rFonts w:ascii="Arial" w:eastAsia="Times New Roman" w:hAnsi="Arial"/>
      <w:sz w:val="18"/>
      <w:lang w:val="en-GB" w:eastAsia="en-GB"/>
    </w:rPr>
  </w:style>
  <w:style w:type="character" w:customStyle="1" w:styleId="EXChar">
    <w:name w:val="EX Char"/>
    <w:link w:val="EX"/>
    <w:locked/>
    <w:rsid w:val="005F2A44"/>
    <w:rPr>
      <w:rFonts w:eastAsia="Times New Roman"/>
      <w:lang w:val="en-GB" w:eastAsia="en-GB"/>
    </w:rPr>
  </w:style>
  <w:style w:type="character" w:customStyle="1" w:styleId="B1Char">
    <w:name w:val="B1 Char"/>
    <w:link w:val="B1"/>
    <w:qFormat/>
    <w:locked/>
    <w:rsid w:val="00914661"/>
    <w:rPr>
      <w:rFonts w:eastAsia="Times New Roman"/>
      <w:lang w:val="en-GB" w:eastAsia="en-GB"/>
    </w:rPr>
  </w:style>
  <w:style w:type="character" w:styleId="CommentReference">
    <w:name w:val="annotation reference"/>
    <w:rsid w:val="00914661"/>
    <w:rPr>
      <w:sz w:val="16"/>
      <w:szCs w:val="16"/>
    </w:rPr>
  </w:style>
  <w:style w:type="paragraph" w:styleId="CommentText">
    <w:name w:val="annotation text"/>
    <w:basedOn w:val="Normal"/>
    <w:link w:val="CommentTextChar"/>
    <w:rsid w:val="00914661"/>
    <w:rPr>
      <w:rFonts w:eastAsia="Malgun Gothic"/>
      <w:color w:val="000000"/>
      <w:lang w:eastAsia="ja-JP"/>
    </w:rPr>
  </w:style>
  <w:style w:type="character" w:customStyle="1" w:styleId="CommentTextChar">
    <w:name w:val="Comment Text Char"/>
    <w:basedOn w:val="DefaultParagraphFont"/>
    <w:link w:val="CommentText"/>
    <w:rsid w:val="00914661"/>
    <w:rPr>
      <w:rFonts w:eastAsia="Malgun Gothic"/>
      <w:color w:val="000000"/>
      <w:lang w:val="en-GB" w:eastAsia="ja-JP"/>
    </w:rPr>
  </w:style>
  <w:style w:type="character" w:customStyle="1" w:styleId="B2Char">
    <w:name w:val="B2 Char"/>
    <w:link w:val="B2"/>
    <w:rsid w:val="0010638B"/>
    <w:rPr>
      <w:rFonts w:eastAsia="Times New Roman"/>
      <w:lang w:val="en-GB" w:eastAsia="en-GB"/>
    </w:rPr>
  </w:style>
  <w:style w:type="paragraph" w:styleId="Footer">
    <w:name w:val="footer"/>
    <w:basedOn w:val="Normal"/>
    <w:link w:val="FooterChar"/>
    <w:rsid w:val="00F05085"/>
    <w:pPr>
      <w:tabs>
        <w:tab w:val="center" w:pos="4513"/>
        <w:tab w:val="right" w:pos="9026"/>
      </w:tabs>
      <w:spacing w:after="0"/>
    </w:pPr>
  </w:style>
  <w:style w:type="character" w:customStyle="1" w:styleId="TFChar">
    <w:name w:val="TF Char"/>
    <w:link w:val="TF"/>
    <w:qFormat/>
    <w:rsid w:val="00F27B27"/>
    <w:rPr>
      <w:rFonts w:ascii="Arial" w:eastAsia="Times New Roman" w:hAnsi="Arial"/>
      <w:b/>
      <w:lang w:val="en-GB" w:eastAsia="en-GB"/>
    </w:rPr>
  </w:style>
  <w:style w:type="character" w:customStyle="1" w:styleId="FooterChar">
    <w:name w:val="Footer Char"/>
    <w:basedOn w:val="DefaultParagraphFont"/>
    <w:link w:val="Footer"/>
    <w:rsid w:val="00F05085"/>
    <w:rPr>
      <w:rFonts w:eastAsia="Times New Roman"/>
      <w:lang w:val="en-GB" w:eastAsia="en-GB"/>
    </w:rPr>
  </w:style>
  <w:style w:type="character" w:customStyle="1" w:styleId="TitleChar">
    <w:name w:val="Title Char"/>
    <w:basedOn w:val="DefaultParagraphFont"/>
    <w:rsid w:val="008E75A9"/>
    <w:rPr>
      <w:rFonts w:asciiTheme="majorHAnsi" w:eastAsiaTheme="majorEastAsia" w:hAnsiTheme="majorHAnsi" w:cstheme="majorBidi"/>
      <w:b/>
      <w:bCs/>
      <w:sz w:val="32"/>
      <w:szCs w:val="32"/>
      <w:lang w:val="en-GB"/>
    </w:rPr>
  </w:style>
  <w:style w:type="character" w:customStyle="1" w:styleId="NOZchn">
    <w:name w:val="NO Zchn"/>
    <w:link w:val="NO"/>
    <w:rsid w:val="002F65BA"/>
    <w:rPr>
      <w:rFonts w:eastAsia="Times New Roman"/>
      <w:lang w:val="en-GB" w:eastAsia="en-GB"/>
    </w:rPr>
  </w:style>
  <w:style w:type="paragraph" w:styleId="CommentSubject">
    <w:name w:val="annotation subject"/>
    <w:basedOn w:val="CommentText"/>
    <w:next w:val="CommentText"/>
    <w:link w:val="CommentSubjectChar"/>
    <w:semiHidden/>
    <w:unhideWhenUsed/>
    <w:rsid w:val="000047B7"/>
    <w:pPr>
      <w:overflowPunct/>
      <w:autoSpaceDE/>
      <w:autoSpaceDN/>
      <w:adjustRightInd/>
      <w:textAlignment w:val="auto"/>
    </w:pPr>
    <w:rPr>
      <w:rFonts w:eastAsiaTheme="minorEastAsia"/>
      <w:b/>
      <w:bCs/>
      <w:color w:val="auto"/>
      <w:lang w:eastAsia="en-US"/>
    </w:rPr>
  </w:style>
  <w:style w:type="character" w:customStyle="1" w:styleId="CommentSubjectChar">
    <w:name w:val="Comment Subject Char"/>
    <w:basedOn w:val="CommentTextChar"/>
    <w:link w:val="CommentSubject"/>
    <w:semiHidden/>
    <w:rsid w:val="000047B7"/>
    <w:rPr>
      <w:rFonts w:eastAsia="Malgun Gothic"/>
      <w:b/>
      <w:bCs/>
      <w:color w:val="000000"/>
      <w:lang w:val="en-GB" w:eastAsia="ja-JP"/>
    </w:rPr>
  </w:style>
  <w:style w:type="paragraph" w:styleId="Bibliography">
    <w:name w:val="Bibliography"/>
    <w:basedOn w:val="Normal"/>
    <w:next w:val="Normal"/>
    <w:uiPriority w:val="37"/>
    <w:semiHidden/>
    <w:unhideWhenUsed/>
    <w:rsid w:val="009D7C4B"/>
  </w:style>
  <w:style w:type="paragraph" w:styleId="BlockText">
    <w:name w:val="Block Text"/>
    <w:basedOn w:val="Normal"/>
    <w:rsid w:val="009D7C4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
    <w:name w:val="Body Text"/>
    <w:basedOn w:val="Normal"/>
    <w:link w:val="BodyTextChar"/>
    <w:rsid w:val="009D7C4B"/>
    <w:pPr>
      <w:spacing w:after="120"/>
    </w:pPr>
  </w:style>
  <w:style w:type="character" w:customStyle="1" w:styleId="BodyTextChar">
    <w:name w:val="Body Text Char"/>
    <w:basedOn w:val="DefaultParagraphFont"/>
    <w:link w:val="BodyText"/>
    <w:rsid w:val="009D7C4B"/>
    <w:rPr>
      <w:rFonts w:eastAsia="Times New Roman"/>
      <w:lang w:val="en-GB" w:eastAsia="en-GB"/>
    </w:rPr>
  </w:style>
  <w:style w:type="paragraph" w:styleId="BodyText2">
    <w:name w:val="Body Text 2"/>
    <w:basedOn w:val="Normal"/>
    <w:link w:val="BodyText2Char"/>
    <w:rsid w:val="009D7C4B"/>
    <w:pPr>
      <w:spacing w:after="120" w:line="480" w:lineRule="auto"/>
    </w:pPr>
  </w:style>
  <w:style w:type="character" w:customStyle="1" w:styleId="BodyText2Char">
    <w:name w:val="Body Text 2 Char"/>
    <w:basedOn w:val="DefaultParagraphFont"/>
    <w:link w:val="BodyText2"/>
    <w:rsid w:val="009D7C4B"/>
    <w:rPr>
      <w:rFonts w:eastAsia="Times New Roman"/>
      <w:lang w:val="en-GB" w:eastAsia="en-GB"/>
    </w:rPr>
  </w:style>
  <w:style w:type="paragraph" w:styleId="BodyText3">
    <w:name w:val="Body Text 3"/>
    <w:basedOn w:val="Normal"/>
    <w:link w:val="BodyText3Char"/>
    <w:rsid w:val="009D7C4B"/>
    <w:pPr>
      <w:spacing w:after="120"/>
    </w:pPr>
    <w:rPr>
      <w:sz w:val="16"/>
      <w:szCs w:val="16"/>
    </w:rPr>
  </w:style>
  <w:style w:type="character" w:customStyle="1" w:styleId="BodyText3Char">
    <w:name w:val="Body Text 3 Char"/>
    <w:basedOn w:val="DefaultParagraphFont"/>
    <w:link w:val="BodyText3"/>
    <w:rsid w:val="009D7C4B"/>
    <w:rPr>
      <w:rFonts w:eastAsia="Times New Roman"/>
      <w:sz w:val="16"/>
      <w:szCs w:val="16"/>
      <w:lang w:val="en-GB" w:eastAsia="en-GB"/>
    </w:rPr>
  </w:style>
  <w:style w:type="paragraph" w:styleId="BodyTextFirstIndent">
    <w:name w:val="Body Text First Indent"/>
    <w:basedOn w:val="BodyText"/>
    <w:link w:val="BodyTextFirstIndentChar"/>
    <w:rsid w:val="009D7C4B"/>
    <w:pPr>
      <w:spacing w:after="180"/>
      <w:ind w:firstLine="360"/>
    </w:pPr>
  </w:style>
  <w:style w:type="character" w:customStyle="1" w:styleId="BodyTextFirstIndentChar">
    <w:name w:val="Body Text First Indent Char"/>
    <w:basedOn w:val="BodyTextChar"/>
    <w:link w:val="BodyTextFirstIndent"/>
    <w:rsid w:val="009D7C4B"/>
    <w:rPr>
      <w:rFonts w:eastAsia="Times New Roman"/>
      <w:lang w:val="en-GB" w:eastAsia="en-GB"/>
    </w:rPr>
  </w:style>
  <w:style w:type="paragraph" w:styleId="BodyTextIndent">
    <w:name w:val="Body Text Indent"/>
    <w:basedOn w:val="Normal"/>
    <w:link w:val="BodyTextIndentChar"/>
    <w:rsid w:val="009D7C4B"/>
    <w:pPr>
      <w:spacing w:after="120"/>
      <w:ind w:left="283"/>
    </w:pPr>
  </w:style>
  <w:style w:type="character" w:customStyle="1" w:styleId="BodyTextIndentChar">
    <w:name w:val="Body Text Indent Char"/>
    <w:basedOn w:val="DefaultParagraphFont"/>
    <w:link w:val="BodyTextIndent"/>
    <w:rsid w:val="009D7C4B"/>
    <w:rPr>
      <w:rFonts w:eastAsia="Times New Roman"/>
      <w:lang w:val="en-GB" w:eastAsia="en-GB"/>
    </w:rPr>
  </w:style>
  <w:style w:type="paragraph" w:styleId="BodyTextFirstIndent2">
    <w:name w:val="Body Text First Indent 2"/>
    <w:basedOn w:val="BodyTextIndent"/>
    <w:link w:val="BodyTextFirstIndent2Char"/>
    <w:rsid w:val="009D7C4B"/>
    <w:pPr>
      <w:spacing w:after="180"/>
      <w:ind w:left="360" w:firstLine="360"/>
    </w:pPr>
  </w:style>
  <w:style w:type="character" w:customStyle="1" w:styleId="BodyTextFirstIndent2Char">
    <w:name w:val="Body Text First Indent 2 Char"/>
    <w:basedOn w:val="BodyTextIndentChar"/>
    <w:link w:val="BodyTextFirstIndent2"/>
    <w:rsid w:val="009D7C4B"/>
    <w:rPr>
      <w:rFonts w:eastAsia="Times New Roman"/>
      <w:lang w:val="en-GB" w:eastAsia="en-GB"/>
    </w:rPr>
  </w:style>
  <w:style w:type="paragraph" w:styleId="BodyTextIndent2">
    <w:name w:val="Body Text Indent 2"/>
    <w:basedOn w:val="Normal"/>
    <w:link w:val="BodyTextIndent2Char"/>
    <w:rsid w:val="009D7C4B"/>
    <w:pPr>
      <w:spacing w:after="120" w:line="480" w:lineRule="auto"/>
      <w:ind w:left="283"/>
    </w:pPr>
  </w:style>
  <w:style w:type="character" w:customStyle="1" w:styleId="BodyTextIndent2Char">
    <w:name w:val="Body Text Indent 2 Char"/>
    <w:basedOn w:val="DefaultParagraphFont"/>
    <w:link w:val="BodyTextIndent2"/>
    <w:rsid w:val="009D7C4B"/>
    <w:rPr>
      <w:rFonts w:eastAsia="Times New Roman"/>
      <w:lang w:val="en-GB" w:eastAsia="en-GB"/>
    </w:rPr>
  </w:style>
  <w:style w:type="paragraph" w:styleId="BodyTextIndent3">
    <w:name w:val="Body Text Indent 3"/>
    <w:basedOn w:val="Normal"/>
    <w:link w:val="BodyTextIndent3Char"/>
    <w:rsid w:val="009D7C4B"/>
    <w:pPr>
      <w:spacing w:after="120"/>
      <w:ind w:left="283"/>
    </w:pPr>
    <w:rPr>
      <w:sz w:val="16"/>
      <w:szCs w:val="16"/>
    </w:rPr>
  </w:style>
  <w:style w:type="character" w:customStyle="1" w:styleId="BodyTextIndent3Char">
    <w:name w:val="Body Text Indent 3 Char"/>
    <w:basedOn w:val="DefaultParagraphFont"/>
    <w:link w:val="BodyTextIndent3"/>
    <w:rsid w:val="009D7C4B"/>
    <w:rPr>
      <w:rFonts w:eastAsia="Times New Roman"/>
      <w:sz w:val="16"/>
      <w:szCs w:val="16"/>
      <w:lang w:val="en-GB" w:eastAsia="en-GB"/>
    </w:rPr>
  </w:style>
  <w:style w:type="paragraph" w:styleId="Caption">
    <w:name w:val="caption"/>
    <w:basedOn w:val="Normal"/>
    <w:next w:val="Normal"/>
    <w:semiHidden/>
    <w:unhideWhenUsed/>
    <w:qFormat/>
    <w:rsid w:val="009D7C4B"/>
    <w:pPr>
      <w:spacing w:after="200"/>
    </w:pPr>
    <w:rPr>
      <w:i/>
      <w:iCs/>
      <w:color w:val="44546A" w:themeColor="text2"/>
      <w:sz w:val="18"/>
      <w:szCs w:val="18"/>
    </w:rPr>
  </w:style>
  <w:style w:type="paragraph" w:styleId="Closing">
    <w:name w:val="Closing"/>
    <w:basedOn w:val="Normal"/>
    <w:link w:val="ClosingChar"/>
    <w:rsid w:val="009D7C4B"/>
    <w:pPr>
      <w:spacing w:after="0"/>
      <w:ind w:left="4252"/>
    </w:pPr>
  </w:style>
  <w:style w:type="character" w:customStyle="1" w:styleId="ClosingChar">
    <w:name w:val="Closing Char"/>
    <w:basedOn w:val="DefaultParagraphFont"/>
    <w:link w:val="Closing"/>
    <w:rsid w:val="009D7C4B"/>
    <w:rPr>
      <w:rFonts w:eastAsia="Times New Roman"/>
      <w:lang w:val="en-GB" w:eastAsia="en-GB"/>
    </w:rPr>
  </w:style>
  <w:style w:type="paragraph" w:styleId="Date">
    <w:name w:val="Date"/>
    <w:basedOn w:val="Normal"/>
    <w:next w:val="Normal"/>
    <w:link w:val="DateChar"/>
    <w:rsid w:val="009D7C4B"/>
  </w:style>
  <w:style w:type="character" w:customStyle="1" w:styleId="DateChar">
    <w:name w:val="Date Char"/>
    <w:basedOn w:val="DefaultParagraphFont"/>
    <w:link w:val="Date"/>
    <w:rsid w:val="009D7C4B"/>
    <w:rPr>
      <w:rFonts w:eastAsia="Times New Roman"/>
      <w:lang w:val="en-GB" w:eastAsia="en-GB"/>
    </w:rPr>
  </w:style>
  <w:style w:type="paragraph" w:styleId="DocumentMap">
    <w:name w:val="Document Map"/>
    <w:basedOn w:val="Normal"/>
    <w:link w:val="DocumentMapChar"/>
    <w:rsid w:val="009D7C4B"/>
    <w:pPr>
      <w:spacing w:after="0"/>
    </w:pPr>
    <w:rPr>
      <w:rFonts w:ascii="Segoe UI" w:hAnsi="Segoe UI" w:cs="Segoe UI"/>
      <w:sz w:val="16"/>
      <w:szCs w:val="16"/>
    </w:rPr>
  </w:style>
  <w:style w:type="character" w:customStyle="1" w:styleId="DocumentMapChar">
    <w:name w:val="Document Map Char"/>
    <w:basedOn w:val="DefaultParagraphFont"/>
    <w:link w:val="DocumentMap"/>
    <w:rsid w:val="009D7C4B"/>
    <w:rPr>
      <w:rFonts w:ascii="Segoe UI" w:eastAsia="Times New Roman" w:hAnsi="Segoe UI" w:cs="Segoe UI"/>
      <w:sz w:val="16"/>
      <w:szCs w:val="16"/>
      <w:lang w:val="en-GB" w:eastAsia="en-GB"/>
    </w:rPr>
  </w:style>
  <w:style w:type="paragraph" w:styleId="E-mailSignature">
    <w:name w:val="E-mail Signature"/>
    <w:basedOn w:val="Normal"/>
    <w:link w:val="E-mailSignatureChar"/>
    <w:rsid w:val="009D7C4B"/>
    <w:pPr>
      <w:spacing w:after="0"/>
    </w:pPr>
  </w:style>
  <w:style w:type="character" w:customStyle="1" w:styleId="E-mailSignatureChar">
    <w:name w:val="E-mail Signature Char"/>
    <w:basedOn w:val="DefaultParagraphFont"/>
    <w:link w:val="E-mailSignature"/>
    <w:rsid w:val="009D7C4B"/>
    <w:rPr>
      <w:rFonts w:eastAsia="Times New Roman"/>
      <w:lang w:val="en-GB" w:eastAsia="en-GB"/>
    </w:rPr>
  </w:style>
  <w:style w:type="character" w:customStyle="1" w:styleId="EndnoteTextChar">
    <w:name w:val="Endnote Text Char"/>
    <w:basedOn w:val="DefaultParagraphFont"/>
    <w:rsid w:val="009D7C4B"/>
    <w:rPr>
      <w:lang w:val="en-GB"/>
    </w:rPr>
  </w:style>
  <w:style w:type="character" w:customStyle="1" w:styleId="FootnoteTextChar">
    <w:name w:val="Footnote Text Char"/>
    <w:basedOn w:val="DefaultParagraphFont"/>
    <w:rsid w:val="009D7C4B"/>
    <w:rPr>
      <w:lang w:val="en-GB"/>
    </w:rPr>
  </w:style>
  <w:style w:type="character" w:customStyle="1" w:styleId="HTMLAddressChar">
    <w:name w:val="HTML Address Char"/>
    <w:basedOn w:val="DefaultParagraphFont"/>
    <w:rsid w:val="009D7C4B"/>
    <w:rPr>
      <w:i/>
      <w:iCs/>
      <w:lang w:val="en-GB"/>
    </w:rPr>
  </w:style>
  <w:style w:type="character" w:customStyle="1" w:styleId="HTMLPreformattedChar">
    <w:name w:val="HTML Preformatted Char"/>
    <w:basedOn w:val="DefaultParagraphFont"/>
    <w:rsid w:val="009D7C4B"/>
    <w:rPr>
      <w:rFonts w:ascii="Consolas" w:hAnsi="Consolas"/>
      <w:lang w:val="en-GB"/>
    </w:rPr>
  </w:style>
  <w:style w:type="character" w:customStyle="1" w:styleId="IntenseQuoteChar">
    <w:name w:val="Intense Quote Char"/>
    <w:basedOn w:val="DefaultParagraphFont"/>
    <w:uiPriority w:val="30"/>
    <w:rsid w:val="009D7C4B"/>
    <w:rPr>
      <w:i/>
      <w:iCs/>
      <w:color w:val="4472C4" w:themeColor="accent1"/>
      <w:lang w:val="en-GB"/>
    </w:rPr>
  </w:style>
  <w:style w:type="character" w:customStyle="1" w:styleId="MacroTextChar">
    <w:name w:val="Macro Text Char"/>
    <w:basedOn w:val="DefaultParagraphFont"/>
    <w:rsid w:val="009D7C4B"/>
    <w:rPr>
      <w:rFonts w:ascii="Consolas" w:hAnsi="Consolas"/>
      <w:lang w:val="en-GB"/>
    </w:rPr>
  </w:style>
  <w:style w:type="character" w:customStyle="1" w:styleId="MessageHeaderChar">
    <w:name w:val="Message Header Char"/>
    <w:basedOn w:val="DefaultParagraphFont"/>
    <w:rsid w:val="009D7C4B"/>
    <w:rPr>
      <w:rFonts w:asciiTheme="majorHAnsi" w:eastAsiaTheme="majorEastAsia" w:hAnsiTheme="majorHAnsi" w:cstheme="majorBidi"/>
      <w:sz w:val="24"/>
      <w:szCs w:val="24"/>
      <w:shd w:val="pct20" w:color="auto" w:fill="auto"/>
      <w:lang w:val="en-GB"/>
    </w:rPr>
  </w:style>
  <w:style w:type="character" w:customStyle="1" w:styleId="NoteHeadingChar">
    <w:name w:val="Note Heading Char"/>
    <w:basedOn w:val="DefaultParagraphFont"/>
    <w:rsid w:val="009D7C4B"/>
    <w:rPr>
      <w:lang w:val="en-GB"/>
    </w:rPr>
  </w:style>
  <w:style w:type="character" w:customStyle="1" w:styleId="PlainTextChar">
    <w:name w:val="Plain Text Char"/>
    <w:basedOn w:val="DefaultParagraphFont"/>
    <w:rsid w:val="009D7C4B"/>
    <w:rPr>
      <w:rFonts w:ascii="Consolas" w:hAnsi="Consolas"/>
      <w:sz w:val="21"/>
      <w:szCs w:val="21"/>
      <w:lang w:val="en-GB"/>
    </w:rPr>
  </w:style>
  <w:style w:type="character" w:customStyle="1" w:styleId="QuoteChar">
    <w:name w:val="Quote Char"/>
    <w:basedOn w:val="DefaultParagraphFont"/>
    <w:uiPriority w:val="29"/>
    <w:rsid w:val="009D7C4B"/>
    <w:rPr>
      <w:i/>
      <w:iCs/>
      <w:color w:val="404040" w:themeColor="text1" w:themeTint="BF"/>
      <w:lang w:val="en-GB"/>
    </w:rPr>
  </w:style>
  <w:style w:type="character" w:customStyle="1" w:styleId="SalutationChar">
    <w:name w:val="Salutation Char"/>
    <w:basedOn w:val="DefaultParagraphFont"/>
    <w:rsid w:val="009D7C4B"/>
    <w:rPr>
      <w:lang w:val="en-GB"/>
    </w:rPr>
  </w:style>
  <w:style w:type="character" w:customStyle="1" w:styleId="SignatureChar">
    <w:name w:val="Signature Char"/>
    <w:basedOn w:val="DefaultParagraphFont"/>
    <w:rsid w:val="009D7C4B"/>
    <w:rPr>
      <w:lang w:val="en-GB"/>
    </w:rPr>
  </w:style>
  <w:style w:type="character" w:customStyle="1" w:styleId="SubtitleChar">
    <w:name w:val="Subtitle Char"/>
    <w:basedOn w:val="DefaultParagraphFont"/>
    <w:rsid w:val="009D7C4B"/>
    <w:rPr>
      <w:rFonts w:asciiTheme="minorHAnsi" w:hAnsiTheme="minorHAnsi" w:cstheme="minorBidi"/>
      <w:color w:val="5A5A5A" w:themeColor="text1" w:themeTint="A5"/>
      <w:spacing w:val="15"/>
      <w:sz w:val="22"/>
      <w:szCs w:val="22"/>
      <w:lang w:val="en-GB"/>
    </w:rPr>
  </w:style>
  <w:style w:type="character" w:customStyle="1" w:styleId="EditorsNoteCharChar">
    <w:name w:val="Editor's Note Char Char"/>
    <w:rsid w:val="005C3A14"/>
    <w:rPr>
      <w:color w:val="FF0000"/>
      <w:lang w:eastAsia="en-US"/>
    </w:rPr>
  </w:style>
  <w:style w:type="paragraph" w:styleId="ListParagraph">
    <w:name w:val="List Paragraph"/>
    <w:basedOn w:val="Normal"/>
    <w:uiPriority w:val="34"/>
    <w:qFormat/>
    <w:rsid w:val="002118C3"/>
    <w:pPr>
      <w:ind w:firstLineChars="200" w:firstLine="420"/>
    </w:pPr>
  </w:style>
  <w:style w:type="character" w:customStyle="1" w:styleId="NOChar">
    <w:name w:val="NO Char"/>
    <w:rsid w:val="00946E80"/>
    <w:rPr>
      <w:rFonts w:eastAsia="Times New Roman"/>
      <w:color w:val="000000"/>
      <w:lang w:val="en-GB" w:eastAsia="ja-JP"/>
    </w:rPr>
  </w:style>
  <w:style w:type="paragraph" w:styleId="EndnoteText">
    <w:name w:val="endnote text"/>
    <w:basedOn w:val="Normal"/>
    <w:link w:val="EndnoteTextChar1"/>
    <w:rsid w:val="00E26E34"/>
    <w:pPr>
      <w:spacing w:after="0"/>
    </w:pPr>
  </w:style>
  <w:style w:type="character" w:customStyle="1" w:styleId="EndnoteTextChar1">
    <w:name w:val="Endnote Text Char1"/>
    <w:basedOn w:val="DefaultParagraphFont"/>
    <w:link w:val="EndnoteText"/>
    <w:rsid w:val="00E26E34"/>
    <w:rPr>
      <w:rFonts w:eastAsia="Times New Roman"/>
      <w:lang w:val="en-GB" w:eastAsia="en-GB"/>
    </w:rPr>
  </w:style>
  <w:style w:type="paragraph" w:styleId="EnvelopeAddress">
    <w:name w:val="envelope address"/>
    <w:basedOn w:val="Normal"/>
    <w:rsid w:val="00E26E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E26E34"/>
    <w:pPr>
      <w:spacing w:after="0"/>
    </w:pPr>
    <w:rPr>
      <w:rFonts w:asciiTheme="majorHAnsi" w:eastAsiaTheme="majorEastAsia" w:hAnsiTheme="majorHAnsi" w:cstheme="majorBidi"/>
    </w:rPr>
  </w:style>
  <w:style w:type="paragraph" w:styleId="FootnoteText">
    <w:name w:val="footnote text"/>
    <w:basedOn w:val="Normal"/>
    <w:link w:val="FootnoteTextChar1"/>
    <w:rsid w:val="00E26E34"/>
    <w:pPr>
      <w:spacing w:after="0"/>
    </w:pPr>
  </w:style>
  <w:style w:type="character" w:customStyle="1" w:styleId="FootnoteTextChar1">
    <w:name w:val="Footnote Text Char1"/>
    <w:basedOn w:val="DefaultParagraphFont"/>
    <w:link w:val="FootnoteText"/>
    <w:rsid w:val="00E26E34"/>
    <w:rPr>
      <w:rFonts w:eastAsia="Times New Roman"/>
      <w:lang w:val="en-GB" w:eastAsia="en-GB"/>
    </w:rPr>
  </w:style>
  <w:style w:type="paragraph" w:styleId="HTMLAddress">
    <w:name w:val="HTML Address"/>
    <w:basedOn w:val="Normal"/>
    <w:link w:val="HTMLAddressChar1"/>
    <w:rsid w:val="00E26E34"/>
    <w:pPr>
      <w:spacing w:after="0"/>
    </w:pPr>
    <w:rPr>
      <w:i/>
      <w:iCs/>
    </w:rPr>
  </w:style>
  <w:style w:type="character" w:customStyle="1" w:styleId="HTMLAddressChar1">
    <w:name w:val="HTML Address Char1"/>
    <w:basedOn w:val="DefaultParagraphFont"/>
    <w:link w:val="HTMLAddress"/>
    <w:rsid w:val="00E26E34"/>
    <w:rPr>
      <w:rFonts w:eastAsia="Times New Roman"/>
      <w:i/>
      <w:iCs/>
      <w:lang w:val="en-GB" w:eastAsia="en-GB"/>
    </w:rPr>
  </w:style>
  <w:style w:type="paragraph" w:styleId="HTMLPreformatted">
    <w:name w:val="HTML Preformatted"/>
    <w:basedOn w:val="Normal"/>
    <w:link w:val="HTMLPreformattedChar1"/>
    <w:rsid w:val="00E26E34"/>
    <w:pPr>
      <w:spacing w:after="0"/>
    </w:pPr>
    <w:rPr>
      <w:rFonts w:ascii="Consolas" w:hAnsi="Consolas"/>
    </w:rPr>
  </w:style>
  <w:style w:type="character" w:customStyle="1" w:styleId="HTMLPreformattedChar1">
    <w:name w:val="HTML Preformatted Char1"/>
    <w:basedOn w:val="DefaultParagraphFont"/>
    <w:link w:val="HTMLPreformatted"/>
    <w:rsid w:val="00E26E34"/>
    <w:rPr>
      <w:rFonts w:ascii="Consolas" w:eastAsia="Times New Roman" w:hAnsi="Consolas"/>
      <w:lang w:val="en-GB" w:eastAsia="en-GB"/>
    </w:rPr>
  </w:style>
  <w:style w:type="paragraph" w:styleId="Index1">
    <w:name w:val="index 1"/>
    <w:basedOn w:val="Normal"/>
    <w:next w:val="Normal"/>
    <w:rsid w:val="00E26E34"/>
    <w:pPr>
      <w:spacing w:after="0"/>
      <w:ind w:left="200" w:hanging="200"/>
    </w:pPr>
  </w:style>
  <w:style w:type="paragraph" w:styleId="Index2">
    <w:name w:val="index 2"/>
    <w:basedOn w:val="Normal"/>
    <w:next w:val="Normal"/>
    <w:rsid w:val="00E26E34"/>
    <w:pPr>
      <w:spacing w:after="0"/>
      <w:ind w:left="400" w:hanging="200"/>
    </w:pPr>
  </w:style>
  <w:style w:type="paragraph" w:styleId="Index3">
    <w:name w:val="index 3"/>
    <w:basedOn w:val="Normal"/>
    <w:next w:val="Normal"/>
    <w:rsid w:val="00E26E34"/>
    <w:pPr>
      <w:spacing w:after="0"/>
      <w:ind w:left="600" w:hanging="200"/>
    </w:pPr>
  </w:style>
  <w:style w:type="paragraph" w:styleId="Index4">
    <w:name w:val="index 4"/>
    <w:basedOn w:val="Normal"/>
    <w:next w:val="Normal"/>
    <w:rsid w:val="00E26E34"/>
    <w:pPr>
      <w:spacing w:after="0"/>
      <w:ind w:left="800" w:hanging="200"/>
    </w:pPr>
  </w:style>
  <w:style w:type="paragraph" w:styleId="Index5">
    <w:name w:val="index 5"/>
    <w:basedOn w:val="Normal"/>
    <w:next w:val="Normal"/>
    <w:rsid w:val="00E26E34"/>
    <w:pPr>
      <w:spacing w:after="0"/>
      <w:ind w:left="1000" w:hanging="200"/>
    </w:pPr>
  </w:style>
  <w:style w:type="paragraph" w:styleId="Index6">
    <w:name w:val="index 6"/>
    <w:basedOn w:val="Normal"/>
    <w:next w:val="Normal"/>
    <w:rsid w:val="00E26E34"/>
    <w:pPr>
      <w:spacing w:after="0"/>
      <w:ind w:left="1200" w:hanging="200"/>
    </w:pPr>
  </w:style>
  <w:style w:type="paragraph" w:styleId="Index7">
    <w:name w:val="index 7"/>
    <w:basedOn w:val="Normal"/>
    <w:next w:val="Normal"/>
    <w:rsid w:val="00E26E34"/>
    <w:pPr>
      <w:spacing w:after="0"/>
      <w:ind w:left="1400" w:hanging="200"/>
    </w:pPr>
  </w:style>
  <w:style w:type="paragraph" w:styleId="Index8">
    <w:name w:val="index 8"/>
    <w:basedOn w:val="Normal"/>
    <w:next w:val="Normal"/>
    <w:rsid w:val="00E26E34"/>
    <w:pPr>
      <w:spacing w:after="0"/>
      <w:ind w:left="1600" w:hanging="200"/>
    </w:pPr>
  </w:style>
  <w:style w:type="paragraph" w:styleId="Index9">
    <w:name w:val="index 9"/>
    <w:basedOn w:val="Normal"/>
    <w:next w:val="Normal"/>
    <w:rsid w:val="00E26E34"/>
    <w:pPr>
      <w:spacing w:after="0"/>
      <w:ind w:left="1800" w:hanging="200"/>
    </w:pPr>
  </w:style>
  <w:style w:type="paragraph" w:styleId="IndexHeading">
    <w:name w:val="index heading"/>
    <w:basedOn w:val="Normal"/>
    <w:next w:val="Index1"/>
    <w:rsid w:val="00E26E34"/>
    <w:rPr>
      <w:rFonts w:asciiTheme="majorHAnsi" w:eastAsiaTheme="majorEastAsia" w:hAnsiTheme="majorHAnsi" w:cstheme="majorBidi"/>
      <w:b/>
      <w:bCs/>
    </w:rPr>
  </w:style>
  <w:style w:type="paragraph" w:styleId="IntenseQuote">
    <w:name w:val="Intense Quote"/>
    <w:basedOn w:val="Normal"/>
    <w:next w:val="Normal"/>
    <w:link w:val="IntenseQuoteChar1"/>
    <w:uiPriority w:val="30"/>
    <w:qFormat/>
    <w:rsid w:val="00E26E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1">
    <w:name w:val="Intense Quote Char1"/>
    <w:basedOn w:val="DefaultParagraphFont"/>
    <w:link w:val="IntenseQuote"/>
    <w:uiPriority w:val="30"/>
    <w:rsid w:val="00E26E34"/>
    <w:rPr>
      <w:rFonts w:eastAsia="Times New Roman"/>
      <w:i/>
      <w:iCs/>
      <w:color w:val="4472C4" w:themeColor="accent1"/>
      <w:lang w:val="en-GB" w:eastAsia="en-GB"/>
    </w:rPr>
  </w:style>
  <w:style w:type="paragraph" w:styleId="ListBullet">
    <w:name w:val="List Bullet"/>
    <w:basedOn w:val="Normal"/>
    <w:rsid w:val="00E26E34"/>
    <w:pPr>
      <w:numPr>
        <w:numId w:val="10"/>
      </w:numPr>
      <w:contextualSpacing/>
    </w:pPr>
  </w:style>
  <w:style w:type="paragraph" w:styleId="ListBullet2">
    <w:name w:val="List Bullet 2"/>
    <w:basedOn w:val="Normal"/>
    <w:rsid w:val="00E26E34"/>
    <w:pPr>
      <w:numPr>
        <w:numId w:val="11"/>
      </w:numPr>
      <w:contextualSpacing/>
    </w:pPr>
  </w:style>
  <w:style w:type="paragraph" w:styleId="ListBullet3">
    <w:name w:val="List Bullet 3"/>
    <w:basedOn w:val="Normal"/>
    <w:rsid w:val="00E26E34"/>
    <w:pPr>
      <w:numPr>
        <w:numId w:val="12"/>
      </w:numPr>
      <w:contextualSpacing/>
    </w:pPr>
  </w:style>
  <w:style w:type="paragraph" w:styleId="ListBullet4">
    <w:name w:val="List Bullet 4"/>
    <w:basedOn w:val="Normal"/>
    <w:rsid w:val="00E26E34"/>
    <w:pPr>
      <w:numPr>
        <w:numId w:val="13"/>
      </w:numPr>
      <w:contextualSpacing/>
    </w:pPr>
  </w:style>
  <w:style w:type="paragraph" w:styleId="ListBullet5">
    <w:name w:val="List Bullet 5"/>
    <w:basedOn w:val="Normal"/>
    <w:rsid w:val="00E26E34"/>
    <w:pPr>
      <w:numPr>
        <w:numId w:val="14"/>
      </w:numPr>
      <w:contextualSpacing/>
    </w:pPr>
  </w:style>
  <w:style w:type="paragraph" w:styleId="ListContinue">
    <w:name w:val="List Continue"/>
    <w:basedOn w:val="Normal"/>
    <w:rsid w:val="00E26E34"/>
    <w:pPr>
      <w:spacing w:after="120"/>
      <w:ind w:left="283"/>
      <w:contextualSpacing/>
    </w:pPr>
  </w:style>
  <w:style w:type="paragraph" w:styleId="ListContinue2">
    <w:name w:val="List Continue 2"/>
    <w:basedOn w:val="Normal"/>
    <w:rsid w:val="00E26E34"/>
    <w:pPr>
      <w:spacing w:after="120"/>
      <w:ind w:left="566"/>
      <w:contextualSpacing/>
    </w:pPr>
  </w:style>
  <w:style w:type="paragraph" w:styleId="ListContinue3">
    <w:name w:val="List Continue 3"/>
    <w:basedOn w:val="Normal"/>
    <w:rsid w:val="00E26E34"/>
    <w:pPr>
      <w:spacing w:after="120"/>
      <w:ind w:left="849"/>
      <w:contextualSpacing/>
    </w:pPr>
  </w:style>
  <w:style w:type="paragraph" w:styleId="ListContinue4">
    <w:name w:val="List Continue 4"/>
    <w:basedOn w:val="Normal"/>
    <w:rsid w:val="00E26E34"/>
    <w:pPr>
      <w:spacing w:after="120"/>
      <w:ind w:left="1132"/>
      <w:contextualSpacing/>
    </w:pPr>
  </w:style>
  <w:style w:type="paragraph" w:styleId="ListContinue5">
    <w:name w:val="List Continue 5"/>
    <w:basedOn w:val="Normal"/>
    <w:rsid w:val="00E26E34"/>
    <w:pPr>
      <w:spacing w:after="120"/>
      <w:ind w:left="1415"/>
      <w:contextualSpacing/>
    </w:pPr>
  </w:style>
  <w:style w:type="paragraph" w:styleId="ListNumber">
    <w:name w:val="List Number"/>
    <w:basedOn w:val="Normal"/>
    <w:rsid w:val="00E26E34"/>
    <w:pPr>
      <w:numPr>
        <w:numId w:val="15"/>
      </w:numPr>
      <w:contextualSpacing/>
    </w:pPr>
  </w:style>
  <w:style w:type="paragraph" w:styleId="ListNumber2">
    <w:name w:val="List Number 2"/>
    <w:basedOn w:val="Normal"/>
    <w:rsid w:val="00E26E34"/>
    <w:pPr>
      <w:numPr>
        <w:numId w:val="16"/>
      </w:numPr>
      <w:contextualSpacing/>
    </w:pPr>
  </w:style>
  <w:style w:type="paragraph" w:styleId="ListNumber3">
    <w:name w:val="List Number 3"/>
    <w:basedOn w:val="Normal"/>
    <w:rsid w:val="00E26E34"/>
    <w:pPr>
      <w:numPr>
        <w:numId w:val="17"/>
      </w:numPr>
      <w:contextualSpacing/>
    </w:pPr>
  </w:style>
  <w:style w:type="paragraph" w:styleId="ListNumber4">
    <w:name w:val="List Number 4"/>
    <w:basedOn w:val="Normal"/>
    <w:rsid w:val="00E26E34"/>
    <w:pPr>
      <w:numPr>
        <w:numId w:val="18"/>
      </w:numPr>
      <w:contextualSpacing/>
    </w:pPr>
  </w:style>
  <w:style w:type="paragraph" w:styleId="ListNumber5">
    <w:name w:val="List Number 5"/>
    <w:basedOn w:val="Normal"/>
    <w:rsid w:val="00E26E34"/>
    <w:pPr>
      <w:numPr>
        <w:numId w:val="19"/>
      </w:numPr>
      <w:contextualSpacing/>
    </w:pPr>
  </w:style>
  <w:style w:type="paragraph" w:styleId="MacroText">
    <w:name w:val="macro"/>
    <w:link w:val="MacroTextChar1"/>
    <w:rsid w:val="00E26E3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1">
    <w:name w:val="Macro Text Char1"/>
    <w:basedOn w:val="DefaultParagraphFont"/>
    <w:link w:val="MacroText"/>
    <w:rsid w:val="00E26E34"/>
    <w:rPr>
      <w:rFonts w:ascii="Consolas" w:eastAsia="Times New Roman" w:hAnsi="Consolas"/>
      <w:lang w:val="en-GB" w:eastAsia="en-GB"/>
    </w:rPr>
  </w:style>
  <w:style w:type="paragraph" w:styleId="MessageHeader">
    <w:name w:val="Message Header"/>
    <w:basedOn w:val="Normal"/>
    <w:link w:val="MessageHeaderChar1"/>
    <w:rsid w:val="00E26E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rsid w:val="00E26E3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E26E34"/>
    <w:pPr>
      <w:overflowPunct w:val="0"/>
      <w:autoSpaceDE w:val="0"/>
      <w:autoSpaceDN w:val="0"/>
      <w:adjustRightInd w:val="0"/>
      <w:textAlignment w:val="baseline"/>
    </w:pPr>
    <w:rPr>
      <w:rFonts w:eastAsia="Times New Roman"/>
      <w:lang w:val="en-GB" w:eastAsia="en-GB"/>
    </w:rPr>
  </w:style>
  <w:style w:type="paragraph" w:styleId="NormalWeb">
    <w:name w:val="Normal (Web)"/>
    <w:basedOn w:val="Normal"/>
    <w:rsid w:val="00E26E34"/>
    <w:rPr>
      <w:sz w:val="24"/>
      <w:szCs w:val="24"/>
    </w:rPr>
  </w:style>
  <w:style w:type="paragraph" w:styleId="NormalIndent">
    <w:name w:val="Normal Indent"/>
    <w:basedOn w:val="Normal"/>
    <w:rsid w:val="00E26E34"/>
    <w:pPr>
      <w:ind w:left="720"/>
    </w:pPr>
  </w:style>
  <w:style w:type="paragraph" w:styleId="NoteHeading">
    <w:name w:val="Note Heading"/>
    <w:basedOn w:val="Normal"/>
    <w:next w:val="Normal"/>
    <w:link w:val="NoteHeadingChar1"/>
    <w:rsid w:val="00E26E34"/>
    <w:pPr>
      <w:spacing w:after="0"/>
    </w:pPr>
  </w:style>
  <w:style w:type="character" w:customStyle="1" w:styleId="NoteHeadingChar1">
    <w:name w:val="Note Heading Char1"/>
    <w:basedOn w:val="DefaultParagraphFont"/>
    <w:link w:val="NoteHeading"/>
    <w:rsid w:val="00E26E34"/>
    <w:rPr>
      <w:rFonts w:eastAsia="Times New Roman"/>
      <w:lang w:val="en-GB" w:eastAsia="en-GB"/>
    </w:rPr>
  </w:style>
  <w:style w:type="paragraph" w:styleId="PlainText">
    <w:name w:val="Plain Text"/>
    <w:basedOn w:val="Normal"/>
    <w:link w:val="PlainTextChar1"/>
    <w:rsid w:val="00E26E34"/>
    <w:pPr>
      <w:spacing w:after="0"/>
    </w:pPr>
    <w:rPr>
      <w:rFonts w:ascii="Consolas" w:hAnsi="Consolas"/>
      <w:sz w:val="21"/>
      <w:szCs w:val="21"/>
    </w:rPr>
  </w:style>
  <w:style w:type="character" w:customStyle="1" w:styleId="PlainTextChar1">
    <w:name w:val="Plain Text Char1"/>
    <w:basedOn w:val="DefaultParagraphFont"/>
    <w:link w:val="PlainText"/>
    <w:rsid w:val="00E26E34"/>
    <w:rPr>
      <w:rFonts w:ascii="Consolas" w:eastAsia="Times New Roman" w:hAnsi="Consolas"/>
      <w:sz w:val="21"/>
      <w:szCs w:val="21"/>
      <w:lang w:val="en-GB" w:eastAsia="en-GB"/>
    </w:rPr>
  </w:style>
  <w:style w:type="paragraph" w:styleId="Quote">
    <w:name w:val="Quote"/>
    <w:basedOn w:val="Normal"/>
    <w:next w:val="Normal"/>
    <w:link w:val="QuoteChar1"/>
    <w:uiPriority w:val="29"/>
    <w:qFormat/>
    <w:rsid w:val="00E26E34"/>
    <w:pPr>
      <w:spacing w:before="200" w:after="160"/>
      <w:ind w:left="864" w:right="864"/>
      <w:jc w:val="center"/>
    </w:pPr>
    <w:rPr>
      <w:i/>
      <w:iCs/>
      <w:color w:val="404040" w:themeColor="text1" w:themeTint="BF"/>
    </w:rPr>
  </w:style>
  <w:style w:type="character" w:customStyle="1" w:styleId="QuoteChar1">
    <w:name w:val="Quote Char1"/>
    <w:basedOn w:val="DefaultParagraphFont"/>
    <w:link w:val="Quote"/>
    <w:uiPriority w:val="29"/>
    <w:rsid w:val="00E26E34"/>
    <w:rPr>
      <w:rFonts w:eastAsia="Times New Roman"/>
      <w:i/>
      <w:iCs/>
      <w:color w:val="404040" w:themeColor="text1" w:themeTint="BF"/>
      <w:lang w:val="en-GB" w:eastAsia="en-GB"/>
    </w:rPr>
  </w:style>
  <w:style w:type="paragraph" w:styleId="Salutation">
    <w:name w:val="Salutation"/>
    <w:basedOn w:val="Normal"/>
    <w:next w:val="Normal"/>
    <w:link w:val="SalutationChar1"/>
    <w:rsid w:val="00E26E34"/>
  </w:style>
  <w:style w:type="character" w:customStyle="1" w:styleId="SalutationChar1">
    <w:name w:val="Salutation Char1"/>
    <w:basedOn w:val="DefaultParagraphFont"/>
    <w:link w:val="Salutation"/>
    <w:rsid w:val="00E26E34"/>
    <w:rPr>
      <w:rFonts w:eastAsia="Times New Roman"/>
      <w:lang w:val="en-GB" w:eastAsia="en-GB"/>
    </w:rPr>
  </w:style>
  <w:style w:type="paragraph" w:styleId="Signature">
    <w:name w:val="Signature"/>
    <w:basedOn w:val="Normal"/>
    <w:link w:val="SignatureChar1"/>
    <w:rsid w:val="00E26E34"/>
    <w:pPr>
      <w:spacing w:after="0"/>
      <w:ind w:left="4252"/>
    </w:pPr>
  </w:style>
  <w:style w:type="character" w:customStyle="1" w:styleId="SignatureChar1">
    <w:name w:val="Signature Char1"/>
    <w:basedOn w:val="DefaultParagraphFont"/>
    <w:link w:val="Signature"/>
    <w:rsid w:val="00E26E34"/>
    <w:rPr>
      <w:rFonts w:eastAsia="Times New Roman"/>
      <w:lang w:val="en-GB" w:eastAsia="en-GB"/>
    </w:rPr>
  </w:style>
  <w:style w:type="paragraph" w:styleId="Subtitle">
    <w:name w:val="Subtitle"/>
    <w:basedOn w:val="Normal"/>
    <w:next w:val="Normal"/>
    <w:link w:val="SubtitleChar1"/>
    <w:qFormat/>
    <w:rsid w:val="00E26E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1">
    <w:name w:val="Subtitle Char1"/>
    <w:basedOn w:val="DefaultParagraphFont"/>
    <w:link w:val="Subtitle"/>
    <w:rsid w:val="00E26E34"/>
    <w:rPr>
      <w:rFonts w:asciiTheme="minorHAnsi"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rsid w:val="00E26E34"/>
    <w:pPr>
      <w:spacing w:after="0"/>
      <w:ind w:left="200" w:hanging="200"/>
    </w:pPr>
  </w:style>
  <w:style w:type="paragraph" w:styleId="TableofFigures">
    <w:name w:val="table of figures"/>
    <w:basedOn w:val="Normal"/>
    <w:next w:val="Normal"/>
    <w:rsid w:val="00E26E34"/>
    <w:pPr>
      <w:spacing w:after="0"/>
    </w:pPr>
  </w:style>
  <w:style w:type="paragraph" w:styleId="Title">
    <w:name w:val="Title"/>
    <w:basedOn w:val="Normal"/>
    <w:next w:val="Normal"/>
    <w:link w:val="TitleChar1"/>
    <w:qFormat/>
    <w:rsid w:val="00E26E34"/>
    <w:pPr>
      <w:spacing w:after="0"/>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rsid w:val="00E26E3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rsid w:val="00E26E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26E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6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vsdx"/><Relationship Id="rId26" Type="http://schemas.openxmlformats.org/officeDocument/2006/relationships/oleObject" Target="embeddings/oleObject2.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5.bin"/><Relationship Id="rId42" Type="http://schemas.openxmlformats.org/officeDocument/2006/relationships/package" Target="embeddings/Microsoft_Visio_Drawing7.vsdx"/><Relationship Id="rId47" Type="http://schemas.openxmlformats.org/officeDocument/2006/relationships/image" Target="media/image20.emf"/><Relationship Id="rId50" Type="http://schemas.openxmlformats.org/officeDocument/2006/relationships/package" Target="embeddings/Microsoft_Visio_Drawing11.vsdx"/><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vsd"/><Relationship Id="rId46" Type="http://schemas.openxmlformats.org/officeDocument/2006/relationships/package" Target="embeddings/Microsoft_Visio_Drawing9.vsdx"/><Relationship Id="rId2" Type="http://schemas.openxmlformats.org/officeDocument/2006/relationships/customXml" Target="../customXml/item1.xml"/><Relationship Id="rId16" Type="http://schemas.openxmlformats.org/officeDocument/2006/relationships/package" Target="embeddings/Microsoft_Word_Document.docx"/><Relationship Id="rId20" Type="http://schemas.openxmlformats.org/officeDocument/2006/relationships/package" Target="embeddings/Microsoft_Visio_Drawing1.vsdx"/><Relationship Id="rId29" Type="http://schemas.openxmlformats.org/officeDocument/2006/relationships/image" Target="media/image11.emf"/><Relationship Id="rId41" Type="http://schemas.openxmlformats.org/officeDocument/2006/relationships/image" Target="media/image17.emf"/><Relationship Id="rId54"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package" Target="embeddings/Microsoft_Visio_Drawing3.vsdx"/><Relationship Id="rId32" Type="http://schemas.openxmlformats.org/officeDocument/2006/relationships/oleObject" Target="embeddings/oleObject4.bin"/><Relationship Id="rId37" Type="http://schemas.openxmlformats.org/officeDocument/2006/relationships/image" Target="media/image15.emf"/><Relationship Id="rId40" Type="http://schemas.openxmlformats.org/officeDocument/2006/relationships/package" Target="embeddings/Microsoft_Visio_Drawing6.vsdx"/><Relationship Id="rId45" Type="http://schemas.openxmlformats.org/officeDocument/2006/relationships/image" Target="media/image19.emf"/><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4.vsdx"/><Relationship Id="rId36" Type="http://schemas.openxmlformats.org/officeDocument/2006/relationships/package" Target="embeddings/Microsoft_Visio_Drawing5.vsdx"/><Relationship Id="rId49" Type="http://schemas.openxmlformats.org/officeDocument/2006/relationships/image" Target="media/image21.emf"/><Relationship Id="rId10" Type="http://schemas.openxmlformats.org/officeDocument/2006/relationships/image" Target="media/image2.png"/><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package" Target="embeddings/Microsoft_Visio_Drawing8.vsdx"/><Relationship Id="rId52" Type="http://schemas.openxmlformats.org/officeDocument/2006/relationships/package" Target="embeddings/Microsoft_Visio_Drawing12.vsd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package" Target="embeddings/Microsoft_Visio_Drawing2.vsdx"/><Relationship Id="rId27" Type="http://schemas.openxmlformats.org/officeDocument/2006/relationships/image" Target="media/image10.emf"/><Relationship Id="rId30" Type="http://schemas.openxmlformats.org/officeDocument/2006/relationships/oleObject" Target="embeddings/oleObject3.bin"/><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package" Target="embeddings/Microsoft_Visio_Drawing10.vsdx"/><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2.emf"/><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8216-990E-4A66-8A96-9C3F9E91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19254</Words>
  <Characters>96853</Characters>
  <Application>Microsoft Office Word</Application>
  <DocSecurity>0</DocSecurity>
  <Lines>1899</Lines>
  <Paragraphs>1334</Paragraphs>
  <ScaleCrop>false</ScaleCrop>
  <HeadingPairs>
    <vt:vector size="2" baseType="variant">
      <vt:variant>
        <vt:lpstr>Title</vt:lpstr>
      </vt:variant>
      <vt:variant>
        <vt:i4>1</vt:i4>
      </vt:variant>
    </vt:vector>
  </HeadingPairs>
  <TitlesOfParts>
    <vt:vector size="1" baseType="lpstr">
      <vt:lpstr>3GPP TR 23.700-28</vt:lpstr>
    </vt:vector>
  </TitlesOfParts>
  <Company>ETSI</Company>
  <LinksUpToDate>false</LinksUpToDate>
  <CharactersWithSpaces>114773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23.700-28</dc:title>
  <dc:subject>Study on Integration of satellite components in the 5G architecture; Phase 2 (Release 18)</dc:subject>
  <dc:creator>MCC Support</dc:creator>
  <cp:keywords/>
  <dc:description/>
  <cp:lastModifiedBy>23.247_CR0107R1_(Rel-17)_5MBS</cp:lastModifiedBy>
  <cp:revision>4</cp:revision>
  <cp:lastPrinted>2019-02-25T14:05:00Z</cp:lastPrinted>
  <dcterms:created xsi:type="dcterms:W3CDTF">2022-05-26T06:41:00Z</dcterms:created>
  <dcterms:modified xsi:type="dcterms:W3CDTF">2022-05-26T06:44:00Z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8815c6f05f71479e8808ca39ac37ac35">
    <vt:lpwstr>CWMCdG9OAkQIHmkx0+CAclBZI9J9Ca/BIyGpXRyd0iI1O9sMRgh6jGUqmQy4aeXD/ReK0u3/969y2qYCzCEeqntaA==</vt:lpwstr>
  </property>
  <property fmtid="{D5CDD505-2E9C-101B-9397-08002B2CF9AE}" pid="3" name="CWM5deb2001beb04d89924c53b0f5fe9742">
    <vt:lpwstr>CWMSd3kQ+pdyEowO0RN5w/0td1td+XDgIla5/CtSgQLV9JqZxARvDmtmUkNOADX99lW8ZMjfmLQKcCz9LSoE//dqg==</vt:lpwstr>
  </property>
</Properties>
</file>