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277B4410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#1</w:t>
      </w:r>
      <w:r w:rsidR="00933442">
        <w:rPr>
          <w:b/>
          <w:noProof/>
          <w:sz w:val="24"/>
        </w:rPr>
        <w:t>51</w:t>
      </w:r>
      <w:r w:rsidRPr="00BD6E1A">
        <w:rPr>
          <w:b/>
          <w:noProof/>
          <w:sz w:val="24"/>
        </w:rPr>
        <w:t>E</w:t>
      </w:r>
      <w:r w:rsidR="00DC7400">
        <w:rPr>
          <w:b/>
          <w:noProof/>
          <w:sz w:val="24"/>
        </w:rPr>
        <w:t xml:space="preserve"> (e-meeting)</w:t>
      </w:r>
      <w:r w:rsidR="00F642EA">
        <w:rPr>
          <w:b/>
          <w:i/>
          <w:noProof/>
          <w:sz w:val="28"/>
        </w:rPr>
        <w:tab/>
      </w:r>
      <w:r w:rsidR="00265446" w:rsidRPr="00265446">
        <w:rPr>
          <w:b/>
          <w:noProof/>
          <w:sz w:val="28"/>
          <w:szCs w:val="28"/>
        </w:rPr>
        <w:t>S2-2203852</w:t>
      </w:r>
    </w:p>
    <w:p w14:paraId="6AA166CE" w14:textId="1047C8C8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933442">
        <w:rPr>
          <w:b/>
          <w:noProof/>
          <w:sz w:val="24"/>
        </w:rPr>
        <w:t>6</w:t>
      </w:r>
      <w:r w:rsidRPr="00BD6E1A">
        <w:rPr>
          <w:b/>
          <w:noProof/>
          <w:sz w:val="24"/>
        </w:rPr>
        <w:t xml:space="preserve"> - 2</w:t>
      </w:r>
      <w:r w:rsidR="00933442">
        <w:rPr>
          <w:b/>
          <w:noProof/>
          <w:sz w:val="24"/>
        </w:rPr>
        <w:t>0</w:t>
      </w:r>
      <w:r w:rsidRPr="00BD6E1A">
        <w:rPr>
          <w:b/>
          <w:noProof/>
          <w:sz w:val="24"/>
        </w:rPr>
        <w:t xml:space="preserve"> </w:t>
      </w:r>
      <w:r w:rsidR="00933442">
        <w:rPr>
          <w:b/>
          <w:noProof/>
          <w:sz w:val="24"/>
        </w:rPr>
        <w:t>May</w:t>
      </w:r>
      <w:r w:rsidRPr="00BD6E1A">
        <w:rPr>
          <w:b/>
          <w:noProof/>
          <w:sz w:val="24"/>
        </w:rPr>
        <w:t>, 202</w:t>
      </w:r>
      <w:r w:rsidR="00933442"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>, Electronic meeting</w:t>
      </w:r>
      <w:r w:rsidR="0007498D">
        <w:rPr>
          <w:b/>
          <w:noProof/>
          <w:sz w:val="24"/>
        </w:rPr>
        <w:tab/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(revision of)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1F5A6B05" w:rsidR="00AE25BF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/>
        </w:rPr>
        <w:t>Ericsson</w:t>
      </w:r>
    </w:p>
    <w:p w14:paraId="06A7FB63" w14:textId="7BFCC057" w:rsidR="00A475C0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A475C0" w:rsidRPr="00DE3075">
        <w:rPr>
          <w:rFonts w:ascii="Arial" w:eastAsia="Batang" w:hAnsi="Arial" w:cs="Arial"/>
          <w:b/>
          <w:bCs/>
        </w:rPr>
        <w:t xml:space="preserve">New </w:t>
      </w:r>
      <w:r w:rsidR="00933442">
        <w:rPr>
          <w:rFonts w:ascii="Arial" w:eastAsia="Batang" w:hAnsi="Arial" w:cs="Arial"/>
          <w:b/>
          <w:bCs/>
        </w:rPr>
        <w:t>W</w:t>
      </w:r>
      <w:r w:rsidR="00A475C0" w:rsidRPr="00DE3075">
        <w:rPr>
          <w:rFonts w:ascii="Arial" w:eastAsia="Batang" w:hAnsi="Arial" w:cs="Arial"/>
          <w:b/>
          <w:bCs/>
        </w:rPr>
        <w:t xml:space="preserve">ID: </w:t>
      </w:r>
      <w:r w:rsidR="005B5FC2" w:rsidRPr="005B5FC2">
        <w:rPr>
          <w:rFonts w:ascii="Arial" w:eastAsia="Batang" w:hAnsi="Arial" w:cs="Arial"/>
          <w:b/>
          <w:bCs/>
        </w:rPr>
        <w:t>Provid</w:t>
      </w:r>
      <w:r w:rsidR="005B5FC2">
        <w:rPr>
          <w:rFonts w:ascii="Arial" w:eastAsia="Batang" w:hAnsi="Arial" w:cs="Arial"/>
          <w:b/>
          <w:bCs/>
        </w:rPr>
        <w:t>ing</w:t>
      </w:r>
      <w:r w:rsidR="005B5FC2" w:rsidRPr="005B5FC2">
        <w:rPr>
          <w:rFonts w:ascii="Arial" w:eastAsia="Batang" w:hAnsi="Arial" w:cs="Arial"/>
          <w:b/>
          <w:bCs/>
        </w:rPr>
        <w:t xml:space="preserve"> DNN for N6 routing from SMF to I-SMF</w:t>
      </w:r>
    </w:p>
    <w:p w14:paraId="5F56A0A9" w14:textId="77777777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  <w:t>Approval</w:t>
      </w:r>
    </w:p>
    <w:p w14:paraId="195E59E6" w14:textId="2F124B99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5B5FC2">
        <w:rPr>
          <w:rFonts w:ascii="Arial" w:eastAsia="Batang" w:hAnsi="Arial" w:cs="Arial"/>
          <w:b/>
          <w:bCs/>
          <w:lang w:val="en-US" w:eastAsia="zh-CN"/>
        </w:rPr>
        <w:t>10.5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1072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0EBE7BF" w14:textId="61C0A755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A475C0" w:rsidRPr="00A475C0">
        <w:rPr>
          <w:rFonts w:eastAsia="Batang" w:cs="Arial"/>
          <w:bCs/>
          <w:lang w:eastAsia="zh-CN"/>
        </w:rPr>
        <w:t xml:space="preserve"> </w:t>
      </w:r>
      <w:r w:rsidR="00EF3AF4">
        <w:rPr>
          <w:rFonts w:eastAsia="Batang" w:cs="Arial"/>
          <w:bCs/>
          <w:lang w:eastAsia="zh-CN"/>
        </w:rPr>
        <w:t xml:space="preserve">Providing </w:t>
      </w:r>
      <w:r w:rsidR="00E3744F" w:rsidRPr="00E3744F">
        <w:rPr>
          <w:rFonts w:eastAsia="Batang" w:cs="Arial"/>
          <w:bCs/>
          <w:lang w:eastAsia="zh-CN"/>
        </w:rPr>
        <w:t>DNN for N6 routing from SMF to I-SMF</w:t>
      </w:r>
    </w:p>
    <w:p w14:paraId="289CB42C" w14:textId="3921E303" w:rsidR="006C2E80" w:rsidRDefault="00E13CB2" w:rsidP="006C2E80">
      <w:pPr>
        <w:pStyle w:val="Heading8"/>
      </w:pPr>
      <w:r>
        <w:t>A</w:t>
      </w:r>
      <w:r w:rsidR="00B078D6">
        <w:t>cronym:</w:t>
      </w:r>
      <w:r w:rsidR="00E3744F">
        <w:t xml:space="preserve"> N6DNNI</w:t>
      </w:r>
      <w:r w:rsidR="006C2E80">
        <w:tab/>
      </w:r>
    </w:p>
    <w:p w14:paraId="679E2B2D" w14:textId="390BA0C9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A50E99">
        <w:t>TEI18xx</w:t>
      </w:r>
    </w:p>
    <w:p w14:paraId="63EE9719" w14:textId="7D8FD87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40ECA5F" w:rsidR="004260A5" w:rsidRDefault="004260A5" w:rsidP="0031072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2C4CAB57" w:rsidR="004260A5" w:rsidRDefault="004260A5" w:rsidP="0031072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6768803" w:rsidR="004260A5" w:rsidRDefault="00E3744F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1455F0B1" w:rsidR="004260A5" w:rsidRDefault="00E3744F" w:rsidP="0031072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3C1417C6" w:rsidR="004260A5" w:rsidRDefault="004260A5" w:rsidP="00310725">
            <w:pPr>
              <w:pStyle w:val="TAC"/>
            </w:pP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4E8687FC" w:rsidR="004876B9" w:rsidRDefault="005E40F7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20A3D34" w:rsidR="00BF7C9D" w:rsidRPr="00662741" w:rsidRDefault="00BF7C9D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A00C6" w:rsidR="00A475C0" w:rsidRDefault="00A475C0" w:rsidP="00310725">
            <w:pPr>
              <w:pStyle w:val="TAL"/>
            </w:pPr>
          </w:p>
        </w:tc>
        <w:tc>
          <w:tcPr>
            <w:tcW w:w="3326" w:type="dxa"/>
          </w:tcPr>
          <w:p w14:paraId="6AD6B1DF" w14:textId="6F97FFB7" w:rsidR="00A475C0" w:rsidRDefault="00A475C0" w:rsidP="00310725">
            <w:pPr>
              <w:pStyle w:val="TAL"/>
            </w:pPr>
          </w:p>
        </w:tc>
        <w:tc>
          <w:tcPr>
            <w:tcW w:w="5099" w:type="dxa"/>
          </w:tcPr>
          <w:p w14:paraId="4972B8BD" w14:textId="69E0C950" w:rsidR="00A475C0" w:rsidRPr="00251D80" w:rsidRDefault="00A475C0" w:rsidP="00310725">
            <w:pPr>
              <w:pStyle w:val="Guidance"/>
            </w:pPr>
          </w:p>
        </w:tc>
      </w:tr>
    </w:tbl>
    <w:p w14:paraId="6BC7072F" w14:textId="77777777" w:rsidR="006C2E80" w:rsidRDefault="006C2E80" w:rsidP="00310725">
      <w:pPr>
        <w:pStyle w:val="FP"/>
      </w:pPr>
    </w:p>
    <w:p w14:paraId="3AE37009" w14:textId="78807D72" w:rsidR="0030045C" w:rsidRDefault="0030045C" w:rsidP="0031072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0CA42A8" w14:textId="74E13287" w:rsidR="008752E6" w:rsidRDefault="002F1968" w:rsidP="00AF56D3">
      <w:r>
        <w:t>Network deployments i</w:t>
      </w:r>
      <w:r w:rsidR="008752E6" w:rsidRPr="005B1646">
        <w:t>n EPS</w:t>
      </w:r>
      <w:r>
        <w:t xml:space="preserve"> show</w:t>
      </w:r>
      <w:r w:rsidR="00A122A5">
        <w:t>s</w:t>
      </w:r>
      <w:r w:rsidR="008752E6" w:rsidRPr="005B1646">
        <w:t xml:space="preserve"> </w:t>
      </w:r>
      <w:r>
        <w:t xml:space="preserve">that </w:t>
      </w:r>
      <w:r w:rsidR="008752E6" w:rsidRPr="005B1646">
        <w:t xml:space="preserve">the APN used for </w:t>
      </w:r>
      <w:proofErr w:type="spellStart"/>
      <w:r w:rsidR="008752E6" w:rsidRPr="005B1646">
        <w:t>SGi</w:t>
      </w:r>
      <w:proofErr w:type="spellEnd"/>
      <w:r w:rsidR="008752E6" w:rsidRPr="005B1646">
        <w:t xml:space="preserve"> routing in PGW may be different from the APN received from MME to route the </w:t>
      </w:r>
      <w:proofErr w:type="spellStart"/>
      <w:r w:rsidR="008752E6" w:rsidRPr="005B1646">
        <w:t>SGi</w:t>
      </w:r>
      <w:proofErr w:type="spellEnd"/>
      <w:r w:rsidR="008752E6" w:rsidRPr="005B1646">
        <w:t xml:space="preserve"> traffic e.g., based on </w:t>
      </w:r>
      <w:r w:rsidR="008752E6">
        <w:t xml:space="preserve">the </w:t>
      </w:r>
      <w:r w:rsidR="008752E6" w:rsidRPr="005B1646">
        <w:t>enterprise</w:t>
      </w:r>
      <w:r w:rsidR="008752E6">
        <w:t xml:space="preserve"> </w:t>
      </w:r>
      <w:r w:rsidR="008752E6" w:rsidRPr="005B1646">
        <w:t xml:space="preserve">that a specific user belongs to. </w:t>
      </w:r>
      <w:r w:rsidR="00AF56D3">
        <w:t>This functionality i</w:t>
      </w:r>
      <w:r w:rsidR="008752E6" w:rsidRPr="005B1646">
        <w:t xml:space="preserve">s typically achieved in a proprietary way in the operator’s network, e.g., for an enterprise user, a Radius server may be deployed to provide the APN for the </w:t>
      </w:r>
      <w:proofErr w:type="spellStart"/>
      <w:r w:rsidR="008752E6" w:rsidRPr="005B1646">
        <w:t>SGi</w:t>
      </w:r>
      <w:proofErr w:type="spellEnd"/>
      <w:r w:rsidR="008752E6" w:rsidRPr="005B1646">
        <w:t xml:space="preserve"> routing.</w:t>
      </w:r>
    </w:p>
    <w:p w14:paraId="6E262B5C" w14:textId="386B9AB9" w:rsidR="006C62CC" w:rsidRPr="006C62CC" w:rsidRDefault="002F1968" w:rsidP="006C62CC">
      <w:pPr>
        <w:rPr>
          <w:bCs/>
          <w:szCs w:val="22"/>
        </w:rPr>
      </w:pPr>
      <w:r>
        <w:rPr>
          <w:bCs/>
          <w:szCs w:val="22"/>
        </w:rPr>
        <w:t>T</w:t>
      </w:r>
      <w:r w:rsidR="006C62CC" w:rsidRPr="006C62CC">
        <w:rPr>
          <w:bCs/>
          <w:szCs w:val="22"/>
        </w:rPr>
        <w:t xml:space="preserve">he </w:t>
      </w:r>
      <w:r w:rsidR="006C62CC">
        <w:rPr>
          <w:bCs/>
          <w:szCs w:val="22"/>
        </w:rPr>
        <w:t>functionality</w:t>
      </w:r>
      <w:r w:rsidR="006C62CC" w:rsidRPr="006C62CC">
        <w:rPr>
          <w:bCs/>
          <w:szCs w:val="22"/>
        </w:rPr>
        <w:t xml:space="preserve"> in EPS</w:t>
      </w:r>
      <w:r w:rsidR="00A122A5">
        <w:rPr>
          <w:bCs/>
          <w:szCs w:val="22"/>
        </w:rPr>
        <w:t xml:space="preserve"> above</w:t>
      </w:r>
      <w:r w:rsidR="006C62CC">
        <w:rPr>
          <w:bCs/>
          <w:szCs w:val="22"/>
        </w:rPr>
        <w:t xml:space="preserve"> </w:t>
      </w:r>
      <w:r w:rsidR="006C62CC" w:rsidRPr="006C62CC">
        <w:rPr>
          <w:bCs/>
          <w:szCs w:val="22"/>
        </w:rPr>
        <w:t xml:space="preserve">is expected to </w:t>
      </w:r>
      <w:r>
        <w:rPr>
          <w:bCs/>
          <w:szCs w:val="22"/>
        </w:rPr>
        <w:t xml:space="preserve">continue when </w:t>
      </w:r>
      <w:r w:rsidRPr="006C62CC">
        <w:rPr>
          <w:bCs/>
          <w:szCs w:val="22"/>
        </w:rPr>
        <w:t>5GS is deployed</w:t>
      </w:r>
      <w:r w:rsidR="006C62CC">
        <w:rPr>
          <w:bCs/>
          <w:szCs w:val="22"/>
        </w:rPr>
        <w:t xml:space="preserve"> in the operator’s network</w:t>
      </w:r>
      <w:r w:rsidR="006C62CC" w:rsidRPr="006C62CC">
        <w:rPr>
          <w:bCs/>
          <w:szCs w:val="22"/>
        </w:rPr>
        <w:t xml:space="preserve">, </w:t>
      </w:r>
      <w:r w:rsidR="00A122A5">
        <w:rPr>
          <w:bCs/>
          <w:szCs w:val="22"/>
        </w:rPr>
        <w:t xml:space="preserve">that is, </w:t>
      </w:r>
      <w:r w:rsidR="006C62CC">
        <w:rPr>
          <w:bCs/>
          <w:szCs w:val="22"/>
        </w:rPr>
        <w:t>th</w:t>
      </w:r>
      <w:r w:rsidR="006C62CC" w:rsidRPr="006C62CC">
        <w:rPr>
          <w:bCs/>
          <w:szCs w:val="22"/>
        </w:rPr>
        <w:t>e DNN used for N6 routing may be different from the DNN received from AMF.</w:t>
      </w:r>
    </w:p>
    <w:p w14:paraId="7D222139" w14:textId="131B8622" w:rsidR="002F1968" w:rsidRDefault="006C62CC" w:rsidP="00A122A5">
      <w:pPr>
        <w:rPr>
          <w:bCs/>
          <w:szCs w:val="22"/>
        </w:rPr>
      </w:pPr>
      <w:r w:rsidRPr="006C62CC">
        <w:rPr>
          <w:bCs/>
          <w:szCs w:val="22"/>
        </w:rPr>
        <w:t xml:space="preserve">If the I-SMF </w:t>
      </w:r>
      <w:r w:rsidR="006447EC">
        <w:rPr>
          <w:bCs/>
          <w:szCs w:val="22"/>
        </w:rPr>
        <w:t>is involved in</w:t>
      </w:r>
      <w:r w:rsidR="00A122A5">
        <w:rPr>
          <w:bCs/>
          <w:szCs w:val="22"/>
        </w:rPr>
        <w:t xml:space="preserve"> </w:t>
      </w:r>
      <w:r w:rsidRPr="006C62CC">
        <w:rPr>
          <w:bCs/>
          <w:szCs w:val="22"/>
        </w:rPr>
        <w:t>select</w:t>
      </w:r>
      <w:r w:rsidR="006447EC">
        <w:rPr>
          <w:bCs/>
          <w:szCs w:val="22"/>
        </w:rPr>
        <w:t>ing</w:t>
      </w:r>
      <w:r w:rsidRPr="006C62CC">
        <w:rPr>
          <w:bCs/>
          <w:szCs w:val="22"/>
        </w:rPr>
        <w:t xml:space="preserve"> the local PSA, </w:t>
      </w:r>
      <w:r w:rsidR="00A122A5">
        <w:rPr>
          <w:bCs/>
          <w:szCs w:val="22"/>
        </w:rPr>
        <w:t xml:space="preserve">the </w:t>
      </w:r>
      <w:r w:rsidR="00A122A5" w:rsidRPr="00A122A5">
        <w:rPr>
          <w:bCs/>
          <w:szCs w:val="22"/>
        </w:rPr>
        <w:t>I-SMF needs to know the DNN for N6 routing to select the appropriate local PSA</w:t>
      </w:r>
      <w:r w:rsidR="00A122A5">
        <w:rPr>
          <w:bCs/>
          <w:szCs w:val="22"/>
        </w:rPr>
        <w:t xml:space="preserve">. </w:t>
      </w:r>
      <w:r w:rsidR="00A122A5" w:rsidRPr="00A122A5">
        <w:rPr>
          <w:bCs/>
          <w:szCs w:val="22"/>
        </w:rPr>
        <w:t>Currently I-SMF knows the DNN received from the AMF but not</w:t>
      </w:r>
      <w:r w:rsidR="00A122A5">
        <w:rPr>
          <w:bCs/>
          <w:szCs w:val="22"/>
        </w:rPr>
        <w:t xml:space="preserve"> </w:t>
      </w:r>
      <w:r w:rsidR="00A122A5" w:rsidRPr="00A122A5">
        <w:rPr>
          <w:bCs/>
          <w:szCs w:val="22"/>
        </w:rPr>
        <w:t xml:space="preserve">the final DNN for N6 routing if the </w:t>
      </w:r>
      <w:r w:rsidR="004B72B4" w:rsidRPr="004B72B4">
        <w:rPr>
          <w:bCs/>
          <w:szCs w:val="22"/>
        </w:rPr>
        <w:t xml:space="preserve">AMF provided DNN is modified for N6 routing </w:t>
      </w:r>
      <w:r w:rsidR="00A122A5" w:rsidRPr="00A122A5">
        <w:rPr>
          <w:bCs/>
          <w:szCs w:val="22"/>
        </w:rPr>
        <w:t>DNN</w:t>
      </w:r>
      <w:r w:rsidRPr="006C62CC">
        <w:rPr>
          <w:bCs/>
          <w:szCs w:val="22"/>
        </w:rPr>
        <w:t>. To address this issue, the SMF</w:t>
      </w:r>
      <w:r w:rsidR="00022A32">
        <w:rPr>
          <w:bCs/>
          <w:szCs w:val="22"/>
        </w:rPr>
        <w:t xml:space="preserve"> needs</w:t>
      </w:r>
      <w:r w:rsidRPr="006C62CC">
        <w:rPr>
          <w:bCs/>
          <w:szCs w:val="22"/>
        </w:rPr>
        <w:t xml:space="preserve"> to </w:t>
      </w:r>
      <w:r w:rsidR="00022A32">
        <w:rPr>
          <w:bCs/>
          <w:szCs w:val="22"/>
        </w:rPr>
        <w:t>provide</w:t>
      </w:r>
      <w:r w:rsidRPr="006C62CC">
        <w:rPr>
          <w:bCs/>
          <w:szCs w:val="22"/>
        </w:rPr>
        <w:t xml:space="preserve"> the “DNN for N6 routing” to the I-SMF. </w:t>
      </w:r>
      <w:r w:rsidR="008752E6" w:rsidRPr="005B1646">
        <w:rPr>
          <w:bCs/>
          <w:szCs w:val="22"/>
        </w:rPr>
        <w:t xml:space="preserve"> </w:t>
      </w:r>
    </w:p>
    <w:p w14:paraId="53B9A861" w14:textId="4FB2FDCD" w:rsidR="00A122A5" w:rsidRPr="005B1646" w:rsidRDefault="00A122A5" w:rsidP="00A122A5">
      <w:pPr>
        <w:rPr>
          <w:bCs/>
          <w:szCs w:val="22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6B990C" w14:textId="77777777" w:rsidR="008752E6" w:rsidRPr="00292365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 xml:space="preserve">The objective is to </w:t>
      </w:r>
      <w:r>
        <w:rPr>
          <w:lang w:eastAsia="ko-KR"/>
        </w:rPr>
        <w:t xml:space="preserve">allow the </w:t>
      </w:r>
      <w:r w:rsidRPr="00292365">
        <w:rPr>
          <w:lang w:eastAsia="ko-KR"/>
        </w:rPr>
        <w:t xml:space="preserve">SMF </w:t>
      </w:r>
      <w:r>
        <w:rPr>
          <w:lang w:eastAsia="ko-KR"/>
        </w:rPr>
        <w:t xml:space="preserve">to </w:t>
      </w:r>
      <w:r w:rsidRPr="00292365">
        <w:rPr>
          <w:lang w:eastAsia="ko-KR"/>
        </w:rPr>
        <w:t>provide DNN used for N6 routing to the I-SMF</w:t>
      </w:r>
      <w:r>
        <w:rPr>
          <w:lang w:eastAsia="ko-KR"/>
        </w:rPr>
        <w:t>.</w:t>
      </w:r>
      <w:r w:rsidRPr="00292365">
        <w:rPr>
          <w:lang w:eastAsia="ko-KR"/>
        </w:rPr>
        <w:t xml:space="preserve"> </w:t>
      </w:r>
    </w:p>
    <w:p w14:paraId="7DB3EA8F" w14:textId="6B894B43" w:rsidR="008752E6" w:rsidRPr="00292365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 xml:space="preserve">Note: This work will </w:t>
      </w:r>
      <w:r w:rsidRPr="00265446">
        <w:rPr>
          <w:lang w:eastAsia="ko-KR"/>
        </w:rPr>
        <w:t xml:space="preserve">require </w:t>
      </w:r>
      <w:r w:rsidR="00EF3AF4" w:rsidRPr="00265446">
        <w:rPr>
          <w:lang w:eastAsia="ko-KR"/>
        </w:rPr>
        <w:t>0.25~</w:t>
      </w:r>
      <w:r w:rsidRPr="00265446">
        <w:rPr>
          <w:lang w:eastAsia="ko-KR"/>
        </w:rPr>
        <w:t>0.5 TU.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E3744F">
        <w:trPr>
          <w:cantSplit/>
          <w:trHeight w:val="161"/>
          <w:jc w:val="center"/>
        </w:trPr>
        <w:tc>
          <w:tcPr>
            <w:tcW w:w="1617" w:type="dxa"/>
          </w:tcPr>
          <w:p w14:paraId="76E52879" w14:textId="2F030277" w:rsidR="00A475C0" w:rsidRPr="006C2E80" w:rsidRDefault="00A475C0" w:rsidP="00310725">
            <w:pPr>
              <w:pStyle w:val="Guidance"/>
            </w:pPr>
          </w:p>
        </w:tc>
        <w:tc>
          <w:tcPr>
            <w:tcW w:w="1134" w:type="dxa"/>
          </w:tcPr>
          <w:p w14:paraId="73DD2455" w14:textId="07B111C2" w:rsidR="00A475C0" w:rsidRPr="006C2E80" w:rsidRDefault="00A475C0" w:rsidP="00310725">
            <w:pPr>
              <w:pStyle w:val="Guidance"/>
            </w:pPr>
          </w:p>
        </w:tc>
        <w:tc>
          <w:tcPr>
            <w:tcW w:w="2409" w:type="dxa"/>
          </w:tcPr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2D7CEA56" w14:textId="27DDEBF0" w:rsidR="00A475C0" w:rsidRPr="006C2E80" w:rsidRDefault="00A475C0" w:rsidP="00310725">
            <w:pPr>
              <w:pStyle w:val="Guidance"/>
            </w:pPr>
          </w:p>
        </w:tc>
        <w:tc>
          <w:tcPr>
            <w:tcW w:w="1074" w:type="dxa"/>
          </w:tcPr>
          <w:p w14:paraId="47484899" w14:textId="780661AC" w:rsidR="00A475C0" w:rsidRPr="006C2E80" w:rsidRDefault="00A475C0" w:rsidP="00310725">
            <w:pPr>
              <w:pStyle w:val="Guidance"/>
            </w:pPr>
          </w:p>
        </w:tc>
        <w:tc>
          <w:tcPr>
            <w:tcW w:w="2186" w:type="dxa"/>
          </w:tcPr>
          <w:p w14:paraId="3B160081" w14:textId="4B2A491C" w:rsidR="00A475C0" w:rsidRPr="006C2E80" w:rsidRDefault="00A475C0" w:rsidP="00310725">
            <w:pPr>
              <w:pStyle w:val="Guidance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0DB852F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E3744F">
              <w:rPr>
                <w:i w:val="0"/>
                <w:iCs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3A57D246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E3744F">
              <w:rPr>
                <w:i w:val="0"/>
                <w:iCs/>
              </w:rPr>
              <w:t>Add description</w:t>
            </w:r>
            <w:r>
              <w:rPr>
                <w:i w:val="0"/>
                <w:iCs/>
              </w:rPr>
              <w:t xml:space="preserve"> that I-SMF gets DNN used for N6 routing</w:t>
            </w:r>
            <w:r w:rsidRPr="00E3744F">
              <w:rPr>
                <w:i w:val="0"/>
                <w:iCs/>
              </w:rPr>
              <w:t xml:space="preserve"> in clause</w:t>
            </w:r>
            <w:r>
              <w:rPr>
                <w:i w:val="0"/>
                <w:iCs/>
              </w:rPr>
              <w:t>s</w:t>
            </w:r>
            <w:r w:rsidRPr="00E3744F">
              <w:rPr>
                <w:i w:val="0"/>
                <w:iCs/>
              </w:rPr>
              <w:t xml:space="preserve"> 4.23.5.1</w:t>
            </w:r>
            <w:r>
              <w:rPr>
                <w:i w:val="0"/>
                <w:iCs/>
              </w:rPr>
              <w:t xml:space="preserve"> (</w:t>
            </w:r>
            <w:r w:rsidRPr="00E3744F">
              <w:rPr>
                <w:i w:val="0"/>
                <w:iCs/>
              </w:rPr>
              <w:t>PDU Session establishment procedure</w:t>
            </w:r>
            <w:r>
              <w:rPr>
                <w:i w:val="0"/>
                <w:iCs/>
              </w:rPr>
              <w:t xml:space="preserve">) and </w:t>
            </w:r>
            <w:r w:rsidRPr="00E3744F">
              <w:rPr>
                <w:i w:val="0"/>
                <w:iCs/>
              </w:rPr>
              <w:t>4.23.9.1</w:t>
            </w:r>
            <w:r>
              <w:rPr>
                <w:i w:val="0"/>
                <w:iCs/>
              </w:rPr>
              <w:t xml:space="preserve"> (</w:t>
            </w:r>
            <w:r w:rsidRPr="00E3744F">
              <w:rPr>
                <w:i w:val="0"/>
                <w:iCs/>
              </w:rPr>
              <w:t>Addition of PDU Session Anchor and Branching Point or UL CL controlled by I-SMF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FBD9090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265446">
              <w:rPr>
                <w:i w:val="0"/>
                <w:iCs/>
              </w:rPr>
              <w:t>SA#9</w:t>
            </w:r>
            <w:r w:rsidR="00EF3AF4" w:rsidRPr="00265446">
              <w:rPr>
                <w:i w:val="0"/>
                <w:iCs/>
              </w:rPr>
              <w:t>8</w:t>
            </w:r>
            <w:r w:rsidRPr="00265446">
              <w:rPr>
                <w:i w:val="0"/>
                <w:iCs/>
              </w:rPr>
              <w:t>?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39873BE" w:rsidR="009428A9" w:rsidRPr="006C2E80" w:rsidRDefault="00EF3AF4" w:rsidP="00310725">
            <w:pPr>
              <w:pStyle w:val="Guidance"/>
            </w:pPr>
            <w:r>
              <w:t>TBD according to SA2 agreed time plan.</w:t>
            </w: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7726DE7" w:rsidR="00A475C0" w:rsidRDefault="009B5E90" w:rsidP="00310725">
      <w:pPr>
        <w:rPr>
          <w:lang w:val="en-US" w:eastAsia="zh-CN"/>
        </w:rPr>
      </w:pPr>
      <w:proofErr w:type="spellStart"/>
      <w:r>
        <w:t>xxxx</w:t>
      </w:r>
      <w:proofErr w:type="spellEnd"/>
      <w:r w:rsidR="00A475C0">
        <w:rPr>
          <w:lang w:val="en-US"/>
        </w:rPr>
        <w:t>, Ericsson (</w:t>
      </w:r>
      <w:hyperlink r:id="rId11" w:history="1">
        <w:r w:rsidR="00075B8F" w:rsidRPr="004132E0">
          <w:rPr>
            <w:rStyle w:val="Hyperlink"/>
            <w:lang w:val="en-US"/>
          </w:rPr>
          <w:t>@ericsson.com</w:t>
        </w:r>
      </w:hyperlink>
      <w:r w:rsidR="00A475C0">
        <w:rPr>
          <w:lang w:val="en-US"/>
        </w:rPr>
        <w:t>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9B5E90" w:rsidRDefault="00876DE9" w:rsidP="00310725">
      <w:pPr>
        <w:pStyle w:val="Guidance"/>
        <w:rPr>
          <w:i w:val="0"/>
          <w:iCs/>
        </w:rPr>
      </w:pPr>
      <w:r w:rsidRPr="009B5E90">
        <w:rPr>
          <w:i w:val="0"/>
          <w:iCs/>
        </w:rPr>
        <w:t>SA2</w:t>
      </w: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4860ADD4" w:rsidR="00876DE9" w:rsidRDefault="009B5E90" w:rsidP="00310725">
      <w:pPr>
        <w:rPr>
          <w:lang w:eastAsia="zh-CN"/>
        </w:rPr>
      </w:pPr>
      <w:r>
        <w:t>-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1F58C1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25642F9B" w:rsidR="001F58C1" w:rsidRPr="001F58C1" w:rsidRDefault="00EF3AF4" w:rsidP="001F58C1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Ericsson</w:t>
            </w:r>
          </w:p>
        </w:tc>
      </w:tr>
      <w:tr w:rsidR="00876DE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FE264F4" w:rsidR="00876DE9" w:rsidRDefault="00876DE9" w:rsidP="00310725">
            <w:pPr>
              <w:pStyle w:val="TAL"/>
            </w:pPr>
          </w:p>
        </w:tc>
      </w:tr>
      <w:tr w:rsidR="00876DE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B47D483" w:rsidR="00876DE9" w:rsidRDefault="00876DE9" w:rsidP="00310725">
            <w:pPr>
              <w:pStyle w:val="TAL"/>
            </w:pPr>
          </w:p>
        </w:tc>
      </w:tr>
      <w:tr w:rsidR="00876DE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DB06055" w:rsidR="00876DE9" w:rsidRDefault="00876DE9" w:rsidP="00310725">
            <w:pPr>
              <w:pStyle w:val="TAL"/>
            </w:pPr>
          </w:p>
        </w:tc>
      </w:tr>
      <w:tr w:rsidR="00876DE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26C864D" w:rsidR="00876DE9" w:rsidRDefault="00876DE9" w:rsidP="00310725">
            <w:pPr>
              <w:pStyle w:val="TAL"/>
            </w:pPr>
          </w:p>
        </w:tc>
      </w:tr>
      <w:tr w:rsidR="00876DE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869279E" w:rsidR="00876DE9" w:rsidRDefault="00876DE9" w:rsidP="00310725">
            <w:pPr>
              <w:pStyle w:val="TAL"/>
            </w:pPr>
          </w:p>
        </w:tc>
      </w:tr>
      <w:tr w:rsidR="00876DE9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6521A499" w:rsidR="00876DE9" w:rsidRDefault="00876DE9" w:rsidP="00310725">
            <w:pPr>
              <w:pStyle w:val="TAL"/>
            </w:pPr>
          </w:p>
        </w:tc>
      </w:tr>
      <w:tr w:rsidR="00876DE9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56B4775E" w:rsidR="00876DE9" w:rsidRDefault="00876DE9" w:rsidP="00310725">
            <w:pPr>
              <w:pStyle w:val="TAL"/>
            </w:pPr>
          </w:p>
        </w:tc>
      </w:tr>
      <w:tr w:rsidR="00876DE9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64543FAA" w:rsidR="00876DE9" w:rsidRDefault="00876DE9" w:rsidP="00310725">
            <w:pPr>
              <w:pStyle w:val="TAL"/>
            </w:pPr>
          </w:p>
        </w:tc>
      </w:tr>
      <w:tr w:rsidR="00876DE9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F1B59E4" w:rsidR="00876DE9" w:rsidRDefault="00876DE9" w:rsidP="00310725">
            <w:pPr>
              <w:pStyle w:val="TAL"/>
            </w:pPr>
          </w:p>
        </w:tc>
      </w:tr>
      <w:tr w:rsidR="00876DE9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7544058" w:rsidR="00876DE9" w:rsidRDefault="00876DE9" w:rsidP="00310725">
            <w:pPr>
              <w:pStyle w:val="TAL"/>
            </w:pPr>
          </w:p>
        </w:tc>
      </w:tr>
      <w:tr w:rsidR="00876DE9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66353281" w:rsidR="00876DE9" w:rsidRDefault="00876DE9" w:rsidP="00310725">
            <w:pPr>
              <w:pStyle w:val="TAL"/>
            </w:pPr>
          </w:p>
        </w:tc>
      </w:tr>
      <w:tr w:rsidR="00876DE9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21DF6418" w:rsidR="00876DE9" w:rsidRDefault="00876DE9" w:rsidP="00310725">
            <w:pPr>
              <w:pStyle w:val="TAL"/>
            </w:pPr>
          </w:p>
        </w:tc>
      </w:tr>
      <w:tr w:rsidR="00876DE9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120FAF68" w:rsidR="00876DE9" w:rsidRDefault="00876DE9" w:rsidP="00310725">
            <w:pPr>
              <w:pStyle w:val="TAL"/>
            </w:pPr>
          </w:p>
        </w:tc>
      </w:tr>
      <w:tr w:rsidR="00876DE9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7EC8F594" w:rsidR="00876DE9" w:rsidRDefault="00876DE9" w:rsidP="00310725">
            <w:pPr>
              <w:pStyle w:val="TAL"/>
            </w:pPr>
          </w:p>
        </w:tc>
      </w:tr>
      <w:tr w:rsidR="00D1318E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7E8235EF" w:rsidR="00D1318E" w:rsidRDefault="00D1318E" w:rsidP="00310725">
            <w:pPr>
              <w:pStyle w:val="TAL"/>
            </w:pPr>
          </w:p>
        </w:tc>
      </w:tr>
      <w:tr w:rsidR="00876DE9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645C05BD" w:rsidR="00876DE9" w:rsidRDefault="00876DE9" w:rsidP="00310725">
            <w:pPr>
              <w:pStyle w:val="TAL"/>
            </w:pPr>
          </w:p>
        </w:tc>
      </w:tr>
      <w:tr w:rsidR="00D1318E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D1318E" w:rsidRDefault="00D1318E" w:rsidP="00310725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20B03" w14:textId="77777777" w:rsidR="00457111" w:rsidRDefault="00457111" w:rsidP="00310725">
      <w:r>
        <w:separator/>
      </w:r>
    </w:p>
  </w:endnote>
  <w:endnote w:type="continuationSeparator" w:id="0">
    <w:p w14:paraId="6B5539C4" w14:textId="77777777" w:rsidR="00457111" w:rsidRDefault="00457111" w:rsidP="003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6D6FE" w14:textId="77777777" w:rsidR="00457111" w:rsidRDefault="00457111" w:rsidP="00310725">
      <w:r>
        <w:separator/>
      </w:r>
    </w:p>
  </w:footnote>
  <w:footnote w:type="continuationSeparator" w:id="0">
    <w:p w14:paraId="200324D6" w14:textId="77777777" w:rsidR="00457111" w:rsidRDefault="00457111" w:rsidP="003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0789C"/>
    <w:rsid w:val="00011074"/>
    <w:rsid w:val="00011674"/>
    <w:rsid w:val="0001220A"/>
    <w:rsid w:val="000132D1"/>
    <w:rsid w:val="00016E0A"/>
    <w:rsid w:val="000205C5"/>
    <w:rsid w:val="00022A32"/>
    <w:rsid w:val="00025316"/>
    <w:rsid w:val="000341EC"/>
    <w:rsid w:val="00037C06"/>
    <w:rsid w:val="00044DAE"/>
    <w:rsid w:val="000450EC"/>
    <w:rsid w:val="00045F23"/>
    <w:rsid w:val="00052BF8"/>
    <w:rsid w:val="00057116"/>
    <w:rsid w:val="00064CB2"/>
    <w:rsid w:val="00066954"/>
    <w:rsid w:val="00067741"/>
    <w:rsid w:val="00072A56"/>
    <w:rsid w:val="0007498D"/>
    <w:rsid w:val="00075B8F"/>
    <w:rsid w:val="000825BB"/>
    <w:rsid w:val="00082CCB"/>
    <w:rsid w:val="000A015F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55AD"/>
    <w:rsid w:val="000E630D"/>
    <w:rsid w:val="000F4E5A"/>
    <w:rsid w:val="001001BD"/>
    <w:rsid w:val="00102222"/>
    <w:rsid w:val="00104A2D"/>
    <w:rsid w:val="00120541"/>
    <w:rsid w:val="001211F3"/>
    <w:rsid w:val="00127B5D"/>
    <w:rsid w:val="00133B51"/>
    <w:rsid w:val="00134F72"/>
    <w:rsid w:val="001366A8"/>
    <w:rsid w:val="00147079"/>
    <w:rsid w:val="00154D87"/>
    <w:rsid w:val="001558BA"/>
    <w:rsid w:val="00171925"/>
    <w:rsid w:val="00173998"/>
    <w:rsid w:val="00174617"/>
    <w:rsid w:val="001759A7"/>
    <w:rsid w:val="001A4192"/>
    <w:rsid w:val="001A6FA6"/>
    <w:rsid w:val="001A7910"/>
    <w:rsid w:val="001C5C86"/>
    <w:rsid w:val="001C718D"/>
    <w:rsid w:val="001E14C4"/>
    <w:rsid w:val="001F58C1"/>
    <w:rsid w:val="001F7D5F"/>
    <w:rsid w:val="001F7EB4"/>
    <w:rsid w:val="002000C2"/>
    <w:rsid w:val="002054E6"/>
    <w:rsid w:val="00205F25"/>
    <w:rsid w:val="00221B1E"/>
    <w:rsid w:val="00230875"/>
    <w:rsid w:val="00240DCD"/>
    <w:rsid w:val="0024786B"/>
    <w:rsid w:val="00251D80"/>
    <w:rsid w:val="00254FB5"/>
    <w:rsid w:val="002640E5"/>
    <w:rsid w:val="0026436F"/>
    <w:rsid w:val="00265446"/>
    <w:rsid w:val="0026606E"/>
    <w:rsid w:val="00276403"/>
    <w:rsid w:val="00283472"/>
    <w:rsid w:val="00287FDD"/>
    <w:rsid w:val="002944FD"/>
    <w:rsid w:val="002B1A97"/>
    <w:rsid w:val="002B3CCF"/>
    <w:rsid w:val="002C1C50"/>
    <w:rsid w:val="002D3C6F"/>
    <w:rsid w:val="002D40E9"/>
    <w:rsid w:val="002E6A7D"/>
    <w:rsid w:val="002E7A9E"/>
    <w:rsid w:val="002F011B"/>
    <w:rsid w:val="002F1968"/>
    <w:rsid w:val="002F3C41"/>
    <w:rsid w:val="002F6C5C"/>
    <w:rsid w:val="0030045C"/>
    <w:rsid w:val="00305E67"/>
    <w:rsid w:val="00310725"/>
    <w:rsid w:val="003205AD"/>
    <w:rsid w:val="00321FF1"/>
    <w:rsid w:val="0033027D"/>
    <w:rsid w:val="00335107"/>
    <w:rsid w:val="00335FB2"/>
    <w:rsid w:val="00344158"/>
    <w:rsid w:val="00347B74"/>
    <w:rsid w:val="00351A19"/>
    <w:rsid w:val="00355CB6"/>
    <w:rsid w:val="00366257"/>
    <w:rsid w:val="00367C08"/>
    <w:rsid w:val="00383778"/>
    <w:rsid w:val="0038516D"/>
    <w:rsid w:val="003869D7"/>
    <w:rsid w:val="00394E22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62CC"/>
    <w:rsid w:val="003F7142"/>
    <w:rsid w:val="003F7B3D"/>
    <w:rsid w:val="00407005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A6F"/>
    <w:rsid w:val="00454609"/>
    <w:rsid w:val="00454EF4"/>
    <w:rsid w:val="00455DE4"/>
    <w:rsid w:val="00457111"/>
    <w:rsid w:val="004778C6"/>
    <w:rsid w:val="0048267C"/>
    <w:rsid w:val="004876B9"/>
    <w:rsid w:val="00493A79"/>
    <w:rsid w:val="00495840"/>
    <w:rsid w:val="004A40BE"/>
    <w:rsid w:val="004A6A60"/>
    <w:rsid w:val="004B72B4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32CA6"/>
    <w:rsid w:val="0054287C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59"/>
    <w:rsid w:val="00586951"/>
    <w:rsid w:val="0058707B"/>
    <w:rsid w:val="00590087"/>
    <w:rsid w:val="005A032D"/>
    <w:rsid w:val="005A3D4D"/>
    <w:rsid w:val="005A7577"/>
    <w:rsid w:val="005B5FC2"/>
    <w:rsid w:val="005C29F7"/>
    <w:rsid w:val="005C4F58"/>
    <w:rsid w:val="005C53AE"/>
    <w:rsid w:val="005C5E8D"/>
    <w:rsid w:val="005C78F2"/>
    <w:rsid w:val="005D057C"/>
    <w:rsid w:val="005D3FEC"/>
    <w:rsid w:val="005D44BE"/>
    <w:rsid w:val="005E088B"/>
    <w:rsid w:val="005E40F7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7EC"/>
    <w:rsid w:val="00644E12"/>
    <w:rsid w:val="00647A2D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3525"/>
    <w:rsid w:val="006C4991"/>
    <w:rsid w:val="006C62CC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62BE"/>
    <w:rsid w:val="00721122"/>
    <w:rsid w:val="00722267"/>
    <w:rsid w:val="00730B12"/>
    <w:rsid w:val="00746F46"/>
    <w:rsid w:val="007477CD"/>
    <w:rsid w:val="0075252A"/>
    <w:rsid w:val="007625BF"/>
    <w:rsid w:val="00764B84"/>
    <w:rsid w:val="00765028"/>
    <w:rsid w:val="00771E9A"/>
    <w:rsid w:val="0078034D"/>
    <w:rsid w:val="00790BCC"/>
    <w:rsid w:val="00795CEE"/>
    <w:rsid w:val="00796F94"/>
    <w:rsid w:val="007974F5"/>
    <w:rsid w:val="007A0C2A"/>
    <w:rsid w:val="007A5AA5"/>
    <w:rsid w:val="007A6136"/>
    <w:rsid w:val="007B0F49"/>
    <w:rsid w:val="007B4AE1"/>
    <w:rsid w:val="007C7E14"/>
    <w:rsid w:val="007D03D2"/>
    <w:rsid w:val="007D1AB2"/>
    <w:rsid w:val="007D36CF"/>
    <w:rsid w:val="007E54AA"/>
    <w:rsid w:val="007F13A3"/>
    <w:rsid w:val="007F522E"/>
    <w:rsid w:val="007F7421"/>
    <w:rsid w:val="00801F7F"/>
    <w:rsid w:val="0080428C"/>
    <w:rsid w:val="00813C1F"/>
    <w:rsid w:val="008146A2"/>
    <w:rsid w:val="00820FC0"/>
    <w:rsid w:val="00823C49"/>
    <w:rsid w:val="00833BBE"/>
    <w:rsid w:val="00834A60"/>
    <w:rsid w:val="00837BCD"/>
    <w:rsid w:val="00850175"/>
    <w:rsid w:val="0085530D"/>
    <w:rsid w:val="00860E5F"/>
    <w:rsid w:val="00863E89"/>
    <w:rsid w:val="00872B3B"/>
    <w:rsid w:val="008752E6"/>
    <w:rsid w:val="00876DE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0395"/>
    <w:rsid w:val="009058B3"/>
    <w:rsid w:val="00917CCB"/>
    <w:rsid w:val="00922FCB"/>
    <w:rsid w:val="00933442"/>
    <w:rsid w:val="00935CB0"/>
    <w:rsid w:val="00937C6F"/>
    <w:rsid w:val="009428A9"/>
    <w:rsid w:val="009437A2"/>
    <w:rsid w:val="00944B28"/>
    <w:rsid w:val="00945E08"/>
    <w:rsid w:val="00946FA1"/>
    <w:rsid w:val="00955FA1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5E90"/>
    <w:rsid w:val="009C2977"/>
    <w:rsid w:val="009C2DCC"/>
    <w:rsid w:val="009E2287"/>
    <w:rsid w:val="009E6C21"/>
    <w:rsid w:val="009F7959"/>
    <w:rsid w:val="009F7F63"/>
    <w:rsid w:val="00A01CFF"/>
    <w:rsid w:val="00A10539"/>
    <w:rsid w:val="00A122A5"/>
    <w:rsid w:val="00A13574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50E99"/>
    <w:rsid w:val="00A6656B"/>
    <w:rsid w:val="00A70E1E"/>
    <w:rsid w:val="00A73257"/>
    <w:rsid w:val="00A9081F"/>
    <w:rsid w:val="00A915B3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AF56D3"/>
    <w:rsid w:val="00B03AF5"/>
    <w:rsid w:val="00B03C01"/>
    <w:rsid w:val="00B04B96"/>
    <w:rsid w:val="00B078D6"/>
    <w:rsid w:val="00B1248D"/>
    <w:rsid w:val="00B14709"/>
    <w:rsid w:val="00B2743D"/>
    <w:rsid w:val="00B3015C"/>
    <w:rsid w:val="00B344D8"/>
    <w:rsid w:val="00B521AE"/>
    <w:rsid w:val="00B567D1"/>
    <w:rsid w:val="00B706EB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69B"/>
    <w:rsid w:val="00BD6E1A"/>
    <w:rsid w:val="00BF7C9D"/>
    <w:rsid w:val="00C01E8C"/>
    <w:rsid w:val="00C02DF6"/>
    <w:rsid w:val="00C03E01"/>
    <w:rsid w:val="00C1261D"/>
    <w:rsid w:val="00C23582"/>
    <w:rsid w:val="00C26E44"/>
    <w:rsid w:val="00C2724D"/>
    <w:rsid w:val="00C27CA9"/>
    <w:rsid w:val="00C317E7"/>
    <w:rsid w:val="00C37072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5A1C"/>
    <w:rsid w:val="00C77CE9"/>
    <w:rsid w:val="00CA0968"/>
    <w:rsid w:val="00CA168E"/>
    <w:rsid w:val="00CB0647"/>
    <w:rsid w:val="00CB4236"/>
    <w:rsid w:val="00CC2D6C"/>
    <w:rsid w:val="00CC72A4"/>
    <w:rsid w:val="00CD3153"/>
    <w:rsid w:val="00CF6810"/>
    <w:rsid w:val="00D06117"/>
    <w:rsid w:val="00D1318E"/>
    <w:rsid w:val="00D156BF"/>
    <w:rsid w:val="00D21FAC"/>
    <w:rsid w:val="00D31CC8"/>
    <w:rsid w:val="00D32678"/>
    <w:rsid w:val="00D47B0B"/>
    <w:rsid w:val="00D521C1"/>
    <w:rsid w:val="00D71F40"/>
    <w:rsid w:val="00D77416"/>
    <w:rsid w:val="00D80FC6"/>
    <w:rsid w:val="00D94917"/>
    <w:rsid w:val="00DA0EE3"/>
    <w:rsid w:val="00DA74F3"/>
    <w:rsid w:val="00DB69F3"/>
    <w:rsid w:val="00DC4907"/>
    <w:rsid w:val="00DC7400"/>
    <w:rsid w:val="00DD017C"/>
    <w:rsid w:val="00DD397A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24D9"/>
    <w:rsid w:val="00E3744F"/>
    <w:rsid w:val="00E418DE"/>
    <w:rsid w:val="00E52C57"/>
    <w:rsid w:val="00E575BB"/>
    <w:rsid w:val="00E57E7D"/>
    <w:rsid w:val="00E84CD8"/>
    <w:rsid w:val="00E90B85"/>
    <w:rsid w:val="00E91679"/>
    <w:rsid w:val="00E92452"/>
    <w:rsid w:val="00E92601"/>
    <w:rsid w:val="00E94CC1"/>
    <w:rsid w:val="00E96431"/>
    <w:rsid w:val="00EA1360"/>
    <w:rsid w:val="00EB28A7"/>
    <w:rsid w:val="00EC3039"/>
    <w:rsid w:val="00EC5235"/>
    <w:rsid w:val="00ED0C7F"/>
    <w:rsid w:val="00ED6B03"/>
    <w:rsid w:val="00ED7A5B"/>
    <w:rsid w:val="00EF0C21"/>
    <w:rsid w:val="00EF3AF4"/>
    <w:rsid w:val="00EF4160"/>
    <w:rsid w:val="00F07C92"/>
    <w:rsid w:val="00F138AB"/>
    <w:rsid w:val="00F14B43"/>
    <w:rsid w:val="00F203C7"/>
    <w:rsid w:val="00F215E2"/>
    <w:rsid w:val="00F21E3F"/>
    <w:rsid w:val="00F307F8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3D11"/>
    <w:rsid w:val="00F86980"/>
    <w:rsid w:val="00F921F1"/>
    <w:rsid w:val="00FA3B8D"/>
    <w:rsid w:val="00FB127E"/>
    <w:rsid w:val="00FC0804"/>
    <w:rsid w:val="00FC3B6D"/>
    <w:rsid w:val="00FD3A4E"/>
    <w:rsid w:val="00FD417A"/>
    <w:rsid w:val="00FD6800"/>
    <w:rsid w:val="00FE6422"/>
    <w:rsid w:val="00FF3F0C"/>
    <w:rsid w:val="00FF5CE5"/>
    <w:rsid w:val="00FF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customStyle="1" w:styleId="B1Char">
    <w:name w:val="B1 Char"/>
    <w:rsid w:val="008752E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qian.xb.chen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EB2517-522F-4448-8C28-6FC3FCD36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3284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Ericsson0505</cp:lastModifiedBy>
  <cp:revision>5</cp:revision>
  <cp:lastPrinted>2000-02-29T11:31:00Z</cp:lastPrinted>
  <dcterms:created xsi:type="dcterms:W3CDTF">2022-05-06T13:59:00Z</dcterms:created>
  <dcterms:modified xsi:type="dcterms:W3CDTF">2022-05-06T19:36:00Z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