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A1CDFB7" w:rsidR="00B07158" w:rsidRDefault="00E25962" w:rsidP="003F358F">
      <w:pPr>
        <w:pStyle w:val="CRCoverPage"/>
        <w:tabs>
          <w:tab w:val="right" w:pos="9639"/>
        </w:tabs>
        <w:spacing w:after="0"/>
        <w:ind w:left="9639" w:hanging="9639"/>
        <w:rPr>
          <w:b/>
          <w:i/>
          <w:noProof/>
          <w:sz w:val="28"/>
        </w:rPr>
      </w:pPr>
      <w:r w:rsidRPr="00E25962">
        <w:rPr>
          <w:b/>
          <w:noProof/>
          <w:sz w:val="24"/>
        </w:rPr>
        <w:t>3GPP TSG-WG SA2 Meeting #14</w:t>
      </w:r>
      <w:r>
        <w:rPr>
          <w:b/>
          <w:noProof/>
          <w:sz w:val="24"/>
        </w:rPr>
        <w:t>9</w:t>
      </w:r>
      <w:r w:rsidRPr="00E25962">
        <w:rPr>
          <w:b/>
          <w:noProof/>
          <w:sz w:val="24"/>
        </w:rPr>
        <w:t>E meeting</w:t>
      </w:r>
      <w:r w:rsidR="00B07158">
        <w:rPr>
          <w:b/>
          <w:i/>
          <w:noProof/>
          <w:sz w:val="28"/>
        </w:rPr>
        <w:tab/>
      </w:r>
      <w:r w:rsidR="00681CCE">
        <w:rPr>
          <w:rFonts w:eastAsia="宋体"/>
          <w:b/>
          <w:i/>
          <w:noProof/>
          <w:sz w:val="28"/>
        </w:rPr>
        <w:t>S2-</w:t>
      </w:r>
      <w:r w:rsidR="00932369">
        <w:rPr>
          <w:rFonts w:eastAsia="宋体"/>
          <w:b/>
          <w:i/>
          <w:noProof/>
          <w:sz w:val="28"/>
        </w:rPr>
        <w:t>2</w:t>
      </w:r>
      <w:r w:rsidR="00673ECB">
        <w:rPr>
          <w:rFonts w:eastAsia="宋体"/>
          <w:b/>
          <w:i/>
          <w:noProof/>
          <w:sz w:val="28"/>
        </w:rPr>
        <w:t>2</w:t>
      </w:r>
      <w:r w:rsidR="00815A41">
        <w:rPr>
          <w:rFonts w:eastAsia="宋体"/>
          <w:b/>
          <w:i/>
          <w:noProof/>
          <w:sz w:val="28"/>
        </w:rPr>
        <w:t>0</w:t>
      </w:r>
      <w:r w:rsidR="00E229BA">
        <w:rPr>
          <w:rFonts w:eastAsia="宋体"/>
          <w:b/>
          <w:i/>
          <w:noProof/>
          <w:sz w:val="28"/>
        </w:rPr>
        <w:t>1101</w:t>
      </w:r>
      <w:ins w:id="0" w:author="ZTE01" w:date="2022-02-14T11:30:00Z">
        <w:r w:rsidR="00107254" w:rsidRPr="00F01776">
          <w:rPr>
            <w:rFonts w:eastAsia="宋体"/>
            <w:b/>
            <w:i/>
            <w:noProof/>
            <w:sz w:val="28"/>
            <w:highlight w:val="yellow"/>
            <w:rPrChange w:id="1" w:author="Qualcomm User 0214" w:date="2022-02-14T16:33:00Z">
              <w:rPr>
                <w:rFonts w:eastAsia="宋体"/>
                <w:b/>
                <w:i/>
                <w:noProof/>
                <w:sz w:val="28"/>
              </w:rPr>
            </w:rPrChange>
          </w:rPr>
          <w:t>r</w:t>
        </w:r>
      </w:ins>
      <w:ins w:id="2" w:author="Myungjune@LGE_r06" w:date="2022-02-21T11:20:00Z">
        <w:r w:rsidR="00BB54E2">
          <w:rPr>
            <w:rFonts w:eastAsia="宋体"/>
            <w:b/>
            <w:i/>
            <w:noProof/>
            <w:sz w:val="28"/>
          </w:rPr>
          <w:t>0</w:t>
        </w:r>
        <w:del w:id="3" w:author="ZTE02" w:date="2022-02-21T11:49:00Z">
          <w:r w:rsidR="00BB54E2" w:rsidDel="001F7343">
            <w:rPr>
              <w:rFonts w:eastAsia="宋体"/>
              <w:b/>
              <w:i/>
              <w:noProof/>
              <w:sz w:val="28"/>
            </w:rPr>
            <w:delText>6</w:delText>
          </w:r>
        </w:del>
      </w:ins>
      <w:ins w:id="4" w:author="ZTE02" w:date="2022-02-21T11:49:00Z">
        <w:r w:rsidR="001F7343">
          <w:rPr>
            <w:rFonts w:eastAsia="宋体"/>
            <w:b/>
            <w:i/>
            <w:noProof/>
            <w:sz w:val="28"/>
          </w:rPr>
          <w:t>7</w:t>
        </w:r>
      </w:ins>
    </w:p>
    <w:p w14:paraId="5A8FE4B7" w14:textId="52A12B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A259E7">
        <w:rPr>
          <w:b/>
          <w:noProof/>
          <w:sz w:val="24"/>
          <w:lang w:eastAsia="zh-CN"/>
        </w:rPr>
        <w:t>February</w:t>
      </w:r>
      <w:r w:rsidR="004F0D21">
        <w:rPr>
          <w:b/>
          <w:noProof/>
          <w:sz w:val="24"/>
        </w:rPr>
        <w:t xml:space="preserve"> </w:t>
      </w:r>
      <w:r w:rsidR="00A259E7">
        <w:rPr>
          <w:b/>
          <w:noProof/>
          <w:sz w:val="24"/>
        </w:rPr>
        <w:t>14</w:t>
      </w:r>
      <w:r w:rsidR="004F0D21">
        <w:rPr>
          <w:b/>
          <w:noProof/>
          <w:sz w:val="24"/>
        </w:rPr>
        <w:t xml:space="preserve"> – 2</w:t>
      </w:r>
      <w:r w:rsidR="00A259E7">
        <w:rPr>
          <w:b/>
          <w:noProof/>
          <w:sz w:val="24"/>
        </w:rPr>
        <w:t>5</w:t>
      </w:r>
      <w:r w:rsidR="00864B14">
        <w:rPr>
          <w:b/>
          <w:noProof/>
          <w:sz w:val="24"/>
        </w:rPr>
        <w:t>, 202</w:t>
      </w:r>
      <w:r w:rsidR="00A259E7">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673ECB">
        <w:rPr>
          <w:rFonts w:cs="Arial"/>
          <w:b/>
          <w:bCs/>
          <w:i/>
          <w:color w:val="0000FF"/>
        </w:rPr>
        <w:t>2108832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ED79F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573A74">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E226DA3" w:rsidR="001E41F3" w:rsidRPr="00410371" w:rsidRDefault="00080FE4" w:rsidP="00167104">
            <w:pPr>
              <w:pStyle w:val="CRCoverPage"/>
              <w:spacing w:after="0"/>
              <w:jc w:val="center"/>
              <w:rPr>
                <w:noProof/>
              </w:rPr>
            </w:pPr>
            <w:r>
              <w:rPr>
                <w:b/>
                <w:noProof/>
                <w:sz w:val="28"/>
              </w:rPr>
              <w:t>3411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CBE5532" w:rsidR="001E41F3" w:rsidRPr="00410371" w:rsidRDefault="001060B1" w:rsidP="006D18D3">
            <w:pPr>
              <w:pStyle w:val="CRCoverPage"/>
              <w:spacing w:after="0"/>
              <w:jc w:val="center"/>
              <w:rPr>
                <w:b/>
                <w:noProof/>
              </w:rPr>
            </w:pPr>
            <w:del w:id="5" w:author="Qualcomm User 0214" w:date="2022-02-14T16:33:00Z">
              <w:r w:rsidRPr="00F01776" w:rsidDel="00F01776">
                <w:rPr>
                  <w:b/>
                  <w:noProof/>
                  <w:sz w:val="28"/>
                  <w:highlight w:val="yellow"/>
                  <w:rPrChange w:id="6" w:author="Qualcomm User 0214" w:date="2022-02-14T16:33:00Z">
                    <w:rPr>
                      <w:b/>
                      <w:noProof/>
                      <w:sz w:val="28"/>
                    </w:rPr>
                  </w:rPrChange>
                </w:rPr>
                <w:delText>-</w:delText>
              </w:r>
            </w:del>
            <w:ins w:id="7" w:author="Qualcomm User 0214" w:date="2022-02-14T16:33:00Z">
              <w:r w:rsidR="00F01776" w:rsidRPr="00F01776">
                <w:rPr>
                  <w:b/>
                  <w:noProof/>
                  <w:sz w:val="28"/>
                  <w:highlight w:val="yellow"/>
                  <w:rPrChange w:id="8" w:author="Qualcomm User 0214" w:date="2022-02-14T16:33:00Z">
                    <w:rPr>
                      <w:b/>
                      <w:noProof/>
                      <w:sz w:val="28"/>
                    </w:rPr>
                  </w:rPrChange>
                </w:rPr>
                <w:t>1</w:t>
              </w:r>
            </w:ins>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EDD19B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060B1">
              <w:rPr>
                <w:b/>
                <w:noProof/>
                <w:sz w:val="28"/>
              </w:rPr>
              <w:t>3</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17F5112" w:rsidR="00F25D98" w:rsidRDefault="00F01776" w:rsidP="001E41F3">
            <w:pPr>
              <w:pStyle w:val="CRCoverPage"/>
              <w:spacing w:after="0"/>
              <w:jc w:val="center"/>
              <w:rPr>
                <w:b/>
                <w:caps/>
                <w:noProof/>
              </w:rPr>
            </w:pPr>
            <w:ins w:id="10" w:author="Qualcomm User 0214" w:date="2022-02-14T16:34:00Z">
              <w:r w:rsidRPr="00F01776">
                <w:rPr>
                  <w:b/>
                  <w:caps/>
                  <w:noProof/>
                  <w:highlight w:val="yellow"/>
                  <w:rPrChange w:id="11" w:author="Qualcomm User 0214" w:date="2022-02-14T16:34:00Z">
                    <w:rPr>
                      <w:b/>
                      <w:caps/>
                      <w:noProof/>
                    </w:rPr>
                  </w:rPrChange>
                </w:rPr>
                <w:t>X</w:t>
              </w:r>
            </w:ins>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E8D485B"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9B7AB0">
              <w:rPr>
                <w:noProof/>
              </w:rPr>
              <w:t>and MA</w:t>
            </w:r>
            <w:r w:rsidR="00D944E8">
              <w:rPr>
                <w:noProof/>
              </w:rPr>
              <w:t xml:space="preserve"> </w:t>
            </w:r>
            <w:r w:rsidR="009B7AB0">
              <w:rPr>
                <w:noProof/>
              </w:rPr>
              <w:t>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A425EB"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B17CF8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17AD2">
              <w:rPr>
                <w:noProof/>
              </w:rPr>
              <w:t>2</w:t>
            </w:r>
            <w:r>
              <w:rPr>
                <w:noProof/>
              </w:rPr>
              <w:t>-</w:t>
            </w:r>
            <w:r w:rsidR="00A47BCC">
              <w:rPr>
                <w:noProof/>
              </w:rPr>
              <w:t>0</w:t>
            </w:r>
            <w:r w:rsidR="00317AD2">
              <w:rPr>
                <w:noProof/>
              </w:rPr>
              <w:t>1</w:t>
            </w:r>
            <w:r>
              <w:rPr>
                <w:noProof/>
              </w:rPr>
              <w:t>-</w:t>
            </w:r>
            <w:r w:rsidR="00317AD2">
              <w:rPr>
                <w:noProof/>
              </w:rPr>
              <w:t>2</w:t>
            </w:r>
            <w:r w:rsidR="009B7AB0">
              <w:rPr>
                <w:noProof/>
              </w:rPr>
              <w:t>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21B6009D" w:rsidR="00A47BCC" w:rsidRDefault="00A47BCC" w:rsidP="00E239C1">
            <w:pPr>
              <w:pStyle w:val="CRCoverPage"/>
              <w:spacing w:after="0"/>
              <w:ind w:left="100"/>
              <w:rPr>
                <w:noProof/>
              </w:rPr>
            </w:pPr>
            <w:r>
              <w:rPr>
                <w:noProof/>
              </w:rPr>
              <w:t xml:space="preserve">The current text in clause </w:t>
            </w:r>
            <w:r w:rsidR="004B0CFB" w:rsidRPr="004B0CFB">
              <w:rPr>
                <w:noProof/>
              </w:rPr>
              <w:t xml:space="preserve">4.2.11.4 </w:t>
            </w:r>
            <w:r>
              <w:rPr>
                <w:noProof/>
              </w:rPr>
              <w:t>(</w:t>
            </w:r>
            <w:r w:rsidR="004B0CFB" w:rsidRPr="004B0CFB">
              <w:rPr>
                <w:noProof/>
              </w:rPr>
              <w:t>Number of PDU Sessions per network slice availability check and update procedure</w:t>
            </w:r>
            <w:r>
              <w:rPr>
                <w:noProof/>
              </w:rPr>
              <w:t>) specifies the following</w:t>
            </w:r>
            <w:r w:rsidR="004B0CFB">
              <w:rPr>
                <w:noProof/>
              </w:rPr>
              <w:t xml:space="preserve"> in step 4</w:t>
            </w:r>
            <w:r>
              <w:rPr>
                <w:noProof/>
              </w:rPr>
              <w:t>:</w:t>
            </w:r>
          </w:p>
          <w:p w14:paraId="67772CF0" w14:textId="77777777" w:rsidR="007A635F" w:rsidRDefault="007A635F" w:rsidP="00E239C1">
            <w:pPr>
              <w:pStyle w:val="CRCoverPage"/>
              <w:spacing w:after="0"/>
              <w:ind w:left="100"/>
              <w:rPr>
                <w:noProof/>
              </w:rPr>
            </w:pPr>
          </w:p>
          <w:p w14:paraId="77F010E6" w14:textId="21B908EC" w:rsidR="00A47BCC" w:rsidRDefault="00A47BCC" w:rsidP="00A47BCC">
            <w:pPr>
              <w:pStyle w:val="CRCoverPage"/>
              <w:spacing w:after="0"/>
              <w:ind w:left="284"/>
              <w:rPr>
                <w:noProof/>
              </w:rPr>
            </w:pPr>
            <w:r>
              <w:rPr>
                <w:noProof/>
              </w:rPr>
              <w:t>"</w:t>
            </w:r>
            <w:r w:rsidR="004B0CFB" w:rsidRPr="004B0CFB">
              <w:rPr>
                <w:i/>
                <w:iCs/>
                <w:noProof/>
              </w:rPr>
              <w:t xml:space="preserve">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w:t>
            </w:r>
            <w:r w:rsidR="004B0CFB" w:rsidRPr="004B0CFB">
              <w:rPr>
                <w:i/>
                <w:iCs/>
                <w:noProof/>
                <w:highlight w:val="yellow"/>
              </w:rPr>
              <w:t>associated back-off timer</w:t>
            </w:r>
            <w:r w:rsidR="004B0CFB" w:rsidRPr="004B0CFB">
              <w:rPr>
                <w:i/>
                <w:iCs/>
                <w:noProof/>
              </w:rPr>
              <w:t>. The UE may use the MA PDU Session via the Access Type which is not restricted.</w:t>
            </w:r>
            <w:r w:rsidRPr="00A47BCC">
              <w:rPr>
                <w:noProof/>
              </w:rPr>
              <w:t xml:space="preserve"> </w:t>
            </w:r>
            <w:r>
              <w:rPr>
                <w:noProof/>
              </w:rPr>
              <w:t>"</w:t>
            </w:r>
          </w:p>
          <w:p w14:paraId="41B8B7A7" w14:textId="11A24329" w:rsidR="00A47BCC" w:rsidRDefault="0096569B" w:rsidP="00E239C1">
            <w:pPr>
              <w:pStyle w:val="CRCoverPage"/>
              <w:spacing w:after="0"/>
              <w:ind w:left="100"/>
              <w:rPr>
                <w:noProof/>
                <w:lang w:eastAsia="zh-CN"/>
              </w:rPr>
            </w:pPr>
            <w:ins w:id="12" w:author="ZTE01" w:date="2022-02-17T19:34:00Z">
              <w:r>
                <w:rPr>
                  <w:noProof/>
                  <w:lang w:eastAsia="zh-CN"/>
                </w:rPr>
                <w:t xml:space="preserve">There is need to clarify that </w:t>
              </w:r>
              <w:del w:id="13" w:author="Myungjune@LGE_r06" w:date="2022-02-21T11:25:00Z">
                <w:r w:rsidRPr="0079343C" w:rsidDel="0079343C">
                  <w:rPr>
                    <w:noProof/>
                    <w:highlight w:val="cyan"/>
                    <w:lang w:eastAsia="zh-CN"/>
                    <w:rPrChange w:id="14" w:author="Myungjune@LGE_r06" w:date="2022-02-21T11:25:00Z">
                      <w:rPr>
                        <w:noProof/>
                        <w:lang w:eastAsia="zh-CN"/>
                      </w:rPr>
                    </w:rPrChange>
                  </w:rPr>
                  <w:delText xml:space="preserve">the </w:delText>
                </w:r>
              </w:del>
            </w:ins>
            <w:ins w:id="15" w:author="ZTE01" w:date="2022-02-17T19:33:00Z">
              <w:del w:id="16" w:author="Myungjune@LGE_r06" w:date="2022-02-21T11:25:00Z">
                <w:r w:rsidRPr="0079343C" w:rsidDel="0079343C">
                  <w:rPr>
                    <w:noProof/>
                    <w:highlight w:val="cyan"/>
                    <w:lang w:eastAsia="zh-CN"/>
                    <w:rPrChange w:id="17" w:author="Myungjune@LGE_r06" w:date="2022-02-21T11:25:00Z">
                      <w:rPr>
                        <w:noProof/>
                        <w:lang w:eastAsia="zh-CN"/>
                      </w:rPr>
                    </w:rPrChange>
                  </w:rPr>
                  <w:delText>indication and</w:delText>
                </w:r>
                <w:r w:rsidDel="0079343C">
                  <w:rPr>
                    <w:noProof/>
                    <w:lang w:eastAsia="zh-CN"/>
                  </w:rPr>
                  <w:delText xml:space="preserve"> </w:delText>
                </w:r>
              </w:del>
              <w:r>
                <w:rPr>
                  <w:noProof/>
                  <w:lang w:eastAsia="zh-CN"/>
                </w:rPr>
                <w:t>back-off timer is sent to the UE</w:t>
              </w:r>
            </w:ins>
            <w:ins w:id="18" w:author="ZTE01" w:date="2022-02-17T19:34:00Z">
              <w:r>
                <w:rPr>
                  <w:noProof/>
                  <w:lang w:eastAsia="zh-CN"/>
                </w:rPr>
                <w:t xml:space="preserve"> in </w:t>
              </w:r>
              <w:r>
                <w:rPr>
                  <w:rFonts w:hint="eastAsia"/>
                  <w:noProof/>
                  <w:lang w:eastAsia="zh-CN"/>
                </w:rPr>
                <w:t>PDU</w:t>
              </w:r>
              <w:r>
                <w:rPr>
                  <w:noProof/>
                  <w:lang w:eastAsia="zh-CN"/>
                </w:rPr>
                <w:t xml:space="preserve"> Session Reject message. </w:t>
              </w:r>
            </w:ins>
          </w:p>
          <w:p w14:paraId="574495B4" w14:textId="31A4AC10" w:rsidR="004B0CFB" w:rsidDel="0096569B" w:rsidRDefault="004B0CFB" w:rsidP="00E239C1">
            <w:pPr>
              <w:pStyle w:val="CRCoverPage"/>
              <w:spacing w:after="0"/>
              <w:ind w:left="100"/>
              <w:rPr>
                <w:del w:id="19" w:author="ZTE01" w:date="2022-02-17T19:33:00Z"/>
                <w:noProof/>
              </w:rPr>
            </w:pPr>
            <w:del w:id="20" w:author="ZTE01" w:date="2022-02-17T19:33:00Z">
              <w:r w:rsidDel="0096569B">
                <w:rPr>
                  <w:noProof/>
                </w:rPr>
                <w:delText xml:space="preserve">The </w:delText>
              </w:r>
              <w:r w:rsidR="006B509F" w:rsidDel="0096569B">
                <w:rPr>
                  <w:noProof/>
                </w:rPr>
                <w:delText>following</w:delText>
              </w:r>
              <w:r w:rsidDel="0096569B">
                <w:rPr>
                  <w:noProof/>
                </w:rPr>
                <w:delText xml:space="preserve"> issues </w:delText>
              </w:r>
              <w:r w:rsidR="006B509F" w:rsidDel="0096569B">
                <w:rPr>
                  <w:noProof/>
                </w:rPr>
                <w:delText xml:space="preserve">still need </w:delText>
              </w:r>
              <w:r w:rsidDel="0096569B">
                <w:rPr>
                  <w:noProof/>
                </w:rPr>
                <w:delText>to be clarified:</w:delText>
              </w:r>
            </w:del>
          </w:p>
          <w:p w14:paraId="0E3C8631" w14:textId="349D0A09" w:rsidR="004B0CFB" w:rsidDel="0096569B" w:rsidRDefault="004B0CFB" w:rsidP="004B0CFB">
            <w:pPr>
              <w:pStyle w:val="CRCoverPage"/>
              <w:numPr>
                <w:ilvl w:val="0"/>
                <w:numId w:val="19"/>
              </w:numPr>
              <w:spacing w:after="0"/>
              <w:rPr>
                <w:del w:id="21" w:author="ZTE01" w:date="2022-02-17T19:33:00Z"/>
                <w:noProof/>
              </w:rPr>
            </w:pPr>
            <w:del w:id="22" w:author="ZTE01" w:date="2022-02-17T19:33:00Z">
              <w:r w:rsidDel="0096569B">
                <w:rPr>
                  <w:noProof/>
                </w:rPr>
                <w:delText>It is described that the SMF sends "</w:delText>
              </w:r>
              <w:r w:rsidRPr="004B0CFB" w:rsidDel="0096569B">
                <w:rPr>
                  <w:i/>
                  <w:iCs/>
                  <w:noProof/>
                </w:rPr>
                <w:delText>an indication for user plane restriction associated with the Access Type</w:delText>
              </w:r>
              <w:r w:rsidDel="0096569B">
                <w:rPr>
                  <w:noProof/>
                </w:rPr>
                <w:delText xml:space="preserve">" but it </w:delText>
              </w:r>
              <w:r w:rsidR="009A3E7D" w:rsidDel="0096569B">
                <w:rPr>
                  <w:noProof/>
                </w:rPr>
                <w:delText xml:space="preserve">needs to be clarified </w:delText>
              </w:r>
              <w:r w:rsidDel="0096569B">
                <w:rPr>
                  <w:noProof/>
                </w:rPr>
                <w:delText xml:space="preserve">that this indication is sent in a </w:delText>
              </w:r>
              <w:r w:rsidRPr="00466250" w:rsidDel="0096569B">
                <w:rPr>
                  <w:noProof/>
                </w:rPr>
                <w:delText>PDU Session</w:delText>
              </w:r>
              <w:r w:rsidDel="0096569B">
                <w:rPr>
                  <w:noProof/>
                </w:rPr>
                <w:delText xml:space="preserve"> Establishment Accept message. </w:delText>
              </w:r>
              <w:r w:rsidR="009A3E7D" w:rsidDel="0096569B">
                <w:rPr>
                  <w:noProof/>
                </w:rPr>
                <w:delText xml:space="preserve">In other words, the SMF </w:delText>
              </w:r>
              <w:r w:rsidR="006B509F" w:rsidDel="0096569B">
                <w:rPr>
                  <w:noProof/>
                </w:rPr>
                <w:delText>a</w:delText>
              </w:r>
              <w:r w:rsidR="00B66A03" w:rsidDel="0096569B">
                <w:rPr>
                  <w:noProof/>
                </w:rPr>
                <w:delText>ccept</w:delText>
              </w:r>
              <w:r w:rsidR="009A3E7D" w:rsidDel="0096569B">
                <w:rPr>
                  <w:noProof/>
                </w:rPr>
                <w:delText>s</w:delText>
              </w:r>
              <w:r w:rsidR="00B66A03" w:rsidDel="0096569B">
                <w:rPr>
                  <w:noProof/>
                </w:rPr>
                <w:delText xml:space="preserve"> the MA</w:delText>
              </w:r>
              <w:r w:rsidR="005C0314" w:rsidDel="0096569B">
                <w:rPr>
                  <w:noProof/>
                </w:rPr>
                <w:delText xml:space="preserve"> </w:delText>
              </w:r>
              <w:r w:rsidR="00B66A03" w:rsidDel="0096569B">
                <w:rPr>
                  <w:noProof/>
                </w:rPr>
                <w:delText>PDU Session</w:delText>
              </w:r>
              <w:r w:rsidR="009A3E7D" w:rsidDel="0096569B">
                <w:rPr>
                  <w:noProof/>
                </w:rPr>
                <w:delText xml:space="preserve"> and includes</w:delText>
              </w:r>
              <w:r w:rsidR="00B66A03" w:rsidDel="0096569B">
                <w:rPr>
                  <w:noProof/>
                </w:rPr>
                <w:delText xml:space="preserve"> </w:delText>
              </w:r>
              <w:r w:rsidR="009A3E7D" w:rsidDel="0096569B">
                <w:rPr>
                  <w:noProof/>
                </w:rPr>
                <w:delText xml:space="preserve">UP </w:delText>
              </w:r>
              <w:r w:rsidR="00B66A03" w:rsidDel="0096569B">
                <w:rPr>
                  <w:noProof/>
                </w:rPr>
                <w:delText xml:space="preserve">resriction </w:delText>
              </w:r>
              <w:r w:rsidR="009A3E7D" w:rsidDel="0096569B">
                <w:rPr>
                  <w:noProof/>
                </w:rPr>
                <w:delText>for a particular A</w:delText>
              </w:r>
              <w:r w:rsidR="00B66A03" w:rsidDel="0096569B">
                <w:rPr>
                  <w:noProof/>
                </w:rPr>
                <w:delText xml:space="preserve">ccess </w:delText>
              </w:r>
              <w:r w:rsidR="009A3E7D" w:rsidDel="0096569B">
                <w:rPr>
                  <w:noProof/>
                </w:rPr>
                <w:delText>T</w:delText>
              </w:r>
              <w:r w:rsidR="00B66A03" w:rsidDel="0096569B">
                <w:rPr>
                  <w:noProof/>
                </w:rPr>
                <w:delText>ype.</w:delText>
              </w:r>
            </w:del>
          </w:p>
          <w:p w14:paraId="4B77404E" w14:textId="763645EC" w:rsidR="00A47BCC" w:rsidDel="0096569B" w:rsidRDefault="004B0CFB" w:rsidP="004B0CFB">
            <w:pPr>
              <w:pStyle w:val="CRCoverPage"/>
              <w:numPr>
                <w:ilvl w:val="0"/>
                <w:numId w:val="19"/>
              </w:numPr>
              <w:spacing w:after="0"/>
              <w:rPr>
                <w:del w:id="23" w:author="ZTE01" w:date="2022-02-17T19:33:00Z"/>
                <w:noProof/>
              </w:rPr>
            </w:pPr>
            <w:del w:id="24" w:author="ZTE01" w:date="2022-02-17T19:33:00Z">
              <w:r w:rsidDel="0096569B">
                <w:rPr>
                  <w:noProof/>
                </w:rPr>
                <w:delText>The text uses the term "</w:delText>
              </w:r>
              <w:r w:rsidRPr="004B0CFB" w:rsidDel="0096569B">
                <w:rPr>
                  <w:i/>
                  <w:iCs/>
                  <w:noProof/>
                </w:rPr>
                <w:delText>back-off timer</w:delText>
              </w:r>
              <w:r w:rsidDel="0096569B">
                <w:rPr>
                  <w:noProof/>
                </w:rPr>
                <w:delText xml:space="preserve">" although the PDU Session establishment request is accepted </w:delText>
              </w:r>
              <w:r w:rsidR="009A3E7D" w:rsidDel="0096569B">
                <w:rPr>
                  <w:noProof/>
                </w:rPr>
                <w:delText>(</w:delText>
              </w:r>
              <w:r w:rsidDel="0096569B">
                <w:rPr>
                  <w:noProof/>
                </w:rPr>
                <w:delText>with UP restrictions</w:delText>
              </w:r>
              <w:r w:rsidR="009A3E7D" w:rsidDel="0096569B">
                <w:rPr>
                  <w:noProof/>
                </w:rPr>
                <w:delText>)</w:delText>
              </w:r>
              <w:r w:rsidDel="0096569B">
                <w:rPr>
                  <w:noProof/>
                </w:rPr>
                <w:delText>. Usually the "</w:delText>
              </w:r>
              <w:r w:rsidRPr="004B0CFB" w:rsidDel="0096569B">
                <w:rPr>
                  <w:i/>
                  <w:iCs/>
                  <w:noProof/>
                </w:rPr>
                <w:delText>back-off timer</w:delText>
              </w:r>
              <w:r w:rsidDel="0096569B">
                <w:rPr>
                  <w:noProof/>
                </w:rPr>
                <w:delText xml:space="preserve">" is used in reject messages. Therefore, it is proposed to rename this timer </w:delText>
              </w:r>
              <w:r w:rsidR="009A3E7D" w:rsidDel="0096569B">
                <w:rPr>
                  <w:noProof/>
                </w:rPr>
                <w:delText>from "</w:delText>
              </w:r>
              <w:r w:rsidR="009A3E7D" w:rsidRPr="004B0CFB" w:rsidDel="0096569B">
                <w:rPr>
                  <w:i/>
                  <w:iCs/>
                  <w:noProof/>
                </w:rPr>
                <w:delText>back-off timer</w:delText>
              </w:r>
              <w:r w:rsidR="009A3E7D" w:rsidDel="0096569B">
                <w:rPr>
                  <w:noProof/>
                </w:rPr>
                <w:delText xml:space="preserve">" </w:delText>
              </w:r>
              <w:r w:rsidDel="0096569B">
                <w:rPr>
                  <w:noProof/>
                </w:rPr>
                <w:delText>to "</w:delText>
              </w:r>
              <w:r w:rsidRPr="004B0CFB" w:rsidDel="0096569B">
                <w:rPr>
                  <w:i/>
                  <w:iCs/>
                  <w:noProof/>
                </w:rPr>
                <w:delText>validity timer</w:delText>
              </w:r>
              <w:r w:rsidDel="0096569B">
                <w:rPr>
                  <w:noProof/>
                </w:rPr>
                <w:delText>"</w:delText>
              </w:r>
              <w:r w:rsidR="009A3E7D" w:rsidDel="0096569B">
                <w:rPr>
                  <w:noProof/>
                </w:rPr>
                <w:delText>, meaning validity for the UP restriction</w:delText>
              </w:r>
              <w:r w:rsidDel="0096569B">
                <w:rPr>
                  <w:noProof/>
                </w:rPr>
                <w:delText>.</w:delText>
              </w:r>
            </w:del>
          </w:p>
          <w:p w14:paraId="39F8482C" w14:textId="1B255889" w:rsidR="000446D0" w:rsidDel="0096569B" w:rsidRDefault="000446D0" w:rsidP="00E239C1">
            <w:pPr>
              <w:pStyle w:val="CRCoverPage"/>
              <w:spacing w:after="0"/>
              <w:ind w:left="100"/>
              <w:rPr>
                <w:del w:id="25" w:author="ZTE01" w:date="2022-02-17T19:33:00Z"/>
                <w:noProof/>
              </w:rPr>
            </w:pPr>
          </w:p>
          <w:p w14:paraId="783B5919" w14:textId="479E3C8A" w:rsidR="001235BB" w:rsidDel="0096569B" w:rsidRDefault="000446D0" w:rsidP="00E239C1">
            <w:pPr>
              <w:pStyle w:val="CRCoverPage"/>
              <w:spacing w:after="0"/>
              <w:ind w:left="100"/>
              <w:rPr>
                <w:del w:id="26" w:author="ZTE01" w:date="2022-02-17T19:33:00Z"/>
                <w:noProof/>
              </w:rPr>
            </w:pPr>
            <w:del w:id="27" w:author="ZTE01" w:date="2022-02-17T19:33:00Z">
              <w:r w:rsidDel="0096569B">
                <w:rPr>
                  <w:noProof/>
                </w:rPr>
                <w:delText xml:space="preserve">An additional scenario needs to be described: when the </w:delText>
              </w:r>
              <w:r w:rsidRPr="000446D0" w:rsidDel="0096569B">
                <w:rPr>
                  <w:noProof/>
                </w:rPr>
                <w:delText>NSACF indicates a failure for both Access Types</w:delText>
              </w:r>
              <w:r w:rsidDel="0096569B">
                <w:rPr>
                  <w:noProof/>
                </w:rPr>
                <w:delText xml:space="preserve">. Then the SMF rejects the MA PDU Session similarly as the single access PDU Session. </w:delText>
              </w:r>
            </w:del>
          </w:p>
          <w:p w14:paraId="6ED09D0B" w14:textId="2BE842D6" w:rsidR="005C0314" w:rsidRDefault="005C0314" w:rsidP="00E239C1">
            <w:pPr>
              <w:pStyle w:val="CRCoverPage"/>
              <w:spacing w:after="0"/>
              <w:ind w:left="100"/>
              <w:rPr>
                <w:noProof/>
              </w:rPr>
            </w:pPr>
            <w:r>
              <w:rPr>
                <w:noProof/>
              </w:rPr>
              <w:lastRenderedPageBreak/>
              <w:t xml:space="preserve">Furthermore, the abbreviation "MA-PDU Session" used whereas the TS 23.501 specifies the "MA PDU Session". Corresponding alignement is required. </w:t>
            </w:r>
          </w:p>
          <w:p w14:paraId="0D7A97BD" w14:textId="6B4CB151" w:rsidR="000446D0" w:rsidRPr="00E239C1" w:rsidRDefault="000446D0"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060C3" w14:textId="5567E479" w:rsidR="004B0CFB" w:rsidRDefault="004B0CFB" w:rsidP="00875205">
            <w:pPr>
              <w:pStyle w:val="CRCoverPage"/>
              <w:spacing w:after="0"/>
              <w:rPr>
                <w:noProof/>
              </w:rPr>
            </w:pPr>
            <w:r>
              <w:rPr>
                <w:noProof/>
              </w:rPr>
              <w:t>F</w:t>
            </w:r>
            <w:r w:rsidR="00466250">
              <w:rPr>
                <w:noProof/>
              </w:rPr>
              <w:t xml:space="preserve">or </w:t>
            </w:r>
            <w:r w:rsidR="00466250" w:rsidRPr="00466250">
              <w:rPr>
                <w:noProof/>
              </w:rPr>
              <w:t xml:space="preserve">NSAC for maximum number of PDU Sessions </w:t>
            </w:r>
            <w:r>
              <w:rPr>
                <w:noProof/>
              </w:rPr>
              <w:t>applying to MA</w:t>
            </w:r>
            <w:r w:rsidR="005C0314">
              <w:rPr>
                <w:noProof/>
              </w:rPr>
              <w:t xml:space="preserve"> </w:t>
            </w:r>
            <w:r>
              <w:rPr>
                <w:noProof/>
              </w:rPr>
              <w:t>PDU Session, it is clarified that:</w:t>
            </w:r>
          </w:p>
          <w:p w14:paraId="5AA4BA8D" w14:textId="2487FD02" w:rsidR="00BD30E9" w:rsidRDefault="00A47BCC" w:rsidP="004B0CFB">
            <w:pPr>
              <w:pStyle w:val="CRCoverPage"/>
              <w:numPr>
                <w:ilvl w:val="0"/>
                <w:numId w:val="20"/>
              </w:numPr>
              <w:spacing w:after="0"/>
              <w:rPr>
                <w:noProof/>
              </w:rPr>
            </w:pPr>
            <w:r w:rsidRPr="00A47BCC">
              <w:rPr>
                <w:noProof/>
              </w:rPr>
              <w:t xml:space="preserve">the SMF </w:t>
            </w:r>
            <w:r w:rsidR="004B0CFB">
              <w:rPr>
                <w:noProof/>
              </w:rPr>
              <w:t xml:space="preserve">sends a PDU Session Establishment </w:t>
            </w:r>
            <w:del w:id="28" w:author="ZTE01" w:date="2022-02-17T19:35:00Z">
              <w:r w:rsidR="004B0CFB" w:rsidDel="0096569B">
                <w:rPr>
                  <w:noProof/>
                </w:rPr>
                <w:delText xml:space="preserve">Accept </w:delText>
              </w:r>
            </w:del>
            <w:ins w:id="29" w:author="ZTE01" w:date="2022-02-17T19:35:00Z">
              <w:r w:rsidR="0096569B">
                <w:rPr>
                  <w:noProof/>
                </w:rPr>
                <w:t xml:space="preserve">Reject </w:t>
              </w:r>
            </w:ins>
            <w:r w:rsidR="004B0CFB">
              <w:rPr>
                <w:noProof/>
              </w:rPr>
              <w:t xml:space="preserve">message </w:t>
            </w:r>
            <w:del w:id="30" w:author="Myungjune@LGE_r06" w:date="2022-02-21T11:21:00Z">
              <w:r w:rsidR="004B0CFB" w:rsidRPr="0079343C" w:rsidDel="00BB54E2">
                <w:rPr>
                  <w:noProof/>
                  <w:highlight w:val="cyan"/>
                  <w:rPrChange w:id="31" w:author="Myungjune@LGE_r06" w:date="2022-02-21T11:25:00Z">
                    <w:rPr>
                      <w:noProof/>
                    </w:rPr>
                  </w:rPrChange>
                </w:rPr>
                <w:delText>including for the user plane restrictions</w:delText>
              </w:r>
            </w:del>
            <w:ins w:id="32" w:author="Myungjune@LGE_r06" w:date="2022-02-21T11:21:00Z">
              <w:r w:rsidR="00BB54E2" w:rsidRPr="0079343C">
                <w:rPr>
                  <w:noProof/>
                  <w:highlight w:val="cyan"/>
                  <w:rPrChange w:id="33" w:author="Myungjune@LGE_r06" w:date="2022-02-21T11:25:00Z">
                    <w:rPr>
                      <w:noProof/>
                    </w:rPr>
                  </w:rPrChange>
                </w:rPr>
                <w:t>with optional back off timer</w:t>
              </w:r>
            </w:ins>
            <w:r w:rsidR="00BD30E9">
              <w:rPr>
                <w:noProof/>
              </w:rPr>
              <w:t>;</w:t>
            </w:r>
            <w:r w:rsidR="004B0CFB">
              <w:rPr>
                <w:noProof/>
              </w:rPr>
              <w:t xml:space="preserve"> and</w:t>
            </w:r>
          </w:p>
          <w:p w14:paraId="6A879873" w14:textId="754C99BF" w:rsidR="007A635F" w:rsidDel="0096569B" w:rsidRDefault="00BD30E9" w:rsidP="004B0CFB">
            <w:pPr>
              <w:pStyle w:val="CRCoverPage"/>
              <w:numPr>
                <w:ilvl w:val="0"/>
                <w:numId w:val="20"/>
              </w:numPr>
              <w:spacing w:after="0"/>
              <w:rPr>
                <w:del w:id="34" w:author="ZTE01" w:date="2022-02-17T19:35:00Z"/>
                <w:noProof/>
              </w:rPr>
            </w:pPr>
            <w:del w:id="35" w:author="ZTE01" w:date="2022-02-17T19:35:00Z">
              <w:r w:rsidDel="0096569B">
                <w:rPr>
                  <w:noProof/>
                </w:rPr>
                <w:delText>the term "</w:delText>
              </w:r>
              <w:r w:rsidRPr="004B0CFB" w:rsidDel="0096569B">
                <w:rPr>
                  <w:i/>
                  <w:iCs/>
                  <w:noProof/>
                </w:rPr>
                <w:delText>back-off timer</w:delText>
              </w:r>
              <w:r w:rsidDel="0096569B">
                <w:rPr>
                  <w:noProof/>
                </w:rPr>
                <w:delText>" is</w:delText>
              </w:r>
              <w:r w:rsidR="004B0CFB" w:rsidDel="0096569B">
                <w:rPr>
                  <w:noProof/>
                </w:rPr>
                <w:delText xml:space="preserve"> </w:delText>
              </w:r>
              <w:r w:rsidDel="0096569B">
                <w:rPr>
                  <w:noProof/>
                </w:rPr>
                <w:delText>modified to "</w:delText>
              </w:r>
              <w:r w:rsidR="004B0CFB" w:rsidRPr="00BD30E9" w:rsidDel="0096569B">
                <w:rPr>
                  <w:i/>
                  <w:iCs/>
                  <w:noProof/>
                </w:rPr>
                <w:delText>validity timer</w:delText>
              </w:r>
              <w:r w:rsidR="004B0CFB" w:rsidDel="0096569B">
                <w:rPr>
                  <w:noProof/>
                </w:rPr>
                <w:delText>"</w:delText>
              </w:r>
              <w:r w:rsidR="00A35658" w:rsidDel="0096569B">
                <w:rPr>
                  <w:noProof/>
                </w:rPr>
                <w:delText>.</w:delText>
              </w:r>
            </w:del>
          </w:p>
          <w:p w14:paraId="53FF4739" w14:textId="1A7CDCF2" w:rsidR="000446D0" w:rsidDel="0096569B" w:rsidRDefault="000446D0" w:rsidP="004B0CFB">
            <w:pPr>
              <w:pStyle w:val="CRCoverPage"/>
              <w:numPr>
                <w:ilvl w:val="0"/>
                <w:numId w:val="20"/>
              </w:numPr>
              <w:spacing w:after="0"/>
              <w:rPr>
                <w:del w:id="36" w:author="ZTE01" w:date="2022-02-17T19:35:00Z"/>
                <w:noProof/>
              </w:rPr>
            </w:pPr>
            <w:del w:id="37" w:author="ZTE01" w:date="2022-02-17T19:35:00Z">
              <w:r w:rsidDel="0096569B">
                <w:rPr>
                  <w:noProof/>
                </w:rPr>
                <w:delText xml:space="preserve">In case when the </w:delText>
              </w:r>
              <w:r w:rsidRPr="000446D0" w:rsidDel="0096569B">
                <w:rPr>
                  <w:noProof/>
                </w:rPr>
                <w:delText>NSACF indicates a failure for both Access Types</w:delText>
              </w:r>
              <w:r w:rsidDel="0096569B">
                <w:rPr>
                  <w:noProof/>
                </w:rPr>
                <w:delText xml:space="preserve">, the SMF rejects the MA PDU Session similarly as the single access PDU Session. </w:delText>
              </w:r>
            </w:del>
          </w:p>
          <w:p w14:paraId="003A732F" w14:textId="106B52E9" w:rsidR="005C0314" w:rsidRPr="00137F01" w:rsidRDefault="005C0314" w:rsidP="004B0CFB">
            <w:pPr>
              <w:pStyle w:val="CRCoverPage"/>
              <w:numPr>
                <w:ilvl w:val="0"/>
                <w:numId w:val="20"/>
              </w:numPr>
              <w:spacing w:after="0"/>
              <w:rPr>
                <w:noProof/>
              </w:rPr>
            </w:pPr>
            <w:r>
              <w:rPr>
                <w:noProof/>
              </w:rPr>
              <w:t>Editorial changes.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955B7E" w:rsidR="00137F01" w:rsidRPr="009A4039" w:rsidRDefault="00EF1642" w:rsidP="00144EF1">
            <w:pPr>
              <w:pStyle w:val="CRCoverPage"/>
              <w:spacing w:after="0"/>
              <w:rPr>
                <w:noProof/>
              </w:rPr>
            </w:pPr>
            <w:r>
              <w:rPr>
                <w:noProof/>
              </w:rPr>
              <w:t>Unclear</w:t>
            </w:r>
            <w:r w:rsidR="003D5E00">
              <w:rPr>
                <w:noProof/>
              </w:rPr>
              <w:t xml:space="preserv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FDC5A6" w:rsidR="001E41F3" w:rsidRDefault="004B0CFB" w:rsidP="00F06116">
            <w:pPr>
              <w:pStyle w:val="CRCoverPage"/>
              <w:spacing w:after="0"/>
              <w:rPr>
                <w:noProof/>
              </w:rPr>
            </w:pPr>
            <w:r w:rsidRPr="004B0CFB">
              <w:rPr>
                <w:noProof/>
              </w:rPr>
              <w:t>4.2.11.4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8" w:name="_Toc517082226"/>
    </w:p>
    <w:p w14:paraId="6106E440" w14:textId="77777777" w:rsidR="00573A74" w:rsidRPr="00573A74" w:rsidRDefault="00573A74" w:rsidP="00573A74">
      <w:pPr>
        <w:keepNext/>
        <w:keepLines/>
        <w:spacing w:before="120"/>
        <w:ind w:left="1418" w:hanging="1418"/>
        <w:outlineLvl w:val="3"/>
        <w:rPr>
          <w:rFonts w:ascii="Arial" w:eastAsia="Times New Roman" w:hAnsi="Arial"/>
          <w:sz w:val="24"/>
        </w:rPr>
      </w:pPr>
      <w:bookmarkStart w:id="39" w:name="_Toc91153536"/>
      <w:bookmarkStart w:id="40" w:name="_Toc83301853"/>
      <w:bookmarkStart w:id="41" w:name="_Toc20204189"/>
      <w:bookmarkStart w:id="42" w:name="_Toc27894878"/>
      <w:bookmarkStart w:id="43" w:name="_Toc36191956"/>
      <w:bookmarkStart w:id="44" w:name="_Toc45193046"/>
      <w:bookmarkStart w:id="45" w:name="_Toc47592678"/>
      <w:bookmarkStart w:id="46" w:name="_Toc51834765"/>
      <w:bookmarkStart w:id="47" w:name="_Toc59100591"/>
      <w:bookmarkStart w:id="48" w:name="_Toc20204672"/>
      <w:bookmarkStart w:id="49" w:name="_Toc27895386"/>
      <w:bookmarkStart w:id="50" w:name="_Toc36192489"/>
      <w:bookmarkStart w:id="51" w:name="_Toc45193591"/>
      <w:bookmarkStart w:id="52" w:name="_Toc47593223"/>
      <w:bookmarkStart w:id="53" w:name="_Toc51835310"/>
      <w:bookmarkStart w:id="54" w:name="_Toc59101136"/>
      <w:bookmarkStart w:id="55" w:name="_Toc27846729"/>
      <w:bookmarkStart w:id="56" w:name="_Toc36187860"/>
      <w:bookmarkStart w:id="57" w:name="_Toc45183764"/>
      <w:bookmarkStart w:id="58" w:name="_Toc47342606"/>
      <w:bookmarkStart w:id="59" w:name="_Toc51769307"/>
      <w:bookmarkStart w:id="60" w:name="_Toc59095659"/>
      <w:bookmarkEnd w:id="38"/>
      <w:r w:rsidRPr="00573A74">
        <w:rPr>
          <w:rFonts w:ascii="Arial" w:eastAsia="Times New Roman" w:hAnsi="Arial"/>
          <w:sz w:val="24"/>
        </w:rPr>
        <w:t>4.2.11.4</w:t>
      </w:r>
      <w:r w:rsidRPr="00573A74">
        <w:rPr>
          <w:rFonts w:ascii="Arial" w:eastAsia="Times New Roman" w:hAnsi="Arial"/>
          <w:sz w:val="24"/>
        </w:rPr>
        <w:tab/>
        <w:t>Number of PDU Sessions per network slice availability check and update procedure</w:t>
      </w:r>
      <w:bookmarkEnd w:id="39"/>
    </w:p>
    <w:p w14:paraId="606F508D" w14:textId="77777777" w:rsidR="00573A74" w:rsidRPr="00573A74" w:rsidRDefault="00573A74" w:rsidP="00573A74">
      <w:pPr>
        <w:rPr>
          <w:rFonts w:eastAsia="Times New Roman"/>
        </w:rPr>
      </w:pPr>
      <w:r w:rsidRPr="00573A74">
        <w:rPr>
          <w:rFonts w:eastAsia="Times New Roman"/>
        </w:rP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9722CB5" w14:textId="77777777" w:rsidR="00573A74" w:rsidRPr="00573A74" w:rsidRDefault="00573A74" w:rsidP="00573A74">
      <w:pPr>
        <w:keepLines/>
        <w:ind w:left="1135" w:hanging="851"/>
        <w:rPr>
          <w:rFonts w:eastAsia="Times New Roman"/>
        </w:rPr>
      </w:pPr>
      <w:r w:rsidRPr="00573A74">
        <w:rPr>
          <w:rFonts w:eastAsia="Times New Roman"/>
        </w:rPr>
        <w:t>NOTE 1:</w:t>
      </w:r>
      <w:r w:rsidRPr="00573A74">
        <w:rPr>
          <w:rFonts w:eastAsia="Times New Roman"/>
        </w:rPr>
        <w:tab/>
        <w:t>EAC mode is not applicable for Number of PDU Sessions per network slice availability check and update procedure.</w:t>
      </w:r>
    </w:p>
    <w:bookmarkStart w:id="61" w:name="_MON_1688647281"/>
    <w:bookmarkEnd w:id="61"/>
    <w:p w14:paraId="1C29DC6B" w14:textId="77777777" w:rsidR="00573A74" w:rsidRPr="00573A74" w:rsidRDefault="00573A74" w:rsidP="00573A74">
      <w:pPr>
        <w:keepNext/>
        <w:keepLines/>
        <w:spacing w:before="60"/>
        <w:jc w:val="center"/>
        <w:rPr>
          <w:rFonts w:ascii="Arial" w:eastAsia="Times New Roman" w:hAnsi="Arial"/>
          <w:b/>
        </w:rPr>
      </w:pPr>
      <w:r w:rsidRPr="00573A74">
        <w:rPr>
          <w:rFonts w:ascii="Arial" w:eastAsia="Times New Roman" w:hAnsi="Arial"/>
          <w:b/>
        </w:rPr>
        <w:object w:dxaOrig="9552" w:dyaOrig="5240" w14:anchorId="017E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261.6pt" o:ole="">
            <v:imagedata r:id="rId13" o:title=""/>
          </v:shape>
          <o:OLEObject Type="Embed" ProgID="Word.Picture.8" ShapeID="_x0000_i1025" DrawAspect="Content" ObjectID="_1706949399" r:id="rId14"/>
        </w:object>
      </w:r>
    </w:p>
    <w:p w14:paraId="0CF9C559" w14:textId="77777777" w:rsidR="00573A74" w:rsidRPr="00573A74" w:rsidRDefault="00573A74" w:rsidP="00573A74">
      <w:pPr>
        <w:keepLines/>
        <w:spacing w:after="240"/>
        <w:jc w:val="center"/>
        <w:rPr>
          <w:rFonts w:ascii="Arial" w:eastAsia="Times New Roman" w:hAnsi="Arial"/>
          <w:b/>
        </w:rPr>
      </w:pPr>
      <w:r w:rsidRPr="00573A74">
        <w:rPr>
          <w:rFonts w:ascii="Arial" w:eastAsia="Times New Roman" w:hAnsi="Arial"/>
          <w:b/>
        </w:rPr>
        <w:t>Figure 4.2.11.4-1: Number of PDU Sessions per network slice availability check and update procedure</w:t>
      </w:r>
    </w:p>
    <w:p w14:paraId="65149DF4" w14:textId="77777777" w:rsidR="00573A74" w:rsidRPr="00573A74" w:rsidRDefault="00573A74" w:rsidP="00573A74">
      <w:pPr>
        <w:ind w:left="568" w:hanging="284"/>
        <w:rPr>
          <w:rFonts w:eastAsia="Times New Roman"/>
        </w:rPr>
      </w:pPr>
      <w:r w:rsidRPr="00573A74">
        <w:rPr>
          <w:rFonts w:eastAsia="Times New Roman"/>
        </w:rPr>
        <w:t>1.</w:t>
      </w:r>
      <w:r w:rsidRPr="00573A74">
        <w:rPr>
          <w:rFonts w:eastAsia="Times New Roman"/>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62FC8370" w14:textId="77777777" w:rsidR="00573A74" w:rsidRPr="00573A74" w:rsidRDefault="00573A74" w:rsidP="00573A74">
      <w:pPr>
        <w:keepLines/>
        <w:ind w:left="1135" w:hanging="851"/>
        <w:rPr>
          <w:rFonts w:eastAsia="Times New Roman"/>
        </w:rPr>
      </w:pPr>
      <w:r w:rsidRPr="00573A74">
        <w:rPr>
          <w:rFonts w:eastAsia="Times New Roman"/>
        </w:rPr>
        <w:t>NOTE 2:</w:t>
      </w:r>
      <w:r w:rsidRPr="00573A74">
        <w:rPr>
          <w:rFonts w:eastAsia="Times New Roman"/>
        </w:rPr>
        <w:tab/>
        <w:t>SMFs handling PDU sessions associated with UE Request Type "Existing PDU Session" for intra access handover purposes do not interact with the NSACF.</w:t>
      </w:r>
    </w:p>
    <w:p w14:paraId="0C4B4BD0" w14:textId="77777777" w:rsidR="00573A74" w:rsidRPr="00573A74" w:rsidRDefault="00573A74" w:rsidP="00573A74">
      <w:pPr>
        <w:ind w:left="568" w:hanging="284"/>
        <w:rPr>
          <w:rFonts w:eastAsia="Times New Roman"/>
        </w:rPr>
      </w:pPr>
      <w:r w:rsidRPr="00573A74">
        <w:rPr>
          <w:rFonts w:eastAsia="Times New Roman"/>
        </w:rPr>
        <w:t>2.</w:t>
      </w:r>
      <w:r w:rsidRPr="00573A74">
        <w:rPr>
          <w:rFonts w:eastAsia="Times New Roman"/>
        </w:rPr>
        <w:tab/>
        <w:t xml:space="preserve">The SMF anchoring the PDU session sends </w:t>
      </w:r>
      <w:proofErr w:type="spellStart"/>
      <w:r w:rsidRPr="00573A74">
        <w:rPr>
          <w:rFonts w:eastAsia="Times New Roman"/>
        </w:rPr>
        <w:t>Nnsacf_NSAC_NumOfPDUsUpdate_Request</w:t>
      </w:r>
      <w:proofErr w:type="spellEnd"/>
      <w:r w:rsidRPr="00573A74">
        <w:rPr>
          <w:rFonts w:eastAsia="Times New Roman"/>
        </w:rP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3FA82229" w14:textId="08BD0334"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'increase' which indicates that the number of PDUs established on the S-NSSAI is to be increased when the procedure is triggered at the beginning of PDU Session Establishment procedure or when a new user plane leg is to be established for an MA</w:t>
      </w:r>
      <w:del w:id="62" w:author="Moto-1" w:date="2022-01-28T12:58:00Z">
        <w:r w:rsidRPr="00573A74" w:rsidDel="005C0314">
          <w:rPr>
            <w:rFonts w:eastAsia="Times New Roman"/>
          </w:rPr>
          <w:delText>-</w:delText>
        </w:r>
      </w:del>
      <w:ins w:id="63" w:author="Moto-1" w:date="2022-01-28T12:58:00Z">
        <w:r w:rsidR="005C0314">
          <w:rPr>
            <w:rFonts w:eastAsia="Times New Roman"/>
          </w:rPr>
          <w:t xml:space="preserve"> </w:t>
        </w:r>
      </w:ins>
      <w:r w:rsidRPr="00573A74">
        <w:rPr>
          <w:rFonts w:eastAsia="Times New Roman"/>
        </w:rPr>
        <w:t>PDU Session;</w:t>
      </w:r>
    </w:p>
    <w:p w14:paraId="30335031" w14:textId="2337CDCB"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'decrease' which indicates that the number of PDU Sessions on the S-NSSAI is to be decreased when the procedure is triggered at the end of PDU Sessions Release procedure or when an existing user plane leg is to be released for an MA</w:t>
      </w:r>
      <w:del w:id="64" w:author="Moto-1" w:date="2022-01-28T12:58:00Z">
        <w:r w:rsidRPr="00573A74" w:rsidDel="005C0314">
          <w:rPr>
            <w:rFonts w:eastAsia="Times New Roman"/>
          </w:rPr>
          <w:delText>-</w:delText>
        </w:r>
      </w:del>
      <w:ins w:id="65" w:author="Moto-1" w:date="2022-01-28T12:58:00Z">
        <w:r w:rsidR="005C0314">
          <w:rPr>
            <w:rFonts w:eastAsia="Times New Roman"/>
          </w:rPr>
          <w:t xml:space="preserve"> </w:t>
        </w:r>
      </w:ins>
      <w:r w:rsidRPr="00573A74">
        <w:rPr>
          <w:rFonts w:eastAsia="Times New Roman"/>
        </w:rPr>
        <w:t>PDU Session; or</w:t>
      </w:r>
    </w:p>
    <w:p w14:paraId="3B9844B6" w14:textId="26E73EEC" w:rsidR="00573A74" w:rsidRPr="00573A74" w:rsidRDefault="00573A74" w:rsidP="00573A74">
      <w:pPr>
        <w:ind w:left="568" w:hanging="284"/>
        <w:rPr>
          <w:rFonts w:eastAsia="Times New Roman"/>
        </w:rPr>
      </w:pPr>
      <w:r w:rsidRPr="00573A74">
        <w:rPr>
          <w:rFonts w:eastAsia="Times New Roman"/>
        </w:rPr>
        <w:lastRenderedPageBreak/>
        <w:t>-</w:t>
      </w:r>
      <w:r w:rsidRPr="00573A74">
        <w:rPr>
          <w:rFonts w:eastAsia="Times New Roman"/>
        </w:rPr>
        <w:tab/>
        <w:t xml:space="preserve">'update' which indicates that for existing PDU Session the </w:t>
      </w:r>
      <w:del w:id="66" w:author="Moto-1" w:date="2022-01-26T14:36:00Z">
        <w:r w:rsidRPr="00573A74" w:rsidDel="00EF41FD">
          <w:rPr>
            <w:rFonts w:eastAsia="Times New Roman"/>
          </w:rPr>
          <w:delText>a</w:delText>
        </w:r>
      </w:del>
      <w:ins w:id="67" w:author="Moto-1" w:date="2022-01-26T14:36:00Z">
        <w:r w:rsidR="00EF41FD">
          <w:rPr>
            <w:rFonts w:eastAsia="Times New Roman"/>
          </w:rPr>
          <w:t>A</w:t>
        </w:r>
      </w:ins>
      <w:r w:rsidRPr="00573A74">
        <w:rPr>
          <w:rFonts w:eastAsia="Times New Roman"/>
        </w:rPr>
        <w:t xml:space="preserve">ccess </w:t>
      </w:r>
      <w:del w:id="68" w:author="Moto-1" w:date="2022-01-26T14:36:00Z">
        <w:r w:rsidRPr="00573A74" w:rsidDel="00EF41FD">
          <w:rPr>
            <w:rFonts w:eastAsia="Times New Roman"/>
          </w:rPr>
          <w:delText>t</w:delText>
        </w:r>
      </w:del>
      <w:ins w:id="69" w:author="Moto-1" w:date="2022-01-26T14:36:00Z">
        <w:r w:rsidR="00EF41FD">
          <w:rPr>
            <w:rFonts w:eastAsia="Times New Roman"/>
          </w:rPr>
          <w:t>T</w:t>
        </w:r>
      </w:ins>
      <w:r w:rsidRPr="00573A74">
        <w:rPr>
          <w:rFonts w:eastAsia="Times New Roman"/>
        </w:rPr>
        <w:t xml:space="preserve">ype is to be replaced with a new </w:t>
      </w:r>
      <w:del w:id="70" w:author="Moto-1" w:date="2022-01-26T14:37:00Z">
        <w:r w:rsidRPr="00573A74" w:rsidDel="00EF41FD">
          <w:rPr>
            <w:rFonts w:eastAsia="Times New Roman"/>
          </w:rPr>
          <w:delText>a</w:delText>
        </w:r>
      </w:del>
      <w:ins w:id="71" w:author="Moto-1" w:date="2022-01-26T14:37:00Z">
        <w:r w:rsidR="00EF41FD">
          <w:rPr>
            <w:rFonts w:eastAsia="Times New Roman"/>
          </w:rPr>
          <w:t>A</w:t>
        </w:r>
      </w:ins>
      <w:r w:rsidRPr="00573A74">
        <w:rPr>
          <w:rFonts w:eastAsia="Times New Roman"/>
        </w:rPr>
        <w:t xml:space="preserve">ccess </w:t>
      </w:r>
      <w:del w:id="72" w:author="Moto-1" w:date="2022-01-26T14:37:00Z">
        <w:r w:rsidRPr="00573A74" w:rsidDel="00EF41FD">
          <w:rPr>
            <w:rFonts w:eastAsia="Times New Roman"/>
          </w:rPr>
          <w:delText>t</w:delText>
        </w:r>
      </w:del>
      <w:ins w:id="73" w:author="Moto-1" w:date="2022-01-26T14:37:00Z">
        <w:r w:rsidR="00EF41FD">
          <w:rPr>
            <w:rFonts w:eastAsia="Times New Roman"/>
          </w:rPr>
          <w:t>T</w:t>
        </w:r>
      </w:ins>
      <w:r w:rsidRPr="00573A74">
        <w:rPr>
          <w:rFonts w:eastAsia="Times New Roman"/>
        </w:rPr>
        <w:t>ype during inter access mobility.</w:t>
      </w:r>
    </w:p>
    <w:p w14:paraId="5B90DCF2" w14:textId="77777777" w:rsidR="00573A74" w:rsidRPr="00573A74" w:rsidRDefault="00573A74" w:rsidP="00573A74">
      <w:pPr>
        <w:keepLines/>
        <w:ind w:left="1135" w:hanging="851"/>
        <w:rPr>
          <w:rFonts w:eastAsia="Times New Roman"/>
        </w:rPr>
      </w:pPr>
      <w:r w:rsidRPr="00573A74">
        <w:rPr>
          <w:rFonts w:eastAsia="Times New Roman"/>
        </w:rPr>
        <w:t>NOTE 3:</w:t>
      </w:r>
      <w:r w:rsidRPr="00573A74">
        <w:rPr>
          <w:rFonts w:eastAsia="Times New Roman"/>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F792028" w14:textId="77777777" w:rsidR="00573A74" w:rsidRPr="00573A74" w:rsidRDefault="00573A74" w:rsidP="00573A74">
      <w:pPr>
        <w:keepLines/>
        <w:ind w:left="1135" w:hanging="851"/>
        <w:rPr>
          <w:rFonts w:eastAsia="Times New Roman"/>
        </w:rPr>
      </w:pPr>
      <w:r w:rsidRPr="00573A74">
        <w:rPr>
          <w:rFonts w:eastAsia="Times New Roman"/>
        </w:rPr>
        <w:t>NOTE 4:</w:t>
      </w:r>
      <w:r w:rsidRPr="00573A74">
        <w:rPr>
          <w:rFonts w:eastAsia="Times New Roman"/>
        </w:rPr>
        <w:tab/>
        <w:t>An SMF anchoring an IPv6 Multi-homed PDU session does not invoke NSACF for an S-NSSAI subject to NSAC when the PDU session replaces an existing anchor according to clause 4.3.5.3.</w:t>
      </w:r>
    </w:p>
    <w:p w14:paraId="44D37C1E" w14:textId="77777777" w:rsidR="00573A74" w:rsidRPr="00573A74" w:rsidRDefault="00573A74" w:rsidP="00573A74">
      <w:pPr>
        <w:ind w:left="568" w:hanging="284"/>
        <w:rPr>
          <w:rFonts w:eastAsia="Times New Roman"/>
        </w:rPr>
      </w:pPr>
      <w:r w:rsidRPr="00573A74">
        <w:rPr>
          <w:rFonts w:eastAsia="Times New Roman"/>
        </w:rPr>
        <w:t>3.</w:t>
      </w:r>
      <w:r w:rsidRPr="00573A74">
        <w:rPr>
          <w:rFonts w:eastAsia="Times New Roman"/>
        </w:rPr>
        <w:tab/>
        <w:t>The NSACF updates the current number of PDU Sessions established on the S-NSSAI, i.e. increase or decrease the number of PDU Sessions per network slice based on the information provided by the anchor SMF in the update flag parameter.</w:t>
      </w:r>
    </w:p>
    <w:p w14:paraId="004D5FB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335DE0FF"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338D779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update value, the NSACF locates the existing entry with UE ID and PDU Session ID and replaces the Access Type in the existing entry.</w:t>
      </w:r>
    </w:p>
    <w:p w14:paraId="5531EC17" w14:textId="1F5932FA" w:rsidR="00573A74" w:rsidRPr="00573A74" w:rsidRDefault="00573A74" w:rsidP="00573A74">
      <w:pPr>
        <w:ind w:left="568" w:hanging="284"/>
        <w:rPr>
          <w:rFonts w:eastAsia="Times New Roman"/>
        </w:rPr>
      </w:pPr>
      <w:r w:rsidRPr="00573A74">
        <w:rPr>
          <w:rFonts w:eastAsia="Times New Roman"/>
        </w:rPr>
        <w:tab/>
        <w:t>The NSACF takes the Access Type parameter into account for increasing and decreasing the number of PDU Sessions per S-NSSAI as described in clause 5.15.11.2 of TS 23.501 [2]. For MA</w:t>
      </w:r>
      <w:del w:id="74" w:author="Moto-1" w:date="2022-01-28T12:50:00Z">
        <w:r w:rsidRPr="00573A74" w:rsidDel="00A236E9">
          <w:rPr>
            <w:rFonts w:eastAsia="Times New Roman"/>
          </w:rPr>
          <w:delText>-</w:delText>
        </w:r>
      </w:del>
      <w:ins w:id="75" w:author="Moto-1" w:date="2022-01-28T12:51:00Z">
        <w:r w:rsidR="00A236E9">
          <w:rPr>
            <w:rFonts w:eastAsia="Times New Roman"/>
          </w:rPr>
          <w:t xml:space="preserve"> </w:t>
        </w:r>
      </w:ins>
      <w:r w:rsidRPr="00573A74">
        <w:rPr>
          <w:rFonts w:eastAsia="Times New Roman"/>
        </w:rPr>
        <w:t>PDU Session, if the NSACF receives a request containing multiple Access Types, the NSACF provides a Result indication for each Access Type.</w:t>
      </w:r>
    </w:p>
    <w:p w14:paraId="773B2171" w14:textId="6C6D0086" w:rsidR="00573A74" w:rsidRPr="00573A74" w:rsidRDefault="00573A74" w:rsidP="00573A74">
      <w:pPr>
        <w:ind w:left="568" w:hanging="284"/>
        <w:rPr>
          <w:rFonts w:eastAsia="Times New Roman"/>
        </w:rPr>
      </w:pPr>
      <w:r w:rsidRPr="00573A74">
        <w:rPr>
          <w:rFonts w:eastAsia="Times New Roman"/>
        </w:rPr>
        <w:t>4.</w:t>
      </w:r>
      <w:r w:rsidRPr="00573A74">
        <w:rPr>
          <w:rFonts w:eastAsia="Times New Roman"/>
        </w:rPr>
        <w:tab/>
        <w:t xml:space="preserve">The NSACF acknowledges the update to the anchor SMF with </w:t>
      </w:r>
      <w:proofErr w:type="spellStart"/>
      <w:r w:rsidRPr="00573A74">
        <w:rPr>
          <w:rFonts w:eastAsia="Times New Roman"/>
        </w:rPr>
        <w:t>Nnsacf_NSAC_NumOfPDUsUpdate_Response</w:t>
      </w:r>
      <w:proofErr w:type="spellEnd"/>
      <w:r w:rsidRPr="00573A74">
        <w:rPr>
          <w:rFonts w:eastAsia="Times New Roman"/>
        </w:rPr>
        <w:t xml:space="preserve"> message including a Result indication. If the NSACF returns a Result indication including '</w:t>
      </w:r>
      <w:del w:id="76" w:author="Moto-1" w:date="2022-01-26T14:33:00Z">
        <w:r w:rsidRPr="00573A74" w:rsidDel="00D31005">
          <w:rPr>
            <w:rFonts w:eastAsia="Times New Roman"/>
          </w:rPr>
          <w:delText xml:space="preserve"> </w:delText>
        </w:r>
      </w:del>
      <w:r w:rsidRPr="00573A74">
        <w:rPr>
          <w:rFonts w:eastAsia="Times New Roman"/>
        </w:rPr>
        <w:t xml:space="preserve">maximum number of PDU Sessions per S-NSSAI reached', the SMF rejects the PDU Session establishment request with reject cause set to 'maximum number of PDU Sessions per S-NSSAI reached' and optionally a back-off timer and the </w:t>
      </w:r>
      <w:del w:id="77" w:author="Moto-1" w:date="2022-01-26T14:36:00Z">
        <w:r w:rsidRPr="00573A74" w:rsidDel="00EF41FD">
          <w:rPr>
            <w:rFonts w:eastAsia="Times New Roman"/>
          </w:rPr>
          <w:delText>a</w:delText>
        </w:r>
      </w:del>
      <w:ins w:id="78" w:author="Moto-1" w:date="2022-01-26T14:36:00Z">
        <w:r w:rsidR="00EF41FD">
          <w:rPr>
            <w:rFonts w:eastAsia="Times New Roman"/>
          </w:rPr>
          <w:t>A</w:t>
        </w:r>
      </w:ins>
      <w:r w:rsidRPr="00573A74">
        <w:rPr>
          <w:rFonts w:eastAsia="Times New Roman"/>
        </w:rPr>
        <w:t xml:space="preserve">ccess </w:t>
      </w:r>
      <w:del w:id="79" w:author="Moto-1" w:date="2022-01-26T14:36:00Z">
        <w:r w:rsidRPr="00573A74" w:rsidDel="00EF41FD">
          <w:rPr>
            <w:rFonts w:eastAsia="Times New Roman"/>
          </w:rPr>
          <w:delText>t</w:delText>
        </w:r>
      </w:del>
      <w:ins w:id="80" w:author="Moto-1" w:date="2022-01-26T14:36:00Z">
        <w:r w:rsidR="00EF41FD">
          <w:rPr>
            <w:rFonts w:eastAsia="Times New Roman"/>
          </w:rPr>
          <w:t>T</w:t>
        </w:r>
      </w:ins>
      <w:r w:rsidRPr="00573A74">
        <w:rPr>
          <w:rFonts w:eastAsia="Times New Roman"/>
        </w:rPr>
        <w:t>ype.</w:t>
      </w:r>
    </w:p>
    <w:p w14:paraId="0E72CA7F" w14:textId="2C430298" w:rsidR="006C5EE8" w:rsidRPr="00573A74" w:rsidRDefault="00573A74" w:rsidP="00573A74">
      <w:pPr>
        <w:ind w:left="568" w:hanging="284"/>
        <w:rPr>
          <w:rFonts w:eastAsia="Times New Roman"/>
        </w:rPr>
      </w:pPr>
      <w:r w:rsidRPr="00573A74">
        <w:rPr>
          <w:rFonts w:eastAsia="Times New Roman"/>
        </w:rPr>
        <w:tab/>
        <w:t>For MA</w:t>
      </w:r>
      <w:del w:id="81" w:author="Moto-1" w:date="2022-01-28T12:18:00Z">
        <w:r w:rsidRPr="00573A74" w:rsidDel="00E70E66">
          <w:rPr>
            <w:rFonts w:eastAsia="Times New Roman"/>
          </w:rPr>
          <w:delText>-</w:delText>
        </w:r>
      </w:del>
      <w:ins w:id="82" w:author="Moto-1" w:date="2022-01-28T12:18:00Z">
        <w:r w:rsidR="00E70E66">
          <w:rPr>
            <w:rFonts w:eastAsia="Times New Roman"/>
          </w:rPr>
          <w:t xml:space="preserve"> </w:t>
        </w:r>
      </w:ins>
      <w:r w:rsidRPr="00573A74">
        <w:rPr>
          <w:rFonts w:eastAsia="Times New Roman"/>
        </w:rPr>
        <w:t xml:space="preserve">PDU Session, the NSACF may accept the MA PDU Session and may provide to the SMF a Result indicating 'maximum number of PDU Sessions per S-NSSAI reached' or 'maximum number of PDU Sessions per S-NSSAI not reached' associated with an Access Type. </w:t>
      </w:r>
      <w:bookmarkStart w:id="83" w:name="_Hlk94264442"/>
      <w:r w:rsidRPr="00573A74">
        <w:rPr>
          <w:rFonts w:eastAsia="Times New Roman"/>
        </w:rPr>
        <w:t>If the NSACF indicates a failure</w:t>
      </w:r>
      <w:del w:id="84" w:author="Moto-3" w:date="2022-02-18T10:24:00Z">
        <w:r w:rsidRPr="00573A74" w:rsidDel="00DC49EF">
          <w:rPr>
            <w:rFonts w:eastAsia="Times New Roman"/>
          </w:rPr>
          <w:delText xml:space="preserve">, </w:delText>
        </w:r>
        <w:r w:rsidRPr="00843F45" w:rsidDel="00DC49EF">
          <w:rPr>
            <w:rFonts w:eastAsia="Times New Roman"/>
            <w:highlight w:val="green"/>
            <w:rPrChange w:id="85" w:author="Moto-3" w:date="2022-02-18T10:49:00Z">
              <w:rPr>
                <w:rFonts w:eastAsia="Times New Roman"/>
              </w:rPr>
            </w:rPrChange>
          </w:rPr>
          <w:delText>which</w:delText>
        </w:r>
      </w:del>
      <w:r w:rsidRPr="00843F45">
        <w:rPr>
          <w:rFonts w:eastAsia="Times New Roman"/>
          <w:highlight w:val="green"/>
          <w:rPrChange w:id="86" w:author="Moto-3" w:date="2022-02-18T10:49:00Z">
            <w:rPr>
              <w:rFonts w:eastAsia="Times New Roman"/>
            </w:rPr>
          </w:rPrChange>
        </w:rPr>
        <w:t xml:space="preserve"> </w:t>
      </w:r>
      <w:ins w:id="87" w:author="Moto-3" w:date="2022-02-18T10:24:00Z">
        <w:r w:rsidR="00DC49EF" w:rsidRPr="00843F45">
          <w:rPr>
            <w:rFonts w:eastAsia="Times New Roman"/>
            <w:highlight w:val="green"/>
            <w:rPrChange w:id="88" w:author="Moto-3" w:date="2022-02-18T10:49:00Z">
              <w:rPr>
                <w:rFonts w:eastAsia="Times New Roman"/>
              </w:rPr>
            </w:rPrChange>
          </w:rPr>
          <w:t>that</w:t>
        </w:r>
        <w:r w:rsidR="00DC49EF">
          <w:rPr>
            <w:rFonts w:eastAsia="Times New Roman"/>
          </w:rPr>
          <w:t xml:space="preserve"> </w:t>
        </w:r>
      </w:ins>
      <w:r w:rsidRPr="00573A74">
        <w:rPr>
          <w:rFonts w:eastAsia="Times New Roman"/>
        </w:rPr>
        <w:t xml:space="preserve">is associated with </w:t>
      </w:r>
      <w:del w:id="89" w:author="Moto-3" w:date="2022-02-18T10:21:00Z">
        <w:r w:rsidRPr="0046272C" w:rsidDel="00DC49EF">
          <w:rPr>
            <w:rFonts w:eastAsia="Times New Roman"/>
            <w:highlight w:val="green"/>
            <w:rPrChange w:id="90" w:author="Moto-3" w:date="2022-02-18T10:51:00Z">
              <w:rPr>
                <w:rFonts w:eastAsia="Times New Roman"/>
              </w:rPr>
            </w:rPrChange>
          </w:rPr>
          <w:delText xml:space="preserve">an </w:delText>
        </w:r>
      </w:del>
      <w:ins w:id="91" w:author="Moto-3" w:date="2022-02-18T10:21:00Z">
        <w:r w:rsidR="00DC49EF" w:rsidRPr="0046272C">
          <w:rPr>
            <w:rFonts w:eastAsia="Times New Roman"/>
            <w:highlight w:val="green"/>
            <w:rPrChange w:id="92" w:author="Moto-3" w:date="2022-02-18T10:51:00Z">
              <w:rPr>
                <w:rFonts w:eastAsia="Times New Roman"/>
              </w:rPr>
            </w:rPrChange>
          </w:rPr>
          <w:t>the</w:t>
        </w:r>
        <w:r w:rsidR="00DC49EF">
          <w:rPr>
            <w:rFonts w:eastAsia="Times New Roman"/>
          </w:rPr>
          <w:t xml:space="preserve"> </w:t>
        </w:r>
      </w:ins>
      <w:r w:rsidRPr="00573A74">
        <w:rPr>
          <w:rFonts w:eastAsia="Times New Roman"/>
        </w:rPr>
        <w:t>Access Type</w:t>
      </w:r>
      <w:bookmarkEnd w:id="83"/>
      <w:ins w:id="93" w:author="Moto-3" w:date="2022-02-18T10:22:00Z">
        <w:r w:rsidR="00DC49EF">
          <w:rPr>
            <w:rFonts w:eastAsia="Times New Roman"/>
          </w:rPr>
          <w:t xml:space="preserve"> </w:t>
        </w:r>
        <w:r w:rsidR="00DC49EF" w:rsidRPr="00843F45">
          <w:rPr>
            <w:rFonts w:eastAsia="Times New Roman"/>
            <w:highlight w:val="green"/>
            <w:rPrChange w:id="94" w:author="Moto-3" w:date="2022-02-18T10:49:00Z">
              <w:rPr>
                <w:rFonts w:eastAsia="Times New Roman"/>
              </w:rPr>
            </w:rPrChange>
          </w:rPr>
          <w:t xml:space="preserve">over </w:t>
        </w:r>
      </w:ins>
      <w:ins w:id="95" w:author="Moto-3" w:date="2022-02-18T10:24:00Z">
        <w:r w:rsidR="00DC49EF" w:rsidRPr="00843F45">
          <w:rPr>
            <w:rFonts w:eastAsia="Times New Roman"/>
            <w:highlight w:val="green"/>
            <w:rPrChange w:id="96" w:author="Moto-3" w:date="2022-02-18T10:49:00Z">
              <w:rPr>
                <w:rFonts w:eastAsia="Times New Roman"/>
              </w:rPr>
            </w:rPrChange>
          </w:rPr>
          <w:t>which</w:t>
        </w:r>
      </w:ins>
      <w:ins w:id="97" w:author="Moto-3" w:date="2022-02-18T10:22:00Z">
        <w:r w:rsidR="00DC49EF" w:rsidRPr="00843F45">
          <w:rPr>
            <w:rFonts w:eastAsia="Times New Roman"/>
            <w:highlight w:val="green"/>
            <w:rPrChange w:id="98" w:author="Moto-3" w:date="2022-02-18T10:49:00Z">
              <w:rPr>
                <w:rFonts w:eastAsia="Times New Roman"/>
              </w:rPr>
            </w:rPrChange>
          </w:rPr>
          <w:t xml:space="preserve"> the </w:t>
        </w:r>
      </w:ins>
      <w:ins w:id="99" w:author="Moto-3" w:date="2022-02-18T10:37:00Z">
        <w:r w:rsidR="002E670F" w:rsidRPr="00843F45">
          <w:rPr>
            <w:rFonts w:eastAsia="Times New Roman"/>
            <w:highlight w:val="green"/>
            <w:rPrChange w:id="100" w:author="Moto-3" w:date="2022-02-18T10:49:00Z">
              <w:rPr>
                <w:rFonts w:eastAsia="Times New Roman"/>
              </w:rPr>
            </w:rPrChange>
          </w:rPr>
          <w:t>UE sent</w:t>
        </w:r>
      </w:ins>
      <w:ins w:id="101" w:author="Moto-3" w:date="2022-02-18T10:22:00Z">
        <w:r w:rsidR="00DC49EF" w:rsidRPr="00843F45">
          <w:rPr>
            <w:rFonts w:eastAsia="Times New Roman"/>
            <w:highlight w:val="green"/>
            <w:rPrChange w:id="102" w:author="Moto-3" w:date="2022-02-18T10:49:00Z">
              <w:rPr>
                <w:rFonts w:eastAsia="Times New Roman"/>
              </w:rPr>
            </w:rPrChange>
          </w:rPr>
          <w:t xml:space="preserve"> the </w:t>
        </w:r>
      </w:ins>
      <w:ins w:id="103" w:author="Moto-3" w:date="2022-02-18T10:24:00Z">
        <w:r w:rsidR="00DC49EF" w:rsidRPr="00843F45">
          <w:rPr>
            <w:rFonts w:eastAsia="Times New Roman"/>
            <w:highlight w:val="green"/>
            <w:rPrChange w:id="104" w:author="Moto-3" w:date="2022-02-18T10:49:00Z">
              <w:rPr>
                <w:rFonts w:eastAsia="Times New Roman"/>
              </w:rPr>
            </w:rPrChange>
          </w:rPr>
          <w:t xml:space="preserve">MA PDU Session </w:t>
        </w:r>
      </w:ins>
      <w:ins w:id="105" w:author="Moto-3" w:date="2022-02-18T10:25:00Z">
        <w:r w:rsidR="00DC49EF" w:rsidRPr="00843F45">
          <w:rPr>
            <w:rFonts w:eastAsia="Times New Roman"/>
            <w:highlight w:val="green"/>
            <w:rPrChange w:id="106" w:author="Moto-3" w:date="2022-02-18T10:49:00Z">
              <w:rPr>
                <w:rFonts w:eastAsia="Times New Roman"/>
              </w:rPr>
            </w:rPrChange>
          </w:rPr>
          <w:t>E</w:t>
        </w:r>
      </w:ins>
      <w:ins w:id="107" w:author="Moto-3" w:date="2022-02-18T10:24:00Z">
        <w:r w:rsidR="00DC49EF" w:rsidRPr="00843F45">
          <w:rPr>
            <w:rFonts w:eastAsia="Times New Roman"/>
            <w:highlight w:val="green"/>
            <w:rPrChange w:id="108" w:author="Moto-3" w:date="2022-02-18T10:49:00Z">
              <w:rPr>
                <w:rFonts w:eastAsia="Times New Roman"/>
              </w:rPr>
            </w:rPrChange>
          </w:rPr>
          <w:t>stab</w:t>
        </w:r>
      </w:ins>
      <w:ins w:id="109" w:author="Moto-3" w:date="2022-02-18T10:25:00Z">
        <w:r w:rsidR="00DC49EF" w:rsidRPr="00843F45">
          <w:rPr>
            <w:rFonts w:eastAsia="Times New Roman"/>
            <w:highlight w:val="green"/>
            <w:rPrChange w:id="110" w:author="Moto-3" w:date="2022-02-18T10:49:00Z">
              <w:rPr>
                <w:rFonts w:eastAsia="Times New Roman"/>
              </w:rPr>
            </w:rPrChange>
          </w:rPr>
          <w:t>lishment R</w:t>
        </w:r>
      </w:ins>
      <w:ins w:id="111" w:author="Moto-3" w:date="2022-02-18T10:22:00Z">
        <w:r w:rsidR="00DC49EF" w:rsidRPr="00843F45">
          <w:rPr>
            <w:rFonts w:eastAsia="Times New Roman"/>
            <w:highlight w:val="green"/>
            <w:rPrChange w:id="112" w:author="Moto-3" w:date="2022-02-18T10:49:00Z">
              <w:rPr>
                <w:rFonts w:eastAsia="Times New Roman"/>
              </w:rPr>
            </w:rPrChange>
          </w:rPr>
          <w:t>equest</w:t>
        </w:r>
      </w:ins>
      <w:r w:rsidRPr="00573A74">
        <w:rPr>
          <w:rFonts w:eastAsia="Times New Roman"/>
        </w:rPr>
        <w:t xml:space="preserve">, the SMF sends to the UE </w:t>
      </w:r>
      <w:ins w:id="113" w:author="Moto-1" w:date="2022-01-26T14:34:00Z">
        <w:r w:rsidR="00D31005">
          <w:rPr>
            <w:rFonts w:eastAsia="Times New Roman"/>
          </w:rPr>
          <w:t xml:space="preserve">a PDU Session </w:t>
        </w:r>
      </w:ins>
      <w:ins w:id="114" w:author="Moto-1" w:date="2022-01-26T14:35:00Z">
        <w:r w:rsidR="00D31005">
          <w:rPr>
            <w:rFonts w:eastAsia="Times New Roman"/>
          </w:rPr>
          <w:t>E</w:t>
        </w:r>
      </w:ins>
      <w:ins w:id="115" w:author="Moto-1" w:date="2022-01-26T14:34:00Z">
        <w:r w:rsidR="00D31005">
          <w:rPr>
            <w:rFonts w:eastAsia="Times New Roman"/>
          </w:rPr>
          <w:t xml:space="preserve">stablishment </w:t>
        </w:r>
        <w:del w:id="116" w:author="ZTE01" w:date="2022-02-14T11:19:00Z">
          <w:r w:rsidR="00D31005" w:rsidDel="00B41B1C">
            <w:rPr>
              <w:rFonts w:eastAsia="Times New Roman"/>
            </w:rPr>
            <w:delText>Accept</w:delText>
          </w:r>
        </w:del>
      </w:ins>
      <w:ins w:id="117" w:author="ZTE01" w:date="2022-02-14T11:19:00Z">
        <w:r w:rsidR="00B41B1C">
          <w:rPr>
            <w:rFonts w:eastAsia="Times New Roman"/>
          </w:rPr>
          <w:t>Reject</w:t>
        </w:r>
      </w:ins>
      <w:ins w:id="118" w:author="Moto-1" w:date="2022-01-26T14:34:00Z">
        <w:r w:rsidR="00D31005">
          <w:rPr>
            <w:rFonts w:eastAsia="Times New Roman"/>
          </w:rPr>
          <w:t xml:space="preserve"> </w:t>
        </w:r>
      </w:ins>
      <w:ins w:id="119" w:author="Moto-1" w:date="2022-01-26T14:35:00Z">
        <w:del w:id="120" w:author="Myungjune@LGE_r06" w:date="2022-02-21T11:22:00Z">
          <w:r w:rsidR="00D31005" w:rsidRPr="00BB54E2" w:rsidDel="00BB54E2">
            <w:rPr>
              <w:rFonts w:eastAsia="Times New Roman"/>
              <w:highlight w:val="cyan"/>
              <w:rPrChange w:id="121" w:author="Myungjune@LGE_r06" w:date="2022-02-21T11:23:00Z">
                <w:rPr>
                  <w:rFonts w:eastAsia="Times New Roman"/>
                </w:rPr>
              </w:rPrChange>
            </w:rPr>
            <w:delText xml:space="preserve">including </w:delText>
          </w:r>
        </w:del>
      </w:ins>
      <w:del w:id="122" w:author="Myungjune@LGE_r06" w:date="2022-02-21T11:22:00Z">
        <w:r w:rsidRPr="00BB54E2" w:rsidDel="00BB54E2">
          <w:rPr>
            <w:rFonts w:eastAsia="Times New Roman"/>
            <w:highlight w:val="cyan"/>
            <w:rPrChange w:id="123" w:author="Myungjune@LGE_r06" w:date="2022-02-21T11:23:00Z">
              <w:rPr>
                <w:rFonts w:eastAsia="Times New Roman"/>
              </w:rPr>
            </w:rPrChange>
          </w:rPr>
          <w:delText>an indication for user plane restriction associated with the Access Type and optionally an associated</w:delText>
        </w:r>
      </w:del>
      <w:ins w:id="124" w:author="Myungjune@LGE_r06" w:date="2022-02-21T11:22:00Z">
        <w:r w:rsidR="00BB54E2" w:rsidRPr="00BB54E2">
          <w:rPr>
            <w:rFonts w:eastAsia="Times New Roman"/>
            <w:highlight w:val="cyan"/>
            <w:rPrChange w:id="125" w:author="Myungjune@LGE_r06" w:date="2022-02-21T11:23:00Z">
              <w:rPr>
                <w:rFonts w:eastAsia="Times New Roman"/>
              </w:rPr>
            </w:rPrChange>
          </w:rPr>
          <w:t>with optional</w:t>
        </w:r>
      </w:ins>
      <w:r w:rsidRPr="00573A74">
        <w:rPr>
          <w:rFonts w:eastAsia="Times New Roman"/>
        </w:rPr>
        <w:t xml:space="preserve"> back-off timer. </w:t>
      </w:r>
      <w:del w:id="126" w:author="Qualcomm User 0214" w:date="2022-02-14T16:35:00Z">
        <w:r w:rsidRPr="00A90765" w:rsidDel="00A90765">
          <w:rPr>
            <w:rFonts w:eastAsia="Times New Roman"/>
            <w:highlight w:val="yellow"/>
            <w:rPrChange w:id="127" w:author="Qualcomm User 0214" w:date="2022-02-14T16:35:00Z">
              <w:rPr>
                <w:rFonts w:eastAsia="Times New Roman"/>
              </w:rPr>
            </w:rPrChange>
          </w:rPr>
          <w:delText>The UE may use the MA PDU Session via the Access Type which is not restricted.</w:delText>
        </w:r>
      </w:del>
      <w:ins w:id="128" w:author="ZTE01" w:date="2022-02-17T17:41:00Z">
        <w:del w:id="129" w:author="Myungjune@LGE_r06" w:date="2022-02-21T11:26:00Z">
          <w:r w:rsidR="006C5EE8" w:rsidRPr="00573A74" w:rsidDel="0079343C">
            <w:rPr>
              <w:rFonts w:eastAsia="Times New Roman"/>
            </w:rPr>
            <w:delText xml:space="preserve">. </w:delText>
          </w:r>
        </w:del>
        <w:del w:id="130" w:author="Myungjune@LGE_r06" w:date="2022-02-21T11:24:00Z">
          <w:r w:rsidR="006C5EE8" w:rsidRPr="00BB54E2" w:rsidDel="00BB54E2">
            <w:rPr>
              <w:highlight w:val="cyan"/>
              <w:rPrChange w:id="131" w:author="Myungjune@LGE_r06" w:date="2022-02-21T11:24:00Z">
                <w:rPr>
                  <w:highlight w:val="yellow"/>
                </w:rPr>
              </w:rPrChange>
            </w:rPr>
            <w:delText>In this case</w:delText>
          </w:r>
        </w:del>
      </w:ins>
      <w:ins w:id="132" w:author="Myungjune@LGE_r06" w:date="2022-02-21T11:24:00Z">
        <w:r w:rsidR="00BB54E2" w:rsidRPr="00BB54E2">
          <w:rPr>
            <w:highlight w:val="cyan"/>
            <w:rPrChange w:id="133" w:author="Myungjune@LGE_r06" w:date="2022-02-21T11:24:00Z">
              <w:rPr>
                <w:highlight w:val="yellow"/>
              </w:rPr>
            </w:rPrChange>
          </w:rPr>
          <w:t>I</w:t>
        </w:r>
        <w:r w:rsidR="00BB54E2" w:rsidRPr="00BB54E2">
          <w:rPr>
            <w:highlight w:val="cyan"/>
          </w:rPr>
          <w:t>f the UE receiv</w:t>
        </w:r>
      </w:ins>
      <w:ins w:id="134" w:author="Myungjune@LGE_r06" w:date="2022-02-21T11:27:00Z">
        <w:r w:rsidR="0079343C">
          <w:rPr>
            <w:highlight w:val="cyan"/>
          </w:rPr>
          <w:t>e</w:t>
        </w:r>
      </w:ins>
      <w:ins w:id="135" w:author="Myungjune@LGE_r06" w:date="2022-02-21T11:26:00Z">
        <w:r w:rsidR="0079343C">
          <w:rPr>
            <w:highlight w:val="cyan"/>
          </w:rPr>
          <w:t>s</w:t>
        </w:r>
      </w:ins>
      <w:ins w:id="136" w:author="Myungjune@LGE_r06" w:date="2022-02-21T11:24:00Z">
        <w:r w:rsidR="00BB54E2" w:rsidRPr="00BB54E2">
          <w:rPr>
            <w:highlight w:val="cyan"/>
          </w:rPr>
          <w:t xml:space="preserve"> back-off </w:t>
        </w:r>
        <w:r w:rsidR="00BB54E2" w:rsidRPr="00BB54E2">
          <w:rPr>
            <w:highlight w:val="cyan"/>
            <w:rPrChange w:id="137" w:author="Myungjune@LGE_r06" w:date="2022-02-21T11:24:00Z">
              <w:rPr>
                <w:highlight w:val="yellow"/>
              </w:rPr>
            </w:rPrChange>
          </w:rPr>
          <w:t>t</w:t>
        </w:r>
        <w:r w:rsidR="00BB54E2">
          <w:rPr>
            <w:highlight w:val="cyan"/>
          </w:rPr>
          <w:t>i</w:t>
        </w:r>
        <w:r w:rsidR="00BB54E2" w:rsidRPr="00BB54E2">
          <w:rPr>
            <w:highlight w:val="cyan"/>
            <w:rPrChange w:id="138" w:author="Myungjune@LGE_r06" w:date="2022-02-21T11:24:00Z">
              <w:rPr>
                <w:highlight w:val="yellow"/>
              </w:rPr>
            </w:rPrChange>
          </w:rPr>
          <w:t>mer</w:t>
        </w:r>
      </w:ins>
      <w:ins w:id="139" w:author="ZTE01" w:date="2022-02-17T17:41:00Z">
        <w:r w:rsidR="006C5EE8" w:rsidRPr="001716BF">
          <w:rPr>
            <w:highlight w:val="yellow"/>
          </w:rPr>
          <w:t xml:space="preserve">, the UE shall not request the establishment of user-plane resources on </w:t>
        </w:r>
        <w:del w:id="140" w:author="ZTE02" w:date="2022-02-21T11:49:00Z">
          <w:r w:rsidR="006C5EE8" w:rsidRPr="001F7343" w:rsidDel="001F7343">
            <w:rPr>
              <w:highlight w:val="blue"/>
              <w:rPrChange w:id="141" w:author="ZTE02" w:date="2022-02-21T11:49:00Z">
                <w:rPr>
                  <w:highlight w:val="yellow"/>
                </w:rPr>
              </w:rPrChange>
            </w:rPr>
            <w:delText>this</w:delText>
          </w:r>
        </w:del>
      </w:ins>
      <w:ins w:id="142" w:author="ZTE02" w:date="2022-02-21T11:49:00Z">
        <w:r w:rsidR="001F7343" w:rsidRPr="001F7343">
          <w:rPr>
            <w:highlight w:val="blue"/>
            <w:rPrChange w:id="143" w:author="ZTE02" w:date="2022-02-21T11:49:00Z">
              <w:rPr>
                <w:highlight w:val="yellow"/>
              </w:rPr>
            </w:rPrChange>
          </w:rPr>
          <w:t>the restricted</w:t>
        </w:r>
      </w:ins>
      <w:ins w:id="144" w:author="ZTE01" w:date="2022-02-17T17:41:00Z">
        <w:r w:rsidR="006C5EE8" w:rsidRPr="001716BF">
          <w:rPr>
            <w:highlight w:val="yellow"/>
          </w:rPr>
          <w:t xml:space="preserve"> Access Type until the back-off timer </w:t>
        </w:r>
        <w:commentRangeStart w:id="145"/>
        <w:r w:rsidR="006C5EE8" w:rsidRPr="001716BF">
          <w:rPr>
            <w:highlight w:val="yellow"/>
          </w:rPr>
          <w:t>expires</w:t>
        </w:r>
        <w:commentRangeEnd w:id="145"/>
        <w:r w:rsidR="006C5EE8">
          <w:rPr>
            <w:rStyle w:val="ab"/>
          </w:rPr>
          <w:commentReference w:id="145"/>
        </w:r>
        <w:r w:rsidR="006C5EE8" w:rsidRPr="001716BF">
          <w:rPr>
            <w:highlight w:val="yellow"/>
          </w:rPr>
          <w:t>.</w:t>
        </w:r>
      </w:ins>
      <w:ins w:id="146" w:author="Moto-3" w:date="2022-02-18T10:20:00Z">
        <w:r w:rsidR="00226D68">
          <w:t xml:space="preserve"> </w:t>
        </w:r>
        <w:r w:rsidR="00226D68" w:rsidRPr="00843F45">
          <w:rPr>
            <w:rFonts w:eastAsia="Times New Roman"/>
            <w:highlight w:val="green"/>
            <w:rPrChange w:id="147" w:author="Moto-3" w:date="2022-02-18T10:49:00Z">
              <w:rPr>
                <w:rFonts w:eastAsia="Times New Roman"/>
                <w:highlight w:val="yellow"/>
              </w:rPr>
            </w:rPrChange>
          </w:rPr>
          <w:t xml:space="preserve">The UE may </w:t>
        </w:r>
      </w:ins>
      <w:ins w:id="148" w:author="Moto-3" w:date="2022-02-18T10:50:00Z">
        <w:r w:rsidR="00843F45">
          <w:rPr>
            <w:rFonts w:eastAsia="Times New Roman"/>
            <w:highlight w:val="green"/>
          </w:rPr>
          <w:t xml:space="preserve">request </w:t>
        </w:r>
      </w:ins>
      <w:ins w:id="149" w:author="Moto-3" w:date="2022-02-18T10:23:00Z">
        <w:r w:rsidR="00DC49EF" w:rsidRPr="00843F45">
          <w:rPr>
            <w:rFonts w:eastAsia="Times New Roman"/>
            <w:highlight w:val="green"/>
            <w:rPrChange w:id="150" w:author="Moto-3" w:date="2022-02-18T10:49:00Z">
              <w:rPr>
                <w:rFonts w:eastAsia="Times New Roman"/>
                <w:highlight w:val="yellow"/>
              </w:rPr>
            </w:rPrChange>
          </w:rPr>
          <w:t xml:space="preserve">a </w:t>
        </w:r>
      </w:ins>
      <w:ins w:id="151" w:author="Moto-3" w:date="2022-02-18T10:20:00Z">
        <w:r w:rsidR="00226D68" w:rsidRPr="00843F45">
          <w:rPr>
            <w:rFonts w:eastAsia="Times New Roman"/>
            <w:highlight w:val="green"/>
            <w:rPrChange w:id="152" w:author="Moto-3" w:date="2022-02-18T10:49:00Z">
              <w:rPr>
                <w:rFonts w:eastAsia="Times New Roman"/>
                <w:highlight w:val="yellow"/>
              </w:rPr>
            </w:rPrChange>
          </w:rPr>
          <w:t>PDU Session via the Acces</w:t>
        </w:r>
        <w:bookmarkStart w:id="153" w:name="_GoBack"/>
        <w:bookmarkEnd w:id="153"/>
        <w:r w:rsidR="00226D68" w:rsidRPr="00843F45">
          <w:rPr>
            <w:rFonts w:eastAsia="Times New Roman"/>
            <w:highlight w:val="green"/>
            <w:rPrChange w:id="154" w:author="Moto-3" w:date="2022-02-18T10:49:00Z">
              <w:rPr>
                <w:rFonts w:eastAsia="Times New Roman"/>
                <w:highlight w:val="yellow"/>
              </w:rPr>
            </w:rPrChange>
          </w:rPr>
          <w:t>s Type which is not restricted</w:t>
        </w:r>
        <w:r w:rsidR="00226D68" w:rsidRPr="00843F45">
          <w:rPr>
            <w:rFonts w:eastAsia="Times New Roman"/>
            <w:rPrChange w:id="155" w:author="Moto-3" w:date="2022-02-18T10:49:00Z">
              <w:rPr>
                <w:rFonts w:eastAsia="Times New Roman"/>
                <w:highlight w:val="yellow"/>
              </w:rPr>
            </w:rPrChange>
          </w:rPr>
          <w:t>.</w:t>
        </w:r>
      </w:ins>
    </w:p>
    <w:p w14:paraId="4A3A4B5C" w14:textId="77777777" w:rsidR="00573A74" w:rsidRPr="00573A74" w:rsidRDefault="00573A74" w:rsidP="00573A74">
      <w:pPr>
        <w:ind w:left="568" w:hanging="284"/>
        <w:rPr>
          <w:rFonts w:eastAsia="Times New Roman"/>
        </w:rPr>
      </w:pPr>
      <w:r w:rsidRPr="00573A74">
        <w:rPr>
          <w:rFonts w:eastAsia="Times New Roman"/>
        </w:rPr>
        <w:tab/>
        <w:t>In the case of a PDU Session Establishment failure, the anchor SMF triggers another request to the NSACF with the update flag parameter equal to decrease in order to re-adjust back the PDU Session counter in the NSACF.</w:t>
      </w:r>
    </w:p>
    <w:p w14:paraId="79A5571B" w14:textId="77777777" w:rsidR="00317AD2" w:rsidRDefault="00317AD2" w:rsidP="00317AD2"/>
    <w:bookmarkEnd w:id="40"/>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060A2864" w14:textId="77777777" w:rsidR="00212CB2" w:rsidRDefault="00212CB2" w:rsidP="00F003B9">
      <w:pPr>
        <w:pStyle w:val="B1"/>
      </w:pPr>
    </w:p>
    <w:sectPr w:rsidR="00212C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5" w:author="Qualcomm User 0214" w:date="2022-02-14T16:36:00Z" w:initials="QU">
    <w:p w14:paraId="77C14C70" w14:textId="77777777" w:rsidR="006C5EE8" w:rsidRDefault="006C5EE8" w:rsidP="006C5EE8">
      <w:pPr>
        <w:pStyle w:val="ac"/>
      </w:pPr>
      <w:r>
        <w:rPr>
          <w:rStyle w:val="ab"/>
        </w:rPr>
        <w:annotationRef/>
      </w:r>
      <w:r>
        <w:rPr>
          <w:noProof/>
        </w:rPr>
        <w:t>Text from 0794r01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C14C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14C70" w16cid:durableId="25B9F1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BDFFE" w14:textId="77777777" w:rsidR="0030648B" w:rsidRDefault="0030648B">
      <w:r>
        <w:separator/>
      </w:r>
    </w:p>
  </w:endnote>
  <w:endnote w:type="continuationSeparator" w:id="0">
    <w:p w14:paraId="23204633" w14:textId="77777777" w:rsidR="0030648B" w:rsidRDefault="0030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3E20C" w14:textId="77777777" w:rsidR="0030648B" w:rsidRDefault="0030648B">
      <w:r>
        <w:separator/>
      </w:r>
    </w:p>
  </w:footnote>
  <w:footnote w:type="continuationSeparator" w:id="0">
    <w:p w14:paraId="33585A86" w14:textId="77777777" w:rsidR="0030648B" w:rsidRDefault="003064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6C5EE8" w:rsidRDefault="006C5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6C5EE8" w:rsidRDefault="006C5E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6C5EE8" w:rsidRDefault="006C5E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6C5EE8" w:rsidRDefault="006C5E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nsid w:val="371A0F9A"/>
    <w:multiLevelType w:val="hybridMultilevel"/>
    <w:tmpl w:val="60900C0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7CC3BFC"/>
    <w:multiLevelType w:val="hybridMultilevel"/>
    <w:tmpl w:val="DB0C1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3"/>
  </w:num>
  <w:num w:numId="5">
    <w:abstractNumId w:val="1"/>
  </w:num>
  <w:num w:numId="6">
    <w:abstractNumId w:val="15"/>
  </w:num>
  <w:num w:numId="7">
    <w:abstractNumId w:val="10"/>
  </w:num>
  <w:num w:numId="8">
    <w:abstractNumId w:val="19"/>
  </w:num>
  <w:num w:numId="9">
    <w:abstractNumId w:val="9"/>
  </w:num>
  <w:num w:numId="10">
    <w:abstractNumId w:val="16"/>
  </w:num>
  <w:num w:numId="11">
    <w:abstractNumId w:val="4"/>
  </w:num>
  <w:num w:numId="12">
    <w:abstractNumId w:val="0"/>
  </w:num>
  <w:num w:numId="13">
    <w:abstractNumId w:val="12"/>
  </w:num>
  <w:num w:numId="14">
    <w:abstractNumId w:val="11"/>
  </w:num>
  <w:num w:numId="15">
    <w:abstractNumId w:val="14"/>
  </w:num>
  <w:num w:numId="16">
    <w:abstractNumId w:val="2"/>
  </w:num>
  <w:num w:numId="17">
    <w:abstractNumId w:val="7"/>
  </w:num>
  <w:num w:numId="18">
    <w:abstractNumId w:val="17"/>
  </w:num>
  <w:num w:numId="19">
    <w:abstractNumId w:val="5"/>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Qualcomm User 0214">
    <w15:presenceInfo w15:providerId="None" w15:userId="Qualcomm User 0214"/>
  </w15:person>
  <w15:person w15:author="Myungjune@LGE_r06">
    <w15:presenceInfo w15:providerId="None" w15:userId="Myungjune@LGE_r06"/>
  </w15:person>
  <w15:person w15:author="ZTE02">
    <w15:presenceInfo w15:providerId="None" w15:userId="ZTE02"/>
  </w15:person>
  <w15:person w15:author="Moto-1">
    <w15:presenceInfo w15:providerId="None" w15:userId="Moto-1"/>
  </w15:person>
  <w15:person w15:author="Moto-3">
    <w15:presenceInfo w15:providerId="None" w15:userId="Mot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46D0"/>
    <w:rsid w:val="000464A6"/>
    <w:rsid w:val="00046712"/>
    <w:rsid w:val="0005071C"/>
    <w:rsid w:val="0005137D"/>
    <w:rsid w:val="0005388B"/>
    <w:rsid w:val="00055045"/>
    <w:rsid w:val="00062070"/>
    <w:rsid w:val="00062E24"/>
    <w:rsid w:val="00064239"/>
    <w:rsid w:val="00065EA0"/>
    <w:rsid w:val="00066E27"/>
    <w:rsid w:val="00067EC2"/>
    <w:rsid w:val="00076524"/>
    <w:rsid w:val="0007652B"/>
    <w:rsid w:val="0008065F"/>
    <w:rsid w:val="00080FE4"/>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060B1"/>
    <w:rsid w:val="00107254"/>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1F7343"/>
    <w:rsid w:val="0020071A"/>
    <w:rsid w:val="00200D62"/>
    <w:rsid w:val="00204331"/>
    <w:rsid w:val="00205421"/>
    <w:rsid w:val="00207863"/>
    <w:rsid w:val="00212CB2"/>
    <w:rsid w:val="00213509"/>
    <w:rsid w:val="00216893"/>
    <w:rsid w:val="00220131"/>
    <w:rsid w:val="0022559A"/>
    <w:rsid w:val="00225E65"/>
    <w:rsid w:val="00226D68"/>
    <w:rsid w:val="002330B1"/>
    <w:rsid w:val="00234876"/>
    <w:rsid w:val="00235D74"/>
    <w:rsid w:val="00237216"/>
    <w:rsid w:val="00244E12"/>
    <w:rsid w:val="002456A5"/>
    <w:rsid w:val="002459ED"/>
    <w:rsid w:val="0025045E"/>
    <w:rsid w:val="002510ED"/>
    <w:rsid w:val="0025363A"/>
    <w:rsid w:val="00253947"/>
    <w:rsid w:val="00253C88"/>
    <w:rsid w:val="0026004D"/>
    <w:rsid w:val="002640DD"/>
    <w:rsid w:val="00265753"/>
    <w:rsid w:val="00270A17"/>
    <w:rsid w:val="00271F18"/>
    <w:rsid w:val="00274E86"/>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59E9"/>
    <w:rsid w:val="002D7843"/>
    <w:rsid w:val="002E02A3"/>
    <w:rsid w:val="002E136D"/>
    <w:rsid w:val="002E55DA"/>
    <w:rsid w:val="002E670F"/>
    <w:rsid w:val="002E6923"/>
    <w:rsid w:val="002F5EC1"/>
    <w:rsid w:val="002F6132"/>
    <w:rsid w:val="002F6174"/>
    <w:rsid w:val="002F774B"/>
    <w:rsid w:val="002F7A9A"/>
    <w:rsid w:val="00300161"/>
    <w:rsid w:val="00301C03"/>
    <w:rsid w:val="00304A59"/>
    <w:rsid w:val="00305409"/>
    <w:rsid w:val="0030648B"/>
    <w:rsid w:val="003068E1"/>
    <w:rsid w:val="00307471"/>
    <w:rsid w:val="0031019A"/>
    <w:rsid w:val="00310B49"/>
    <w:rsid w:val="00310EFE"/>
    <w:rsid w:val="00311D37"/>
    <w:rsid w:val="00315A09"/>
    <w:rsid w:val="00315C8E"/>
    <w:rsid w:val="0031611F"/>
    <w:rsid w:val="00317AD2"/>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23BD"/>
    <w:rsid w:val="003C3772"/>
    <w:rsid w:val="003C3FF2"/>
    <w:rsid w:val="003C4795"/>
    <w:rsid w:val="003D0B91"/>
    <w:rsid w:val="003D178A"/>
    <w:rsid w:val="003D2F1D"/>
    <w:rsid w:val="003D4827"/>
    <w:rsid w:val="003D5E00"/>
    <w:rsid w:val="003D69EA"/>
    <w:rsid w:val="003D776E"/>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272C"/>
    <w:rsid w:val="00466250"/>
    <w:rsid w:val="004704B0"/>
    <w:rsid w:val="0048157B"/>
    <w:rsid w:val="00481B68"/>
    <w:rsid w:val="00486BB2"/>
    <w:rsid w:val="00492A84"/>
    <w:rsid w:val="004935AE"/>
    <w:rsid w:val="00495D05"/>
    <w:rsid w:val="004A29ED"/>
    <w:rsid w:val="004A3853"/>
    <w:rsid w:val="004A3AD3"/>
    <w:rsid w:val="004B0CFB"/>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73A74"/>
    <w:rsid w:val="005832DE"/>
    <w:rsid w:val="00592D74"/>
    <w:rsid w:val="00596B18"/>
    <w:rsid w:val="00597E3F"/>
    <w:rsid w:val="005A10AC"/>
    <w:rsid w:val="005A6287"/>
    <w:rsid w:val="005A7811"/>
    <w:rsid w:val="005B1DAA"/>
    <w:rsid w:val="005B5BB5"/>
    <w:rsid w:val="005B6C00"/>
    <w:rsid w:val="005C0314"/>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2C9D"/>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55FAD"/>
    <w:rsid w:val="00656B33"/>
    <w:rsid w:val="00660132"/>
    <w:rsid w:val="00665AFF"/>
    <w:rsid w:val="0067057C"/>
    <w:rsid w:val="00673E1F"/>
    <w:rsid w:val="00673ECB"/>
    <w:rsid w:val="00677A1C"/>
    <w:rsid w:val="00677EDE"/>
    <w:rsid w:val="00680DA8"/>
    <w:rsid w:val="00681CCE"/>
    <w:rsid w:val="00687C55"/>
    <w:rsid w:val="00691918"/>
    <w:rsid w:val="006944F8"/>
    <w:rsid w:val="00695808"/>
    <w:rsid w:val="00697E68"/>
    <w:rsid w:val="006B0A6F"/>
    <w:rsid w:val="006B46FB"/>
    <w:rsid w:val="006B509F"/>
    <w:rsid w:val="006C4871"/>
    <w:rsid w:val="006C5EE8"/>
    <w:rsid w:val="006C7ED0"/>
    <w:rsid w:val="006D18D3"/>
    <w:rsid w:val="006D3333"/>
    <w:rsid w:val="006D5129"/>
    <w:rsid w:val="006D5AA2"/>
    <w:rsid w:val="006E21FB"/>
    <w:rsid w:val="006E4A48"/>
    <w:rsid w:val="006E6BCF"/>
    <w:rsid w:val="006E7FDC"/>
    <w:rsid w:val="006F5951"/>
    <w:rsid w:val="006F6975"/>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3BED"/>
    <w:rsid w:val="00775ACB"/>
    <w:rsid w:val="00777D01"/>
    <w:rsid w:val="0078313E"/>
    <w:rsid w:val="00784EBF"/>
    <w:rsid w:val="00786E44"/>
    <w:rsid w:val="00792342"/>
    <w:rsid w:val="0079277D"/>
    <w:rsid w:val="00793055"/>
    <w:rsid w:val="0079343C"/>
    <w:rsid w:val="00793EC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9FA"/>
    <w:rsid w:val="008361DC"/>
    <w:rsid w:val="00840C60"/>
    <w:rsid w:val="00840E0D"/>
    <w:rsid w:val="0084388F"/>
    <w:rsid w:val="00843F45"/>
    <w:rsid w:val="00847CFB"/>
    <w:rsid w:val="00861B9F"/>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6569B"/>
    <w:rsid w:val="00970E22"/>
    <w:rsid w:val="00972FD3"/>
    <w:rsid w:val="009733BE"/>
    <w:rsid w:val="00974CFA"/>
    <w:rsid w:val="00976745"/>
    <w:rsid w:val="009777D9"/>
    <w:rsid w:val="0098678D"/>
    <w:rsid w:val="00986CA2"/>
    <w:rsid w:val="00991B88"/>
    <w:rsid w:val="00994E2A"/>
    <w:rsid w:val="0099698F"/>
    <w:rsid w:val="0099760B"/>
    <w:rsid w:val="009A3E7D"/>
    <w:rsid w:val="009A4039"/>
    <w:rsid w:val="009A44BB"/>
    <w:rsid w:val="009A4A10"/>
    <w:rsid w:val="009A5753"/>
    <w:rsid w:val="009A579D"/>
    <w:rsid w:val="009A6CAC"/>
    <w:rsid w:val="009B0F7C"/>
    <w:rsid w:val="009B0FFA"/>
    <w:rsid w:val="009B1A5D"/>
    <w:rsid w:val="009B7AB0"/>
    <w:rsid w:val="009B7E39"/>
    <w:rsid w:val="009C3B73"/>
    <w:rsid w:val="009C430F"/>
    <w:rsid w:val="009D2224"/>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36E9"/>
    <w:rsid w:val="00A246B6"/>
    <w:rsid w:val="00A259E7"/>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0765"/>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D57E7"/>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1B1C"/>
    <w:rsid w:val="00B43830"/>
    <w:rsid w:val="00B447B0"/>
    <w:rsid w:val="00B45B00"/>
    <w:rsid w:val="00B47B31"/>
    <w:rsid w:val="00B51DB3"/>
    <w:rsid w:val="00B52F18"/>
    <w:rsid w:val="00B55111"/>
    <w:rsid w:val="00B5582A"/>
    <w:rsid w:val="00B558A2"/>
    <w:rsid w:val="00B559A7"/>
    <w:rsid w:val="00B56F1B"/>
    <w:rsid w:val="00B61F02"/>
    <w:rsid w:val="00B622CD"/>
    <w:rsid w:val="00B661A1"/>
    <w:rsid w:val="00B66A03"/>
    <w:rsid w:val="00B66FE5"/>
    <w:rsid w:val="00B67471"/>
    <w:rsid w:val="00B67B97"/>
    <w:rsid w:val="00B73D11"/>
    <w:rsid w:val="00B85D53"/>
    <w:rsid w:val="00B86D97"/>
    <w:rsid w:val="00B92DE4"/>
    <w:rsid w:val="00B968C8"/>
    <w:rsid w:val="00B96CD6"/>
    <w:rsid w:val="00B97058"/>
    <w:rsid w:val="00BA04B4"/>
    <w:rsid w:val="00BA097F"/>
    <w:rsid w:val="00BA3C46"/>
    <w:rsid w:val="00BA3EC5"/>
    <w:rsid w:val="00BA4FB3"/>
    <w:rsid w:val="00BA51D9"/>
    <w:rsid w:val="00BB31A1"/>
    <w:rsid w:val="00BB4FBB"/>
    <w:rsid w:val="00BB54E2"/>
    <w:rsid w:val="00BB5DFC"/>
    <w:rsid w:val="00BB7BF9"/>
    <w:rsid w:val="00BC096F"/>
    <w:rsid w:val="00BC0E8C"/>
    <w:rsid w:val="00BC1049"/>
    <w:rsid w:val="00BC5F9F"/>
    <w:rsid w:val="00BD008F"/>
    <w:rsid w:val="00BD02C2"/>
    <w:rsid w:val="00BD279D"/>
    <w:rsid w:val="00BD30E9"/>
    <w:rsid w:val="00BD6BB8"/>
    <w:rsid w:val="00BD6DBC"/>
    <w:rsid w:val="00BE2AB1"/>
    <w:rsid w:val="00BE4AAE"/>
    <w:rsid w:val="00BE4CA2"/>
    <w:rsid w:val="00BE6E78"/>
    <w:rsid w:val="00BE75C0"/>
    <w:rsid w:val="00BF0D79"/>
    <w:rsid w:val="00BF59B9"/>
    <w:rsid w:val="00C020E8"/>
    <w:rsid w:val="00C04534"/>
    <w:rsid w:val="00C055F8"/>
    <w:rsid w:val="00C0595C"/>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17A0"/>
    <w:rsid w:val="00CE63AD"/>
    <w:rsid w:val="00CE689D"/>
    <w:rsid w:val="00CF2B12"/>
    <w:rsid w:val="00CF4F2E"/>
    <w:rsid w:val="00D01F77"/>
    <w:rsid w:val="00D02457"/>
    <w:rsid w:val="00D034EB"/>
    <w:rsid w:val="00D03F9A"/>
    <w:rsid w:val="00D05127"/>
    <w:rsid w:val="00D06AF5"/>
    <w:rsid w:val="00D06D51"/>
    <w:rsid w:val="00D126B2"/>
    <w:rsid w:val="00D14B77"/>
    <w:rsid w:val="00D1517B"/>
    <w:rsid w:val="00D15E43"/>
    <w:rsid w:val="00D2155E"/>
    <w:rsid w:val="00D22C99"/>
    <w:rsid w:val="00D241E9"/>
    <w:rsid w:val="00D2447B"/>
    <w:rsid w:val="00D24991"/>
    <w:rsid w:val="00D254E6"/>
    <w:rsid w:val="00D31005"/>
    <w:rsid w:val="00D312B2"/>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4E8"/>
    <w:rsid w:val="00D94EA8"/>
    <w:rsid w:val="00D96427"/>
    <w:rsid w:val="00D964A5"/>
    <w:rsid w:val="00DA61B9"/>
    <w:rsid w:val="00DA6574"/>
    <w:rsid w:val="00DB2149"/>
    <w:rsid w:val="00DB34C2"/>
    <w:rsid w:val="00DC49EF"/>
    <w:rsid w:val="00DC58AF"/>
    <w:rsid w:val="00DC6555"/>
    <w:rsid w:val="00DC6D33"/>
    <w:rsid w:val="00DD2CF6"/>
    <w:rsid w:val="00DE34CF"/>
    <w:rsid w:val="00DE6926"/>
    <w:rsid w:val="00DF1B47"/>
    <w:rsid w:val="00E02D76"/>
    <w:rsid w:val="00E02F52"/>
    <w:rsid w:val="00E10363"/>
    <w:rsid w:val="00E13F3D"/>
    <w:rsid w:val="00E21E2C"/>
    <w:rsid w:val="00E229BA"/>
    <w:rsid w:val="00E239C1"/>
    <w:rsid w:val="00E25962"/>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0E66"/>
    <w:rsid w:val="00E71F6D"/>
    <w:rsid w:val="00E7225F"/>
    <w:rsid w:val="00E7367D"/>
    <w:rsid w:val="00E765F6"/>
    <w:rsid w:val="00E7776B"/>
    <w:rsid w:val="00E80C46"/>
    <w:rsid w:val="00E81AA9"/>
    <w:rsid w:val="00E82D4D"/>
    <w:rsid w:val="00E8566F"/>
    <w:rsid w:val="00E85DCA"/>
    <w:rsid w:val="00E86263"/>
    <w:rsid w:val="00E86BBC"/>
    <w:rsid w:val="00E91292"/>
    <w:rsid w:val="00E91EF0"/>
    <w:rsid w:val="00E9789D"/>
    <w:rsid w:val="00EA154E"/>
    <w:rsid w:val="00EA1AD1"/>
    <w:rsid w:val="00EA1E32"/>
    <w:rsid w:val="00EA3CB0"/>
    <w:rsid w:val="00EB033B"/>
    <w:rsid w:val="00EB09B7"/>
    <w:rsid w:val="00EB31D2"/>
    <w:rsid w:val="00EB32C6"/>
    <w:rsid w:val="00EB5271"/>
    <w:rsid w:val="00EB5B18"/>
    <w:rsid w:val="00EC32F7"/>
    <w:rsid w:val="00ED2976"/>
    <w:rsid w:val="00ED4210"/>
    <w:rsid w:val="00ED5A58"/>
    <w:rsid w:val="00ED5CB5"/>
    <w:rsid w:val="00ED6924"/>
    <w:rsid w:val="00EE1C80"/>
    <w:rsid w:val="00EE40CA"/>
    <w:rsid w:val="00EE5AF1"/>
    <w:rsid w:val="00EE7320"/>
    <w:rsid w:val="00EE7D7C"/>
    <w:rsid w:val="00EF0A95"/>
    <w:rsid w:val="00EF1642"/>
    <w:rsid w:val="00EF41FD"/>
    <w:rsid w:val="00EF579B"/>
    <w:rsid w:val="00F003B9"/>
    <w:rsid w:val="00F01776"/>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qFormat/>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A4310-6D28-43F7-BFB6-E64382D14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1561</Words>
  <Characters>8901</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ZTE02</cp:lastModifiedBy>
  <cp:revision>2</cp:revision>
  <dcterms:created xsi:type="dcterms:W3CDTF">2022-02-21T03:50:00Z</dcterms:created>
  <dcterms:modified xsi:type="dcterms:W3CDTF">2022-02-21T03:50:00Z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