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3F1430" w:rsidR="001E41F3" w:rsidRDefault="001E41F3">
      <w:pPr>
        <w:pStyle w:val="CRCoverPage"/>
        <w:tabs>
          <w:tab w:val="right" w:pos="9639"/>
        </w:tabs>
        <w:spacing w:after="0"/>
        <w:rPr>
          <w:b/>
          <w:i/>
          <w:noProof/>
          <w:sz w:val="28"/>
        </w:rPr>
      </w:pPr>
      <w:r>
        <w:rPr>
          <w:b/>
          <w:noProof/>
          <w:sz w:val="24"/>
        </w:rPr>
        <w:t>3GPP TSG-</w:t>
      </w:r>
      <w:r w:rsidR="00140200">
        <w:rPr>
          <w:b/>
          <w:noProof/>
          <w:sz w:val="24"/>
        </w:rPr>
        <w:fldChar w:fldCharType="begin"/>
      </w:r>
      <w:r w:rsidR="00140200">
        <w:rPr>
          <w:b/>
          <w:noProof/>
          <w:sz w:val="24"/>
        </w:rPr>
        <w:instrText xml:space="preserve"> DOCPROPERTY  TSG/WGRef  \* MERGEFORMAT </w:instrText>
      </w:r>
      <w:r w:rsidR="00140200">
        <w:rPr>
          <w:b/>
          <w:noProof/>
          <w:sz w:val="24"/>
        </w:rPr>
        <w:fldChar w:fldCharType="separate"/>
      </w:r>
      <w:r w:rsidR="002C7F4B">
        <w:rPr>
          <w:b/>
          <w:noProof/>
          <w:sz w:val="24"/>
        </w:rPr>
        <w:t>SA2</w:t>
      </w:r>
      <w:r w:rsidR="00140200">
        <w:rPr>
          <w:b/>
          <w:noProof/>
          <w:sz w:val="24"/>
        </w:rPr>
        <w:fldChar w:fldCharType="end"/>
      </w:r>
      <w:r w:rsidR="00C66BA2">
        <w:rPr>
          <w:b/>
          <w:noProof/>
          <w:sz w:val="24"/>
        </w:rPr>
        <w:t xml:space="preserve"> </w:t>
      </w:r>
      <w:r>
        <w:rPr>
          <w:b/>
          <w:noProof/>
          <w:sz w:val="24"/>
        </w:rPr>
        <w:t>Meeting #</w:t>
      </w:r>
      <w:r w:rsidR="00140200">
        <w:rPr>
          <w:b/>
          <w:noProof/>
          <w:sz w:val="24"/>
        </w:rPr>
        <w:fldChar w:fldCharType="begin"/>
      </w:r>
      <w:r w:rsidR="00140200">
        <w:rPr>
          <w:b/>
          <w:noProof/>
          <w:sz w:val="24"/>
        </w:rPr>
        <w:instrText xml:space="preserve"> DOCPROPERTY  MtgSeq  \* MERGEFORMAT </w:instrText>
      </w:r>
      <w:r w:rsidR="00140200">
        <w:rPr>
          <w:b/>
          <w:noProof/>
          <w:sz w:val="24"/>
        </w:rPr>
        <w:fldChar w:fldCharType="separate"/>
      </w:r>
      <w:r w:rsidR="00EB09B7" w:rsidRPr="00EB09B7">
        <w:rPr>
          <w:b/>
          <w:noProof/>
          <w:sz w:val="24"/>
        </w:rPr>
        <w:t xml:space="preserve"> </w:t>
      </w:r>
      <w:r w:rsidR="002C7F4B">
        <w:rPr>
          <w:b/>
          <w:noProof/>
          <w:sz w:val="24"/>
        </w:rPr>
        <w:t>14</w:t>
      </w:r>
      <w:r w:rsidR="00474CF2">
        <w:rPr>
          <w:b/>
          <w:noProof/>
          <w:sz w:val="24"/>
        </w:rPr>
        <w:t>7</w:t>
      </w:r>
      <w:r w:rsidR="002C7F4B">
        <w:rPr>
          <w:b/>
          <w:noProof/>
          <w:sz w:val="24"/>
        </w:rPr>
        <w:t>E</w:t>
      </w:r>
      <w:r w:rsidR="00140200">
        <w:rPr>
          <w:b/>
          <w:noProof/>
          <w:sz w:val="24"/>
        </w:rPr>
        <w:fldChar w:fldCharType="end"/>
      </w:r>
      <w:r w:rsidR="002C7F4B">
        <w:t xml:space="preserve"> </w:t>
      </w:r>
      <w:r w:rsidR="00140200">
        <w:rPr>
          <w:b/>
          <w:noProof/>
          <w:sz w:val="24"/>
        </w:rPr>
        <w:fldChar w:fldCharType="begin"/>
      </w:r>
      <w:r w:rsidR="00140200">
        <w:rPr>
          <w:b/>
          <w:noProof/>
          <w:sz w:val="24"/>
        </w:rPr>
        <w:instrText xml:space="preserve"> DOCPROPERTY  MtgTitle  \* MERGEFORMAT </w:instrText>
      </w:r>
      <w:r w:rsidR="00140200">
        <w:rPr>
          <w:b/>
          <w:noProof/>
          <w:sz w:val="24"/>
        </w:rPr>
        <w:fldChar w:fldCharType="separate"/>
      </w:r>
      <w:r w:rsidR="002C7F4B">
        <w:rPr>
          <w:b/>
          <w:noProof/>
          <w:sz w:val="24"/>
        </w:rPr>
        <w:t>(e-meeting)</w:t>
      </w:r>
      <w:r w:rsidR="00140200">
        <w:rPr>
          <w:b/>
          <w:noProof/>
          <w:sz w:val="24"/>
        </w:rPr>
        <w:fldChar w:fldCharType="end"/>
      </w:r>
      <w:r>
        <w:rPr>
          <w:b/>
          <w:i/>
          <w:noProof/>
          <w:sz w:val="28"/>
        </w:rPr>
        <w:tab/>
      </w:r>
      <w:r w:rsidR="00140200">
        <w:rPr>
          <w:b/>
          <w:i/>
          <w:noProof/>
          <w:sz w:val="28"/>
        </w:rPr>
        <w:fldChar w:fldCharType="begin"/>
      </w:r>
      <w:r w:rsidR="00140200">
        <w:rPr>
          <w:b/>
          <w:i/>
          <w:noProof/>
          <w:sz w:val="28"/>
        </w:rPr>
        <w:instrText xml:space="preserve"> DOCPROPERTY  Tdoc#  \* MERGEFORMAT </w:instrText>
      </w:r>
      <w:r w:rsidR="00140200">
        <w:rPr>
          <w:b/>
          <w:i/>
          <w:noProof/>
          <w:sz w:val="28"/>
        </w:rPr>
        <w:fldChar w:fldCharType="separate"/>
      </w:r>
      <w:r w:rsidR="002C7F4B">
        <w:rPr>
          <w:b/>
          <w:i/>
          <w:noProof/>
          <w:sz w:val="28"/>
        </w:rPr>
        <w:t>S2-21</w:t>
      </w:r>
      <w:r w:rsidR="00443780">
        <w:rPr>
          <w:b/>
          <w:i/>
          <w:noProof/>
          <w:sz w:val="28"/>
        </w:rPr>
        <w:t>0</w:t>
      </w:r>
      <w:r w:rsidR="00140200">
        <w:rPr>
          <w:b/>
          <w:i/>
          <w:noProof/>
          <w:sz w:val="28"/>
        </w:rPr>
        <w:fldChar w:fldCharType="end"/>
      </w:r>
      <w:r w:rsidR="002F4040">
        <w:rPr>
          <w:b/>
          <w:i/>
          <w:noProof/>
          <w:sz w:val="28"/>
        </w:rPr>
        <w:t>7182</w:t>
      </w:r>
      <w:ins w:id="0" w:author="Huawei" w:date="2021-10-19T21:13:00Z">
        <w:r w:rsidR="00140200">
          <w:rPr>
            <w:b/>
            <w:i/>
            <w:noProof/>
            <w:sz w:val="28"/>
          </w:rPr>
          <w:t>r01</w:t>
        </w:r>
      </w:ins>
      <w:bookmarkStart w:id="1" w:name="_GoBack"/>
      <w:bookmarkEnd w:id="1"/>
    </w:p>
    <w:p w14:paraId="7CB45193" w14:textId="5AE52AE6" w:rsidR="001E41F3" w:rsidRDefault="001402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FE"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4D223C">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5547B" w:rsidR="001E41F3" w:rsidRPr="00410371" w:rsidRDefault="00EE5391" w:rsidP="00547111">
            <w:pPr>
              <w:pStyle w:val="CRCoverPage"/>
              <w:spacing w:after="0"/>
              <w:rPr>
                <w:noProof/>
              </w:rPr>
            </w:pPr>
            <w:r>
              <w:rPr>
                <w:b/>
                <w:noProof/>
                <w:sz w:val="28"/>
              </w:rP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527C9" w:rsidR="001E41F3" w:rsidRPr="00410371" w:rsidRDefault="001402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713F6" w:rsidR="001E41F3" w:rsidRDefault="008F5717" w:rsidP="0004506A">
            <w:pPr>
              <w:pStyle w:val="CRCoverPage"/>
              <w:spacing w:after="0"/>
              <w:rPr>
                <w:noProof/>
              </w:rPr>
            </w:pPr>
            <w:r>
              <w:rPr>
                <w:rFonts w:cs="Arial"/>
                <w:lang w:eastAsia="zh-CN"/>
              </w:rPr>
              <w:t xml:space="preserve">Clarification on </w:t>
            </w:r>
            <w:r w:rsidR="001B5311">
              <w:rPr>
                <w:rFonts w:cs="Arial"/>
                <w:lang w:eastAsia="zh-CN"/>
              </w:rPr>
              <w:t>Remote provisioning of credentials</w:t>
            </w:r>
            <w:r>
              <w:rPr>
                <w:rFonts w:cs="Arial"/>
                <w:lang w:eastAsia="zh-CN"/>
              </w:rPr>
              <w:t xml:space="preserve"> –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14020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4020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C7CF1" w:rsidR="001E41F3" w:rsidRDefault="00D82FEF" w:rsidP="0004506A">
            <w:pPr>
              <w:pStyle w:val="CRCoverPage"/>
              <w:spacing w:after="0"/>
              <w:rPr>
                <w:noProof/>
              </w:rPr>
            </w:pPr>
            <w:r>
              <w:rPr>
                <w:noProof/>
                <w:lang w:eastAsia="zh-CN"/>
              </w:rPr>
              <w:t>eNPN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321B7" w:rsidR="001E41F3" w:rsidRDefault="001402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A87582">
              <w:rPr>
                <w:noProof/>
              </w:rPr>
              <w:t>10</w:t>
            </w:r>
            <w:r w:rsidR="00953715">
              <w:rPr>
                <w:noProof/>
              </w:rPr>
              <w:t>-</w:t>
            </w:r>
            <w:r>
              <w:rPr>
                <w:noProof/>
              </w:rPr>
              <w:fldChar w:fldCharType="end"/>
            </w:r>
            <w:r w:rsidR="00A8758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7C6F1FD0" w:rsidR="001E41F3" w:rsidRPr="007D46E6" w:rsidRDefault="00D82FEF"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4472" w14:textId="61AAC2AF" w:rsidR="009A0383" w:rsidRDefault="009A0383" w:rsidP="009A0383">
            <w:pPr>
              <w:pStyle w:val="CRCoverPage"/>
              <w:spacing w:after="0"/>
              <w:ind w:left="100"/>
              <w:rPr>
                <w:noProof/>
              </w:rPr>
            </w:pPr>
            <w:r>
              <w:rPr>
                <w:noProof/>
              </w:rPr>
              <w:t xml:space="preserve">Section 5.39 defines the Remote provisioning of credentials for NSSAA or secondary authentication/authorization using UP procedure. </w:t>
            </w:r>
          </w:p>
          <w:p w14:paraId="61922874" w14:textId="3F26D045" w:rsidR="00EF1520" w:rsidRDefault="00EF1520" w:rsidP="009A0383">
            <w:pPr>
              <w:pStyle w:val="CRCoverPage"/>
              <w:spacing w:after="0"/>
              <w:ind w:left="100"/>
              <w:rPr>
                <w:noProof/>
              </w:rPr>
            </w:pPr>
          </w:p>
          <w:p w14:paraId="708AA7DE" w14:textId="1D9B71D6" w:rsidR="00A87582" w:rsidRPr="008C4DBA" w:rsidRDefault="00EF1520" w:rsidP="00A357CE">
            <w:pPr>
              <w:pStyle w:val="CRCoverPage"/>
              <w:spacing w:after="0"/>
              <w:ind w:left="100"/>
              <w:rPr>
                <w:rFonts w:cs="Arial"/>
                <w:i/>
                <w:iCs/>
                <w:color w:val="000000" w:themeColor="text1"/>
              </w:rPr>
            </w:pPr>
            <w:r>
              <w:rPr>
                <w:noProof/>
              </w:rPr>
              <w:t xml:space="preserve">It is however not specified when a UE </w:t>
            </w:r>
            <w:r w:rsidR="00B13479">
              <w:rPr>
                <w:noProof/>
              </w:rPr>
              <w:t>triggers the procedure</w:t>
            </w:r>
            <w:r w:rsidR="00B13479" w:rsidRPr="00B13479">
              <w:rPr>
                <w:noProof/>
              </w:rPr>
              <w:t xml:space="preserve"> </w:t>
            </w:r>
            <w:r w:rsidRPr="00B13479">
              <w:rPr>
                <w:noProof/>
              </w:rPr>
              <w:t>to be provisioned with the credentials used for NSSAA or secondary authentication/authorization over UP remote provisioning</w:t>
            </w:r>
            <w:r w:rsidR="00B13479" w:rsidRPr="00B13479">
              <w:rPr>
                <w:noProof/>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F6065" w14:textId="77777777" w:rsidR="00BC4469" w:rsidRDefault="00F8205B" w:rsidP="001E5DFD">
            <w:pPr>
              <w:pStyle w:val="CRCoverPage"/>
              <w:spacing w:after="0"/>
              <w:ind w:left="100"/>
              <w:rPr>
                <w:noProof/>
              </w:rPr>
            </w:pPr>
            <w:r>
              <w:rPr>
                <w:noProof/>
              </w:rPr>
              <w:t xml:space="preserve">It is </w:t>
            </w:r>
            <w:r w:rsidR="0014043C">
              <w:rPr>
                <w:noProof/>
              </w:rPr>
              <w:t>clarified when the UE triggers the procedure</w:t>
            </w:r>
            <w:r w:rsidR="0014043C" w:rsidRPr="00B13479">
              <w:rPr>
                <w:noProof/>
              </w:rPr>
              <w:t xml:space="preserve"> to be provisioned with the credentials used for NSSAA or secondary authentication/authorization over UP remote provisioning.</w:t>
            </w:r>
          </w:p>
          <w:p w14:paraId="73B2B42C" w14:textId="77777777" w:rsidR="00D043E4" w:rsidRDefault="00D043E4" w:rsidP="001E5DFD">
            <w:pPr>
              <w:pStyle w:val="CRCoverPage"/>
              <w:spacing w:after="0"/>
              <w:ind w:left="100"/>
              <w:rPr>
                <w:noProof/>
              </w:rPr>
            </w:pPr>
          </w:p>
          <w:p w14:paraId="31C656EC" w14:textId="4B770738" w:rsidR="00D043E4" w:rsidRPr="00A87582" w:rsidRDefault="00A97E7B" w:rsidP="001E5DFD">
            <w:pPr>
              <w:pStyle w:val="CRCoverPage"/>
              <w:spacing w:after="0"/>
              <w:ind w:left="100"/>
              <w:rPr>
                <w:noProof/>
              </w:rPr>
            </w:pPr>
            <w:r>
              <w:rPr>
                <w:noProof/>
              </w:rPr>
              <w:t>The proposed updates do not have any impact on the procedures for NSSAA, secondary authentication/authorization or UP remote provisioning defined in TS 23.502.</w:t>
            </w:r>
            <w:r w:rsidR="00D043E4">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164D1" w:rsidR="0004506A" w:rsidRPr="00A87582" w:rsidRDefault="0014043C" w:rsidP="001E5DFD">
            <w:pPr>
              <w:pStyle w:val="CRCoverPage"/>
              <w:spacing w:after="0"/>
              <w:ind w:left="100"/>
              <w:rPr>
                <w:noProof/>
              </w:rPr>
            </w:pPr>
            <w:r>
              <w:rPr>
                <w:noProof/>
              </w:rPr>
              <w:t>Incomplete/Unclear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DE321" w:rsidR="00085A5A" w:rsidRDefault="00011FE5" w:rsidP="0004506A">
            <w:pPr>
              <w:pStyle w:val="CRCoverPage"/>
              <w:spacing w:after="0"/>
            </w:pPr>
            <w:r>
              <w:t>5.6.6</w:t>
            </w:r>
            <w:r w:rsidR="000C3A41">
              <w:t>,</w:t>
            </w:r>
            <w:r>
              <w:t xml:space="preserve"> 5.15.10</w:t>
            </w:r>
            <w:r w:rsidR="000C3A41">
              <w:t>,</w:t>
            </w:r>
            <w:r>
              <w:t xml:space="preserve"> </w:t>
            </w:r>
            <w:r w:rsidR="0003329A">
              <w:t>5.</w:t>
            </w:r>
            <w:r w:rsidR="00B85A5E">
              <w:t>39</w:t>
            </w:r>
            <w:r w:rsidR="00A97E7B">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05B9063A" w14:textId="77777777" w:rsidR="004B5505" w:rsidRPr="009E0DE1" w:rsidRDefault="004B5505" w:rsidP="004B5505">
      <w:pPr>
        <w:pStyle w:val="3"/>
      </w:pPr>
      <w:bookmarkStart w:id="3" w:name="_Toc83301665"/>
      <w:bookmarkStart w:id="4" w:name="_Toc27846729"/>
      <w:bookmarkStart w:id="5" w:name="_Toc36187860"/>
      <w:bookmarkStart w:id="6" w:name="_Toc45183764"/>
      <w:bookmarkStart w:id="7" w:name="_Toc47342606"/>
      <w:bookmarkStart w:id="8" w:name="_Toc51769307"/>
      <w:bookmarkStart w:id="9" w:name="_Toc83301846"/>
      <w:bookmarkStart w:id="10" w:name="_Toc83302154"/>
      <w:r w:rsidRPr="009E0DE1">
        <w:t>5.6.6</w:t>
      </w:r>
      <w:r w:rsidRPr="009E0DE1">
        <w:tab/>
        <w:t>Secondary authentication/authorization by a DN-AAA server during the establishment of a PDU Session</w:t>
      </w:r>
      <w:bookmarkEnd w:id="3"/>
    </w:p>
    <w:p w14:paraId="2630977E" w14:textId="77777777" w:rsidR="004B5505" w:rsidRPr="009E0DE1" w:rsidRDefault="004B5505" w:rsidP="004B5505">
      <w:r w:rsidRPr="009E0DE1">
        <w:t>At PDU Session Establishment to a DN:</w:t>
      </w:r>
    </w:p>
    <w:p w14:paraId="31308DFF" w14:textId="77777777" w:rsidR="004B5505" w:rsidRPr="009E0DE1" w:rsidRDefault="004B5505" w:rsidP="004B5505">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EC44595" w14:textId="77777777" w:rsidR="004B5505" w:rsidRPr="009E0DE1" w:rsidRDefault="004B5505" w:rsidP="004B5505">
      <w:pPr>
        <w:pStyle w:val="NO"/>
      </w:pPr>
      <w:r w:rsidRPr="009E0DE1">
        <w:t>NOTE 1: the DN-AAA server may belong to the 5GC or to the DN.</w:t>
      </w:r>
    </w:p>
    <w:p w14:paraId="3AAE25B8" w14:textId="77777777" w:rsidR="004B5505" w:rsidRPr="009E0DE1" w:rsidRDefault="004B5505" w:rsidP="004B5505">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45E9CD59" w14:textId="77777777" w:rsidR="004B5505" w:rsidRPr="009E0DE1" w:rsidRDefault="004B5505" w:rsidP="004B5505">
      <w:pPr>
        <w:pStyle w:val="NO"/>
      </w:pPr>
      <w:r w:rsidRPr="009E0DE1">
        <w:t>NOTE 2:</w:t>
      </w:r>
      <w:r w:rsidRPr="009E0DE1">
        <w:tab/>
        <w:t>If the DN-AAA server is located in the 5GC and reachable directly, then the SMF may communicate with it directly without involving the UPF.</w:t>
      </w:r>
    </w:p>
    <w:p w14:paraId="3577B071" w14:textId="77777777" w:rsidR="004B5505" w:rsidRPr="009E0DE1" w:rsidRDefault="004B5505" w:rsidP="004B5505">
      <w:pPr>
        <w:pStyle w:val="B1"/>
      </w:pPr>
      <w:r w:rsidRPr="009E0DE1">
        <w:t>-</w:t>
      </w:r>
      <w:r w:rsidRPr="009E0DE1">
        <w:tab/>
        <w:t>The DN-AAA server may authenticate/authorize the PDU Session Establishment.</w:t>
      </w:r>
    </w:p>
    <w:p w14:paraId="4BB8A21C" w14:textId="77777777" w:rsidR="004B5505" w:rsidRPr="009E0DE1" w:rsidRDefault="004B5505" w:rsidP="004B5505">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52FFBD2" w14:textId="77777777" w:rsidR="004B5505" w:rsidRPr="009E0DE1" w:rsidRDefault="004B5505" w:rsidP="004B5505">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1CDC4D21" w14:textId="77777777" w:rsidR="004B5505" w:rsidRPr="009E0DE1" w:rsidRDefault="004B5505" w:rsidP="004B5505">
      <w:pPr>
        <w:pStyle w:val="B2"/>
      </w:pPr>
      <w:r w:rsidRPr="009E0DE1">
        <w:t>-</w:t>
      </w:r>
      <w:r w:rsidRPr="009E0DE1">
        <w:tab/>
      </w:r>
      <w:proofErr w:type="gramStart"/>
      <w:r w:rsidRPr="009E0DE1">
        <w:t>a</w:t>
      </w:r>
      <w:proofErr w:type="gramEnd"/>
      <w:r w:rsidRPr="009E0DE1">
        <w:t xml:space="preserve"> list of allowed MAC addresses for the PDU Session; this shall apply only for PDU Session of Ethernet PDU type and is further described in clause 5.6.10.2.</w:t>
      </w:r>
    </w:p>
    <w:p w14:paraId="4A87BA69" w14:textId="77777777" w:rsidR="004B5505" w:rsidRPr="009E0DE1" w:rsidRDefault="004B5505" w:rsidP="004B5505">
      <w:pPr>
        <w:pStyle w:val="B2"/>
      </w:pPr>
      <w:r w:rsidRPr="009E0DE1">
        <w:t>-</w:t>
      </w:r>
      <w:r w:rsidRPr="009E0DE1">
        <w:tab/>
      </w:r>
      <w:proofErr w:type="gramStart"/>
      <w:r w:rsidRPr="009E0DE1">
        <w:t>a</w:t>
      </w:r>
      <w:proofErr w:type="gramEnd"/>
      <w:r w:rsidRPr="009E0DE1">
        <w:t xml:space="preserve"> list of allowed </w:t>
      </w:r>
      <w:r>
        <w:t xml:space="preserve">VLAN tags </w:t>
      </w:r>
      <w:r w:rsidRPr="009E0DE1">
        <w:t>for the PDU Session; this shall apply only for PDU Session of Ethernet PDU type and is further described in clause 5.6.10.2.</w:t>
      </w:r>
    </w:p>
    <w:p w14:paraId="54073CAA" w14:textId="77777777" w:rsidR="004B5505" w:rsidRPr="009E0DE1" w:rsidRDefault="004B5505" w:rsidP="004B5505">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34AF1C87" w14:textId="77777777" w:rsidR="004B5505" w:rsidRPr="00B56148" w:rsidRDefault="004B5505" w:rsidP="004B5505">
      <w:pPr>
        <w:pStyle w:val="B2"/>
      </w:pPr>
      <w:r>
        <w:t>-</w:t>
      </w:r>
      <w:r>
        <w:tab/>
        <w:t>Framed Route information (see clause 5.6.14) for the PDU Session.</w:t>
      </w:r>
    </w:p>
    <w:p w14:paraId="3CE6278F" w14:textId="77777777" w:rsidR="004B5505" w:rsidRDefault="004B5505" w:rsidP="004B5505">
      <w:pPr>
        <w:pStyle w:val="B2"/>
      </w:pPr>
      <w:r>
        <w:t>-</w:t>
      </w:r>
      <w:r>
        <w:tab/>
        <w:t>L2TP information, such as LNS IP address and/or LNS host name, as described in TS 29.561 [132].</w:t>
      </w:r>
    </w:p>
    <w:p w14:paraId="64885B7C" w14:textId="77777777" w:rsidR="004B5505" w:rsidRPr="009E0DE1" w:rsidRDefault="004B5505" w:rsidP="004B5505">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5E2A8946" w14:textId="77777777" w:rsidR="004B5505" w:rsidRPr="009E0DE1" w:rsidRDefault="004B5505" w:rsidP="004B5505">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20E12B7B" w14:textId="77777777" w:rsidR="004B5505" w:rsidRPr="009E0DE1" w:rsidRDefault="004B5505" w:rsidP="004B5505">
      <w:pPr>
        <w:pStyle w:val="B1"/>
      </w:pPr>
      <w:r w:rsidRPr="009E0DE1">
        <w:t>-</w:t>
      </w:r>
      <w:r w:rsidRPr="009E0DE1">
        <w:tab/>
        <w:t>The 5GC access authentication handled by AMF and described in clause 5.2.</w:t>
      </w:r>
    </w:p>
    <w:p w14:paraId="794DDA7B" w14:textId="752AD42C" w:rsidR="004B5505" w:rsidRPr="009E0DE1" w:rsidRDefault="004B5505" w:rsidP="004B5505">
      <w:pPr>
        <w:pStyle w:val="B1"/>
      </w:pPr>
      <w:r w:rsidRPr="009E0DE1">
        <w:t>-</w:t>
      </w:r>
      <w:r w:rsidRPr="009E0DE1">
        <w:tab/>
        <w:t>The PDU Session authorization enforced by SMF with regard</w:t>
      </w:r>
      <w:ins w:id="11" w:author="Ericsson User" w:date="2021-10-01T10:12:00Z">
        <w:r w:rsidR="00B7764B">
          <w:t>s</w:t>
        </w:r>
      </w:ins>
      <w:r w:rsidRPr="009E0DE1">
        <w:t xml:space="preserve"> to subscription data retrieved from UDM.</w:t>
      </w:r>
    </w:p>
    <w:p w14:paraId="3AC3A7DB" w14:textId="77777777" w:rsidR="004B5505" w:rsidRPr="009E0DE1" w:rsidRDefault="004B5505" w:rsidP="004B5505">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7F0B4A1B" w14:textId="77777777" w:rsidR="004B5505" w:rsidRPr="0036762F" w:rsidRDefault="004B5505" w:rsidP="004B5505">
      <w:r w:rsidRPr="0036762F">
        <w:t xml:space="preserve">After the successful </w:t>
      </w:r>
      <w:r>
        <w:t xml:space="preserve">Secondary </w:t>
      </w:r>
      <w:r w:rsidRPr="0036762F">
        <w:t>authentication/authorization, a session is kept between the SMF and the DN-AAA.</w:t>
      </w:r>
    </w:p>
    <w:p w14:paraId="6F26EDEF" w14:textId="77777777" w:rsidR="004B5505" w:rsidRPr="009E0DE1" w:rsidRDefault="004B5505" w:rsidP="004B5505">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268C5468" w14:textId="62ECCF84" w:rsidR="003069C6" w:rsidRDefault="003069C6" w:rsidP="003069C6">
      <w:pPr>
        <w:rPr>
          <w:ins w:id="12" w:author="Ericsson User" w:date="2021-10-04T15:08:00Z"/>
        </w:rPr>
      </w:pPr>
      <w:ins w:id="13" w:author="Ericsson User" w:date="2021-10-01T09:59:00Z">
        <w:r>
          <w:t>If a UE is configured with DNNs, which are subject to secondary authentication/authorization, the UE stores an association between the DNN and corresponding credentials for the secondary authentication/authorization.</w:t>
        </w:r>
      </w:ins>
    </w:p>
    <w:p w14:paraId="546652E2" w14:textId="2E4F573C" w:rsidR="00A97E7B" w:rsidRDefault="00A97E7B" w:rsidP="00A97E7B">
      <w:pPr>
        <w:pStyle w:val="NO"/>
        <w:rPr>
          <w:ins w:id="14" w:author="Ericsson User" w:date="2021-10-01T09:59:00Z"/>
        </w:rPr>
      </w:pPr>
      <w:ins w:id="15" w:author="Ericsson User" w:date="2021-10-04T15:30:00Z">
        <w:r w:rsidRPr="009E0DE1">
          <w:t>NOTE </w:t>
        </w:r>
        <w:r>
          <w:t>X</w:t>
        </w:r>
        <w:r w:rsidRPr="009E0DE1">
          <w:t>:</w:t>
        </w:r>
        <w:r w:rsidRPr="009E0DE1">
          <w:tab/>
        </w:r>
      </w:ins>
      <w:ins w:id="16" w:author="Ericsson User" w:date="2021-10-04T15:31:00Z">
        <w:r>
          <w:t>How the UE is aware that a DNN is subject to secondary authentication/authorization (e.g.</w:t>
        </w:r>
      </w:ins>
      <w:ins w:id="17" w:author="Ericsson User" w:date="2021-10-04T15:33:00Z">
        <w:r>
          <w:t>,</w:t>
        </w:r>
      </w:ins>
      <w:ins w:id="18" w:author="Ericsson User" w:date="2021-10-04T15:31:00Z">
        <w:r>
          <w:t xml:space="preserve"> based on local configuration) is out of scope of this specification</w:t>
        </w:r>
      </w:ins>
      <w:ins w:id="19" w:author="Ericsson User" w:date="2021-10-04T15:30:00Z">
        <w:r w:rsidRPr="009E0DE1">
          <w:t>.</w:t>
        </w:r>
      </w:ins>
    </w:p>
    <w:p w14:paraId="4382DB0A" w14:textId="431F911C" w:rsidR="004B5505" w:rsidRDefault="004B5505" w:rsidP="004B5505">
      <w:r>
        <w:t>The UE may support remote provisioning of credentials for secondary authentication/authorization, as specified in clause 5.39.</w:t>
      </w:r>
    </w:p>
    <w:p w14:paraId="28BDA0DC" w14:textId="76AA5570" w:rsidR="003069C6" w:rsidRDefault="003069C6" w:rsidP="003069C6">
      <w:pPr>
        <w:rPr>
          <w:ins w:id="20" w:author="Ericsson User" w:date="2021-10-01T10:00:00Z"/>
        </w:rPr>
      </w:pPr>
      <w:ins w:id="21" w:author="Ericsson User" w:date="2021-10-01T10:00:00Z">
        <w:r>
          <w:t xml:space="preserve">A UE that supports to be provisioned with the credentials used for secondary authentication/authorization over UP remote provisioning, shall not </w:t>
        </w:r>
      </w:ins>
      <w:ins w:id="22" w:author="Ericsson User" w:date="2021-10-01T11:34:00Z">
        <w:r w:rsidR="001F4241">
          <w:t>attempt to establish PDU sessions</w:t>
        </w:r>
      </w:ins>
      <w:ins w:id="23" w:author="Ericsson User" w:date="2021-10-01T11:35:00Z">
        <w:r w:rsidR="001F4241">
          <w:t xml:space="preserve"> with</w:t>
        </w:r>
      </w:ins>
      <w:ins w:id="24" w:author="Ericsson User" w:date="2021-10-01T10:00:00Z">
        <w:r>
          <w:t xml:space="preserve"> </w:t>
        </w:r>
      </w:ins>
      <w:ins w:id="25" w:author="Ericsson User" w:date="2021-10-01T10:04:00Z">
        <w:r w:rsidR="004B3093">
          <w:t>DNN</w:t>
        </w:r>
      </w:ins>
      <w:ins w:id="26" w:author="Ericsson User" w:date="2021-10-01T11:35:00Z">
        <w:r w:rsidR="001F4241">
          <w:t>s</w:t>
        </w:r>
      </w:ins>
      <w:ins w:id="27" w:author="Ericsson User" w:date="2021-10-01T10:00:00Z">
        <w:r>
          <w:t xml:space="preserve"> that </w:t>
        </w:r>
      </w:ins>
      <w:ins w:id="28" w:author="Ericsson User" w:date="2021-10-01T11:35:00Z">
        <w:r w:rsidR="001F4241">
          <w:t xml:space="preserve">are </w:t>
        </w:r>
      </w:ins>
      <w:ins w:id="29" w:author="Ericsson User" w:date="2021-10-01T10:00:00Z">
        <w:r>
          <w:t xml:space="preserve">subject to </w:t>
        </w:r>
      </w:ins>
      <w:ins w:id="30" w:author="Ericsson User" w:date="2021-10-01T10:04:00Z">
        <w:r w:rsidR="004E7510">
          <w:t>secondary authentication/authorization</w:t>
        </w:r>
      </w:ins>
      <w:ins w:id="31" w:author="Ericsson User" w:date="2021-10-01T10:00:00Z">
        <w:r>
          <w:t xml:space="preserve"> if the corresponding credentials are not available at the UE. Instead, the UE shall </w:t>
        </w:r>
      </w:ins>
      <w:ins w:id="32" w:author="Ericsson User" w:date="2021-10-01T11:38:00Z">
        <w:r w:rsidR="000E19C9">
          <w:t xml:space="preserve">first </w:t>
        </w:r>
      </w:ins>
      <w:ins w:id="33" w:author="Ericsson User" w:date="2021-10-01T10:00:00Z">
        <w:r>
          <w:t>use connectivity over an S-NSSAI</w:t>
        </w:r>
      </w:ins>
      <w:ins w:id="34" w:author="Ericsson User" w:date="2021-10-01T10:05:00Z">
        <w:r w:rsidR="00FD7FFC">
          <w:t>/DNN</w:t>
        </w:r>
      </w:ins>
      <w:ins w:id="35" w:author="Ericsson User" w:date="2021-10-01T10:00:00Z">
        <w:r>
          <w:t xml:space="preserve"> which can access the provisioning server to establish a PDU session for remote provisioning as defined in clause 5.39.</w:t>
        </w:r>
      </w:ins>
    </w:p>
    <w:p w14:paraId="0DD0DCDC" w14:textId="3F02A98B" w:rsidR="003069C6" w:rsidRDefault="003069C6" w:rsidP="003069C6">
      <w:pPr>
        <w:pStyle w:val="NO"/>
        <w:rPr>
          <w:ins w:id="36" w:author="Ericsson User" w:date="2021-10-01T10:00:00Z"/>
        </w:rPr>
      </w:pPr>
      <w:ins w:id="37" w:author="Ericsson User" w:date="2021-10-01T10:00:00Z">
        <w:r>
          <w:t>NOTE</w:t>
        </w:r>
      </w:ins>
      <w:ins w:id="38" w:author="Ericsson User" w:date="2021-10-01T10:02:00Z">
        <w:r w:rsidR="00902FAE">
          <w:t xml:space="preserve"> </w:t>
        </w:r>
      </w:ins>
      <w:ins w:id="39" w:author="Ericsson User" w:date="2021-10-04T15:31:00Z">
        <w:r w:rsidR="00A97E7B">
          <w:t>Y</w:t>
        </w:r>
      </w:ins>
      <w:ins w:id="40" w:author="Ericsson User" w:date="2021-10-01T10:00:00Z">
        <w:r>
          <w:t>:</w:t>
        </w:r>
        <w:r>
          <w:tab/>
          <w:t xml:space="preserve">The credentials for </w:t>
        </w:r>
      </w:ins>
      <w:ins w:id="41" w:author="Ericsson User" w:date="2021-10-01T10:01:00Z">
        <w:r w:rsidR="00941DD9">
          <w:t>secondary a</w:t>
        </w:r>
      </w:ins>
      <w:ins w:id="42" w:author="Ericsson User" w:date="2021-10-01T10:00:00Z">
        <w:r>
          <w:t>uthentication</w:t>
        </w:r>
      </w:ins>
      <w:ins w:id="43" w:author="Ericsson User" w:date="2021-10-01T10:01:00Z">
        <w:r w:rsidR="00941DD9">
          <w:t>/a</w:t>
        </w:r>
      </w:ins>
      <w:ins w:id="44" w:author="Ericsson User" w:date="2021-10-01T10:00:00Z">
        <w:r>
          <w:t>uthorization are not specified.</w:t>
        </w:r>
      </w:ins>
    </w:p>
    <w:p w14:paraId="0E19FA29" w14:textId="77777777" w:rsidR="004B5505" w:rsidRDefault="004B5505" w:rsidP="004B5505">
      <w:r>
        <w:t>SMF policies or subscription information (such as defined in</w:t>
      </w:r>
      <w:r w:rsidRPr="00960CDA">
        <w:t xml:space="preserve"> </w:t>
      </w:r>
      <w:r>
        <w:t>Table 5.2.3.3.1 of TS 23.502 [3]) may trigger the need for SMF to request the Secondary authentication/authorization and/or UE IP address / Prefix from the DN-AAA server.</w:t>
      </w:r>
    </w:p>
    <w:p w14:paraId="159E9D1C" w14:textId="77777777" w:rsidR="004B5505" w:rsidRPr="009E0DE1" w:rsidRDefault="004B5505" w:rsidP="004B5505">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0FE0714" w14:textId="77777777" w:rsidR="004B5505" w:rsidRPr="009E0DE1" w:rsidRDefault="004B5505" w:rsidP="004B5505">
      <w:r w:rsidRPr="009E0DE1">
        <w:t>When SMF gets notified from UPF with the addition or removal of MAC addresses to/from a PDU Session, the SMF policies may require SMF to notify the DN</w:t>
      </w:r>
      <w:r>
        <w:t>-AAA server</w:t>
      </w:r>
      <w:r w:rsidRPr="009E0DE1">
        <w:t>.</w:t>
      </w:r>
    </w:p>
    <w:p w14:paraId="2C623DD1" w14:textId="77777777" w:rsidR="004B5505" w:rsidRPr="009E0DE1" w:rsidRDefault="004B5505" w:rsidP="004B5505">
      <w:r w:rsidRPr="009E0DE1">
        <w:t>Indication of PDU Session Establishment rejection is transferred by SMF to the UE via NAS SM.</w:t>
      </w:r>
    </w:p>
    <w:p w14:paraId="4FEA5391" w14:textId="77777777" w:rsidR="004B5505" w:rsidRDefault="004B5505" w:rsidP="004B5505">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B94C271" w14:textId="77777777" w:rsidR="004B5505" w:rsidRDefault="004B5505" w:rsidP="004B5505">
      <w:r>
        <w:t>If the DN-AAA sends DN Authorization Profile Index in DN Authorization Data to the SMF and dynamic PCC is not deployed, the SMF uses the DN Authorization Profile Index to refer the locally configured information.</w:t>
      </w:r>
    </w:p>
    <w:p w14:paraId="44F46CA0" w14:textId="77777777" w:rsidR="004B5505" w:rsidRDefault="004B5505" w:rsidP="004B5505">
      <w:pPr>
        <w:pStyle w:val="NO"/>
      </w:pPr>
      <w:r>
        <w:t>NOTE 4:</w:t>
      </w:r>
      <w:r>
        <w:tab/>
        <w:t>DN Authorization Profile Index is assumed to be pre-negotiated between the operator and the administrator of DN-AAA server.</w:t>
      </w:r>
    </w:p>
    <w:p w14:paraId="6FF80E76" w14:textId="77777777" w:rsidR="004B5505" w:rsidRPr="009E0DE1" w:rsidRDefault="004B5505" w:rsidP="004B5505">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1A4FCAFE" w14:textId="77777777" w:rsidR="004B5505" w:rsidRPr="009E0DE1" w:rsidRDefault="004B5505" w:rsidP="004B5505">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022B2B26" w14:textId="77777777" w:rsidR="004B5505" w:rsidRPr="009E0DE1" w:rsidRDefault="004B5505" w:rsidP="004B5505">
      <w:r w:rsidRPr="009E0DE1">
        <w:t xml:space="preserve">At any time, a DN-AAA server or SMF may trigger Secondary Re-authentication procedure for a PDU Session established with Secondary Authentication as specified in clause 11.1.3 </w:t>
      </w:r>
      <w:r>
        <w:t>of</w:t>
      </w:r>
      <w:r w:rsidRPr="009E0DE1">
        <w:t xml:space="preserve"> TS</w:t>
      </w:r>
      <w:r>
        <w:t> </w:t>
      </w:r>
      <w:r w:rsidRPr="009E0DE1">
        <w:t>33.501</w:t>
      </w:r>
      <w:r>
        <w:t> </w:t>
      </w:r>
      <w:r w:rsidRPr="009E0DE1">
        <w:t>[29].</w:t>
      </w:r>
    </w:p>
    <w:p w14:paraId="4D22FF1C" w14:textId="77777777" w:rsidR="004B5505" w:rsidRDefault="004B5505" w:rsidP="004B5505">
      <w:r>
        <w:t>During Secondary Re-authentication/Re-authorization, if the SMF receives from DN-AAA the DN authorized Session AMBR and/or DN Authorization Profile Index, the SMF shall report the received value(s) to the PCF.</w:t>
      </w:r>
    </w:p>
    <w:p w14:paraId="52A1B8C1" w14:textId="77777777" w:rsidR="004B5505" w:rsidRDefault="004B5505" w:rsidP="004B5505">
      <w:r>
        <w:t>The procedure for secondary authentication/authorization by a DN-AAA server during the establishment of a PDU Session is described in</w:t>
      </w:r>
      <w:r w:rsidRPr="00960CDA">
        <w:t xml:space="preserve"> </w:t>
      </w:r>
      <w:r>
        <w:t>clause 4.3.2.3 of TS 23.502 [3].</w:t>
      </w:r>
    </w:p>
    <w:p w14:paraId="21399DF4" w14:textId="77777777" w:rsidR="004B5505" w:rsidRDefault="004B5505" w:rsidP="004B5505">
      <w:r>
        <w:t>The support for L2TP on N6 is further specified in clause 5.8.2.16, and the procedure for establishment of L2TP tunnelling on N6 for a PDU Session is described in clause 4.3.2.4 of TS 23.502 [3].</w:t>
      </w:r>
    </w:p>
    <w:p w14:paraId="3A6D6B50" w14:textId="34D2606E" w:rsidR="004B5505" w:rsidRDefault="004B5505" w:rsidP="004B5505">
      <w:pPr>
        <w:pStyle w:val="NO"/>
      </w:pPr>
      <w:r>
        <w:t>NOTE 5:</w:t>
      </w:r>
      <w:r>
        <w:tab/>
        <w:t>The L2TP Tunnel information sent to the SMF can e.g.</w:t>
      </w:r>
      <w:ins w:id="45" w:author="Ericsson User" w:date="2021-10-04T15:33:00Z">
        <w:r w:rsidR="00A97E7B">
          <w:t>,</w:t>
        </w:r>
      </w:ins>
      <w:r>
        <w:t xml:space="preserve"> be provisioned in the DN-AAA server per DNN/S-NSSAI or per SUPI or GPSI.</w:t>
      </w:r>
    </w:p>
    <w:p w14:paraId="5CAE77FC" w14:textId="1723436A" w:rsidR="004B5505" w:rsidRDefault="004B5505" w:rsidP="004B550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3622BC3" w14:textId="52D68623" w:rsidR="002020EB" w:rsidRDefault="002020EB" w:rsidP="002020EB">
      <w:pPr>
        <w:pStyle w:val="3"/>
      </w:pPr>
      <w:r>
        <w:t>5.15.10</w:t>
      </w:r>
      <w:r>
        <w:tab/>
        <w:t>Network Slice-Specific Authentication and Authorization</w:t>
      </w:r>
      <w:bookmarkEnd w:id="4"/>
      <w:bookmarkEnd w:id="5"/>
      <w:bookmarkEnd w:id="6"/>
      <w:bookmarkEnd w:id="7"/>
      <w:bookmarkEnd w:id="8"/>
      <w:bookmarkEnd w:id="9"/>
    </w:p>
    <w:p w14:paraId="1835CA69" w14:textId="77777777" w:rsidR="002020EB" w:rsidRDefault="002020EB" w:rsidP="002020EB">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62A2DE35" w14:textId="77777777" w:rsidR="002020EB" w:rsidRDefault="002020EB" w:rsidP="002020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51276076" w14:textId="61B31591" w:rsidR="00A97E7B" w:rsidRDefault="00A97E7B" w:rsidP="00A97E7B">
      <w:pPr>
        <w:pStyle w:val="NO"/>
        <w:rPr>
          <w:ins w:id="46" w:author="Ericsson User" w:date="2021-10-04T15:32:00Z"/>
        </w:rPr>
      </w:pPr>
      <w:ins w:id="47" w:author="Ericsson User" w:date="2021-10-04T15:32:00Z">
        <w:r w:rsidRPr="009E0DE1">
          <w:t>NOTE </w:t>
        </w:r>
        <w:r>
          <w:t>X</w:t>
        </w:r>
        <w:r w:rsidRPr="009E0DE1">
          <w:t>:</w:t>
        </w:r>
        <w:r w:rsidRPr="009E0DE1">
          <w:tab/>
        </w:r>
        <w:r>
          <w:t xml:space="preserve">How the UE is aware that an S-NSSAI is subject to </w:t>
        </w:r>
      </w:ins>
      <w:ins w:id="48" w:author="Ericsson User" w:date="2021-10-04T15:33:00Z">
        <w:r>
          <w:t>Network Slice-Specific A</w:t>
        </w:r>
      </w:ins>
      <w:ins w:id="49" w:author="Ericsson User" w:date="2021-10-04T15:32:00Z">
        <w:r>
          <w:t>uthentication</w:t>
        </w:r>
      </w:ins>
      <w:ins w:id="50" w:author="Ericsson User" w:date="2021-10-04T15:33:00Z">
        <w:r>
          <w:t xml:space="preserve"> and A</w:t>
        </w:r>
      </w:ins>
      <w:ins w:id="51" w:author="Ericsson User" w:date="2021-10-04T15:32:00Z">
        <w:r>
          <w:t>uthorization (e.g.</w:t>
        </w:r>
      </w:ins>
      <w:ins w:id="52" w:author="Ericsson User" w:date="2021-10-04T15:33:00Z">
        <w:r>
          <w:t>,</w:t>
        </w:r>
      </w:ins>
      <w:ins w:id="53" w:author="Ericsson User" w:date="2021-10-04T15:32:00Z">
        <w:r>
          <w:t xml:space="preserve"> based on local configuration) is out of scope of this specification</w:t>
        </w:r>
        <w:r w:rsidRPr="009E0DE1">
          <w:t>.</w:t>
        </w:r>
      </w:ins>
    </w:p>
    <w:p w14:paraId="1D337CB6" w14:textId="7871567B" w:rsidR="002020EB" w:rsidRDefault="002020EB" w:rsidP="002020EB">
      <w:r>
        <w:t>The UE may support remote provisioning of credentials for NSSAA, specified in clause 5.39.</w:t>
      </w:r>
    </w:p>
    <w:p w14:paraId="7102855F" w14:textId="12E4524C" w:rsidR="00D043E4" w:rsidDel="00D043E4" w:rsidRDefault="003E1D40" w:rsidP="00E13570">
      <w:pPr>
        <w:rPr>
          <w:del w:id="54" w:author="Ericsson User" w:date="2021-10-04T15:09:00Z"/>
        </w:rPr>
      </w:pPr>
      <w:ins w:id="55" w:author="Ericsson User" w:date="2021-09-30T14:40:00Z">
        <w:r>
          <w:t>A UE that supports to be provisioned with the credentials used for NSSAA over UP remo</w:t>
        </w:r>
      </w:ins>
      <w:ins w:id="56" w:author="Ericsson User" w:date="2021-09-30T14:41:00Z">
        <w:r>
          <w:t>t</w:t>
        </w:r>
      </w:ins>
      <w:ins w:id="57" w:author="Ericsson User" w:date="2021-09-30T14:40:00Z">
        <w:r>
          <w:t xml:space="preserve">e provisioning, </w:t>
        </w:r>
      </w:ins>
      <w:ins w:id="58" w:author="Ericsson User" w:date="2021-10-01T09:51:00Z">
        <w:r w:rsidR="00457CB5">
          <w:t xml:space="preserve">shall not </w:t>
        </w:r>
      </w:ins>
      <w:ins w:id="59" w:author="Ericsson User" w:date="2021-10-01T09:52:00Z">
        <w:r w:rsidR="00C857C0">
          <w:t xml:space="preserve">request any S-NSSAI that </w:t>
        </w:r>
      </w:ins>
      <w:ins w:id="60" w:author="Ericsson User" w:date="2021-10-01T09:54:00Z">
        <w:r w:rsidR="00655241">
          <w:t>is</w:t>
        </w:r>
      </w:ins>
      <w:ins w:id="61" w:author="Ericsson User" w:date="2021-10-01T09:52:00Z">
        <w:r w:rsidR="00C857C0">
          <w:t xml:space="preserve"> subject to </w:t>
        </w:r>
      </w:ins>
      <w:ins w:id="62" w:author="Ericsson User" w:date="2021-10-01T09:53:00Z">
        <w:r w:rsidR="00160DB3">
          <w:t>NSSAA</w:t>
        </w:r>
      </w:ins>
      <w:ins w:id="63" w:author="Ericsson User" w:date="2021-10-01T09:52:00Z">
        <w:r w:rsidR="00160DB3">
          <w:t xml:space="preserve"> if the </w:t>
        </w:r>
      </w:ins>
      <w:ins w:id="64" w:author="Ericsson User" w:date="2021-10-01T09:53:00Z">
        <w:r w:rsidR="00160DB3">
          <w:t xml:space="preserve">corresponding credentials </w:t>
        </w:r>
        <w:r w:rsidR="0055280E">
          <w:t xml:space="preserve">are not available at the </w:t>
        </w:r>
      </w:ins>
      <w:ins w:id="65" w:author="Ericsson User" w:date="2021-10-01T09:52:00Z">
        <w:r w:rsidR="00160DB3">
          <w:t>UE</w:t>
        </w:r>
      </w:ins>
      <w:ins w:id="66" w:author="Ericsson User" w:date="2021-10-01T09:53:00Z">
        <w:r w:rsidR="0055280E">
          <w:t xml:space="preserve">. Instead, the </w:t>
        </w:r>
        <w:r w:rsidR="00624A41">
          <w:t>UE shall</w:t>
        </w:r>
      </w:ins>
      <w:ins w:id="67" w:author="Ericsson User" w:date="2021-10-01T11:38:00Z">
        <w:r w:rsidR="005B5BA8">
          <w:t xml:space="preserve"> first</w:t>
        </w:r>
      </w:ins>
      <w:ins w:id="68" w:author="Ericsson User" w:date="2021-10-01T09:53:00Z">
        <w:r w:rsidR="00624A41">
          <w:t xml:space="preserve"> </w:t>
        </w:r>
      </w:ins>
      <w:ins w:id="69" w:author="Ericsson User" w:date="2021-10-01T09:55:00Z">
        <w:r w:rsidR="00451927">
          <w:t>use connectivity over an S-NSSAI</w:t>
        </w:r>
      </w:ins>
      <w:ins w:id="70" w:author="Ericsson User" w:date="2021-10-01T10:26:00Z">
        <w:r w:rsidR="002168EE">
          <w:t>/DNN</w:t>
        </w:r>
      </w:ins>
      <w:ins w:id="71" w:author="Ericsson User" w:date="2021-10-01T09:55:00Z">
        <w:r w:rsidR="00451927">
          <w:t xml:space="preserve"> which can access the provisioning server </w:t>
        </w:r>
      </w:ins>
      <w:ins w:id="72" w:author="Ericsson User" w:date="2021-10-01T09:56:00Z">
        <w:r w:rsidR="00E14169">
          <w:t>to</w:t>
        </w:r>
      </w:ins>
      <w:ins w:id="73" w:author="Ericsson User" w:date="2021-10-01T09:55:00Z">
        <w:r w:rsidR="00E14169">
          <w:t xml:space="preserve"> establish </w:t>
        </w:r>
      </w:ins>
      <w:ins w:id="74" w:author="Ericsson User" w:date="2021-10-01T09:56:00Z">
        <w:r w:rsidR="00E13570">
          <w:t xml:space="preserve">a </w:t>
        </w:r>
      </w:ins>
      <w:ins w:id="75" w:author="Ericsson User" w:date="2021-10-01T09:55:00Z">
        <w:r w:rsidR="00E14169">
          <w:t>PDU session for remote provisioning</w:t>
        </w:r>
      </w:ins>
      <w:ins w:id="76" w:author="Ericsson User" w:date="2021-10-01T09:56:00Z">
        <w:r w:rsidR="00E13570">
          <w:t xml:space="preserve"> as defined in clause 5.39.</w:t>
        </w:r>
      </w:ins>
    </w:p>
    <w:p w14:paraId="5B440358" w14:textId="660EC6E0" w:rsidR="002020EB" w:rsidRDefault="002020EB" w:rsidP="002020EB">
      <w:pPr>
        <w:pStyle w:val="NO"/>
      </w:pPr>
      <w:r>
        <w:t>NOTE</w:t>
      </w:r>
      <w:ins w:id="77" w:author="Ericsson User" w:date="2021-10-04T15:32:00Z">
        <w:r w:rsidR="00A97E7B">
          <w:t xml:space="preserve"> Y</w:t>
        </w:r>
      </w:ins>
      <w:r>
        <w:t>:</w:t>
      </w:r>
      <w:r>
        <w:tab/>
        <w:t>The credentials for Network Slice-Specific Authentication and Authorization are not specified.</w:t>
      </w:r>
    </w:p>
    <w:p w14:paraId="5B412DC5" w14:textId="77777777" w:rsidR="002020EB" w:rsidRDefault="002020EB" w:rsidP="002020EB">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E85C07F" w14:textId="77777777" w:rsidR="002020EB" w:rsidRDefault="002020EB" w:rsidP="002020EB">
      <w:r>
        <w:t>This procedure can be invoked for a supporting UE by an AMF at any time, e.g. when:</w:t>
      </w:r>
    </w:p>
    <w:p w14:paraId="1C36B17D" w14:textId="77777777" w:rsidR="002020EB" w:rsidRDefault="002020EB" w:rsidP="002020EB">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7943CADE" w14:textId="77777777" w:rsidR="002020EB" w:rsidRDefault="002020EB" w:rsidP="002020EB">
      <w:pPr>
        <w:pStyle w:val="B1"/>
      </w:pPr>
      <w:proofErr w:type="gramStart"/>
      <w:r>
        <w:t>b</w:t>
      </w:r>
      <w:proofErr w:type="gramEnd"/>
      <w:r>
        <w:t>.</w:t>
      </w:r>
      <w:r>
        <w:tab/>
        <w:t>The Network Slice-Specific AAA Server triggers a UE re-authentication and re-authorization for an S-NSSAI; or</w:t>
      </w:r>
    </w:p>
    <w:p w14:paraId="38CAAB46" w14:textId="77777777" w:rsidR="002020EB" w:rsidRDefault="002020EB" w:rsidP="002020EB">
      <w:pPr>
        <w:pStyle w:val="B1"/>
      </w:pPr>
      <w:r>
        <w:t>c.</w:t>
      </w:r>
      <w:r>
        <w:tab/>
        <w:t>The AMF, based on operator policy or a subscription change, decides to initiate the Network Slice-Specific Authentication and Authorization procedure for a certain S-NSSAI which was previously authorized.</w:t>
      </w:r>
    </w:p>
    <w:p w14:paraId="52196363" w14:textId="77777777" w:rsidR="002020EB" w:rsidRDefault="002020EB" w:rsidP="002020EB">
      <w:pPr>
        <w:pStyle w:val="B1"/>
      </w:pPr>
      <w:r>
        <w:tab/>
        <w:t>In the case of re-authentication and re-authorization (b. and c. above) the following applies:</w:t>
      </w:r>
    </w:p>
    <w:p w14:paraId="3306A754" w14:textId="77777777" w:rsidR="002020EB" w:rsidRDefault="002020EB" w:rsidP="002020EB">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214E1D9B" w14:textId="77777777" w:rsidR="002020EB" w:rsidRDefault="002020EB" w:rsidP="002020EB">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4CD27FDA" w14:textId="77777777" w:rsidR="002020EB" w:rsidRDefault="002020EB" w:rsidP="002020EB">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F9F0B" w14:textId="77777777" w:rsidR="002020EB" w:rsidRDefault="002020EB" w:rsidP="002020EB">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35054276" w14:textId="77777777" w:rsidR="002020EB" w:rsidRDefault="002020EB" w:rsidP="002020EB">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5D37E10" w14:textId="77777777" w:rsidR="002020EB" w:rsidRDefault="002020EB" w:rsidP="002020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D97F372" w14:textId="77777777" w:rsidR="002020EB" w:rsidRDefault="002020EB" w:rsidP="002020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0BD69588" w14:textId="721EE16D" w:rsidR="002020EB" w:rsidDel="00140200" w:rsidRDefault="002020EB" w:rsidP="002020EB">
      <w:pPr>
        <w:rPr>
          <w:del w:id="78" w:author="Huawei" w:date="2021-10-19T21:13:00Z"/>
          <w:color w:val="FF0000"/>
          <w:sz w:val="28"/>
          <w:szCs w:val="28"/>
        </w:rPr>
      </w:pPr>
      <w:del w:id="79" w:author="Huawei" w:date="2021-10-19T21:13:00Z">
        <w:r w:rsidRPr="00375C55" w:rsidDel="00140200">
          <w:rPr>
            <w:color w:val="FF0000"/>
            <w:sz w:val="28"/>
            <w:szCs w:val="28"/>
          </w:rPr>
          <w:delText xml:space="preserve">****************** </w:delText>
        </w:r>
        <w:r w:rsidR="00011FE5" w:rsidDel="00140200">
          <w:rPr>
            <w:color w:val="FF0000"/>
            <w:sz w:val="28"/>
            <w:szCs w:val="28"/>
          </w:rPr>
          <w:delText>NEXT</w:delText>
        </w:r>
        <w:r w:rsidRPr="00375C55" w:rsidDel="00140200">
          <w:rPr>
            <w:color w:val="FF0000"/>
            <w:sz w:val="28"/>
            <w:szCs w:val="28"/>
          </w:rPr>
          <w:delText xml:space="preserve"> CHANGE ***************</w:delText>
        </w:r>
      </w:del>
    </w:p>
    <w:p w14:paraId="06C2DF0E" w14:textId="7EDFA2B3" w:rsidR="004D223C" w:rsidDel="00140200" w:rsidRDefault="004D223C" w:rsidP="004D223C">
      <w:pPr>
        <w:pStyle w:val="3"/>
        <w:rPr>
          <w:del w:id="80" w:author="Huawei" w:date="2021-10-19T21:13:00Z"/>
        </w:rPr>
      </w:pPr>
      <w:bookmarkStart w:id="81" w:name="_Toc83302155"/>
      <w:bookmarkEnd w:id="10"/>
      <w:del w:id="82" w:author="Huawei" w:date="2021-10-19T21:13:00Z">
        <w:r w:rsidDel="00140200">
          <w:delText>5.39.1</w:delText>
        </w:r>
        <w:r w:rsidDel="00140200">
          <w:tab/>
          <w:delText>General</w:delText>
        </w:r>
        <w:bookmarkEnd w:id="81"/>
      </w:del>
    </w:p>
    <w:p w14:paraId="7CF3D5B4" w14:textId="10216CF9" w:rsidR="004D223C" w:rsidDel="00140200" w:rsidRDefault="004D223C" w:rsidP="004D223C">
      <w:pPr>
        <w:rPr>
          <w:del w:id="83" w:author="Huawei" w:date="2021-10-19T21:13:00Z"/>
        </w:rPr>
      </w:pPr>
      <w:del w:id="84" w:author="Huawei" w:date="2021-10-19T21:13:00Z">
        <w:r w:rsidDel="00140200">
          <w:delText>The UE and the HPLMN may provide functionalities to provision or update the credentials used for NSSAA or credentials for secondary authentication/authorization to the UE. The provisioning via UE Parameters Update procedure as defined in clause 4.20 of TS 23.502 [3] and via User Plane are both supported.</w:delText>
        </w:r>
      </w:del>
    </w:p>
    <w:p w14:paraId="315A4E61" w14:textId="6B71C2FC" w:rsidR="004D223C" w:rsidDel="00140200" w:rsidRDefault="004D223C" w:rsidP="004D223C">
      <w:pPr>
        <w:pStyle w:val="EditorsNote"/>
        <w:rPr>
          <w:del w:id="85" w:author="Huawei" w:date="2021-10-19T21:13:00Z"/>
        </w:rPr>
      </w:pPr>
      <w:del w:id="86" w:author="Huawei" w:date="2021-10-19T21:13:00Z">
        <w:r w:rsidDel="00140200">
          <w:delText>Editor's note:</w:delText>
        </w:r>
        <w:r w:rsidDel="00140200">
          <w:tab/>
          <w:delText>It is FFS whether and how the credentials can be sent from a provisioning server (e.g. using an AF) to the UDM and whether NEF is needed.</w:delText>
        </w:r>
      </w:del>
    </w:p>
    <w:p w14:paraId="707DBFF8" w14:textId="75A3FD13" w:rsidR="004D223C" w:rsidDel="00140200" w:rsidRDefault="004D223C" w:rsidP="004D223C">
      <w:pPr>
        <w:rPr>
          <w:ins w:id="87" w:author="Ericsson User" w:date="2021-10-01T11:54:00Z"/>
          <w:del w:id="88" w:author="Huawei" w:date="2021-10-19T21:13:00Z"/>
        </w:rPr>
      </w:pPr>
      <w:del w:id="89" w:author="Huawei" w:date="2021-10-19T21:13:00Z">
        <w:r w:rsidDel="00140200">
          <w:delText>For User Plane provisioning, the UE establishes a PDU session that is used for remote provisioning, e.g. by using DNN(s)/S-NSSAI(s) which can access the provisioning server. If the SMF is configured with the PVS address(es) and/or PVS FQDN(s), the SMF shall send the address of the provisioning server per DNN/S-NSSAI to the UE via PCO during PDU Session establishment procedure. Alternatively, the UE may be configured with an address of a provisioning server or the provisioning server may subscribe for UE Reachability Notification and may use the Application Triggering procedure as specified in TS 23.502 [3] to trigger the UE to initiate the setup of connection for remote provisioning.</w:delText>
        </w:r>
      </w:del>
    </w:p>
    <w:p w14:paraId="4A345843" w14:textId="56307C8A" w:rsidR="007C1AE0" w:rsidDel="00140200" w:rsidRDefault="007C1AE0" w:rsidP="00507B1A">
      <w:pPr>
        <w:pStyle w:val="NO"/>
        <w:rPr>
          <w:ins w:id="90" w:author="Ericsson User" w:date="2021-10-01T11:54:00Z"/>
          <w:del w:id="91" w:author="Huawei" w:date="2021-10-19T21:13:00Z"/>
        </w:rPr>
      </w:pPr>
      <w:ins w:id="92" w:author="Ericsson User" w:date="2021-10-01T11:54:00Z">
        <w:del w:id="93" w:author="Huawei" w:date="2021-10-19T21:13:00Z">
          <w:r w:rsidDel="00140200">
            <w:delText xml:space="preserve">NOTE: </w:delText>
          </w:r>
          <w:r w:rsidDel="00140200">
            <w:tab/>
            <w:delText xml:space="preserve">In order to support User Plane provisioning for the DNN(s)/S-NSSAI(s) which provide access to the </w:delText>
          </w:r>
        </w:del>
      </w:ins>
      <w:ins w:id="94" w:author="Ericsson User" w:date="2021-10-11T17:00:00Z">
        <w:del w:id="95" w:author="Huawei" w:date="2021-10-19T21:13:00Z">
          <w:r w:rsidR="00D2314E" w:rsidDel="00140200">
            <w:delText>PVS</w:delText>
          </w:r>
        </w:del>
      </w:ins>
      <w:ins w:id="96" w:author="Ericsson User" w:date="2021-10-01T11:54:00Z">
        <w:del w:id="97" w:author="Huawei" w:date="2021-10-19T21:13:00Z">
          <w:r w:rsidDel="00140200">
            <w:delText xml:space="preserve"> no PDU Session secondary authentication or NSSAA will be required. Alternatively, the UE needs to </w:delText>
          </w:r>
        </w:del>
      </w:ins>
      <w:ins w:id="98" w:author="Ericsson User" w:date="2021-10-01T12:02:00Z">
        <w:del w:id="99" w:author="Huawei" w:date="2021-10-19T21:13:00Z">
          <w:r w:rsidR="00520BD8" w:rsidDel="00140200">
            <w:delText xml:space="preserve">have </w:delText>
          </w:r>
        </w:del>
      </w:ins>
      <w:ins w:id="100" w:author="Ericsson User" w:date="2021-10-01T11:54:00Z">
        <w:del w:id="101" w:author="Huawei" w:date="2021-10-19T21:13:00Z">
          <w:r w:rsidDel="00140200">
            <w:delText>be</w:delText>
          </w:r>
        </w:del>
      </w:ins>
      <w:ins w:id="102" w:author="Ericsson User" w:date="2021-10-01T12:02:00Z">
        <w:del w:id="103" w:author="Huawei" w:date="2021-10-19T21:13:00Z">
          <w:r w:rsidR="00520BD8" w:rsidDel="00140200">
            <w:delText>en</w:delText>
          </w:r>
        </w:del>
      </w:ins>
      <w:ins w:id="104" w:author="Ericsson User" w:date="2021-10-01T11:54:00Z">
        <w:del w:id="105" w:author="Huawei" w:date="2021-10-19T21:13:00Z">
          <w:r w:rsidDel="00140200">
            <w:delText xml:space="preserve"> provisioned with credentials to access these DNN(s)/S-NSSAI(s). </w:delText>
          </w:r>
        </w:del>
      </w:ins>
    </w:p>
    <w:p w14:paraId="2B628623" w14:textId="7ED1A97D" w:rsidR="00495FF6" w:rsidDel="00140200" w:rsidRDefault="00495FF6" w:rsidP="00495FF6">
      <w:pPr>
        <w:rPr>
          <w:ins w:id="106" w:author="Ericsson User" w:date="2021-09-30T14:40:00Z"/>
          <w:del w:id="107" w:author="Huawei" w:date="2021-10-19T21:13:00Z"/>
        </w:rPr>
      </w:pPr>
      <w:ins w:id="108" w:author="Ericsson User" w:date="2021-09-30T14:40:00Z">
        <w:del w:id="109" w:author="Huawei" w:date="2021-10-19T21:13:00Z">
          <w:r w:rsidDel="00140200">
            <w:delText>A UE that supports to be provisioned with the credentials used for NSSAA or secondary authentication/authorization over UP remo</w:delText>
          </w:r>
        </w:del>
      </w:ins>
      <w:ins w:id="110" w:author="Ericsson User" w:date="2021-09-30T14:41:00Z">
        <w:del w:id="111" w:author="Huawei" w:date="2021-10-19T21:13:00Z">
          <w:r w:rsidDel="00140200">
            <w:delText>t</w:delText>
          </w:r>
        </w:del>
      </w:ins>
      <w:ins w:id="112" w:author="Ericsson User" w:date="2021-09-30T14:40:00Z">
        <w:del w:id="113" w:author="Huawei" w:date="2021-10-19T21:13:00Z">
          <w:r w:rsidDel="00140200">
            <w:delText xml:space="preserve">e provisioning, can establish the PDU </w:delText>
          </w:r>
        </w:del>
      </w:ins>
      <w:ins w:id="114" w:author="Ericsson User" w:date="2021-10-11T17:00:00Z">
        <w:del w:id="115" w:author="Huawei" w:date="2021-10-19T21:13:00Z">
          <w:r w:rsidR="001B7B44" w:rsidDel="00140200">
            <w:delText>S</w:delText>
          </w:r>
        </w:del>
      </w:ins>
      <w:ins w:id="116" w:author="Ericsson User" w:date="2021-09-30T14:40:00Z">
        <w:del w:id="117" w:author="Huawei" w:date="2021-10-19T21:13:00Z">
          <w:r w:rsidDel="00140200">
            <w:delText>ession for remote provisioning in the following situations:</w:delText>
          </w:r>
        </w:del>
      </w:ins>
    </w:p>
    <w:p w14:paraId="7DC0A5A8" w14:textId="5EA4B215" w:rsidR="00495FF6" w:rsidDel="00140200" w:rsidRDefault="00C74FB9" w:rsidP="00C74FB9">
      <w:pPr>
        <w:pStyle w:val="B1"/>
        <w:rPr>
          <w:ins w:id="118" w:author="Ericsson User" w:date="2021-09-30T14:40:00Z"/>
          <w:del w:id="119" w:author="Huawei" w:date="2021-10-19T21:13:00Z"/>
        </w:rPr>
      </w:pPr>
      <w:ins w:id="120" w:author="Ericsson User" w:date="2021-10-11T16:59:00Z">
        <w:del w:id="121" w:author="Huawei" w:date="2021-10-19T21:13:00Z">
          <w:r w:rsidDel="00140200">
            <w:delText>-</w:delText>
          </w:r>
          <w:r w:rsidDel="00140200">
            <w:tab/>
          </w:r>
        </w:del>
      </w:ins>
      <w:ins w:id="122" w:author="Ericsson User" w:date="2021-09-30T14:40:00Z">
        <w:del w:id="123" w:author="Huawei" w:date="2021-10-19T21:13:00Z">
          <w:r w:rsidR="00495FF6" w:rsidDel="00140200">
            <w:delText xml:space="preserve">At any time after getting connectivity over a </w:delText>
          </w:r>
        </w:del>
      </w:ins>
      <w:ins w:id="124" w:author="Ericsson User" w:date="2021-10-01T11:40:00Z">
        <w:del w:id="125" w:author="Huawei" w:date="2021-10-19T21:13:00Z">
          <w:r w:rsidR="00D14289" w:rsidDel="00140200">
            <w:delText>DNN/</w:delText>
          </w:r>
        </w:del>
      </w:ins>
      <w:ins w:id="126" w:author="Ericsson User" w:date="2021-09-30T14:40:00Z">
        <w:del w:id="127" w:author="Huawei" w:date="2021-10-19T21:13:00Z">
          <w:r w:rsidR="00495FF6" w:rsidDel="00140200">
            <w:delText xml:space="preserve">S-NSSAI which can access the </w:delText>
          </w:r>
        </w:del>
      </w:ins>
      <w:ins w:id="128" w:author="Ericsson User" w:date="2021-10-11T17:00:00Z">
        <w:del w:id="129" w:author="Huawei" w:date="2021-10-19T21:13:00Z">
          <w:r w:rsidR="001B7B44" w:rsidDel="00140200">
            <w:delText>PVS</w:delText>
          </w:r>
        </w:del>
      </w:ins>
      <w:ins w:id="130" w:author="Ericsson User" w:date="2021-09-30T14:40:00Z">
        <w:del w:id="131" w:author="Huawei" w:date="2021-10-19T21:13:00Z">
          <w:r w:rsidR="00495FF6" w:rsidDel="00140200">
            <w:delText xml:space="preserve"> </w:delText>
          </w:r>
        </w:del>
      </w:ins>
      <w:ins w:id="132" w:author="Ericsson User" w:date="2021-10-01T12:01:00Z">
        <w:del w:id="133" w:author="Huawei" w:date="2021-10-19T21:13:00Z">
          <w:r w:rsidR="003D0957" w:rsidDel="00140200">
            <w:delText>e.g.,</w:delText>
          </w:r>
        </w:del>
      </w:ins>
      <w:ins w:id="134" w:author="Ericsson User" w:date="2021-09-30T14:40:00Z">
        <w:del w:id="135" w:author="Huawei" w:date="2021-10-19T21:13:00Z">
          <w:r w:rsidR="00495FF6" w:rsidDel="00140200">
            <w:delText xml:space="preserve"> if the UE has not yet been provisioned with the credentials used for NSSAA or secondary authentication/authorization and the UE is aware (</w:delText>
          </w:r>
        </w:del>
      </w:ins>
      <w:ins w:id="136" w:author="Ericsson User" w:date="2021-10-01T12:01:00Z">
        <w:del w:id="137" w:author="Huawei" w:date="2021-10-19T21:13:00Z">
          <w:r w:rsidR="003D0957" w:rsidDel="00140200">
            <w:delText>e.g.,</w:delText>
          </w:r>
        </w:del>
      </w:ins>
      <w:ins w:id="138" w:author="Ericsson User" w:date="2021-09-30T14:40:00Z">
        <w:del w:id="139" w:author="Huawei" w:date="2021-10-19T21:13:00Z">
          <w:r w:rsidR="00495FF6" w:rsidDel="00140200">
            <w:delText xml:space="preserve"> based on local configuration) that </w:delText>
          </w:r>
        </w:del>
      </w:ins>
      <w:ins w:id="140" w:author="Ericsson User" w:date="2021-10-11T17:01:00Z">
        <w:del w:id="141" w:author="Huawei" w:date="2021-10-19T21:13:00Z">
          <w:r w:rsidR="000C3A41" w:rsidDel="00140200">
            <w:delText>the UE</w:delText>
          </w:r>
        </w:del>
      </w:ins>
      <w:ins w:id="142" w:author="Ericsson User" w:date="2021-09-30T14:40:00Z">
        <w:del w:id="143" w:author="Huawei" w:date="2021-10-19T21:13:00Z">
          <w:r w:rsidR="00495FF6" w:rsidDel="00140200">
            <w:delText xml:space="preserve"> requires to access to S-NSSAI(s) subject to NSSAA or to establish PDU </w:delText>
          </w:r>
        </w:del>
      </w:ins>
      <w:ins w:id="144" w:author="Ericsson User" w:date="2021-10-11T17:01:00Z">
        <w:del w:id="145" w:author="Huawei" w:date="2021-10-19T21:13:00Z">
          <w:r w:rsidR="000C3A41" w:rsidDel="00140200">
            <w:delText>S</w:delText>
          </w:r>
        </w:del>
      </w:ins>
      <w:ins w:id="146" w:author="Ericsson User" w:date="2021-09-30T14:40:00Z">
        <w:del w:id="147" w:author="Huawei" w:date="2021-10-19T21:13:00Z">
          <w:r w:rsidR="00495FF6" w:rsidDel="00140200">
            <w:delText xml:space="preserve">essions with DNN(s) subject to secondary authentication/authorization. </w:delText>
          </w:r>
        </w:del>
      </w:ins>
    </w:p>
    <w:p w14:paraId="33F9B271" w14:textId="7FCE676C" w:rsidR="00495FF6" w:rsidDel="00140200" w:rsidRDefault="00C74FB9" w:rsidP="00C74FB9">
      <w:pPr>
        <w:pStyle w:val="B1"/>
        <w:rPr>
          <w:ins w:id="148" w:author="Ericsson User" w:date="2021-10-01T11:52:00Z"/>
          <w:del w:id="149" w:author="Huawei" w:date="2021-10-19T21:13:00Z"/>
        </w:rPr>
      </w:pPr>
      <w:ins w:id="150" w:author="Ericsson User" w:date="2021-10-11T16:59:00Z">
        <w:del w:id="151" w:author="Huawei" w:date="2021-10-19T21:13:00Z">
          <w:r w:rsidDel="00140200">
            <w:delText>-</w:delText>
          </w:r>
          <w:r w:rsidDel="00140200">
            <w:tab/>
          </w:r>
        </w:del>
      </w:ins>
      <w:ins w:id="152" w:author="Ericsson User" w:date="2021-09-30T14:40:00Z">
        <w:del w:id="153" w:author="Huawei" w:date="2021-10-19T21:13:00Z">
          <w:r w:rsidR="00495FF6" w:rsidDel="00140200">
            <w:delText xml:space="preserve">After unsuccessful attempt to access an S-NSSAI subject to NSSAA or establish a PDU </w:delText>
          </w:r>
        </w:del>
      </w:ins>
      <w:ins w:id="154" w:author="Ericsson User" w:date="2021-10-11T17:01:00Z">
        <w:del w:id="155" w:author="Huawei" w:date="2021-10-19T21:13:00Z">
          <w:r w:rsidR="000C3A41" w:rsidDel="00140200">
            <w:delText>S</w:delText>
          </w:r>
        </w:del>
      </w:ins>
      <w:ins w:id="156" w:author="Ericsson User" w:date="2021-09-30T14:40:00Z">
        <w:del w:id="157" w:author="Huawei" w:date="2021-10-19T21:13:00Z">
          <w:r w:rsidR="00495FF6" w:rsidDel="00140200">
            <w:delText xml:space="preserve">ession to a DNN subject to secondary authentication/authorization for which the UE has not yet been provisioned with the corresponding credentials for NSSAA or secondary authentication/authorization. </w:delText>
          </w:r>
        </w:del>
      </w:ins>
    </w:p>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02A77" w14:textId="77777777" w:rsidR="005D3653" w:rsidRDefault="005D3653">
      <w:r>
        <w:separator/>
      </w:r>
    </w:p>
  </w:endnote>
  <w:endnote w:type="continuationSeparator" w:id="0">
    <w:p w14:paraId="741941D6" w14:textId="77777777" w:rsidR="005D3653" w:rsidRDefault="005D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85469" w14:textId="77777777" w:rsidR="005D3653" w:rsidRDefault="005D3653">
      <w:r>
        <w:separator/>
      </w:r>
    </w:p>
  </w:footnote>
  <w:footnote w:type="continuationSeparator" w:id="0">
    <w:p w14:paraId="47827660" w14:textId="77777777" w:rsidR="005D3653" w:rsidRDefault="005D3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FEF" w:rsidRDefault="00D82F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FEF" w:rsidRDefault="00D82F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FEF" w:rsidRDefault="00D82F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80E7541"/>
    <w:multiLevelType w:val="hybridMultilevel"/>
    <w:tmpl w:val="1C2656CA"/>
    <w:lvl w:ilvl="0" w:tplc="0F84AEDE">
      <w:start w:val="2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38C7"/>
    <w:rsid w:val="00011FE5"/>
    <w:rsid w:val="0001200C"/>
    <w:rsid w:val="00013DAB"/>
    <w:rsid w:val="00022E4A"/>
    <w:rsid w:val="00027251"/>
    <w:rsid w:val="000277C4"/>
    <w:rsid w:val="00030014"/>
    <w:rsid w:val="00031302"/>
    <w:rsid w:val="0003329A"/>
    <w:rsid w:val="00036CC8"/>
    <w:rsid w:val="00037EBB"/>
    <w:rsid w:val="00042600"/>
    <w:rsid w:val="0004506A"/>
    <w:rsid w:val="000576D5"/>
    <w:rsid w:val="000618BC"/>
    <w:rsid w:val="00062341"/>
    <w:rsid w:val="000751FA"/>
    <w:rsid w:val="000778D9"/>
    <w:rsid w:val="000820A6"/>
    <w:rsid w:val="000835CB"/>
    <w:rsid w:val="0008466C"/>
    <w:rsid w:val="00084A5F"/>
    <w:rsid w:val="00085A5A"/>
    <w:rsid w:val="00090042"/>
    <w:rsid w:val="0009254E"/>
    <w:rsid w:val="000973DE"/>
    <w:rsid w:val="000A164F"/>
    <w:rsid w:val="000A1727"/>
    <w:rsid w:val="000A6394"/>
    <w:rsid w:val="000A6B8F"/>
    <w:rsid w:val="000B0A14"/>
    <w:rsid w:val="000B1F63"/>
    <w:rsid w:val="000B2699"/>
    <w:rsid w:val="000B354E"/>
    <w:rsid w:val="000B6FFE"/>
    <w:rsid w:val="000B7FED"/>
    <w:rsid w:val="000C038A"/>
    <w:rsid w:val="000C3A41"/>
    <w:rsid w:val="000C6598"/>
    <w:rsid w:val="000C7E56"/>
    <w:rsid w:val="000D27AB"/>
    <w:rsid w:val="000D44B3"/>
    <w:rsid w:val="000D5E2F"/>
    <w:rsid w:val="000E19C9"/>
    <w:rsid w:val="000E24B4"/>
    <w:rsid w:val="001066FC"/>
    <w:rsid w:val="0011103D"/>
    <w:rsid w:val="001128CD"/>
    <w:rsid w:val="0012235C"/>
    <w:rsid w:val="00122A07"/>
    <w:rsid w:val="0012679C"/>
    <w:rsid w:val="00130E5D"/>
    <w:rsid w:val="00133967"/>
    <w:rsid w:val="00140200"/>
    <w:rsid w:val="0014043C"/>
    <w:rsid w:val="00145D43"/>
    <w:rsid w:val="00160DB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5311"/>
    <w:rsid w:val="001B63AE"/>
    <w:rsid w:val="001B7A65"/>
    <w:rsid w:val="001B7B44"/>
    <w:rsid w:val="001C01E4"/>
    <w:rsid w:val="001C2618"/>
    <w:rsid w:val="001D4D39"/>
    <w:rsid w:val="001D55CF"/>
    <w:rsid w:val="001E41F3"/>
    <w:rsid w:val="001E5DFD"/>
    <w:rsid w:val="001E7365"/>
    <w:rsid w:val="001E7DE8"/>
    <w:rsid w:val="001F3D2C"/>
    <w:rsid w:val="001F4241"/>
    <w:rsid w:val="001F43F8"/>
    <w:rsid w:val="002020EB"/>
    <w:rsid w:val="002076B2"/>
    <w:rsid w:val="00207824"/>
    <w:rsid w:val="002168EE"/>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4ED"/>
    <w:rsid w:val="002847BE"/>
    <w:rsid w:val="00284FEB"/>
    <w:rsid w:val="002860C4"/>
    <w:rsid w:val="002868BB"/>
    <w:rsid w:val="00290AA0"/>
    <w:rsid w:val="00291BC2"/>
    <w:rsid w:val="00291EB2"/>
    <w:rsid w:val="00294272"/>
    <w:rsid w:val="00297C3E"/>
    <w:rsid w:val="00297E72"/>
    <w:rsid w:val="002A6E95"/>
    <w:rsid w:val="002B5741"/>
    <w:rsid w:val="002C101B"/>
    <w:rsid w:val="002C37C4"/>
    <w:rsid w:val="002C7A4C"/>
    <w:rsid w:val="002C7F4B"/>
    <w:rsid w:val="002D76C2"/>
    <w:rsid w:val="002D7D4B"/>
    <w:rsid w:val="002E472E"/>
    <w:rsid w:val="002F4040"/>
    <w:rsid w:val="00305409"/>
    <w:rsid w:val="003069C6"/>
    <w:rsid w:val="0031084C"/>
    <w:rsid w:val="003111C0"/>
    <w:rsid w:val="0032111F"/>
    <w:rsid w:val="003216EB"/>
    <w:rsid w:val="0033064D"/>
    <w:rsid w:val="00337484"/>
    <w:rsid w:val="00343B17"/>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49BB"/>
    <w:rsid w:val="003B53FB"/>
    <w:rsid w:val="003C0AD0"/>
    <w:rsid w:val="003C172A"/>
    <w:rsid w:val="003D07F0"/>
    <w:rsid w:val="003D0957"/>
    <w:rsid w:val="003D39F2"/>
    <w:rsid w:val="003E1A36"/>
    <w:rsid w:val="003E1D40"/>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1927"/>
    <w:rsid w:val="0045251F"/>
    <w:rsid w:val="004533F4"/>
    <w:rsid w:val="0045618C"/>
    <w:rsid w:val="00457CB5"/>
    <w:rsid w:val="00474741"/>
    <w:rsid w:val="00474CF2"/>
    <w:rsid w:val="00475B3B"/>
    <w:rsid w:val="00477CC2"/>
    <w:rsid w:val="00481C1D"/>
    <w:rsid w:val="00485747"/>
    <w:rsid w:val="00495FF6"/>
    <w:rsid w:val="004A0F28"/>
    <w:rsid w:val="004A46C4"/>
    <w:rsid w:val="004A4D14"/>
    <w:rsid w:val="004A716E"/>
    <w:rsid w:val="004B0F70"/>
    <w:rsid w:val="004B3093"/>
    <w:rsid w:val="004B5505"/>
    <w:rsid w:val="004B75B7"/>
    <w:rsid w:val="004C3C6A"/>
    <w:rsid w:val="004C771D"/>
    <w:rsid w:val="004C7901"/>
    <w:rsid w:val="004D223C"/>
    <w:rsid w:val="004D6228"/>
    <w:rsid w:val="004D6E2E"/>
    <w:rsid w:val="004E44FD"/>
    <w:rsid w:val="004E5930"/>
    <w:rsid w:val="004E7510"/>
    <w:rsid w:val="004E794B"/>
    <w:rsid w:val="004F01AA"/>
    <w:rsid w:val="004F1912"/>
    <w:rsid w:val="004F1982"/>
    <w:rsid w:val="00507B1A"/>
    <w:rsid w:val="00511B78"/>
    <w:rsid w:val="00512CE3"/>
    <w:rsid w:val="0051580D"/>
    <w:rsid w:val="00515C40"/>
    <w:rsid w:val="00520BD8"/>
    <w:rsid w:val="00521D5D"/>
    <w:rsid w:val="00530742"/>
    <w:rsid w:val="0053195A"/>
    <w:rsid w:val="0054532B"/>
    <w:rsid w:val="00547111"/>
    <w:rsid w:val="00551371"/>
    <w:rsid w:val="0055280E"/>
    <w:rsid w:val="00553E64"/>
    <w:rsid w:val="00572ED3"/>
    <w:rsid w:val="005739E4"/>
    <w:rsid w:val="0057751A"/>
    <w:rsid w:val="005832DF"/>
    <w:rsid w:val="005845D9"/>
    <w:rsid w:val="00584908"/>
    <w:rsid w:val="00584D1B"/>
    <w:rsid w:val="0058727B"/>
    <w:rsid w:val="00592D74"/>
    <w:rsid w:val="00593907"/>
    <w:rsid w:val="005B487A"/>
    <w:rsid w:val="005B5BA8"/>
    <w:rsid w:val="005B738A"/>
    <w:rsid w:val="005C48F5"/>
    <w:rsid w:val="005D265A"/>
    <w:rsid w:val="005D3653"/>
    <w:rsid w:val="005D463C"/>
    <w:rsid w:val="005E2C44"/>
    <w:rsid w:val="005E5EAB"/>
    <w:rsid w:val="005E7711"/>
    <w:rsid w:val="005F50F2"/>
    <w:rsid w:val="005F54B1"/>
    <w:rsid w:val="00603698"/>
    <w:rsid w:val="006068D1"/>
    <w:rsid w:val="00620EF0"/>
    <w:rsid w:val="00621188"/>
    <w:rsid w:val="00624A41"/>
    <w:rsid w:val="006257ED"/>
    <w:rsid w:val="00635B07"/>
    <w:rsid w:val="0064354B"/>
    <w:rsid w:val="006470FF"/>
    <w:rsid w:val="00655241"/>
    <w:rsid w:val="0065710D"/>
    <w:rsid w:val="00662251"/>
    <w:rsid w:val="00664EF1"/>
    <w:rsid w:val="00665560"/>
    <w:rsid w:val="00665C47"/>
    <w:rsid w:val="0066793B"/>
    <w:rsid w:val="00691513"/>
    <w:rsid w:val="0069244E"/>
    <w:rsid w:val="00694BE2"/>
    <w:rsid w:val="00695808"/>
    <w:rsid w:val="006963F9"/>
    <w:rsid w:val="006B0F6C"/>
    <w:rsid w:val="006B46FB"/>
    <w:rsid w:val="006C5016"/>
    <w:rsid w:val="006C526E"/>
    <w:rsid w:val="006C57F4"/>
    <w:rsid w:val="006D1301"/>
    <w:rsid w:val="006E21FB"/>
    <w:rsid w:val="006F749C"/>
    <w:rsid w:val="00700818"/>
    <w:rsid w:val="00701C41"/>
    <w:rsid w:val="0070436F"/>
    <w:rsid w:val="007116E4"/>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5809"/>
    <w:rsid w:val="007977A8"/>
    <w:rsid w:val="007B07E8"/>
    <w:rsid w:val="007B4A57"/>
    <w:rsid w:val="007B512A"/>
    <w:rsid w:val="007C1AE0"/>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115A"/>
    <w:rsid w:val="00875FAD"/>
    <w:rsid w:val="00884435"/>
    <w:rsid w:val="008846A1"/>
    <w:rsid w:val="0088636A"/>
    <w:rsid w:val="008863B9"/>
    <w:rsid w:val="008876B8"/>
    <w:rsid w:val="00892F8D"/>
    <w:rsid w:val="0089439D"/>
    <w:rsid w:val="008A06EB"/>
    <w:rsid w:val="008A45A6"/>
    <w:rsid w:val="008B2AC1"/>
    <w:rsid w:val="008C1D55"/>
    <w:rsid w:val="008C4DBA"/>
    <w:rsid w:val="008D72B5"/>
    <w:rsid w:val="008F3789"/>
    <w:rsid w:val="008F462A"/>
    <w:rsid w:val="008F5625"/>
    <w:rsid w:val="008F5717"/>
    <w:rsid w:val="008F686C"/>
    <w:rsid w:val="008F7697"/>
    <w:rsid w:val="00902FAE"/>
    <w:rsid w:val="009100C4"/>
    <w:rsid w:val="00913F2E"/>
    <w:rsid w:val="009148DE"/>
    <w:rsid w:val="009201F8"/>
    <w:rsid w:val="00925B78"/>
    <w:rsid w:val="00925FBE"/>
    <w:rsid w:val="00926E18"/>
    <w:rsid w:val="00936719"/>
    <w:rsid w:val="009402B2"/>
    <w:rsid w:val="00941DD9"/>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0383"/>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4CF8"/>
    <w:rsid w:val="009F5F4A"/>
    <w:rsid w:val="009F734F"/>
    <w:rsid w:val="00A11C27"/>
    <w:rsid w:val="00A12FA6"/>
    <w:rsid w:val="00A246B6"/>
    <w:rsid w:val="00A2568E"/>
    <w:rsid w:val="00A2713A"/>
    <w:rsid w:val="00A32F17"/>
    <w:rsid w:val="00A357CE"/>
    <w:rsid w:val="00A443A8"/>
    <w:rsid w:val="00A47E70"/>
    <w:rsid w:val="00A50CF0"/>
    <w:rsid w:val="00A52BEB"/>
    <w:rsid w:val="00A64E0F"/>
    <w:rsid w:val="00A65C00"/>
    <w:rsid w:val="00A737DC"/>
    <w:rsid w:val="00A7671C"/>
    <w:rsid w:val="00A85C5D"/>
    <w:rsid w:val="00A86C3A"/>
    <w:rsid w:val="00A87582"/>
    <w:rsid w:val="00A91A01"/>
    <w:rsid w:val="00A95A7B"/>
    <w:rsid w:val="00A97E7B"/>
    <w:rsid w:val="00AA2CBC"/>
    <w:rsid w:val="00AB2F43"/>
    <w:rsid w:val="00AC10CA"/>
    <w:rsid w:val="00AC5820"/>
    <w:rsid w:val="00AC5EDE"/>
    <w:rsid w:val="00AD035A"/>
    <w:rsid w:val="00AD0BEB"/>
    <w:rsid w:val="00AD1CD8"/>
    <w:rsid w:val="00AD5E57"/>
    <w:rsid w:val="00AD5F29"/>
    <w:rsid w:val="00AE042D"/>
    <w:rsid w:val="00AE44F5"/>
    <w:rsid w:val="00AE6415"/>
    <w:rsid w:val="00AF08D6"/>
    <w:rsid w:val="00AF28C7"/>
    <w:rsid w:val="00AF5850"/>
    <w:rsid w:val="00B13479"/>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6984"/>
    <w:rsid w:val="00B67B97"/>
    <w:rsid w:val="00B70747"/>
    <w:rsid w:val="00B71594"/>
    <w:rsid w:val="00B7764B"/>
    <w:rsid w:val="00B8153B"/>
    <w:rsid w:val="00B8219B"/>
    <w:rsid w:val="00B82C6B"/>
    <w:rsid w:val="00B85A5E"/>
    <w:rsid w:val="00B92F8C"/>
    <w:rsid w:val="00B95FEC"/>
    <w:rsid w:val="00B968C8"/>
    <w:rsid w:val="00BA2694"/>
    <w:rsid w:val="00BA3EC5"/>
    <w:rsid w:val="00BA51D9"/>
    <w:rsid w:val="00BA585D"/>
    <w:rsid w:val="00BB5125"/>
    <w:rsid w:val="00BB5DFC"/>
    <w:rsid w:val="00BB623D"/>
    <w:rsid w:val="00BB738D"/>
    <w:rsid w:val="00BC2DE2"/>
    <w:rsid w:val="00BC4469"/>
    <w:rsid w:val="00BD0E1E"/>
    <w:rsid w:val="00BD0E5D"/>
    <w:rsid w:val="00BD279D"/>
    <w:rsid w:val="00BD6B69"/>
    <w:rsid w:val="00BD6BB8"/>
    <w:rsid w:val="00BE3729"/>
    <w:rsid w:val="00BF2D36"/>
    <w:rsid w:val="00BF3149"/>
    <w:rsid w:val="00C142F2"/>
    <w:rsid w:val="00C20A0D"/>
    <w:rsid w:val="00C34F87"/>
    <w:rsid w:val="00C44F36"/>
    <w:rsid w:val="00C51C56"/>
    <w:rsid w:val="00C52CC7"/>
    <w:rsid w:val="00C6316D"/>
    <w:rsid w:val="00C66282"/>
    <w:rsid w:val="00C66BA2"/>
    <w:rsid w:val="00C6731D"/>
    <w:rsid w:val="00C74FB9"/>
    <w:rsid w:val="00C857C0"/>
    <w:rsid w:val="00C85DB9"/>
    <w:rsid w:val="00C955C3"/>
    <w:rsid w:val="00C95985"/>
    <w:rsid w:val="00CA6B41"/>
    <w:rsid w:val="00CB5A91"/>
    <w:rsid w:val="00CC5026"/>
    <w:rsid w:val="00CC5392"/>
    <w:rsid w:val="00CC68D0"/>
    <w:rsid w:val="00CD3670"/>
    <w:rsid w:val="00CE2A0C"/>
    <w:rsid w:val="00CE62B3"/>
    <w:rsid w:val="00CF5B42"/>
    <w:rsid w:val="00D006B4"/>
    <w:rsid w:val="00D01B39"/>
    <w:rsid w:val="00D02AC1"/>
    <w:rsid w:val="00D03F9A"/>
    <w:rsid w:val="00D043E4"/>
    <w:rsid w:val="00D05730"/>
    <w:rsid w:val="00D06D51"/>
    <w:rsid w:val="00D14289"/>
    <w:rsid w:val="00D15B20"/>
    <w:rsid w:val="00D23038"/>
    <w:rsid w:val="00D2314E"/>
    <w:rsid w:val="00D24991"/>
    <w:rsid w:val="00D31EC1"/>
    <w:rsid w:val="00D40894"/>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58E0"/>
    <w:rsid w:val="00DA6D0C"/>
    <w:rsid w:val="00DA7460"/>
    <w:rsid w:val="00DA746E"/>
    <w:rsid w:val="00DA7C88"/>
    <w:rsid w:val="00DB6C24"/>
    <w:rsid w:val="00DC1D56"/>
    <w:rsid w:val="00DD3A2A"/>
    <w:rsid w:val="00DD4B07"/>
    <w:rsid w:val="00DE34CF"/>
    <w:rsid w:val="00DE50F8"/>
    <w:rsid w:val="00DE5B0F"/>
    <w:rsid w:val="00DF3BE1"/>
    <w:rsid w:val="00DF497D"/>
    <w:rsid w:val="00E0244C"/>
    <w:rsid w:val="00E10760"/>
    <w:rsid w:val="00E13570"/>
    <w:rsid w:val="00E13F3D"/>
    <w:rsid w:val="00E14169"/>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391"/>
    <w:rsid w:val="00EE5D0A"/>
    <w:rsid w:val="00EE692B"/>
    <w:rsid w:val="00EE7D7C"/>
    <w:rsid w:val="00EF11C6"/>
    <w:rsid w:val="00EF1520"/>
    <w:rsid w:val="00F01A3C"/>
    <w:rsid w:val="00F05BBE"/>
    <w:rsid w:val="00F1165A"/>
    <w:rsid w:val="00F13B33"/>
    <w:rsid w:val="00F20B1B"/>
    <w:rsid w:val="00F20BB6"/>
    <w:rsid w:val="00F25C91"/>
    <w:rsid w:val="00F25D98"/>
    <w:rsid w:val="00F300FB"/>
    <w:rsid w:val="00F4014D"/>
    <w:rsid w:val="00F44611"/>
    <w:rsid w:val="00F4567C"/>
    <w:rsid w:val="00F64F92"/>
    <w:rsid w:val="00F67CAC"/>
    <w:rsid w:val="00F70C78"/>
    <w:rsid w:val="00F75003"/>
    <w:rsid w:val="00F76A47"/>
    <w:rsid w:val="00F7702D"/>
    <w:rsid w:val="00F8205B"/>
    <w:rsid w:val="00F94C23"/>
    <w:rsid w:val="00F972A6"/>
    <w:rsid w:val="00FA0ABD"/>
    <w:rsid w:val="00FA11EF"/>
    <w:rsid w:val="00FA6EF9"/>
    <w:rsid w:val="00FB13DF"/>
    <w:rsid w:val="00FB4FB0"/>
    <w:rsid w:val="00FB6386"/>
    <w:rsid w:val="00FB6443"/>
    <w:rsid w:val="00FC6C0F"/>
    <w:rsid w:val="00FD1498"/>
    <w:rsid w:val="00FD7FFC"/>
    <w:rsid w:val="00FF0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UnresolvedMention">
    <w:name w:val="Unresolved Mention"/>
    <w:basedOn w:val="a0"/>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51402170">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34236-618E-470D-B38A-9F87CDC7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2380</Words>
  <Characters>16295</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2021-10-19T13:14:00Z</dcterms:created>
  <dcterms:modified xsi:type="dcterms:W3CDTF">2021-10-19T13:14:00Z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1634528571</vt:lpwstr>
  </property>
</Properties>
</file>