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AAE83" w14:textId="6B432594"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A74BB">
        <w:rPr>
          <w:b/>
          <w:i/>
          <w:noProof/>
          <w:sz w:val="28"/>
        </w:rPr>
        <w:t>5614</w:t>
      </w:r>
      <w:ins w:id="0" w:author="Nokia-1" w:date="2021-08-19T17:43:00Z">
        <w:r w:rsidR="008E48B6">
          <w:rPr>
            <w:b/>
            <w:i/>
            <w:noProof/>
            <w:sz w:val="28"/>
          </w:rPr>
          <w:t>r0</w:t>
        </w:r>
        <w:del w:id="1" w:author="Samsung2" w:date="2021-08-24T17:54:00Z">
          <w:r w:rsidR="008E48B6" w:rsidDel="00262F4C">
            <w:rPr>
              <w:b/>
              <w:i/>
              <w:noProof/>
              <w:sz w:val="28"/>
            </w:rPr>
            <w:delText>1</w:delText>
          </w:r>
        </w:del>
      </w:ins>
      <w:ins w:id="2" w:author="Samsung2" w:date="2021-08-24T17:54:00Z">
        <w:del w:id="3" w:author="Ericsson-MH4" w:date="2021-08-24T13:02:00Z">
          <w:r w:rsidR="00262F4C" w:rsidDel="004F4554">
            <w:rPr>
              <w:b/>
              <w:i/>
              <w:noProof/>
              <w:sz w:val="28"/>
            </w:rPr>
            <w:delText>3</w:delText>
          </w:r>
        </w:del>
      </w:ins>
      <w:ins w:id="4" w:author="Ericsson-MH4" w:date="2021-08-24T13:02:00Z">
        <w:r w:rsidR="004F4554">
          <w:rPr>
            <w:b/>
            <w:i/>
            <w:noProof/>
            <w:sz w:val="28"/>
          </w:rPr>
          <w:t>4</w:t>
        </w:r>
      </w:ins>
    </w:p>
    <w:p w14:paraId="3C2590C3" w14:textId="2B5AA9F9" w:rsidR="00DC1130" w:rsidRDefault="00693576" w:rsidP="00DC1130">
      <w:pPr>
        <w:pStyle w:val="CRCoverPage"/>
        <w:pBdr>
          <w:bottom w:val="single" w:sz="6" w:space="0" w:color="auto"/>
        </w:pBdr>
        <w:tabs>
          <w:tab w:val="right" w:pos="9638"/>
        </w:tabs>
        <w:spacing w:after="0"/>
        <w:rPr>
          <w:rFonts w:cs="Arial"/>
          <w:b/>
          <w:sz w:val="24"/>
          <w:lang w:val="en-IN"/>
        </w:rPr>
      </w:pPr>
      <w:r>
        <w:rPr>
          <w:rFonts w:cs="Arial"/>
          <w:b/>
          <w:noProof/>
          <w:sz w:val="24"/>
          <w:szCs w:val="24"/>
          <w:lang w:eastAsia="ko-KR"/>
        </w:rPr>
        <w:t>Aug</w:t>
      </w:r>
      <w:r>
        <w:rPr>
          <w:rFonts w:cs="Arial"/>
          <w:b/>
          <w:noProof/>
          <w:sz w:val="24"/>
          <w:szCs w:val="24"/>
        </w:rPr>
        <w:t xml:space="preserve"> 16 </w:t>
      </w:r>
      <w:r>
        <w:rPr>
          <w:rFonts w:cs="Arial"/>
          <w:b/>
          <w:bCs/>
          <w:sz w:val="24"/>
          <w:szCs w:val="24"/>
        </w:rPr>
        <w:t>–</w:t>
      </w:r>
      <w:r>
        <w:rPr>
          <w:rFonts w:cs="Arial"/>
          <w:b/>
          <w:noProof/>
          <w:sz w:val="24"/>
          <w:szCs w:val="24"/>
        </w:rPr>
        <w:t xml:space="preserve"> Aug 27,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70035C23" w:rsidR="001E41F3" w:rsidRPr="002770EC" w:rsidRDefault="005E15BC" w:rsidP="002770EC">
            <w:pPr>
              <w:pStyle w:val="CRCoverPage"/>
              <w:spacing w:after="0"/>
              <w:jc w:val="right"/>
              <w:rPr>
                <w:b/>
                <w:noProof/>
                <w:sz w:val="28"/>
              </w:rPr>
            </w:pPr>
            <w:bookmarkStart w:id="5" w:name="_Hlk80288054"/>
            <w:r>
              <w:rPr>
                <w:b/>
                <w:noProof/>
                <w:sz w:val="28"/>
              </w:rPr>
              <w:t>0617</w:t>
            </w:r>
            <w:bookmarkEnd w:id="5"/>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4B9BA27E"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032D1F">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6EBCD4D6" w:rsidR="001E41F3" w:rsidRPr="007D0A53" w:rsidRDefault="00095E8D">
            <w:pPr>
              <w:pStyle w:val="CRCoverPage"/>
              <w:spacing w:after="0"/>
              <w:ind w:left="100"/>
              <w:rPr>
                <w:rFonts w:eastAsia="Malgun Gothic"/>
                <w:noProof/>
                <w:lang w:eastAsia="ko-KR"/>
              </w:rPr>
            </w:pPr>
            <w:r>
              <w:rPr>
                <w:rFonts w:eastAsia="Malgun Gothic"/>
                <w:noProof/>
                <w:lang w:eastAsia="ko-KR"/>
              </w:rPr>
              <w:t>Corrections for</w:t>
            </w:r>
            <w:r w:rsidR="00DA38C5">
              <w:rPr>
                <w:rFonts w:eastAsia="Malgun Gothic" w:hint="eastAsia"/>
                <w:noProof/>
                <w:lang w:eastAsia="ko-KR"/>
              </w:rPr>
              <w:t xml:space="preserve"> </w:t>
            </w:r>
            <w:r w:rsidR="002770EC">
              <w:rPr>
                <w:rFonts w:eastAsia="Malgun Gothic"/>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58AC6DCD" w:rsidR="001E41F3" w:rsidRDefault="00C61043" w:rsidP="00A56B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98007A">
              <w:rPr>
                <w:noProof/>
              </w:rPr>
              <w:t>8</w:t>
            </w:r>
            <w:r w:rsidR="00B71A8E">
              <w:rPr>
                <w:noProof/>
              </w:rPr>
              <w:t>-</w:t>
            </w:r>
            <w:r w:rsidR="00A56B5D">
              <w:rPr>
                <w:noProof/>
              </w:rPr>
              <w:t>10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2E282157" w:rsidR="001E41F3" w:rsidRPr="006B2CE2" w:rsidRDefault="00095E8D"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36661102" w:rsidR="004F1B48" w:rsidRPr="007D0A53" w:rsidRDefault="008301CC" w:rsidP="00DA38C5">
            <w:pPr>
              <w:rPr>
                <w:rFonts w:eastAsia="Malgun Gothic"/>
                <w:lang w:eastAsia="ko-KR"/>
              </w:rPr>
            </w:pPr>
            <w:r>
              <w:rPr>
                <w:rFonts w:eastAsia="Malgun Gothic" w:hint="eastAsia"/>
                <w:lang w:eastAsia="ko-KR"/>
              </w:rPr>
              <w:t>The user plane latency requirement is specified in TS 23.548 [33] 6.3.6 so that the SMF can deci</w:t>
            </w:r>
            <w:r w:rsidR="00DA38C5">
              <w:rPr>
                <w:rFonts w:eastAsia="Malgun Gothic" w:hint="eastAsia"/>
                <w:lang w:eastAsia="ko-KR"/>
              </w:rPr>
              <w:t>de to relocate the PSA UPF based on the AF provided user plane latency requirement</w:t>
            </w:r>
            <w:r w:rsidR="00095E8D">
              <w:rPr>
                <w:rFonts w:eastAsia="Malgun Gothic"/>
                <w:lang w:eastAsia="ko-KR"/>
              </w:rPr>
              <w:t>. Therefore</w:t>
            </w:r>
            <w:r w:rsidR="0050664C">
              <w:rPr>
                <w:rFonts w:eastAsia="Malgun Gothic"/>
                <w:lang w:eastAsia="ko-KR"/>
              </w:rPr>
              <w:t>,</w:t>
            </w:r>
            <w:r w:rsidR="00095E8D">
              <w:rPr>
                <w:rFonts w:eastAsia="Malgun Gothic"/>
                <w:lang w:eastAsia="ko-KR"/>
              </w:rPr>
              <w:t xml:space="preserve"> TS 23.503 should be inlined with TS 23.548.</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114D865" w:rsidR="00DA38C5" w:rsidRPr="00DA38C5" w:rsidRDefault="00B01128" w:rsidP="00BD5E06">
            <w:pPr>
              <w:ind w:left="200" w:hangingChars="100" w:hanging="200"/>
              <w:jc w:val="both"/>
              <w:rPr>
                <w:rFonts w:eastAsia="Malgun Gothic"/>
                <w:lang w:eastAsia="ko-KR"/>
              </w:rPr>
            </w:pPr>
            <w:r w:rsidRPr="00DA38C5">
              <w:rPr>
                <w:rFonts w:eastAsia="Malgun Gothic" w:hint="eastAsia"/>
                <w:lang w:eastAsia="ko-KR"/>
              </w:rPr>
              <w:t xml:space="preserve">It is proposed to </w:t>
            </w:r>
            <w:r w:rsidR="00BD5E06">
              <w:rPr>
                <w:rFonts w:eastAsia="Malgun Gothic"/>
                <w:lang w:eastAsia="ko-KR"/>
              </w:rPr>
              <w:t xml:space="preserve">add the user plane latency requirement for input for PCC decision and </w:t>
            </w:r>
            <w:r w:rsidR="00DA38C5">
              <w:rPr>
                <w:rFonts w:eastAsia="Malgun Gothic"/>
                <w:lang w:eastAsia="ko-KR"/>
              </w:rPr>
              <w:t>clarify</w:t>
            </w:r>
            <w:r w:rsidR="007D0A53" w:rsidRPr="00DA38C5">
              <w:rPr>
                <w:rFonts w:eastAsia="Malgun Gothic"/>
                <w:lang w:eastAsia="ko-KR"/>
              </w:rPr>
              <w:t xml:space="preserve"> user plane latency requirement in AF-influenced traffic steering policy control information</w:t>
            </w:r>
            <w:r w:rsidR="00DA38C5">
              <w:rPr>
                <w:rFonts w:eastAsia="Malgun Gothic"/>
                <w:lang w:eastAsia="ko-KR"/>
              </w:rPr>
              <w:t>.</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0D2E78FE" w:rsidR="004F1B48" w:rsidRPr="00B01128" w:rsidRDefault="007D0A53" w:rsidP="00DA38C5">
            <w:pPr>
              <w:rPr>
                <w:rFonts w:eastAsia="Malgun Gothic"/>
                <w:noProof/>
                <w:highlight w:val="green"/>
                <w:lang w:eastAsia="ko-KR"/>
              </w:rPr>
            </w:pPr>
            <w:r w:rsidRPr="00DA38C5">
              <w:rPr>
                <w:rFonts w:eastAsia="Malgun Gothic"/>
                <w:lang w:eastAsia="ko-KR"/>
              </w:rPr>
              <w:t xml:space="preserve">The </w:t>
            </w:r>
            <w:r w:rsidR="00095E8D">
              <w:rPr>
                <w:rFonts w:eastAsia="Malgun Gothic"/>
                <w:lang w:eastAsia="ko-KR"/>
              </w:rPr>
              <w:t xml:space="preserve">AF influenced user plane latency requirement </w:t>
            </w:r>
            <w:r w:rsidRPr="00DA38C5">
              <w:rPr>
                <w:rFonts w:eastAsia="Malgun Gothic"/>
                <w:lang w:eastAsia="ko-KR"/>
              </w:rPr>
              <w:t>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0B572C5B" w:rsidR="001E41F3" w:rsidRPr="001A4B73" w:rsidRDefault="002770EC" w:rsidP="00262F4C">
            <w:pPr>
              <w:pStyle w:val="CRCoverPage"/>
              <w:spacing w:after="0"/>
              <w:ind w:left="100"/>
              <w:rPr>
                <w:rFonts w:eastAsia="Malgun Gothic"/>
                <w:noProof/>
                <w:lang w:eastAsia="ko-KR"/>
              </w:rPr>
            </w:pPr>
            <w:r>
              <w:rPr>
                <w:rFonts w:eastAsia="Malgun Gothic"/>
                <w:noProof/>
                <w:lang w:eastAsia="ko-KR"/>
              </w:rPr>
              <w:t xml:space="preserve">6.2.1.2, </w:t>
            </w:r>
            <w:del w:id="8" w:author="Samsung2" w:date="2021-08-24T17:54:00Z">
              <w:r w:rsidR="00DA38C5" w:rsidDel="00262F4C">
                <w:rPr>
                  <w:rFonts w:eastAsia="Malgun Gothic"/>
                  <w:noProof/>
                  <w:lang w:eastAsia="ko-KR"/>
                </w:rPr>
                <w:delText xml:space="preserve">6.2.3, </w:delText>
              </w:r>
            </w:del>
            <w:r w:rsidR="001A4B73">
              <w:rPr>
                <w:rFonts w:eastAsia="Malgun Gothic"/>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Malgun Gothic"/>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66616E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9" w:name="_Toc517082226"/>
    </w:p>
    <w:p w14:paraId="31B01DEE" w14:textId="732C4C4C" w:rsidR="002770EC" w:rsidRDefault="002770EC" w:rsidP="002770EC">
      <w:pPr>
        <w:pStyle w:val="CRCoverPage"/>
        <w:spacing w:after="0"/>
        <w:rPr>
          <w:noProof/>
          <w:sz w:val="8"/>
          <w:szCs w:val="8"/>
          <w:u w:val="single"/>
        </w:rPr>
      </w:pPr>
      <w:bookmarkStart w:id="10" w:name="_Toc19197318"/>
      <w:bookmarkStart w:id="11" w:name="_Toc27896471"/>
      <w:bookmarkStart w:id="12" w:name="_Toc36192639"/>
      <w:bookmarkStart w:id="13" w:name="_Toc37076370"/>
      <w:bookmarkStart w:id="14" w:name="_Toc45194816"/>
      <w:bookmarkStart w:id="15" w:name="_Toc47594228"/>
      <w:bookmarkStart w:id="16" w:name="_Toc51836859"/>
      <w:bookmarkStart w:id="17" w:name="_Toc51837006"/>
      <w:bookmarkEnd w:id="9"/>
    </w:p>
    <w:p w14:paraId="0577F793" w14:textId="77777777" w:rsidR="005D11F7" w:rsidRDefault="005D11F7" w:rsidP="002770EC">
      <w:pPr>
        <w:pStyle w:val="CRCoverPage"/>
        <w:spacing w:after="0"/>
        <w:rPr>
          <w:noProof/>
          <w:sz w:val="8"/>
          <w:szCs w:val="8"/>
          <w:u w:val="single"/>
        </w:rPr>
      </w:pPr>
    </w:p>
    <w:p w14:paraId="63E2CC1E" w14:textId="77777777" w:rsidR="005D11F7" w:rsidRPr="00F70B61" w:rsidRDefault="005D11F7" w:rsidP="005D11F7">
      <w:pPr>
        <w:pStyle w:val="Heading4"/>
      </w:pPr>
      <w:bookmarkStart w:id="18" w:name="_Toc19197363"/>
      <w:bookmarkStart w:id="19" w:name="_Toc27896516"/>
      <w:bookmarkStart w:id="20" w:name="_Toc36192684"/>
      <w:bookmarkStart w:id="21" w:name="_Toc37076415"/>
      <w:bookmarkStart w:id="22" w:name="_Toc45194865"/>
      <w:bookmarkStart w:id="23" w:name="_Toc47594277"/>
      <w:bookmarkStart w:id="24" w:name="_Toc51836906"/>
      <w:bookmarkStart w:id="25" w:name="_Toc75429302"/>
      <w:r w:rsidRPr="00F70B61">
        <w:t>6.2.1.2</w:t>
      </w:r>
      <w:r w:rsidRPr="00F70B61">
        <w:tab/>
        <w:t>Input for PCC decisions</w:t>
      </w:r>
      <w:bookmarkEnd w:id="18"/>
      <w:bookmarkEnd w:id="19"/>
      <w:bookmarkEnd w:id="20"/>
      <w:bookmarkEnd w:id="21"/>
      <w:bookmarkEnd w:id="22"/>
      <w:bookmarkEnd w:id="23"/>
      <w:bookmarkEnd w:id="24"/>
      <w:bookmarkEnd w:id="25"/>
    </w:p>
    <w:p w14:paraId="0EBD999B" w14:textId="77777777" w:rsidR="005D11F7" w:rsidRPr="00F70B61" w:rsidRDefault="005D11F7" w:rsidP="005D11F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ABA88B5" w14:textId="77777777" w:rsidR="005D11F7" w:rsidRPr="00F70B61" w:rsidRDefault="005D11F7" w:rsidP="005D11F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11B407B" w14:textId="77777777" w:rsidR="005D11F7" w:rsidRPr="00F70B61" w:rsidRDefault="005D11F7" w:rsidP="005D11F7">
      <w:pPr>
        <w:pStyle w:val="B1"/>
      </w:pPr>
      <w:r w:rsidRPr="00F70B61">
        <w:t>-</w:t>
      </w:r>
      <w:r w:rsidRPr="00F70B61">
        <w:tab/>
        <w:t>SUPI;</w:t>
      </w:r>
    </w:p>
    <w:p w14:paraId="0D854F0E" w14:textId="77777777" w:rsidR="005D11F7" w:rsidRPr="00F70B61" w:rsidRDefault="005D11F7" w:rsidP="005D11F7">
      <w:pPr>
        <w:pStyle w:val="B1"/>
      </w:pPr>
      <w:r w:rsidRPr="00F70B61">
        <w:t>-</w:t>
      </w:r>
      <w:r w:rsidRPr="00F70B61">
        <w:tab/>
        <w:t>PEI of the UE;</w:t>
      </w:r>
    </w:p>
    <w:p w14:paraId="4E36918C" w14:textId="77777777" w:rsidR="005D11F7" w:rsidRPr="00F70B61" w:rsidRDefault="005D11F7" w:rsidP="005D11F7">
      <w:pPr>
        <w:pStyle w:val="B1"/>
      </w:pPr>
      <w:r w:rsidRPr="00F70B61">
        <w:t>-</w:t>
      </w:r>
      <w:r w:rsidRPr="00F70B61">
        <w:tab/>
        <w:t>Location of the subscriber;</w:t>
      </w:r>
    </w:p>
    <w:p w14:paraId="1E7A7573" w14:textId="77777777" w:rsidR="005D11F7" w:rsidRPr="00F70B61" w:rsidRDefault="005D11F7" w:rsidP="005D11F7">
      <w:pPr>
        <w:pStyle w:val="B1"/>
      </w:pPr>
      <w:r w:rsidRPr="00F70B61">
        <w:t>-</w:t>
      </w:r>
      <w:r w:rsidRPr="00F70B61">
        <w:tab/>
        <w:t>Service Area Restrictions;</w:t>
      </w:r>
    </w:p>
    <w:p w14:paraId="5AF886CE" w14:textId="77777777" w:rsidR="005D11F7" w:rsidRPr="00F70B61" w:rsidRDefault="005D11F7" w:rsidP="005D11F7">
      <w:pPr>
        <w:pStyle w:val="B1"/>
      </w:pPr>
      <w:r w:rsidRPr="00F70B61">
        <w:t>-</w:t>
      </w:r>
      <w:r w:rsidRPr="00F70B61">
        <w:tab/>
        <w:t>RFSP Index;</w:t>
      </w:r>
    </w:p>
    <w:p w14:paraId="0B58785D" w14:textId="77777777" w:rsidR="005D11F7" w:rsidRPr="00F70B61" w:rsidRDefault="005D11F7" w:rsidP="005D11F7">
      <w:pPr>
        <w:pStyle w:val="B1"/>
      </w:pPr>
      <w:r w:rsidRPr="00F70B61">
        <w:t>-</w:t>
      </w:r>
      <w:r w:rsidRPr="00F70B61">
        <w:tab/>
        <w:t>RAT Type;</w:t>
      </w:r>
    </w:p>
    <w:p w14:paraId="5C0E2DFF" w14:textId="77777777" w:rsidR="005D11F7" w:rsidRPr="00F70B61" w:rsidRDefault="005D11F7" w:rsidP="005D11F7">
      <w:pPr>
        <w:pStyle w:val="B1"/>
      </w:pPr>
      <w:r w:rsidRPr="00F70B61">
        <w:t>-</w:t>
      </w:r>
      <w:r w:rsidRPr="00F70B61">
        <w:tab/>
        <w:t>GPSI;</w:t>
      </w:r>
    </w:p>
    <w:p w14:paraId="270781E7" w14:textId="77777777" w:rsidR="005D11F7" w:rsidRPr="00F70B61" w:rsidRDefault="005D11F7" w:rsidP="005D11F7">
      <w:pPr>
        <w:pStyle w:val="B1"/>
      </w:pPr>
      <w:r w:rsidRPr="00F70B61">
        <w:t>-</w:t>
      </w:r>
      <w:r w:rsidRPr="00F70B61">
        <w:tab/>
        <w:t>Access Type;</w:t>
      </w:r>
    </w:p>
    <w:p w14:paraId="660F54D4" w14:textId="77777777" w:rsidR="005D11F7" w:rsidRPr="00F70B61" w:rsidRDefault="005D11F7" w:rsidP="005D11F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5364804" w14:textId="77777777" w:rsidR="005D11F7" w:rsidRDefault="005D11F7" w:rsidP="005D11F7">
      <w:pPr>
        <w:pStyle w:val="B1"/>
      </w:pPr>
      <w:r>
        <w:t>-</w:t>
      </w:r>
      <w:r>
        <w:tab/>
        <w:t>Allowed NSSAI;</w:t>
      </w:r>
    </w:p>
    <w:p w14:paraId="3E75BD16" w14:textId="77777777" w:rsidR="005D11F7" w:rsidRPr="0022253D" w:rsidRDefault="005D11F7" w:rsidP="005D11F7">
      <w:pPr>
        <w:pStyle w:val="B1"/>
      </w:pPr>
      <w:r>
        <w:t>-</w:t>
      </w:r>
      <w:r>
        <w:tab/>
        <w:t>UE time zone;</w:t>
      </w:r>
    </w:p>
    <w:p w14:paraId="45E3C3BE" w14:textId="77777777" w:rsidR="005D11F7" w:rsidRDefault="005D11F7" w:rsidP="005D11F7">
      <w:pPr>
        <w:pStyle w:val="B1"/>
      </w:pPr>
      <w:r>
        <w:t>-</w:t>
      </w:r>
      <w:r>
        <w:tab/>
        <w:t>Subscribed UE-AMBR;</w:t>
      </w:r>
    </w:p>
    <w:p w14:paraId="4DD92631" w14:textId="77777777" w:rsidR="005D11F7" w:rsidRDefault="005D11F7" w:rsidP="005D11F7">
      <w:pPr>
        <w:pStyle w:val="B1"/>
      </w:pPr>
      <w:r>
        <w:t>-</w:t>
      </w:r>
      <w:r>
        <w:tab/>
        <w:t>Mapping Of Allowed NSSAI;</w:t>
      </w:r>
    </w:p>
    <w:p w14:paraId="1E9AFB4C" w14:textId="77777777" w:rsidR="005D11F7" w:rsidRDefault="005D11F7" w:rsidP="005D11F7">
      <w:pPr>
        <w:pStyle w:val="B1"/>
      </w:pPr>
      <w:r>
        <w:t>-</w:t>
      </w:r>
      <w:r>
        <w:tab/>
        <w:t>S-NSSAI for the PDU Session;</w:t>
      </w:r>
    </w:p>
    <w:p w14:paraId="3AA74FC0" w14:textId="77777777" w:rsidR="005D11F7" w:rsidRDefault="005D11F7" w:rsidP="005D11F7">
      <w:pPr>
        <w:pStyle w:val="B1"/>
      </w:pPr>
      <w:r>
        <w:t>-</w:t>
      </w:r>
      <w:r>
        <w:tab/>
        <w:t>Requested DNN.</w:t>
      </w:r>
    </w:p>
    <w:p w14:paraId="3FAB5AFB" w14:textId="77777777" w:rsidR="005D11F7" w:rsidRPr="00F70B61" w:rsidRDefault="005D11F7" w:rsidP="005D11F7">
      <w:pPr>
        <w:pStyle w:val="NO"/>
        <w:rPr>
          <w:lang w:eastAsia="zh-CN"/>
        </w:rPr>
      </w:pPr>
      <w:r w:rsidRPr="00F70B61">
        <w:t>NOTE 1:</w:t>
      </w:r>
      <w:r w:rsidRPr="00F70B61">
        <w:tab/>
        <w:t>The Access Type and RAT Type parameters should allow extension to include new types of accesses.</w:t>
      </w:r>
    </w:p>
    <w:p w14:paraId="2BCE2E0B" w14:textId="77777777" w:rsidR="005D11F7" w:rsidRPr="001D1941" w:rsidRDefault="005D11F7" w:rsidP="005D11F7">
      <w:r w:rsidRPr="001D1941">
        <w:t>The UE may provide the following information:</w:t>
      </w:r>
    </w:p>
    <w:p w14:paraId="1FC93430" w14:textId="77777777" w:rsidR="005D11F7" w:rsidRPr="001D1941" w:rsidRDefault="005D11F7" w:rsidP="005D11F7">
      <w:pPr>
        <w:pStyle w:val="B1"/>
        <w:rPr>
          <w:rFonts w:eastAsia="DengXian"/>
        </w:rPr>
      </w:pPr>
      <w:r w:rsidRPr="001D1941">
        <w:rPr>
          <w:rFonts w:eastAsia="DengXian"/>
        </w:rPr>
        <w:t>-</w:t>
      </w:r>
      <w:r w:rsidRPr="001D1941">
        <w:rPr>
          <w:rFonts w:eastAsia="DengXian"/>
        </w:rPr>
        <w:tab/>
        <w:t>OSId;</w:t>
      </w:r>
    </w:p>
    <w:p w14:paraId="04E3E743" w14:textId="77777777" w:rsidR="005D11F7" w:rsidRPr="001D1941" w:rsidRDefault="005D11F7" w:rsidP="005D11F7">
      <w:pPr>
        <w:pStyle w:val="B1"/>
        <w:rPr>
          <w:rFonts w:eastAsia="DengXian"/>
        </w:rPr>
      </w:pPr>
      <w:r w:rsidRPr="001D1941">
        <w:rPr>
          <w:rFonts w:eastAsia="DengXian"/>
        </w:rPr>
        <w:t>-</w:t>
      </w:r>
      <w:r w:rsidRPr="001D1941">
        <w:rPr>
          <w:rFonts w:eastAsia="DengXian"/>
        </w:rPr>
        <w:tab/>
        <w:t>List of PSIs;</w:t>
      </w:r>
    </w:p>
    <w:p w14:paraId="362BB64E" w14:textId="77777777" w:rsidR="005D11F7" w:rsidRPr="00045CF7" w:rsidRDefault="005D11F7" w:rsidP="005D11F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5FD9452" w14:textId="77777777" w:rsidR="005D11F7" w:rsidRPr="00F70B61" w:rsidRDefault="005D11F7" w:rsidP="005D11F7">
      <w:r w:rsidRPr="00F70B61">
        <w:t>The SMF may provide the following information:</w:t>
      </w:r>
    </w:p>
    <w:p w14:paraId="2C2FDA4B" w14:textId="77777777" w:rsidR="005D11F7" w:rsidRPr="00F70B61" w:rsidRDefault="005D11F7" w:rsidP="005D11F7">
      <w:pPr>
        <w:pStyle w:val="B1"/>
      </w:pPr>
      <w:r w:rsidRPr="00F70B61">
        <w:t>-</w:t>
      </w:r>
      <w:r w:rsidRPr="00F70B61">
        <w:tab/>
        <w:t>SUPI;</w:t>
      </w:r>
    </w:p>
    <w:p w14:paraId="42D6342E" w14:textId="77777777" w:rsidR="005D11F7" w:rsidRPr="00F70B61" w:rsidRDefault="005D11F7" w:rsidP="005D11F7">
      <w:pPr>
        <w:pStyle w:val="B1"/>
      </w:pPr>
      <w:r w:rsidRPr="00F70B61">
        <w:t>-</w:t>
      </w:r>
      <w:r w:rsidRPr="00F70B61">
        <w:tab/>
        <w:t>PEI of the UE;</w:t>
      </w:r>
    </w:p>
    <w:p w14:paraId="2E9CA6BF" w14:textId="77777777" w:rsidR="005D11F7" w:rsidRPr="00F70B61" w:rsidRDefault="005D11F7" w:rsidP="005D11F7">
      <w:pPr>
        <w:pStyle w:val="B1"/>
      </w:pPr>
      <w:r w:rsidRPr="00F70B61">
        <w:t>-</w:t>
      </w:r>
      <w:r w:rsidRPr="00F70B61">
        <w:tab/>
        <w:t>IPv4 address of the UE;</w:t>
      </w:r>
    </w:p>
    <w:p w14:paraId="4AB5C5A7" w14:textId="77777777" w:rsidR="005D11F7" w:rsidRPr="00F70B61" w:rsidRDefault="005D11F7" w:rsidP="005D11F7">
      <w:pPr>
        <w:pStyle w:val="B1"/>
        <w:rPr>
          <w:rFonts w:eastAsia="MS Mincho"/>
        </w:rPr>
      </w:pPr>
      <w:r w:rsidRPr="00F70B61">
        <w:t>-</w:t>
      </w:r>
      <w:r w:rsidRPr="00F70B61">
        <w:tab/>
        <w:t>IPv6 network prefix assigned to the UE;</w:t>
      </w:r>
    </w:p>
    <w:p w14:paraId="3A6C7075" w14:textId="77777777" w:rsidR="005D11F7" w:rsidRPr="00F70B61" w:rsidRDefault="005D11F7" w:rsidP="005D11F7">
      <w:pPr>
        <w:pStyle w:val="B1"/>
      </w:pPr>
      <w:r w:rsidRPr="00F70B61">
        <w:t>-</w:t>
      </w:r>
      <w:r w:rsidRPr="00F70B61">
        <w:tab/>
        <w:t>Default 5QI and default ARP;</w:t>
      </w:r>
    </w:p>
    <w:p w14:paraId="6D231BB5" w14:textId="77777777" w:rsidR="005D11F7" w:rsidRPr="00F70B61" w:rsidRDefault="005D11F7" w:rsidP="005D11F7">
      <w:pPr>
        <w:pStyle w:val="B1"/>
      </w:pPr>
      <w:r w:rsidRPr="00F70B61">
        <w:t>-</w:t>
      </w:r>
      <w:r w:rsidRPr="00F70B61">
        <w:tab/>
        <w:t>Request type (initial, modification, etc.);</w:t>
      </w:r>
    </w:p>
    <w:p w14:paraId="76EADB79" w14:textId="77777777" w:rsidR="005D11F7" w:rsidRPr="00F70B61" w:rsidRDefault="005D11F7" w:rsidP="005D11F7">
      <w:pPr>
        <w:pStyle w:val="B1"/>
      </w:pPr>
      <w:r w:rsidRPr="00F70B61">
        <w:lastRenderedPageBreak/>
        <w:t>-</w:t>
      </w:r>
      <w:r w:rsidRPr="00F70B61">
        <w:tab/>
        <w:t>Type of PDU Session (IPv4, IPv6,</w:t>
      </w:r>
      <w:r>
        <w:t xml:space="preserve"> IPv4v6,</w:t>
      </w:r>
      <w:r w:rsidRPr="00F70B61">
        <w:t xml:space="preserve"> Ethernet, Unstructured);</w:t>
      </w:r>
    </w:p>
    <w:p w14:paraId="2AF2A061" w14:textId="77777777" w:rsidR="005D11F7" w:rsidRPr="00F70B61" w:rsidRDefault="005D11F7" w:rsidP="005D11F7">
      <w:pPr>
        <w:pStyle w:val="B1"/>
      </w:pPr>
      <w:r w:rsidRPr="00F70B61">
        <w:t>-</w:t>
      </w:r>
      <w:r w:rsidRPr="00F70B61">
        <w:tab/>
        <w:t>Access Type;</w:t>
      </w:r>
    </w:p>
    <w:p w14:paraId="38FF609C" w14:textId="77777777" w:rsidR="005D11F7" w:rsidRPr="00F70B61" w:rsidRDefault="005D11F7" w:rsidP="005D11F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82A236E"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GPSI;</w:t>
      </w:r>
    </w:p>
    <w:p w14:paraId="439DF5DF"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1DEE4DB8" w14:textId="77777777" w:rsidR="005D11F7" w:rsidRPr="00F70B61" w:rsidRDefault="005D11F7" w:rsidP="005D11F7">
      <w:pPr>
        <w:pStyle w:val="B1"/>
      </w:pPr>
      <w:r w:rsidRPr="00F70B61">
        <w:t>-</w:t>
      </w:r>
      <w:r w:rsidRPr="00F70B61">
        <w:tab/>
        <w:t>Location of the subscriber;</w:t>
      </w:r>
    </w:p>
    <w:p w14:paraId="5A286049" w14:textId="77777777" w:rsidR="005D11F7" w:rsidRDefault="005D11F7" w:rsidP="005D11F7">
      <w:pPr>
        <w:pStyle w:val="B1"/>
        <w:rPr>
          <w:lang w:eastAsia="zh-CN"/>
        </w:rPr>
      </w:pPr>
      <w:r>
        <w:rPr>
          <w:lang w:eastAsia="zh-CN"/>
        </w:rPr>
        <w:t>-</w:t>
      </w:r>
      <w:r>
        <w:rPr>
          <w:lang w:eastAsia="zh-CN"/>
        </w:rPr>
        <w:tab/>
        <w:t>S-NSSAI;</w:t>
      </w:r>
    </w:p>
    <w:p w14:paraId="5A02C58E" w14:textId="77777777" w:rsidR="005D11F7" w:rsidRPr="0022253D" w:rsidRDefault="005D11F7" w:rsidP="005D11F7">
      <w:pPr>
        <w:pStyle w:val="B1"/>
        <w:rPr>
          <w:lang w:eastAsia="zh-CN"/>
        </w:rPr>
      </w:pPr>
      <w:r w:rsidRPr="00F70B61">
        <w:rPr>
          <w:lang w:eastAsia="zh-CN"/>
        </w:rPr>
        <w:t>-</w:t>
      </w:r>
      <w:r w:rsidRPr="00F70B61">
        <w:rPr>
          <w:lang w:eastAsia="zh-CN"/>
        </w:rPr>
        <w:tab/>
        <w:t>DNN</w:t>
      </w:r>
      <w:r>
        <w:rPr>
          <w:lang w:eastAsia="zh-CN"/>
        </w:rPr>
        <w:t>;</w:t>
      </w:r>
    </w:p>
    <w:p w14:paraId="3761CE26" w14:textId="77777777" w:rsidR="005D11F7" w:rsidRPr="00F70B61" w:rsidRDefault="005D11F7" w:rsidP="005D11F7">
      <w:pPr>
        <w:pStyle w:val="B1"/>
      </w:pPr>
      <w:r w:rsidRPr="00F70B61">
        <w:t>-</w:t>
      </w:r>
      <w:r w:rsidRPr="00F70B61">
        <w:tab/>
      </w:r>
      <w:r>
        <w:t>Serving Network identifier (</w:t>
      </w:r>
      <w:r w:rsidRPr="00F70B61">
        <w:t>PLMN</w:t>
      </w:r>
      <w:r>
        <w:t xml:space="preserve"> ID or PLMN ID and NID, see clause 5.34 of TS 23.501 [2])</w:t>
      </w:r>
      <w:r w:rsidRPr="00F70B61">
        <w:t>;</w:t>
      </w:r>
    </w:p>
    <w:p w14:paraId="3E2E616B" w14:textId="77777777" w:rsidR="005D11F7" w:rsidRPr="00F70B61" w:rsidRDefault="005D11F7" w:rsidP="005D11F7">
      <w:pPr>
        <w:pStyle w:val="B1"/>
      </w:pPr>
      <w:r w:rsidRPr="00F70B61">
        <w:t>-</w:t>
      </w:r>
      <w:r w:rsidRPr="00F70B61">
        <w:tab/>
      </w:r>
      <w:r w:rsidRPr="00401A84">
        <w:rPr>
          <w:noProof/>
        </w:rPr>
        <w:t>Application</w:t>
      </w:r>
      <w:r w:rsidRPr="00F70B61">
        <w:t xml:space="preserve"> identifier;</w:t>
      </w:r>
    </w:p>
    <w:p w14:paraId="145C2901" w14:textId="77777777" w:rsidR="005D11F7" w:rsidRPr="00F70B61" w:rsidRDefault="005D11F7" w:rsidP="005D11F7">
      <w:pPr>
        <w:pStyle w:val="B1"/>
      </w:pPr>
      <w:r w:rsidRPr="00F70B61">
        <w:t>-</w:t>
      </w:r>
      <w:r w:rsidRPr="00F70B61">
        <w:tab/>
        <w:t>Allocated application instance identifier;</w:t>
      </w:r>
    </w:p>
    <w:p w14:paraId="2E9DCAC1" w14:textId="77777777" w:rsidR="005D11F7" w:rsidRDefault="005D11F7" w:rsidP="005D11F7">
      <w:pPr>
        <w:pStyle w:val="B1"/>
      </w:pPr>
      <w:r w:rsidRPr="00F70B61">
        <w:t>-</w:t>
      </w:r>
      <w:r w:rsidRPr="00F70B61">
        <w:tab/>
        <w:t>Detected service data flow descriptions</w:t>
      </w:r>
      <w:r>
        <w:t>;</w:t>
      </w:r>
    </w:p>
    <w:p w14:paraId="76781B36" w14:textId="77777777" w:rsidR="005D11F7" w:rsidRDefault="005D11F7" w:rsidP="005D11F7">
      <w:pPr>
        <w:pStyle w:val="B1"/>
      </w:pPr>
      <w:r>
        <w:t>-</w:t>
      </w:r>
      <w:r>
        <w:tab/>
        <w:t xml:space="preserve">UE support of reflective </w:t>
      </w:r>
      <w:r w:rsidRPr="000652FD">
        <w:rPr>
          <w:noProof/>
        </w:rPr>
        <w:t>QoS</w:t>
      </w:r>
      <w:r>
        <w:t xml:space="preserve"> (as defined in clause 5.7.5.1 of TS 23.501 [2]);</w:t>
      </w:r>
    </w:p>
    <w:p w14:paraId="78B8E34B" w14:textId="77777777" w:rsidR="005D11F7" w:rsidRDefault="005D11F7" w:rsidP="005D11F7">
      <w:pPr>
        <w:pStyle w:val="B1"/>
      </w:pPr>
      <w:r>
        <w:t>-</w:t>
      </w:r>
      <w:r>
        <w:tab/>
        <w:t>Number of supported packet filters for signalled QoS rules for the PDU Session (indicated by the UE as defined in clause 5.7.1.4 of TS 23.501 [2]);</w:t>
      </w:r>
    </w:p>
    <w:p w14:paraId="67F4BE0A" w14:textId="77777777" w:rsidR="005D11F7" w:rsidRPr="00F70B61" w:rsidRDefault="005D11F7" w:rsidP="005D11F7">
      <w:pPr>
        <w:pStyle w:val="B1"/>
      </w:pPr>
      <w:r>
        <w:t>-</w:t>
      </w:r>
      <w:r>
        <w:tab/>
        <w:t>3GPP PS Data Off status;</w:t>
      </w:r>
    </w:p>
    <w:p w14:paraId="332B60F9" w14:textId="77777777" w:rsidR="005D11F7" w:rsidRDefault="005D11F7" w:rsidP="005D11F7">
      <w:pPr>
        <w:pStyle w:val="B1"/>
      </w:pPr>
      <w:r>
        <w:t>-</w:t>
      </w:r>
      <w:r>
        <w:tab/>
        <w:t>DN Authorization Profile Index (see clause 5.6.6 of TS 23.501 [2]);</w:t>
      </w:r>
    </w:p>
    <w:p w14:paraId="2233F40B" w14:textId="77777777" w:rsidR="005D11F7" w:rsidRDefault="005D11F7" w:rsidP="005D11F7">
      <w:pPr>
        <w:pStyle w:val="B1"/>
      </w:pPr>
      <w:r>
        <w:t>-</w:t>
      </w:r>
      <w:r>
        <w:tab/>
        <w:t>DN authorized Session AMBR (see clause 5.6.6 of TS 23.501 [2]);</w:t>
      </w:r>
    </w:p>
    <w:p w14:paraId="3E261DB1" w14:textId="77777777" w:rsidR="005D11F7" w:rsidRDefault="005D11F7" w:rsidP="005D11F7">
      <w:pPr>
        <w:pStyle w:val="B1"/>
      </w:pPr>
      <w:r>
        <w:t>-</w:t>
      </w:r>
      <w:r>
        <w:tab/>
        <w:t>Satellite backhaul category information;</w:t>
      </w:r>
    </w:p>
    <w:p w14:paraId="574DE505" w14:textId="77777777" w:rsidR="005D11F7" w:rsidRDefault="005D11F7" w:rsidP="005D11F7">
      <w:pPr>
        <w:pStyle w:val="B1"/>
      </w:pPr>
      <w:r>
        <w:t>-</w:t>
      </w:r>
      <w:r>
        <w:tab/>
        <w:t>Provisioning Server address(es) (see clause 5.30 of TS 23.501 [2]).</w:t>
      </w:r>
    </w:p>
    <w:p w14:paraId="6257C2DC" w14:textId="77777777" w:rsidR="005D11F7" w:rsidRPr="00F70B61" w:rsidRDefault="005D11F7" w:rsidP="005D11F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5BDB6E27" w14:textId="77777777" w:rsidR="005D11F7" w:rsidRPr="00F70B61" w:rsidRDefault="005D11F7" w:rsidP="005D11F7">
      <w:r w:rsidRPr="00F70B61">
        <w:t>The UDR may provide the following policy information related to an ASP:</w:t>
      </w:r>
    </w:p>
    <w:p w14:paraId="0C1DAE28" w14:textId="77777777" w:rsidR="005D11F7" w:rsidRPr="00F70B61" w:rsidRDefault="005D11F7" w:rsidP="005D11F7">
      <w:pPr>
        <w:pStyle w:val="B1"/>
      </w:pPr>
      <w:r w:rsidRPr="00F70B61">
        <w:t>-</w:t>
      </w:r>
      <w:r w:rsidRPr="00F70B61">
        <w:tab/>
        <w:t>The ASP identifier;</w:t>
      </w:r>
    </w:p>
    <w:p w14:paraId="69AEDBCB" w14:textId="77777777" w:rsidR="005D11F7" w:rsidRPr="00F70B61" w:rsidRDefault="005D11F7" w:rsidP="005D11F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432DB7A" w14:textId="77777777" w:rsidR="005D11F7" w:rsidRPr="00F70B61" w:rsidRDefault="005D11F7" w:rsidP="005D11F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5E1AC444" w14:textId="77777777" w:rsidR="005D11F7" w:rsidRDefault="005D11F7" w:rsidP="005D11F7">
      <w:r>
        <w:t>The UDR may provide the service specific information as defined in clause 4.15.6.7 of TS 23.502 [3].</w:t>
      </w:r>
    </w:p>
    <w:p w14:paraId="43E842BD" w14:textId="77777777" w:rsidR="005D11F7" w:rsidRPr="00F70B61" w:rsidRDefault="005D11F7" w:rsidP="005D11F7">
      <w:r w:rsidRPr="00F70B61">
        <w:t>The AF, if involved, may provide the following application session related information</w:t>
      </w:r>
      <w:r>
        <w:t xml:space="preserve"> directly or via NEF</w:t>
      </w:r>
      <w:r w:rsidRPr="00F70B61">
        <w:t>, e.g. based on SIP and SDP:</w:t>
      </w:r>
    </w:p>
    <w:p w14:paraId="405524ED" w14:textId="77777777" w:rsidR="005D11F7" w:rsidRPr="00F70B61" w:rsidRDefault="005D11F7" w:rsidP="005D11F7">
      <w:pPr>
        <w:pStyle w:val="B1"/>
      </w:pPr>
      <w:r w:rsidRPr="00F70B61">
        <w:t>-</w:t>
      </w:r>
      <w:r w:rsidRPr="00F70B61">
        <w:tab/>
        <w:t>Subscriber Identifier;</w:t>
      </w:r>
    </w:p>
    <w:p w14:paraId="1D7670E4" w14:textId="77777777" w:rsidR="005D11F7" w:rsidRPr="00F70B61" w:rsidRDefault="005D11F7" w:rsidP="005D11F7">
      <w:pPr>
        <w:pStyle w:val="B1"/>
      </w:pPr>
      <w:r w:rsidRPr="00F70B61">
        <w:t>-</w:t>
      </w:r>
      <w:r w:rsidRPr="00F70B61">
        <w:tab/>
        <w:t>IP address of the UE;</w:t>
      </w:r>
    </w:p>
    <w:p w14:paraId="63D597AB" w14:textId="77777777" w:rsidR="005D11F7" w:rsidRPr="00F70B61" w:rsidRDefault="005D11F7" w:rsidP="005D11F7">
      <w:pPr>
        <w:pStyle w:val="B1"/>
      </w:pPr>
      <w:r w:rsidRPr="00F70B61">
        <w:t>-</w:t>
      </w:r>
      <w:r w:rsidRPr="00F70B61">
        <w:tab/>
        <w:t>Media Type;</w:t>
      </w:r>
    </w:p>
    <w:p w14:paraId="142867D8" w14:textId="77777777" w:rsidR="005D11F7" w:rsidRPr="00F70B61" w:rsidRDefault="005D11F7" w:rsidP="005D11F7">
      <w:pPr>
        <w:pStyle w:val="B1"/>
      </w:pPr>
      <w:r w:rsidRPr="00F70B61">
        <w:t>-</w:t>
      </w:r>
      <w:r w:rsidRPr="00F70B61">
        <w:tab/>
        <w:t>Media Format, e.g. media format sub-field of the media announcement and all other parameter information (a= lines) associated with the media format;</w:t>
      </w:r>
    </w:p>
    <w:p w14:paraId="6D249272" w14:textId="77777777" w:rsidR="005D11F7" w:rsidRPr="00F70B61" w:rsidRDefault="005D11F7" w:rsidP="005D11F7">
      <w:pPr>
        <w:pStyle w:val="B1"/>
      </w:pPr>
      <w:r w:rsidRPr="00F70B61">
        <w:t>-</w:t>
      </w:r>
      <w:r w:rsidRPr="00F70B61">
        <w:tab/>
        <w:t>Bandwidth;</w:t>
      </w:r>
    </w:p>
    <w:p w14:paraId="2F131C79" w14:textId="77777777" w:rsidR="005D11F7" w:rsidRPr="00F70B61" w:rsidRDefault="005D11F7" w:rsidP="005D11F7">
      <w:pPr>
        <w:pStyle w:val="B1"/>
      </w:pPr>
      <w:r w:rsidRPr="00F70B61">
        <w:lastRenderedPageBreak/>
        <w:t>-</w:t>
      </w:r>
      <w:r w:rsidRPr="00F70B61">
        <w:tab/>
        <w:t>Sponsored data connectivity information;</w:t>
      </w:r>
    </w:p>
    <w:p w14:paraId="0B380795" w14:textId="77777777" w:rsidR="005D11F7" w:rsidRPr="00F70B61" w:rsidRDefault="005D11F7" w:rsidP="005D11F7">
      <w:pPr>
        <w:pStyle w:val="B1"/>
      </w:pPr>
      <w:r w:rsidRPr="00F70B61">
        <w:t>-</w:t>
      </w:r>
      <w:r w:rsidRPr="00F70B61">
        <w:tab/>
        <w:t>Flow description, e.g. source and destination IP address and port numbers and the protocol;</w:t>
      </w:r>
    </w:p>
    <w:p w14:paraId="7F878663" w14:textId="77777777" w:rsidR="005D11F7" w:rsidRPr="00F70B61" w:rsidRDefault="005D11F7" w:rsidP="005D11F7">
      <w:pPr>
        <w:pStyle w:val="B1"/>
      </w:pPr>
      <w:r w:rsidRPr="00F70B61">
        <w:t>-</w:t>
      </w:r>
      <w:r w:rsidRPr="00F70B61">
        <w:tab/>
        <w:t>AF application identifier;</w:t>
      </w:r>
    </w:p>
    <w:p w14:paraId="0D3B8B10" w14:textId="77777777" w:rsidR="005D11F7" w:rsidRPr="00F70B61" w:rsidRDefault="005D11F7" w:rsidP="005D11F7">
      <w:pPr>
        <w:pStyle w:val="B1"/>
      </w:pPr>
      <w:r w:rsidRPr="00F70B61">
        <w:t>-</w:t>
      </w:r>
      <w:r w:rsidRPr="00F70B61">
        <w:tab/>
        <w:t>DNN and possibly S-NSSAI</w:t>
      </w:r>
      <w:r>
        <w:t>;</w:t>
      </w:r>
    </w:p>
    <w:p w14:paraId="4052AB78" w14:textId="77777777" w:rsidR="005D11F7" w:rsidRPr="00F70B61" w:rsidRDefault="005D11F7" w:rsidP="005D11F7">
      <w:pPr>
        <w:pStyle w:val="B1"/>
      </w:pPr>
      <w:r w:rsidRPr="00F70B61">
        <w:t>-</w:t>
      </w:r>
      <w:r w:rsidRPr="00F70B61">
        <w:tab/>
        <w:t>AF Communication Service Identifier (e.g. IMS Communication Service Identifier), UE provided via AF;</w:t>
      </w:r>
    </w:p>
    <w:p w14:paraId="3E88FF73" w14:textId="77777777" w:rsidR="005D11F7" w:rsidRPr="00F70B61" w:rsidRDefault="005D11F7" w:rsidP="005D11F7">
      <w:pPr>
        <w:pStyle w:val="B1"/>
      </w:pPr>
      <w:r w:rsidRPr="00F70B61">
        <w:t>-</w:t>
      </w:r>
      <w:r w:rsidRPr="00F70B61">
        <w:tab/>
        <w:t>AF Application Event Identifier;</w:t>
      </w:r>
    </w:p>
    <w:p w14:paraId="28BCA4FD" w14:textId="77777777" w:rsidR="005D11F7" w:rsidRPr="00F70B61" w:rsidRDefault="005D11F7" w:rsidP="005D11F7">
      <w:pPr>
        <w:pStyle w:val="B1"/>
      </w:pPr>
      <w:r w:rsidRPr="00F70B61">
        <w:t>-</w:t>
      </w:r>
      <w:r w:rsidRPr="00F70B61">
        <w:tab/>
        <w:t>AF Record Information;</w:t>
      </w:r>
    </w:p>
    <w:p w14:paraId="681238F4" w14:textId="77777777" w:rsidR="005D11F7" w:rsidRPr="00F70B61" w:rsidRDefault="005D11F7" w:rsidP="005D11F7">
      <w:pPr>
        <w:pStyle w:val="B1"/>
      </w:pPr>
      <w:r w:rsidRPr="00F70B61">
        <w:t>-</w:t>
      </w:r>
      <w:r w:rsidRPr="00F70B61">
        <w:tab/>
        <w:t>Flow status (for gating decision);</w:t>
      </w:r>
    </w:p>
    <w:p w14:paraId="1E1FC794" w14:textId="77777777" w:rsidR="005D11F7" w:rsidRPr="00F70B61" w:rsidRDefault="005D11F7" w:rsidP="005D11F7">
      <w:pPr>
        <w:pStyle w:val="B1"/>
      </w:pPr>
      <w:r w:rsidRPr="00F70B61">
        <w:t>-</w:t>
      </w:r>
      <w:r w:rsidRPr="00F70B61">
        <w:tab/>
        <w:t>Priority indicator, which may be used by the PCF to guarantee service for an application session of a higher relative priority;</w:t>
      </w:r>
    </w:p>
    <w:p w14:paraId="44383190" w14:textId="77777777" w:rsidR="005D11F7" w:rsidRPr="00F70B61" w:rsidRDefault="005D11F7" w:rsidP="005D11F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AD22F04" w14:textId="77777777" w:rsidR="005D11F7" w:rsidRPr="00F70B61" w:rsidRDefault="005D11F7" w:rsidP="005D11F7">
      <w:pPr>
        <w:pStyle w:val="B1"/>
      </w:pPr>
      <w:r w:rsidRPr="00F70B61">
        <w:t>-</w:t>
      </w:r>
      <w:r w:rsidRPr="00F70B61">
        <w:tab/>
        <w:t>Emergency indicator;</w:t>
      </w:r>
    </w:p>
    <w:p w14:paraId="2C626DCB" w14:textId="77777777" w:rsidR="005D11F7" w:rsidRPr="00F70B61" w:rsidRDefault="005D11F7" w:rsidP="005D11F7">
      <w:pPr>
        <w:pStyle w:val="B1"/>
      </w:pPr>
      <w:r w:rsidRPr="00F70B61">
        <w:t>-</w:t>
      </w:r>
      <w:r w:rsidRPr="00F70B61">
        <w:tab/>
        <w:t>Application service provider</w:t>
      </w:r>
      <w:r>
        <w:t>;</w:t>
      </w:r>
    </w:p>
    <w:p w14:paraId="571AC735" w14:textId="77777777" w:rsidR="005D11F7" w:rsidRPr="00834DA8" w:rsidRDefault="005D11F7" w:rsidP="005D11F7">
      <w:pPr>
        <w:pStyle w:val="B1"/>
      </w:pPr>
      <w:r w:rsidRPr="00F70B61">
        <w:t>-</w:t>
      </w:r>
      <w:r w:rsidRPr="00F70B61">
        <w:tab/>
        <w:t>DNAI</w:t>
      </w:r>
      <w:r>
        <w:t>;</w:t>
      </w:r>
    </w:p>
    <w:p w14:paraId="39591A84" w14:textId="77777777" w:rsidR="005D11F7" w:rsidRPr="00834DA8" w:rsidRDefault="005D11F7" w:rsidP="005D11F7">
      <w:pPr>
        <w:pStyle w:val="B1"/>
      </w:pPr>
      <w:r w:rsidRPr="00F70B61">
        <w:t>-</w:t>
      </w:r>
      <w:r w:rsidRPr="00F70B61">
        <w:tab/>
        <w:t>Information about the N6 traffic routing requirements</w:t>
      </w:r>
      <w:r>
        <w:t>;</w:t>
      </w:r>
    </w:p>
    <w:p w14:paraId="2A5B00C3" w14:textId="77777777" w:rsidR="005D11F7" w:rsidRPr="00834DA8" w:rsidRDefault="005D11F7" w:rsidP="005D11F7">
      <w:pPr>
        <w:pStyle w:val="B1"/>
      </w:pPr>
      <w:r w:rsidRPr="00F70B61">
        <w:t>-</w:t>
      </w:r>
      <w:r w:rsidRPr="00F70B61">
        <w:tab/>
        <w:t>GPSI</w:t>
      </w:r>
      <w:r>
        <w:t>;</w:t>
      </w:r>
    </w:p>
    <w:p w14:paraId="00390545" w14:textId="77777777" w:rsidR="005D11F7" w:rsidRPr="00834DA8" w:rsidRDefault="005D11F7" w:rsidP="005D11F7">
      <w:pPr>
        <w:pStyle w:val="B1"/>
      </w:pPr>
      <w:r w:rsidRPr="00F70B61">
        <w:t>-</w:t>
      </w:r>
      <w:r w:rsidRPr="00F70B61">
        <w:tab/>
        <w:t>Internal-Group Identifier</w:t>
      </w:r>
      <w:r>
        <w:t>;</w:t>
      </w:r>
    </w:p>
    <w:p w14:paraId="268BE609" w14:textId="77777777" w:rsidR="005D11F7" w:rsidRPr="00834DA8" w:rsidRDefault="005D11F7" w:rsidP="005D11F7">
      <w:pPr>
        <w:pStyle w:val="B1"/>
      </w:pPr>
      <w:r w:rsidRPr="00F70B61">
        <w:t>-</w:t>
      </w:r>
      <w:r w:rsidRPr="00F70B61">
        <w:tab/>
        <w:t>Temporal validity condition</w:t>
      </w:r>
      <w:r>
        <w:t>;</w:t>
      </w:r>
    </w:p>
    <w:p w14:paraId="6004A310" w14:textId="77777777" w:rsidR="005D11F7" w:rsidRPr="00834DA8" w:rsidRDefault="005D11F7" w:rsidP="005D11F7">
      <w:pPr>
        <w:pStyle w:val="B1"/>
      </w:pPr>
      <w:r w:rsidRPr="00F70B61">
        <w:t>-</w:t>
      </w:r>
      <w:r w:rsidRPr="00F70B61">
        <w:tab/>
        <w:t>Spatial validity condition</w:t>
      </w:r>
      <w:r>
        <w:t>;</w:t>
      </w:r>
    </w:p>
    <w:p w14:paraId="2CF08317" w14:textId="77777777" w:rsidR="005D11F7" w:rsidRPr="00834DA8" w:rsidRDefault="005D11F7" w:rsidP="005D11F7">
      <w:pPr>
        <w:pStyle w:val="B1"/>
      </w:pPr>
      <w:r w:rsidRPr="00F70B61">
        <w:t>-</w:t>
      </w:r>
      <w:r w:rsidRPr="00F70B61">
        <w:tab/>
        <w:t>AF subscription for early and/or late notifications about UP management events</w:t>
      </w:r>
      <w:r>
        <w:t>;</w:t>
      </w:r>
    </w:p>
    <w:p w14:paraId="21E1E0E0" w14:textId="77777777" w:rsidR="005D11F7" w:rsidRPr="00F70B61" w:rsidRDefault="005D11F7" w:rsidP="005D11F7">
      <w:pPr>
        <w:pStyle w:val="B1"/>
        <w:rPr>
          <w:rFonts w:eastAsia="MS Mincho"/>
        </w:rPr>
      </w:pPr>
      <w:r w:rsidRPr="00F70B61">
        <w:t>-</w:t>
      </w:r>
      <w:r w:rsidRPr="00F70B61">
        <w:tab/>
        <w:t>AF transaction identifier;</w:t>
      </w:r>
    </w:p>
    <w:p w14:paraId="717CAAD8" w14:textId="77777777" w:rsidR="005D11F7" w:rsidRPr="00E06D0D" w:rsidRDefault="005D11F7" w:rsidP="005D11F7">
      <w:pPr>
        <w:pStyle w:val="B1"/>
      </w:pPr>
      <w:r>
        <w:t>-</w:t>
      </w:r>
      <w:r>
        <w:tab/>
        <w:t>TSN QoS information as described in clause 6.1.3.23;</w:t>
      </w:r>
    </w:p>
    <w:p w14:paraId="56B30685" w14:textId="77777777" w:rsidR="005D11F7" w:rsidRDefault="005D11F7" w:rsidP="005D11F7">
      <w:pPr>
        <w:pStyle w:val="B1"/>
      </w:pPr>
      <w:r>
        <w:t>-</w:t>
      </w:r>
      <w:r>
        <w:tab/>
        <w:t>QoS information to be monitored;</w:t>
      </w:r>
    </w:p>
    <w:p w14:paraId="2D0E0571" w14:textId="77777777" w:rsidR="005D11F7" w:rsidRDefault="005D11F7" w:rsidP="005D11F7">
      <w:pPr>
        <w:pStyle w:val="B1"/>
      </w:pPr>
      <w:r>
        <w:t>-</w:t>
      </w:r>
      <w:r>
        <w:tab/>
        <w:t>Service coverage area;</w:t>
      </w:r>
    </w:p>
    <w:p w14:paraId="0DF393D3" w14:textId="77777777" w:rsidR="005D11F7" w:rsidRDefault="005D11F7" w:rsidP="005D11F7">
      <w:pPr>
        <w:pStyle w:val="B1"/>
      </w:pPr>
      <w:r>
        <w:t>-</w:t>
      </w:r>
      <w:r>
        <w:tab/>
        <w:t>Indication that high throughput is desired;</w:t>
      </w:r>
    </w:p>
    <w:p w14:paraId="547ABBF9" w14:textId="6387300B" w:rsidR="005D11F7" w:rsidRDefault="005D11F7" w:rsidP="005D11F7">
      <w:pPr>
        <w:pStyle w:val="B1"/>
        <w:rPr>
          <w:ins w:id="26" w:author="Samsung" w:date="2021-08-04T12:18:00Z"/>
        </w:rPr>
      </w:pPr>
      <w:r>
        <w:t>-</w:t>
      </w:r>
      <w:r>
        <w:tab/>
        <w:t>Reporting frequency</w:t>
      </w:r>
      <w:del w:id="27" w:author="Samsung" w:date="2021-08-04T12:18:00Z">
        <w:r w:rsidDel="001E0460">
          <w:delText>.</w:delText>
        </w:r>
      </w:del>
      <w:ins w:id="28" w:author="Samsung" w:date="2021-08-04T12:18:00Z">
        <w:r w:rsidR="001E0460">
          <w:t>;</w:t>
        </w:r>
      </w:ins>
    </w:p>
    <w:p w14:paraId="12306D9A" w14:textId="639812D8" w:rsidR="001E0460" w:rsidRPr="00095E8D" w:rsidRDefault="001E0460" w:rsidP="005D11F7">
      <w:pPr>
        <w:pStyle w:val="B1"/>
        <w:rPr>
          <w:rFonts w:eastAsia="Malgun Gothic"/>
          <w:lang w:eastAsia="ko-KR"/>
        </w:rPr>
      </w:pPr>
      <w:ins w:id="29" w:author="Samsung" w:date="2021-08-04T12:18:00Z">
        <w:r>
          <w:rPr>
            <w:rFonts w:eastAsia="Malgun Gothic" w:hint="eastAsia"/>
            <w:lang w:eastAsia="ko-KR"/>
          </w:rPr>
          <w:t>-</w:t>
        </w:r>
        <w:r>
          <w:rPr>
            <w:rFonts w:eastAsia="Malgun Gothic"/>
            <w:lang w:eastAsia="ko-KR"/>
          </w:rPr>
          <w:tab/>
        </w:r>
        <w:del w:id="30" w:author="Ericsson-MH4" w:date="2021-08-24T12:58:00Z">
          <w:r w:rsidDel="004F4554">
            <w:rPr>
              <w:rFonts w:eastAsia="Malgun Gothic"/>
              <w:lang w:eastAsia="ko-KR"/>
            </w:rPr>
            <w:delText>User Plane Latency Requirement</w:delText>
          </w:r>
        </w:del>
      </w:ins>
      <w:ins w:id="31" w:author="Ericsson-MH4" w:date="2021-08-24T12:58:00Z">
        <w:r w:rsidR="004F4554">
          <w:rPr>
            <w:rFonts w:eastAsia="Malgun Gothic"/>
            <w:lang w:eastAsia="ko-KR"/>
          </w:rPr>
          <w:t>QoS requirement as per</w:t>
        </w:r>
      </w:ins>
      <w:ins w:id="32" w:author="Samsung" w:date="2021-08-04T12:18:00Z">
        <w:r>
          <w:rPr>
            <w:rFonts w:eastAsia="Malgun Gothic"/>
            <w:lang w:eastAsia="ko-KR"/>
          </w:rPr>
          <w:t>.</w:t>
        </w:r>
      </w:ins>
      <w:ins w:id="33" w:author="Ericsson-MH4" w:date="2021-08-24T12:58:00Z">
        <w:r w:rsidR="004F4554">
          <w:rPr>
            <w:rFonts w:eastAsia="Malgun Gothic"/>
            <w:lang w:eastAsia="ko-KR"/>
          </w:rPr>
          <w:t>clause </w:t>
        </w:r>
        <w:r w:rsidR="004F4554">
          <w:t>6.1.3.22</w:t>
        </w:r>
      </w:ins>
    </w:p>
    <w:p w14:paraId="038A33C0" w14:textId="77777777" w:rsidR="005D11F7" w:rsidRDefault="005D11F7" w:rsidP="005D11F7">
      <w:r>
        <w:t>The AF may provide the following BDT related information via NEF:</w:t>
      </w:r>
    </w:p>
    <w:p w14:paraId="67EFFCA1" w14:textId="77777777" w:rsidR="005D11F7" w:rsidRDefault="005D11F7" w:rsidP="005D11F7">
      <w:pPr>
        <w:pStyle w:val="B1"/>
      </w:pPr>
      <w:r>
        <w:t>-</w:t>
      </w:r>
      <w:r>
        <w:tab/>
        <w:t>Background Data Transfer Reference ID;</w:t>
      </w:r>
    </w:p>
    <w:p w14:paraId="7CBB88F2" w14:textId="77777777" w:rsidR="005D11F7" w:rsidRDefault="005D11F7" w:rsidP="005D11F7">
      <w:pPr>
        <w:pStyle w:val="B1"/>
      </w:pPr>
      <w:r>
        <w:t>-</w:t>
      </w:r>
      <w:r>
        <w:tab/>
        <w:t>BDT Policy;</w:t>
      </w:r>
    </w:p>
    <w:p w14:paraId="4181B1A9" w14:textId="77777777" w:rsidR="005D11F7" w:rsidRDefault="005D11F7" w:rsidP="005D11F7">
      <w:pPr>
        <w:pStyle w:val="B1"/>
      </w:pPr>
      <w:r>
        <w:t>-</w:t>
      </w:r>
      <w:r>
        <w:tab/>
        <w:t>Volume per UE;</w:t>
      </w:r>
    </w:p>
    <w:p w14:paraId="27898314" w14:textId="77777777" w:rsidR="005D11F7" w:rsidRDefault="005D11F7" w:rsidP="005D11F7">
      <w:pPr>
        <w:pStyle w:val="B1"/>
      </w:pPr>
      <w:r>
        <w:t>-</w:t>
      </w:r>
      <w:r>
        <w:tab/>
        <w:t>Number of UEs;</w:t>
      </w:r>
    </w:p>
    <w:p w14:paraId="61765235" w14:textId="77777777" w:rsidR="005D11F7" w:rsidRDefault="005D11F7" w:rsidP="005D11F7">
      <w:pPr>
        <w:pStyle w:val="B1"/>
      </w:pPr>
      <w:r>
        <w:t>-</w:t>
      </w:r>
      <w:r>
        <w:tab/>
        <w:t>Desired time window;</w:t>
      </w:r>
    </w:p>
    <w:p w14:paraId="133CA116" w14:textId="77777777" w:rsidR="005D11F7" w:rsidRDefault="005D11F7" w:rsidP="005D11F7">
      <w:pPr>
        <w:pStyle w:val="B1"/>
      </w:pPr>
      <w:r>
        <w:t>-</w:t>
      </w:r>
      <w:r>
        <w:tab/>
        <w:t>Network Area Information.</w:t>
      </w:r>
    </w:p>
    <w:p w14:paraId="17FC76B4" w14:textId="77777777" w:rsidR="005D11F7" w:rsidRPr="00F70B61" w:rsidRDefault="005D11F7" w:rsidP="005D11F7">
      <w:r w:rsidRPr="00F70B61">
        <w:t>The</w:t>
      </w:r>
      <w:r>
        <w:t xml:space="preserve"> CHF</w:t>
      </w:r>
      <w:r w:rsidRPr="00F70B61">
        <w:t>, if involved, may provide the following information for a subscriber:</w:t>
      </w:r>
    </w:p>
    <w:p w14:paraId="4B628339" w14:textId="77777777" w:rsidR="005D11F7" w:rsidRPr="00F70B61" w:rsidRDefault="005D11F7" w:rsidP="005D11F7">
      <w:pPr>
        <w:pStyle w:val="B1"/>
      </w:pPr>
      <w:r w:rsidRPr="00F70B61">
        <w:lastRenderedPageBreak/>
        <w:t>-</w:t>
      </w:r>
      <w:r w:rsidRPr="00F70B61">
        <w:tab/>
        <w:t>Policy counter status for each relevant policy counter.</w:t>
      </w:r>
    </w:p>
    <w:p w14:paraId="1D510584" w14:textId="77777777" w:rsidR="005D11F7" w:rsidRPr="00F70B61" w:rsidRDefault="005D11F7" w:rsidP="005D11F7">
      <w:r w:rsidRPr="00F70B61">
        <w:t>The NWDAF, if involved, may provide</w:t>
      </w:r>
      <w:r>
        <w:t xml:space="preserve"> analytics information as described in clause 6.1.1.3.</w:t>
      </w:r>
    </w:p>
    <w:p w14:paraId="484D4A55" w14:textId="77777777" w:rsidR="005D11F7" w:rsidRPr="00F70B61" w:rsidRDefault="005D11F7" w:rsidP="005D11F7">
      <w:r w:rsidRPr="00F70B61">
        <w:t>In addition, the predefined information in the PCF may contain additional rules based on charging policies in the network, whether the subscriber is in its home network or roaming, depending on the QoS Flow attributes.</w:t>
      </w:r>
    </w:p>
    <w:p w14:paraId="58296D41" w14:textId="77777777" w:rsidR="005D11F7" w:rsidRPr="00F70B61" w:rsidRDefault="005D11F7" w:rsidP="005D11F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851304D" w14:textId="77777777" w:rsidR="005D11F7" w:rsidRPr="00F70B61" w:rsidRDefault="005D11F7" w:rsidP="005D11F7">
      <w:pPr>
        <w:rPr>
          <w:rFonts w:eastAsia="MS Mincho"/>
        </w:rPr>
      </w:pPr>
      <w:r w:rsidRPr="00F70B61">
        <w:t>The Allocation and Retention Priority in the PCC Rule is derived by the PCF from AF or UDR interaction if available, in line with operator policy.</w:t>
      </w:r>
    </w:p>
    <w:p w14:paraId="347477FF" w14:textId="77777777" w:rsidR="005D11F7" w:rsidRPr="005D11F7" w:rsidRDefault="005D11F7" w:rsidP="002770EC">
      <w:pPr>
        <w:pStyle w:val="CRCoverPage"/>
        <w:spacing w:after="0"/>
        <w:rPr>
          <w:noProof/>
          <w:sz w:val="8"/>
          <w:szCs w:val="8"/>
          <w:u w:val="single"/>
        </w:rPr>
      </w:pPr>
    </w:p>
    <w:p w14:paraId="5FF00E68" w14:textId="3E64B6A9" w:rsidR="007B5781" w:rsidRPr="0042466D" w:rsidDel="00262F4C" w:rsidRDefault="007B5781" w:rsidP="007B5781">
      <w:pPr>
        <w:pBdr>
          <w:top w:val="single" w:sz="4" w:space="1" w:color="auto"/>
          <w:left w:val="single" w:sz="4" w:space="4" w:color="auto"/>
          <w:bottom w:val="single" w:sz="4" w:space="1" w:color="auto"/>
          <w:right w:val="single" w:sz="4" w:space="4" w:color="auto"/>
        </w:pBdr>
        <w:shd w:val="clear" w:color="auto" w:fill="FFFF00"/>
        <w:jc w:val="center"/>
        <w:outlineLvl w:val="0"/>
        <w:rPr>
          <w:del w:id="34" w:author="Samsung2" w:date="2021-08-24T17:54:00Z"/>
          <w:rFonts w:ascii="Arial" w:hAnsi="Arial" w:cs="Arial"/>
          <w:color w:val="FF0000"/>
          <w:sz w:val="28"/>
          <w:szCs w:val="28"/>
          <w:lang w:val="en-US"/>
        </w:rPr>
      </w:pPr>
      <w:bookmarkStart w:id="35" w:name="_Toc19197376"/>
      <w:bookmarkStart w:id="36" w:name="_Toc27896529"/>
      <w:bookmarkStart w:id="37" w:name="_Toc36192697"/>
      <w:bookmarkStart w:id="38" w:name="_Toc37076428"/>
      <w:bookmarkStart w:id="39" w:name="_Toc45194878"/>
      <w:bookmarkStart w:id="40" w:name="_Toc47594290"/>
      <w:bookmarkStart w:id="41" w:name="_Toc51836921"/>
      <w:bookmarkStart w:id="42" w:name="_Toc68066605"/>
      <w:del w:id="43" w:author="Samsung2" w:date="2021-08-24T17:54:00Z">
        <w:r w:rsidRPr="0042466D" w:rsidDel="00262F4C">
          <w:rPr>
            <w:rFonts w:ascii="Arial" w:hAnsi="Arial" w:cs="Arial"/>
            <w:color w:val="FF0000"/>
            <w:sz w:val="28"/>
            <w:szCs w:val="28"/>
            <w:lang w:val="en-US"/>
          </w:rPr>
          <w:delText>* *</w:delText>
        </w:r>
        <w:r w:rsidDel="00262F4C">
          <w:rPr>
            <w:rFonts w:ascii="Arial" w:hAnsi="Arial" w:cs="Arial"/>
            <w:color w:val="FF0000"/>
            <w:sz w:val="28"/>
            <w:szCs w:val="28"/>
            <w:lang w:val="en-US"/>
          </w:rPr>
          <w:delText xml:space="preserve"> *</w:delText>
        </w:r>
        <w:r w:rsidRPr="0042466D" w:rsidDel="00262F4C">
          <w:rPr>
            <w:rFonts w:ascii="Arial" w:hAnsi="Arial" w:cs="Arial"/>
            <w:color w:val="FF0000"/>
            <w:sz w:val="28"/>
            <w:szCs w:val="28"/>
            <w:lang w:val="en-US"/>
          </w:rPr>
          <w:delText xml:space="preserve"> * </w:delText>
        </w:r>
        <w:r w:rsidDel="00262F4C">
          <w:rPr>
            <w:rFonts w:ascii="Arial" w:hAnsi="Arial" w:cs="Arial"/>
            <w:color w:val="FF0000"/>
            <w:sz w:val="28"/>
            <w:szCs w:val="28"/>
            <w:lang w:val="en-US" w:eastAsia="zh-CN"/>
          </w:rPr>
          <w:delText>Next</w:delText>
        </w:r>
        <w:r w:rsidRPr="0042466D" w:rsidDel="00262F4C">
          <w:rPr>
            <w:rFonts w:ascii="Arial" w:hAnsi="Arial" w:cs="Arial"/>
            <w:color w:val="FF0000"/>
            <w:sz w:val="28"/>
            <w:szCs w:val="28"/>
            <w:lang w:val="en-US"/>
          </w:rPr>
          <w:delText xml:space="preserve"> change</w:delText>
        </w:r>
        <w:r w:rsidDel="00262F4C">
          <w:rPr>
            <w:rFonts w:ascii="Arial" w:hAnsi="Arial" w:cs="Arial"/>
            <w:color w:val="FF0000"/>
            <w:sz w:val="28"/>
            <w:szCs w:val="28"/>
            <w:lang w:val="en-US"/>
          </w:rPr>
          <w:delText xml:space="preserve"> </w:delText>
        </w:r>
        <w:r w:rsidRPr="0042466D" w:rsidDel="00262F4C">
          <w:rPr>
            <w:rFonts w:ascii="Arial" w:hAnsi="Arial" w:cs="Arial"/>
            <w:color w:val="FF0000"/>
            <w:sz w:val="28"/>
            <w:szCs w:val="28"/>
            <w:lang w:val="en-US"/>
          </w:rPr>
          <w:delText>* * * *</w:delText>
        </w:r>
      </w:del>
    </w:p>
    <w:p w14:paraId="1694280E" w14:textId="412A8FF7" w:rsidR="00030F4D" w:rsidRPr="00F70B61" w:rsidDel="00262F4C" w:rsidRDefault="00030F4D" w:rsidP="00030F4D">
      <w:pPr>
        <w:pStyle w:val="Heading3"/>
        <w:rPr>
          <w:del w:id="44" w:author="Samsung2" w:date="2021-08-24T17:54:00Z"/>
        </w:rPr>
      </w:pPr>
      <w:bookmarkStart w:id="45" w:name="_Toc75429321"/>
      <w:del w:id="46" w:author="Samsung2" w:date="2021-08-24T17:54:00Z">
        <w:r w:rsidRPr="00F70B61" w:rsidDel="00262F4C">
          <w:delText>6.2.3</w:delText>
        </w:r>
        <w:r w:rsidRPr="00F70B61" w:rsidDel="00262F4C">
          <w:tab/>
          <w:delText>Application Function (AF)</w:delText>
        </w:r>
        <w:bookmarkEnd w:id="45"/>
      </w:del>
    </w:p>
    <w:p w14:paraId="4CD16F2A" w14:textId="11990DDC" w:rsidR="00030F4D" w:rsidDel="00262F4C" w:rsidRDefault="00030F4D" w:rsidP="00030F4D">
      <w:pPr>
        <w:rPr>
          <w:del w:id="47" w:author="Samsung2" w:date="2021-08-24T17:54:00Z"/>
        </w:rPr>
      </w:pPr>
      <w:del w:id="48" w:author="Samsung2" w:date="2021-08-24T17:54:00Z">
        <w:r w:rsidDel="00262F4C">
          <w:delTex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delText>
        </w:r>
        <w:r w:rsidDel="00262F4C">
          <w:noBreakHyphen/>
          <w:delText>CSCF of the IM CN subsystem.</w:delText>
        </w:r>
      </w:del>
    </w:p>
    <w:p w14:paraId="19A27314" w14:textId="4477B320" w:rsidR="00030F4D" w:rsidDel="00262F4C" w:rsidRDefault="00030F4D" w:rsidP="00030F4D">
      <w:pPr>
        <w:rPr>
          <w:del w:id="49" w:author="Samsung2" w:date="2021-08-24T17:54:00Z"/>
        </w:rPr>
      </w:pPr>
      <w:del w:id="50" w:author="Samsung2" w:date="2021-08-24T17:54:00Z">
        <w:r w:rsidDel="00262F4C">
          <w:delText>An AF may communicate with multiple PCFs. The mechanism for an AF to select the PCF associated to a PDU Session based on the UE address is described in clause 6.1.1.2.</w:delText>
        </w:r>
      </w:del>
    </w:p>
    <w:p w14:paraId="0825916C" w14:textId="0533B56E" w:rsidR="00030F4D" w:rsidDel="00262F4C" w:rsidRDefault="00030F4D" w:rsidP="00030F4D">
      <w:pPr>
        <w:rPr>
          <w:del w:id="51" w:author="Samsung2" w:date="2021-08-24T17:54:00Z"/>
        </w:rPr>
      </w:pPr>
      <w:del w:id="52" w:author="Samsung2" w:date="2021-08-24T17:54:00Z">
        <w:r w:rsidDel="00262F4C">
          <w:delText>AF may contact the PCF via the NEF for network capability exposure as defined in clause 4.3.6.</w:delText>
        </w:r>
      </w:del>
    </w:p>
    <w:p w14:paraId="244896D5" w14:textId="76B7EC62" w:rsidR="00030F4D" w:rsidDel="00262F4C" w:rsidRDefault="00030F4D" w:rsidP="00030F4D">
      <w:pPr>
        <w:rPr>
          <w:del w:id="53" w:author="Samsung2" w:date="2021-08-24T17:54:00Z"/>
        </w:rPr>
      </w:pPr>
      <w:del w:id="54" w:author="Samsung2" w:date="2021-08-24T17:54:00Z">
        <w:r w:rsidDel="00262F4C">
          <w:delTex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delText>
        </w:r>
      </w:del>
    </w:p>
    <w:p w14:paraId="0FCF1E82" w14:textId="36175856" w:rsidR="00030F4D" w:rsidDel="00262F4C" w:rsidRDefault="00030F4D" w:rsidP="00030F4D">
      <w:pPr>
        <w:rPr>
          <w:del w:id="55" w:author="Samsung2" w:date="2021-08-24T17:54:00Z"/>
        </w:rPr>
      </w:pPr>
      <w:del w:id="56" w:author="Samsung2" w:date="2021-08-24T17:54:00Z">
        <w:r w:rsidDel="00262F4C">
          <w:delText>For certain events related to policy control, the AF shall be able to give instructions to the PCF to act on its own, i.e. based on the service information currently available as described in clause 6.1.3.6.</w:delText>
        </w:r>
      </w:del>
    </w:p>
    <w:p w14:paraId="17D20C63" w14:textId="1F6253B8" w:rsidR="00030F4D" w:rsidDel="00262F4C" w:rsidRDefault="00030F4D" w:rsidP="00030F4D">
      <w:pPr>
        <w:pStyle w:val="NO"/>
        <w:rPr>
          <w:del w:id="57" w:author="Samsung2" w:date="2021-08-24T17:54:00Z"/>
        </w:rPr>
      </w:pPr>
      <w:del w:id="58" w:author="Samsung2" w:date="2021-08-24T17:54:00Z">
        <w:r w:rsidDel="00262F4C">
          <w:delText>NOTE 1:</w:delText>
        </w:r>
        <w:r w:rsidDel="00262F4C">
          <w:tab/>
          <w:delText>The QoS authorization based on incomplete service information is required for e.g. IMS session setup scenarios with available resources on originating side and a need for resource reservation on terminating side.</w:delText>
        </w:r>
      </w:del>
    </w:p>
    <w:p w14:paraId="7031FD6A" w14:textId="37699D48" w:rsidR="00030F4D" w:rsidDel="00262F4C" w:rsidRDefault="00030F4D" w:rsidP="00030F4D">
      <w:pPr>
        <w:rPr>
          <w:del w:id="59" w:author="Samsung2" w:date="2021-08-24T17:54:00Z"/>
        </w:rPr>
      </w:pPr>
      <w:del w:id="60" w:author="Samsung2" w:date="2021-08-24T17:54:00Z">
        <w:r w:rsidDel="00262F4C">
          <w:delTex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delText>
        </w:r>
      </w:del>
    </w:p>
    <w:p w14:paraId="48D3C857" w14:textId="58C9117E" w:rsidR="00030F4D" w:rsidDel="00262F4C" w:rsidRDefault="00030F4D" w:rsidP="00030F4D">
      <w:pPr>
        <w:rPr>
          <w:del w:id="61" w:author="Samsung2" w:date="2021-08-24T17:54:00Z"/>
        </w:rPr>
      </w:pPr>
      <w:del w:id="62" w:author="Samsung2" w:date="2021-08-24T17:54:00Z">
        <w:r w:rsidDel="00262F4C">
          <w:delText>The AF may contact the PCF via the NEF to request a time window and related conditions for future BDT. Details of the AF behaviour to support future BDT are defined in clause 6.1.2.4.</w:delText>
        </w:r>
      </w:del>
    </w:p>
    <w:p w14:paraId="7FB97CC1" w14:textId="7C85E71F" w:rsidR="00030F4D" w:rsidDel="00262F4C" w:rsidRDefault="00030F4D" w:rsidP="00030F4D">
      <w:pPr>
        <w:rPr>
          <w:del w:id="63" w:author="Samsung2" w:date="2021-08-24T17:54:00Z"/>
        </w:rPr>
      </w:pPr>
      <w:del w:id="64" w:author="Samsung2" w:date="2021-08-24T17:54:00Z">
        <w:r w:rsidDel="00262F4C">
          <w:delText>To support sponsored data connectivity the AF may provide the PCF with the sponsored data connectivity information, including optionally a usage threshold, as specified in clause 6.2.1.1. The AF may request the PCF to report events related to sponsored data connectivity.</w:delText>
        </w:r>
      </w:del>
    </w:p>
    <w:p w14:paraId="09F3FF70" w14:textId="089C038E" w:rsidR="00030F4D" w:rsidDel="00262F4C" w:rsidRDefault="00030F4D" w:rsidP="00030F4D">
      <w:pPr>
        <w:pStyle w:val="NO"/>
        <w:rPr>
          <w:del w:id="65" w:author="Samsung2" w:date="2021-08-24T17:54:00Z"/>
        </w:rPr>
      </w:pPr>
      <w:del w:id="66" w:author="Samsung2" w:date="2021-08-24T17:54:00Z">
        <w:r w:rsidDel="00262F4C">
          <w:delText>NOTE 2:</w:delText>
        </w:r>
        <w:r w:rsidDel="00262F4C">
          <w:tab/>
          <w:delText>Annex D describes the scenario for sponsored data connectivity.</w:delText>
        </w:r>
      </w:del>
    </w:p>
    <w:p w14:paraId="709B20F5" w14:textId="4F77F554" w:rsidR="00030F4D" w:rsidDel="00262F4C" w:rsidRDefault="00030F4D" w:rsidP="00030F4D">
      <w:pPr>
        <w:rPr>
          <w:del w:id="67" w:author="Samsung2" w:date="2021-08-24T17:54:00Z"/>
        </w:rPr>
      </w:pPr>
      <w:del w:id="68" w:author="Samsung2" w:date="2021-08-24T17:54:00Z">
        <w:r w:rsidDel="00262F4C">
          <w:delText>The AF may receive a request to terminate an AF session. The PCF may include an indication that the transmission resources are lost due to PS to CS handover.</w:delText>
        </w:r>
      </w:del>
    </w:p>
    <w:p w14:paraId="0A4C5CD4" w14:textId="1623B0BA" w:rsidR="00030F4D" w:rsidDel="00262F4C" w:rsidRDefault="00030F4D" w:rsidP="00030F4D">
      <w:pPr>
        <w:pStyle w:val="NO"/>
        <w:rPr>
          <w:del w:id="69" w:author="Samsung2" w:date="2021-08-24T17:54:00Z"/>
        </w:rPr>
      </w:pPr>
      <w:del w:id="70" w:author="Samsung2" w:date="2021-08-24T17:54:00Z">
        <w:r w:rsidDel="00262F4C">
          <w:delText>NOTE 3:</w:delText>
        </w:r>
        <w:r w:rsidDel="00262F4C">
          <w:tab/>
          <w:delText>The AF action upon reception of the indication that the transmission resources are lost due to PS to CS handover is application specific. The IMS uses the indication to prevent a termination of an ongoing session as specified in TS 24.229 [29] and TS 24.237 [30].</w:delText>
        </w:r>
      </w:del>
    </w:p>
    <w:p w14:paraId="7C2330A2" w14:textId="13B4E204" w:rsidR="00030F4D" w:rsidRPr="006E703A" w:rsidDel="00262F4C" w:rsidRDefault="00030F4D" w:rsidP="00030F4D">
      <w:pPr>
        <w:rPr>
          <w:ins w:id="71" w:author="Samsung" w:date="2021-08-04T12:20:00Z"/>
          <w:del w:id="72" w:author="Samsung2" w:date="2021-08-24T17:54:00Z"/>
          <w:rFonts w:eastAsia="Malgun Gothic"/>
          <w:lang w:eastAsia="ko-KR"/>
        </w:rPr>
      </w:pPr>
      <w:bookmarkStart w:id="73" w:name="_Hlk72242257"/>
      <w:bookmarkEnd w:id="35"/>
      <w:bookmarkEnd w:id="36"/>
      <w:bookmarkEnd w:id="37"/>
      <w:bookmarkEnd w:id="38"/>
      <w:bookmarkEnd w:id="39"/>
      <w:bookmarkEnd w:id="40"/>
      <w:bookmarkEnd w:id="41"/>
      <w:bookmarkEnd w:id="42"/>
      <w:ins w:id="74" w:author="Samsung" w:date="2021-08-04T12:20:00Z">
        <w:del w:id="75" w:author="Samsung2" w:date="2021-08-24T17:54:00Z">
          <w:r w:rsidRPr="00560F03" w:rsidDel="00262F4C">
            <w:rPr>
              <w:rFonts w:eastAsia="Malgun Gothic"/>
              <w:highlight w:val="green"/>
              <w:lang w:eastAsia="ko-KR"/>
              <w:rPrChange w:id="76" w:author="HW_Hui_D8" w:date="2021-08-23T14:32:00Z">
                <w:rPr>
                  <w:rFonts w:eastAsia="Malgun Gothic"/>
                  <w:lang w:eastAsia="ko-KR"/>
                </w:rPr>
              </w:rPrChange>
            </w:rPr>
            <w:delText xml:space="preserve">AF may provide the </w:delText>
          </w:r>
        </w:del>
      </w:ins>
      <w:ins w:id="77" w:author="Samsung" w:date="2021-08-04T12:30:00Z">
        <w:del w:id="78" w:author="Samsung2" w:date="2021-08-24T17:54:00Z">
          <w:r w:rsidR="00095E8D" w:rsidRPr="00560F03" w:rsidDel="00262F4C">
            <w:rPr>
              <w:rFonts w:eastAsia="Malgun Gothic"/>
              <w:highlight w:val="green"/>
              <w:lang w:eastAsia="ko-KR"/>
              <w:rPrChange w:id="79" w:author="HW_Hui_D8" w:date="2021-08-23T14:32:00Z">
                <w:rPr>
                  <w:rFonts w:eastAsia="Malgun Gothic"/>
                  <w:lang w:eastAsia="ko-KR"/>
                </w:rPr>
              </w:rPrChange>
            </w:rPr>
            <w:delText>U</w:delText>
          </w:r>
        </w:del>
      </w:ins>
      <w:ins w:id="80" w:author="Samsung" w:date="2021-08-04T12:20:00Z">
        <w:del w:id="81" w:author="Samsung2" w:date="2021-08-24T17:54:00Z">
          <w:r w:rsidRPr="00560F03" w:rsidDel="00262F4C">
            <w:rPr>
              <w:rFonts w:eastAsia="Malgun Gothic"/>
              <w:highlight w:val="green"/>
              <w:lang w:eastAsia="ko-KR"/>
              <w:rPrChange w:id="82" w:author="HW_Hui_D8" w:date="2021-08-23T14:32:00Z">
                <w:rPr>
                  <w:rFonts w:eastAsia="Malgun Gothic"/>
                  <w:lang w:eastAsia="ko-KR"/>
                </w:rPr>
              </w:rPrChange>
            </w:rPr>
            <w:delText xml:space="preserve">ser </w:delText>
          </w:r>
        </w:del>
      </w:ins>
      <w:ins w:id="83" w:author="Samsung" w:date="2021-08-04T12:30:00Z">
        <w:del w:id="84" w:author="Samsung2" w:date="2021-08-24T17:54:00Z">
          <w:r w:rsidR="00095E8D" w:rsidRPr="00560F03" w:rsidDel="00262F4C">
            <w:rPr>
              <w:rFonts w:eastAsia="Malgun Gothic"/>
              <w:highlight w:val="green"/>
              <w:lang w:eastAsia="ko-KR"/>
              <w:rPrChange w:id="85" w:author="HW_Hui_D8" w:date="2021-08-23T14:32:00Z">
                <w:rPr>
                  <w:rFonts w:eastAsia="Malgun Gothic"/>
                  <w:lang w:eastAsia="ko-KR"/>
                </w:rPr>
              </w:rPrChange>
            </w:rPr>
            <w:delText>P</w:delText>
          </w:r>
        </w:del>
      </w:ins>
      <w:ins w:id="86" w:author="Samsung" w:date="2021-08-04T12:20:00Z">
        <w:del w:id="87" w:author="Samsung2" w:date="2021-08-24T17:54:00Z">
          <w:r w:rsidRPr="00560F03" w:rsidDel="00262F4C">
            <w:rPr>
              <w:rFonts w:eastAsia="Malgun Gothic"/>
              <w:highlight w:val="green"/>
              <w:lang w:eastAsia="ko-KR"/>
              <w:rPrChange w:id="88" w:author="HW_Hui_D8" w:date="2021-08-23T14:32:00Z">
                <w:rPr>
                  <w:rFonts w:eastAsia="Malgun Gothic"/>
                  <w:lang w:eastAsia="ko-KR"/>
                </w:rPr>
              </w:rPrChange>
            </w:rPr>
            <w:delText xml:space="preserve">lane </w:delText>
          </w:r>
        </w:del>
      </w:ins>
      <w:ins w:id="89" w:author="Samsung" w:date="2021-08-04T12:30:00Z">
        <w:del w:id="90" w:author="Samsung2" w:date="2021-08-24T17:54:00Z">
          <w:r w:rsidR="00095E8D" w:rsidRPr="00560F03" w:rsidDel="00262F4C">
            <w:rPr>
              <w:rFonts w:eastAsia="Malgun Gothic"/>
              <w:highlight w:val="green"/>
              <w:lang w:eastAsia="ko-KR"/>
              <w:rPrChange w:id="91" w:author="HW_Hui_D8" w:date="2021-08-23T14:32:00Z">
                <w:rPr>
                  <w:rFonts w:eastAsia="Malgun Gothic"/>
                  <w:lang w:eastAsia="ko-KR"/>
                </w:rPr>
              </w:rPrChange>
            </w:rPr>
            <w:delText>L</w:delText>
          </w:r>
        </w:del>
      </w:ins>
      <w:ins w:id="92" w:author="Samsung" w:date="2021-08-04T12:20:00Z">
        <w:del w:id="93" w:author="Samsung2" w:date="2021-08-24T17:54:00Z">
          <w:r w:rsidRPr="00560F03" w:rsidDel="00262F4C">
            <w:rPr>
              <w:rFonts w:eastAsia="Malgun Gothic"/>
              <w:highlight w:val="green"/>
              <w:lang w:eastAsia="ko-KR"/>
              <w:rPrChange w:id="94" w:author="HW_Hui_D8" w:date="2021-08-23T14:32:00Z">
                <w:rPr>
                  <w:rFonts w:eastAsia="Malgun Gothic"/>
                  <w:lang w:eastAsia="ko-KR"/>
                </w:rPr>
              </w:rPrChange>
            </w:rPr>
            <w:delText xml:space="preserve">atency </w:delText>
          </w:r>
        </w:del>
      </w:ins>
      <w:ins w:id="95" w:author="Samsung" w:date="2021-08-04T12:30:00Z">
        <w:del w:id="96" w:author="Samsung2" w:date="2021-08-24T17:54:00Z">
          <w:r w:rsidR="00095E8D" w:rsidRPr="00560F03" w:rsidDel="00262F4C">
            <w:rPr>
              <w:rFonts w:eastAsia="Malgun Gothic"/>
              <w:highlight w:val="green"/>
              <w:lang w:eastAsia="ko-KR"/>
              <w:rPrChange w:id="97" w:author="HW_Hui_D8" w:date="2021-08-23T14:32:00Z">
                <w:rPr>
                  <w:rFonts w:eastAsia="Malgun Gothic"/>
                  <w:lang w:eastAsia="ko-KR"/>
                </w:rPr>
              </w:rPrChange>
            </w:rPr>
            <w:delText>R</w:delText>
          </w:r>
        </w:del>
      </w:ins>
      <w:ins w:id="98" w:author="Samsung" w:date="2021-08-04T12:20:00Z">
        <w:del w:id="99" w:author="Samsung2" w:date="2021-08-24T17:54:00Z">
          <w:r w:rsidRPr="00560F03" w:rsidDel="00262F4C">
            <w:rPr>
              <w:rFonts w:eastAsia="Malgun Gothic"/>
              <w:highlight w:val="green"/>
              <w:lang w:eastAsia="ko-KR"/>
              <w:rPrChange w:id="100" w:author="HW_Hui_D8" w:date="2021-08-23T14:32:00Z">
                <w:rPr>
                  <w:rFonts w:eastAsia="Malgun Gothic"/>
                  <w:lang w:eastAsia="ko-KR"/>
                </w:rPr>
              </w:rPrChange>
            </w:rPr>
            <w:delText>equirem</w:delText>
          </w:r>
        </w:del>
      </w:ins>
      <w:ins w:id="101" w:author="Nokia-1" w:date="2021-08-19T17:55:00Z">
        <w:del w:id="102" w:author="Samsung2" w:date="2021-08-24T17:54:00Z">
          <w:r w:rsidR="00A61ECF" w:rsidRPr="00560F03" w:rsidDel="00262F4C">
            <w:rPr>
              <w:rFonts w:eastAsia="Malgun Gothic"/>
              <w:highlight w:val="green"/>
              <w:lang w:eastAsia="ko-KR"/>
              <w:rPrChange w:id="103" w:author="HW_Hui_D8" w:date="2021-08-23T14:32:00Z">
                <w:rPr>
                  <w:rFonts w:eastAsia="Malgun Gothic"/>
                  <w:lang w:eastAsia="ko-KR"/>
                </w:rPr>
              </w:rPrChange>
            </w:rPr>
            <w:delText>ent</w:delText>
          </w:r>
        </w:del>
      </w:ins>
      <w:ins w:id="104" w:author="Samsung" w:date="2021-08-04T12:20:00Z">
        <w:del w:id="105" w:author="Samsung2" w:date="2021-08-24T17:54:00Z">
          <w:r w:rsidRPr="00560F03" w:rsidDel="00262F4C">
            <w:rPr>
              <w:rFonts w:eastAsia="Malgun Gothic"/>
              <w:highlight w:val="green"/>
              <w:lang w:eastAsia="ko-KR"/>
              <w:rPrChange w:id="106" w:author="HW_Hui_D8" w:date="2021-08-23T14:32:00Z">
                <w:rPr>
                  <w:rFonts w:eastAsia="Malgun Gothic"/>
                  <w:lang w:eastAsia="ko-KR"/>
                </w:rPr>
              </w:rPrChange>
            </w:rPr>
            <w:delText>rent to ensure</w:delText>
          </w:r>
        </w:del>
      </w:ins>
      <w:ins w:id="107" w:author="Nokia-1" w:date="2021-08-19T17:47:00Z">
        <w:del w:id="108" w:author="Samsung2" w:date="2021-08-24T17:54:00Z">
          <w:r w:rsidR="008E48B6" w:rsidRPr="00560F03" w:rsidDel="00262F4C">
            <w:rPr>
              <w:rFonts w:eastAsia="Malgun Gothic"/>
              <w:highlight w:val="green"/>
              <w:lang w:eastAsia="ko-KR"/>
              <w:rPrChange w:id="109" w:author="HW_Hui_D8" w:date="2021-08-23T14:32:00Z">
                <w:rPr>
                  <w:rFonts w:eastAsia="Malgun Gothic"/>
                  <w:lang w:eastAsia="ko-KR"/>
                </w:rPr>
              </w:rPrChange>
            </w:rPr>
            <w:delText xml:space="preserve">indicating the requested </w:delText>
          </w:r>
        </w:del>
      </w:ins>
      <w:ins w:id="110" w:author="Samsung" w:date="2021-08-04T12:20:00Z">
        <w:del w:id="111" w:author="Samsung2" w:date="2021-08-24T17:54:00Z">
          <w:r w:rsidRPr="00560F03" w:rsidDel="00262F4C">
            <w:rPr>
              <w:rFonts w:eastAsia="Malgun Gothic"/>
              <w:highlight w:val="green"/>
              <w:lang w:eastAsia="ko-KR"/>
              <w:rPrChange w:id="112" w:author="HW_Hui_D8" w:date="2021-08-23T14:32:00Z">
                <w:rPr>
                  <w:rFonts w:eastAsia="Malgun Gothic"/>
                  <w:lang w:eastAsia="ko-KR"/>
                </w:rPr>
              </w:rPrChange>
            </w:rPr>
            <w:delText xml:space="preserve"> the latency of the user plane path </w:delText>
          </w:r>
        </w:del>
      </w:ins>
      <w:ins w:id="113" w:author="Samsung" w:date="2021-08-04T12:22:00Z">
        <w:del w:id="114" w:author="Samsung2" w:date="2021-08-24T17:54:00Z">
          <w:r w:rsidRPr="00560F03" w:rsidDel="00262F4C">
            <w:rPr>
              <w:rFonts w:eastAsia="Malgun Gothic"/>
              <w:highlight w:val="green"/>
              <w:lang w:eastAsia="ko-KR"/>
              <w:rPrChange w:id="115" w:author="HW_Hui_D8" w:date="2021-08-23T14:32:00Z">
                <w:rPr>
                  <w:rFonts w:eastAsia="Malgun Gothic"/>
                  <w:lang w:eastAsia="ko-KR"/>
                </w:rPr>
              </w:rPrChange>
            </w:rPr>
            <w:delText>between the UE and</w:delText>
          </w:r>
        </w:del>
      </w:ins>
      <w:ins w:id="116" w:author="Samsung" w:date="2021-08-04T12:20:00Z">
        <w:del w:id="117" w:author="Samsung2" w:date="2021-08-24T17:54:00Z">
          <w:r w:rsidRPr="00560F03" w:rsidDel="00262F4C">
            <w:rPr>
              <w:rFonts w:eastAsia="Malgun Gothic"/>
              <w:highlight w:val="green"/>
              <w:lang w:eastAsia="ko-KR"/>
              <w:rPrChange w:id="118" w:author="HW_Hui_D8" w:date="2021-08-23T14:32:00Z">
                <w:rPr>
                  <w:rFonts w:eastAsia="Malgun Gothic"/>
                  <w:lang w:eastAsia="ko-KR"/>
                </w:rPr>
              </w:rPrChange>
            </w:rPr>
            <w:delText xml:space="preserve"> the PSA UPF (see TS 23.548 [33] clause 6.3.6).</w:delText>
          </w:r>
          <w:r w:rsidDel="00262F4C">
            <w:rPr>
              <w:rFonts w:eastAsia="Malgun Gothic"/>
              <w:lang w:eastAsia="ko-KR"/>
            </w:rPr>
            <w:delText xml:space="preserve"> </w:delText>
          </w:r>
        </w:del>
      </w:ins>
    </w:p>
    <w:bookmarkEnd w:id="73"/>
    <w:p w14:paraId="7DE943DA" w14:textId="7501F85D" w:rsidR="00CF7CE4" w:rsidRDefault="00CF7CE4">
      <w:pPr>
        <w:spacing w:after="0"/>
      </w:pPr>
      <w:r>
        <w:br w:type="page"/>
      </w:r>
    </w:p>
    <w:bookmarkEnd w:id="10"/>
    <w:bookmarkEnd w:id="11"/>
    <w:bookmarkEnd w:id="12"/>
    <w:bookmarkEnd w:id="13"/>
    <w:bookmarkEnd w:id="14"/>
    <w:bookmarkEnd w:id="15"/>
    <w:bookmarkEnd w:id="16"/>
    <w:bookmarkEnd w:id="17"/>
    <w:p w14:paraId="6EEE6BF9" w14:textId="77777777" w:rsidR="00C47087" w:rsidRPr="003473B7" w:rsidRDefault="00C47087" w:rsidP="00C47087">
      <w:pPr>
        <w:pStyle w:val="CRCoverPage"/>
        <w:spacing w:after="0"/>
        <w:rPr>
          <w:noProof/>
          <w:sz w:val="8"/>
          <w:szCs w:val="8"/>
          <w:u w:val="single"/>
        </w:rPr>
      </w:pPr>
    </w:p>
    <w:p w14:paraId="50F73C66" w14:textId="66AB561E"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2989">
        <w:rPr>
          <w:rFonts w:ascii="Arial" w:hAnsi="Arial" w:cs="Arial"/>
          <w:color w:val="FF0000"/>
          <w:sz w:val="28"/>
          <w:szCs w:val="28"/>
          <w:lang w:val="en-US" w:eastAsia="zh-CN"/>
        </w:rPr>
        <w:t>Next</w:t>
      </w:r>
      <w:r w:rsidR="0099298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3CEBAE" w14:textId="77777777" w:rsidR="00030F4D" w:rsidRPr="00F70B61" w:rsidRDefault="00030F4D" w:rsidP="00030F4D">
      <w:pPr>
        <w:pStyle w:val="Heading3"/>
      </w:pPr>
      <w:bookmarkStart w:id="119" w:name="_Toc75429329"/>
      <w:r w:rsidRPr="00F70B61">
        <w:t>6.3.1</w:t>
      </w:r>
      <w:r w:rsidRPr="00F70B61">
        <w:tab/>
        <w:t>General</w:t>
      </w:r>
      <w:bookmarkEnd w:id="119"/>
    </w:p>
    <w:p w14:paraId="5E2A17D3" w14:textId="77777777" w:rsidR="00030F4D" w:rsidRDefault="00030F4D" w:rsidP="00030F4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E0DA8A" w14:textId="77777777" w:rsidR="00030F4D" w:rsidRDefault="00030F4D" w:rsidP="00030F4D">
      <w:r>
        <w:t>Two different types of PCC rules exist: Dynamic rules and predefined rules. The dynamic PCC rules are provisioned by the PCF to the SMF, while the predefined PCC rules are configured into the SMF, as described in TS 23.501 [2], and only referenced by the PCF.</w:t>
      </w:r>
    </w:p>
    <w:p w14:paraId="402C8E4A" w14:textId="77777777" w:rsidR="00030F4D" w:rsidRDefault="00030F4D" w:rsidP="00030F4D">
      <w:pPr>
        <w:pStyle w:val="NO"/>
      </w:pPr>
      <w:r>
        <w:t>NOTE 1:</w:t>
      </w:r>
      <w:r>
        <w:tab/>
        <w:t>The procedure for provisioning predefined PCC rules is out of scope for this specification.</w:t>
      </w:r>
    </w:p>
    <w:p w14:paraId="085B8288" w14:textId="77777777" w:rsidR="00030F4D" w:rsidRDefault="00030F4D" w:rsidP="00030F4D">
      <w:r>
        <w:t>The operator defines the PCC rules.</w:t>
      </w:r>
    </w:p>
    <w:p w14:paraId="39AB401F" w14:textId="77777777" w:rsidR="00030F4D" w:rsidRDefault="00030F4D" w:rsidP="00030F4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9C7BF3F" w14:textId="77777777" w:rsidR="00030F4D" w:rsidRPr="00F70B61" w:rsidRDefault="00030F4D" w:rsidP="00030F4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F00D9DB" w14:textId="77777777" w:rsidR="00030F4D" w:rsidRPr="00F70B61" w:rsidRDefault="00030F4D" w:rsidP="00030F4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30F4D" w:rsidRPr="00F70B61" w14:paraId="4F0C11C1" w14:textId="77777777" w:rsidTr="003A4439">
        <w:trPr>
          <w:cantSplit/>
          <w:tblHeader/>
        </w:trPr>
        <w:tc>
          <w:tcPr>
            <w:tcW w:w="1613" w:type="dxa"/>
          </w:tcPr>
          <w:p w14:paraId="5EB29E11" w14:textId="77777777" w:rsidR="00030F4D" w:rsidRPr="00F70B61" w:rsidRDefault="00030F4D" w:rsidP="003A4439">
            <w:pPr>
              <w:pStyle w:val="TAH"/>
            </w:pPr>
            <w:r w:rsidRPr="00F70B61">
              <w:lastRenderedPageBreak/>
              <w:t>Information name</w:t>
            </w:r>
          </w:p>
        </w:tc>
        <w:tc>
          <w:tcPr>
            <w:tcW w:w="3279" w:type="dxa"/>
          </w:tcPr>
          <w:p w14:paraId="0566E798" w14:textId="77777777" w:rsidR="00030F4D" w:rsidRPr="00F70B61" w:rsidRDefault="00030F4D" w:rsidP="003A4439">
            <w:pPr>
              <w:pStyle w:val="TAH"/>
            </w:pPr>
            <w:r w:rsidRPr="00F70B61">
              <w:t>Description</w:t>
            </w:r>
          </w:p>
        </w:tc>
        <w:tc>
          <w:tcPr>
            <w:tcW w:w="1364" w:type="dxa"/>
          </w:tcPr>
          <w:p w14:paraId="57CF5788" w14:textId="77777777" w:rsidR="00030F4D" w:rsidRPr="00F70B61" w:rsidRDefault="00030F4D" w:rsidP="003A4439">
            <w:pPr>
              <w:pStyle w:val="TAH"/>
            </w:pPr>
            <w:r w:rsidRPr="00F70B61">
              <w:t>Category</w:t>
            </w:r>
          </w:p>
        </w:tc>
        <w:tc>
          <w:tcPr>
            <w:tcW w:w="1748" w:type="dxa"/>
          </w:tcPr>
          <w:p w14:paraId="485DE7C7" w14:textId="77777777" w:rsidR="00030F4D" w:rsidRPr="00F70B61" w:rsidRDefault="00030F4D" w:rsidP="003A4439">
            <w:pPr>
              <w:pStyle w:val="TAH"/>
            </w:pPr>
            <w:r w:rsidRPr="00F70B61">
              <w:t>PCF permitted to modify for a dynamic PCC rule in the SMF</w:t>
            </w:r>
          </w:p>
        </w:tc>
        <w:tc>
          <w:tcPr>
            <w:tcW w:w="1627" w:type="dxa"/>
          </w:tcPr>
          <w:p w14:paraId="5591A24C" w14:textId="77777777" w:rsidR="00030F4D" w:rsidRPr="00F70B61" w:rsidRDefault="00030F4D" w:rsidP="003A4439">
            <w:pPr>
              <w:pStyle w:val="TAH"/>
            </w:pPr>
            <w:r w:rsidRPr="00F70B61">
              <w:t>Differences compared with table 6.3. in TS 23.203 [4]</w:t>
            </w:r>
          </w:p>
        </w:tc>
      </w:tr>
      <w:tr w:rsidR="00030F4D" w:rsidRPr="00F70B61" w14:paraId="6D09006C" w14:textId="77777777" w:rsidTr="003A4439">
        <w:trPr>
          <w:cantSplit/>
        </w:trPr>
        <w:tc>
          <w:tcPr>
            <w:tcW w:w="1613" w:type="dxa"/>
          </w:tcPr>
          <w:p w14:paraId="1D11F248" w14:textId="77777777" w:rsidR="00030F4D" w:rsidRPr="00F70B61" w:rsidRDefault="00030F4D" w:rsidP="003A4439">
            <w:pPr>
              <w:pStyle w:val="TAL"/>
              <w:rPr>
                <w:szCs w:val="18"/>
              </w:rPr>
            </w:pPr>
            <w:r w:rsidRPr="00F70B61">
              <w:rPr>
                <w:szCs w:val="18"/>
              </w:rPr>
              <w:t>Rule identifier</w:t>
            </w:r>
          </w:p>
        </w:tc>
        <w:tc>
          <w:tcPr>
            <w:tcW w:w="3279" w:type="dxa"/>
          </w:tcPr>
          <w:p w14:paraId="54886D7A" w14:textId="77777777" w:rsidR="00030F4D" w:rsidRPr="00F70B61" w:rsidRDefault="00030F4D" w:rsidP="003A443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0DCB970" w14:textId="77777777" w:rsidR="00030F4D" w:rsidRPr="00F70B61" w:rsidRDefault="00030F4D" w:rsidP="003A4439">
            <w:pPr>
              <w:pStyle w:val="TAL"/>
              <w:rPr>
                <w:szCs w:val="18"/>
              </w:rPr>
            </w:pPr>
            <w:r w:rsidRPr="00F70B61">
              <w:rPr>
                <w:szCs w:val="18"/>
              </w:rPr>
              <w:t>It is used between PCF and SMF for referencing PCC rules.</w:t>
            </w:r>
          </w:p>
        </w:tc>
        <w:tc>
          <w:tcPr>
            <w:tcW w:w="1364" w:type="dxa"/>
          </w:tcPr>
          <w:p w14:paraId="7EC2C88A" w14:textId="77777777" w:rsidR="00030F4D" w:rsidRPr="00F70B61" w:rsidRDefault="00030F4D" w:rsidP="003A4439">
            <w:pPr>
              <w:pStyle w:val="TAL"/>
              <w:rPr>
                <w:szCs w:val="18"/>
              </w:rPr>
            </w:pPr>
            <w:r w:rsidRPr="00F70B61">
              <w:rPr>
                <w:szCs w:val="18"/>
              </w:rPr>
              <w:t>Mandatory</w:t>
            </w:r>
          </w:p>
        </w:tc>
        <w:tc>
          <w:tcPr>
            <w:tcW w:w="1748" w:type="dxa"/>
          </w:tcPr>
          <w:p w14:paraId="11944195" w14:textId="77777777" w:rsidR="00030F4D" w:rsidRPr="00F70B61" w:rsidRDefault="00030F4D" w:rsidP="003A4439">
            <w:pPr>
              <w:pStyle w:val="TAL"/>
            </w:pPr>
            <w:r w:rsidRPr="00F70B61">
              <w:t>No</w:t>
            </w:r>
          </w:p>
        </w:tc>
        <w:tc>
          <w:tcPr>
            <w:tcW w:w="1627" w:type="dxa"/>
          </w:tcPr>
          <w:p w14:paraId="7FA4B6E2" w14:textId="77777777" w:rsidR="00030F4D" w:rsidRPr="00F70B61" w:rsidRDefault="00030F4D" w:rsidP="003A4439">
            <w:pPr>
              <w:pStyle w:val="TAL"/>
            </w:pPr>
            <w:r w:rsidRPr="00F70B61">
              <w:t>None</w:t>
            </w:r>
          </w:p>
        </w:tc>
      </w:tr>
      <w:tr w:rsidR="00030F4D" w:rsidRPr="00F70B61" w14:paraId="641BB18A" w14:textId="77777777" w:rsidTr="003A4439">
        <w:trPr>
          <w:cantSplit/>
        </w:trPr>
        <w:tc>
          <w:tcPr>
            <w:tcW w:w="1613" w:type="dxa"/>
          </w:tcPr>
          <w:p w14:paraId="0D62270C" w14:textId="77777777" w:rsidR="00030F4D" w:rsidRPr="00F70B61" w:rsidRDefault="00030F4D" w:rsidP="003A4439">
            <w:pPr>
              <w:pStyle w:val="TAL"/>
              <w:rPr>
                <w:b/>
                <w:szCs w:val="18"/>
              </w:rPr>
            </w:pPr>
            <w:r w:rsidRPr="00F70B61">
              <w:rPr>
                <w:b/>
                <w:szCs w:val="18"/>
              </w:rPr>
              <w:t>Service data flow detection</w:t>
            </w:r>
          </w:p>
        </w:tc>
        <w:tc>
          <w:tcPr>
            <w:tcW w:w="3279" w:type="dxa"/>
          </w:tcPr>
          <w:p w14:paraId="0980BBEC" w14:textId="77777777" w:rsidR="00030F4D" w:rsidRPr="00F70B61" w:rsidRDefault="00030F4D" w:rsidP="003A4439">
            <w:pPr>
              <w:pStyle w:val="TAL"/>
              <w:rPr>
                <w:i/>
                <w:szCs w:val="18"/>
              </w:rPr>
            </w:pPr>
            <w:r w:rsidRPr="00F70B61">
              <w:rPr>
                <w:i/>
                <w:szCs w:val="18"/>
              </w:rPr>
              <w:t>This part defines the method for detecting packets belonging to a service data flow.</w:t>
            </w:r>
          </w:p>
        </w:tc>
        <w:tc>
          <w:tcPr>
            <w:tcW w:w="1364" w:type="dxa"/>
          </w:tcPr>
          <w:p w14:paraId="2AB607EE" w14:textId="77777777" w:rsidR="00030F4D" w:rsidRPr="00F70B61" w:rsidRDefault="00030F4D" w:rsidP="003A4439">
            <w:pPr>
              <w:pStyle w:val="TAL"/>
              <w:rPr>
                <w:szCs w:val="18"/>
              </w:rPr>
            </w:pPr>
          </w:p>
        </w:tc>
        <w:tc>
          <w:tcPr>
            <w:tcW w:w="1748" w:type="dxa"/>
          </w:tcPr>
          <w:p w14:paraId="245AFBF8" w14:textId="77777777" w:rsidR="00030F4D" w:rsidRPr="00F70B61" w:rsidRDefault="00030F4D" w:rsidP="003A4439">
            <w:pPr>
              <w:pStyle w:val="TAL"/>
            </w:pPr>
          </w:p>
        </w:tc>
        <w:tc>
          <w:tcPr>
            <w:tcW w:w="1627" w:type="dxa"/>
          </w:tcPr>
          <w:p w14:paraId="51813003" w14:textId="77777777" w:rsidR="00030F4D" w:rsidRPr="00F70B61" w:rsidRDefault="00030F4D" w:rsidP="003A4439">
            <w:pPr>
              <w:pStyle w:val="TAL"/>
            </w:pPr>
          </w:p>
        </w:tc>
      </w:tr>
      <w:tr w:rsidR="00030F4D" w:rsidRPr="00F70B61" w14:paraId="375DC429" w14:textId="77777777" w:rsidTr="003A4439">
        <w:trPr>
          <w:cantSplit/>
        </w:trPr>
        <w:tc>
          <w:tcPr>
            <w:tcW w:w="1613" w:type="dxa"/>
          </w:tcPr>
          <w:p w14:paraId="1576DBCB" w14:textId="77777777" w:rsidR="00030F4D" w:rsidRPr="00F70B61" w:rsidRDefault="00030F4D" w:rsidP="003A4439">
            <w:pPr>
              <w:pStyle w:val="TAL"/>
              <w:rPr>
                <w:szCs w:val="18"/>
              </w:rPr>
            </w:pPr>
            <w:r w:rsidRPr="00F70B61">
              <w:rPr>
                <w:szCs w:val="18"/>
              </w:rPr>
              <w:t>Precedence</w:t>
            </w:r>
          </w:p>
        </w:tc>
        <w:tc>
          <w:tcPr>
            <w:tcW w:w="3279" w:type="dxa"/>
          </w:tcPr>
          <w:p w14:paraId="0BDABA5D" w14:textId="77777777" w:rsidR="00030F4D" w:rsidRPr="00F70B61" w:rsidRDefault="00030F4D" w:rsidP="003A443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12C3D6D" w14:textId="77777777" w:rsidR="00030F4D" w:rsidRPr="00F70B61" w:rsidRDefault="00030F4D" w:rsidP="003A4439">
            <w:pPr>
              <w:pStyle w:val="TAL"/>
              <w:rPr>
                <w:szCs w:val="18"/>
              </w:rPr>
            </w:pPr>
            <w:r w:rsidRPr="00F70B61">
              <w:rPr>
                <w:szCs w:val="18"/>
              </w:rPr>
              <w:t>Conditional (NOTE 2)</w:t>
            </w:r>
          </w:p>
        </w:tc>
        <w:tc>
          <w:tcPr>
            <w:tcW w:w="1748" w:type="dxa"/>
          </w:tcPr>
          <w:p w14:paraId="793D6EE9" w14:textId="77777777" w:rsidR="00030F4D" w:rsidRPr="00F70B61" w:rsidRDefault="00030F4D" w:rsidP="003A4439">
            <w:pPr>
              <w:pStyle w:val="TAL"/>
            </w:pPr>
            <w:r w:rsidRPr="00F70B61">
              <w:t>Yes</w:t>
            </w:r>
          </w:p>
        </w:tc>
        <w:tc>
          <w:tcPr>
            <w:tcW w:w="1627" w:type="dxa"/>
          </w:tcPr>
          <w:p w14:paraId="44D4EB90" w14:textId="77777777" w:rsidR="00030F4D" w:rsidRPr="00F70B61" w:rsidRDefault="00030F4D" w:rsidP="003A4439">
            <w:pPr>
              <w:pStyle w:val="TAL"/>
            </w:pPr>
            <w:r w:rsidRPr="00F70B61">
              <w:t>None</w:t>
            </w:r>
          </w:p>
        </w:tc>
      </w:tr>
      <w:tr w:rsidR="00030F4D" w:rsidRPr="00F70B61" w14:paraId="6BF19BF7" w14:textId="77777777" w:rsidTr="003A4439">
        <w:trPr>
          <w:cantSplit/>
        </w:trPr>
        <w:tc>
          <w:tcPr>
            <w:tcW w:w="1613" w:type="dxa"/>
          </w:tcPr>
          <w:p w14:paraId="233B325C" w14:textId="77777777" w:rsidR="00030F4D" w:rsidRPr="00F70B61" w:rsidRDefault="00030F4D" w:rsidP="003A4439">
            <w:pPr>
              <w:pStyle w:val="TAL"/>
              <w:rPr>
                <w:szCs w:val="18"/>
              </w:rPr>
            </w:pPr>
            <w:r w:rsidRPr="00F70B61">
              <w:rPr>
                <w:szCs w:val="18"/>
              </w:rPr>
              <w:t>Service data flow template</w:t>
            </w:r>
          </w:p>
        </w:tc>
        <w:tc>
          <w:tcPr>
            <w:tcW w:w="3279" w:type="dxa"/>
          </w:tcPr>
          <w:p w14:paraId="3107C89E"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2A81D08"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66E8842"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696E2956" w14:textId="77777777" w:rsidR="00030F4D" w:rsidRPr="00F70B61" w:rsidRDefault="00030F4D" w:rsidP="003A4439">
            <w:pPr>
              <w:pStyle w:val="TAL"/>
              <w:rPr>
                <w:szCs w:val="18"/>
              </w:rPr>
            </w:pPr>
            <w:r w:rsidRPr="00F70B61">
              <w:rPr>
                <w:szCs w:val="18"/>
              </w:rPr>
              <w:t>Mandatory (NOTE 3)</w:t>
            </w:r>
          </w:p>
        </w:tc>
        <w:tc>
          <w:tcPr>
            <w:tcW w:w="1748" w:type="dxa"/>
          </w:tcPr>
          <w:p w14:paraId="4234AE85" w14:textId="77777777" w:rsidR="00030F4D" w:rsidRPr="00F70B61" w:rsidRDefault="00030F4D" w:rsidP="003A4439">
            <w:pPr>
              <w:pStyle w:val="TAL"/>
              <w:rPr>
                <w:szCs w:val="18"/>
              </w:rPr>
            </w:pPr>
            <w:r w:rsidRPr="00F70B61">
              <w:rPr>
                <w:szCs w:val="18"/>
              </w:rPr>
              <w:t>Conditional</w:t>
            </w:r>
          </w:p>
          <w:p w14:paraId="7A17FBD4" w14:textId="77777777" w:rsidR="00030F4D" w:rsidRPr="00F70B61" w:rsidRDefault="00030F4D" w:rsidP="003A4439">
            <w:pPr>
              <w:pStyle w:val="TAL"/>
              <w:rPr>
                <w:szCs w:val="18"/>
              </w:rPr>
            </w:pPr>
            <w:r w:rsidRPr="00F70B61">
              <w:rPr>
                <w:szCs w:val="18"/>
              </w:rPr>
              <w:t>(NOTE 4)</w:t>
            </w:r>
          </w:p>
        </w:tc>
        <w:tc>
          <w:tcPr>
            <w:tcW w:w="1627" w:type="dxa"/>
          </w:tcPr>
          <w:p w14:paraId="0524FA37" w14:textId="77777777" w:rsidR="00030F4D" w:rsidRPr="00F70B61" w:rsidRDefault="00030F4D" w:rsidP="003A4439">
            <w:pPr>
              <w:keepNext/>
              <w:keepLines/>
              <w:tabs>
                <w:tab w:val="left" w:pos="6062"/>
              </w:tabs>
              <w:spacing w:after="0"/>
              <w:rPr>
                <w:rFonts w:ascii="Arial" w:hAnsi="Arial"/>
                <w:sz w:val="18"/>
                <w:szCs w:val="18"/>
              </w:rPr>
            </w:pPr>
            <w:r w:rsidRPr="00F70B61">
              <w:rPr>
                <w:rFonts w:ascii="Arial" w:hAnsi="Arial"/>
                <w:sz w:val="18"/>
                <w:szCs w:val="18"/>
              </w:rPr>
              <w:t>Modified</w:t>
            </w:r>
          </w:p>
          <w:p w14:paraId="769FCFBE" w14:textId="77777777" w:rsidR="00030F4D" w:rsidRPr="00F70B61" w:rsidRDefault="00030F4D" w:rsidP="003A4439">
            <w:pPr>
              <w:pStyle w:val="TAL"/>
              <w:rPr>
                <w:szCs w:val="18"/>
              </w:rPr>
            </w:pPr>
            <w:r w:rsidRPr="00F70B61">
              <w:rPr>
                <w:szCs w:val="18"/>
              </w:rPr>
              <w:t>(packet filters for Ethernet PDU traffic added)</w:t>
            </w:r>
          </w:p>
        </w:tc>
      </w:tr>
      <w:tr w:rsidR="00030F4D" w:rsidRPr="00F70B61" w14:paraId="07575573" w14:textId="77777777" w:rsidTr="003A4439">
        <w:trPr>
          <w:cantSplit/>
        </w:trPr>
        <w:tc>
          <w:tcPr>
            <w:tcW w:w="1613" w:type="dxa"/>
          </w:tcPr>
          <w:p w14:paraId="2EF93AF5" w14:textId="77777777" w:rsidR="00030F4D" w:rsidRPr="00F70B61" w:rsidRDefault="00030F4D" w:rsidP="003A4439">
            <w:pPr>
              <w:pStyle w:val="TAL"/>
              <w:rPr>
                <w:szCs w:val="18"/>
              </w:rPr>
            </w:pPr>
            <w:r w:rsidRPr="00F70B61">
              <w:rPr>
                <w:szCs w:val="18"/>
              </w:rPr>
              <w:t>Mute for notification</w:t>
            </w:r>
          </w:p>
        </w:tc>
        <w:tc>
          <w:tcPr>
            <w:tcW w:w="3279" w:type="dxa"/>
          </w:tcPr>
          <w:p w14:paraId="2A5795F5" w14:textId="77777777" w:rsidR="00030F4D" w:rsidRPr="00F70B61" w:rsidRDefault="00030F4D" w:rsidP="003A4439">
            <w:pPr>
              <w:pStyle w:val="TAL"/>
              <w:rPr>
                <w:szCs w:val="18"/>
              </w:rPr>
            </w:pPr>
            <w:r w:rsidRPr="00F70B61">
              <w:rPr>
                <w:szCs w:val="18"/>
              </w:rPr>
              <w:t>Defines whether application's start or stop notification is to be muted.</w:t>
            </w:r>
          </w:p>
        </w:tc>
        <w:tc>
          <w:tcPr>
            <w:tcW w:w="1364" w:type="dxa"/>
          </w:tcPr>
          <w:p w14:paraId="7D20A062" w14:textId="77777777" w:rsidR="00030F4D" w:rsidRPr="00F70B61" w:rsidRDefault="00030F4D" w:rsidP="003A4439">
            <w:pPr>
              <w:pStyle w:val="TAL"/>
              <w:rPr>
                <w:szCs w:val="18"/>
              </w:rPr>
            </w:pPr>
            <w:r w:rsidRPr="00F70B61">
              <w:rPr>
                <w:szCs w:val="18"/>
              </w:rPr>
              <w:t>Conditional (NOTE 5)</w:t>
            </w:r>
          </w:p>
        </w:tc>
        <w:tc>
          <w:tcPr>
            <w:tcW w:w="1748" w:type="dxa"/>
          </w:tcPr>
          <w:p w14:paraId="67B5BB45" w14:textId="77777777" w:rsidR="00030F4D" w:rsidRPr="00F70B61" w:rsidRDefault="00030F4D" w:rsidP="003A4439">
            <w:pPr>
              <w:pStyle w:val="TAL"/>
            </w:pPr>
            <w:r w:rsidRPr="00F70B61">
              <w:t>No</w:t>
            </w:r>
          </w:p>
        </w:tc>
        <w:tc>
          <w:tcPr>
            <w:tcW w:w="1627" w:type="dxa"/>
          </w:tcPr>
          <w:p w14:paraId="41DE4705" w14:textId="77777777" w:rsidR="00030F4D" w:rsidRPr="00F70B61" w:rsidRDefault="00030F4D" w:rsidP="003A4439">
            <w:pPr>
              <w:pStyle w:val="TAL"/>
            </w:pPr>
            <w:r w:rsidRPr="00F70B61">
              <w:t>None</w:t>
            </w:r>
          </w:p>
        </w:tc>
      </w:tr>
      <w:tr w:rsidR="00030F4D" w:rsidRPr="00F70B61" w14:paraId="76F7FD4B" w14:textId="77777777" w:rsidTr="003A4439">
        <w:trPr>
          <w:cantSplit/>
        </w:trPr>
        <w:tc>
          <w:tcPr>
            <w:tcW w:w="1613" w:type="dxa"/>
          </w:tcPr>
          <w:p w14:paraId="3C75CCF5" w14:textId="77777777" w:rsidR="00030F4D" w:rsidRPr="00F70B61" w:rsidRDefault="00030F4D" w:rsidP="003A4439">
            <w:pPr>
              <w:pStyle w:val="TAL"/>
              <w:rPr>
                <w:b/>
                <w:szCs w:val="18"/>
              </w:rPr>
            </w:pPr>
            <w:r w:rsidRPr="00F70B61">
              <w:rPr>
                <w:b/>
                <w:szCs w:val="18"/>
              </w:rPr>
              <w:t>Charging</w:t>
            </w:r>
          </w:p>
        </w:tc>
        <w:tc>
          <w:tcPr>
            <w:tcW w:w="3279" w:type="dxa"/>
          </w:tcPr>
          <w:p w14:paraId="0E44A4FB" w14:textId="77777777" w:rsidR="00030F4D" w:rsidRPr="00627C98" w:rsidRDefault="00030F4D" w:rsidP="003A443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79D9B7" w14:textId="77777777" w:rsidR="00030F4D" w:rsidRPr="00F70B61" w:rsidRDefault="00030F4D" w:rsidP="003A4439">
            <w:pPr>
              <w:pStyle w:val="TAL"/>
              <w:rPr>
                <w:szCs w:val="18"/>
              </w:rPr>
            </w:pPr>
          </w:p>
        </w:tc>
        <w:tc>
          <w:tcPr>
            <w:tcW w:w="1748" w:type="dxa"/>
          </w:tcPr>
          <w:p w14:paraId="2FA24BF3" w14:textId="77777777" w:rsidR="00030F4D" w:rsidRPr="00F70B61" w:rsidRDefault="00030F4D" w:rsidP="003A4439">
            <w:pPr>
              <w:pStyle w:val="TAL"/>
            </w:pPr>
          </w:p>
        </w:tc>
        <w:tc>
          <w:tcPr>
            <w:tcW w:w="1627" w:type="dxa"/>
          </w:tcPr>
          <w:p w14:paraId="00487688" w14:textId="77777777" w:rsidR="00030F4D" w:rsidRPr="00F70B61" w:rsidRDefault="00030F4D" w:rsidP="003A4439">
            <w:pPr>
              <w:pStyle w:val="TAL"/>
            </w:pPr>
          </w:p>
        </w:tc>
      </w:tr>
      <w:tr w:rsidR="00030F4D" w:rsidRPr="00F70B61" w14:paraId="081C9718" w14:textId="77777777" w:rsidTr="003A4439">
        <w:trPr>
          <w:cantSplit/>
        </w:trPr>
        <w:tc>
          <w:tcPr>
            <w:tcW w:w="1613" w:type="dxa"/>
          </w:tcPr>
          <w:p w14:paraId="22BD27CD" w14:textId="77777777" w:rsidR="00030F4D" w:rsidRDefault="00030F4D" w:rsidP="003A4439">
            <w:pPr>
              <w:pStyle w:val="TAL"/>
              <w:rPr>
                <w:szCs w:val="18"/>
              </w:rPr>
            </w:pPr>
            <w:r w:rsidRPr="00F70B61">
              <w:rPr>
                <w:szCs w:val="18"/>
              </w:rPr>
              <w:t>Charging key</w:t>
            </w:r>
          </w:p>
          <w:p w14:paraId="4DACA795" w14:textId="77777777" w:rsidR="00030F4D" w:rsidRPr="00F70B61" w:rsidRDefault="00030F4D" w:rsidP="003A4439">
            <w:pPr>
              <w:pStyle w:val="TAL"/>
              <w:rPr>
                <w:szCs w:val="18"/>
              </w:rPr>
            </w:pPr>
            <w:r>
              <w:rPr>
                <w:szCs w:val="18"/>
              </w:rPr>
              <w:t>(NOTE 22)</w:t>
            </w:r>
          </w:p>
        </w:tc>
        <w:tc>
          <w:tcPr>
            <w:tcW w:w="3279" w:type="dxa"/>
          </w:tcPr>
          <w:p w14:paraId="73A5DD3C" w14:textId="77777777" w:rsidR="00030F4D" w:rsidRPr="00F70B61" w:rsidRDefault="00030F4D" w:rsidP="003A443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D254C65" w14:textId="77777777" w:rsidR="00030F4D" w:rsidRPr="00F70B61" w:rsidRDefault="00030F4D" w:rsidP="003A4439">
            <w:pPr>
              <w:pStyle w:val="TAL"/>
              <w:rPr>
                <w:szCs w:val="18"/>
              </w:rPr>
            </w:pPr>
          </w:p>
        </w:tc>
        <w:tc>
          <w:tcPr>
            <w:tcW w:w="1748" w:type="dxa"/>
          </w:tcPr>
          <w:p w14:paraId="5AF0936F" w14:textId="77777777" w:rsidR="00030F4D" w:rsidRPr="00F70B61" w:rsidRDefault="00030F4D" w:rsidP="003A4439">
            <w:pPr>
              <w:pStyle w:val="TAL"/>
            </w:pPr>
            <w:r w:rsidRPr="00F70B61">
              <w:t>Yes</w:t>
            </w:r>
          </w:p>
        </w:tc>
        <w:tc>
          <w:tcPr>
            <w:tcW w:w="1627" w:type="dxa"/>
          </w:tcPr>
          <w:p w14:paraId="5A54F3DF" w14:textId="77777777" w:rsidR="00030F4D" w:rsidRPr="00F70B61" w:rsidRDefault="00030F4D" w:rsidP="003A4439">
            <w:pPr>
              <w:pStyle w:val="TAL"/>
            </w:pPr>
            <w:r w:rsidRPr="00F70B61">
              <w:t>None</w:t>
            </w:r>
          </w:p>
        </w:tc>
      </w:tr>
      <w:tr w:rsidR="00030F4D" w:rsidRPr="00F70B61" w14:paraId="03353BA3" w14:textId="77777777" w:rsidTr="003A4439">
        <w:trPr>
          <w:cantSplit/>
        </w:trPr>
        <w:tc>
          <w:tcPr>
            <w:tcW w:w="1613" w:type="dxa"/>
          </w:tcPr>
          <w:p w14:paraId="4BDD2878" w14:textId="77777777" w:rsidR="00030F4D" w:rsidRPr="00F70B61" w:rsidRDefault="00030F4D" w:rsidP="003A4439">
            <w:pPr>
              <w:pStyle w:val="TAL"/>
              <w:rPr>
                <w:szCs w:val="18"/>
              </w:rPr>
            </w:pPr>
            <w:r w:rsidRPr="00F70B61">
              <w:rPr>
                <w:szCs w:val="18"/>
              </w:rPr>
              <w:t>Service identifier</w:t>
            </w:r>
          </w:p>
        </w:tc>
        <w:tc>
          <w:tcPr>
            <w:tcW w:w="3279" w:type="dxa"/>
          </w:tcPr>
          <w:p w14:paraId="7E6658A2" w14:textId="77777777" w:rsidR="00030F4D" w:rsidRPr="00F70B61" w:rsidRDefault="00030F4D" w:rsidP="003A4439">
            <w:pPr>
              <w:pStyle w:val="TAL"/>
              <w:rPr>
                <w:szCs w:val="18"/>
              </w:rPr>
            </w:pPr>
            <w:r w:rsidRPr="00F70B61">
              <w:rPr>
                <w:szCs w:val="18"/>
              </w:rPr>
              <w:t>The identity of the service or service component the service data flow in a rule relates to.</w:t>
            </w:r>
          </w:p>
        </w:tc>
        <w:tc>
          <w:tcPr>
            <w:tcW w:w="1364" w:type="dxa"/>
          </w:tcPr>
          <w:p w14:paraId="37634546" w14:textId="77777777" w:rsidR="00030F4D" w:rsidRPr="00F70B61" w:rsidRDefault="00030F4D" w:rsidP="003A4439">
            <w:pPr>
              <w:pStyle w:val="TAL"/>
              <w:rPr>
                <w:szCs w:val="18"/>
              </w:rPr>
            </w:pPr>
          </w:p>
        </w:tc>
        <w:tc>
          <w:tcPr>
            <w:tcW w:w="1748" w:type="dxa"/>
          </w:tcPr>
          <w:p w14:paraId="7665632C" w14:textId="77777777" w:rsidR="00030F4D" w:rsidRPr="00F70B61" w:rsidRDefault="00030F4D" w:rsidP="003A4439">
            <w:pPr>
              <w:pStyle w:val="TAL"/>
            </w:pPr>
            <w:r w:rsidRPr="00F70B61">
              <w:t>Yes</w:t>
            </w:r>
          </w:p>
        </w:tc>
        <w:tc>
          <w:tcPr>
            <w:tcW w:w="1627" w:type="dxa"/>
          </w:tcPr>
          <w:p w14:paraId="2A9A7989" w14:textId="77777777" w:rsidR="00030F4D" w:rsidRPr="00F70B61" w:rsidRDefault="00030F4D" w:rsidP="003A4439">
            <w:pPr>
              <w:pStyle w:val="TAL"/>
            </w:pPr>
            <w:r w:rsidRPr="00F70B61">
              <w:t>None</w:t>
            </w:r>
          </w:p>
        </w:tc>
      </w:tr>
      <w:tr w:rsidR="00030F4D" w:rsidRPr="00F70B61" w14:paraId="41E1862B" w14:textId="77777777" w:rsidTr="003A4439">
        <w:trPr>
          <w:cantSplit/>
        </w:trPr>
        <w:tc>
          <w:tcPr>
            <w:tcW w:w="1613" w:type="dxa"/>
          </w:tcPr>
          <w:p w14:paraId="2C3D9EE7" w14:textId="77777777" w:rsidR="00030F4D" w:rsidRPr="00F70B61" w:rsidRDefault="00030F4D" w:rsidP="003A4439">
            <w:pPr>
              <w:pStyle w:val="TAL"/>
              <w:rPr>
                <w:szCs w:val="18"/>
              </w:rPr>
            </w:pPr>
            <w:r w:rsidRPr="00F70B61">
              <w:rPr>
                <w:szCs w:val="18"/>
              </w:rPr>
              <w:t>Sponsor Identifier</w:t>
            </w:r>
          </w:p>
        </w:tc>
        <w:tc>
          <w:tcPr>
            <w:tcW w:w="3279" w:type="dxa"/>
          </w:tcPr>
          <w:p w14:paraId="5305D0B9" w14:textId="77777777" w:rsidR="00030F4D" w:rsidRPr="00F70B61" w:rsidRDefault="00030F4D" w:rsidP="003A443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1251AA8" w14:textId="77777777" w:rsidR="00030F4D" w:rsidRPr="00F70B61" w:rsidRDefault="00030F4D" w:rsidP="003A4439">
            <w:pPr>
              <w:pStyle w:val="TAL"/>
              <w:rPr>
                <w:szCs w:val="18"/>
              </w:rPr>
            </w:pPr>
            <w:r w:rsidRPr="00F70B61">
              <w:rPr>
                <w:szCs w:val="18"/>
              </w:rPr>
              <w:t>Conditional</w:t>
            </w:r>
          </w:p>
          <w:p w14:paraId="277C6384" w14:textId="77777777" w:rsidR="00030F4D" w:rsidRPr="00F70B61" w:rsidRDefault="00030F4D" w:rsidP="003A4439">
            <w:pPr>
              <w:pStyle w:val="TAL"/>
              <w:rPr>
                <w:szCs w:val="18"/>
              </w:rPr>
            </w:pPr>
            <w:r w:rsidRPr="00F70B61">
              <w:rPr>
                <w:szCs w:val="18"/>
              </w:rPr>
              <w:t>(NOTE 6)</w:t>
            </w:r>
          </w:p>
        </w:tc>
        <w:tc>
          <w:tcPr>
            <w:tcW w:w="1748" w:type="dxa"/>
          </w:tcPr>
          <w:p w14:paraId="6A02998A" w14:textId="77777777" w:rsidR="00030F4D" w:rsidRPr="00F70B61" w:rsidRDefault="00030F4D" w:rsidP="003A4439">
            <w:pPr>
              <w:pStyle w:val="TAL"/>
            </w:pPr>
            <w:r w:rsidRPr="00F70B61">
              <w:t>Yes</w:t>
            </w:r>
          </w:p>
        </w:tc>
        <w:tc>
          <w:tcPr>
            <w:tcW w:w="1627" w:type="dxa"/>
          </w:tcPr>
          <w:p w14:paraId="00C93421" w14:textId="77777777" w:rsidR="00030F4D" w:rsidRPr="00F70B61" w:rsidRDefault="00030F4D" w:rsidP="003A4439">
            <w:pPr>
              <w:pStyle w:val="TAL"/>
            </w:pPr>
            <w:r w:rsidRPr="00F70B61">
              <w:t>None</w:t>
            </w:r>
          </w:p>
        </w:tc>
      </w:tr>
      <w:tr w:rsidR="00030F4D" w:rsidRPr="00F70B61" w14:paraId="23053F43" w14:textId="77777777" w:rsidTr="003A4439">
        <w:trPr>
          <w:cantSplit/>
        </w:trPr>
        <w:tc>
          <w:tcPr>
            <w:tcW w:w="1613" w:type="dxa"/>
          </w:tcPr>
          <w:p w14:paraId="03E4F199" w14:textId="77777777" w:rsidR="00030F4D" w:rsidRPr="00F70B61" w:rsidRDefault="00030F4D" w:rsidP="003A4439">
            <w:pPr>
              <w:pStyle w:val="TAL"/>
              <w:rPr>
                <w:szCs w:val="18"/>
              </w:rPr>
            </w:pPr>
            <w:r w:rsidRPr="00F70B61">
              <w:rPr>
                <w:szCs w:val="18"/>
              </w:rPr>
              <w:t>Application Service Provider Identifier</w:t>
            </w:r>
          </w:p>
        </w:tc>
        <w:tc>
          <w:tcPr>
            <w:tcW w:w="3279" w:type="dxa"/>
          </w:tcPr>
          <w:p w14:paraId="01152E96" w14:textId="77777777" w:rsidR="00030F4D" w:rsidRPr="00F70B61" w:rsidRDefault="00030F4D" w:rsidP="003A443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4A8E638" w14:textId="77777777" w:rsidR="00030F4D" w:rsidRPr="00F70B61" w:rsidRDefault="00030F4D" w:rsidP="003A4439">
            <w:pPr>
              <w:pStyle w:val="TAL"/>
              <w:rPr>
                <w:szCs w:val="18"/>
              </w:rPr>
            </w:pPr>
            <w:r w:rsidRPr="00F70B61">
              <w:rPr>
                <w:szCs w:val="18"/>
              </w:rPr>
              <w:t>Conditional</w:t>
            </w:r>
          </w:p>
          <w:p w14:paraId="7E94AEE2" w14:textId="77777777" w:rsidR="00030F4D" w:rsidRPr="00F70B61" w:rsidRDefault="00030F4D" w:rsidP="003A4439">
            <w:pPr>
              <w:pStyle w:val="TAL"/>
              <w:rPr>
                <w:szCs w:val="18"/>
              </w:rPr>
            </w:pPr>
            <w:r w:rsidRPr="00F70B61">
              <w:rPr>
                <w:szCs w:val="18"/>
              </w:rPr>
              <w:t>(NOTE 6)</w:t>
            </w:r>
          </w:p>
        </w:tc>
        <w:tc>
          <w:tcPr>
            <w:tcW w:w="1748" w:type="dxa"/>
          </w:tcPr>
          <w:p w14:paraId="290616D1" w14:textId="77777777" w:rsidR="00030F4D" w:rsidRPr="00F70B61" w:rsidRDefault="00030F4D" w:rsidP="003A4439">
            <w:pPr>
              <w:pStyle w:val="TAL"/>
            </w:pPr>
            <w:r w:rsidRPr="00F70B61">
              <w:t>Yes</w:t>
            </w:r>
          </w:p>
        </w:tc>
        <w:tc>
          <w:tcPr>
            <w:tcW w:w="1627" w:type="dxa"/>
          </w:tcPr>
          <w:p w14:paraId="69A611C9" w14:textId="77777777" w:rsidR="00030F4D" w:rsidRPr="00F70B61" w:rsidRDefault="00030F4D" w:rsidP="003A4439">
            <w:pPr>
              <w:pStyle w:val="TAL"/>
            </w:pPr>
            <w:r w:rsidRPr="00F70B61">
              <w:t>None</w:t>
            </w:r>
          </w:p>
        </w:tc>
      </w:tr>
      <w:tr w:rsidR="00030F4D" w:rsidRPr="00F70B61" w14:paraId="635221A7" w14:textId="77777777" w:rsidTr="003A4439">
        <w:trPr>
          <w:cantSplit/>
        </w:trPr>
        <w:tc>
          <w:tcPr>
            <w:tcW w:w="1613" w:type="dxa"/>
          </w:tcPr>
          <w:p w14:paraId="1B58AEC1" w14:textId="77777777" w:rsidR="00030F4D" w:rsidRPr="00F70B61" w:rsidRDefault="00030F4D" w:rsidP="003A4439">
            <w:pPr>
              <w:pStyle w:val="TAL"/>
              <w:rPr>
                <w:szCs w:val="18"/>
              </w:rPr>
            </w:pPr>
            <w:r w:rsidRPr="00F70B61">
              <w:rPr>
                <w:szCs w:val="18"/>
              </w:rPr>
              <w:t>Charging method</w:t>
            </w:r>
          </w:p>
        </w:tc>
        <w:tc>
          <w:tcPr>
            <w:tcW w:w="3279" w:type="dxa"/>
          </w:tcPr>
          <w:p w14:paraId="3434EB8B" w14:textId="77777777" w:rsidR="00030F4D" w:rsidRPr="00F70B61" w:rsidRDefault="00030F4D" w:rsidP="003A4439">
            <w:pPr>
              <w:pStyle w:val="TAL"/>
              <w:rPr>
                <w:szCs w:val="18"/>
              </w:rPr>
            </w:pPr>
            <w:r w:rsidRPr="00F70B61">
              <w:rPr>
                <w:szCs w:val="18"/>
              </w:rPr>
              <w:t>Indicates the required charging method for the PCC rule.</w:t>
            </w:r>
          </w:p>
          <w:p w14:paraId="6D3D0DA2" w14:textId="77777777" w:rsidR="00030F4D" w:rsidRPr="00F70B61" w:rsidRDefault="00030F4D" w:rsidP="003A443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A40ED65" w14:textId="77777777" w:rsidR="00030F4D" w:rsidRPr="00F70B61" w:rsidRDefault="00030F4D" w:rsidP="003A4439">
            <w:pPr>
              <w:pStyle w:val="TAL"/>
              <w:rPr>
                <w:szCs w:val="18"/>
              </w:rPr>
            </w:pPr>
            <w:r w:rsidRPr="00F70B61">
              <w:rPr>
                <w:szCs w:val="18"/>
              </w:rPr>
              <w:t>Conditional</w:t>
            </w:r>
            <w:r w:rsidRPr="00F70B61">
              <w:rPr>
                <w:szCs w:val="18"/>
              </w:rPr>
              <w:br/>
              <w:t>(NOTE</w:t>
            </w:r>
            <w:r w:rsidRPr="00F70B61">
              <w:t> </w:t>
            </w:r>
            <w:r w:rsidRPr="00F70B61">
              <w:rPr>
                <w:szCs w:val="18"/>
              </w:rPr>
              <w:t>7)</w:t>
            </w:r>
          </w:p>
          <w:p w14:paraId="07E02B1D" w14:textId="77777777" w:rsidR="00030F4D" w:rsidRPr="00F70B61" w:rsidRDefault="00030F4D" w:rsidP="003A4439">
            <w:pPr>
              <w:pStyle w:val="TAL"/>
              <w:rPr>
                <w:szCs w:val="18"/>
              </w:rPr>
            </w:pPr>
          </w:p>
        </w:tc>
        <w:tc>
          <w:tcPr>
            <w:tcW w:w="1748" w:type="dxa"/>
          </w:tcPr>
          <w:p w14:paraId="3DE2AED5" w14:textId="77777777" w:rsidR="00030F4D" w:rsidRPr="00F70B61" w:rsidRDefault="00030F4D" w:rsidP="003A4439">
            <w:pPr>
              <w:pStyle w:val="TAL"/>
            </w:pPr>
            <w:r w:rsidRPr="00F70B61">
              <w:t>No</w:t>
            </w:r>
          </w:p>
        </w:tc>
        <w:tc>
          <w:tcPr>
            <w:tcW w:w="1627" w:type="dxa"/>
          </w:tcPr>
          <w:p w14:paraId="3C59FD2B" w14:textId="77777777" w:rsidR="00030F4D" w:rsidRPr="00F70B61" w:rsidRDefault="00030F4D" w:rsidP="003A4439">
            <w:pPr>
              <w:pStyle w:val="TAL"/>
            </w:pPr>
            <w:r w:rsidRPr="00F70B61">
              <w:t>None</w:t>
            </w:r>
          </w:p>
        </w:tc>
      </w:tr>
      <w:tr w:rsidR="00030F4D" w:rsidRPr="00F70B61" w14:paraId="64F20361" w14:textId="77777777" w:rsidTr="003A4439">
        <w:trPr>
          <w:cantSplit/>
        </w:trPr>
        <w:tc>
          <w:tcPr>
            <w:tcW w:w="1613" w:type="dxa"/>
          </w:tcPr>
          <w:p w14:paraId="60E1E500" w14:textId="77777777" w:rsidR="00030F4D" w:rsidRPr="00F70B61" w:rsidRDefault="00030F4D" w:rsidP="003A4439">
            <w:pPr>
              <w:pStyle w:val="TAL"/>
              <w:rPr>
                <w:szCs w:val="18"/>
              </w:rPr>
            </w:pPr>
            <w:r w:rsidRPr="00023E00">
              <w:rPr>
                <w:noProof/>
              </w:rPr>
              <w:t>Service Data flow handling while requesting credit</w:t>
            </w:r>
          </w:p>
        </w:tc>
        <w:tc>
          <w:tcPr>
            <w:tcW w:w="3279" w:type="dxa"/>
          </w:tcPr>
          <w:p w14:paraId="551B08F7" w14:textId="77777777" w:rsidR="00030F4D" w:rsidRPr="00023E00" w:rsidRDefault="00030F4D" w:rsidP="003A443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933CF04" w14:textId="77777777" w:rsidR="00030F4D" w:rsidRPr="00023E00" w:rsidRDefault="00030F4D" w:rsidP="003A4439">
            <w:pPr>
              <w:pStyle w:val="TAL"/>
              <w:rPr>
                <w:szCs w:val="18"/>
              </w:rPr>
            </w:pPr>
            <w:r w:rsidRPr="00023E00">
              <w:rPr>
                <w:szCs w:val="18"/>
              </w:rPr>
              <w:t>Only applicable for charging method online.</w:t>
            </w:r>
          </w:p>
          <w:p w14:paraId="2399736B" w14:textId="77777777" w:rsidR="00030F4D" w:rsidRPr="00F70B61" w:rsidRDefault="00030F4D" w:rsidP="003A4439">
            <w:pPr>
              <w:pStyle w:val="TAL"/>
              <w:rPr>
                <w:szCs w:val="18"/>
              </w:rPr>
            </w:pPr>
            <w:r w:rsidRPr="00023E00">
              <w:rPr>
                <w:szCs w:val="18"/>
              </w:rPr>
              <w:t>Values: blocking or non-blocking</w:t>
            </w:r>
          </w:p>
        </w:tc>
        <w:tc>
          <w:tcPr>
            <w:tcW w:w="1364" w:type="dxa"/>
          </w:tcPr>
          <w:p w14:paraId="50ED94BB" w14:textId="77777777" w:rsidR="00030F4D" w:rsidRPr="00F70B61" w:rsidRDefault="00030F4D" w:rsidP="003A4439">
            <w:pPr>
              <w:pStyle w:val="TAL"/>
              <w:rPr>
                <w:szCs w:val="18"/>
              </w:rPr>
            </w:pPr>
          </w:p>
        </w:tc>
        <w:tc>
          <w:tcPr>
            <w:tcW w:w="1748" w:type="dxa"/>
          </w:tcPr>
          <w:p w14:paraId="456FA100" w14:textId="77777777" w:rsidR="00030F4D" w:rsidRPr="00F70B61" w:rsidRDefault="00030F4D" w:rsidP="003A4439">
            <w:pPr>
              <w:pStyle w:val="TAL"/>
            </w:pPr>
            <w:r w:rsidRPr="00023E00">
              <w:t>No</w:t>
            </w:r>
          </w:p>
        </w:tc>
        <w:tc>
          <w:tcPr>
            <w:tcW w:w="1627" w:type="dxa"/>
          </w:tcPr>
          <w:p w14:paraId="66805962" w14:textId="77777777" w:rsidR="00030F4D" w:rsidRPr="00F70B61" w:rsidRDefault="00030F4D" w:rsidP="003A4439">
            <w:pPr>
              <w:pStyle w:val="TAL"/>
            </w:pPr>
            <w:r w:rsidRPr="00023E00">
              <w:t>New</w:t>
            </w:r>
          </w:p>
        </w:tc>
      </w:tr>
      <w:tr w:rsidR="00030F4D" w:rsidRPr="00F70B61" w14:paraId="6D068BD1" w14:textId="77777777" w:rsidTr="003A4439">
        <w:trPr>
          <w:cantSplit/>
        </w:trPr>
        <w:tc>
          <w:tcPr>
            <w:tcW w:w="1613" w:type="dxa"/>
          </w:tcPr>
          <w:p w14:paraId="337886F7" w14:textId="77777777" w:rsidR="00030F4D" w:rsidRPr="00F70B61" w:rsidRDefault="00030F4D" w:rsidP="003A4439">
            <w:pPr>
              <w:pStyle w:val="TAL"/>
              <w:rPr>
                <w:szCs w:val="18"/>
              </w:rPr>
            </w:pPr>
            <w:r w:rsidRPr="00F70B61">
              <w:rPr>
                <w:szCs w:val="18"/>
              </w:rPr>
              <w:lastRenderedPageBreak/>
              <w:t>Measurement method</w:t>
            </w:r>
          </w:p>
        </w:tc>
        <w:tc>
          <w:tcPr>
            <w:tcW w:w="3279" w:type="dxa"/>
          </w:tcPr>
          <w:p w14:paraId="31DE8CB2" w14:textId="77777777" w:rsidR="00030F4D" w:rsidRPr="00F70B61" w:rsidRDefault="00030F4D" w:rsidP="003A4439">
            <w:pPr>
              <w:pStyle w:val="TAL"/>
              <w:rPr>
                <w:szCs w:val="18"/>
              </w:rPr>
            </w:pPr>
            <w:r w:rsidRPr="00F70B61">
              <w:rPr>
                <w:szCs w:val="18"/>
              </w:rPr>
              <w:t>Indicates whether the service data flow data volume, duration, combined volume/duration or event shall be measured.</w:t>
            </w:r>
          </w:p>
          <w:p w14:paraId="41C84FC5" w14:textId="77777777" w:rsidR="00030F4D" w:rsidRPr="00F70B61" w:rsidRDefault="00030F4D" w:rsidP="003A4439">
            <w:pPr>
              <w:pStyle w:val="TAL"/>
              <w:rPr>
                <w:szCs w:val="18"/>
              </w:rPr>
            </w:pPr>
            <w:r w:rsidRPr="00F70B61">
              <w:rPr>
                <w:szCs w:val="18"/>
              </w:rPr>
              <w:t>This is applicable to reporting, if the charging method is online or offline.</w:t>
            </w:r>
          </w:p>
          <w:p w14:paraId="3CA920DE" w14:textId="77777777" w:rsidR="00030F4D" w:rsidRPr="00F70B61" w:rsidRDefault="00030F4D" w:rsidP="003A443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F5EB87E" w14:textId="77777777" w:rsidR="00030F4D" w:rsidRPr="00F70B61" w:rsidRDefault="00030F4D" w:rsidP="003A4439">
            <w:pPr>
              <w:pStyle w:val="TAL"/>
              <w:rPr>
                <w:szCs w:val="18"/>
              </w:rPr>
            </w:pPr>
          </w:p>
        </w:tc>
        <w:tc>
          <w:tcPr>
            <w:tcW w:w="1748" w:type="dxa"/>
          </w:tcPr>
          <w:p w14:paraId="2FD89D6E" w14:textId="77777777" w:rsidR="00030F4D" w:rsidRPr="00F70B61" w:rsidRDefault="00030F4D" w:rsidP="003A4439">
            <w:pPr>
              <w:pStyle w:val="TAL"/>
            </w:pPr>
            <w:r w:rsidRPr="00F70B61">
              <w:t>Yes</w:t>
            </w:r>
          </w:p>
        </w:tc>
        <w:tc>
          <w:tcPr>
            <w:tcW w:w="1627" w:type="dxa"/>
          </w:tcPr>
          <w:p w14:paraId="241C4EC4" w14:textId="77777777" w:rsidR="00030F4D" w:rsidRPr="00F70B61" w:rsidRDefault="00030F4D" w:rsidP="003A4439">
            <w:pPr>
              <w:pStyle w:val="TAL"/>
            </w:pPr>
            <w:r w:rsidRPr="00F70B61">
              <w:t>None</w:t>
            </w:r>
          </w:p>
        </w:tc>
      </w:tr>
      <w:tr w:rsidR="00030F4D" w:rsidRPr="00F70B61" w14:paraId="148E60EC" w14:textId="77777777" w:rsidTr="003A4439">
        <w:trPr>
          <w:cantSplit/>
        </w:trPr>
        <w:tc>
          <w:tcPr>
            <w:tcW w:w="1613" w:type="dxa"/>
          </w:tcPr>
          <w:p w14:paraId="2F2ED03B" w14:textId="77777777" w:rsidR="00030F4D" w:rsidRPr="00F70B61" w:rsidRDefault="00030F4D" w:rsidP="003A4439">
            <w:pPr>
              <w:pStyle w:val="TAL"/>
              <w:rPr>
                <w:szCs w:val="18"/>
              </w:rPr>
            </w:pPr>
            <w:r w:rsidRPr="00F70B61">
              <w:rPr>
                <w:szCs w:val="18"/>
              </w:rPr>
              <w:t>Application Function Record Information</w:t>
            </w:r>
          </w:p>
        </w:tc>
        <w:tc>
          <w:tcPr>
            <w:tcW w:w="3279" w:type="dxa"/>
          </w:tcPr>
          <w:p w14:paraId="31F7324A" w14:textId="77777777" w:rsidR="00030F4D" w:rsidRPr="00F70B61" w:rsidRDefault="00030F4D" w:rsidP="003A443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35105F7" w14:textId="77777777" w:rsidR="00030F4D" w:rsidRPr="00F70B61" w:rsidRDefault="00030F4D" w:rsidP="003A4439">
            <w:pPr>
              <w:pStyle w:val="TAL"/>
              <w:rPr>
                <w:szCs w:val="18"/>
              </w:rPr>
            </w:pPr>
          </w:p>
        </w:tc>
        <w:tc>
          <w:tcPr>
            <w:tcW w:w="1748" w:type="dxa"/>
          </w:tcPr>
          <w:p w14:paraId="065EC0B5" w14:textId="77777777" w:rsidR="00030F4D" w:rsidRPr="00F70B61" w:rsidRDefault="00030F4D" w:rsidP="003A4439">
            <w:pPr>
              <w:pStyle w:val="TAL"/>
            </w:pPr>
            <w:r w:rsidRPr="00F70B61">
              <w:t>No</w:t>
            </w:r>
          </w:p>
        </w:tc>
        <w:tc>
          <w:tcPr>
            <w:tcW w:w="1627" w:type="dxa"/>
          </w:tcPr>
          <w:p w14:paraId="7C13897C" w14:textId="77777777" w:rsidR="00030F4D" w:rsidRPr="00F70B61" w:rsidRDefault="00030F4D" w:rsidP="003A4439">
            <w:pPr>
              <w:pStyle w:val="TAL"/>
            </w:pPr>
            <w:r w:rsidRPr="00F70B61">
              <w:t>None</w:t>
            </w:r>
          </w:p>
        </w:tc>
      </w:tr>
      <w:tr w:rsidR="00030F4D" w:rsidRPr="00F70B61" w14:paraId="617D2CE7" w14:textId="77777777" w:rsidTr="003A4439">
        <w:trPr>
          <w:cantSplit/>
        </w:trPr>
        <w:tc>
          <w:tcPr>
            <w:tcW w:w="1613" w:type="dxa"/>
          </w:tcPr>
          <w:p w14:paraId="3528EF6A" w14:textId="77777777" w:rsidR="00030F4D" w:rsidRPr="00F70B61" w:rsidRDefault="00030F4D" w:rsidP="003A4439">
            <w:pPr>
              <w:pStyle w:val="TAL"/>
              <w:rPr>
                <w:szCs w:val="18"/>
              </w:rPr>
            </w:pPr>
            <w:r w:rsidRPr="00F70B61">
              <w:rPr>
                <w:szCs w:val="18"/>
              </w:rPr>
              <w:t xml:space="preserve">Service </w:t>
            </w:r>
            <w:r w:rsidRPr="00023E00">
              <w:rPr>
                <w:szCs w:val="18"/>
              </w:rPr>
              <w:t>Identifier Level Reporting</w:t>
            </w:r>
          </w:p>
        </w:tc>
        <w:tc>
          <w:tcPr>
            <w:tcW w:w="3279" w:type="dxa"/>
          </w:tcPr>
          <w:p w14:paraId="7E757964" w14:textId="77777777" w:rsidR="00030F4D" w:rsidRPr="00F70B61" w:rsidRDefault="00030F4D" w:rsidP="003A443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BBEE0E5" w14:textId="77777777" w:rsidR="00030F4D" w:rsidRPr="00F70B61" w:rsidRDefault="00030F4D" w:rsidP="003A4439">
            <w:pPr>
              <w:pStyle w:val="TAL"/>
              <w:rPr>
                <w:szCs w:val="18"/>
              </w:rPr>
            </w:pPr>
            <w:r w:rsidRPr="00F70B61">
              <w:rPr>
                <w:szCs w:val="18"/>
              </w:rPr>
              <w:t>Values: mandated or not required</w:t>
            </w:r>
          </w:p>
        </w:tc>
        <w:tc>
          <w:tcPr>
            <w:tcW w:w="1364" w:type="dxa"/>
          </w:tcPr>
          <w:p w14:paraId="64C69CDD" w14:textId="77777777" w:rsidR="00030F4D" w:rsidRPr="00F70B61" w:rsidRDefault="00030F4D" w:rsidP="003A4439">
            <w:pPr>
              <w:pStyle w:val="TAL"/>
              <w:rPr>
                <w:szCs w:val="18"/>
              </w:rPr>
            </w:pPr>
          </w:p>
        </w:tc>
        <w:tc>
          <w:tcPr>
            <w:tcW w:w="1748" w:type="dxa"/>
          </w:tcPr>
          <w:p w14:paraId="327CA4E0" w14:textId="77777777" w:rsidR="00030F4D" w:rsidRPr="00F70B61" w:rsidRDefault="00030F4D" w:rsidP="003A4439">
            <w:pPr>
              <w:pStyle w:val="TAL"/>
            </w:pPr>
            <w:r w:rsidRPr="00F70B61">
              <w:t>Yes</w:t>
            </w:r>
          </w:p>
        </w:tc>
        <w:tc>
          <w:tcPr>
            <w:tcW w:w="1627" w:type="dxa"/>
          </w:tcPr>
          <w:p w14:paraId="72CDF000" w14:textId="77777777" w:rsidR="00030F4D" w:rsidRPr="00F70B61" w:rsidRDefault="00030F4D" w:rsidP="003A4439">
            <w:pPr>
              <w:pStyle w:val="TAL"/>
            </w:pPr>
            <w:r w:rsidRPr="00F70B61">
              <w:t>None</w:t>
            </w:r>
          </w:p>
        </w:tc>
      </w:tr>
      <w:tr w:rsidR="00030F4D" w:rsidRPr="00F70B61" w14:paraId="04103983" w14:textId="77777777" w:rsidTr="003A4439">
        <w:trPr>
          <w:cantSplit/>
        </w:trPr>
        <w:tc>
          <w:tcPr>
            <w:tcW w:w="1613" w:type="dxa"/>
          </w:tcPr>
          <w:p w14:paraId="1A309255" w14:textId="77777777" w:rsidR="00030F4D" w:rsidRPr="00F70B61" w:rsidRDefault="00030F4D" w:rsidP="003A4439">
            <w:pPr>
              <w:pStyle w:val="TAL"/>
              <w:rPr>
                <w:b/>
                <w:szCs w:val="18"/>
              </w:rPr>
            </w:pPr>
            <w:r w:rsidRPr="00F70B61">
              <w:rPr>
                <w:b/>
                <w:szCs w:val="18"/>
              </w:rPr>
              <w:t>Policy control</w:t>
            </w:r>
          </w:p>
        </w:tc>
        <w:tc>
          <w:tcPr>
            <w:tcW w:w="3279" w:type="dxa"/>
          </w:tcPr>
          <w:p w14:paraId="546A7662" w14:textId="77777777" w:rsidR="00030F4D" w:rsidRPr="00F70B61" w:rsidRDefault="00030F4D" w:rsidP="003A4439">
            <w:pPr>
              <w:pStyle w:val="TAL"/>
              <w:rPr>
                <w:i/>
                <w:szCs w:val="18"/>
              </w:rPr>
            </w:pPr>
            <w:r w:rsidRPr="00F70B61">
              <w:rPr>
                <w:i/>
                <w:szCs w:val="18"/>
              </w:rPr>
              <w:t>This part defines how to apply policy control for the service data flow.</w:t>
            </w:r>
          </w:p>
        </w:tc>
        <w:tc>
          <w:tcPr>
            <w:tcW w:w="1364" w:type="dxa"/>
          </w:tcPr>
          <w:p w14:paraId="134C6D96" w14:textId="77777777" w:rsidR="00030F4D" w:rsidRPr="00F70B61" w:rsidRDefault="00030F4D" w:rsidP="003A4439">
            <w:pPr>
              <w:pStyle w:val="TAL"/>
              <w:rPr>
                <w:szCs w:val="18"/>
              </w:rPr>
            </w:pPr>
          </w:p>
        </w:tc>
        <w:tc>
          <w:tcPr>
            <w:tcW w:w="1748" w:type="dxa"/>
          </w:tcPr>
          <w:p w14:paraId="7614E11D" w14:textId="77777777" w:rsidR="00030F4D" w:rsidRPr="00F70B61" w:rsidRDefault="00030F4D" w:rsidP="003A4439">
            <w:pPr>
              <w:pStyle w:val="TAL"/>
            </w:pPr>
          </w:p>
        </w:tc>
        <w:tc>
          <w:tcPr>
            <w:tcW w:w="1627" w:type="dxa"/>
          </w:tcPr>
          <w:p w14:paraId="1A0D1CA2" w14:textId="77777777" w:rsidR="00030F4D" w:rsidRPr="00F70B61" w:rsidRDefault="00030F4D" w:rsidP="003A4439">
            <w:pPr>
              <w:pStyle w:val="TAL"/>
            </w:pPr>
          </w:p>
        </w:tc>
      </w:tr>
      <w:tr w:rsidR="00030F4D" w:rsidRPr="00F70B61" w14:paraId="1081E816" w14:textId="77777777" w:rsidTr="003A4439">
        <w:trPr>
          <w:cantSplit/>
        </w:trPr>
        <w:tc>
          <w:tcPr>
            <w:tcW w:w="1613" w:type="dxa"/>
          </w:tcPr>
          <w:p w14:paraId="7D7B1514" w14:textId="77777777" w:rsidR="00030F4D" w:rsidRPr="00F70B61" w:rsidRDefault="00030F4D" w:rsidP="003A4439">
            <w:pPr>
              <w:pStyle w:val="TAL"/>
              <w:rPr>
                <w:szCs w:val="18"/>
              </w:rPr>
            </w:pPr>
            <w:r w:rsidRPr="00F70B61">
              <w:rPr>
                <w:szCs w:val="18"/>
              </w:rPr>
              <w:t>Gate status</w:t>
            </w:r>
          </w:p>
        </w:tc>
        <w:tc>
          <w:tcPr>
            <w:tcW w:w="3279" w:type="dxa"/>
          </w:tcPr>
          <w:p w14:paraId="75E48CD5" w14:textId="77777777" w:rsidR="00030F4D" w:rsidRPr="00F70B61" w:rsidRDefault="00030F4D" w:rsidP="003A443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BFBCF39" w14:textId="77777777" w:rsidR="00030F4D" w:rsidRPr="00F70B61" w:rsidRDefault="00030F4D" w:rsidP="003A4439">
            <w:pPr>
              <w:pStyle w:val="TAL"/>
              <w:rPr>
                <w:szCs w:val="18"/>
              </w:rPr>
            </w:pPr>
          </w:p>
        </w:tc>
        <w:tc>
          <w:tcPr>
            <w:tcW w:w="1748" w:type="dxa"/>
          </w:tcPr>
          <w:p w14:paraId="6649A3AF" w14:textId="77777777" w:rsidR="00030F4D" w:rsidRPr="00F70B61" w:rsidRDefault="00030F4D" w:rsidP="003A4439">
            <w:pPr>
              <w:pStyle w:val="TAL"/>
            </w:pPr>
            <w:r w:rsidRPr="00F70B61">
              <w:t>Yes</w:t>
            </w:r>
          </w:p>
        </w:tc>
        <w:tc>
          <w:tcPr>
            <w:tcW w:w="1627" w:type="dxa"/>
          </w:tcPr>
          <w:p w14:paraId="32195295" w14:textId="77777777" w:rsidR="00030F4D" w:rsidRPr="00F70B61" w:rsidRDefault="00030F4D" w:rsidP="003A4439">
            <w:pPr>
              <w:pStyle w:val="TAL"/>
            </w:pPr>
            <w:r w:rsidRPr="00F70B61">
              <w:t>None</w:t>
            </w:r>
          </w:p>
        </w:tc>
      </w:tr>
      <w:tr w:rsidR="00030F4D" w:rsidRPr="00F70B61" w14:paraId="0C96FA76" w14:textId="77777777" w:rsidTr="003A4439">
        <w:trPr>
          <w:cantSplit/>
        </w:trPr>
        <w:tc>
          <w:tcPr>
            <w:tcW w:w="1613" w:type="dxa"/>
          </w:tcPr>
          <w:p w14:paraId="62B1522E" w14:textId="77777777" w:rsidR="00030F4D" w:rsidRPr="00F70B61" w:rsidRDefault="00030F4D" w:rsidP="003A443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7AAA5C6" w14:textId="77777777" w:rsidR="00030F4D" w:rsidRPr="00F70B61" w:rsidRDefault="00030F4D" w:rsidP="003A4439">
            <w:pPr>
              <w:pStyle w:val="TAL"/>
              <w:rPr>
                <w:szCs w:val="18"/>
              </w:rPr>
            </w:pPr>
            <w:r>
              <w:rPr>
                <w:szCs w:val="18"/>
              </w:rPr>
              <w:t xml:space="preserve">The 5QI </w:t>
            </w:r>
            <w:r w:rsidRPr="00F70B61">
              <w:rPr>
                <w:szCs w:val="18"/>
              </w:rPr>
              <w:t>authorized for the service data flow.</w:t>
            </w:r>
          </w:p>
        </w:tc>
        <w:tc>
          <w:tcPr>
            <w:tcW w:w="1364" w:type="dxa"/>
          </w:tcPr>
          <w:p w14:paraId="78A66874"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10)</w:t>
            </w:r>
          </w:p>
          <w:p w14:paraId="23022DF1" w14:textId="77777777" w:rsidR="00030F4D" w:rsidRPr="00F70B61" w:rsidRDefault="00030F4D" w:rsidP="003A4439">
            <w:pPr>
              <w:pStyle w:val="TAL"/>
              <w:rPr>
                <w:szCs w:val="18"/>
              </w:rPr>
            </w:pPr>
          </w:p>
        </w:tc>
        <w:tc>
          <w:tcPr>
            <w:tcW w:w="1748" w:type="dxa"/>
          </w:tcPr>
          <w:p w14:paraId="25A93D83" w14:textId="77777777" w:rsidR="00030F4D" w:rsidRPr="00F70B61" w:rsidRDefault="00030F4D" w:rsidP="003A4439">
            <w:pPr>
              <w:pStyle w:val="TAL"/>
            </w:pPr>
            <w:r w:rsidRPr="00F70B61">
              <w:t>Yes</w:t>
            </w:r>
          </w:p>
        </w:tc>
        <w:tc>
          <w:tcPr>
            <w:tcW w:w="1627" w:type="dxa"/>
          </w:tcPr>
          <w:p w14:paraId="68A97E97" w14:textId="77777777" w:rsidR="00030F4D" w:rsidRPr="00F70B61" w:rsidRDefault="00030F4D" w:rsidP="003A4439">
            <w:pPr>
              <w:keepNext/>
              <w:keepLines/>
              <w:tabs>
                <w:tab w:val="left" w:pos="6062"/>
              </w:tabs>
              <w:spacing w:after="0"/>
            </w:pPr>
            <w:r w:rsidRPr="00F70B61">
              <w:t>Modified</w:t>
            </w:r>
          </w:p>
          <w:p w14:paraId="496A42F1" w14:textId="77777777" w:rsidR="00030F4D" w:rsidRPr="00F70B61" w:rsidRDefault="00030F4D" w:rsidP="003A4439">
            <w:pPr>
              <w:pStyle w:val="TAL"/>
            </w:pPr>
            <w:r w:rsidRPr="00F70B61">
              <w:t>(corresponds to QCI in TS 23.203 [4])</w:t>
            </w:r>
          </w:p>
        </w:tc>
      </w:tr>
      <w:tr w:rsidR="00030F4D" w:rsidRPr="00F70B61" w14:paraId="2738A94D" w14:textId="77777777" w:rsidTr="003A4439">
        <w:trPr>
          <w:cantSplit/>
        </w:trPr>
        <w:tc>
          <w:tcPr>
            <w:tcW w:w="1613" w:type="dxa"/>
          </w:tcPr>
          <w:p w14:paraId="17132B5B" w14:textId="77777777" w:rsidR="00030F4D" w:rsidRPr="00F70B61" w:rsidRDefault="00030F4D" w:rsidP="003A4439">
            <w:pPr>
              <w:pStyle w:val="TAL"/>
              <w:rPr>
                <w:szCs w:val="18"/>
              </w:rPr>
            </w:pPr>
            <w:r w:rsidRPr="00F70B61">
              <w:t>QoS Notification Control (QNC)</w:t>
            </w:r>
          </w:p>
        </w:tc>
        <w:tc>
          <w:tcPr>
            <w:tcW w:w="3279" w:type="dxa"/>
          </w:tcPr>
          <w:p w14:paraId="5572F529" w14:textId="77777777" w:rsidR="00030F4D" w:rsidRPr="00F70B61" w:rsidRDefault="00030F4D" w:rsidP="003A443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633FB17"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15)</w:t>
            </w:r>
          </w:p>
          <w:p w14:paraId="033468FE" w14:textId="77777777" w:rsidR="00030F4D" w:rsidRPr="00F70B61" w:rsidRDefault="00030F4D" w:rsidP="003A4439">
            <w:pPr>
              <w:pStyle w:val="TAL"/>
              <w:rPr>
                <w:szCs w:val="18"/>
              </w:rPr>
            </w:pPr>
          </w:p>
        </w:tc>
        <w:tc>
          <w:tcPr>
            <w:tcW w:w="1748" w:type="dxa"/>
          </w:tcPr>
          <w:p w14:paraId="0CAC7E44" w14:textId="77777777" w:rsidR="00030F4D" w:rsidRPr="00F70B61" w:rsidRDefault="00030F4D" w:rsidP="003A4439">
            <w:pPr>
              <w:pStyle w:val="TAL"/>
            </w:pPr>
            <w:r w:rsidRPr="00F70B61">
              <w:t>Yes</w:t>
            </w:r>
          </w:p>
        </w:tc>
        <w:tc>
          <w:tcPr>
            <w:tcW w:w="1627" w:type="dxa"/>
          </w:tcPr>
          <w:p w14:paraId="5074ADB4" w14:textId="77777777" w:rsidR="00030F4D" w:rsidRPr="00F70B61" w:rsidRDefault="00030F4D" w:rsidP="003A4439">
            <w:pPr>
              <w:pStyle w:val="TAL"/>
            </w:pPr>
            <w:r w:rsidRPr="00F70B61">
              <w:t>Added</w:t>
            </w:r>
          </w:p>
        </w:tc>
      </w:tr>
      <w:tr w:rsidR="00030F4D" w:rsidRPr="00F70B61" w14:paraId="004092E1" w14:textId="77777777" w:rsidTr="003A4439">
        <w:trPr>
          <w:cantSplit/>
        </w:trPr>
        <w:tc>
          <w:tcPr>
            <w:tcW w:w="1613" w:type="dxa"/>
          </w:tcPr>
          <w:p w14:paraId="43C3AE23" w14:textId="77777777" w:rsidR="00030F4D" w:rsidRPr="00F70B61" w:rsidRDefault="00030F4D" w:rsidP="003A443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4FC5346" w14:textId="77777777" w:rsidR="00030F4D" w:rsidRPr="00F70B61" w:rsidRDefault="00030F4D" w:rsidP="003A4439">
            <w:pPr>
              <w:pStyle w:val="TAL"/>
            </w:pPr>
            <w:r w:rsidRPr="00F70B61">
              <w:t xml:space="preserve">Indicates </w:t>
            </w:r>
            <w:r w:rsidRPr="00F70B61">
              <w:rPr>
                <w:rFonts w:hint="eastAsia"/>
              </w:rPr>
              <w:t>to apply r</w:t>
            </w:r>
            <w:r w:rsidRPr="00F70B61">
              <w:t>eflective QoS for the SDF.</w:t>
            </w:r>
          </w:p>
        </w:tc>
        <w:tc>
          <w:tcPr>
            <w:tcW w:w="1364" w:type="dxa"/>
          </w:tcPr>
          <w:p w14:paraId="1F13871D" w14:textId="77777777" w:rsidR="00030F4D" w:rsidRPr="00F70B61" w:rsidRDefault="00030F4D" w:rsidP="003A4439">
            <w:pPr>
              <w:pStyle w:val="TAL"/>
              <w:rPr>
                <w:szCs w:val="18"/>
              </w:rPr>
            </w:pPr>
          </w:p>
        </w:tc>
        <w:tc>
          <w:tcPr>
            <w:tcW w:w="1748" w:type="dxa"/>
          </w:tcPr>
          <w:p w14:paraId="4B331F7A" w14:textId="77777777" w:rsidR="00030F4D" w:rsidRPr="00F70B61" w:rsidRDefault="00030F4D" w:rsidP="003A4439">
            <w:pPr>
              <w:pStyle w:val="TAL"/>
            </w:pPr>
            <w:r w:rsidRPr="00F70B61">
              <w:t>Yes</w:t>
            </w:r>
          </w:p>
        </w:tc>
        <w:tc>
          <w:tcPr>
            <w:tcW w:w="1627" w:type="dxa"/>
          </w:tcPr>
          <w:p w14:paraId="034B7127" w14:textId="77777777" w:rsidR="00030F4D" w:rsidRPr="00F70B61" w:rsidRDefault="00030F4D" w:rsidP="003A4439">
            <w:pPr>
              <w:pStyle w:val="TAL"/>
            </w:pPr>
            <w:r w:rsidRPr="00F70B61">
              <w:t>Added</w:t>
            </w:r>
          </w:p>
        </w:tc>
      </w:tr>
      <w:tr w:rsidR="00030F4D" w:rsidRPr="00F70B61" w14:paraId="013516EF" w14:textId="77777777" w:rsidTr="003A4439">
        <w:trPr>
          <w:cantSplit/>
        </w:trPr>
        <w:tc>
          <w:tcPr>
            <w:tcW w:w="1613" w:type="dxa"/>
          </w:tcPr>
          <w:p w14:paraId="484F6D93" w14:textId="77777777" w:rsidR="00030F4D" w:rsidRPr="00F70B61" w:rsidRDefault="00030F4D" w:rsidP="003A4439">
            <w:pPr>
              <w:pStyle w:val="TAL"/>
              <w:rPr>
                <w:szCs w:val="18"/>
              </w:rPr>
            </w:pPr>
            <w:r w:rsidRPr="00F70B61">
              <w:rPr>
                <w:szCs w:val="18"/>
              </w:rPr>
              <w:t>UL-maximum bitrate</w:t>
            </w:r>
          </w:p>
        </w:tc>
        <w:tc>
          <w:tcPr>
            <w:tcW w:w="3279" w:type="dxa"/>
          </w:tcPr>
          <w:p w14:paraId="2A2B74D8" w14:textId="77777777" w:rsidR="00030F4D" w:rsidRPr="00F70B61" w:rsidRDefault="00030F4D" w:rsidP="003A4439">
            <w:pPr>
              <w:pStyle w:val="TAL"/>
            </w:pPr>
            <w:r w:rsidRPr="00F70B61">
              <w:t>The uplink maximum bitrate authorized for the service data flow</w:t>
            </w:r>
          </w:p>
        </w:tc>
        <w:tc>
          <w:tcPr>
            <w:tcW w:w="1364" w:type="dxa"/>
          </w:tcPr>
          <w:p w14:paraId="602E40E2" w14:textId="77777777" w:rsidR="00030F4D" w:rsidRPr="00F70B61" w:rsidRDefault="00030F4D" w:rsidP="003A4439">
            <w:pPr>
              <w:pStyle w:val="TAL"/>
              <w:rPr>
                <w:szCs w:val="18"/>
              </w:rPr>
            </w:pPr>
          </w:p>
        </w:tc>
        <w:tc>
          <w:tcPr>
            <w:tcW w:w="1748" w:type="dxa"/>
          </w:tcPr>
          <w:p w14:paraId="697C03B4" w14:textId="77777777" w:rsidR="00030F4D" w:rsidRPr="00F70B61" w:rsidRDefault="00030F4D" w:rsidP="003A4439">
            <w:pPr>
              <w:pStyle w:val="TAL"/>
            </w:pPr>
            <w:r w:rsidRPr="00F70B61">
              <w:t>Yes</w:t>
            </w:r>
          </w:p>
        </w:tc>
        <w:tc>
          <w:tcPr>
            <w:tcW w:w="1627" w:type="dxa"/>
          </w:tcPr>
          <w:p w14:paraId="55A6F5EB" w14:textId="77777777" w:rsidR="00030F4D" w:rsidRPr="00F70B61" w:rsidRDefault="00030F4D" w:rsidP="003A4439">
            <w:pPr>
              <w:pStyle w:val="TAL"/>
            </w:pPr>
            <w:r w:rsidRPr="00F70B61">
              <w:t>None</w:t>
            </w:r>
          </w:p>
        </w:tc>
      </w:tr>
      <w:tr w:rsidR="00030F4D" w:rsidRPr="00F70B61" w14:paraId="2CDF387A" w14:textId="77777777" w:rsidTr="003A4439">
        <w:trPr>
          <w:cantSplit/>
        </w:trPr>
        <w:tc>
          <w:tcPr>
            <w:tcW w:w="1613" w:type="dxa"/>
          </w:tcPr>
          <w:p w14:paraId="6CBD8B24" w14:textId="77777777" w:rsidR="00030F4D" w:rsidRPr="00F70B61" w:rsidRDefault="00030F4D" w:rsidP="003A4439">
            <w:pPr>
              <w:pStyle w:val="TAL"/>
              <w:rPr>
                <w:szCs w:val="18"/>
              </w:rPr>
            </w:pPr>
            <w:r w:rsidRPr="00F70B61">
              <w:rPr>
                <w:szCs w:val="18"/>
              </w:rPr>
              <w:t>DL-maximum bitrate</w:t>
            </w:r>
          </w:p>
        </w:tc>
        <w:tc>
          <w:tcPr>
            <w:tcW w:w="3279" w:type="dxa"/>
          </w:tcPr>
          <w:p w14:paraId="3E8FC663" w14:textId="77777777" w:rsidR="00030F4D" w:rsidRPr="00F70B61" w:rsidRDefault="00030F4D" w:rsidP="003A4439">
            <w:pPr>
              <w:pStyle w:val="TAL"/>
            </w:pPr>
            <w:r w:rsidRPr="00F70B61">
              <w:t>The downlink maximum bitrate authorized for the service data flow</w:t>
            </w:r>
          </w:p>
        </w:tc>
        <w:tc>
          <w:tcPr>
            <w:tcW w:w="1364" w:type="dxa"/>
          </w:tcPr>
          <w:p w14:paraId="2CBA8EF8" w14:textId="77777777" w:rsidR="00030F4D" w:rsidRPr="00F70B61" w:rsidRDefault="00030F4D" w:rsidP="003A4439">
            <w:pPr>
              <w:pStyle w:val="TAL"/>
              <w:rPr>
                <w:szCs w:val="18"/>
              </w:rPr>
            </w:pPr>
          </w:p>
        </w:tc>
        <w:tc>
          <w:tcPr>
            <w:tcW w:w="1748" w:type="dxa"/>
          </w:tcPr>
          <w:p w14:paraId="0C0B931E" w14:textId="77777777" w:rsidR="00030F4D" w:rsidRPr="00F70B61" w:rsidRDefault="00030F4D" w:rsidP="003A4439">
            <w:pPr>
              <w:pStyle w:val="TAL"/>
            </w:pPr>
            <w:r w:rsidRPr="00F70B61">
              <w:t>Yes</w:t>
            </w:r>
          </w:p>
        </w:tc>
        <w:tc>
          <w:tcPr>
            <w:tcW w:w="1627" w:type="dxa"/>
          </w:tcPr>
          <w:p w14:paraId="3317A344" w14:textId="77777777" w:rsidR="00030F4D" w:rsidRPr="00F70B61" w:rsidRDefault="00030F4D" w:rsidP="003A4439">
            <w:pPr>
              <w:pStyle w:val="TAL"/>
            </w:pPr>
            <w:r w:rsidRPr="00F70B61">
              <w:t>None</w:t>
            </w:r>
          </w:p>
        </w:tc>
      </w:tr>
      <w:tr w:rsidR="00030F4D" w:rsidRPr="00F70B61" w14:paraId="17498C35" w14:textId="77777777" w:rsidTr="003A4439">
        <w:trPr>
          <w:cantSplit/>
        </w:trPr>
        <w:tc>
          <w:tcPr>
            <w:tcW w:w="1613" w:type="dxa"/>
          </w:tcPr>
          <w:p w14:paraId="0A8672D2" w14:textId="77777777" w:rsidR="00030F4D" w:rsidRPr="00F70B61" w:rsidRDefault="00030F4D" w:rsidP="003A4439">
            <w:pPr>
              <w:pStyle w:val="TAL"/>
              <w:rPr>
                <w:szCs w:val="18"/>
              </w:rPr>
            </w:pPr>
            <w:r w:rsidRPr="00F70B61">
              <w:rPr>
                <w:szCs w:val="18"/>
              </w:rPr>
              <w:t>UL-guaranteed bitrate</w:t>
            </w:r>
          </w:p>
        </w:tc>
        <w:tc>
          <w:tcPr>
            <w:tcW w:w="3279" w:type="dxa"/>
          </w:tcPr>
          <w:p w14:paraId="62EF953D" w14:textId="77777777" w:rsidR="00030F4D" w:rsidRPr="00F70B61" w:rsidRDefault="00030F4D" w:rsidP="003A4439">
            <w:pPr>
              <w:pStyle w:val="TAL"/>
            </w:pPr>
            <w:r w:rsidRPr="00F70B61">
              <w:t>The uplink guaranteed bitrate authorized for the service data flow</w:t>
            </w:r>
          </w:p>
        </w:tc>
        <w:tc>
          <w:tcPr>
            <w:tcW w:w="1364" w:type="dxa"/>
          </w:tcPr>
          <w:p w14:paraId="1C3D32C8" w14:textId="77777777" w:rsidR="00030F4D" w:rsidRPr="00F70B61" w:rsidRDefault="00030F4D" w:rsidP="003A4439">
            <w:pPr>
              <w:pStyle w:val="TAL"/>
              <w:rPr>
                <w:szCs w:val="18"/>
              </w:rPr>
            </w:pPr>
          </w:p>
        </w:tc>
        <w:tc>
          <w:tcPr>
            <w:tcW w:w="1748" w:type="dxa"/>
          </w:tcPr>
          <w:p w14:paraId="72D1F287" w14:textId="77777777" w:rsidR="00030F4D" w:rsidRPr="00F70B61" w:rsidRDefault="00030F4D" w:rsidP="003A4439">
            <w:pPr>
              <w:pStyle w:val="TAL"/>
            </w:pPr>
            <w:r w:rsidRPr="00F70B61">
              <w:t>Yes</w:t>
            </w:r>
          </w:p>
        </w:tc>
        <w:tc>
          <w:tcPr>
            <w:tcW w:w="1627" w:type="dxa"/>
          </w:tcPr>
          <w:p w14:paraId="7B521701" w14:textId="77777777" w:rsidR="00030F4D" w:rsidRPr="00F70B61" w:rsidRDefault="00030F4D" w:rsidP="003A4439">
            <w:pPr>
              <w:pStyle w:val="TAL"/>
            </w:pPr>
            <w:r w:rsidRPr="00F70B61">
              <w:t>None</w:t>
            </w:r>
          </w:p>
        </w:tc>
      </w:tr>
      <w:tr w:rsidR="00030F4D" w:rsidRPr="00F70B61" w14:paraId="15845853" w14:textId="77777777" w:rsidTr="003A4439">
        <w:trPr>
          <w:cantSplit/>
        </w:trPr>
        <w:tc>
          <w:tcPr>
            <w:tcW w:w="1613" w:type="dxa"/>
          </w:tcPr>
          <w:p w14:paraId="7B94970E" w14:textId="77777777" w:rsidR="00030F4D" w:rsidRPr="00F70B61" w:rsidRDefault="00030F4D" w:rsidP="003A4439">
            <w:pPr>
              <w:pStyle w:val="TAL"/>
              <w:rPr>
                <w:szCs w:val="18"/>
              </w:rPr>
            </w:pPr>
            <w:r w:rsidRPr="00F70B61">
              <w:rPr>
                <w:szCs w:val="18"/>
              </w:rPr>
              <w:t>DL-guaranteed bitrate</w:t>
            </w:r>
          </w:p>
        </w:tc>
        <w:tc>
          <w:tcPr>
            <w:tcW w:w="3279" w:type="dxa"/>
          </w:tcPr>
          <w:p w14:paraId="0E73F112" w14:textId="77777777" w:rsidR="00030F4D" w:rsidRPr="00F70B61" w:rsidRDefault="00030F4D" w:rsidP="003A4439">
            <w:pPr>
              <w:pStyle w:val="TAL"/>
            </w:pPr>
            <w:r w:rsidRPr="00F70B61">
              <w:t>The downlink guaranteed bitrate authorized for the service data flow</w:t>
            </w:r>
          </w:p>
        </w:tc>
        <w:tc>
          <w:tcPr>
            <w:tcW w:w="1364" w:type="dxa"/>
          </w:tcPr>
          <w:p w14:paraId="10F3F21E" w14:textId="77777777" w:rsidR="00030F4D" w:rsidRPr="00F70B61" w:rsidRDefault="00030F4D" w:rsidP="003A4439">
            <w:pPr>
              <w:pStyle w:val="TAL"/>
              <w:rPr>
                <w:szCs w:val="18"/>
              </w:rPr>
            </w:pPr>
          </w:p>
        </w:tc>
        <w:tc>
          <w:tcPr>
            <w:tcW w:w="1748" w:type="dxa"/>
          </w:tcPr>
          <w:p w14:paraId="799C33AC" w14:textId="77777777" w:rsidR="00030F4D" w:rsidRPr="00F70B61" w:rsidRDefault="00030F4D" w:rsidP="003A4439">
            <w:pPr>
              <w:pStyle w:val="TAL"/>
            </w:pPr>
            <w:r w:rsidRPr="00F70B61">
              <w:t>Yes</w:t>
            </w:r>
          </w:p>
        </w:tc>
        <w:tc>
          <w:tcPr>
            <w:tcW w:w="1627" w:type="dxa"/>
          </w:tcPr>
          <w:p w14:paraId="78775853" w14:textId="77777777" w:rsidR="00030F4D" w:rsidRPr="00F70B61" w:rsidRDefault="00030F4D" w:rsidP="003A4439">
            <w:pPr>
              <w:pStyle w:val="TAL"/>
            </w:pPr>
            <w:r w:rsidRPr="00F70B61">
              <w:t>None</w:t>
            </w:r>
          </w:p>
        </w:tc>
      </w:tr>
      <w:tr w:rsidR="00030F4D" w:rsidRPr="00F70B61" w14:paraId="692634E0" w14:textId="77777777" w:rsidTr="003A4439">
        <w:trPr>
          <w:cantSplit/>
        </w:trPr>
        <w:tc>
          <w:tcPr>
            <w:tcW w:w="1613" w:type="dxa"/>
          </w:tcPr>
          <w:p w14:paraId="113D187C" w14:textId="77777777" w:rsidR="00030F4D" w:rsidRPr="00F70B61" w:rsidRDefault="00030F4D" w:rsidP="003A4439">
            <w:pPr>
              <w:pStyle w:val="TAL"/>
              <w:rPr>
                <w:szCs w:val="18"/>
              </w:rPr>
            </w:pPr>
            <w:r w:rsidRPr="00F70B61">
              <w:rPr>
                <w:szCs w:val="18"/>
              </w:rPr>
              <w:t>UL sharing indication</w:t>
            </w:r>
          </w:p>
        </w:tc>
        <w:tc>
          <w:tcPr>
            <w:tcW w:w="3279" w:type="dxa"/>
          </w:tcPr>
          <w:p w14:paraId="6FE10697" w14:textId="77777777" w:rsidR="00030F4D" w:rsidRPr="00F70B61" w:rsidRDefault="00030F4D" w:rsidP="003A4439">
            <w:pPr>
              <w:pStyle w:val="TAL"/>
              <w:rPr>
                <w:szCs w:val="18"/>
              </w:rPr>
            </w:pPr>
            <w:r w:rsidRPr="00F70B61">
              <w:rPr>
                <w:szCs w:val="18"/>
              </w:rPr>
              <w:t>Indicates resource sharing in uplink direction with service data flows having the same value in their PCC rule</w:t>
            </w:r>
          </w:p>
        </w:tc>
        <w:tc>
          <w:tcPr>
            <w:tcW w:w="1364" w:type="dxa"/>
          </w:tcPr>
          <w:p w14:paraId="26C6BBE1" w14:textId="77777777" w:rsidR="00030F4D" w:rsidRPr="00F70B61" w:rsidRDefault="00030F4D" w:rsidP="003A4439">
            <w:pPr>
              <w:pStyle w:val="TAL"/>
              <w:rPr>
                <w:szCs w:val="18"/>
              </w:rPr>
            </w:pPr>
          </w:p>
        </w:tc>
        <w:tc>
          <w:tcPr>
            <w:tcW w:w="1748" w:type="dxa"/>
          </w:tcPr>
          <w:p w14:paraId="3122654E" w14:textId="77777777" w:rsidR="00030F4D" w:rsidRPr="00F70B61" w:rsidRDefault="00030F4D" w:rsidP="003A4439">
            <w:pPr>
              <w:pStyle w:val="TAL"/>
            </w:pPr>
            <w:r w:rsidRPr="00F70B61">
              <w:t>No</w:t>
            </w:r>
          </w:p>
        </w:tc>
        <w:tc>
          <w:tcPr>
            <w:tcW w:w="1627" w:type="dxa"/>
          </w:tcPr>
          <w:p w14:paraId="0F952E84" w14:textId="77777777" w:rsidR="00030F4D" w:rsidRPr="00F70B61" w:rsidRDefault="00030F4D" w:rsidP="003A4439">
            <w:pPr>
              <w:pStyle w:val="TAL"/>
            </w:pPr>
            <w:r w:rsidRPr="00F70B61">
              <w:t>None</w:t>
            </w:r>
          </w:p>
        </w:tc>
      </w:tr>
      <w:tr w:rsidR="00030F4D" w:rsidRPr="00F70B61" w14:paraId="5E2A7D2F" w14:textId="77777777" w:rsidTr="003A4439">
        <w:trPr>
          <w:cantSplit/>
        </w:trPr>
        <w:tc>
          <w:tcPr>
            <w:tcW w:w="1613" w:type="dxa"/>
          </w:tcPr>
          <w:p w14:paraId="79C754AE" w14:textId="77777777" w:rsidR="00030F4D" w:rsidRPr="00F70B61" w:rsidRDefault="00030F4D" w:rsidP="003A4439">
            <w:pPr>
              <w:pStyle w:val="TAL"/>
              <w:rPr>
                <w:szCs w:val="18"/>
              </w:rPr>
            </w:pPr>
            <w:r w:rsidRPr="00F70B61">
              <w:rPr>
                <w:szCs w:val="18"/>
              </w:rPr>
              <w:t>DL sharing indication</w:t>
            </w:r>
          </w:p>
        </w:tc>
        <w:tc>
          <w:tcPr>
            <w:tcW w:w="3279" w:type="dxa"/>
          </w:tcPr>
          <w:p w14:paraId="6F089935" w14:textId="77777777" w:rsidR="00030F4D" w:rsidRPr="00F70B61" w:rsidRDefault="00030F4D" w:rsidP="003A4439">
            <w:pPr>
              <w:pStyle w:val="TAL"/>
              <w:rPr>
                <w:szCs w:val="18"/>
              </w:rPr>
            </w:pPr>
            <w:r w:rsidRPr="00F70B61">
              <w:rPr>
                <w:szCs w:val="18"/>
              </w:rPr>
              <w:t>Indicates resource sharing in downlink direction with service data flows having the same value in their PCC rule</w:t>
            </w:r>
          </w:p>
        </w:tc>
        <w:tc>
          <w:tcPr>
            <w:tcW w:w="1364" w:type="dxa"/>
          </w:tcPr>
          <w:p w14:paraId="37EA8C27" w14:textId="77777777" w:rsidR="00030F4D" w:rsidRPr="00F70B61" w:rsidRDefault="00030F4D" w:rsidP="003A4439">
            <w:pPr>
              <w:pStyle w:val="TAL"/>
              <w:rPr>
                <w:szCs w:val="18"/>
              </w:rPr>
            </w:pPr>
          </w:p>
        </w:tc>
        <w:tc>
          <w:tcPr>
            <w:tcW w:w="1748" w:type="dxa"/>
          </w:tcPr>
          <w:p w14:paraId="3C0F7E6C" w14:textId="77777777" w:rsidR="00030F4D" w:rsidRPr="00F70B61" w:rsidRDefault="00030F4D" w:rsidP="003A4439">
            <w:pPr>
              <w:pStyle w:val="TAL"/>
            </w:pPr>
            <w:r w:rsidRPr="00F70B61">
              <w:t>No</w:t>
            </w:r>
          </w:p>
        </w:tc>
        <w:tc>
          <w:tcPr>
            <w:tcW w:w="1627" w:type="dxa"/>
          </w:tcPr>
          <w:p w14:paraId="3971CF4D" w14:textId="77777777" w:rsidR="00030F4D" w:rsidRPr="00F70B61" w:rsidRDefault="00030F4D" w:rsidP="003A4439">
            <w:pPr>
              <w:pStyle w:val="TAL"/>
            </w:pPr>
            <w:r w:rsidRPr="00F70B61">
              <w:t>None</w:t>
            </w:r>
          </w:p>
        </w:tc>
      </w:tr>
      <w:tr w:rsidR="00030F4D" w:rsidRPr="00F70B61" w14:paraId="0168E185" w14:textId="77777777" w:rsidTr="003A4439">
        <w:trPr>
          <w:cantSplit/>
        </w:trPr>
        <w:tc>
          <w:tcPr>
            <w:tcW w:w="1613" w:type="dxa"/>
          </w:tcPr>
          <w:p w14:paraId="1F116777" w14:textId="77777777" w:rsidR="00030F4D" w:rsidRPr="00F70B61" w:rsidRDefault="00030F4D" w:rsidP="003A4439">
            <w:pPr>
              <w:pStyle w:val="TAL"/>
              <w:rPr>
                <w:szCs w:val="18"/>
              </w:rPr>
            </w:pPr>
            <w:r w:rsidRPr="00F70B61">
              <w:rPr>
                <w:szCs w:val="18"/>
              </w:rPr>
              <w:t>Redirect</w:t>
            </w:r>
          </w:p>
        </w:tc>
        <w:tc>
          <w:tcPr>
            <w:tcW w:w="3279" w:type="dxa"/>
          </w:tcPr>
          <w:p w14:paraId="79BB0F94" w14:textId="77777777" w:rsidR="00030F4D" w:rsidRPr="00F70B61" w:rsidRDefault="00030F4D" w:rsidP="003A4439">
            <w:pPr>
              <w:pStyle w:val="TAL"/>
              <w:rPr>
                <w:szCs w:val="18"/>
              </w:rPr>
            </w:pPr>
            <w:r w:rsidRPr="00F70B61">
              <w:rPr>
                <w:szCs w:val="18"/>
              </w:rPr>
              <w:t>Redirect state of the service data flow (enabled/disabled)</w:t>
            </w:r>
          </w:p>
        </w:tc>
        <w:tc>
          <w:tcPr>
            <w:tcW w:w="1364" w:type="dxa"/>
          </w:tcPr>
          <w:p w14:paraId="18518852" w14:textId="77777777" w:rsidR="00030F4D" w:rsidRPr="00F70B61" w:rsidRDefault="00030F4D" w:rsidP="003A4439">
            <w:pPr>
              <w:pStyle w:val="TAL"/>
              <w:rPr>
                <w:szCs w:val="18"/>
              </w:rPr>
            </w:pPr>
            <w:r w:rsidRPr="00F70B61">
              <w:rPr>
                <w:szCs w:val="18"/>
              </w:rPr>
              <w:t>Conditional (NOTE 8)</w:t>
            </w:r>
          </w:p>
        </w:tc>
        <w:tc>
          <w:tcPr>
            <w:tcW w:w="1748" w:type="dxa"/>
          </w:tcPr>
          <w:p w14:paraId="0AE76678" w14:textId="77777777" w:rsidR="00030F4D" w:rsidRPr="00F70B61" w:rsidRDefault="00030F4D" w:rsidP="003A4439">
            <w:pPr>
              <w:pStyle w:val="TAL"/>
            </w:pPr>
            <w:r w:rsidRPr="00F70B61">
              <w:t>Yes</w:t>
            </w:r>
          </w:p>
        </w:tc>
        <w:tc>
          <w:tcPr>
            <w:tcW w:w="1627" w:type="dxa"/>
          </w:tcPr>
          <w:p w14:paraId="6A52B14E" w14:textId="77777777" w:rsidR="00030F4D" w:rsidRPr="00F70B61" w:rsidRDefault="00030F4D" w:rsidP="003A4439">
            <w:pPr>
              <w:pStyle w:val="TAL"/>
            </w:pPr>
            <w:r w:rsidRPr="00F70B61">
              <w:t>None</w:t>
            </w:r>
          </w:p>
        </w:tc>
      </w:tr>
      <w:tr w:rsidR="00030F4D" w:rsidRPr="00F70B61" w14:paraId="4F2161E5" w14:textId="77777777" w:rsidTr="003A4439">
        <w:trPr>
          <w:cantSplit/>
        </w:trPr>
        <w:tc>
          <w:tcPr>
            <w:tcW w:w="1613" w:type="dxa"/>
          </w:tcPr>
          <w:p w14:paraId="2FA0592D" w14:textId="77777777" w:rsidR="00030F4D" w:rsidRPr="00F70B61" w:rsidRDefault="00030F4D" w:rsidP="003A4439">
            <w:pPr>
              <w:pStyle w:val="TAL"/>
              <w:rPr>
                <w:szCs w:val="18"/>
              </w:rPr>
            </w:pPr>
            <w:r w:rsidRPr="00F70B61">
              <w:rPr>
                <w:szCs w:val="18"/>
              </w:rPr>
              <w:t>Redirect Destination</w:t>
            </w:r>
          </w:p>
        </w:tc>
        <w:tc>
          <w:tcPr>
            <w:tcW w:w="3279" w:type="dxa"/>
          </w:tcPr>
          <w:p w14:paraId="3589CD1F" w14:textId="77777777" w:rsidR="00030F4D" w:rsidRPr="00F70B61" w:rsidRDefault="00030F4D" w:rsidP="003A4439">
            <w:pPr>
              <w:pStyle w:val="TAL"/>
              <w:rPr>
                <w:szCs w:val="18"/>
              </w:rPr>
            </w:pPr>
            <w:r w:rsidRPr="00F70B61">
              <w:rPr>
                <w:szCs w:val="18"/>
              </w:rPr>
              <w:t>Controlled Address to which the service data flow is redirected when redirect is enabled</w:t>
            </w:r>
          </w:p>
        </w:tc>
        <w:tc>
          <w:tcPr>
            <w:tcW w:w="1364" w:type="dxa"/>
          </w:tcPr>
          <w:p w14:paraId="028EDEF7" w14:textId="77777777" w:rsidR="00030F4D" w:rsidRPr="00F70B61" w:rsidRDefault="00030F4D" w:rsidP="003A4439">
            <w:pPr>
              <w:pStyle w:val="TAL"/>
              <w:rPr>
                <w:szCs w:val="18"/>
              </w:rPr>
            </w:pPr>
            <w:r w:rsidRPr="00F70B61">
              <w:rPr>
                <w:szCs w:val="18"/>
              </w:rPr>
              <w:t>Conditional</w:t>
            </w:r>
          </w:p>
          <w:p w14:paraId="3E0C6A78" w14:textId="77777777" w:rsidR="00030F4D" w:rsidRPr="00F70B61" w:rsidRDefault="00030F4D" w:rsidP="003A4439">
            <w:pPr>
              <w:pStyle w:val="TAL"/>
              <w:rPr>
                <w:szCs w:val="18"/>
              </w:rPr>
            </w:pPr>
            <w:r w:rsidRPr="00F70B61">
              <w:rPr>
                <w:szCs w:val="18"/>
              </w:rPr>
              <w:t>(NOTE 9)</w:t>
            </w:r>
          </w:p>
        </w:tc>
        <w:tc>
          <w:tcPr>
            <w:tcW w:w="1748" w:type="dxa"/>
          </w:tcPr>
          <w:p w14:paraId="7D5D5509" w14:textId="77777777" w:rsidR="00030F4D" w:rsidRPr="00F70B61" w:rsidRDefault="00030F4D" w:rsidP="003A4439">
            <w:pPr>
              <w:pStyle w:val="TAL"/>
            </w:pPr>
            <w:r w:rsidRPr="00F70B61">
              <w:t>Yes</w:t>
            </w:r>
          </w:p>
        </w:tc>
        <w:tc>
          <w:tcPr>
            <w:tcW w:w="1627" w:type="dxa"/>
          </w:tcPr>
          <w:p w14:paraId="00942A24" w14:textId="77777777" w:rsidR="00030F4D" w:rsidRPr="00F70B61" w:rsidRDefault="00030F4D" w:rsidP="003A4439">
            <w:pPr>
              <w:pStyle w:val="TAL"/>
            </w:pPr>
            <w:r w:rsidRPr="00F70B61">
              <w:t>None</w:t>
            </w:r>
          </w:p>
        </w:tc>
      </w:tr>
      <w:tr w:rsidR="00030F4D" w:rsidRPr="00F70B61" w14:paraId="47809235" w14:textId="77777777" w:rsidTr="003A4439">
        <w:trPr>
          <w:cantSplit/>
        </w:trPr>
        <w:tc>
          <w:tcPr>
            <w:tcW w:w="1613" w:type="dxa"/>
          </w:tcPr>
          <w:p w14:paraId="4EB57E96" w14:textId="77777777" w:rsidR="00030F4D" w:rsidRPr="00F70B61" w:rsidRDefault="00030F4D" w:rsidP="003A4439">
            <w:pPr>
              <w:pStyle w:val="TAL"/>
              <w:rPr>
                <w:szCs w:val="18"/>
              </w:rPr>
            </w:pPr>
            <w:r w:rsidRPr="00F70B61">
              <w:rPr>
                <w:szCs w:val="18"/>
              </w:rPr>
              <w:t>ARP</w:t>
            </w:r>
          </w:p>
        </w:tc>
        <w:tc>
          <w:tcPr>
            <w:tcW w:w="3279" w:type="dxa"/>
          </w:tcPr>
          <w:p w14:paraId="23C6111E" w14:textId="77777777" w:rsidR="00030F4D" w:rsidRPr="00F70B61" w:rsidRDefault="00030F4D" w:rsidP="003A443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08B7076" w14:textId="77777777" w:rsidR="00030F4D" w:rsidRPr="00F70B61" w:rsidRDefault="00030F4D" w:rsidP="003A4439">
            <w:pPr>
              <w:pStyle w:val="TAL"/>
              <w:rPr>
                <w:szCs w:val="18"/>
              </w:rPr>
            </w:pPr>
            <w:r w:rsidRPr="00F70B61">
              <w:rPr>
                <w:szCs w:val="18"/>
              </w:rPr>
              <w:t>Conditional</w:t>
            </w:r>
            <w:r w:rsidRPr="00F70B61">
              <w:rPr>
                <w:szCs w:val="18"/>
              </w:rPr>
              <w:br/>
              <w:t>(NOTE 10)</w:t>
            </w:r>
          </w:p>
        </w:tc>
        <w:tc>
          <w:tcPr>
            <w:tcW w:w="1748" w:type="dxa"/>
          </w:tcPr>
          <w:p w14:paraId="00661A11" w14:textId="77777777" w:rsidR="00030F4D" w:rsidRPr="00F70B61" w:rsidRDefault="00030F4D" w:rsidP="003A4439">
            <w:pPr>
              <w:pStyle w:val="TAL"/>
            </w:pPr>
            <w:r w:rsidRPr="00F70B61">
              <w:t>Yes</w:t>
            </w:r>
          </w:p>
        </w:tc>
        <w:tc>
          <w:tcPr>
            <w:tcW w:w="1627" w:type="dxa"/>
          </w:tcPr>
          <w:p w14:paraId="68029E52" w14:textId="77777777" w:rsidR="00030F4D" w:rsidRPr="00F70B61" w:rsidRDefault="00030F4D" w:rsidP="003A4439">
            <w:pPr>
              <w:pStyle w:val="TAL"/>
            </w:pPr>
            <w:r w:rsidRPr="00F70B61">
              <w:t>None</w:t>
            </w:r>
          </w:p>
        </w:tc>
      </w:tr>
      <w:tr w:rsidR="00030F4D" w:rsidRPr="00F70B61" w14:paraId="04D18693" w14:textId="77777777" w:rsidTr="003A4439">
        <w:trPr>
          <w:cantSplit/>
        </w:trPr>
        <w:tc>
          <w:tcPr>
            <w:tcW w:w="1613" w:type="dxa"/>
          </w:tcPr>
          <w:p w14:paraId="2A75C43C" w14:textId="77777777" w:rsidR="00030F4D" w:rsidRPr="00F70B61" w:rsidRDefault="00030F4D" w:rsidP="003A4439">
            <w:pPr>
              <w:pStyle w:val="TAL"/>
              <w:rPr>
                <w:szCs w:val="18"/>
              </w:rPr>
            </w:pPr>
            <w:r w:rsidRPr="00865F08">
              <w:lastRenderedPageBreak/>
              <w:t>Bind to QoS Flow associated with the default QoS rule</w:t>
            </w:r>
          </w:p>
        </w:tc>
        <w:tc>
          <w:tcPr>
            <w:tcW w:w="3279" w:type="dxa"/>
          </w:tcPr>
          <w:p w14:paraId="02F6087E" w14:textId="77777777" w:rsidR="00030F4D" w:rsidRPr="00F70B61" w:rsidRDefault="00030F4D" w:rsidP="003A443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3B08352" w14:textId="77777777" w:rsidR="00030F4D" w:rsidRPr="00F70B61" w:rsidRDefault="00030F4D" w:rsidP="003A4439">
            <w:pPr>
              <w:pStyle w:val="TAL"/>
              <w:rPr>
                <w:szCs w:val="18"/>
              </w:rPr>
            </w:pPr>
          </w:p>
        </w:tc>
        <w:tc>
          <w:tcPr>
            <w:tcW w:w="1748" w:type="dxa"/>
          </w:tcPr>
          <w:p w14:paraId="15AAA774" w14:textId="77777777" w:rsidR="00030F4D" w:rsidRPr="00F70B61" w:rsidRDefault="00030F4D" w:rsidP="003A4439">
            <w:pPr>
              <w:pStyle w:val="TAL"/>
            </w:pPr>
            <w:r w:rsidRPr="00865F08">
              <w:t>Yes</w:t>
            </w:r>
          </w:p>
        </w:tc>
        <w:tc>
          <w:tcPr>
            <w:tcW w:w="1627" w:type="dxa"/>
          </w:tcPr>
          <w:p w14:paraId="4EE6BC45" w14:textId="77777777" w:rsidR="00030F4D" w:rsidRPr="00F70B61" w:rsidRDefault="00030F4D" w:rsidP="003A4439">
            <w:pPr>
              <w:pStyle w:val="TAL"/>
            </w:pPr>
            <w:r w:rsidRPr="00865F08">
              <w:t xml:space="preserve">Modified (corresponds to bind to the default bearer in TS 23.203 [4]) </w:t>
            </w:r>
          </w:p>
        </w:tc>
      </w:tr>
      <w:tr w:rsidR="00030F4D" w:rsidRPr="00F70B61" w14:paraId="60D2E1B8" w14:textId="77777777" w:rsidTr="003A4439">
        <w:trPr>
          <w:cantSplit/>
        </w:trPr>
        <w:tc>
          <w:tcPr>
            <w:tcW w:w="1613" w:type="dxa"/>
          </w:tcPr>
          <w:p w14:paraId="75247144" w14:textId="77777777" w:rsidR="00030F4D" w:rsidRPr="00045CF7" w:rsidRDefault="00030F4D" w:rsidP="003A4439">
            <w:pPr>
              <w:pStyle w:val="TAL"/>
            </w:pPr>
            <w:r w:rsidRPr="00F70B61">
              <w:t>Bind to QoS Flow associated with the default QoS rule</w:t>
            </w:r>
            <w:r>
              <w:t xml:space="preserve"> and apply PCC rule parameters</w:t>
            </w:r>
          </w:p>
        </w:tc>
        <w:tc>
          <w:tcPr>
            <w:tcW w:w="3279" w:type="dxa"/>
          </w:tcPr>
          <w:p w14:paraId="121A42EE" w14:textId="77777777" w:rsidR="00030F4D" w:rsidRDefault="00030F4D" w:rsidP="003A4439">
            <w:pPr>
              <w:pStyle w:val="TAL"/>
            </w:pPr>
            <w:r w:rsidRPr="00F70B61">
              <w:t>Indicates that the dynamic PCC rule shall always have its binding with the QoS Flow associated with the default QoS rule.</w:t>
            </w:r>
          </w:p>
          <w:p w14:paraId="14865671" w14:textId="77777777" w:rsidR="00030F4D" w:rsidRPr="00F70B61" w:rsidRDefault="00030F4D" w:rsidP="003A443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0AEE673" w14:textId="77777777" w:rsidR="00030F4D" w:rsidRPr="00F70B61" w:rsidRDefault="00030F4D" w:rsidP="003A443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0CB827F" w14:textId="77777777" w:rsidR="00030F4D" w:rsidRPr="00F70B61" w:rsidRDefault="00030F4D" w:rsidP="003A4439">
            <w:pPr>
              <w:pStyle w:val="TAL"/>
            </w:pPr>
            <w:r w:rsidRPr="00F70B61">
              <w:t>Yes</w:t>
            </w:r>
          </w:p>
        </w:tc>
        <w:tc>
          <w:tcPr>
            <w:tcW w:w="1627" w:type="dxa"/>
          </w:tcPr>
          <w:p w14:paraId="2A5A2F3C" w14:textId="77777777" w:rsidR="00030F4D" w:rsidRPr="00F70B61" w:rsidRDefault="00030F4D" w:rsidP="003A4439">
            <w:pPr>
              <w:pStyle w:val="TAL"/>
            </w:pPr>
            <w:r>
              <w:t>Added</w:t>
            </w:r>
          </w:p>
        </w:tc>
      </w:tr>
      <w:tr w:rsidR="00030F4D" w:rsidRPr="00F70B61" w14:paraId="131A1B40" w14:textId="77777777" w:rsidTr="003A4439">
        <w:trPr>
          <w:cantSplit/>
        </w:trPr>
        <w:tc>
          <w:tcPr>
            <w:tcW w:w="1613" w:type="dxa"/>
          </w:tcPr>
          <w:p w14:paraId="152A3048" w14:textId="77777777" w:rsidR="00030F4D" w:rsidRPr="00F70B61" w:rsidRDefault="00030F4D" w:rsidP="003A4439">
            <w:pPr>
              <w:pStyle w:val="TAL"/>
              <w:rPr>
                <w:b/>
                <w:szCs w:val="18"/>
              </w:rPr>
            </w:pPr>
            <w:r w:rsidRPr="00F70B61">
              <w:rPr>
                <w:szCs w:val="18"/>
              </w:rPr>
              <w:t>PS to CS session continuity</w:t>
            </w:r>
          </w:p>
        </w:tc>
        <w:tc>
          <w:tcPr>
            <w:tcW w:w="3279" w:type="dxa"/>
          </w:tcPr>
          <w:p w14:paraId="0E8AE4DE" w14:textId="77777777" w:rsidR="00030F4D" w:rsidRPr="00F70B61" w:rsidRDefault="00030F4D" w:rsidP="003A4439">
            <w:pPr>
              <w:pStyle w:val="TAL"/>
            </w:pPr>
            <w:r w:rsidRPr="00F70B61">
              <w:t>Indicates whether the service data flow is a candidate for vSRVCC.</w:t>
            </w:r>
          </w:p>
        </w:tc>
        <w:tc>
          <w:tcPr>
            <w:tcW w:w="1364" w:type="dxa"/>
          </w:tcPr>
          <w:p w14:paraId="017AE0A9" w14:textId="77777777" w:rsidR="00030F4D" w:rsidRPr="00F70B61" w:rsidRDefault="00030F4D" w:rsidP="003A4439">
            <w:pPr>
              <w:pStyle w:val="TAL"/>
              <w:rPr>
                <w:szCs w:val="18"/>
              </w:rPr>
            </w:pPr>
          </w:p>
        </w:tc>
        <w:tc>
          <w:tcPr>
            <w:tcW w:w="1748" w:type="dxa"/>
          </w:tcPr>
          <w:p w14:paraId="620955DC" w14:textId="77777777" w:rsidR="00030F4D" w:rsidRPr="00F70B61" w:rsidRDefault="00030F4D" w:rsidP="003A4439">
            <w:pPr>
              <w:pStyle w:val="TAL"/>
            </w:pPr>
          </w:p>
        </w:tc>
        <w:tc>
          <w:tcPr>
            <w:tcW w:w="1627" w:type="dxa"/>
          </w:tcPr>
          <w:p w14:paraId="1B2FC80B" w14:textId="77777777" w:rsidR="00030F4D" w:rsidRPr="00F70B61" w:rsidRDefault="00030F4D" w:rsidP="003A4439">
            <w:pPr>
              <w:pStyle w:val="TAL"/>
            </w:pPr>
            <w:r w:rsidRPr="00F70B61">
              <w:t>Removed</w:t>
            </w:r>
          </w:p>
        </w:tc>
      </w:tr>
      <w:tr w:rsidR="00030F4D" w:rsidRPr="00F70B61" w14:paraId="419B0266" w14:textId="77777777" w:rsidTr="003A4439">
        <w:trPr>
          <w:cantSplit/>
        </w:trPr>
        <w:tc>
          <w:tcPr>
            <w:tcW w:w="1613" w:type="dxa"/>
          </w:tcPr>
          <w:p w14:paraId="6B942423" w14:textId="77777777" w:rsidR="00030F4D" w:rsidRPr="00F70B61" w:rsidRDefault="00030F4D" w:rsidP="003A4439">
            <w:pPr>
              <w:pStyle w:val="TAL"/>
              <w:rPr>
                <w:szCs w:val="18"/>
              </w:rPr>
            </w:pPr>
            <w:r w:rsidRPr="00BA44EB">
              <w:rPr>
                <w:rFonts w:eastAsia="SimSun" w:hint="eastAsia"/>
                <w:szCs w:val="18"/>
                <w:lang w:eastAsia="zh-CN"/>
              </w:rPr>
              <w:t>Priority Level</w:t>
            </w:r>
          </w:p>
        </w:tc>
        <w:tc>
          <w:tcPr>
            <w:tcW w:w="3279" w:type="dxa"/>
          </w:tcPr>
          <w:p w14:paraId="2D3B5444" w14:textId="77777777" w:rsidR="00030F4D" w:rsidRPr="00F70B61" w:rsidRDefault="00030F4D" w:rsidP="003A443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1C90CA" w14:textId="77777777" w:rsidR="00030F4D" w:rsidRPr="00F70B61" w:rsidRDefault="00030F4D" w:rsidP="003A4439">
            <w:pPr>
              <w:pStyle w:val="TAL"/>
              <w:rPr>
                <w:szCs w:val="18"/>
              </w:rPr>
            </w:pPr>
          </w:p>
        </w:tc>
        <w:tc>
          <w:tcPr>
            <w:tcW w:w="1748" w:type="dxa"/>
          </w:tcPr>
          <w:p w14:paraId="5AEB7849" w14:textId="77777777" w:rsidR="00030F4D" w:rsidRPr="00F70B61" w:rsidRDefault="00030F4D" w:rsidP="003A4439">
            <w:pPr>
              <w:pStyle w:val="TAL"/>
            </w:pPr>
            <w:r w:rsidRPr="00BA44EB">
              <w:rPr>
                <w:rFonts w:eastAsia="SimSun" w:hint="eastAsia"/>
                <w:lang w:eastAsia="zh-CN"/>
              </w:rPr>
              <w:t>Yes</w:t>
            </w:r>
          </w:p>
        </w:tc>
        <w:tc>
          <w:tcPr>
            <w:tcW w:w="1627" w:type="dxa"/>
          </w:tcPr>
          <w:p w14:paraId="16727FBC" w14:textId="77777777" w:rsidR="00030F4D" w:rsidRPr="00F70B61" w:rsidRDefault="00030F4D" w:rsidP="003A4439">
            <w:pPr>
              <w:pStyle w:val="TAL"/>
            </w:pPr>
            <w:r w:rsidRPr="00BA44EB">
              <w:rPr>
                <w:rFonts w:eastAsia="SimSun" w:hint="eastAsia"/>
                <w:lang w:eastAsia="zh-CN"/>
              </w:rPr>
              <w:t>Added</w:t>
            </w:r>
          </w:p>
        </w:tc>
      </w:tr>
      <w:tr w:rsidR="00030F4D" w:rsidRPr="00F70B61" w14:paraId="57AD6CCF" w14:textId="77777777" w:rsidTr="003A4439">
        <w:trPr>
          <w:cantSplit/>
        </w:trPr>
        <w:tc>
          <w:tcPr>
            <w:tcW w:w="1613" w:type="dxa"/>
          </w:tcPr>
          <w:p w14:paraId="72B7D83F" w14:textId="77777777" w:rsidR="00030F4D" w:rsidRPr="00F70B61" w:rsidRDefault="00030F4D" w:rsidP="003A443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11EFD6E2" w14:textId="77777777" w:rsidR="00030F4D" w:rsidRPr="00F70B61" w:rsidRDefault="00030F4D" w:rsidP="003A443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9136874" w14:textId="77777777" w:rsidR="00030F4D" w:rsidRPr="00F70B61" w:rsidRDefault="00030F4D" w:rsidP="003A4439">
            <w:pPr>
              <w:pStyle w:val="TAL"/>
              <w:rPr>
                <w:szCs w:val="18"/>
              </w:rPr>
            </w:pPr>
          </w:p>
        </w:tc>
        <w:tc>
          <w:tcPr>
            <w:tcW w:w="1748" w:type="dxa"/>
          </w:tcPr>
          <w:p w14:paraId="389B0781" w14:textId="77777777" w:rsidR="00030F4D" w:rsidRPr="00F70B61" w:rsidRDefault="00030F4D" w:rsidP="003A4439">
            <w:pPr>
              <w:pStyle w:val="TAL"/>
            </w:pPr>
            <w:r w:rsidRPr="00910114">
              <w:rPr>
                <w:rFonts w:eastAsia="SimSun" w:hint="eastAsia"/>
                <w:lang w:eastAsia="zh-CN"/>
              </w:rPr>
              <w:t>Yes</w:t>
            </w:r>
          </w:p>
        </w:tc>
        <w:tc>
          <w:tcPr>
            <w:tcW w:w="1627" w:type="dxa"/>
          </w:tcPr>
          <w:p w14:paraId="2E7B9FC7" w14:textId="77777777" w:rsidR="00030F4D" w:rsidRPr="00F70B61" w:rsidRDefault="00030F4D" w:rsidP="003A4439">
            <w:pPr>
              <w:pStyle w:val="TAL"/>
            </w:pPr>
            <w:r w:rsidRPr="00910114">
              <w:rPr>
                <w:rFonts w:eastAsia="SimSun" w:hint="eastAsia"/>
                <w:lang w:eastAsia="zh-CN"/>
              </w:rPr>
              <w:t>Added</w:t>
            </w:r>
          </w:p>
        </w:tc>
      </w:tr>
      <w:tr w:rsidR="00030F4D" w:rsidRPr="00F70B61" w14:paraId="017BA7AC" w14:textId="77777777" w:rsidTr="003A4439">
        <w:trPr>
          <w:cantSplit/>
        </w:trPr>
        <w:tc>
          <w:tcPr>
            <w:tcW w:w="1613" w:type="dxa"/>
          </w:tcPr>
          <w:p w14:paraId="33342109" w14:textId="77777777" w:rsidR="00030F4D" w:rsidRPr="00F70B61" w:rsidRDefault="00030F4D" w:rsidP="003A4439">
            <w:pPr>
              <w:pStyle w:val="TAL"/>
              <w:rPr>
                <w:szCs w:val="18"/>
              </w:rPr>
            </w:pPr>
            <w:r w:rsidRPr="00910114">
              <w:rPr>
                <w:rFonts w:eastAsia="SimSun" w:hint="eastAsia"/>
                <w:szCs w:val="18"/>
                <w:lang w:eastAsia="zh-CN"/>
              </w:rPr>
              <w:t>Maximum Data Burst Volume</w:t>
            </w:r>
          </w:p>
        </w:tc>
        <w:tc>
          <w:tcPr>
            <w:tcW w:w="3279" w:type="dxa"/>
          </w:tcPr>
          <w:p w14:paraId="71E415F5" w14:textId="77777777" w:rsidR="00030F4D" w:rsidRPr="00F70B61" w:rsidRDefault="00030F4D" w:rsidP="003A443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62B40FA" w14:textId="77777777" w:rsidR="00030F4D" w:rsidRPr="00F70B61" w:rsidRDefault="00030F4D" w:rsidP="003A4439">
            <w:pPr>
              <w:pStyle w:val="TAL"/>
              <w:rPr>
                <w:szCs w:val="18"/>
              </w:rPr>
            </w:pPr>
          </w:p>
        </w:tc>
        <w:tc>
          <w:tcPr>
            <w:tcW w:w="1748" w:type="dxa"/>
          </w:tcPr>
          <w:p w14:paraId="5468A317" w14:textId="77777777" w:rsidR="00030F4D" w:rsidRPr="00F70B61" w:rsidRDefault="00030F4D" w:rsidP="003A4439">
            <w:pPr>
              <w:pStyle w:val="TAL"/>
            </w:pPr>
            <w:r w:rsidRPr="00910114">
              <w:rPr>
                <w:rFonts w:eastAsia="SimSun" w:hint="eastAsia"/>
                <w:lang w:eastAsia="zh-CN"/>
              </w:rPr>
              <w:t>Yes</w:t>
            </w:r>
          </w:p>
        </w:tc>
        <w:tc>
          <w:tcPr>
            <w:tcW w:w="1627" w:type="dxa"/>
          </w:tcPr>
          <w:p w14:paraId="4D459540" w14:textId="77777777" w:rsidR="00030F4D" w:rsidRPr="00F70B61" w:rsidRDefault="00030F4D" w:rsidP="003A4439">
            <w:pPr>
              <w:pStyle w:val="TAL"/>
            </w:pPr>
            <w:r w:rsidRPr="00910114">
              <w:rPr>
                <w:rFonts w:eastAsia="SimSun" w:hint="eastAsia"/>
                <w:lang w:eastAsia="zh-CN"/>
              </w:rPr>
              <w:t>Added</w:t>
            </w:r>
          </w:p>
        </w:tc>
      </w:tr>
      <w:tr w:rsidR="00030F4D" w:rsidRPr="00F70B61" w14:paraId="4AB01236" w14:textId="77777777" w:rsidTr="003A4439">
        <w:trPr>
          <w:cantSplit/>
        </w:trPr>
        <w:tc>
          <w:tcPr>
            <w:tcW w:w="1613" w:type="dxa"/>
          </w:tcPr>
          <w:p w14:paraId="7FDC28C7" w14:textId="77777777" w:rsidR="00030F4D" w:rsidRPr="00F70B61" w:rsidRDefault="00030F4D" w:rsidP="003A4439">
            <w:pPr>
              <w:pStyle w:val="TAL"/>
              <w:rPr>
                <w:szCs w:val="18"/>
              </w:rPr>
            </w:pPr>
            <w:r>
              <w:rPr>
                <w:szCs w:val="18"/>
              </w:rPr>
              <w:t>Disable UE notifications at changes related to Alternative QoS Profiles</w:t>
            </w:r>
          </w:p>
        </w:tc>
        <w:tc>
          <w:tcPr>
            <w:tcW w:w="3279" w:type="dxa"/>
          </w:tcPr>
          <w:p w14:paraId="3C155C72" w14:textId="77777777" w:rsidR="00030F4D" w:rsidRPr="00F70B61" w:rsidRDefault="00030F4D" w:rsidP="003A443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885410" w14:textId="77777777" w:rsidR="00030F4D" w:rsidRDefault="00030F4D" w:rsidP="003A4439">
            <w:pPr>
              <w:pStyle w:val="TAL"/>
              <w:rPr>
                <w:szCs w:val="18"/>
              </w:rPr>
            </w:pPr>
            <w:r>
              <w:rPr>
                <w:szCs w:val="18"/>
              </w:rPr>
              <w:t>Conditional</w:t>
            </w:r>
          </w:p>
          <w:p w14:paraId="7B0DAAB2" w14:textId="77777777" w:rsidR="00030F4D" w:rsidRPr="00F70B61" w:rsidRDefault="00030F4D" w:rsidP="003A4439">
            <w:pPr>
              <w:pStyle w:val="TAL"/>
              <w:rPr>
                <w:szCs w:val="18"/>
              </w:rPr>
            </w:pPr>
            <w:r>
              <w:rPr>
                <w:szCs w:val="18"/>
              </w:rPr>
              <w:t>(NOTE 25)</w:t>
            </w:r>
          </w:p>
        </w:tc>
        <w:tc>
          <w:tcPr>
            <w:tcW w:w="1748" w:type="dxa"/>
          </w:tcPr>
          <w:p w14:paraId="565A7A67" w14:textId="77777777" w:rsidR="00030F4D" w:rsidRPr="00F70B61" w:rsidRDefault="00030F4D" w:rsidP="003A4439">
            <w:pPr>
              <w:pStyle w:val="TAL"/>
            </w:pPr>
            <w:r w:rsidRPr="00910114">
              <w:rPr>
                <w:rFonts w:eastAsia="SimSun" w:hint="eastAsia"/>
                <w:lang w:eastAsia="zh-CN"/>
              </w:rPr>
              <w:t>Yes</w:t>
            </w:r>
          </w:p>
        </w:tc>
        <w:tc>
          <w:tcPr>
            <w:tcW w:w="1627" w:type="dxa"/>
          </w:tcPr>
          <w:p w14:paraId="6816B87A" w14:textId="77777777" w:rsidR="00030F4D" w:rsidRPr="00F70B61" w:rsidRDefault="00030F4D" w:rsidP="003A4439">
            <w:pPr>
              <w:pStyle w:val="TAL"/>
            </w:pPr>
            <w:r w:rsidRPr="00910114">
              <w:rPr>
                <w:rFonts w:eastAsia="SimSun" w:hint="eastAsia"/>
                <w:lang w:eastAsia="zh-CN"/>
              </w:rPr>
              <w:t>Added</w:t>
            </w:r>
          </w:p>
        </w:tc>
      </w:tr>
      <w:tr w:rsidR="00030F4D" w:rsidRPr="00F70B61" w14:paraId="6A95B7D4" w14:textId="77777777" w:rsidTr="003A4439">
        <w:trPr>
          <w:cantSplit/>
        </w:trPr>
        <w:tc>
          <w:tcPr>
            <w:tcW w:w="1613" w:type="dxa"/>
          </w:tcPr>
          <w:p w14:paraId="5FB77F0D" w14:textId="77777777" w:rsidR="00030F4D" w:rsidRPr="00F70B61" w:rsidRDefault="00030F4D" w:rsidP="003A4439">
            <w:pPr>
              <w:pStyle w:val="TAL"/>
              <w:rPr>
                <w:b/>
                <w:szCs w:val="18"/>
              </w:rPr>
            </w:pPr>
            <w:r w:rsidRPr="00F70B61">
              <w:rPr>
                <w:b/>
                <w:szCs w:val="18"/>
              </w:rPr>
              <w:t>Access Network Information Reporting</w:t>
            </w:r>
          </w:p>
        </w:tc>
        <w:tc>
          <w:tcPr>
            <w:tcW w:w="3279" w:type="dxa"/>
          </w:tcPr>
          <w:p w14:paraId="1D9202F8" w14:textId="77777777" w:rsidR="00030F4D" w:rsidRPr="00627C98" w:rsidRDefault="00030F4D" w:rsidP="003A443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588B77E" w14:textId="77777777" w:rsidR="00030F4D" w:rsidRPr="00F70B61" w:rsidRDefault="00030F4D" w:rsidP="003A4439">
            <w:pPr>
              <w:pStyle w:val="TAL"/>
              <w:rPr>
                <w:szCs w:val="18"/>
              </w:rPr>
            </w:pPr>
          </w:p>
        </w:tc>
        <w:tc>
          <w:tcPr>
            <w:tcW w:w="1748" w:type="dxa"/>
          </w:tcPr>
          <w:p w14:paraId="68F4169E" w14:textId="77777777" w:rsidR="00030F4D" w:rsidRPr="00F70B61" w:rsidRDefault="00030F4D" w:rsidP="003A4439">
            <w:pPr>
              <w:pStyle w:val="TAL"/>
            </w:pPr>
          </w:p>
        </w:tc>
        <w:tc>
          <w:tcPr>
            <w:tcW w:w="1627" w:type="dxa"/>
          </w:tcPr>
          <w:p w14:paraId="77148DED" w14:textId="77777777" w:rsidR="00030F4D" w:rsidRPr="00F70B61" w:rsidRDefault="00030F4D" w:rsidP="003A4439">
            <w:pPr>
              <w:pStyle w:val="TAL"/>
            </w:pPr>
          </w:p>
        </w:tc>
      </w:tr>
      <w:tr w:rsidR="00030F4D" w:rsidRPr="00F70B61" w14:paraId="6B23CF4D" w14:textId="77777777" w:rsidTr="003A4439">
        <w:trPr>
          <w:cantSplit/>
        </w:trPr>
        <w:tc>
          <w:tcPr>
            <w:tcW w:w="1613" w:type="dxa"/>
          </w:tcPr>
          <w:p w14:paraId="0CBA2E3D" w14:textId="77777777" w:rsidR="00030F4D" w:rsidRPr="00F70B61" w:rsidRDefault="00030F4D" w:rsidP="003A4439">
            <w:pPr>
              <w:pStyle w:val="TAL"/>
              <w:rPr>
                <w:szCs w:val="18"/>
              </w:rPr>
            </w:pPr>
            <w:r w:rsidRPr="00F70B61">
              <w:rPr>
                <w:szCs w:val="18"/>
              </w:rPr>
              <w:t>User Location Report</w:t>
            </w:r>
          </w:p>
        </w:tc>
        <w:tc>
          <w:tcPr>
            <w:tcW w:w="3279" w:type="dxa"/>
          </w:tcPr>
          <w:p w14:paraId="5D8C950D" w14:textId="77777777" w:rsidR="00030F4D" w:rsidRPr="00F70B61" w:rsidRDefault="00030F4D" w:rsidP="003A443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753F0B15" w14:textId="77777777" w:rsidR="00030F4D" w:rsidRPr="00F70B61" w:rsidRDefault="00030F4D" w:rsidP="003A4439">
            <w:pPr>
              <w:pStyle w:val="TAL"/>
              <w:rPr>
                <w:szCs w:val="18"/>
              </w:rPr>
            </w:pPr>
          </w:p>
        </w:tc>
        <w:tc>
          <w:tcPr>
            <w:tcW w:w="1748" w:type="dxa"/>
          </w:tcPr>
          <w:p w14:paraId="0E990C09" w14:textId="77777777" w:rsidR="00030F4D" w:rsidRPr="00F70B61" w:rsidRDefault="00030F4D" w:rsidP="003A4439">
            <w:pPr>
              <w:pStyle w:val="TAL"/>
            </w:pPr>
            <w:r w:rsidRPr="00F70B61">
              <w:t>Yes</w:t>
            </w:r>
          </w:p>
        </w:tc>
        <w:tc>
          <w:tcPr>
            <w:tcW w:w="1627" w:type="dxa"/>
          </w:tcPr>
          <w:p w14:paraId="206F5BDC" w14:textId="77777777" w:rsidR="00030F4D" w:rsidRPr="00F70B61" w:rsidRDefault="00030F4D" w:rsidP="003A4439">
            <w:pPr>
              <w:pStyle w:val="TAL"/>
            </w:pPr>
            <w:r w:rsidRPr="00F70B61">
              <w:t>None</w:t>
            </w:r>
          </w:p>
        </w:tc>
      </w:tr>
      <w:tr w:rsidR="00030F4D" w:rsidRPr="00F70B61" w14:paraId="72FF5EAB" w14:textId="77777777" w:rsidTr="003A4439">
        <w:trPr>
          <w:cantSplit/>
        </w:trPr>
        <w:tc>
          <w:tcPr>
            <w:tcW w:w="1613" w:type="dxa"/>
          </w:tcPr>
          <w:p w14:paraId="57D4A8A5" w14:textId="77777777" w:rsidR="00030F4D" w:rsidRPr="00F70B61" w:rsidRDefault="00030F4D" w:rsidP="003A443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4569C88" w14:textId="77777777" w:rsidR="00030F4D" w:rsidRPr="00F70B61" w:rsidRDefault="00030F4D" w:rsidP="003A4439">
            <w:pPr>
              <w:pStyle w:val="TAL"/>
              <w:rPr>
                <w:szCs w:val="18"/>
              </w:rPr>
            </w:pPr>
            <w:r w:rsidRPr="00F70B61">
              <w:rPr>
                <w:szCs w:val="18"/>
              </w:rPr>
              <w:t>The time zone of the UE is to be reported.</w:t>
            </w:r>
          </w:p>
        </w:tc>
        <w:tc>
          <w:tcPr>
            <w:tcW w:w="1364" w:type="dxa"/>
          </w:tcPr>
          <w:p w14:paraId="59BFD809" w14:textId="77777777" w:rsidR="00030F4D" w:rsidRPr="00F70B61" w:rsidRDefault="00030F4D" w:rsidP="003A4439">
            <w:pPr>
              <w:pStyle w:val="TAL"/>
              <w:rPr>
                <w:szCs w:val="18"/>
              </w:rPr>
            </w:pPr>
          </w:p>
        </w:tc>
        <w:tc>
          <w:tcPr>
            <w:tcW w:w="1748" w:type="dxa"/>
          </w:tcPr>
          <w:p w14:paraId="2FCFA7D0" w14:textId="77777777" w:rsidR="00030F4D" w:rsidRPr="00F70B61" w:rsidRDefault="00030F4D" w:rsidP="003A4439">
            <w:pPr>
              <w:pStyle w:val="TAL"/>
            </w:pPr>
            <w:r w:rsidRPr="00F70B61">
              <w:t>Yes</w:t>
            </w:r>
          </w:p>
        </w:tc>
        <w:tc>
          <w:tcPr>
            <w:tcW w:w="1627" w:type="dxa"/>
          </w:tcPr>
          <w:p w14:paraId="4C65A889" w14:textId="77777777" w:rsidR="00030F4D" w:rsidRPr="00F70B61" w:rsidRDefault="00030F4D" w:rsidP="003A4439">
            <w:pPr>
              <w:pStyle w:val="TAL"/>
            </w:pPr>
            <w:r w:rsidRPr="00F70B61">
              <w:t>None</w:t>
            </w:r>
          </w:p>
        </w:tc>
      </w:tr>
      <w:tr w:rsidR="00030F4D" w:rsidRPr="00F70B61" w14:paraId="68C981ED" w14:textId="77777777" w:rsidTr="003A4439">
        <w:trPr>
          <w:cantSplit/>
        </w:trPr>
        <w:tc>
          <w:tcPr>
            <w:tcW w:w="1613" w:type="dxa"/>
          </w:tcPr>
          <w:p w14:paraId="49DFAA3A" w14:textId="77777777" w:rsidR="00030F4D" w:rsidRPr="00F70B61" w:rsidRDefault="00030F4D" w:rsidP="003A4439">
            <w:pPr>
              <w:pStyle w:val="TAL"/>
              <w:rPr>
                <w:b/>
                <w:szCs w:val="18"/>
              </w:rPr>
            </w:pPr>
            <w:r w:rsidRPr="00F70B61">
              <w:rPr>
                <w:b/>
                <w:szCs w:val="18"/>
              </w:rPr>
              <w:t>Usage Monitoring Control</w:t>
            </w:r>
          </w:p>
        </w:tc>
        <w:tc>
          <w:tcPr>
            <w:tcW w:w="3279" w:type="dxa"/>
          </w:tcPr>
          <w:p w14:paraId="24924053" w14:textId="77777777" w:rsidR="00030F4D" w:rsidRPr="00F70B61" w:rsidRDefault="00030F4D" w:rsidP="003A4439">
            <w:pPr>
              <w:pStyle w:val="TAL"/>
              <w:rPr>
                <w:i/>
                <w:szCs w:val="18"/>
              </w:rPr>
            </w:pPr>
            <w:r w:rsidRPr="00F70B61">
              <w:rPr>
                <w:i/>
                <w:szCs w:val="18"/>
              </w:rPr>
              <w:t>This part describes identities required for Usage Monitoring Control.</w:t>
            </w:r>
          </w:p>
        </w:tc>
        <w:tc>
          <w:tcPr>
            <w:tcW w:w="1364" w:type="dxa"/>
          </w:tcPr>
          <w:p w14:paraId="19BA6E0C" w14:textId="77777777" w:rsidR="00030F4D" w:rsidRPr="00F70B61" w:rsidRDefault="00030F4D" w:rsidP="003A4439">
            <w:pPr>
              <w:pStyle w:val="TAL"/>
              <w:rPr>
                <w:szCs w:val="18"/>
              </w:rPr>
            </w:pPr>
          </w:p>
        </w:tc>
        <w:tc>
          <w:tcPr>
            <w:tcW w:w="1748" w:type="dxa"/>
          </w:tcPr>
          <w:p w14:paraId="201C7730" w14:textId="77777777" w:rsidR="00030F4D" w:rsidRPr="00F70B61" w:rsidRDefault="00030F4D" w:rsidP="003A4439">
            <w:pPr>
              <w:pStyle w:val="TAL"/>
            </w:pPr>
          </w:p>
        </w:tc>
        <w:tc>
          <w:tcPr>
            <w:tcW w:w="1627" w:type="dxa"/>
          </w:tcPr>
          <w:p w14:paraId="7F152215" w14:textId="77777777" w:rsidR="00030F4D" w:rsidRPr="00F70B61" w:rsidRDefault="00030F4D" w:rsidP="003A4439">
            <w:pPr>
              <w:pStyle w:val="TAL"/>
            </w:pPr>
            <w:r w:rsidRPr="00F70B61">
              <w:t>None</w:t>
            </w:r>
          </w:p>
        </w:tc>
      </w:tr>
      <w:tr w:rsidR="00030F4D" w:rsidRPr="00F70B61" w14:paraId="4AC8C8F9" w14:textId="77777777" w:rsidTr="003A4439">
        <w:trPr>
          <w:cantSplit/>
        </w:trPr>
        <w:tc>
          <w:tcPr>
            <w:tcW w:w="1613" w:type="dxa"/>
          </w:tcPr>
          <w:p w14:paraId="158A5C82" w14:textId="77777777" w:rsidR="00030F4D" w:rsidRDefault="00030F4D" w:rsidP="003A4439">
            <w:pPr>
              <w:pStyle w:val="TAL"/>
              <w:rPr>
                <w:szCs w:val="18"/>
              </w:rPr>
            </w:pPr>
            <w:r w:rsidRPr="00F70B61">
              <w:rPr>
                <w:szCs w:val="18"/>
              </w:rPr>
              <w:t>Monitoring key</w:t>
            </w:r>
          </w:p>
          <w:p w14:paraId="780BA0EB" w14:textId="77777777" w:rsidR="00030F4D" w:rsidRPr="00F70B61" w:rsidRDefault="00030F4D" w:rsidP="003A4439">
            <w:pPr>
              <w:pStyle w:val="TAL"/>
              <w:rPr>
                <w:szCs w:val="18"/>
              </w:rPr>
            </w:pPr>
            <w:r>
              <w:rPr>
                <w:szCs w:val="18"/>
              </w:rPr>
              <w:t>(NOTE 23)</w:t>
            </w:r>
          </w:p>
        </w:tc>
        <w:tc>
          <w:tcPr>
            <w:tcW w:w="3279" w:type="dxa"/>
          </w:tcPr>
          <w:p w14:paraId="71295253" w14:textId="77777777" w:rsidR="00030F4D" w:rsidRPr="00F70B61" w:rsidRDefault="00030F4D" w:rsidP="003A4439">
            <w:pPr>
              <w:pStyle w:val="TAL"/>
              <w:rPr>
                <w:szCs w:val="18"/>
              </w:rPr>
            </w:pPr>
            <w:r w:rsidRPr="00F70B61">
              <w:rPr>
                <w:szCs w:val="18"/>
              </w:rPr>
              <w:t>The PCF uses the monitoring key to group services that share a common allowed usage.</w:t>
            </w:r>
          </w:p>
        </w:tc>
        <w:tc>
          <w:tcPr>
            <w:tcW w:w="1364" w:type="dxa"/>
          </w:tcPr>
          <w:p w14:paraId="59483D33" w14:textId="77777777" w:rsidR="00030F4D" w:rsidRPr="00F70B61" w:rsidRDefault="00030F4D" w:rsidP="003A4439">
            <w:pPr>
              <w:pStyle w:val="TAL"/>
              <w:rPr>
                <w:szCs w:val="18"/>
              </w:rPr>
            </w:pPr>
          </w:p>
        </w:tc>
        <w:tc>
          <w:tcPr>
            <w:tcW w:w="1748" w:type="dxa"/>
          </w:tcPr>
          <w:p w14:paraId="4360C1E4" w14:textId="77777777" w:rsidR="00030F4D" w:rsidRPr="00F70B61" w:rsidRDefault="00030F4D" w:rsidP="003A4439">
            <w:pPr>
              <w:pStyle w:val="TAL"/>
            </w:pPr>
            <w:r w:rsidRPr="00F70B61">
              <w:t>Yes</w:t>
            </w:r>
          </w:p>
        </w:tc>
        <w:tc>
          <w:tcPr>
            <w:tcW w:w="1627" w:type="dxa"/>
          </w:tcPr>
          <w:p w14:paraId="71FB2509" w14:textId="77777777" w:rsidR="00030F4D" w:rsidRPr="00F70B61" w:rsidRDefault="00030F4D" w:rsidP="003A4439">
            <w:pPr>
              <w:pStyle w:val="TAL"/>
            </w:pPr>
            <w:r w:rsidRPr="00F70B61">
              <w:t>None</w:t>
            </w:r>
          </w:p>
        </w:tc>
      </w:tr>
      <w:tr w:rsidR="00030F4D" w:rsidRPr="00F70B61" w14:paraId="65955DE1" w14:textId="77777777" w:rsidTr="003A4439">
        <w:trPr>
          <w:cantSplit/>
        </w:trPr>
        <w:tc>
          <w:tcPr>
            <w:tcW w:w="1613" w:type="dxa"/>
          </w:tcPr>
          <w:p w14:paraId="13D2D84B" w14:textId="77777777" w:rsidR="00030F4D" w:rsidRPr="00F70B61" w:rsidRDefault="00030F4D" w:rsidP="003A4439">
            <w:pPr>
              <w:pStyle w:val="TAL"/>
              <w:rPr>
                <w:szCs w:val="18"/>
              </w:rPr>
            </w:pPr>
            <w:r w:rsidRPr="00F70B61">
              <w:rPr>
                <w:szCs w:val="18"/>
              </w:rPr>
              <w:t>Indication of exclusion from session level monitoring</w:t>
            </w:r>
          </w:p>
        </w:tc>
        <w:tc>
          <w:tcPr>
            <w:tcW w:w="3279" w:type="dxa"/>
          </w:tcPr>
          <w:p w14:paraId="1AC074F0" w14:textId="77777777" w:rsidR="00030F4D" w:rsidRPr="00F70B61" w:rsidRDefault="00030F4D" w:rsidP="003A4439">
            <w:pPr>
              <w:pStyle w:val="TAL"/>
            </w:pPr>
            <w:r w:rsidRPr="00F70B61">
              <w:t>Indicates that the service data flow shall be excluded from PDU Session usage monitoring</w:t>
            </w:r>
          </w:p>
        </w:tc>
        <w:tc>
          <w:tcPr>
            <w:tcW w:w="1364" w:type="dxa"/>
          </w:tcPr>
          <w:p w14:paraId="6452DDCC" w14:textId="77777777" w:rsidR="00030F4D" w:rsidRPr="00F70B61" w:rsidRDefault="00030F4D" w:rsidP="003A4439">
            <w:pPr>
              <w:pStyle w:val="TAL"/>
              <w:rPr>
                <w:szCs w:val="18"/>
              </w:rPr>
            </w:pPr>
          </w:p>
        </w:tc>
        <w:tc>
          <w:tcPr>
            <w:tcW w:w="1748" w:type="dxa"/>
          </w:tcPr>
          <w:p w14:paraId="5A13C74E" w14:textId="77777777" w:rsidR="00030F4D" w:rsidRPr="00F70B61" w:rsidRDefault="00030F4D" w:rsidP="003A4439">
            <w:pPr>
              <w:pStyle w:val="TAL"/>
            </w:pPr>
            <w:r w:rsidRPr="00F70B61">
              <w:t>Yes</w:t>
            </w:r>
          </w:p>
        </w:tc>
        <w:tc>
          <w:tcPr>
            <w:tcW w:w="1627" w:type="dxa"/>
          </w:tcPr>
          <w:p w14:paraId="43D1E044" w14:textId="77777777" w:rsidR="00030F4D" w:rsidRPr="00F70B61" w:rsidRDefault="00030F4D" w:rsidP="003A4439">
            <w:pPr>
              <w:pStyle w:val="TAL"/>
            </w:pPr>
            <w:r w:rsidRPr="00F70B61">
              <w:t>None</w:t>
            </w:r>
          </w:p>
        </w:tc>
      </w:tr>
      <w:tr w:rsidR="00030F4D" w:rsidRPr="00F70B61" w14:paraId="5B7F85CA" w14:textId="77777777" w:rsidTr="003A4439">
        <w:trPr>
          <w:cantSplit/>
        </w:trPr>
        <w:tc>
          <w:tcPr>
            <w:tcW w:w="1613" w:type="dxa"/>
          </w:tcPr>
          <w:p w14:paraId="2E3F5E07" w14:textId="77777777" w:rsidR="00030F4D" w:rsidRPr="00627C98" w:rsidRDefault="00030F4D" w:rsidP="003A443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5006EB7D" w14:textId="77777777" w:rsidR="00030F4D" w:rsidRPr="00627C98" w:rsidRDefault="00030F4D" w:rsidP="003A4439">
            <w:pPr>
              <w:pStyle w:val="TAL"/>
              <w:rPr>
                <w:i/>
                <w:szCs w:val="18"/>
              </w:rPr>
            </w:pPr>
            <w:r w:rsidRPr="00627C98">
              <w:rPr>
                <w:i/>
                <w:szCs w:val="18"/>
              </w:rPr>
              <w:t>This part describes information required for N6-LAN Traffic Steering.</w:t>
            </w:r>
          </w:p>
        </w:tc>
        <w:tc>
          <w:tcPr>
            <w:tcW w:w="1364" w:type="dxa"/>
          </w:tcPr>
          <w:p w14:paraId="3484F60C" w14:textId="77777777" w:rsidR="00030F4D" w:rsidRPr="00F70B61" w:rsidRDefault="00030F4D" w:rsidP="003A4439">
            <w:pPr>
              <w:pStyle w:val="TAL"/>
              <w:rPr>
                <w:szCs w:val="18"/>
              </w:rPr>
            </w:pPr>
          </w:p>
        </w:tc>
        <w:tc>
          <w:tcPr>
            <w:tcW w:w="1748" w:type="dxa"/>
          </w:tcPr>
          <w:p w14:paraId="6BE009D1" w14:textId="77777777" w:rsidR="00030F4D" w:rsidRPr="00F70B61" w:rsidRDefault="00030F4D" w:rsidP="003A4439">
            <w:pPr>
              <w:pStyle w:val="TAL"/>
            </w:pPr>
          </w:p>
        </w:tc>
        <w:tc>
          <w:tcPr>
            <w:tcW w:w="1627" w:type="dxa"/>
          </w:tcPr>
          <w:p w14:paraId="0CE58081" w14:textId="77777777" w:rsidR="00030F4D" w:rsidRPr="00F70B61" w:rsidRDefault="00030F4D" w:rsidP="003A4439">
            <w:pPr>
              <w:pStyle w:val="TAL"/>
            </w:pPr>
          </w:p>
        </w:tc>
      </w:tr>
      <w:tr w:rsidR="00030F4D" w:rsidRPr="00F70B61" w14:paraId="58E43E28" w14:textId="77777777" w:rsidTr="003A4439">
        <w:trPr>
          <w:cantSplit/>
        </w:trPr>
        <w:tc>
          <w:tcPr>
            <w:tcW w:w="1613" w:type="dxa"/>
          </w:tcPr>
          <w:p w14:paraId="463C87AD" w14:textId="77777777" w:rsidR="00030F4D" w:rsidRPr="00F70B61" w:rsidRDefault="00030F4D" w:rsidP="003A4439">
            <w:pPr>
              <w:pStyle w:val="TAL"/>
              <w:rPr>
                <w:szCs w:val="18"/>
              </w:rPr>
            </w:pPr>
            <w:r w:rsidRPr="00F70B61">
              <w:lastRenderedPageBreak/>
              <w:t>Traffic steering policy identifier(s)</w:t>
            </w:r>
          </w:p>
        </w:tc>
        <w:tc>
          <w:tcPr>
            <w:tcW w:w="3279" w:type="dxa"/>
          </w:tcPr>
          <w:p w14:paraId="1B2DC3E7" w14:textId="77777777" w:rsidR="00030F4D" w:rsidRPr="00F70B61" w:rsidRDefault="00030F4D" w:rsidP="003A4439">
            <w:pPr>
              <w:pStyle w:val="TAL"/>
              <w:rPr>
                <w:szCs w:val="18"/>
              </w:rPr>
            </w:pPr>
            <w:r w:rsidRPr="00F70B61">
              <w:rPr>
                <w:szCs w:val="18"/>
              </w:rPr>
              <w:t>Reference to a pre-configured traffic steering policy at the SMF</w:t>
            </w:r>
          </w:p>
          <w:p w14:paraId="45C13668" w14:textId="77777777" w:rsidR="00030F4D" w:rsidRPr="00F70B61" w:rsidRDefault="00030F4D" w:rsidP="003A4439">
            <w:pPr>
              <w:pStyle w:val="TAL"/>
              <w:rPr>
                <w:szCs w:val="18"/>
              </w:rPr>
            </w:pPr>
            <w:r w:rsidRPr="00F70B61">
              <w:rPr>
                <w:szCs w:val="18"/>
              </w:rPr>
              <w:t>(NOTE 12).</w:t>
            </w:r>
          </w:p>
        </w:tc>
        <w:tc>
          <w:tcPr>
            <w:tcW w:w="1364" w:type="dxa"/>
          </w:tcPr>
          <w:p w14:paraId="2051042E" w14:textId="77777777" w:rsidR="00030F4D" w:rsidRPr="00F70B61" w:rsidRDefault="00030F4D" w:rsidP="003A4439">
            <w:pPr>
              <w:pStyle w:val="TAL"/>
              <w:rPr>
                <w:szCs w:val="18"/>
              </w:rPr>
            </w:pPr>
          </w:p>
        </w:tc>
        <w:tc>
          <w:tcPr>
            <w:tcW w:w="1748" w:type="dxa"/>
          </w:tcPr>
          <w:p w14:paraId="5F1A2EBA" w14:textId="77777777" w:rsidR="00030F4D" w:rsidRPr="00F70B61" w:rsidRDefault="00030F4D" w:rsidP="003A4439">
            <w:pPr>
              <w:pStyle w:val="TAL"/>
            </w:pPr>
            <w:r w:rsidRPr="00F70B61">
              <w:t>Yes</w:t>
            </w:r>
          </w:p>
        </w:tc>
        <w:tc>
          <w:tcPr>
            <w:tcW w:w="1627" w:type="dxa"/>
          </w:tcPr>
          <w:p w14:paraId="0A7F837E" w14:textId="77777777" w:rsidR="00030F4D" w:rsidRPr="00F70B61" w:rsidRDefault="00030F4D" w:rsidP="003A4439">
            <w:pPr>
              <w:pStyle w:val="TAL"/>
            </w:pPr>
            <w:r w:rsidRPr="00F70B61">
              <w:t>None</w:t>
            </w:r>
          </w:p>
        </w:tc>
      </w:tr>
      <w:tr w:rsidR="00030F4D" w:rsidRPr="00F70B61" w14:paraId="23AEBF6A" w14:textId="77777777" w:rsidTr="003A4439">
        <w:trPr>
          <w:cantSplit/>
        </w:trPr>
        <w:tc>
          <w:tcPr>
            <w:tcW w:w="1613" w:type="dxa"/>
          </w:tcPr>
          <w:p w14:paraId="47316603" w14:textId="77777777" w:rsidR="00030F4D" w:rsidRPr="00F6277B" w:rsidRDefault="00030F4D" w:rsidP="003A4439">
            <w:pPr>
              <w:pStyle w:val="TAL"/>
              <w:rPr>
                <w:b/>
                <w:szCs w:val="18"/>
              </w:rPr>
            </w:pPr>
            <w:r>
              <w:rPr>
                <w:b/>
                <w:szCs w:val="18"/>
              </w:rPr>
              <w:t>AF influenced Traffic Steering Enforcement Control (NOTE 18)</w:t>
            </w:r>
          </w:p>
        </w:tc>
        <w:tc>
          <w:tcPr>
            <w:tcW w:w="3279" w:type="dxa"/>
          </w:tcPr>
          <w:p w14:paraId="4D2366FE" w14:textId="77777777" w:rsidR="00030F4D" w:rsidRPr="00D82345" w:rsidRDefault="00030F4D" w:rsidP="003A4439">
            <w:pPr>
              <w:pStyle w:val="TAL"/>
              <w:rPr>
                <w:i/>
                <w:szCs w:val="18"/>
              </w:rPr>
            </w:pPr>
            <w:r w:rsidRPr="00D82345">
              <w:rPr>
                <w:i/>
                <w:szCs w:val="18"/>
              </w:rPr>
              <w:t>This part describes information required for AF influenced Traffic Steering.</w:t>
            </w:r>
          </w:p>
        </w:tc>
        <w:tc>
          <w:tcPr>
            <w:tcW w:w="1364" w:type="dxa"/>
          </w:tcPr>
          <w:p w14:paraId="6232F94F" w14:textId="77777777" w:rsidR="00030F4D" w:rsidRPr="00F70B61" w:rsidRDefault="00030F4D" w:rsidP="003A4439">
            <w:pPr>
              <w:pStyle w:val="TAL"/>
              <w:rPr>
                <w:szCs w:val="18"/>
              </w:rPr>
            </w:pPr>
          </w:p>
        </w:tc>
        <w:tc>
          <w:tcPr>
            <w:tcW w:w="1748" w:type="dxa"/>
          </w:tcPr>
          <w:p w14:paraId="58934023" w14:textId="77777777" w:rsidR="00030F4D" w:rsidRPr="00F70B61" w:rsidRDefault="00030F4D" w:rsidP="003A4439">
            <w:pPr>
              <w:pStyle w:val="TAL"/>
            </w:pPr>
          </w:p>
        </w:tc>
        <w:tc>
          <w:tcPr>
            <w:tcW w:w="1627" w:type="dxa"/>
          </w:tcPr>
          <w:p w14:paraId="241062E5" w14:textId="77777777" w:rsidR="00030F4D" w:rsidRPr="00F70B61" w:rsidRDefault="00030F4D" w:rsidP="003A4439">
            <w:pPr>
              <w:pStyle w:val="TAL"/>
            </w:pPr>
          </w:p>
        </w:tc>
      </w:tr>
      <w:tr w:rsidR="00030F4D" w:rsidRPr="00F70B61" w14:paraId="147F76E1" w14:textId="77777777" w:rsidTr="003A4439">
        <w:trPr>
          <w:cantSplit/>
        </w:trPr>
        <w:tc>
          <w:tcPr>
            <w:tcW w:w="1613" w:type="dxa"/>
          </w:tcPr>
          <w:p w14:paraId="01F1FF48" w14:textId="77777777" w:rsidR="00030F4D" w:rsidRPr="00F70B61" w:rsidRDefault="00030F4D" w:rsidP="003A4439">
            <w:pPr>
              <w:pStyle w:val="TAL"/>
              <w:rPr>
                <w:b/>
                <w:szCs w:val="18"/>
              </w:rPr>
            </w:pPr>
            <w:r w:rsidRPr="00F70B61">
              <w:t>Data Network Access Identifier</w:t>
            </w:r>
          </w:p>
        </w:tc>
        <w:tc>
          <w:tcPr>
            <w:tcW w:w="3279" w:type="dxa"/>
          </w:tcPr>
          <w:p w14:paraId="3BDB225B" w14:textId="77777777" w:rsidR="00030F4D" w:rsidRPr="00F70B61" w:rsidRDefault="00030F4D" w:rsidP="003A4439">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60C1D58D" w14:textId="77777777" w:rsidR="00030F4D" w:rsidRPr="00F70B61" w:rsidRDefault="00030F4D" w:rsidP="003A4439">
            <w:pPr>
              <w:pStyle w:val="TAL"/>
              <w:rPr>
                <w:szCs w:val="18"/>
              </w:rPr>
            </w:pPr>
          </w:p>
        </w:tc>
        <w:tc>
          <w:tcPr>
            <w:tcW w:w="1748" w:type="dxa"/>
          </w:tcPr>
          <w:p w14:paraId="072A6090" w14:textId="77777777" w:rsidR="00030F4D" w:rsidRPr="00F70B61" w:rsidRDefault="00030F4D" w:rsidP="003A4439">
            <w:pPr>
              <w:pStyle w:val="TAL"/>
            </w:pPr>
            <w:r w:rsidRPr="00F70B61">
              <w:t>Yes</w:t>
            </w:r>
          </w:p>
        </w:tc>
        <w:tc>
          <w:tcPr>
            <w:tcW w:w="1627" w:type="dxa"/>
          </w:tcPr>
          <w:p w14:paraId="7FC71BB9" w14:textId="77777777" w:rsidR="00030F4D" w:rsidRPr="00F70B61" w:rsidRDefault="00030F4D" w:rsidP="003A4439">
            <w:pPr>
              <w:pStyle w:val="TAL"/>
            </w:pPr>
            <w:r w:rsidRPr="00F70B61">
              <w:t>Added</w:t>
            </w:r>
          </w:p>
        </w:tc>
      </w:tr>
      <w:tr w:rsidR="00030F4D" w:rsidRPr="00F70B61" w14:paraId="47BF752B" w14:textId="77777777" w:rsidTr="003A4439">
        <w:trPr>
          <w:cantSplit/>
        </w:trPr>
        <w:tc>
          <w:tcPr>
            <w:tcW w:w="1613" w:type="dxa"/>
          </w:tcPr>
          <w:p w14:paraId="79005427" w14:textId="77777777" w:rsidR="00030F4D" w:rsidRPr="00F70B61" w:rsidRDefault="00030F4D" w:rsidP="003A4439">
            <w:pPr>
              <w:pStyle w:val="TAL"/>
              <w:rPr>
                <w:szCs w:val="18"/>
              </w:rPr>
            </w:pPr>
            <w:r>
              <w:t xml:space="preserve">Per DNAI: </w:t>
            </w:r>
            <w:r w:rsidRPr="00AB28F7">
              <w:t>Traffic steering policy identifier</w:t>
            </w:r>
          </w:p>
        </w:tc>
        <w:tc>
          <w:tcPr>
            <w:tcW w:w="3279" w:type="dxa"/>
          </w:tcPr>
          <w:p w14:paraId="1CA941C6" w14:textId="77777777" w:rsidR="00030F4D" w:rsidRPr="00A4526A" w:rsidRDefault="00030F4D" w:rsidP="003A4439">
            <w:pPr>
              <w:pStyle w:val="TAL"/>
              <w:rPr>
                <w:szCs w:val="18"/>
              </w:rPr>
            </w:pPr>
            <w:r w:rsidRPr="00AB28F7">
              <w:rPr>
                <w:szCs w:val="18"/>
              </w:rPr>
              <w:t>Reference to a pre-configured traffic steering policy at the SMF</w:t>
            </w:r>
          </w:p>
          <w:p w14:paraId="244D0819" w14:textId="77777777" w:rsidR="00030F4D" w:rsidRPr="00F70B61" w:rsidRDefault="00030F4D" w:rsidP="003A4439">
            <w:pPr>
              <w:pStyle w:val="TAL"/>
              <w:rPr>
                <w:szCs w:val="18"/>
              </w:rPr>
            </w:pPr>
            <w:r w:rsidRPr="00A4526A">
              <w:rPr>
                <w:szCs w:val="18"/>
              </w:rPr>
              <w:t>(NOTE 1</w:t>
            </w:r>
            <w:r>
              <w:rPr>
                <w:szCs w:val="18"/>
              </w:rPr>
              <w:t>9</w:t>
            </w:r>
            <w:r w:rsidRPr="00A4526A">
              <w:rPr>
                <w:szCs w:val="18"/>
              </w:rPr>
              <w:t>).</w:t>
            </w:r>
          </w:p>
        </w:tc>
        <w:tc>
          <w:tcPr>
            <w:tcW w:w="1364" w:type="dxa"/>
          </w:tcPr>
          <w:p w14:paraId="3A3C5F47" w14:textId="77777777" w:rsidR="00030F4D" w:rsidRPr="00F70B61" w:rsidRDefault="00030F4D" w:rsidP="003A4439">
            <w:pPr>
              <w:pStyle w:val="TAL"/>
              <w:rPr>
                <w:szCs w:val="18"/>
              </w:rPr>
            </w:pPr>
          </w:p>
        </w:tc>
        <w:tc>
          <w:tcPr>
            <w:tcW w:w="1748" w:type="dxa"/>
          </w:tcPr>
          <w:p w14:paraId="39200979" w14:textId="77777777" w:rsidR="00030F4D" w:rsidRPr="00F70B61" w:rsidRDefault="00030F4D" w:rsidP="003A4439">
            <w:pPr>
              <w:pStyle w:val="TAL"/>
            </w:pPr>
            <w:r w:rsidRPr="00A4526A">
              <w:t>Yes</w:t>
            </w:r>
          </w:p>
        </w:tc>
        <w:tc>
          <w:tcPr>
            <w:tcW w:w="1627" w:type="dxa"/>
          </w:tcPr>
          <w:p w14:paraId="1D184944" w14:textId="77777777" w:rsidR="00030F4D" w:rsidRPr="00F70B61" w:rsidRDefault="00030F4D" w:rsidP="003A4439">
            <w:pPr>
              <w:pStyle w:val="TAL"/>
            </w:pPr>
            <w:r>
              <w:t>Added</w:t>
            </w:r>
          </w:p>
        </w:tc>
      </w:tr>
      <w:tr w:rsidR="00030F4D" w:rsidRPr="00F70B61" w14:paraId="6CD7C673" w14:textId="77777777" w:rsidTr="003A4439">
        <w:trPr>
          <w:cantSplit/>
        </w:trPr>
        <w:tc>
          <w:tcPr>
            <w:tcW w:w="1613" w:type="dxa"/>
          </w:tcPr>
          <w:p w14:paraId="16FEC6B2" w14:textId="77777777" w:rsidR="00030F4D" w:rsidRPr="00F70B61" w:rsidRDefault="00030F4D" w:rsidP="003A4439">
            <w:pPr>
              <w:pStyle w:val="TAL"/>
              <w:rPr>
                <w:b/>
                <w:szCs w:val="18"/>
              </w:rPr>
            </w:pPr>
            <w:r>
              <w:t xml:space="preserve">Per DNAI: </w:t>
            </w:r>
            <w:r w:rsidRPr="00AB28F7">
              <w:rPr>
                <w:rFonts w:hint="eastAsia"/>
              </w:rPr>
              <w:t>N6 traffic routing information</w:t>
            </w:r>
          </w:p>
        </w:tc>
        <w:tc>
          <w:tcPr>
            <w:tcW w:w="3279" w:type="dxa"/>
          </w:tcPr>
          <w:p w14:paraId="4719467F" w14:textId="77777777" w:rsidR="00030F4D" w:rsidRPr="00F70B61" w:rsidRDefault="00030F4D" w:rsidP="003A4439">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2FB259F1" w14:textId="77777777" w:rsidR="00030F4D" w:rsidRPr="00F70B61" w:rsidRDefault="00030F4D" w:rsidP="003A4439">
            <w:pPr>
              <w:pStyle w:val="TAL"/>
              <w:rPr>
                <w:szCs w:val="18"/>
              </w:rPr>
            </w:pPr>
          </w:p>
        </w:tc>
        <w:tc>
          <w:tcPr>
            <w:tcW w:w="1748" w:type="dxa"/>
          </w:tcPr>
          <w:p w14:paraId="68314A4A" w14:textId="77777777" w:rsidR="00030F4D" w:rsidRPr="00F70B61" w:rsidRDefault="00030F4D" w:rsidP="003A4439">
            <w:pPr>
              <w:pStyle w:val="TAL"/>
            </w:pPr>
            <w:r w:rsidRPr="00A4526A">
              <w:t>Yes</w:t>
            </w:r>
          </w:p>
        </w:tc>
        <w:tc>
          <w:tcPr>
            <w:tcW w:w="1627" w:type="dxa"/>
          </w:tcPr>
          <w:p w14:paraId="45FBED9F" w14:textId="77777777" w:rsidR="00030F4D" w:rsidRPr="00F70B61" w:rsidRDefault="00030F4D" w:rsidP="003A4439">
            <w:pPr>
              <w:pStyle w:val="TAL"/>
            </w:pPr>
            <w:r w:rsidRPr="00A4526A">
              <w:t>Added</w:t>
            </w:r>
          </w:p>
        </w:tc>
      </w:tr>
      <w:tr w:rsidR="00030F4D" w:rsidRPr="00F70B61" w14:paraId="6AAAC0A0" w14:textId="77777777" w:rsidTr="003A4439">
        <w:trPr>
          <w:cantSplit/>
        </w:trPr>
        <w:tc>
          <w:tcPr>
            <w:tcW w:w="1613" w:type="dxa"/>
          </w:tcPr>
          <w:p w14:paraId="2CE513E1" w14:textId="77777777" w:rsidR="00030F4D" w:rsidRPr="00F70B61" w:rsidRDefault="00030F4D" w:rsidP="003A4439">
            <w:pPr>
              <w:pStyle w:val="TAL"/>
              <w:rPr>
                <w:b/>
                <w:szCs w:val="18"/>
              </w:rPr>
            </w:pPr>
            <w:r>
              <w:t>Information on AF subscription to UP change events</w:t>
            </w:r>
          </w:p>
        </w:tc>
        <w:tc>
          <w:tcPr>
            <w:tcW w:w="3279" w:type="dxa"/>
          </w:tcPr>
          <w:p w14:paraId="6B385A01" w14:textId="77777777" w:rsidR="00030F4D" w:rsidRPr="00F70B61" w:rsidRDefault="00030F4D" w:rsidP="003A443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BE1CC33" w14:textId="77777777" w:rsidR="00030F4D" w:rsidRPr="00F70B61" w:rsidRDefault="00030F4D" w:rsidP="003A4439">
            <w:pPr>
              <w:pStyle w:val="TAL"/>
              <w:rPr>
                <w:szCs w:val="18"/>
              </w:rPr>
            </w:pPr>
          </w:p>
        </w:tc>
        <w:tc>
          <w:tcPr>
            <w:tcW w:w="1748" w:type="dxa"/>
          </w:tcPr>
          <w:p w14:paraId="5063B9D6" w14:textId="77777777" w:rsidR="00030F4D" w:rsidRPr="00F70B61" w:rsidRDefault="00030F4D" w:rsidP="003A4439">
            <w:pPr>
              <w:pStyle w:val="TAL"/>
            </w:pPr>
            <w:r w:rsidRPr="00F70B61">
              <w:t>Yes</w:t>
            </w:r>
          </w:p>
        </w:tc>
        <w:tc>
          <w:tcPr>
            <w:tcW w:w="1627" w:type="dxa"/>
          </w:tcPr>
          <w:p w14:paraId="1CDD2395" w14:textId="77777777" w:rsidR="00030F4D" w:rsidRPr="00F70B61" w:rsidRDefault="00030F4D" w:rsidP="003A4439">
            <w:pPr>
              <w:pStyle w:val="TAL"/>
            </w:pPr>
            <w:r w:rsidRPr="00F70B61">
              <w:t>Added</w:t>
            </w:r>
          </w:p>
        </w:tc>
      </w:tr>
      <w:tr w:rsidR="00030F4D" w:rsidRPr="00F70B61" w14:paraId="5A86F5D6" w14:textId="77777777" w:rsidTr="003A4439">
        <w:trPr>
          <w:cantSplit/>
        </w:trPr>
        <w:tc>
          <w:tcPr>
            <w:tcW w:w="1613" w:type="dxa"/>
          </w:tcPr>
          <w:p w14:paraId="33ACAE7D" w14:textId="77777777" w:rsidR="00030F4D" w:rsidRPr="00627C98" w:rsidRDefault="00030F4D" w:rsidP="003A4439">
            <w:pPr>
              <w:pStyle w:val="TAL"/>
              <w:rPr>
                <w:szCs w:val="18"/>
              </w:rPr>
            </w:pPr>
            <w:r w:rsidRPr="00627C98">
              <w:rPr>
                <w:szCs w:val="18"/>
              </w:rPr>
              <w:t>Indication of UE IP address preservation</w:t>
            </w:r>
          </w:p>
        </w:tc>
        <w:tc>
          <w:tcPr>
            <w:tcW w:w="3279" w:type="dxa"/>
          </w:tcPr>
          <w:p w14:paraId="02AECEA0" w14:textId="77777777" w:rsidR="00030F4D" w:rsidRPr="00627C98" w:rsidRDefault="00030F4D" w:rsidP="003A4439">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0739821B" w14:textId="77777777" w:rsidR="00030F4D" w:rsidRPr="00F70B61" w:rsidRDefault="00030F4D" w:rsidP="003A4439">
            <w:pPr>
              <w:pStyle w:val="TAL"/>
              <w:rPr>
                <w:szCs w:val="18"/>
              </w:rPr>
            </w:pPr>
          </w:p>
        </w:tc>
        <w:tc>
          <w:tcPr>
            <w:tcW w:w="1748" w:type="dxa"/>
          </w:tcPr>
          <w:p w14:paraId="4440FF35" w14:textId="77777777" w:rsidR="00030F4D" w:rsidRPr="00F70B61" w:rsidRDefault="00030F4D" w:rsidP="003A4439">
            <w:pPr>
              <w:pStyle w:val="TAL"/>
            </w:pPr>
            <w:r w:rsidRPr="00F70B61">
              <w:t>Yes</w:t>
            </w:r>
          </w:p>
        </w:tc>
        <w:tc>
          <w:tcPr>
            <w:tcW w:w="1627" w:type="dxa"/>
          </w:tcPr>
          <w:p w14:paraId="0C8B63F9" w14:textId="77777777" w:rsidR="00030F4D" w:rsidRPr="00F70B61" w:rsidRDefault="00030F4D" w:rsidP="003A4439">
            <w:pPr>
              <w:pStyle w:val="TAL"/>
            </w:pPr>
            <w:r w:rsidRPr="00F70B61">
              <w:t>Added</w:t>
            </w:r>
          </w:p>
        </w:tc>
      </w:tr>
      <w:tr w:rsidR="00030F4D" w:rsidRPr="00F70B61" w14:paraId="4F8BAF15" w14:textId="77777777" w:rsidTr="003A4439">
        <w:trPr>
          <w:cantSplit/>
        </w:trPr>
        <w:tc>
          <w:tcPr>
            <w:tcW w:w="1613" w:type="dxa"/>
          </w:tcPr>
          <w:p w14:paraId="0691FD4B" w14:textId="77777777" w:rsidR="00030F4D" w:rsidRPr="00627C98" w:rsidRDefault="00030F4D" w:rsidP="003A4439">
            <w:pPr>
              <w:pStyle w:val="TAL"/>
              <w:rPr>
                <w:szCs w:val="18"/>
              </w:rPr>
            </w:pPr>
            <w:r>
              <w:rPr>
                <w:szCs w:val="18"/>
              </w:rPr>
              <w:t>Indication of traffic correlation</w:t>
            </w:r>
          </w:p>
        </w:tc>
        <w:tc>
          <w:tcPr>
            <w:tcW w:w="3279" w:type="dxa"/>
          </w:tcPr>
          <w:p w14:paraId="29AEE4F6" w14:textId="77777777" w:rsidR="00030F4D" w:rsidRPr="00627C98" w:rsidRDefault="00030F4D" w:rsidP="003A4439">
            <w:pPr>
              <w:pStyle w:val="TAL"/>
              <w:rPr>
                <w:szCs w:val="18"/>
              </w:rPr>
            </w:pPr>
            <w:r>
              <w:rPr>
                <w:szCs w:val="18"/>
              </w:rPr>
              <w:t>Indicates that the target PDU Sessions should be correlated via a common DNAI in the user plane. It is described in clause 5.6.7 of TS 23.501 [2].</w:t>
            </w:r>
          </w:p>
        </w:tc>
        <w:tc>
          <w:tcPr>
            <w:tcW w:w="1364" w:type="dxa"/>
          </w:tcPr>
          <w:p w14:paraId="35928C7B" w14:textId="77777777" w:rsidR="00030F4D" w:rsidRPr="00F70B61" w:rsidRDefault="00030F4D" w:rsidP="003A4439">
            <w:pPr>
              <w:pStyle w:val="TAL"/>
              <w:rPr>
                <w:szCs w:val="18"/>
              </w:rPr>
            </w:pPr>
          </w:p>
        </w:tc>
        <w:tc>
          <w:tcPr>
            <w:tcW w:w="1748" w:type="dxa"/>
          </w:tcPr>
          <w:p w14:paraId="52241FBA" w14:textId="77777777" w:rsidR="00030F4D" w:rsidRPr="00F70B61" w:rsidRDefault="00030F4D" w:rsidP="003A4439">
            <w:pPr>
              <w:pStyle w:val="TAL"/>
            </w:pPr>
            <w:r w:rsidRPr="00F70B61">
              <w:t>Yes</w:t>
            </w:r>
          </w:p>
        </w:tc>
        <w:tc>
          <w:tcPr>
            <w:tcW w:w="1627" w:type="dxa"/>
          </w:tcPr>
          <w:p w14:paraId="4EE202A1" w14:textId="77777777" w:rsidR="00030F4D" w:rsidRPr="00F70B61" w:rsidRDefault="00030F4D" w:rsidP="003A4439">
            <w:pPr>
              <w:pStyle w:val="TAL"/>
            </w:pPr>
            <w:r w:rsidRPr="00F70B61">
              <w:t>Added</w:t>
            </w:r>
          </w:p>
        </w:tc>
      </w:tr>
      <w:tr w:rsidR="00030F4D" w:rsidRPr="00F70B61" w14:paraId="47802D6B" w14:textId="77777777" w:rsidTr="003A4439">
        <w:trPr>
          <w:cantSplit/>
        </w:trPr>
        <w:tc>
          <w:tcPr>
            <w:tcW w:w="1613" w:type="dxa"/>
          </w:tcPr>
          <w:p w14:paraId="3CC8953E" w14:textId="6B75D088" w:rsidR="00030F4D" w:rsidRPr="00627C98" w:rsidRDefault="00030F4D" w:rsidP="003A4439">
            <w:pPr>
              <w:pStyle w:val="TAL"/>
              <w:rPr>
                <w:szCs w:val="18"/>
              </w:rPr>
            </w:pPr>
            <w:commentRangeStart w:id="120"/>
            <w:del w:id="121" w:author="Ericsson-MH4" w:date="2021-08-24T13:01:00Z">
              <w:r w:rsidDel="004F4554">
                <w:rPr>
                  <w:szCs w:val="18"/>
                </w:rPr>
                <w:delText>Information on User Plane Latency requirements</w:delText>
              </w:r>
            </w:del>
          </w:p>
        </w:tc>
        <w:tc>
          <w:tcPr>
            <w:tcW w:w="3279" w:type="dxa"/>
          </w:tcPr>
          <w:p w14:paraId="7612327A" w14:textId="1B677810" w:rsidR="00030F4D" w:rsidRPr="00627C98" w:rsidRDefault="00030F4D" w:rsidP="003A4439">
            <w:pPr>
              <w:pStyle w:val="TAL"/>
              <w:rPr>
                <w:szCs w:val="18"/>
              </w:rPr>
            </w:pPr>
            <w:del w:id="122" w:author="Ericsson-MH4" w:date="2021-08-24T13:01:00Z">
              <w:r w:rsidDel="004F4554">
                <w:rPr>
                  <w:szCs w:val="18"/>
                </w:rPr>
                <w:delText>Indicates the user plane latency requirements. (see</w:delText>
              </w:r>
            </w:del>
            <w:ins w:id="123" w:author="Samsung" w:date="2021-08-04T12:29:00Z">
              <w:del w:id="124" w:author="Ericsson-MH4" w:date="2021-08-24T13:01:00Z">
                <w:r w:rsidDel="004F4554">
                  <w:rPr>
                    <w:szCs w:val="18"/>
                  </w:rPr>
                  <w:delText>It is defined in clause 6.3.6 of</w:delText>
                </w:r>
              </w:del>
            </w:ins>
            <w:del w:id="125" w:author="Ericsson-MH4" w:date="2021-08-24T13:01:00Z">
              <w:r w:rsidDel="004F4554">
                <w:rPr>
                  <w:szCs w:val="18"/>
                </w:rPr>
                <w:delText xml:space="preserve"> TS 23.548 [33]).</w:delText>
              </w:r>
            </w:del>
          </w:p>
        </w:tc>
        <w:tc>
          <w:tcPr>
            <w:tcW w:w="1364" w:type="dxa"/>
          </w:tcPr>
          <w:p w14:paraId="3327730C" w14:textId="77777777" w:rsidR="00030F4D" w:rsidRPr="00F70B61" w:rsidRDefault="00030F4D" w:rsidP="003A4439">
            <w:pPr>
              <w:pStyle w:val="TAL"/>
              <w:rPr>
                <w:szCs w:val="18"/>
              </w:rPr>
            </w:pPr>
          </w:p>
        </w:tc>
        <w:tc>
          <w:tcPr>
            <w:tcW w:w="1748" w:type="dxa"/>
          </w:tcPr>
          <w:p w14:paraId="0B756F9A" w14:textId="76ED8CF7" w:rsidR="00030F4D" w:rsidRPr="00F70B61" w:rsidRDefault="00030F4D" w:rsidP="003A4439">
            <w:pPr>
              <w:pStyle w:val="TAL"/>
            </w:pPr>
            <w:del w:id="126" w:author="Ericsson-MH4" w:date="2021-08-24T13:01:00Z">
              <w:r w:rsidRPr="00F70B61" w:rsidDel="004F4554">
                <w:delText>Yes</w:delText>
              </w:r>
            </w:del>
          </w:p>
        </w:tc>
        <w:tc>
          <w:tcPr>
            <w:tcW w:w="1627" w:type="dxa"/>
          </w:tcPr>
          <w:p w14:paraId="33470B10" w14:textId="0D0AEB32" w:rsidR="00030F4D" w:rsidRPr="00F70B61" w:rsidRDefault="00030F4D" w:rsidP="003A4439">
            <w:pPr>
              <w:pStyle w:val="TAL"/>
            </w:pPr>
            <w:del w:id="127" w:author="Ericsson-MH4" w:date="2021-08-24T13:01:00Z">
              <w:r w:rsidRPr="00F70B61" w:rsidDel="004F4554">
                <w:delText>Added</w:delText>
              </w:r>
            </w:del>
            <w:commentRangeEnd w:id="120"/>
            <w:r w:rsidR="004F4554">
              <w:rPr>
                <w:rStyle w:val="CommentReference"/>
                <w:rFonts w:ascii="Times New Roman" w:hAnsi="Times New Roman"/>
              </w:rPr>
              <w:commentReference w:id="120"/>
            </w:r>
          </w:p>
        </w:tc>
      </w:tr>
      <w:tr w:rsidR="00030F4D" w:rsidRPr="00F70B61" w14:paraId="666212F9" w14:textId="77777777" w:rsidTr="003A4439">
        <w:trPr>
          <w:cantSplit/>
        </w:trPr>
        <w:tc>
          <w:tcPr>
            <w:tcW w:w="1613" w:type="dxa"/>
          </w:tcPr>
          <w:p w14:paraId="1B5B3C16" w14:textId="77777777" w:rsidR="00030F4D" w:rsidRPr="00627C98" w:rsidRDefault="00030F4D" w:rsidP="003A4439">
            <w:pPr>
              <w:pStyle w:val="TAL"/>
              <w:rPr>
                <w:szCs w:val="18"/>
              </w:rPr>
            </w:pPr>
            <w:r>
              <w:rPr>
                <w:szCs w:val="18"/>
              </w:rPr>
              <w:t>Information for EAS IP Replacement in 5GC</w:t>
            </w:r>
          </w:p>
        </w:tc>
        <w:tc>
          <w:tcPr>
            <w:tcW w:w="3279" w:type="dxa"/>
          </w:tcPr>
          <w:p w14:paraId="161CE625" w14:textId="77777777" w:rsidR="00030F4D" w:rsidRPr="00627C98" w:rsidRDefault="00030F4D" w:rsidP="003A4439">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DB5DE39" w14:textId="77777777" w:rsidR="00030F4D" w:rsidRPr="00F70B61" w:rsidRDefault="00030F4D" w:rsidP="003A4439">
            <w:pPr>
              <w:pStyle w:val="TAL"/>
              <w:rPr>
                <w:szCs w:val="18"/>
              </w:rPr>
            </w:pPr>
          </w:p>
        </w:tc>
        <w:tc>
          <w:tcPr>
            <w:tcW w:w="1748" w:type="dxa"/>
          </w:tcPr>
          <w:p w14:paraId="751B272A" w14:textId="77777777" w:rsidR="00030F4D" w:rsidRPr="00F70B61" w:rsidRDefault="00030F4D" w:rsidP="003A4439">
            <w:pPr>
              <w:pStyle w:val="TAL"/>
            </w:pPr>
            <w:r w:rsidRPr="00F70B61">
              <w:t>Yes</w:t>
            </w:r>
          </w:p>
        </w:tc>
        <w:tc>
          <w:tcPr>
            <w:tcW w:w="1627" w:type="dxa"/>
          </w:tcPr>
          <w:p w14:paraId="2DBA7D35" w14:textId="77777777" w:rsidR="00030F4D" w:rsidRPr="00F70B61" w:rsidRDefault="00030F4D" w:rsidP="003A4439">
            <w:pPr>
              <w:pStyle w:val="TAL"/>
            </w:pPr>
            <w:r w:rsidRPr="00F70B61">
              <w:t>Added</w:t>
            </w:r>
          </w:p>
        </w:tc>
      </w:tr>
      <w:tr w:rsidR="00030F4D" w:rsidRPr="00F70B61" w14:paraId="2464BA31" w14:textId="77777777" w:rsidTr="003A4439">
        <w:trPr>
          <w:cantSplit/>
        </w:trPr>
        <w:tc>
          <w:tcPr>
            <w:tcW w:w="1613" w:type="dxa"/>
          </w:tcPr>
          <w:p w14:paraId="5B7EC78D" w14:textId="77777777" w:rsidR="00030F4D" w:rsidRPr="00F70B61" w:rsidRDefault="00030F4D" w:rsidP="003A4439">
            <w:pPr>
              <w:pStyle w:val="TAL"/>
            </w:pPr>
            <w:r w:rsidRPr="00F70B61">
              <w:rPr>
                <w:b/>
                <w:szCs w:val="18"/>
              </w:rPr>
              <w:t>NBIFOM related control Information</w:t>
            </w:r>
          </w:p>
        </w:tc>
        <w:tc>
          <w:tcPr>
            <w:tcW w:w="3279" w:type="dxa"/>
          </w:tcPr>
          <w:p w14:paraId="29BA580C" w14:textId="77777777" w:rsidR="00030F4D" w:rsidRPr="00F70B61" w:rsidRDefault="00030F4D" w:rsidP="003A4439">
            <w:pPr>
              <w:pStyle w:val="TAL"/>
            </w:pPr>
            <w:r w:rsidRPr="00F70B61">
              <w:rPr>
                <w:i/>
                <w:szCs w:val="18"/>
              </w:rPr>
              <w:t>This part describes PCC rule information related with NBIFOM</w:t>
            </w:r>
            <w:r>
              <w:rPr>
                <w:i/>
                <w:szCs w:val="18"/>
              </w:rPr>
              <w:t>.</w:t>
            </w:r>
          </w:p>
        </w:tc>
        <w:tc>
          <w:tcPr>
            <w:tcW w:w="1364" w:type="dxa"/>
          </w:tcPr>
          <w:p w14:paraId="6CD08672" w14:textId="77777777" w:rsidR="00030F4D" w:rsidRPr="00F70B61" w:rsidRDefault="00030F4D" w:rsidP="003A4439">
            <w:pPr>
              <w:pStyle w:val="TAL"/>
              <w:rPr>
                <w:szCs w:val="18"/>
              </w:rPr>
            </w:pPr>
          </w:p>
        </w:tc>
        <w:tc>
          <w:tcPr>
            <w:tcW w:w="1748" w:type="dxa"/>
          </w:tcPr>
          <w:p w14:paraId="16C2A533" w14:textId="77777777" w:rsidR="00030F4D" w:rsidRPr="00F70B61" w:rsidRDefault="00030F4D" w:rsidP="003A4439">
            <w:pPr>
              <w:pStyle w:val="TAL"/>
            </w:pPr>
          </w:p>
        </w:tc>
        <w:tc>
          <w:tcPr>
            <w:tcW w:w="1627" w:type="dxa"/>
          </w:tcPr>
          <w:p w14:paraId="44484AA7" w14:textId="77777777" w:rsidR="00030F4D" w:rsidRPr="00F70B61" w:rsidRDefault="00030F4D" w:rsidP="003A4439">
            <w:pPr>
              <w:pStyle w:val="TAL"/>
            </w:pPr>
          </w:p>
        </w:tc>
      </w:tr>
      <w:tr w:rsidR="00030F4D" w:rsidRPr="00F70B61" w14:paraId="5F3E55CB" w14:textId="77777777" w:rsidTr="003A4439">
        <w:trPr>
          <w:cantSplit/>
        </w:trPr>
        <w:tc>
          <w:tcPr>
            <w:tcW w:w="1613" w:type="dxa"/>
          </w:tcPr>
          <w:p w14:paraId="4747B541" w14:textId="77777777" w:rsidR="00030F4D" w:rsidRPr="00F70B61" w:rsidRDefault="00030F4D" w:rsidP="003A4439">
            <w:pPr>
              <w:pStyle w:val="TAL"/>
            </w:pPr>
            <w:r w:rsidRPr="00F70B61">
              <w:rPr>
                <w:szCs w:val="18"/>
              </w:rPr>
              <w:t>Allowed Access Type</w:t>
            </w:r>
          </w:p>
        </w:tc>
        <w:tc>
          <w:tcPr>
            <w:tcW w:w="3279" w:type="dxa"/>
          </w:tcPr>
          <w:p w14:paraId="25015515" w14:textId="77777777" w:rsidR="00030F4D" w:rsidRPr="00F70B61" w:rsidRDefault="00030F4D" w:rsidP="003A4439">
            <w:pPr>
              <w:pStyle w:val="TAL"/>
            </w:pPr>
            <w:r w:rsidRPr="00F70B61">
              <w:rPr>
                <w:szCs w:val="18"/>
              </w:rPr>
              <w:t>The access to be used for traffic identified by the PCC rule</w:t>
            </w:r>
            <w:r>
              <w:rPr>
                <w:szCs w:val="18"/>
              </w:rPr>
              <w:t>.</w:t>
            </w:r>
          </w:p>
        </w:tc>
        <w:tc>
          <w:tcPr>
            <w:tcW w:w="1364" w:type="dxa"/>
          </w:tcPr>
          <w:p w14:paraId="3F29D1A2" w14:textId="77777777" w:rsidR="00030F4D" w:rsidRPr="00F70B61" w:rsidRDefault="00030F4D" w:rsidP="003A4439">
            <w:pPr>
              <w:pStyle w:val="TAL"/>
              <w:rPr>
                <w:szCs w:val="18"/>
              </w:rPr>
            </w:pPr>
          </w:p>
        </w:tc>
        <w:tc>
          <w:tcPr>
            <w:tcW w:w="1748" w:type="dxa"/>
          </w:tcPr>
          <w:p w14:paraId="425C06DF" w14:textId="77777777" w:rsidR="00030F4D" w:rsidRPr="00F70B61" w:rsidRDefault="00030F4D" w:rsidP="003A4439">
            <w:pPr>
              <w:pStyle w:val="TAL"/>
            </w:pPr>
          </w:p>
        </w:tc>
        <w:tc>
          <w:tcPr>
            <w:tcW w:w="1627" w:type="dxa"/>
          </w:tcPr>
          <w:p w14:paraId="5F807CBD" w14:textId="77777777" w:rsidR="00030F4D" w:rsidRPr="00F70B61" w:rsidRDefault="00030F4D" w:rsidP="003A4439">
            <w:pPr>
              <w:pStyle w:val="TAL"/>
            </w:pPr>
            <w:r w:rsidRPr="00F70B61">
              <w:t>Removed</w:t>
            </w:r>
          </w:p>
        </w:tc>
      </w:tr>
      <w:tr w:rsidR="00030F4D" w:rsidRPr="00F70B61" w14:paraId="5E000923" w14:textId="77777777" w:rsidTr="003A4439">
        <w:trPr>
          <w:cantSplit/>
        </w:trPr>
        <w:tc>
          <w:tcPr>
            <w:tcW w:w="1613" w:type="dxa"/>
          </w:tcPr>
          <w:p w14:paraId="756E459A" w14:textId="77777777" w:rsidR="00030F4D" w:rsidRPr="00F70B61" w:rsidRDefault="00030F4D" w:rsidP="003A4439">
            <w:pPr>
              <w:pStyle w:val="TAL"/>
              <w:rPr>
                <w:szCs w:val="18"/>
                <w:lang w:val="en-US"/>
              </w:rPr>
            </w:pPr>
            <w:r w:rsidRPr="00F70B61">
              <w:rPr>
                <w:rFonts w:hint="eastAsia"/>
                <w:b/>
                <w:szCs w:val="18"/>
                <w:lang w:val="en-US"/>
              </w:rPr>
              <w:t>RAN support information</w:t>
            </w:r>
          </w:p>
        </w:tc>
        <w:tc>
          <w:tcPr>
            <w:tcW w:w="3279" w:type="dxa"/>
          </w:tcPr>
          <w:p w14:paraId="227124A0" w14:textId="77777777" w:rsidR="00030F4D" w:rsidRPr="00F70B61" w:rsidRDefault="00030F4D" w:rsidP="003A443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996D561" w14:textId="77777777" w:rsidR="00030F4D" w:rsidRPr="00F70B61" w:rsidRDefault="00030F4D" w:rsidP="003A4439">
            <w:pPr>
              <w:pStyle w:val="TAL"/>
              <w:rPr>
                <w:szCs w:val="18"/>
                <w:lang w:val="en-US"/>
              </w:rPr>
            </w:pPr>
          </w:p>
        </w:tc>
        <w:tc>
          <w:tcPr>
            <w:tcW w:w="1748" w:type="dxa"/>
          </w:tcPr>
          <w:p w14:paraId="5A84E079" w14:textId="77777777" w:rsidR="00030F4D" w:rsidRPr="00F70B61" w:rsidRDefault="00030F4D" w:rsidP="003A4439">
            <w:pPr>
              <w:pStyle w:val="TAL"/>
            </w:pPr>
          </w:p>
        </w:tc>
        <w:tc>
          <w:tcPr>
            <w:tcW w:w="1627" w:type="dxa"/>
          </w:tcPr>
          <w:p w14:paraId="36A473ED" w14:textId="77777777" w:rsidR="00030F4D" w:rsidRPr="00F70B61" w:rsidRDefault="00030F4D" w:rsidP="003A4439">
            <w:pPr>
              <w:pStyle w:val="TAL"/>
            </w:pPr>
          </w:p>
        </w:tc>
      </w:tr>
      <w:tr w:rsidR="00030F4D" w:rsidRPr="00F70B61" w14:paraId="09772A62" w14:textId="77777777" w:rsidTr="003A4439">
        <w:trPr>
          <w:cantSplit/>
        </w:trPr>
        <w:tc>
          <w:tcPr>
            <w:tcW w:w="1613" w:type="dxa"/>
          </w:tcPr>
          <w:p w14:paraId="426B6CD7" w14:textId="77777777" w:rsidR="00030F4D" w:rsidRPr="00F70B61" w:rsidRDefault="00030F4D" w:rsidP="003A4439">
            <w:pPr>
              <w:pStyle w:val="TAL"/>
              <w:rPr>
                <w:lang w:val="en-US"/>
              </w:rPr>
            </w:pPr>
            <w:r w:rsidRPr="00F70B61">
              <w:rPr>
                <w:rFonts w:hint="eastAsia"/>
                <w:lang w:val="en-US"/>
              </w:rPr>
              <w:t>UL M</w:t>
            </w:r>
            <w:r w:rsidRPr="00F70B61">
              <w:rPr>
                <w:lang w:val="en-US"/>
              </w:rPr>
              <w:t>aximum Packet Loss Rate</w:t>
            </w:r>
          </w:p>
        </w:tc>
        <w:tc>
          <w:tcPr>
            <w:tcW w:w="3279" w:type="dxa"/>
          </w:tcPr>
          <w:p w14:paraId="2E3B47E0"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3413910"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36E8BC" w14:textId="77777777" w:rsidR="00030F4D" w:rsidRPr="00F70B61" w:rsidRDefault="00030F4D" w:rsidP="003A4439">
            <w:pPr>
              <w:pStyle w:val="TAL"/>
            </w:pPr>
            <w:r w:rsidRPr="00F70B61">
              <w:t>Yes</w:t>
            </w:r>
          </w:p>
        </w:tc>
        <w:tc>
          <w:tcPr>
            <w:tcW w:w="1627" w:type="dxa"/>
          </w:tcPr>
          <w:p w14:paraId="1D8B70E8" w14:textId="77777777" w:rsidR="00030F4D" w:rsidRPr="00F70B61" w:rsidRDefault="00030F4D" w:rsidP="003A4439">
            <w:pPr>
              <w:pStyle w:val="TAL"/>
            </w:pPr>
            <w:r w:rsidRPr="00F70B61">
              <w:t>None</w:t>
            </w:r>
          </w:p>
        </w:tc>
      </w:tr>
      <w:tr w:rsidR="00030F4D" w:rsidRPr="00F70B61" w14:paraId="7C698F56" w14:textId="77777777" w:rsidTr="003A4439">
        <w:trPr>
          <w:cantSplit/>
        </w:trPr>
        <w:tc>
          <w:tcPr>
            <w:tcW w:w="1613" w:type="dxa"/>
          </w:tcPr>
          <w:p w14:paraId="3BA1AA9F" w14:textId="77777777" w:rsidR="00030F4D" w:rsidRPr="00F70B61" w:rsidRDefault="00030F4D" w:rsidP="003A4439">
            <w:pPr>
              <w:pStyle w:val="TAL"/>
              <w:rPr>
                <w:lang w:val="en-US"/>
              </w:rPr>
            </w:pPr>
            <w:r w:rsidRPr="00F70B61">
              <w:rPr>
                <w:rFonts w:hint="eastAsia"/>
                <w:lang w:val="en-US"/>
              </w:rPr>
              <w:t>DL M</w:t>
            </w:r>
            <w:r w:rsidRPr="00F70B61">
              <w:rPr>
                <w:lang w:val="en-US"/>
              </w:rPr>
              <w:t>aximum Packet Loss Rate</w:t>
            </w:r>
          </w:p>
        </w:tc>
        <w:tc>
          <w:tcPr>
            <w:tcW w:w="3279" w:type="dxa"/>
          </w:tcPr>
          <w:p w14:paraId="441B785E"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6CE5897C"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CD843FF" w14:textId="77777777" w:rsidR="00030F4D" w:rsidRPr="00F70B61" w:rsidRDefault="00030F4D" w:rsidP="003A4439">
            <w:pPr>
              <w:pStyle w:val="TAL"/>
            </w:pPr>
            <w:r w:rsidRPr="00F70B61">
              <w:t>Yes</w:t>
            </w:r>
          </w:p>
        </w:tc>
        <w:tc>
          <w:tcPr>
            <w:tcW w:w="1627" w:type="dxa"/>
          </w:tcPr>
          <w:p w14:paraId="4FB5617B" w14:textId="77777777" w:rsidR="00030F4D" w:rsidRPr="00F70B61" w:rsidRDefault="00030F4D" w:rsidP="003A4439">
            <w:pPr>
              <w:pStyle w:val="TAL"/>
            </w:pPr>
            <w:r w:rsidRPr="00F70B61">
              <w:t>None</w:t>
            </w:r>
          </w:p>
        </w:tc>
      </w:tr>
      <w:tr w:rsidR="00030F4D" w:rsidRPr="00F70B61" w14:paraId="0FDBF279" w14:textId="77777777" w:rsidTr="003A4439">
        <w:trPr>
          <w:cantSplit/>
        </w:trPr>
        <w:tc>
          <w:tcPr>
            <w:tcW w:w="1613" w:type="dxa"/>
          </w:tcPr>
          <w:p w14:paraId="78ACC668" w14:textId="77777777" w:rsidR="00030F4D" w:rsidRDefault="00030F4D" w:rsidP="003A4439">
            <w:pPr>
              <w:pStyle w:val="TAL"/>
              <w:rPr>
                <w:b/>
                <w:lang w:val="en-US"/>
              </w:rPr>
            </w:pPr>
            <w:r w:rsidRPr="00627C98">
              <w:rPr>
                <w:b/>
                <w:lang w:val="en-US"/>
              </w:rPr>
              <w:t>MA PDU Session Control</w:t>
            </w:r>
          </w:p>
          <w:p w14:paraId="174480D7" w14:textId="77777777" w:rsidR="00030F4D" w:rsidRPr="00627C98" w:rsidRDefault="00030F4D" w:rsidP="003A4439">
            <w:pPr>
              <w:pStyle w:val="TAL"/>
              <w:rPr>
                <w:b/>
                <w:lang w:val="en-US"/>
              </w:rPr>
            </w:pPr>
            <w:r>
              <w:rPr>
                <w:b/>
                <w:lang w:val="en-US"/>
              </w:rPr>
              <w:t>(NOTE 20)</w:t>
            </w:r>
          </w:p>
        </w:tc>
        <w:tc>
          <w:tcPr>
            <w:tcW w:w="3279" w:type="dxa"/>
          </w:tcPr>
          <w:p w14:paraId="3A0F71BA" w14:textId="77777777" w:rsidR="00030F4D" w:rsidRPr="00627C98" w:rsidRDefault="00030F4D" w:rsidP="003A4439">
            <w:pPr>
              <w:pStyle w:val="TAL"/>
              <w:rPr>
                <w:i/>
                <w:lang w:val="en-US" w:eastAsia="ja-JP"/>
              </w:rPr>
            </w:pPr>
            <w:r w:rsidRPr="00627C98">
              <w:rPr>
                <w:i/>
                <w:lang w:val="en-US" w:eastAsia="ja-JP"/>
              </w:rPr>
              <w:t>This part defines information supporting control of MA PDU Sessions</w:t>
            </w:r>
          </w:p>
        </w:tc>
        <w:tc>
          <w:tcPr>
            <w:tcW w:w="1364" w:type="dxa"/>
          </w:tcPr>
          <w:p w14:paraId="7D8ABA31" w14:textId="77777777" w:rsidR="00030F4D" w:rsidRPr="00F70B61" w:rsidRDefault="00030F4D" w:rsidP="003A4439">
            <w:pPr>
              <w:pStyle w:val="TAL"/>
              <w:rPr>
                <w:szCs w:val="18"/>
                <w:lang w:val="en-US"/>
              </w:rPr>
            </w:pPr>
          </w:p>
        </w:tc>
        <w:tc>
          <w:tcPr>
            <w:tcW w:w="1748" w:type="dxa"/>
          </w:tcPr>
          <w:p w14:paraId="4E15F0E5" w14:textId="77777777" w:rsidR="00030F4D" w:rsidRPr="00F70B61" w:rsidRDefault="00030F4D" w:rsidP="003A4439">
            <w:pPr>
              <w:pStyle w:val="TAL"/>
            </w:pPr>
            <w:r w:rsidRPr="00F70B61">
              <w:t>Yes</w:t>
            </w:r>
          </w:p>
        </w:tc>
        <w:tc>
          <w:tcPr>
            <w:tcW w:w="1627" w:type="dxa"/>
          </w:tcPr>
          <w:p w14:paraId="3AC76E36" w14:textId="77777777" w:rsidR="00030F4D" w:rsidRPr="00627C98" w:rsidRDefault="00030F4D" w:rsidP="003A4439">
            <w:pPr>
              <w:pStyle w:val="TAL"/>
            </w:pPr>
            <w:r>
              <w:t>New</w:t>
            </w:r>
          </w:p>
        </w:tc>
      </w:tr>
      <w:tr w:rsidR="00030F4D" w:rsidRPr="00F70B61" w14:paraId="7B55736A" w14:textId="77777777" w:rsidTr="003A4439">
        <w:trPr>
          <w:cantSplit/>
        </w:trPr>
        <w:tc>
          <w:tcPr>
            <w:tcW w:w="1613" w:type="dxa"/>
          </w:tcPr>
          <w:p w14:paraId="03F1D22B" w14:textId="77777777" w:rsidR="00030F4D" w:rsidRPr="00F70B61" w:rsidRDefault="00030F4D" w:rsidP="003A4439">
            <w:pPr>
              <w:pStyle w:val="TAL"/>
              <w:rPr>
                <w:lang w:val="en-US"/>
              </w:rPr>
            </w:pPr>
            <w:r>
              <w:rPr>
                <w:lang w:val="en-US"/>
              </w:rPr>
              <w:lastRenderedPageBreak/>
              <w:t>Application descriptors</w:t>
            </w:r>
          </w:p>
        </w:tc>
        <w:tc>
          <w:tcPr>
            <w:tcW w:w="3279" w:type="dxa"/>
          </w:tcPr>
          <w:p w14:paraId="6F1876A9" w14:textId="77777777" w:rsidR="00030F4D" w:rsidRPr="00F70B61" w:rsidRDefault="00030F4D" w:rsidP="003A4439">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188D36B2" w14:textId="77777777" w:rsidR="00030F4D" w:rsidRPr="00F70B61" w:rsidRDefault="00030F4D" w:rsidP="003A4439">
            <w:pPr>
              <w:pStyle w:val="TAL"/>
              <w:rPr>
                <w:szCs w:val="18"/>
                <w:lang w:val="en-US"/>
              </w:rPr>
            </w:pPr>
            <w:r>
              <w:rPr>
                <w:szCs w:val="18"/>
                <w:lang w:val="en-US"/>
              </w:rPr>
              <w:t>Conditional (NOTE 27)</w:t>
            </w:r>
          </w:p>
        </w:tc>
        <w:tc>
          <w:tcPr>
            <w:tcW w:w="1748" w:type="dxa"/>
          </w:tcPr>
          <w:p w14:paraId="7C780388" w14:textId="77777777" w:rsidR="00030F4D" w:rsidRPr="00F70B61" w:rsidRDefault="00030F4D" w:rsidP="003A4439">
            <w:pPr>
              <w:pStyle w:val="TAL"/>
            </w:pPr>
            <w:r w:rsidRPr="00F70B61">
              <w:t>Yes</w:t>
            </w:r>
          </w:p>
        </w:tc>
        <w:tc>
          <w:tcPr>
            <w:tcW w:w="1627" w:type="dxa"/>
          </w:tcPr>
          <w:p w14:paraId="232C7371" w14:textId="77777777" w:rsidR="00030F4D" w:rsidRPr="00F70B61" w:rsidRDefault="00030F4D" w:rsidP="003A4439">
            <w:pPr>
              <w:pStyle w:val="TAL"/>
            </w:pPr>
            <w:r>
              <w:t>New</w:t>
            </w:r>
          </w:p>
        </w:tc>
      </w:tr>
      <w:tr w:rsidR="00030F4D" w:rsidRPr="00F70B61" w14:paraId="648F7D35" w14:textId="77777777" w:rsidTr="003A4439">
        <w:trPr>
          <w:cantSplit/>
        </w:trPr>
        <w:tc>
          <w:tcPr>
            <w:tcW w:w="1613" w:type="dxa"/>
          </w:tcPr>
          <w:p w14:paraId="1839A0A6" w14:textId="77777777" w:rsidR="00030F4D" w:rsidRPr="00F70B61" w:rsidRDefault="00030F4D" w:rsidP="003A4439">
            <w:pPr>
              <w:pStyle w:val="TAL"/>
              <w:rPr>
                <w:lang w:val="en-US"/>
              </w:rPr>
            </w:pPr>
            <w:r>
              <w:rPr>
                <w:lang w:val="en-US"/>
              </w:rPr>
              <w:t>Steering Functionality</w:t>
            </w:r>
          </w:p>
        </w:tc>
        <w:tc>
          <w:tcPr>
            <w:tcW w:w="3279" w:type="dxa"/>
          </w:tcPr>
          <w:p w14:paraId="75D4AC96" w14:textId="77777777" w:rsidR="00030F4D" w:rsidRPr="00F70B61" w:rsidRDefault="00030F4D" w:rsidP="003A4439">
            <w:pPr>
              <w:pStyle w:val="TAL"/>
              <w:rPr>
                <w:lang w:val="en-US" w:eastAsia="ja-JP"/>
              </w:rPr>
            </w:pPr>
            <w:r>
              <w:rPr>
                <w:lang w:val="en-US" w:eastAsia="ja-JP"/>
              </w:rPr>
              <w:t>Indicates the applicable traffic steering functionality.</w:t>
            </w:r>
          </w:p>
        </w:tc>
        <w:tc>
          <w:tcPr>
            <w:tcW w:w="1364" w:type="dxa"/>
          </w:tcPr>
          <w:p w14:paraId="7AEDDDBD" w14:textId="77777777" w:rsidR="00030F4D" w:rsidRPr="00F70B61" w:rsidRDefault="00030F4D" w:rsidP="003A4439">
            <w:pPr>
              <w:pStyle w:val="TAL"/>
              <w:rPr>
                <w:szCs w:val="18"/>
                <w:lang w:val="en-US"/>
              </w:rPr>
            </w:pPr>
            <w:r>
              <w:rPr>
                <w:szCs w:val="18"/>
                <w:lang w:val="en-US"/>
              </w:rPr>
              <w:t>Conditional (NOTE 21)</w:t>
            </w:r>
          </w:p>
        </w:tc>
        <w:tc>
          <w:tcPr>
            <w:tcW w:w="1748" w:type="dxa"/>
          </w:tcPr>
          <w:p w14:paraId="1260A78E" w14:textId="77777777" w:rsidR="00030F4D" w:rsidRPr="00F70B61" w:rsidRDefault="00030F4D" w:rsidP="003A4439">
            <w:pPr>
              <w:pStyle w:val="TAL"/>
            </w:pPr>
            <w:r w:rsidRPr="00F70B61">
              <w:t>Yes</w:t>
            </w:r>
          </w:p>
        </w:tc>
        <w:tc>
          <w:tcPr>
            <w:tcW w:w="1627" w:type="dxa"/>
          </w:tcPr>
          <w:p w14:paraId="2108AADC" w14:textId="77777777" w:rsidR="00030F4D" w:rsidRPr="00F70B61" w:rsidRDefault="00030F4D" w:rsidP="003A4439">
            <w:pPr>
              <w:pStyle w:val="TAL"/>
            </w:pPr>
            <w:r>
              <w:t>New</w:t>
            </w:r>
          </w:p>
        </w:tc>
      </w:tr>
      <w:tr w:rsidR="00030F4D" w:rsidRPr="00F70B61" w14:paraId="16CFF7CD" w14:textId="77777777" w:rsidTr="003A4439">
        <w:trPr>
          <w:cantSplit/>
        </w:trPr>
        <w:tc>
          <w:tcPr>
            <w:tcW w:w="1613" w:type="dxa"/>
          </w:tcPr>
          <w:p w14:paraId="6FC33870" w14:textId="77777777" w:rsidR="00030F4D" w:rsidRPr="00F70B61" w:rsidRDefault="00030F4D" w:rsidP="003A4439">
            <w:pPr>
              <w:pStyle w:val="TAL"/>
              <w:rPr>
                <w:lang w:val="en-US"/>
              </w:rPr>
            </w:pPr>
            <w:r>
              <w:rPr>
                <w:lang w:val="en-US"/>
              </w:rPr>
              <w:t>Steering mode</w:t>
            </w:r>
          </w:p>
        </w:tc>
        <w:tc>
          <w:tcPr>
            <w:tcW w:w="3279" w:type="dxa"/>
          </w:tcPr>
          <w:p w14:paraId="2F5906E4" w14:textId="77777777" w:rsidR="00030F4D" w:rsidRPr="00F70B61" w:rsidRDefault="00030F4D" w:rsidP="003A4439">
            <w:pPr>
              <w:pStyle w:val="TAL"/>
              <w:rPr>
                <w:lang w:val="en-US" w:eastAsia="ja-JP"/>
              </w:rPr>
            </w:pPr>
            <w:r>
              <w:rPr>
                <w:lang w:val="en-US" w:eastAsia="ja-JP"/>
              </w:rPr>
              <w:t>Indicates the rule for distributing traffic between accesses together with associated parameters (if any).</w:t>
            </w:r>
          </w:p>
        </w:tc>
        <w:tc>
          <w:tcPr>
            <w:tcW w:w="1364" w:type="dxa"/>
          </w:tcPr>
          <w:p w14:paraId="056A2961" w14:textId="77777777" w:rsidR="00030F4D" w:rsidRPr="00F70B61" w:rsidRDefault="00030F4D" w:rsidP="003A4439">
            <w:pPr>
              <w:pStyle w:val="TAL"/>
              <w:rPr>
                <w:szCs w:val="18"/>
                <w:lang w:val="en-US"/>
              </w:rPr>
            </w:pPr>
            <w:r>
              <w:rPr>
                <w:szCs w:val="18"/>
                <w:lang w:val="en-US"/>
              </w:rPr>
              <w:t>Conditional (NOTE 21)</w:t>
            </w:r>
          </w:p>
        </w:tc>
        <w:tc>
          <w:tcPr>
            <w:tcW w:w="1748" w:type="dxa"/>
          </w:tcPr>
          <w:p w14:paraId="54C22BD4" w14:textId="77777777" w:rsidR="00030F4D" w:rsidRPr="00F70B61" w:rsidRDefault="00030F4D" w:rsidP="003A4439">
            <w:pPr>
              <w:pStyle w:val="TAL"/>
            </w:pPr>
            <w:r w:rsidRPr="00F70B61">
              <w:t>Yes</w:t>
            </w:r>
          </w:p>
        </w:tc>
        <w:tc>
          <w:tcPr>
            <w:tcW w:w="1627" w:type="dxa"/>
          </w:tcPr>
          <w:p w14:paraId="381849B2" w14:textId="77777777" w:rsidR="00030F4D" w:rsidRPr="00F70B61" w:rsidRDefault="00030F4D" w:rsidP="003A4439">
            <w:pPr>
              <w:pStyle w:val="TAL"/>
            </w:pPr>
            <w:r>
              <w:t>New</w:t>
            </w:r>
          </w:p>
        </w:tc>
      </w:tr>
      <w:tr w:rsidR="00030F4D" w:rsidRPr="00F70B61" w14:paraId="38F62728" w14:textId="77777777" w:rsidTr="003A4439">
        <w:trPr>
          <w:cantSplit/>
        </w:trPr>
        <w:tc>
          <w:tcPr>
            <w:tcW w:w="1613" w:type="dxa"/>
          </w:tcPr>
          <w:p w14:paraId="4362278C" w14:textId="77777777" w:rsidR="00030F4D" w:rsidRDefault="00030F4D" w:rsidP="003A4439">
            <w:pPr>
              <w:pStyle w:val="TAL"/>
              <w:rPr>
                <w:lang w:val="en-US"/>
              </w:rPr>
            </w:pPr>
            <w:r>
              <w:rPr>
                <w:lang w:val="en-US"/>
              </w:rPr>
              <w:t>Charging key for Non-3GPP access</w:t>
            </w:r>
          </w:p>
          <w:p w14:paraId="279408EB" w14:textId="77777777" w:rsidR="00030F4D" w:rsidRPr="00F70B61" w:rsidRDefault="00030F4D" w:rsidP="003A4439">
            <w:pPr>
              <w:pStyle w:val="TAL"/>
              <w:rPr>
                <w:lang w:val="en-US"/>
              </w:rPr>
            </w:pPr>
            <w:r>
              <w:rPr>
                <w:lang w:val="en-US"/>
              </w:rPr>
              <w:t>(NOTE 22)</w:t>
            </w:r>
          </w:p>
        </w:tc>
        <w:tc>
          <w:tcPr>
            <w:tcW w:w="3279" w:type="dxa"/>
          </w:tcPr>
          <w:p w14:paraId="7526D7CA" w14:textId="77777777" w:rsidR="00030F4D" w:rsidRPr="00F70B61" w:rsidRDefault="00030F4D" w:rsidP="003A4439">
            <w:pPr>
              <w:pStyle w:val="TAL"/>
              <w:rPr>
                <w:lang w:val="en-US" w:eastAsia="ja-JP"/>
              </w:rPr>
            </w:pPr>
            <w:r>
              <w:rPr>
                <w:lang w:val="en-US" w:eastAsia="ja-JP"/>
              </w:rPr>
              <w:t>Indicates the Charging key used for charging packets carried via Non-3GPP access for a MA PDU Session.</w:t>
            </w:r>
          </w:p>
        </w:tc>
        <w:tc>
          <w:tcPr>
            <w:tcW w:w="1364" w:type="dxa"/>
          </w:tcPr>
          <w:p w14:paraId="6E3157F7" w14:textId="77777777" w:rsidR="00030F4D" w:rsidRPr="00F70B61" w:rsidRDefault="00030F4D" w:rsidP="003A4439">
            <w:pPr>
              <w:pStyle w:val="TAL"/>
              <w:rPr>
                <w:szCs w:val="18"/>
                <w:lang w:val="en-US"/>
              </w:rPr>
            </w:pPr>
          </w:p>
        </w:tc>
        <w:tc>
          <w:tcPr>
            <w:tcW w:w="1748" w:type="dxa"/>
          </w:tcPr>
          <w:p w14:paraId="76089B09" w14:textId="77777777" w:rsidR="00030F4D" w:rsidRPr="00F70B61" w:rsidRDefault="00030F4D" w:rsidP="003A4439">
            <w:pPr>
              <w:pStyle w:val="TAL"/>
            </w:pPr>
            <w:r w:rsidRPr="00F70B61">
              <w:t>Yes</w:t>
            </w:r>
          </w:p>
        </w:tc>
        <w:tc>
          <w:tcPr>
            <w:tcW w:w="1627" w:type="dxa"/>
          </w:tcPr>
          <w:p w14:paraId="43308F4C" w14:textId="77777777" w:rsidR="00030F4D" w:rsidRPr="00F70B61" w:rsidRDefault="00030F4D" w:rsidP="003A4439">
            <w:pPr>
              <w:pStyle w:val="TAL"/>
            </w:pPr>
            <w:r>
              <w:t>New</w:t>
            </w:r>
          </w:p>
        </w:tc>
      </w:tr>
      <w:tr w:rsidR="00030F4D" w:rsidRPr="00F70B61" w14:paraId="4B6FFDCF" w14:textId="77777777" w:rsidTr="003A4439">
        <w:trPr>
          <w:cantSplit/>
        </w:trPr>
        <w:tc>
          <w:tcPr>
            <w:tcW w:w="1613" w:type="dxa"/>
          </w:tcPr>
          <w:p w14:paraId="56490D7C" w14:textId="77777777" w:rsidR="00030F4D" w:rsidRDefault="00030F4D" w:rsidP="003A4439">
            <w:pPr>
              <w:pStyle w:val="TAL"/>
              <w:rPr>
                <w:lang w:val="en-US"/>
              </w:rPr>
            </w:pPr>
            <w:r>
              <w:rPr>
                <w:lang w:val="en-US"/>
              </w:rPr>
              <w:t>Monitoring key for Non-3GPP access</w:t>
            </w:r>
          </w:p>
          <w:p w14:paraId="4B9733B9" w14:textId="77777777" w:rsidR="00030F4D" w:rsidRPr="00F70B61" w:rsidRDefault="00030F4D" w:rsidP="003A4439">
            <w:pPr>
              <w:pStyle w:val="TAL"/>
              <w:rPr>
                <w:lang w:val="en-US"/>
              </w:rPr>
            </w:pPr>
            <w:r>
              <w:rPr>
                <w:lang w:val="en-US"/>
              </w:rPr>
              <w:t>(NOTE 23)</w:t>
            </w:r>
          </w:p>
        </w:tc>
        <w:tc>
          <w:tcPr>
            <w:tcW w:w="3279" w:type="dxa"/>
          </w:tcPr>
          <w:p w14:paraId="02A82CB5" w14:textId="77777777" w:rsidR="00030F4D" w:rsidRPr="00F70B61" w:rsidRDefault="00030F4D" w:rsidP="003A443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8C7CFD5" w14:textId="77777777" w:rsidR="00030F4D" w:rsidRPr="00F70B61" w:rsidRDefault="00030F4D" w:rsidP="003A4439">
            <w:pPr>
              <w:pStyle w:val="TAL"/>
              <w:rPr>
                <w:szCs w:val="18"/>
                <w:lang w:val="en-US"/>
              </w:rPr>
            </w:pPr>
          </w:p>
        </w:tc>
        <w:tc>
          <w:tcPr>
            <w:tcW w:w="1748" w:type="dxa"/>
          </w:tcPr>
          <w:p w14:paraId="747CDB12" w14:textId="77777777" w:rsidR="00030F4D" w:rsidRPr="00F70B61" w:rsidRDefault="00030F4D" w:rsidP="003A4439">
            <w:pPr>
              <w:pStyle w:val="TAL"/>
            </w:pPr>
            <w:r w:rsidRPr="00F70B61">
              <w:t>Yes</w:t>
            </w:r>
          </w:p>
        </w:tc>
        <w:tc>
          <w:tcPr>
            <w:tcW w:w="1627" w:type="dxa"/>
          </w:tcPr>
          <w:p w14:paraId="74ED3750" w14:textId="77777777" w:rsidR="00030F4D" w:rsidRPr="00F70B61" w:rsidRDefault="00030F4D" w:rsidP="003A4439">
            <w:pPr>
              <w:pStyle w:val="TAL"/>
            </w:pPr>
            <w:r>
              <w:t>New</w:t>
            </w:r>
          </w:p>
        </w:tc>
      </w:tr>
      <w:tr w:rsidR="00030F4D" w:rsidRPr="00F70B61" w14:paraId="0B3914F8" w14:textId="77777777" w:rsidTr="003A4439">
        <w:trPr>
          <w:cantSplit/>
        </w:trPr>
        <w:tc>
          <w:tcPr>
            <w:tcW w:w="1613" w:type="dxa"/>
          </w:tcPr>
          <w:p w14:paraId="2268D0E2" w14:textId="77777777" w:rsidR="00030F4D" w:rsidRPr="00627C98" w:rsidRDefault="00030F4D" w:rsidP="003A4439">
            <w:pPr>
              <w:pStyle w:val="TAL"/>
              <w:rPr>
                <w:b/>
                <w:lang w:val="en-US"/>
              </w:rPr>
            </w:pPr>
            <w:r>
              <w:rPr>
                <w:b/>
                <w:lang w:val="en-US"/>
              </w:rPr>
              <w:t>QoS Monitoring for URLLC</w:t>
            </w:r>
          </w:p>
        </w:tc>
        <w:tc>
          <w:tcPr>
            <w:tcW w:w="3279" w:type="dxa"/>
          </w:tcPr>
          <w:p w14:paraId="2A222A0C" w14:textId="77777777" w:rsidR="00030F4D" w:rsidRPr="00627C98" w:rsidRDefault="00030F4D" w:rsidP="003A4439">
            <w:pPr>
              <w:pStyle w:val="TAL"/>
              <w:rPr>
                <w:i/>
                <w:lang w:val="en-US" w:eastAsia="ja-JP"/>
              </w:rPr>
            </w:pPr>
            <w:r>
              <w:rPr>
                <w:i/>
                <w:lang w:val="en-US" w:eastAsia="ja-JP"/>
              </w:rPr>
              <w:t>This part describes PCC rule information related with QoS Monitoring for URLLC.</w:t>
            </w:r>
          </w:p>
        </w:tc>
        <w:tc>
          <w:tcPr>
            <w:tcW w:w="1364" w:type="dxa"/>
          </w:tcPr>
          <w:p w14:paraId="7BB3CDD2" w14:textId="77777777" w:rsidR="00030F4D" w:rsidRPr="00F70B61" w:rsidRDefault="00030F4D" w:rsidP="003A4439">
            <w:pPr>
              <w:pStyle w:val="TAL"/>
              <w:rPr>
                <w:szCs w:val="18"/>
                <w:lang w:val="en-US"/>
              </w:rPr>
            </w:pPr>
          </w:p>
        </w:tc>
        <w:tc>
          <w:tcPr>
            <w:tcW w:w="1748" w:type="dxa"/>
          </w:tcPr>
          <w:p w14:paraId="3BEBEBB9" w14:textId="77777777" w:rsidR="00030F4D" w:rsidRPr="00F70B61" w:rsidRDefault="00030F4D" w:rsidP="003A4439">
            <w:pPr>
              <w:pStyle w:val="TAL"/>
            </w:pPr>
          </w:p>
        </w:tc>
        <w:tc>
          <w:tcPr>
            <w:tcW w:w="1627" w:type="dxa"/>
          </w:tcPr>
          <w:p w14:paraId="64BEEA8D" w14:textId="77777777" w:rsidR="00030F4D" w:rsidRPr="00627C98" w:rsidRDefault="00030F4D" w:rsidP="003A4439">
            <w:pPr>
              <w:pStyle w:val="TAL"/>
            </w:pPr>
          </w:p>
        </w:tc>
      </w:tr>
      <w:tr w:rsidR="00030F4D" w:rsidRPr="00F70B61" w14:paraId="2A2C3015" w14:textId="77777777" w:rsidTr="003A4439">
        <w:trPr>
          <w:cantSplit/>
        </w:trPr>
        <w:tc>
          <w:tcPr>
            <w:tcW w:w="1613" w:type="dxa"/>
          </w:tcPr>
          <w:p w14:paraId="27E6173B" w14:textId="77777777" w:rsidR="00030F4D" w:rsidRPr="00F70B61" w:rsidRDefault="00030F4D" w:rsidP="003A4439">
            <w:pPr>
              <w:pStyle w:val="TAL"/>
              <w:rPr>
                <w:lang w:val="en-US"/>
              </w:rPr>
            </w:pPr>
            <w:r>
              <w:rPr>
                <w:lang w:val="en-US"/>
              </w:rPr>
              <w:t>QoS parameter(s) to be measured</w:t>
            </w:r>
          </w:p>
        </w:tc>
        <w:tc>
          <w:tcPr>
            <w:tcW w:w="3279" w:type="dxa"/>
          </w:tcPr>
          <w:p w14:paraId="4116018F" w14:textId="77777777" w:rsidR="00030F4D" w:rsidRPr="00F70B61" w:rsidRDefault="00030F4D" w:rsidP="003A4439">
            <w:pPr>
              <w:pStyle w:val="TAL"/>
              <w:rPr>
                <w:lang w:val="en-US" w:eastAsia="ja-JP"/>
              </w:rPr>
            </w:pPr>
            <w:r>
              <w:rPr>
                <w:lang w:val="en-US" w:eastAsia="ja-JP"/>
              </w:rPr>
              <w:t>UL packet delay, DL packet delay or round trip packet delay.</w:t>
            </w:r>
          </w:p>
        </w:tc>
        <w:tc>
          <w:tcPr>
            <w:tcW w:w="1364" w:type="dxa"/>
          </w:tcPr>
          <w:p w14:paraId="04469D99" w14:textId="77777777" w:rsidR="00030F4D" w:rsidRPr="00F70B61" w:rsidRDefault="00030F4D" w:rsidP="003A4439">
            <w:pPr>
              <w:pStyle w:val="TAL"/>
              <w:rPr>
                <w:szCs w:val="18"/>
                <w:lang w:val="en-US"/>
              </w:rPr>
            </w:pPr>
          </w:p>
        </w:tc>
        <w:tc>
          <w:tcPr>
            <w:tcW w:w="1748" w:type="dxa"/>
          </w:tcPr>
          <w:p w14:paraId="2418B779" w14:textId="77777777" w:rsidR="00030F4D" w:rsidRPr="00F70B61" w:rsidRDefault="00030F4D" w:rsidP="003A4439">
            <w:pPr>
              <w:pStyle w:val="TAL"/>
            </w:pPr>
            <w:r w:rsidRPr="00F70B61">
              <w:t>Yes</w:t>
            </w:r>
          </w:p>
        </w:tc>
        <w:tc>
          <w:tcPr>
            <w:tcW w:w="1627" w:type="dxa"/>
          </w:tcPr>
          <w:p w14:paraId="63435BF8" w14:textId="77777777" w:rsidR="00030F4D" w:rsidRPr="00F70B61" w:rsidRDefault="00030F4D" w:rsidP="003A4439">
            <w:pPr>
              <w:pStyle w:val="TAL"/>
            </w:pPr>
            <w:r>
              <w:t>Added</w:t>
            </w:r>
          </w:p>
        </w:tc>
      </w:tr>
      <w:tr w:rsidR="00030F4D" w:rsidRPr="00F70B61" w14:paraId="70CEAE12" w14:textId="77777777" w:rsidTr="003A4439">
        <w:trPr>
          <w:cantSplit/>
        </w:trPr>
        <w:tc>
          <w:tcPr>
            <w:tcW w:w="1613" w:type="dxa"/>
          </w:tcPr>
          <w:p w14:paraId="7C3D5A2F" w14:textId="77777777" w:rsidR="00030F4D" w:rsidRPr="00F70B61" w:rsidRDefault="00030F4D" w:rsidP="003A4439">
            <w:pPr>
              <w:pStyle w:val="TAL"/>
              <w:rPr>
                <w:lang w:val="en-US"/>
              </w:rPr>
            </w:pPr>
            <w:r>
              <w:rPr>
                <w:lang w:val="en-US"/>
              </w:rPr>
              <w:t>Reporting frequency</w:t>
            </w:r>
          </w:p>
        </w:tc>
        <w:tc>
          <w:tcPr>
            <w:tcW w:w="3279" w:type="dxa"/>
          </w:tcPr>
          <w:p w14:paraId="58B9C4FE" w14:textId="77777777" w:rsidR="00030F4D" w:rsidRPr="00F70B61" w:rsidRDefault="00030F4D" w:rsidP="003A443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9C7314B" w14:textId="77777777" w:rsidR="00030F4D" w:rsidRPr="00F70B61" w:rsidRDefault="00030F4D" w:rsidP="003A4439">
            <w:pPr>
              <w:pStyle w:val="TAL"/>
              <w:rPr>
                <w:szCs w:val="18"/>
                <w:lang w:val="en-US"/>
              </w:rPr>
            </w:pPr>
          </w:p>
        </w:tc>
        <w:tc>
          <w:tcPr>
            <w:tcW w:w="1748" w:type="dxa"/>
          </w:tcPr>
          <w:p w14:paraId="19BAEF1A" w14:textId="77777777" w:rsidR="00030F4D" w:rsidRPr="00F70B61" w:rsidRDefault="00030F4D" w:rsidP="003A4439">
            <w:pPr>
              <w:pStyle w:val="TAL"/>
            </w:pPr>
            <w:r w:rsidRPr="00F70B61">
              <w:t>Yes</w:t>
            </w:r>
          </w:p>
        </w:tc>
        <w:tc>
          <w:tcPr>
            <w:tcW w:w="1627" w:type="dxa"/>
          </w:tcPr>
          <w:p w14:paraId="33737EA7" w14:textId="77777777" w:rsidR="00030F4D" w:rsidRPr="00F70B61" w:rsidRDefault="00030F4D" w:rsidP="003A4439">
            <w:pPr>
              <w:pStyle w:val="TAL"/>
            </w:pPr>
            <w:r>
              <w:t>Added</w:t>
            </w:r>
          </w:p>
        </w:tc>
      </w:tr>
      <w:tr w:rsidR="00030F4D" w:rsidRPr="00F70B61" w14:paraId="46A591E9" w14:textId="77777777" w:rsidTr="003A4439">
        <w:trPr>
          <w:cantSplit/>
        </w:trPr>
        <w:tc>
          <w:tcPr>
            <w:tcW w:w="1613" w:type="dxa"/>
          </w:tcPr>
          <w:p w14:paraId="43F8EDD6" w14:textId="77777777" w:rsidR="00030F4D" w:rsidRPr="00F70B61" w:rsidRDefault="00030F4D" w:rsidP="003A4439">
            <w:pPr>
              <w:pStyle w:val="TAL"/>
              <w:rPr>
                <w:lang w:val="en-US"/>
              </w:rPr>
            </w:pPr>
            <w:r>
              <w:rPr>
                <w:lang w:val="en-US"/>
              </w:rPr>
              <w:t>Target of reporting</w:t>
            </w:r>
          </w:p>
        </w:tc>
        <w:tc>
          <w:tcPr>
            <w:tcW w:w="3279" w:type="dxa"/>
          </w:tcPr>
          <w:p w14:paraId="3FC909FA" w14:textId="77777777" w:rsidR="00030F4D" w:rsidRPr="00F70B61" w:rsidRDefault="00030F4D" w:rsidP="003A4439">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1E90907E" w14:textId="77777777" w:rsidR="00030F4D" w:rsidRPr="00F70B61" w:rsidRDefault="00030F4D" w:rsidP="003A4439">
            <w:pPr>
              <w:pStyle w:val="TAL"/>
              <w:rPr>
                <w:szCs w:val="18"/>
                <w:lang w:val="en-US"/>
              </w:rPr>
            </w:pPr>
          </w:p>
        </w:tc>
        <w:tc>
          <w:tcPr>
            <w:tcW w:w="1748" w:type="dxa"/>
          </w:tcPr>
          <w:p w14:paraId="2B03EEFE" w14:textId="77777777" w:rsidR="00030F4D" w:rsidRPr="00F70B61" w:rsidRDefault="00030F4D" w:rsidP="003A4439">
            <w:pPr>
              <w:pStyle w:val="TAL"/>
            </w:pPr>
            <w:r w:rsidRPr="00F70B61">
              <w:t>Yes</w:t>
            </w:r>
          </w:p>
        </w:tc>
        <w:tc>
          <w:tcPr>
            <w:tcW w:w="1627" w:type="dxa"/>
          </w:tcPr>
          <w:p w14:paraId="50F4491C" w14:textId="77777777" w:rsidR="00030F4D" w:rsidRPr="00F70B61" w:rsidRDefault="00030F4D" w:rsidP="003A4439">
            <w:pPr>
              <w:pStyle w:val="TAL"/>
            </w:pPr>
            <w:r>
              <w:t>Added</w:t>
            </w:r>
          </w:p>
        </w:tc>
      </w:tr>
      <w:tr w:rsidR="00030F4D" w:rsidRPr="00F70B61" w14:paraId="1758A365" w14:textId="77777777" w:rsidTr="003A4439">
        <w:trPr>
          <w:cantSplit/>
        </w:trPr>
        <w:tc>
          <w:tcPr>
            <w:tcW w:w="1613" w:type="dxa"/>
          </w:tcPr>
          <w:p w14:paraId="58DB7035" w14:textId="77777777" w:rsidR="00030F4D" w:rsidRPr="00F70B61" w:rsidRDefault="00030F4D" w:rsidP="003A4439">
            <w:pPr>
              <w:pStyle w:val="TAL"/>
              <w:rPr>
                <w:lang w:val="en-US"/>
              </w:rPr>
            </w:pPr>
            <w:r>
              <w:rPr>
                <w:lang w:val="en-US"/>
              </w:rPr>
              <w:t>Indication of direct event notification</w:t>
            </w:r>
          </w:p>
        </w:tc>
        <w:tc>
          <w:tcPr>
            <w:tcW w:w="3279" w:type="dxa"/>
          </w:tcPr>
          <w:p w14:paraId="756C95EA" w14:textId="77777777" w:rsidR="00030F4D" w:rsidRPr="00F70B61" w:rsidRDefault="00030F4D" w:rsidP="003A4439">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1C02B17" w14:textId="77777777" w:rsidR="00030F4D" w:rsidRPr="00F70B61" w:rsidRDefault="00030F4D" w:rsidP="003A4439">
            <w:pPr>
              <w:pStyle w:val="TAL"/>
              <w:rPr>
                <w:szCs w:val="18"/>
                <w:lang w:val="en-US"/>
              </w:rPr>
            </w:pPr>
          </w:p>
        </w:tc>
        <w:tc>
          <w:tcPr>
            <w:tcW w:w="1748" w:type="dxa"/>
          </w:tcPr>
          <w:p w14:paraId="2441FF94" w14:textId="77777777" w:rsidR="00030F4D" w:rsidRPr="00F70B61" w:rsidRDefault="00030F4D" w:rsidP="003A4439">
            <w:pPr>
              <w:pStyle w:val="TAL"/>
            </w:pPr>
            <w:r w:rsidRPr="00F70B61">
              <w:t>Yes</w:t>
            </w:r>
          </w:p>
        </w:tc>
        <w:tc>
          <w:tcPr>
            <w:tcW w:w="1627" w:type="dxa"/>
          </w:tcPr>
          <w:p w14:paraId="12F68BAA" w14:textId="77777777" w:rsidR="00030F4D" w:rsidRPr="00F70B61" w:rsidRDefault="00030F4D" w:rsidP="003A4439">
            <w:pPr>
              <w:pStyle w:val="TAL"/>
            </w:pPr>
            <w:r>
              <w:t>Added</w:t>
            </w:r>
          </w:p>
        </w:tc>
      </w:tr>
      <w:tr w:rsidR="00030F4D" w:rsidRPr="00F70B61" w14:paraId="656D78C0" w14:textId="77777777" w:rsidTr="003A4439">
        <w:trPr>
          <w:cantSplit/>
        </w:trPr>
        <w:tc>
          <w:tcPr>
            <w:tcW w:w="1613" w:type="dxa"/>
          </w:tcPr>
          <w:p w14:paraId="3E811ABB" w14:textId="77777777" w:rsidR="00030F4D" w:rsidRDefault="00030F4D" w:rsidP="003A4439">
            <w:pPr>
              <w:pStyle w:val="TAL"/>
              <w:rPr>
                <w:b/>
                <w:lang w:val="en-US"/>
              </w:rPr>
            </w:pPr>
            <w:r>
              <w:rPr>
                <w:b/>
                <w:lang w:val="en-US"/>
              </w:rPr>
              <w:t>Alternative QoS Parameter Sets</w:t>
            </w:r>
          </w:p>
          <w:p w14:paraId="79EB44E2" w14:textId="77777777" w:rsidR="00030F4D" w:rsidRDefault="00030F4D" w:rsidP="003A4439">
            <w:pPr>
              <w:pStyle w:val="TAL"/>
              <w:rPr>
                <w:b/>
                <w:lang w:val="en-US"/>
              </w:rPr>
            </w:pPr>
            <w:r>
              <w:rPr>
                <w:b/>
                <w:lang w:val="en-US"/>
              </w:rPr>
              <w:t>(NOTE 24)</w:t>
            </w:r>
          </w:p>
          <w:p w14:paraId="51BE80D8" w14:textId="77777777" w:rsidR="00030F4D" w:rsidRPr="00627C98" w:rsidRDefault="00030F4D" w:rsidP="003A4439">
            <w:pPr>
              <w:pStyle w:val="TAL"/>
              <w:rPr>
                <w:b/>
                <w:lang w:val="en-US"/>
              </w:rPr>
            </w:pPr>
            <w:r>
              <w:rPr>
                <w:b/>
                <w:lang w:val="en-US"/>
              </w:rPr>
              <w:t>(NOTE 26)</w:t>
            </w:r>
          </w:p>
        </w:tc>
        <w:tc>
          <w:tcPr>
            <w:tcW w:w="3279" w:type="dxa"/>
          </w:tcPr>
          <w:p w14:paraId="1461CA4B" w14:textId="77777777" w:rsidR="00030F4D" w:rsidRPr="00627C98" w:rsidRDefault="00030F4D" w:rsidP="003A4439">
            <w:pPr>
              <w:pStyle w:val="TAL"/>
              <w:rPr>
                <w:i/>
                <w:lang w:val="en-US" w:eastAsia="ja-JP"/>
              </w:rPr>
            </w:pPr>
            <w:r>
              <w:rPr>
                <w:i/>
                <w:lang w:val="en-US" w:eastAsia="ja-JP"/>
              </w:rPr>
              <w:t>This part defines Alternative QoS Parameter Sets for the service data flow.</w:t>
            </w:r>
          </w:p>
        </w:tc>
        <w:tc>
          <w:tcPr>
            <w:tcW w:w="1364" w:type="dxa"/>
          </w:tcPr>
          <w:p w14:paraId="069A6156" w14:textId="77777777" w:rsidR="00030F4D" w:rsidRPr="00F70B61" w:rsidRDefault="00030F4D" w:rsidP="003A4439">
            <w:pPr>
              <w:pStyle w:val="TAL"/>
              <w:rPr>
                <w:szCs w:val="18"/>
                <w:lang w:val="en-US"/>
              </w:rPr>
            </w:pPr>
          </w:p>
        </w:tc>
        <w:tc>
          <w:tcPr>
            <w:tcW w:w="1748" w:type="dxa"/>
          </w:tcPr>
          <w:p w14:paraId="6B94DBA8" w14:textId="77777777" w:rsidR="00030F4D" w:rsidRPr="00F70B61" w:rsidRDefault="00030F4D" w:rsidP="003A4439">
            <w:pPr>
              <w:pStyle w:val="TAL"/>
            </w:pPr>
          </w:p>
        </w:tc>
        <w:tc>
          <w:tcPr>
            <w:tcW w:w="1627" w:type="dxa"/>
          </w:tcPr>
          <w:p w14:paraId="48BBBDCF" w14:textId="77777777" w:rsidR="00030F4D" w:rsidRPr="00627C98" w:rsidRDefault="00030F4D" w:rsidP="003A4439">
            <w:pPr>
              <w:pStyle w:val="TAL"/>
            </w:pPr>
          </w:p>
        </w:tc>
      </w:tr>
      <w:tr w:rsidR="00030F4D" w:rsidRPr="00F70B61" w14:paraId="22B651B7" w14:textId="77777777" w:rsidTr="003A4439">
        <w:trPr>
          <w:cantSplit/>
        </w:trPr>
        <w:tc>
          <w:tcPr>
            <w:tcW w:w="1613" w:type="dxa"/>
          </w:tcPr>
          <w:p w14:paraId="33BE53B0" w14:textId="77777777" w:rsidR="00030F4D" w:rsidRPr="00F70B61" w:rsidRDefault="00030F4D" w:rsidP="003A4439">
            <w:pPr>
              <w:pStyle w:val="TAL"/>
              <w:rPr>
                <w:lang w:val="en-US"/>
              </w:rPr>
            </w:pPr>
            <w:r>
              <w:rPr>
                <w:lang w:val="en-US"/>
              </w:rPr>
              <w:t>Packet Delay Budget</w:t>
            </w:r>
          </w:p>
        </w:tc>
        <w:tc>
          <w:tcPr>
            <w:tcW w:w="3279" w:type="dxa"/>
          </w:tcPr>
          <w:p w14:paraId="279D5D08" w14:textId="77777777" w:rsidR="00030F4D" w:rsidRPr="00F70B61" w:rsidRDefault="00030F4D" w:rsidP="003A4439">
            <w:pPr>
              <w:pStyle w:val="TAL"/>
              <w:rPr>
                <w:lang w:val="en-US" w:eastAsia="ja-JP"/>
              </w:rPr>
            </w:pPr>
            <w:r>
              <w:rPr>
                <w:lang w:val="en-US" w:eastAsia="ja-JP"/>
              </w:rPr>
              <w:t>The Packet Delay Budget in this Alternative QoS Parameter Set.</w:t>
            </w:r>
          </w:p>
        </w:tc>
        <w:tc>
          <w:tcPr>
            <w:tcW w:w="1364" w:type="dxa"/>
          </w:tcPr>
          <w:p w14:paraId="5B06CA6E" w14:textId="77777777" w:rsidR="00030F4D" w:rsidRPr="00F70B61" w:rsidRDefault="00030F4D" w:rsidP="003A4439">
            <w:pPr>
              <w:pStyle w:val="TAL"/>
              <w:rPr>
                <w:szCs w:val="18"/>
                <w:lang w:val="en-US"/>
              </w:rPr>
            </w:pPr>
          </w:p>
        </w:tc>
        <w:tc>
          <w:tcPr>
            <w:tcW w:w="1748" w:type="dxa"/>
          </w:tcPr>
          <w:p w14:paraId="2E90C597" w14:textId="77777777" w:rsidR="00030F4D" w:rsidRPr="00F70B61" w:rsidRDefault="00030F4D" w:rsidP="003A4439">
            <w:pPr>
              <w:pStyle w:val="TAL"/>
            </w:pPr>
            <w:r w:rsidRPr="00F70B61">
              <w:t>Yes</w:t>
            </w:r>
          </w:p>
        </w:tc>
        <w:tc>
          <w:tcPr>
            <w:tcW w:w="1627" w:type="dxa"/>
          </w:tcPr>
          <w:p w14:paraId="02F8ED5A" w14:textId="77777777" w:rsidR="00030F4D" w:rsidRPr="00834DA8" w:rsidRDefault="00030F4D" w:rsidP="003A4439">
            <w:pPr>
              <w:pStyle w:val="TAL"/>
            </w:pPr>
            <w:r>
              <w:t>Added</w:t>
            </w:r>
          </w:p>
        </w:tc>
      </w:tr>
      <w:tr w:rsidR="00030F4D" w:rsidRPr="00F70B61" w14:paraId="010FC570" w14:textId="77777777" w:rsidTr="003A4439">
        <w:trPr>
          <w:cantSplit/>
        </w:trPr>
        <w:tc>
          <w:tcPr>
            <w:tcW w:w="1613" w:type="dxa"/>
          </w:tcPr>
          <w:p w14:paraId="47699FEA" w14:textId="77777777" w:rsidR="00030F4D" w:rsidRPr="00F70B61" w:rsidRDefault="00030F4D" w:rsidP="003A4439">
            <w:pPr>
              <w:pStyle w:val="TAL"/>
              <w:rPr>
                <w:lang w:val="en-US"/>
              </w:rPr>
            </w:pPr>
            <w:r>
              <w:rPr>
                <w:lang w:val="en-US"/>
              </w:rPr>
              <w:t>Packet Error Rate</w:t>
            </w:r>
          </w:p>
        </w:tc>
        <w:tc>
          <w:tcPr>
            <w:tcW w:w="3279" w:type="dxa"/>
          </w:tcPr>
          <w:p w14:paraId="3A28BAF6" w14:textId="77777777" w:rsidR="00030F4D" w:rsidRPr="00F70B61" w:rsidRDefault="00030F4D" w:rsidP="003A4439">
            <w:pPr>
              <w:pStyle w:val="TAL"/>
              <w:rPr>
                <w:lang w:val="en-US" w:eastAsia="ja-JP"/>
              </w:rPr>
            </w:pPr>
            <w:r>
              <w:rPr>
                <w:lang w:val="en-US" w:eastAsia="ja-JP"/>
              </w:rPr>
              <w:t>The Packet Error Rate in this Alternative QoS Parameter Set.</w:t>
            </w:r>
          </w:p>
        </w:tc>
        <w:tc>
          <w:tcPr>
            <w:tcW w:w="1364" w:type="dxa"/>
          </w:tcPr>
          <w:p w14:paraId="479938DF" w14:textId="77777777" w:rsidR="00030F4D" w:rsidRPr="00F70B61" w:rsidRDefault="00030F4D" w:rsidP="003A4439">
            <w:pPr>
              <w:pStyle w:val="TAL"/>
              <w:rPr>
                <w:szCs w:val="18"/>
                <w:lang w:val="en-US"/>
              </w:rPr>
            </w:pPr>
          </w:p>
        </w:tc>
        <w:tc>
          <w:tcPr>
            <w:tcW w:w="1748" w:type="dxa"/>
          </w:tcPr>
          <w:p w14:paraId="5C27A41E" w14:textId="77777777" w:rsidR="00030F4D" w:rsidRPr="00F70B61" w:rsidRDefault="00030F4D" w:rsidP="003A4439">
            <w:pPr>
              <w:pStyle w:val="TAL"/>
            </w:pPr>
            <w:r w:rsidRPr="00F70B61">
              <w:t>Yes</w:t>
            </w:r>
          </w:p>
        </w:tc>
        <w:tc>
          <w:tcPr>
            <w:tcW w:w="1627" w:type="dxa"/>
          </w:tcPr>
          <w:p w14:paraId="77CFFC52" w14:textId="77777777" w:rsidR="00030F4D" w:rsidRPr="00F70B61" w:rsidRDefault="00030F4D" w:rsidP="003A4439">
            <w:pPr>
              <w:pStyle w:val="TAL"/>
            </w:pPr>
            <w:r>
              <w:t>Added</w:t>
            </w:r>
          </w:p>
        </w:tc>
      </w:tr>
      <w:tr w:rsidR="00030F4D" w:rsidRPr="00F70B61" w14:paraId="01B1E0C1" w14:textId="77777777" w:rsidTr="003A4439">
        <w:trPr>
          <w:cantSplit/>
        </w:trPr>
        <w:tc>
          <w:tcPr>
            <w:tcW w:w="1613" w:type="dxa"/>
          </w:tcPr>
          <w:p w14:paraId="5515FFAD" w14:textId="77777777" w:rsidR="00030F4D" w:rsidRPr="00F70B61" w:rsidRDefault="00030F4D" w:rsidP="003A4439">
            <w:pPr>
              <w:pStyle w:val="TAL"/>
              <w:rPr>
                <w:lang w:val="en-US"/>
              </w:rPr>
            </w:pPr>
            <w:r>
              <w:rPr>
                <w:lang w:val="en-US"/>
              </w:rPr>
              <w:t>UL-guaranteed bitrate</w:t>
            </w:r>
          </w:p>
        </w:tc>
        <w:tc>
          <w:tcPr>
            <w:tcW w:w="3279" w:type="dxa"/>
          </w:tcPr>
          <w:p w14:paraId="47FE6D36" w14:textId="77777777" w:rsidR="00030F4D" w:rsidRPr="00F70B61" w:rsidRDefault="00030F4D" w:rsidP="003A4439">
            <w:pPr>
              <w:pStyle w:val="TAL"/>
              <w:rPr>
                <w:lang w:val="en-US" w:eastAsia="ja-JP"/>
              </w:rPr>
            </w:pPr>
            <w:r>
              <w:rPr>
                <w:lang w:val="en-US" w:eastAsia="ja-JP"/>
              </w:rPr>
              <w:t>The uplink guaranteed bitrate in this Alternative QoS Parameter Set.</w:t>
            </w:r>
          </w:p>
        </w:tc>
        <w:tc>
          <w:tcPr>
            <w:tcW w:w="1364" w:type="dxa"/>
          </w:tcPr>
          <w:p w14:paraId="06B07C00" w14:textId="77777777" w:rsidR="00030F4D" w:rsidRPr="00F70B61" w:rsidRDefault="00030F4D" w:rsidP="003A4439">
            <w:pPr>
              <w:pStyle w:val="TAL"/>
              <w:rPr>
                <w:szCs w:val="18"/>
                <w:lang w:val="en-US"/>
              </w:rPr>
            </w:pPr>
          </w:p>
        </w:tc>
        <w:tc>
          <w:tcPr>
            <w:tcW w:w="1748" w:type="dxa"/>
          </w:tcPr>
          <w:p w14:paraId="3B91B523" w14:textId="77777777" w:rsidR="00030F4D" w:rsidRPr="00F70B61" w:rsidRDefault="00030F4D" w:rsidP="003A4439">
            <w:pPr>
              <w:pStyle w:val="TAL"/>
            </w:pPr>
            <w:r w:rsidRPr="00F70B61">
              <w:t>Yes</w:t>
            </w:r>
          </w:p>
        </w:tc>
        <w:tc>
          <w:tcPr>
            <w:tcW w:w="1627" w:type="dxa"/>
          </w:tcPr>
          <w:p w14:paraId="5FDECED6" w14:textId="77777777" w:rsidR="00030F4D" w:rsidRPr="00F70B61" w:rsidRDefault="00030F4D" w:rsidP="003A4439">
            <w:pPr>
              <w:pStyle w:val="TAL"/>
            </w:pPr>
            <w:r>
              <w:t>Added</w:t>
            </w:r>
          </w:p>
        </w:tc>
      </w:tr>
      <w:tr w:rsidR="00030F4D" w:rsidRPr="00F70B61" w14:paraId="7663D830" w14:textId="77777777" w:rsidTr="003A4439">
        <w:trPr>
          <w:cantSplit/>
        </w:trPr>
        <w:tc>
          <w:tcPr>
            <w:tcW w:w="1613" w:type="dxa"/>
          </w:tcPr>
          <w:p w14:paraId="20080D01" w14:textId="77777777" w:rsidR="00030F4D" w:rsidRPr="00F70B61" w:rsidRDefault="00030F4D" w:rsidP="003A4439">
            <w:pPr>
              <w:pStyle w:val="TAL"/>
              <w:rPr>
                <w:lang w:val="en-US"/>
              </w:rPr>
            </w:pPr>
            <w:r>
              <w:rPr>
                <w:lang w:val="en-US"/>
              </w:rPr>
              <w:t>DL-guaranteed bitrate</w:t>
            </w:r>
          </w:p>
        </w:tc>
        <w:tc>
          <w:tcPr>
            <w:tcW w:w="3279" w:type="dxa"/>
          </w:tcPr>
          <w:p w14:paraId="6FE79E61" w14:textId="77777777" w:rsidR="00030F4D" w:rsidRPr="00F70B61" w:rsidRDefault="00030F4D" w:rsidP="003A4439">
            <w:pPr>
              <w:pStyle w:val="TAL"/>
              <w:rPr>
                <w:lang w:val="en-US" w:eastAsia="ja-JP"/>
              </w:rPr>
            </w:pPr>
            <w:r>
              <w:rPr>
                <w:lang w:val="en-US" w:eastAsia="ja-JP"/>
              </w:rPr>
              <w:t>The downlink guaranteed bitrate in this Alternative QoS Parameter Set.</w:t>
            </w:r>
          </w:p>
        </w:tc>
        <w:tc>
          <w:tcPr>
            <w:tcW w:w="1364" w:type="dxa"/>
          </w:tcPr>
          <w:p w14:paraId="23B3D6DE" w14:textId="77777777" w:rsidR="00030F4D" w:rsidRPr="00F70B61" w:rsidRDefault="00030F4D" w:rsidP="003A4439">
            <w:pPr>
              <w:pStyle w:val="TAL"/>
              <w:rPr>
                <w:szCs w:val="18"/>
                <w:lang w:val="en-US"/>
              </w:rPr>
            </w:pPr>
          </w:p>
        </w:tc>
        <w:tc>
          <w:tcPr>
            <w:tcW w:w="1748" w:type="dxa"/>
          </w:tcPr>
          <w:p w14:paraId="4546BE37" w14:textId="77777777" w:rsidR="00030F4D" w:rsidRPr="00F70B61" w:rsidRDefault="00030F4D" w:rsidP="003A4439">
            <w:pPr>
              <w:pStyle w:val="TAL"/>
            </w:pPr>
            <w:r w:rsidRPr="00F70B61">
              <w:t>Yes</w:t>
            </w:r>
          </w:p>
        </w:tc>
        <w:tc>
          <w:tcPr>
            <w:tcW w:w="1627" w:type="dxa"/>
          </w:tcPr>
          <w:p w14:paraId="45FC2D54" w14:textId="77777777" w:rsidR="00030F4D" w:rsidRPr="00F70B61" w:rsidRDefault="00030F4D" w:rsidP="003A4439">
            <w:pPr>
              <w:pStyle w:val="TAL"/>
            </w:pPr>
            <w:r>
              <w:t>Added</w:t>
            </w:r>
          </w:p>
        </w:tc>
      </w:tr>
      <w:tr w:rsidR="00030F4D" w:rsidRPr="00F70B61" w14:paraId="24CB90FF" w14:textId="77777777" w:rsidTr="003A4439">
        <w:trPr>
          <w:cantSplit/>
        </w:trPr>
        <w:tc>
          <w:tcPr>
            <w:tcW w:w="1613" w:type="dxa"/>
          </w:tcPr>
          <w:p w14:paraId="6F69A01F" w14:textId="77777777" w:rsidR="00030F4D" w:rsidRPr="00627C98" w:rsidRDefault="00030F4D" w:rsidP="003A4439">
            <w:pPr>
              <w:pStyle w:val="TAL"/>
              <w:rPr>
                <w:b/>
                <w:lang w:val="en-US"/>
              </w:rPr>
            </w:pPr>
            <w:r>
              <w:rPr>
                <w:b/>
                <w:lang w:val="en-US"/>
              </w:rPr>
              <w:t>TSC Assistance Container</w:t>
            </w:r>
          </w:p>
        </w:tc>
        <w:tc>
          <w:tcPr>
            <w:tcW w:w="3279" w:type="dxa"/>
          </w:tcPr>
          <w:p w14:paraId="4230BAAD" w14:textId="77777777" w:rsidR="00030F4D" w:rsidRPr="00627C98" w:rsidRDefault="00030F4D" w:rsidP="003A4439">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62764A99" w14:textId="77777777" w:rsidR="00030F4D" w:rsidRPr="00F70B61" w:rsidRDefault="00030F4D" w:rsidP="003A4439">
            <w:pPr>
              <w:pStyle w:val="TAL"/>
              <w:rPr>
                <w:szCs w:val="18"/>
                <w:lang w:val="en-US"/>
              </w:rPr>
            </w:pPr>
          </w:p>
        </w:tc>
        <w:tc>
          <w:tcPr>
            <w:tcW w:w="1748" w:type="dxa"/>
          </w:tcPr>
          <w:p w14:paraId="6F18C1EC" w14:textId="77777777" w:rsidR="00030F4D" w:rsidRPr="00834DA8" w:rsidRDefault="00030F4D" w:rsidP="003A4439">
            <w:pPr>
              <w:pStyle w:val="TAL"/>
            </w:pPr>
            <w:r>
              <w:t>No</w:t>
            </w:r>
          </w:p>
        </w:tc>
        <w:tc>
          <w:tcPr>
            <w:tcW w:w="1627" w:type="dxa"/>
          </w:tcPr>
          <w:p w14:paraId="23D45B9E" w14:textId="77777777" w:rsidR="00030F4D" w:rsidRPr="00627C98" w:rsidRDefault="00030F4D" w:rsidP="003A4439">
            <w:pPr>
              <w:pStyle w:val="TAL"/>
            </w:pPr>
            <w:r>
              <w:t>Added</w:t>
            </w:r>
          </w:p>
        </w:tc>
      </w:tr>
      <w:tr w:rsidR="00030F4D" w:rsidRPr="00F70B61" w14:paraId="2FCAB964" w14:textId="77777777" w:rsidTr="003A4439">
        <w:trPr>
          <w:cantSplit/>
        </w:trPr>
        <w:tc>
          <w:tcPr>
            <w:tcW w:w="1613" w:type="dxa"/>
          </w:tcPr>
          <w:p w14:paraId="30863CE3" w14:textId="77777777" w:rsidR="00030F4D" w:rsidRPr="00627C98" w:rsidRDefault="00030F4D" w:rsidP="003A4439">
            <w:pPr>
              <w:pStyle w:val="TAL"/>
              <w:rPr>
                <w:b/>
                <w:lang w:val="en-US"/>
              </w:rPr>
            </w:pPr>
            <w:r>
              <w:rPr>
                <w:b/>
                <w:lang w:val="en-US"/>
              </w:rPr>
              <w:t>Downlink Data Notification Control</w:t>
            </w:r>
          </w:p>
        </w:tc>
        <w:tc>
          <w:tcPr>
            <w:tcW w:w="3279" w:type="dxa"/>
          </w:tcPr>
          <w:p w14:paraId="28DA976C" w14:textId="77777777" w:rsidR="00030F4D" w:rsidRPr="00627C98" w:rsidRDefault="00030F4D" w:rsidP="003A443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4EFE499" w14:textId="77777777" w:rsidR="00030F4D" w:rsidRPr="00F70B61" w:rsidRDefault="00030F4D" w:rsidP="003A4439">
            <w:pPr>
              <w:pStyle w:val="TAL"/>
              <w:rPr>
                <w:szCs w:val="18"/>
                <w:lang w:val="en-US"/>
              </w:rPr>
            </w:pPr>
          </w:p>
        </w:tc>
        <w:tc>
          <w:tcPr>
            <w:tcW w:w="1748" w:type="dxa"/>
          </w:tcPr>
          <w:p w14:paraId="62219DAB" w14:textId="77777777" w:rsidR="00030F4D" w:rsidRPr="00F70B61" w:rsidRDefault="00030F4D" w:rsidP="003A4439">
            <w:pPr>
              <w:pStyle w:val="TAL"/>
            </w:pPr>
          </w:p>
        </w:tc>
        <w:tc>
          <w:tcPr>
            <w:tcW w:w="1627" w:type="dxa"/>
          </w:tcPr>
          <w:p w14:paraId="3EAA8C07" w14:textId="77777777" w:rsidR="00030F4D" w:rsidRPr="00627C98" w:rsidRDefault="00030F4D" w:rsidP="003A4439">
            <w:pPr>
              <w:pStyle w:val="TAL"/>
            </w:pPr>
          </w:p>
        </w:tc>
      </w:tr>
      <w:tr w:rsidR="00030F4D" w:rsidRPr="00F70B61" w14:paraId="77C27126" w14:textId="77777777" w:rsidTr="003A4439">
        <w:trPr>
          <w:cantSplit/>
        </w:trPr>
        <w:tc>
          <w:tcPr>
            <w:tcW w:w="1613" w:type="dxa"/>
          </w:tcPr>
          <w:p w14:paraId="0F370ACC" w14:textId="77777777" w:rsidR="00030F4D" w:rsidRPr="00F70B61" w:rsidRDefault="00030F4D" w:rsidP="003A4439">
            <w:pPr>
              <w:pStyle w:val="TAL"/>
              <w:rPr>
                <w:lang w:val="en-US"/>
              </w:rPr>
            </w:pPr>
            <w:r>
              <w:rPr>
                <w:lang w:val="en-US"/>
              </w:rPr>
              <w:t>Notification control for DDD status</w:t>
            </w:r>
          </w:p>
        </w:tc>
        <w:tc>
          <w:tcPr>
            <w:tcW w:w="3279" w:type="dxa"/>
          </w:tcPr>
          <w:p w14:paraId="4DA5E2F0" w14:textId="77777777" w:rsidR="00030F4D" w:rsidRPr="00F70B61" w:rsidRDefault="00030F4D" w:rsidP="003A4439">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FFFFF2E" w14:textId="77777777" w:rsidR="00030F4D" w:rsidRPr="00F70B61" w:rsidRDefault="00030F4D" w:rsidP="003A4439">
            <w:pPr>
              <w:pStyle w:val="TAL"/>
              <w:rPr>
                <w:szCs w:val="18"/>
                <w:lang w:val="en-US"/>
              </w:rPr>
            </w:pPr>
          </w:p>
        </w:tc>
        <w:tc>
          <w:tcPr>
            <w:tcW w:w="1748" w:type="dxa"/>
          </w:tcPr>
          <w:p w14:paraId="4AED7A6D" w14:textId="77777777" w:rsidR="00030F4D" w:rsidRPr="00F70B61" w:rsidRDefault="00030F4D" w:rsidP="003A4439">
            <w:pPr>
              <w:pStyle w:val="TAL"/>
            </w:pPr>
            <w:r w:rsidRPr="00F70B61">
              <w:t>Yes</w:t>
            </w:r>
          </w:p>
        </w:tc>
        <w:tc>
          <w:tcPr>
            <w:tcW w:w="1627" w:type="dxa"/>
          </w:tcPr>
          <w:p w14:paraId="137E8509" w14:textId="77777777" w:rsidR="00030F4D" w:rsidRPr="00834DA8" w:rsidRDefault="00030F4D" w:rsidP="003A4439">
            <w:pPr>
              <w:pStyle w:val="TAL"/>
            </w:pPr>
            <w:r>
              <w:t>Added</w:t>
            </w:r>
          </w:p>
        </w:tc>
      </w:tr>
      <w:tr w:rsidR="00030F4D" w:rsidRPr="00F70B61" w14:paraId="421FEF79" w14:textId="77777777" w:rsidTr="003A4439">
        <w:trPr>
          <w:cantSplit/>
        </w:trPr>
        <w:tc>
          <w:tcPr>
            <w:tcW w:w="1613" w:type="dxa"/>
          </w:tcPr>
          <w:p w14:paraId="797BB88F" w14:textId="77777777" w:rsidR="00030F4D" w:rsidRPr="00F70B61" w:rsidRDefault="00030F4D" w:rsidP="003A4439">
            <w:pPr>
              <w:pStyle w:val="TAL"/>
              <w:rPr>
                <w:lang w:val="en-US"/>
              </w:rPr>
            </w:pPr>
            <w:r>
              <w:rPr>
                <w:lang w:val="en-US"/>
              </w:rPr>
              <w:lastRenderedPageBreak/>
              <w:t>Notification Control for DDN Failure</w:t>
            </w:r>
          </w:p>
        </w:tc>
        <w:tc>
          <w:tcPr>
            <w:tcW w:w="3279" w:type="dxa"/>
          </w:tcPr>
          <w:p w14:paraId="1A644C99" w14:textId="77777777" w:rsidR="00030F4D" w:rsidRPr="00F70B61" w:rsidRDefault="00030F4D" w:rsidP="003A4439">
            <w:pPr>
              <w:pStyle w:val="TAL"/>
              <w:rPr>
                <w:lang w:val="en-US" w:eastAsia="ja-JP"/>
              </w:rPr>
            </w:pPr>
            <w:r>
              <w:rPr>
                <w:lang w:val="en-US" w:eastAsia="ja-JP"/>
              </w:rPr>
              <w:t>Indicates that notifications of DDN Failure are required.</w:t>
            </w:r>
          </w:p>
        </w:tc>
        <w:tc>
          <w:tcPr>
            <w:tcW w:w="1364" w:type="dxa"/>
          </w:tcPr>
          <w:p w14:paraId="14DB4CCC" w14:textId="77777777" w:rsidR="00030F4D" w:rsidRPr="00F70B61" w:rsidRDefault="00030F4D" w:rsidP="003A4439">
            <w:pPr>
              <w:pStyle w:val="TAL"/>
              <w:rPr>
                <w:szCs w:val="18"/>
                <w:lang w:val="en-US"/>
              </w:rPr>
            </w:pPr>
          </w:p>
        </w:tc>
        <w:tc>
          <w:tcPr>
            <w:tcW w:w="1748" w:type="dxa"/>
          </w:tcPr>
          <w:p w14:paraId="3C1DDEF7" w14:textId="77777777" w:rsidR="00030F4D" w:rsidRPr="00F70B61" w:rsidRDefault="00030F4D" w:rsidP="003A4439">
            <w:pPr>
              <w:pStyle w:val="TAL"/>
            </w:pPr>
            <w:r w:rsidRPr="00F70B61">
              <w:t>Yes</w:t>
            </w:r>
          </w:p>
        </w:tc>
        <w:tc>
          <w:tcPr>
            <w:tcW w:w="1627" w:type="dxa"/>
          </w:tcPr>
          <w:p w14:paraId="60FF6DB0" w14:textId="77777777" w:rsidR="00030F4D" w:rsidRPr="00F70B61" w:rsidRDefault="00030F4D" w:rsidP="003A4439">
            <w:pPr>
              <w:pStyle w:val="TAL"/>
            </w:pPr>
            <w:r>
              <w:t>Added</w:t>
            </w:r>
          </w:p>
        </w:tc>
      </w:tr>
      <w:tr w:rsidR="00030F4D" w:rsidRPr="00F70B61" w14:paraId="350772D3" w14:textId="77777777" w:rsidTr="003A4439">
        <w:trPr>
          <w:cantSplit/>
        </w:trPr>
        <w:tc>
          <w:tcPr>
            <w:tcW w:w="9631" w:type="dxa"/>
            <w:gridSpan w:val="5"/>
          </w:tcPr>
          <w:p w14:paraId="5E32DC6E" w14:textId="77777777" w:rsidR="00030F4D" w:rsidRPr="00F70B61" w:rsidRDefault="00030F4D" w:rsidP="003A4439">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03F623E" w14:textId="77777777" w:rsidR="00030F4D" w:rsidRPr="00F70B61" w:rsidRDefault="00030F4D" w:rsidP="003A443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AA8CF25" w14:textId="77777777" w:rsidR="00030F4D" w:rsidRPr="00F70B61" w:rsidRDefault="00030F4D" w:rsidP="003A4439">
            <w:pPr>
              <w:pStyle w:val="TAN"/>
            </w:pPr>
            <w:r w:rsidRPr="00F70B61">
              <w:t>NOTE 3:</w:t>
            </w:r>
            <w:r w:rsidRPr="00F70B61">
              <w:tab/>
              <w:t>Either service data flow filter(s) or application identifier shall be defined per each rule.</w:t>
            </w:r>
          </w:p>
          <w:p w14:paraId="391FAA7D" w14:textId="77777777" w:rsidR="00030F4D" w:rsidRPr="00F70B61" w:rsidRDefault="00030F4D" w:rsidP="003A443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EDC548E" w14:textId="77777777" w:rsidR="00030F4D" w:rsidRPr="00F70B61" w:rsidRDefault="00030F4D" w:rsidP="003A4439">
            <w:pPr>
              <w:pStyle w:val="TAN"/>
            </w:pPr>
            <w:r w:rsidRPr="00F70B61">
              <w:t>NOTE 5:</w:t>
            </w:r>
            <w:r w:rsidRPr="00F70B61">
              <w:tab/>
              <w:t>Optional and applicable only if application identifier exists within the rule.</w:t>
            </w:r>
          </w:p>
          <w:p w14:paraId="35A48894" w14:textId="77777777" w:rsidR="00030F4D" w:rsidRPr="00F70B61" w:rsidRDefault="00030F4D" w:rsidP="003A4439">
            <w:pPr>
              <w:pStyle w:val="TAN"/>
            </w:pPr>
            <w:r w:rsidRPr="00F70B61">
              <w:t>NOTE 6:</w:t>
            </w:r>
            <w:r w:rsidRPr="00F70B61">
              <w:tab/>
              <w:t>Applicable to sponsored data connectivity.</w:t>
            </w:r>
          </w:p>
          <w:p w14:paraId="04186A10" w14:textId="77777777" w:rsidR="00030F4D" w:rsidRPr="00F70B61" w:rsidRDefault="00030F4D" w:rsidP="003A4439">
            <w:pPr>
              <w:pStyle w:val="TAN"/>
            </w:pPr>
            <w:r w:rsidRPr="00F70B61">
              <w:t>NOTE 7:</w:t>
            </w:r>
            <w:r w:rsidRPr="00F70B61">
              <w:tab/>
              <w:t>Mandatory if there is no default charging method for the PDU Session.</w:t>
            </w:r>
          </w:p>
          <w:p w14:paraId="37A9A88D" w14:textId="77777777" w:rsidR="00030F4D" w:rsidRPr="00F70B61" w:rsidRDefault="00030F4D" w:rsidP="003A4439">
            <w:pPr>
              <w:pStyle w:val="TAN"/>
            </w:pPr>
            <w:r w:rsidRPr="00F70B61">
              <w:t>NOTE 8:</w:t>
            </w:r>
            <w:r w:rsidRPr="00F70B61">
              <w:tab/>
              <w:t>Optional and applicable only if application identifier exists within the rule.</w:t>
            </w:r>
          </w:p>
          <w:p w14:paraId="02B400AB" w14:textId="77777777" w:rsidR="00030F4D" w:rsidRPr="00F70B61" w:rsidRDefault="00030F4D" w:rsidP="003A4439">
            <w:pPr>
              <w:pStyle w:val="TAN"/>
            </w:pPr>
            <w:r w:rsidRPr="00F70B61">
              <w:t>NOTE 9:</w:t>
            </w:r>
            <w:r w:rsidRPr="00F70B61">
              <w:tab/>
              <w:t>If Redirect is enabled.</w:t>
            </w:r>
          </w:p>
          <w:p w14:paraId="4E8A529F" w14:textId="77777777" w:rsidR="00030F4D" w:rsidRPr="00F70B61" w:rsidRDefault="00030F4D" w:rsidP="003A4439">
            <w:pPr>
              <w:pStyle w:val="TAN"/>
            </w:pPr>
            <w:r w:rsidRPr="00F70B61">
              <w:t>NOTE 10:</w:t>
            </w:r>
            <w:r w:rsidRPr="00F70B61">
              <w:tab/>
              <w:t>Mandatory when</w:t>
            </w:r>
            <w:r>
              <w:t xml:space="preserve"> Bind to QoS Flow associated with the default QoS rule is not present</w:t>
            </w:r>
            <w:r w:rsidRPr="00F70B61">
              <w:t>.</w:t>
            </w:r>
          </w:p>
          <w:p w14:paraId="2B9087F0" w14:textId="77777777" w:rsidR="00030F4D" w:rsidRPr="00F70B61" w:rsidRDefault="00030F4D" w:rsidP="003A443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2BBDB6D" w14:textId="77777777" w:rsidR="00030F4D" w:rsidRPr="00F70B61" w:rsidRDefault="00030F4D" w:rsidP="003A443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5BDDCB3F" w14:textId="77777777" w:rsidR="00030F4D" w:rsidRDefault="00030F4D" w:rsidP="003A443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6CB2A3E" w14:textId="77777777" w:rsidR="00030F4D" w:rsidRDefault="00030F4D" w:rsidP="003A4439">
            <w:pPr>
              <w:pStyle w:val="TAN"/>
            </w:pPr>
            <w:r>
              <w:t>NOTE 14:</w:t>
            </w:r>
            <w:r>
              <w:tab/>
              <w:t>Optional and applicable only when a value different from the standardized value for this 5QI in Table 5.7.4-1 TS 23.501 [2] is required.</w:t>
            </w:r>
          </w:p>
          <w:p w14:paraId="1B207E1E" w14:textId="77777777" w:rsidR="00030F4D" w:rsidRDefault="00030F4D" w:rsidP="003A4439">
            <w:pPr>
              <w:pStyle w:val="TAN"/>
            </w:pPr>
            <w:r>
              <w:t>NOTE 15:</w:t>
            </w:r>
            <w:r>
              <w:tab/>
              <w:t>Optional and applicable only for GBR service data flow.</w:t>
            </w:r>
          </w:p>
          <w:p w14:paraId="48930676" w14:textId="77777777" w:rsidR="00030F4D" w:rsidRDefault="00030F4D" w:rsidP="003A4439">
            <w:pPr>
              <w:pStyle w:val="TAN"/>
            </w:pPr>
            <w:r w:rsidRPr="00023E00">
              <w:t>NOTE</w:t>
            </w:r>
            <w:r>
              <w:t> 16</w:t>
            </w:r>
            <w:r w:rsidRPr="00023E00">
              <w:t>:</w:t>
            </w:r>
            <w:r>
              <w:tab/>
            </w:r>
            <w:r w:rsidRPr="00023E00">
              <w:t>Usage of the charging information in described in TS</w:t>
            </w:r>
            <w:r>
              <w:t> </w:t>
            </w:r>
            <w:r w:rsidRPr="00023E00">
              <w:t>32.255</w:t>
            </w:r>
            <w:r>
              <w:t> [21].</w:t>
            </w:r>
          </w:p>
          <w:p w14:paraId="4B6BB43C" w14:textId="77777777" w:rsidR="00030F4D" w:rsidRDefault="00030F4D" w:rsidP="003A4439">
            <w:pPr>
              <w:pStyle w:val="TAN"/>
            </w:pPr>
            <w:r>
              <w:t>NOTE 17:</w:t>
            </w:r>
            <w:r>
              <w:tab/>
              <w:t>Only one PCC rule can contain this attribute and this PCC rule shall not contain the attribute Bind to QoS Flow associated with the default QoS rule.</w:t>
            </w:r>
          </w:p>
          <w:p w14:paraId="7DEE33B1" w14:textId="77777777" w:rsidR="00030F4D" w:rsidRDefault="00030F4D" w:rsidP="003A4439">
            <w:pPr>
              <w:pStyle w:val="TAN"/>
            </w:pPr>
            <w:r>
              <w:t>NOTE 18:</w:t>
            </w:r>
            <w:r>
              <w:tab/>
              <w:t>Only one of the two shall be present in a PCC rule.</w:t>
            </w:r>
          </w:p>
          <w:p w14:paraId="3641FB99" w14:textId="77777777" w:rsidR="00030F4D" w:rsidRDefault="00030F4D" w:rsidP="003A443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5DDE72" w14:textId="77777777" w:rsidR="00030F4D" w:rsidRDefault="00030F4D" w:rsidP="003A4439">
            <w:pPr>
              <w:pStyle w:val="TAN"/>
            </w:pPr>
            <w:r>
              <w:t>NOTE 20:</w:t>
            </w:r>
            <w:r>
              <w:tab/>
              <w:t>Only applicable to a PCC Rules provided to a MA PDU Session.</w:t>
            </w:r>
          </w:p>
          <w:p w14:paraId="582B884A" w14:textId="77777777" w:rsidR="00030F4D" w:rsidRDefault="00030F4D" w:rsidP="003A4439">
            <w:pPr>
              <w:pStyle w:val="TAN"/>
            </w:pPr>
            <w:r>
              <w:t>NOTE 21:</w:t>
            </w:r>
            <w:r>
              <w:tab/>
              <w:t>Mandatory when MA PDU Session Control information is provided.</w:t>
            </w:r>
          </w:p>
          <w:p w14:paraId="191866A9" w14:textId="77777777" w:rsidR="00030F4D" w:rsidRDefault="00030F4D" w:rsidP="003A443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8272AD3" w14:textId="77777777" w:rsidR="00030F4D" w:rsidRDefault="00030F4D" w:rsidP="003A4439">
            <w:pPr>
              <w:pStyle w:val="TAN"/>
            </w:pPr>
            <w:r>
              <w:t>NOTE 23:</w:t>
            </w:r>
            <w:r>
              <w:tab/>
              <w:t>When a Monitoring key for Non-3GPP access is provided, the Monitoring key (in the Usage Monitoring Control Section) shall be used to monitor usage of the packets carried via the 3GPP access.</w:t>
            </w:r>
          </w:p>
          <w:p w14:paraId="71A2BACA" w14:textId="77777777" w:rsidR="00030F4D" w:rsidRDefault="00030F4D" w:rsidP="003A4439">
            <w:pPr>
              <w:pStyle w:val="TAN"/>
            </w:pPr>
            <w:r>
              <w:t>NOTE 24:</w:t>
            </w:r>
            <w:r>
              <w:tab/>
              <w:t>Optional and applicable only for GBR service data flow with QoS Notification Control enabled.</w:t>
            </w:r>
          </w:p>
          <w:p w14:paraId="0AE4C4EE" w14:textId="77777777" w:rsidR="00030F4D" w:rsidRDefault="00030F4D" w:rsidP="003A4439">
            <w:pPr>
              <w:pStyle w:val="TAN"/>
            </w:pPr>
            <w:r>
              <w:t>NOTE 25:</w:t>
            </w:r>
            <w:r>
              <w:tab/>
              <w:t>Optional and applicable only for GBR service data flow for which Alternative QoS Parameter Set(s) are provided.</w:t>
            </w:r>
          </w:p>
          <w:p w14:paraId="0563A785" w14:textId="77777777" w:rsidR="00030F4D" w:rsidRDefault="00030F4D" w:rsidP="003A4439">
            <w:pPr>
              <w:pStyle w:val="TAN"/>
            </w:pPr>
            <w:r>
              <w:t>NOTE 26:</w:t>
            </w:r>
            <w:r>
              <w:tab/>
              <w:t>One or more Alternative QoS Parameter Sets can be provided in a prioritized order starting with the Alternative QoS Parameter Set that has the highest priority.</w:t>
            </w:r>
          </w:p>
          <w:p w14:paraId="5B1E509D" w14:textId="77777777" w:rsidR="00030F4D" w:rsidRPr="00A12350" w:rsidRDefault="00030F4D" w:rsidP="003A4439">
            <w:pPr>
              <w:pStyle w:val="TAN"/>
            </w:pPr>
            <w:r>
              <w:t>NOTE 27:</w:t>
            </w:r>
            <w:r>
              <w:tab/>
              <w:t>Mandatory in MA PDU Session Control information only when there is application identifier in the service data flow template.</w:t>
            </w:r>
          </w:p>
        </w:tc>
      </w:tr>
    </w:tbl>
    <w:p w14:paraId="79CCCFAE" w14:textId="77777777" w:rsidR="00030F4D" w:rsidRPr="00F70B61" w:rsidRDefault="00030F4D" w:rsidP="00030F4D">
      <w:pPr>
        <w:pStyle w:val="FP"/>
      </w:pPr>
    </w:p>
    <w:p w14:paraId="41484DE8" w14:textId="77777777" w:rsidR="00030F4D" w:rsidRDefault="00030F4D" w:rsidP="00030F4D">
      <w:r>
        <w:t>The Rule identifier shall be unique for a PCC rule within a PDU Session. A dynamically provided PCC rule that has the same Rule identifier value as a predefined PCC rule shall replace the predefined rule within the same PDU Session.</w:t>
      </w:r>
    </w:p>
    <w:p w14:paraId="0DE19553" w14:textId="77777777" w:rsidR="00030F4D" w:rsidRDefault="00030F4D" w:rsidP="00030F4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2A550A" w14:textId="77777777" w:rsidR="00030F4D" w:rsidRDefault="00030F4D" w:rsidP="00030F4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D0D29D6" w14:textId="77777777" w:rsidR="00030F4D" w:rsidRDefault="00030F4D" w:rsidP="00030F4D">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0D0AE258" w14:textId="77777777" w:rsidR="00030F4D" w:rsidRPr="00F70B61" w:rsidRDefault="00030F4D" w:rsidP="00030F4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599F726" w14:textId="77777777" w:rsidR="00030F4D" w:rsidRDefault="00030F4D" w:rsidP="00030F4D">
      <w:pPr>
        <w:pStyle w:val="NO"/>
      </w:pPr>
      <w:r>
        <w:t>NOTE 3:</w:t>
      </w:r>
      <w:r>
        <w:tab/>
        <w:t>Predefined PCC rules may include service data flow templates, which support extended capabilities, including enhanced capabilities to identify events associated with application protocols.</w:t>
      </w:r>
    </w:p>
    <w:p w14:paraId="2EAB5AF3" w14:textId="77777777" w:rsidR="00030F4D" w:rsidRDefault="00030F4D" w:rsidP="00030F4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7ECCF6B6" w14:textId="77777777" w:rsidR="00030F4D" w:rsidRDefault="00030F4D" w:rsidP="00030F4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21AD8A" w14:textId="77777777" w:rsidR="00030F4D" w:rsidRDefault="00030F4D" w:rsidP="00030F4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F0B3FB4" w14:textId="77777777" w:rsidR="00030F4D" w:rsidRPr="00023E00" w:rsidRDefault="00030F4D" w:rsidP="00030F4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D97BB8D" w14:textId="77777777" w:rsidR="00030F4D" w:rsidRDefault="00030F4D" w:rsidP="00030F4D">
      <w:pPr>
        <w:pStyle w:val="NO"/>
      </w:pPr>
      <w:r>
        <w:t>NOTE 4:</w:t>
      </w:r>
      <w:r>
        <w:tab/>
        <w:t>Assigning the same Charging key for several service data flows implies that the charging does not require the credit management to be handled separately.</w:t>
      </w:r>
    </w:p>
    <w:p w14:paraId="5102DDEC" w14:textId="77777777" w:rsidR="00030F4D" w:rsidRPr="00023E00" w:rsidRDefault="00030F4D" w:rsidP="00030F4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6088E6F" w14:textId="77777777" w:rsidR="00030F4D" w:rsidRDefault="00030F4D" w:rsidP="00030F4D">
      <w:pPr>
        <w:pStyle w:val="NO"/>
      </w:pPr>
      <w:r>
        <w:t>NOTE 5:</w:t>
      </w:r>
      <w:r>
        <w:tab/>
        <w:t>The PCC rule service identifier need not have any relationship to service identifiers used on the AF level, i.e. is an operator policy option.</w:t>
      </w:r>
    </w:p>
    <w:p w14:paraId="414D2126" w14:textId="77777777" w:rsidR="00030F4D" w:rsidRPr="00023E00" w:rsidRDefault="00030F4D" w:rsidP="00030F4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6FD8D24" w14:textId="77777777" w:rsidR="00030F4D" w:rsidRPr="00023E00" w:rsidRDefault="00030F4D" w:rsidP="00030F4D">
      <w:r w:rsidRPr="00023E00">
        <w:t xml:space="preserve">The </w:t>
      </w:r>
      <w:r w:rsidRPr="00023E00">
        <w:rPr>
          <w:i/>
        </w:rPr>
        <w:t>Application Service Provider Identifier</w:t>
      </w:r>
      <w:r w:rsidRPr="00023E00">
        <w:t xml:space="preserve"> indicates the (3rd) party organization delivering a service to the end user.</w:t>
      </w:r>
    </w:p>
    <w:p w14:paraId="081C6BDC" w14:textId="77777777" w:rsidR="00030F4D" w:rsidRPr="00023E00" w:rsidRDefault="00030F4D" w:rsidP="00030F4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56278DD" w14:textId="77777777" w:rsidR="00030F4D" w:rsidRDefault="00030F4D" w:rsidP="00030F4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C39AFC" w14:textId="77777777" w:rsidR="00030F4D" w:rsidRPr="00023E00" w:rsidRDefault="00030F4D" w:rsidP="00030F4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41DBA8C" w14:textId="77777777" w:rsidR="00030F4D" w:rsidRPr="00023E00" w:rsidRDefault="00030F4D" w:rsidP="00030F4D">
      <w:r w:rsidRPr="00023E00">
        <w:t xml:space="preserve">The </w:t>
      </w:r>
      <w:r w:rsidRPr="00023E00">
        <w:rPr>
          <w:i/>
        </w:rPr>
        <w:t>Measurement method</w:t>
      </w:r>
      <w:r w:rsidRPr="00023E00">
        <w:t xml:space="preserve"> indicates what measurements apply to charging for a PCC rule.</w:t>
      </w:r>
    </w:p>
    <w:p w14:paraId="038A5039" w14:textId="77777777" w:rsidR="00030F4D" w:rsidRPr="00023E00" w:rsidRDefault="00030F4D" w:rsidP="00030F4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C34597F" w14:textId="77777777" w:rsidR="00030F4D" w:rsidRPr="00023E00" w:rsidRDefault="00030F4D" w:rsidP="00030F4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F5A3F38" w14:textId="77777777" w:rsidR="00030F4D" w:rsidRDefault="00030F4D" w:rsidP="00030F4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4381858" w14:textId="77777777" w:rsidR="00030F4D" w:rsidRDefault="00030F4D" w:rsidP="00030F4D">
      <w:r>
        <w:t xml:space="preserve">The </w:t>
      </w:r>
      <w:r w:rsidRPr="00627C98">
        <w:rPr>
          <w:i/>
        </w:rPr>
        <w:t>Gate</w:t>
      </w:r>
      <w:r>
        <w:t xml:space="preserve"> indicates whether the SMF shall instruct the UPF to let a packet identified by the PCC rule pass through (gate is open) to discard the packet (gate is closed).</w:t>
      </w:r>
    </w:p>
    <w:p w14:paraId="670AA901" w14:textId="77777777" w:rsidR="00030F4D" w:rsidRDefault="00030F4D" w:rsidP="00030F4D">
      <w:pPr>
        <w:pStyle w:val="NO"/>
      </w:pPr>
      <w:r>
        <w:t>NOTE 8:</w:t>
      </w:r>
      <w:r>
        <w:tab/>
        <w:t>A packet, matching a PCC Rule with an open gate, may be discarded due to credit management reasons.</w:t>
      </w:r>
    </w:p>
    <w:p w14:paraId="1F027EAE" w14:textId="77777777" w:rsidR="00030F4D" w:rsidRPr="00F70B61" w:rsidRDefault="00030F4D" w:rsidP="00030F4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DC2A198" w14:textId="77777777" w:rsidR="00030F4D" w:rsidRDefault="00030F4D" w:rsidP="00030F4D">
      <w:r>
        <w:t>The bitrates indicate the authorized bitrates at the IP packet level of the SDF, i.e. the bitrates of the IP packets before any access specific compression or encapsulation.</w:t>
      </w:r>
    </w:p>
    <w:p w14:paraId="6EBE0986" w14:textId="77777777" w:rsidR="00030F4D" w:rsidRDefault="00030F4D" w:rsidP="00030F4D">
      <w:r>
        <w:t xml:space="preserve">The </w:t>
      </w:r>
      <w:r w:rsidRPr="00627C98">
        <w:rPr>
          <w:i/>
        </w:rPr>
        <w:t>UL maximum-bitrate</w:t>
      </w:r>
      <w:r>
        <w:t xml:space="preserve"> indicates the authorized maximum bitrate for the uplink component of the service data flow.</w:t>
      </w:r>
    </w:p>
    <w:p w14:paraId="0B805A8F" w14:textId="77777777" w:rsidR="00030F4D" w:rsidRDefault="00030F4D" w:rsidP="00030F4D">
      <w:r>
        <w:t xml:space="preserve">The </w:t>
      </w:r>
      <w:r w:rsidRPr="00627C98">
        <w:rPr>
          <w:i/>
        </w:rPr>
        <w:t>DL maximum-bitrate</w:t>
      </w:r>
      <w:r>
        <w:t xml:space="preserve"> indicates the authorized maximum bitrate for the downlink component of the service data flow.</w:t>
      </w:r>
    </w:p>
    <w:p w14:paraId="561EE39C" w14:textId="77777777" w:rsidR="00030F4D" w:rsidRDefault="00030F4D" w:rsidP="00030F4D">
      <w:r>
        <w:t xml:space="preserve">The </w:t>
      </w:r>
      <w:r w:rsidRPr="00627C98">
        <w:rPr>
          <w:i/>
        </w:rPr>
        <w:t>UL guaranteed-bitrate</w:t>
      </w:r>
      <w:r>
        <w:t xml:space="preserve"> indicates the authorized guaranteed bitrate for the uplink component of the service data flow.</w:t>
      </w:r>
    </w:p>
    <w:p w14:paraId="7A0EB255" w14:textId="77777777" w:rsidR="00030F4D" w:rsidRDefault="00030F4D" w:rsidP="00030F4D">
      <w:r>
        <w:t xml:space="preserve">The </w:t>
      </w:r>
      <w:r w:rsidRPr="00627C98">
        <w:rPr>
          <w:i/>
        </w:rPr>
        <w:t>DL guaranteed-bitrate</w:t>
      </w:r>
      <w:r>
        <w:t xml:space="preserve"> indicates the authorized guaranteed bitrate for the downlink component of the service data flow.</w:t>
      </w:r>
    </w:p>
    <w:p w14:paraId="20DC5ED7" w14:textId="77777777" w:rsidR="00030F4D" w:rsidRDefault="00030F4D" w:rsidP="00030F4D">
      <w:r>
        <w:t>The 'Maximum bitrate' is used for enforcement of the maximum bit rate that the SDF may consume, while the 'Guaranteed bitrate' is used by the SMF to determine resource allocation demands.</w:t>
      </w:r>
    </w:p>
    <w:p w14:paraId="412F309A" w14:textId="77777777" w:rsidR="00030F4D" w:rsidRDefault="00030F4D" w:rsidP="00030F4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A685D42" w14:textId="77777777" w:rsidR="00030F4D" w:rsidRDefault="00030F4D" w:rsidP="00030F4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0CE9A99" w14:textId="77777777" w:rsidR="00030F4D" w:rsidRDefault="00030F4D" w:rsidP="00030F4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10DAF75" w14:textId="77777777" w:rsidR="00030F4D" w:rsidRDefault="00030F4D" w:rsidP="00030F4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510E71B" w14:textId="77777777" w:rsidR="00030F4D" w:rsidRDefault="00030F4D" w:rsidP="00030F4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47EDB37" w14:textId="77777777" w:rsidR="00030F4D" w:rsidRDefault="00030F4D" w:rsidP="00030F4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AC8FBE" w14:textId="77777777" w:rsidR="00030F4D" w:rsidRPr="00F70B61" w:rsidRDefault="00030F4D" w:rsidP="00030F4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4133FCB" w14:textId="77777777" w:rsidR="00030F4D" w:rsidRPr="007F3E77" w:rsidRDefault="00030F4D" w:rsidP="00030F4D">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1832B6F" w14:textId="77777777" w:rsidR="00030F4D" w:rsidRPr="007F3E77" w:rsidRDefault="00030F4D" w:rsidP="00030F4D">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0260F41" w14:textId="77777777" w:rsidR="00030F4D" w:rsidRPr="00F70B61" w:rsidRDefault="00030F4D" w:rsidP="00030F4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F23E07F" w14:textId="77777777" w:rsidR="00030F4D" w:rsidRPr="0049203C" w:rsidRDefault="00030F4D" w:rsidP="00030F4D">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3E681E3C" w14:textId="77777777" w:rsidR="00030F4D" w:rsidRPr="00F70B61" w:rsidRDefault="00030F4D" w:rsidP="00030F4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B5CC32E" w14:textId="77777777" w:rsidR="00030F4D" w:rsidRPr="0038430D" w:rsidRDefault="00030F4D" w:rsidP="00030F4D">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B89E50" w14:textId="77777777" w:rsidR="00030F4D" w:rsidRPr="00F70B61" w:rsidRDefault="00030F4D" w:rsidP="00030F4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759E64C3" w14:textId="77777777" w:rsidR="00030F4D" w:rsidRDefault="00030F4D" w:rsidP="00030F4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88C76DD" w14:textId="77777777" w:rsidR="00030F4D" w:rsidRDefault="00030F4D" w:rsidP="00030F4D">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FB8D707" w14:textId="77777777" w:rsidR="00030F4D" w:rsidRDefault="00030F4D" w:rsidP="00030F4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1DD9C0" w14:textId="77777777" w:rsidR="00030F4D" w:rsidRDefault="00030F4D" w:rsidP="00030F4D">
      <w:r>
        <w:t xml:space="preserve">The </w:t>
      </w:r>
      <w:r w:rsidRPr="00627C98">
        <w:rPr>
          <w:i/>
        </w:rPr>
        <w:t>Indication of exclusion from session level monitoring</w:t>
      </w:r>
      <w:r>
        <w:t xml:space="preserve"> indicates that the service data flow shall be excluded from the PDU Session usage monitoring.</w:t>
      </w:r>
    </w:p>
    <w:p w14:paraId="413742B0" w14:textId="77777777" w:rsidR="00030F4D" w:rsidRPr="00A4526A" w:rsidRDefault="00030F4D" w:rsidP="00030F4D">
      <w:pPr>
        <w:rPr>
          <w:i/>
        </w:rPr>
      </w:pPr>
      <w:r w:rsidRPr="007447A1">
        <w:t>The</w:t>
      </w:r>
      <w:r w:rsidRPr="00F70B61">
        <w:rPr>
          <w:i/>
        </w:rPr>
        <w:t xml:space="preserve"> </w:t>
      </w:r>
      <w:bookmarkStart w:id="128" w:name="_Hlk80288256"/>
      <w:r>
        <w:rPr>
          <w:i/>
        </w:rPr>
        <w:t xml:space="preserve">AF influenced </w:t>
      </w:r>
      <w:r w:rsidRPr="00F70B61">
        <w:rPr>
          <w:i/>
        </w:rPr>
        <w:t>Traffic Steering Enforcement Control</w:t>
      </w:r>
      <w:r w:rsidRPr="00627C98">
        <w:t xml:space="preserve"> </w:t>
      </w:r>
      <w:bookmarkEnd w:id="128"/>
      <w:r w:rsidRPr="00627C98">
        <w:t>contains</w:t>
      </w:r>
      <w:r>
        <w:t>:</w:t>
      </w:r>
    </w:p>
    <w:p w14:paraId="00062CAA" w14:textId="77777777" w:rsidR="00030F4D" w:rsidRPr="007447A1" w:rsidRDefault="00030F4D" w:rsidP="00030F4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07EC1741" w14:textId="77777777" w:rsidR="00030F4D" w:rsidRDefault="00030F4D" w:rsidP="00030F4D">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8E48B6">
        <w:rPr>
          <w:lang w:val="en-US"/>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0744D383" w14:textId="3A9B79D7" w:rsidR="00030F4D" w:rsidRDefault="00030F4D" w:rsidP="00030F4D">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ins w:id="129" w:author="Samsung" w:date="2021-08-04T12:27:00Z">
        <w:r>
          <w:t xml:space="preserve"> </w:t>
        </w:r>
        <w:del w:id="130" w:author="Nokia-1" w:date="2021-08-19T17:56:00Z">
          <w:r w:rsidDel="00A61ECF">
            <w:delText>The SMF takes this requirement into account when determining whether to reselect PSA UPF as specified in TS 23.548 [33] clause 6.3.6.</w:delText>
          </w:r>
        </w:del>
      </w:ins>
    </w:p>
    <w:p w14:paraId="767300E0" w14:textId="77777777" w:rsidR="00030F4D" w:rsidRDefault="00030F4D" w:rsidP="00030F4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4F5998A" w14:textId="77777777" w:rsidR="00030F4D" w:rsidRDefault="00030F4D" w:rsidP="00030F4D">
      <w:r>
        <w:t xml:space="preserve">The </w:t>
      </w:r>
      <w:r w:rsidRPr="00627C98">
        <w:rPr>
          <w:i/>
        </w:rPr>
        <w:t>Redirect</w:t>
      </w:r>
      <w:r>
        <w:t xml:space="preserve"> indicates whether the uplink part of the service data flow should be redirected to a controlled address.</w:t>
      </w:r>
    </w:p>
    <w:p w14:paraId="4D1016D4" w14:textId="77777777" w:rsidR="00030F4D" w:rsidRDefault="00030F4D" w:rsidP="00030F4D">
      <w:r>
        <w:t xml:space="preserve">The </w:t>
      </w:r>
      <w:r w:rsidRPr="00627C98">
        <w:rPr>
          <w:i/>
        </w:rPr>
        <w:t>Redirect Destination</w:t>
      </w:r>
      <w:r>
        <w:t xml:space="preserve"> indicates the target redirect address when </w:t>
      </w:r>
      <w:r w:rsidRPr="00627C98">
        <w:rPr>
          <w:i/>
        </w:rPr>
        <w:t>Redirect</w:t>
      </w:r>
      <w:r>
        <w:t xml:space="preserve"> is enabled.</w:t>
      </w:r>
    </w:p>
    <w:p w14:paraId="7D4898BB" w14:textId="77777777" w:rsidR="00030F4D" w:rsidRDefault="00030F4D" w:rsidP="00030F4D">
      <w:r>
        <w:lastRenderedPageBreak/>
        <w:t xml:space="preserve">The </w:t>
      </w:r>
      <w:r w:rsidRPr="00627C98">
        <w:rPr>
          <w:i/>
        </w:rPr>
        <w:t>UL Maximum Packet Loss Rate</w:t>
      </w:r>
      <w:r>
        <w:t xml:space="preserve"> indicates the maximum rate for lost packets that can be tolerated in the uplink direction.</w:t>
      </w:r>
    </w:p>
    <w:p w14:paraId="65183657" w14:textId="77777777" w:rsidR="00030F4D" w:rsidRDefault="00030F4D" w:rsidP="00030F4D">
      <w:r>
        <w:t xml:space="preserve">The </w:t>
      </w:r>
      <w:r w:rsidRPr="00627C98">
        <w:rPr>
          <w:i/>
        </w:rPr>
        <w:t>DL Maximum Packet Loss Rate</w:t>
      </w:r>
      <w:r>
        <w:t xml:space="preserve"> indicates the maximum rate for lost packets that can be tolerated in the downlink direction.</w:t>
      </w:r>
    </w:p>
    <w:p w14:paraId="6CE9A3E9" w14:textId="77777777" w:rsidR="00030F4D" w:rsidRDefault="00030F4D" w:rsidP="00030F4D">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5A420898" w14:textId="77777777" w:rsidR="00030F4D" w:rsidRDefault="00030F4D" w:rsidP="00030F4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2509F3D" w14:textId="77777777" w:rsidR="00030F4D" w:rsidRDefault="00030F4D" w:rsidP="00030F4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F9AFD7" w14:textId="77777777" w:rsidR="00030F4D" w:rsidRDefault="00030F4D" w:rsidP="00030F4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ADBAC49" w14:textId="77777777" w:rsidR="00030F4D" w:rsidRDefault="00030F4D" w:rsidP="00030F4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86D5CEA" w14:textId="77777777" w:rsidR="00030F4D" w:rsidRDefault="00030F4D" w:rsidP="00030F4D">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692422A" w14:textId="77777777" w:rsidR="00030F4D" w:rsidRDefault="00030F4D" w:rsidP="00030F4D">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4013833" w14:textId="77777777" w:rsidR="00030F4D" w:rsidRPr="00CB4FC8" w:rsidRDefault="00030F4D" w:rsidP="00030F4D">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D5C86D" w14:textId="77777777" w:rsidR="00030F4D" w:rsidRPr="00CB4FC8" w:rsidRDefault="00030F4D" w:rsidP="00030F4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76FDE1" w14:textId="77777777" w:rsidR="00030F4D" w:rsidRDefault="00030F4D" w:rsidP="00030F4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28F65304" w14:textId="77777777" w:rsidR="00030F4D" w:rsidRDefault="00030F4D" w:rsidP="00030F4D">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CDB95BA" w14:textId="77777777" w:rsidR="00030F4D" w:rsidRDefault="00030F4D" w:rsidP="00030F4D">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F0BA8CE" w14:textId="77777777" w:rsidR="00030F4D" w:rsidRDefault="00030F4D" w:rsidP="00030F4D">
      <w:r>
        <w:t xml:space="preserve">The </w:t>
      </w:r>
      <w:r w:rsidRPr="0030218C">
        <w:rPr>
          <w:i/>
          <w:iCs/>
        </w:rPr>
        <w:t>TSC Assistance Container</w:t>
      </w:r>
      <w:r>
        <w:t xml:space="preserve"> contains the following parameters:</w:t>
      </w:r>
    </w:p>
    <w:p w14:paraId="5D57D56E" w14:textId="77777777" w:rsidR="00030F4D" w:rsidRDefault="00030F4D" w:rsidP="00030F4D">
      <w:pPr>
        <w:pStyle w:val="B1"/>
      </w:pPr>
      <w:r>
        <w:t>-</w:t>
      </w:r>
      <w:r>
        <w:tab/>
        <w:t>Time domain to indicate the (g)PTP domain of the flow as defined in TS 23.501 [2].</w:t>
      </w:r>
    </w:p>
    <w:p w14:paraId="0DA3BAB3" w14:textId="77777777" w:rsidR="00030F4D" w:rsidRDefault="00030F4D" w:rsidP="00030F4D">
      <w:pPr>
        <w:pStyle w:val="B1"/>
      </w:pPr>
      <w:r>
        <w:lastRenderedPageBreak/>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5D3E216B" w14:textId="77777777" w:rsidR="00030F4D" w:rsidRDefault="00030F4D" w:rsidP="00030F4D">
      <w:pPr>
        <w:pStyle w:val="B1"/>
      </w:pPr>
      <w:r>
        <w:t>-</w:t>
      </w:r>
      <w:r>
        <w:tab/>
        <w:t>The Periodicity to indicate the time between bursts. It is used by the SMF to forward to RAN as part of TSCAI in order to assist transmission of deterministic flows on Uu.</w:t>
      </w:r>
    </w:p>
    <w:p w14:paraId="3394EF25" w14:textId="77777777" w:rsidR="00030F4D" w:rsidRDefault="00030F4D" w:rsidP="00030F4D">
      <w:pPr>
        <w:pStyle w:val="B1"/>
      </w:pPr>
      <w:r>
        <w:t>-</w:t>
      </w:r>
      <w:r>
        <w:tab/>
        <w:t>The Flow direction to indicate the direction of the flow (UL or DL).</w:t>
      </w:r>
    </w:p>
    <w:p w14:paraId="73A74025" w14:textId="77777777" w:rsidR="00030F4D" w:rsidRDefault="00030F4D" w:rsidP="00030F4D">
      <w:pPr>
        <w:pStyle w:val="B1"/>
      </w:pPr>
      <w:r>
        <w:t>-</w:t>
      </w:r>
      <w:r>
        <w:tab/>
        <w:t>Survival Time, as defined in TS 23.501 [2].</w:t>
      </w:r>
    </w:p>
    <w:p w14:paraId="7254C63F" w14:textId="77777777" w:rsidR="00030F4D" w:rsidRDefault="00030F4D" w:rsidP="00030F4D">
      <w:pPr>
        <w:pStyle w:val="NO"/>
      </w:pPr>
      <w:r>
        <w:t>NOTE 11:</w:t>
      </w:r>
      <w:r>
        <w:tab/>
        <w:t>Only Periodicity and Flow direction are mandatory in the TSC Assistance Container.</w:t>
      </w:r>
    </w:p>
    <w:p w14:paraId="39465400" w14:textId="77777777" w:rsidR="00030F4D" w:rsidRDefault="00030F4D" w:rsidP="00030F4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A115A3E" w14:textId="77777777" w:rsidR="00030F4D" w:rsidRDefault="00030F4D" w:rsidP="00030F4D">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6BFD8FC" w14:textId="77777777" w:rsidR="00030F4D" w:rsidRDefault="00030F4D" w:rsidP="00030F4D">
      <w:pPr>
        <w:pStyle w:val="B2"/>
      </w:pPr>
      <w:r>
        <w:t>-</w:t>
      </w:r>
      <w:r>
        <w:tab/>
        <w:t>indication that notifications of Downlink Data Delivery status are required; and</w:t>
      </w:r>
    </w:p>
    <w:p w14:paraId="68F41AEE" w14:textId="77777777" w:rsidR="00030F4D" w:rsidRPr="00F91EFE" w:rsidRDefault="00030F4D" w:rsidP="00030F4D">
      <w:pPr>
        <w:pStyle w:val="B2"/>
      </w:pPr>
      <w:r>
        <w:t>-</w:t>
      </w:r>
      <w:r>
        <w:tab/>
        <w:t>the requested type of such notifications (notifications about downlink packets being buffered, and/or discarded).</w:t>
      </w:r>
    </w:p>
    <w:p w14:paraId="77B9FF10" w14:textId="77777777" w:rsidR="00030F4D" w:rsidRDefault="00030F4D" w:rsidP="00030F4D">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357B0A84" w14:textId="77777777" w:rsidR="00030F4D" w:rsidRDefault="00030F4D" w:rsidP="00030F4D">
      <w:pPr>
        <w:pStyle w:val="B2"/>
      </w:pPr>
      <w:r>
        <w:t>-</w:t>
      </w:r>
      <w:r>
        <w:tab/>
        <w:t>indication that notifications of DDN Failure are required.</w:t>
      </w:r>
    </w:p>
    <w:p w14:paraId="4C4F2D9D" w14:textId="77777777" w:rsidR="00030F4D" w:rsidRDefault="00030F4D" w:rsidP="00030F4D">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sectPr w:rsidR="00030F4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0" w:author="Ericsson-MH4" w:date="2021-08-24T13:02:00Z" w:initials="MH">
    <w:p w14:paraId="7208DE74" w14:textId="371A7864" w:rsidR="004F4554" w:rsidRDefault="004F4554">
      <w:pPr>
        <w:pStyle w:val="CommentText"/>
      </w:pPr>
      <w:r>
        <w:rPr>
          <w:rStyle w:val="CommentReference"/>
        </w:rPr>
        <w:annotationRef/>
      </w:r>
      <w:r>
        <w:t>PCF can use 5QI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08DE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6C50" w16cex:dateUtc="2021-08-24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08DE74" w16cid:durableId="24CF6C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7D823" w14:textId="77777777" w:rsidR="00FE0A25" w:rsidRDefault="00FE0A25">
      <w:r>
        <w:separator/>
      </w:r>
    </w:p>
  </w:endnote>
  <w:endnote w:type="continuationSeparator" w:id="0">
    <w:p w14:paraId="7DE06C5C" w14:textId="77777777" w:rsidR="00FE0A25" w:rsidRDefault="00FE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3947C" w14:textId="77777777" w:rsidR="00FE0A25" w:rsidRDefault="00FE0A25">
      <w:r>
        <w:separator/>
      </w:r>
    </w:p>
  </w:footnote>
  <w:footnote w:type="continuationSeparator" w:id="0">
    <w:p w14:paraId="119FBA2D" w14:textId="77777777" w:rsidR="00FE0A25" w:rsidRDefault="00FE0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37B54" w14:textId="77777777" w:rsidR="00992989" w:rsidRDefault="0099298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Samsung2">
    <w15:presenceInfo w15:providerId="None" w15:userId="Samsung2"/>
  </w15:person>
  <w15:person w15:author="Ericsson-MH4">
    <w15:presenceInfo w15:providerId="None" w15:userId="Ericsson-MH4"/>
  </w15:person>
  <w15:person w15:author="Samsung">
    <w15:presenceInfo w15:providerId="None" w15:userId="Samsung"/>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1383A"/>
    <w:rsid w:val="000215BE"/>
    <w:rsid w:val="00022E4A"/>
    <w:rsid w:val="00023FDB"/>
    <w:rsid w:val="000303D0"/>
    <w:rsid w:val="00030F4D"/>
    <w:rsid w:val="00032D1F"/>
    <w:rsid w:val="00077C06"/>
    <w:rsid w:val="00086F9A"/>
    <w:rsid w:val="00095E8D"/>
    <w:rsid w:val="000A6394"/>
    <w:rsid w:val="000B3487"/>
    <w:rsid w:val="000B7FED"/>
    <w:rsid w:val="000C038A"/>
    <w:rsid w:val="000C51F9"/>
    <w:rsid w:val="000C5FE9"/>
    <w:rsid w:val="000C6598"/>
    <w:rsid w:val="000D0263"/>
    <w:rsid w:val="000E027A"/>
    <w:rsid w:val="000E268E"/>
    <w:rsid w:val="000E31D5"/>
    <w:rsid w:val="000E7925"/>
    <w:rsid w:val="00101AD3"/>
    <w:rsid w:val="00113948"/>
    <w:rsid w:val="00141DEE"/>
    <w:rsid w:val="00145D43"/>
    <w:rsid w:val="00154B4B"/>
    <w:rsid w:val="001565A3"/>
    <w:rsid w:val="00176D79"/>
    <w:rsid w:val="00192C46"/>
    <w:rsid w:val="001A08B3"/>
    <w:rsid w:val="001A4B73"/>
    <w:rsid w:val="001A7B60"/>
    <w:rsid w:val="001B52F0"/>
    <w:rsid w:val="001B7A65"/>
    <w:rsid w:val="001E005B"/>
    <w:rsid w:val="001E0460"/>
    <w:rsid w:val="001E41F3"/>
    <w:rsid w:val="002169EB"/>
    <w:rsid w:val="0023519C"/>
    <w:rsid w:val="00244448"/>
    <w:rsid w:val="00247CCE"/>
    <w:rsid w:val="0026004D"/>
    <w:rsid w:val="00261682"/>
    <w:rsid w:val="00262F4C"/>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473B7"/>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B75B7"/>
    <w:rsid w:val="004C0E17"/>
    <w:rsid w:val="004D158E"/>
    <w:rsid w:val="004E0EC2"/>
    <w:rsid w:val="004F1B48"/>
    <w:rsid w:val="004F4554"/>
    <w:rsid w:val="0050664C"/>
    <w:rsid w:val="005103DF"/>
    <w:rsid w:val="00514818"/>
    <w:rsid w:val="0051580D"/>
    <w:rsid w:val="00541349"/>
    <w:rsid w:val="00547111"/>
    <w:rsid w:val="005515E4"/>
    <w:rsid w:val="00555D42"/>
    <w:rsid w:val="00560F03"/>
    <w:rsid w:val="00572299"/>
    <w:rsid w:val="00584D8A"/>
    <w:rsid w:val="00592D74"/>
    <w:rsid w:val="005A4B1B"/>
    <w:rsid w:val="005B08F9"/>
    <w:rsid w:val="005D11F7"/>
    <w:rsid w:val="005D4055"/>
    <w:rsid w:val="005D5424"/>
    <w:rsid w:val="005E15BC"/>
    <w:rsid w:val="005E2C44"/>
    <w:rsid w:val="005E7513"/>
    <w:rsid w:val="005E7F70"/>
    <w:rsid w:val="005F419D"/>
    <w:rsid w:val="00613FBF"/>
    <w:rsid w:val="00621188"/>
    <w:rsid w:val="006257ED"/>
    <w:rsid w:val="00641112"/>
    <w:rsid w:val="00646AC0"/>
    <w:rsid w:val="00664B8A"/>
    <w:rsid w:val="006800DA"/>
    <w:rsid w:val="006822D2"/>
    <w:rsid w:val="00693576"/>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B5781"/>
    <w:rsid w:val="007C2097"/>
    <w:rsid w:val="007C4E53"/>
    <w:rsid w:val="007D0A53"/>
    <w:rsid w:val="007D6A07"/>
    <w:rsid w:val="007D7000"/>
    <w:rsid w:val="007E29D1"/>
    <w:rsid w:val="007F01FA"/>
    <w:rsid w:val="007F2012"/>
    <w:rsid w:val="007F7259"/>
    <w:rsid w:val="008040A8"/>
    <w:rsid w:val="00804619"/>
    <w:rsid w:val="0082036C"/>
    <w:rsid w:val="00820746"/>
    <w:rsid w:val="00822F70"/>
    <w:rsid w:val="00825AD8"/>
    <w:rsid w:val="008279FA"/>
    <w:rsid w:val="008301CC"/>
    <w:rsid w:val="00832CEE"/>
    <w:rsid w:val="00840F9E"/>
    <w:rsid w:val="00854218"/>
    <w:rsid w:val="00854885"/>
    <w:rsid w:val="0085782E"/>
    <w:rsid w:val="008626E7"/>
    <w:rsid w:val="00863E6C"/>
    <w:rsid w:val="00870EE7"/>
    <w:rsid w:val="00881674"/>
    <w:rsid w:val="008863B9"/>
    <w:rsid w:val="00893A3D"/>
    <w:rsid w:val="008A45A6"/>
    <w:rsid w:val="008C50BC"/>
    <w:rsid w:val="008D2358"/>
    <w:rsid w:val="008E48B6"/>
    <w:rsid w:val="008E4CA9"/>
    <w:rsid w:val="008F46B1"/>
    <w:rsid w:val="008F5F4B"/>
    <w:rsid w:val="008F686C"/>
    <w:rsid w:val="008F6D40"/>
    <w:rsid w:val="008F7253"/>
    <w:rsid w:val="008F7EA5"/>
    <w:rsid w:val="009148DE"/>
    <w:rsid w:val="00941E30"/>
    <w:rsid w:val="00957E45"/>
    <w:rsid w:val="009736A6"/>
    <w:rsid w:val="009777D9"/>
    <w:rsid w:val="0098007A"/>
    <w:rsid w:val="00991B88"/>
    <w:rsid w:val="00992989"/>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B5D"/>
    <w:rsid w:val="00A56EDD"/>
    <w:rsid w:val="00A61ECF"/>
    <w:rsid w:val="00A7671C"/>
    <w:rsid w:val="00A8049A"/>
    <w:rsid w:val="00A91F30"/>
    <w:rsid w:val="00AA2CBC"/>
    <w:rsid w:val="00AA38F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C56B9"/>
    <w:rsid w:val="00BD2122"/>
    <w:rsid w:val="00BD279D"/>
    <w:rsid w:val="00BD5E06"/>
    <w:rsid w:val="00BD6BB8"/>
    <w:rsid w:val="00BF3891"/>
    <w:rsid w:val="00C33D85"/>
    <w:rsid w:val="00C47087"/>
    <w:rsid w:val="00C61043"/>
    <w:rsid w:val="00C66BA2"/>
    <w:rsid w:val="00C66C26"/>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35EB"/>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64268"/>
    <w:rsid w:val="00E73A1D"/>
    <w:rsid w:val="00E84BEA"/>
    <w:rsid w:val="00EA74BB"/>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E0A2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CF7CE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F7C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F7C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CF7CE4"/>
    <w:rPr>
      <w:i/>
      <w:color w:val="0000FF"/>
    </w:rPr>
  </w:style>
  <w:style w:type="paragraph" w:styleId="BodyText">
    <w:name w:val="Body Text"/>
    <w:basedOn w:val="Normal"/>
    <w:link w:val="BodyTextChar"/>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3D0E7-8410-4575-8BE0-D738AFDBD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7521</Words>
  <Characters>42876</Characters>
  <Application>Microsoft Office Word</Application>
  <DocSecurity>0</DocSecurity>
  <Lines>357</Lines>
  <Paragraphs>100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Ericsson-MH4</cp:lastModifiedBy>
  <cp:revision>2</cp:revision>
  <cp:lastPrinted>1899-12-31T23:00:00Z</cp:lastPrinted>
  <dcterms:created xsi:type="dcterms:W3CDTF">2021-08-24T11:03:00Z</dcterms:created>
  <dcterms:modified xsi:type="dcterms:W3CDTF">2021-08-24T11:03:00Z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