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2B44743"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2030C5">
        <w:rPr>
          <w:b/>
          <w:noProof/>
          <w:sz w:val="24"/>
        </w:rPr>
        <w:t>5</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7D4D6F">
        <w:rPr>
          <w:b/>
          <w:noProof/>
          <w:sz w:val="24"/>
        </w:rPr>
        <w:t>3931</w:t>
      </w:r>
    </w:p>
    <w:p w14:paraId="6B82DD8E" w14:textId="63D4AB12" w:rsidR="00154C39" w:rsidRDefault="002030C5">
      <w:pPr>
        <w:pStyle w:val="CRCoverPage"/>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925E7">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8D5903">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ED8AC45" w:rsidR="00154C39" w:rsidRDefault="006956A6" w:rsidP="002030C5">
            <w:pPr>
              <w:pStyle w:val="CRCoverPage"/>
              <w:spacing w:after="0"/>
              <w:jc w:val="right"/>
              <w:rPr>
                <w:b/>
                <w:noProof/>
                <w:sz w:val="28"/>
              </w:rPr>
            </w:pPr>
            <w:r>
              <w:rPr>
                <w:b/>
                <w:noProof/>
                <w:sz w:val="28"/>
              </w:rPr>
              <w:t>23.</w:t>
            </w:r>
            <w:r w:rsidR="002030C5">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B22AE5B" w:rsidR="00154C39" w:rsidRDefault="007D4D6F" w:rsidP="003B581D">
            <w:pPr>
              <w:pStyle w:val="CRCoverPage"/>
              <w:spacing w:after="0"/>
              <w:rPr>
                <w:noProof/>
              </w:rPr>
            </w:pPr>
            <w:r w:rsidRPr="007D4D6F">
              <w:rPr>
                <w:b/>
                <w:noProof/>
                <w:sz w:val="28"/>
              </w:rPr>
              <w:t>0154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530F292" w:rsidR="00154C39" w:rsidRDefault="008D590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57EC961" w:rsidR="00154C39" w:rsidRDefault="002030C5" w:rsidP="008D5903">
            <w:pPr>
              <w:pStyle w:val="CRCoverPage"/>
              <w:spacing w:after="0"/>
              <w:jc w:val="center"/>
              <w:rPr>
                <w:noProof/>
                <w:sz w:val="28"/>
              </w:rPr>
            </w:pPr>
            <w:r>
              <w:rPr>
                <w:b/>
                <w:noProof/>
                <w:sz w:val="28"/>
              </w:rPr>
              <w:t>16.5.0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AB69F90" w:rsidR="00154C39" w:rsidRDefault="00C01EF4" w:rsidP="00C01EF4">
            <w:pPr>
              <w:pStyle w:val="CRCoverPage"/>
              <w:spacing w:after="0"/>
              <w:ind w:left="100"/>
              <w:rPr>
                <w:noProof/>
              </w:rPr>
            </w:pPr>
            <w:r w:rsidRPr="00045EFA">
              <w:rPr>
                <w:lang w:eastAsia="ko-KR"/>
              </w:rPr>
              <w:t xml:space="preserve">Support of </w:t>
            </w:r>
            <w:proofErr w:type="spellStart"/>
            <w:r w:rsidRPr="00045EFA">
              <w:rPr>
                <w:lang w:eastAsia="ko-KR"/>
              </w:rPr>
              <w:t>QoS</w:t>
            </w:r>
            <w:proofErr w:type="spellEnd"/>
            <w:r w:rsidRPr="00045EFA">
              <w:rPr>
                <w:lang w:eastAsia="ko-KR"/>
              </w:rPr>
              <w:t xml:space="preserve"> aware NR PC5 </w:t>
            </w:r>
            <w:r w:rsidRPr="00045EFA">
              <w:t xml:space="preserve">power efficiency for </w:t>
            </w:r>
            <w:r>
              <w:t>P-</w:t>
            </w:r>
            <w:r w:rsidRPr="00045EFA">
              <w:t>UEs</w:t>
            </w:r>
          </w:p>
        </w:tc>
      </w:tr>
      <w:tr w:rsidR="00154C39" w14:paraId="73A8F468" w14:textId="77777777">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C87C70D" w:rsidR="00154C39" w:rsidRPr="00C06C43" w:rsidRDefault="006956A6" w:rsidP="006F43A7">
            <w:pPr>
              <w:pStyle w:val="CRCoverPage"/>
              <w:spacing w:after="0"/>
              <w:ind w:left="100"/>
              <w:rPr>
                <w:noProof/>
                <w:lang w:eastAsia="ko-KR"/>
              </w:rPr>
            </w:pPr>
            <w:r>
              <w:t>LG Electronics</w:t>
            </w:r>
            <w:r w:rsidR="0075581F">
              <w:t xml:space="preserve">, </w:t>
            </w:r>
            <w:r w:rsidR="0075581F" w:rsidRPr="0075581F">
              <w:t>Deutsche Telekom</w:t>
            </w:r>
            <w:r w:rsidR="00F04446">
              <w:t>, ZTE</w:t>
            </w:r>
            <w:r w:rsidR="0071227B">
              <w:t xml:space="preserve">, </w:t>
            </w:r>
            <w:r w:rsidR="0071227B" w:rsidRPr="0071227B">
              <w:t>Lenovo, Motorola Mobility</w:t>
            </w:r>
            <w:r w:rsidR="00C06C43">
              <w:t xml:space="preserve">, </w:t>
            </w:r>
            <w:proofErr w:type="spellStart"/>
            <w:r w:rsidR="00C06C43">
              <w:t>Tencent</w:t>
            </w:r>
            <w:proofErr w:type="spellEnd"/>
            <w:r w:rsidR="006755FB">
              <w:t>, Intel</w:t>
            </w:r>
            <w:r w:rsidR="009D7F0A">
              <w:t xml:space="preserve">, </w:t>
            </w:r>
            <w:r w:rsidR="009D7F0A" w:rsidRPr="009D7F0A">
              <w:t>Nokia, Nokia Shanghai Bell</w:t>
            </w:r>
            <w:r w:rsidR="005B5BCD">
              <w:t>, Ericsson</w:t>
            </w:r>
          </w:p>
        </w:tc>
      </w:tr>
      <w:tr w:rsidR="00154C39" w14:paraId="32C06E31" w14:textId="77777777">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6AF551" w:rsidR="00154C39" w:rsidRDefault="00C96E30" w:rsidP="00C01EF4">
            <w:pPr>
              <w:pStyle w:val="CRCoverPage"/>
              <w:spacing w:after="0"/>
              <w:ind w:left="100"/>
              <w:rPr>
                <w:noProof/>
                <w:lang w:eastAsia="ko-KR"/>
              </w:rPr>
            </w:pPr>
            <w:r>
              <w:rPr>
                <w:rFonts w:hint="eastAsia"/>
                <w:lang w:eastAsia="ko-KR"/>
              </w:rPr>
              <w:t>e</w:t>
            </w:r>
            <w:r w:rsidR="00C01EF4">
              <w:rPr>
                <w:lang w:eastAsia="ko-KR"/>
              </w:rPr>
              <w:t>V2XARC</w:t>
            </w:r>
            <w:r>
              <w:rPr>
                <w:rFonts w:hint="eastAsia"/>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6257B2D" w:rsidR="00154C39" w:rsidRDefault="00F13F69" w:rsidP="00C01EF4">
            <w:pPr>
              <w:pStyle w:val="CRCoverPage"/>
              <w:spacing w:after="0"/>
              <w:ind w:left="100"/>
              <w:rPr>
                <w:noProof/>
              </w:rPr>
            </w:pPr>
            <w:r w:rsidRPr="00725EFD">
              <w:t>20</w:t>
            </w:r>
            <w:r>
              <w:t>21</w:t>
            </w:r>
            <w:r w:rsidRPr="00725EFD">
              <w:t>-</w:t>
            </w:r>
            <w:r>
              <w:t>0</w:t>
            </w:r>
            <w:r w:rsidR="00C01EF4">
              <w:t>4</w:t>
            </w:r>
            <w:r w:rsidRPr="00725EFD">
              <w:t>-</w:t>
            </w:r>
            <w:r w:rsidR="00C01EF4">
              <w:t>23</w:t>
            </w:r>
          </w:p>
        </w:tc>
      </w:tr>
      <w:tr w:rsidR="00154C39" w14:paraId="6CB94646" w14:textId="77777777">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8C371" w14:textId="798375F8" w:rsidR="001E0697" w:rsidRPr="00BB27EB" w:rsidRDefault="00230AA6" w:rsidP="00E94D2E">
            <w:pPr>
              <w:pStyle w:val="CRCoverPage"/>
              <w:spacing w:after="0"/>
              <w:ind w:left="100"/>
              <w:rPr>
                <w:i/>
                <w:noProof/>
                <w:lang w:eastAsia="ko-KR"/>
              </w:rPr>
            </w:pPr>
            <w:r>
              <w:rPr>
                <w:lang w:eastAsia="zh-CN"/>
              </w:rPr>
              <w:t xml:space="preserve">Description about </w:t>
            </w:r>
            <w:r w:rsidRPr="00045EFA">
              <w:rPr>
                <w:lang w:eastAsia="ko-KR"/>
              </w:rPr>
              <w:t xml:space="preserve">Support of </w:t>
            </w:r>
            <w:proofErr w:type="spellStart"/>
            <w:r w:rsidRPr="00045EFA">
              <w:rPr>
                <w:lang w:eastAsia="ko-KR"/>
              </w:rPr>
              <w:t>QoS</w:t>
            </w:r>
            <w:proofErr w:type="spellEnd"/>
            <w:r w:rsidRPr="00045EFA">
              <w:rPr>
                <w:lang w:eastAsia="ko-KR"/>
              </w:rPr>
              <w:t xml:space="preserve"> aware NR PC5 </w:t>
            </w:r>
            <w:r w:rsidRPr="00045EFA">
              <w:t>power efficiency for pedestrian UEs</w:t>
            </w:r>
            <w:r>
              <w:t xml:space="preserve"> based on the conclusions defined in clause 7.2 of TR 23.776 is needed.</w:t>
            </w:r>
          </w:p>
          <w:p w14:paraId="15CB3250" w14:textId="2A617111" w:rsidR="00E94D2E" w:rsidRPr="00E94D2E" w:rsidRDefault="00E94D2E" w:rsidP="00E94D2E">
            <w:pPr>
              <w:pStyle w:val="CRCoverPage"/>
              <w:spacing w:after="0"/>
              <w:ind w:left="100"/>
              <w:rPr>
                <w:noProof/>
                <w:lang w:eastAsia="ko-KR"/>
              </w:rPr>
            </w:pPr>
          </w:p>
        </w:tc>
      </w:tr>
      <w:tr w:rsidR="00154C39" w14:paraId="4454E562" w14:textId="77777777">
        <w:tc>
          <w:tcPr>
            <w:tcW w:w="2694" w:type="dxa"/>
            <w:gridSpan w:val="2"/>
            <w:tcBorders>
              <w:left w:val="single" w:sz="4" w:space="0" w:color="auto"/>
            </w:tcBorders>
          </w:tcPr>
          <w:p w14:paraId="0CD8A45C" w14:textId="3A9EB518"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B2E7DD" w14:textId="39986124" w:rsidR="006E7DBD" w:rsidRDefault="006E7DBD" w:rsidP="00A129E1">
            <w:pPr>
              <w:pStyle w:val="CRCoverPage"/>
              <w:spacing w:after="0"/>
              <w:ind w:left="100"/>
              <w:rPr>
                <w:noProof/>
                <w:lang w:eastAsia="ko-KR"/>
              </w:rPr>
            </w:pPr>
            <w:r>
              <w:rPr>
                <w:rFonts w:hint="eastAsia"/>
                <w:noProof/>
                <w:lang w:eastAsia="ko-KR"/>
              </w:rPr>
              <w:t xml:space="preserve">Add </w:t>
            </w:r>
            <w:r w:rsidRPr="000422EA">
              <w:t>PC5 DRX configuration</w:t>
            </w:r>
            <w:r w:rsidRPr="003F495D">
              <w:t xml:space="preserve"> </w:t>
            </w:r>
            <w:r>
              <w:t>for broadcast/</w:t>
            </w:r>
            <w:proofErr w:type="spellStart"/>
            <w:r>
              <w:t>groupcast</w:t>
            </w:r>
            <w:proofErr w:type="spellEnd"/>
            <w:r>
              <w:t xml:space="preserve"> </w:t>
            </w:r>
            <w:r w:rsidRPr="00490934">
              <w:t xml:space="preserve">when the UE is </w:t>
            </w:r>
            <w:r w:rsidRPr="00490934">
              <w:rPr>
                <w:lang w:eastAsia="ko-KR"/>
              </w:rPr>
              <w:t>"</w:t>
            </w:r>
            <w:r w:rsidRPr="00490934">
              <w:t>not served by E-UTRA</w:t>
            </w:r>
            <w:r w:rsidRPr="00490934">
              <w:rPr>
                <w:lang w:eastAsia="ko-KR"/>
              </w:rPr>
              <w:t>"</w:t>
            </w:r>
            <w:r w:rsidRPr="00490934">
              <w:t xml:space="preserve"> and "not served by NR"</w:t>
            </w:r>
            <w:r>
              <w:t xml:space="preserve"> to clause 5.1.2.1</w:t>
            </w:r>
          </w:p>
          <w:p w14:paraId="05AB6298" w14:textId="4D323C55" w:rsidR="00154C39" w:rsidRDefault="00E94D2E" w:rsidP="00A129E1">
            <w:pPr>
              <w:pStyle w:val="CRCoverPage"/>
              <w:spacing w:after="0"/>
              <w:ind w:left="100"/>
              <w:rPr>
                <w:lang w:eastAsia="zh-CN"/>
              </w:rPr>
            </w:pPr>
            <w:r>
              <w:rPr>
                <w:noProof/>
                <w:lang w:eastAsia="ko-KR"/>
              </w:rPr>
              <w:t xml:space="preserve">Add </w:t>
            </w:r>
            <w:r w:rsidR="006E7DBD">
              <w:rPr>
                <w:noProof/>
                <w:lang w:eastAsia="ko-KR"/>
              </w:rPr>
              <w:t xml:space="preserve">new clause for </w:t>
            </w:r>
            <w:proofErr w:type="spellStart"/>
            <w:r w:rsidR="006E7DBD" w:rsidRPr="00045EFA">
              <w:rPr>
                <w:lang w:eastAsia="ko-KR"/>
              </w:rPr>
              <w:t>QoS</w:t>
            </w:r>
            <w:proofErr w:type="spellEnd"/>
            <w:r w:rsidR="006E7DBD" w:rsidRPr="00045EFA">
              <w:rPr>
                <w:lang w:eastAsia="ko-KR"/>
              </w:rPr>
              <w:t xml:space="preserve"> aware NR PC5 </w:t>
            </w:r>
            <w:r w:rsidR="006E7DBD" w:rsidRPr="00045EFA">
              <w:t>power efficiency for pedestrian UEs</w:t>
            </w:r>
            <w:r w:rsidR="00AB146D">
              <w:rPr>
                <w:lang w:eastAsia="zh-CN"/>
              </w:rPr>
              <w:t>.</w:t>
            </w:r>
          </w:p>
          <w:p w14:paraId="0EE58FCA" w14:textId="0E91AD20" w:rsidR="00A129E1" w:rsidRDefault="00A129E1" w:rsidP="00A129E1">
            <w:pPr>
              <w:pStyle w:val="CRCoverPage"/>
              <w:spacing w:after="0"/>
              <w:ind w:left="100"/>
              <w:rPr>
                <w:noProof/>
                <w:lang w:eastAsia="ko-KR"/>
              </w:rPr>
            </w:pPr>
          </w:p>
        </w:tc>
      </w:tr>
      <w:tr w:rsidR="00154C39" w14:paraId="1A171414" w14:textId="77777777">
        <w:tc>
          <w:tcPr>
            <w:tcW w:w="2694" w:type="dxa"/>
            <w:gridSpan w:val="2"/>
            <w:tcBorders>
              <w:left w:val="single" w:sz="4" w:space="0" w:color="auto"/>
            </w:tcBorders>
          </w:tcPr>
          <w:p w14:paraId="39250030"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2D073D7" w:rsidR="00154C39" w:rsidRDefault="00230AA6">
            <w:pPr>
              <w:pStyle w:val="CRCoverPage"/>
              <w:spacing w:after="0"/>
              <w:ind w:left="100"/>
              <w:rPr>
                <w:noProof/>
                <w:lang w:eastAsia="ko-KR"/>
              </w:rPr>
            </w:pPr>
            <w:proofErr w:type="spellStart"/>
            <w:r w:rsidRPr="00045EFA">
              <w:rPr>
                <w:lang w:eastAsia="ko-KR"/>
              </w:rPr>
              <w:t>QoS</w:t>
            </w:r>
            <w:proofErr w:type="spellEnd"/>
            <w:r w:rsidRPr="00045EFA">
              <w:rPr>
                <w:lang w:eastAsia="ko-KR"/>
              </w:rPr>
              <w:t xml:space="preserve"> aware NR PC5 </w:t>
            </w:r>
            <w:r w:rsidRPr="00045EFA">
              <w:t>power efficiency for pedestrian UEs</w:t>
            </w:r>
            <w:r>
              <w:t xml:space="preserve"> is not supported.</w:t>
            </w:r>
          </w:p>
        </w:tc>
      </w:tr>
      <w:tr w:rsidR="00154C39" w14:paraId="0C750670" w14:textId="77777777">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1C8B2A3" w:rsidR="00154C39" w:rsidRDefault="00552047" w:rsidP="001E0697">
            <w:pPr>
              <w:pStyle w:val="CRCoverPage"/>
              <w:spacing w:after="0"/>
              <w:ind w:left="100"/>
              <w:rPr>
                <w:noProof/>
                <w:lang w:eastAsia="ko-KR"/>
              </w:rPr>
            </w:pPr>
            <w:r>
              <w:rPr>
                <w:noProof/>
                <w:lang w:eastAsia="ko-KR"/>
              </w:rPr>
              <w:t>5.1.2.1, 5.</w:t>
            </w:r>
            <w:r>
              <w:rPr>
                <w:rFonts w:hint="eastAsia"/>
                <w:noProof/>
                <w:lang w:eastAsia="ko-KR"/>
              </w:rPr>
              <w:t>X (new)</w:t>
            </w:r>
          </w:p>
        </w:tc>
      </w:tr>
      <w:tr w:rsidR="00154C39" w14:paraId="09FAD8DC" w14:textId="77777777">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388116A0" w14:textId="77777777" w:rsidR="00EF4171" w:rsidRPr="00490934" w:rsidRDefault="00EF4171" w:rsidP="00EF4171">
      <w:pPr>
        <w:pStyle w:val="4"/>
        <w:rPr>
          <w:lang w:eastAsia="zh-CN"/>
        </w:rPr>
      </w:pPr>
      <w:bookmarkStart w:id="1" w:name="_Toc58920743"/>
      <w:r w:rsidRPr="00490934">
        <w:rPr>
          <w:lang w:eastAsia="zh-CN"/>
        </w:rPr>
        <w:t>5.1.2.1</w:t>
      </w:r>
      <w:r w:rsidRPr="00490934">
        <w:rPr>
          <w:lang w:eastAsia="zh-CN"/>
        </w:rPr>
        <w:tab/>
        <w:t>Policy/Parameter provisioning</w:t>
      </w:r>
      <w:bookmarkEnd w:id="1"/>
    </w:p>
    <w:p w14:paraId="4B4DD0C4" w14:textId="77777777" w:rsidR="00EF4171" w:rsidRPr="00490934" w:rsidRDefault="00EF4171" w:rsidP="00EF4171">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034EC47A" w14:textId="77777777" w:rsidR="00EF4171" w:rsidRPr="00490934" w:rsidRDefault="00EF4171" w:rsidP="00EF4171">
      <w:pPr>
        <w:pStyle w:val="B1"/>
        <w:rPr>
          <w:lang w:eastAsia="x-none"/>
        </w:rPr>
      </w:pPr>
      <w:r w:rsidRPr="00490934">
        <w:t>1)</w:t>
      </w:r>
      <w:r w:rsidRPr="00490934">
        <w:tab/>
        <w:t>Authorization policy:</w:t>
      </w:r>
    </w:p>
    <w:p w14:paraId="7FD4248E" w14:textId="77777777" w:rsidR="00EF4171" w:rsidRPr="00490934" w:rsidRDefault="00EF4171" w:rsidP="00EF4171">
      <w:pPr>
        <w:pStyle w:val="B2"/>
      </w:pPr>
      <w:r w:rsidRPr="00490934">
        <w:t>-</w:t>
      </w:r>
      <w:r w:rsidRPr="00490934">
        <w:tab/>
        <w:t>When the UE is "served by E-UTRA" or "served by NR":</w:t>
      </w:r>
    </w:p>
    <w:p w14:paraId="088B4A30" w14:textId="77777777" w:rsidR="00EF4171" w:rsidRPr="00490934" w:rsidRDefault="00EF4171" w:rsidP="00EF4171">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62A9BB86" w14:textId="77777777" w:rsidR="00EF4171" w:rsidRPr="00490934" w:rsidRDefault="00EF4171" w:rsidP="00EF4171">
      <w:pPr>
        <w:pStyle w:val="B3"/>
      </w:pPr>
      <w:r w:rsidRPr="00490934">
        <w:tab/>
        <w:t>For each above PLMN:</w:t>
      </w:r>
    </w:p>
    <w:p w14:paraId="248BE457" w14:textId="77777777" w:rsidR="00EF4171" w:rsidRPr="00490934" w:rsidRDefault="00EF4171" w:rsidP="00EF4171">
      <w:pPr>
        <w:pStyle w:val="B4"/>
      </w:pPr>
      <w:r w:rsidRPr="00490934">
        <w:t>-</w:t>
      </w:r>
      <w:r w:rsidRPr="00490934">
        <w:tab/>
        <w:t>RAT(s) over which the UE is authorized to perform V2X communications over PC5 reference point.</w:t>
      </w:r>
    </w:p>
    <w:p w14:paraId="25C39D39" w14:textId="77777777" w:rsidR="00EF4171" w:rsidRPr="00490934" w:rsidRDefault="00EF4171" w:rsidP="00EF4171">
      <w:pPr>
        <w:pStyle w:val="B2"/>
      </w:pPr>
      <w:r w:rsidRPr="00490934">
        <w:t>-</w:t>
      </w:r>
      <w:r w:rsidRPr="00490934">
        <w:tab/>
        <w:t>When the UE is "not served by E-UTRA" and "not served by NR":</w:t>
      </w:r>
    </w:p>
    <w:p w14:paraId="5C734F59" w14:textId="77777777" w:rsidR="00EF4171" w:rsidRPr="00490934" w:rsidRDefault="00EF4171" w:rsidP="00EF4171">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4EB7F9A6" w14:textId="77777777" w:rsidR="00EF4171" w:rsidRPr="00490934" w:rsidRDefault="00EF4171" w:rsidP="00EF4171">
      <w:pPr>
        <w:pStyle w:val="B3"/>
      </w:pPr>
      <w:r w:rsidRPr="00490934">
        <w:t>-</w:t>
      </w:r>
      <w:r w:rsidRPr="00490934">
        <w:tab/>
        <w:t>RAT(s) over which the UE is authorized to perform V2X communications over PC5 reference point.</w:t>
      </w:r>
    </w:p>
    <w:p w14:paraId="02F139DD" w14:textId="77777777" w:rsidR="00EF4171" w:rsidRDefault="00EF4171" w:rsidP="00EF4171">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7B457D9E" w14:textId="77777777" w:rsidR="00EF4171" w:rsidRPr="00490934" w:rsidRDefault="00EF4171" w:rsidP="00EF4171">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33F1084B" w14:textId="77777777" w:rsidR="00EF4171" w:rsidRPr="00490934" w:rsidRDefault="00EF4171" w:rsidP="00EF4171">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40D7F366" w14:textId="77777777" w:rsidR="00EF4171" w:rsidRPr="00490934" w:rsidRDefault="00EF4171" w:rsidP="00EF4171">
      <w:pPr>
        <w:pStyle w:val="NO"/>
      </w:pPr>
      <w:r w:rsidRPr="00490934">
        <w:t>NOTE </w:t>
      </w:r>
      <w:r>
        <w:t>2</w:t>
      </w:r>
      <w:r w:rsidRPr="00490934">
        <w:t>:</w:t>
      </w:r>
      <w:r w:rsidRPr="00490934">
        <w:tab/>
        <w:t>Whether a frequency band is "operator managed" or "non-operator managed" in a given Geographical Area is defined by local regulations.</w:t>
      </w:r>
    </w:p>
    <w:p w14:paraId="37A154D7" w14:textId="77777777" w:rsidR="00EF4171" w:rsidRPr="00490934" w:rsidRDefault="00EF4171" w:rsidP="00EF4171">
      <w:pPr>
        <w:pStyle w:val="B1"/>
      </w:pPr>
      <w:r w:rsidRPr="00490934">
        <w:t>3)</w:t>
      </w:r>
      <w:r w:rsidRPr="00490934">
        <w:tab/>
        <w:t>Policy/parameters</w:t>
      </w:r>
      <w:r>
        <w:t xml:space="preserve"> for PC5 RAT selection and</w:t>
      </w:r>
      <w:r w:rsidRPr="00490934">
        <w:t xml:space="preserve"> for PC5 </w:t>
      </w:r>
      <w:proofErr w:type="spellStart"/>
      <w:proofErr w:type="gramStart"/>
      <w:r w:rsidRPr="00490934">
        <w:t>Tx</w:t>
      </w:r>
      <w:proofErr w:type="spellEnd"/>
      <w:proofErr w:type="gramEnd"/>
      <w:r w:rsidRPr="00490934">
        <w:t xml:space="preserve"> Profile selection:</w:t>
      </w:r>
    </w:p>
    <w:p w14:paraId="43408C34" w14:textId="77777777" w:rsidR="00EF4171" w:rsidRPr="00490934" w:rsidRDefault="00EF4171" w:rsidP="00EF4171">
      <w:pPr>
        <w:pStyle w:val="B2"/>
      </w:pPr>
      <w:r w:rsidRPr="00490934">
        <w:t>-</w:t>
      </w:r>
      <w:r w:rsidRPr="00490934">
        <w:tab/>
        <w:t>The mapping of</w:t>
      </w:r>
      <w:r>
        <w:t xml:space="preserve"> V2X</w:t>
      </w:r>
      <w:r w:rsidRPr="00490934">
        <w:t xml:space="preserve"> service types to</w:t>
      </w:r>
      <w:r>
        <w:t xml:space="preserve"> PC5 RAT(s) (e.g. LTE PC5, NR PC5 or both), and for LTE PC5 to the corresponding</w:t>
      </w:r>
      <w:r w:rsidRPr="00490934">
        <w:t xml:space="preserve"> </w:t>
      </w:r>
      <w:proofErr w:type="spellStart"/>
      <w:r w:rsidRPr="00490934">
        <w:t>Tx</w:t>
      </w:r>
      <w:proofErr w:type="spellEnd"/>
      <w:r w:rsidRPr="00490934">
        <w:t xml:space="preserve"> Profiles</w:t>
      </w:r>
      <w:r>
        <w:t xml:space="preserve"> (see TS 36.300 [9] for further information)</w:t>
      </w:r>
      <w:r w:rsidRPr="00490934">
        <w:t>.</w:t>
      </w:r>
    </w:p>
    <w:p w14:paraId="1E4F8767" w14:textId="77777777" w:rsidR="00EF4171" w:rsidRPr="00490934" w:rsidRDefault="00EF4171" w:rsidP="00EF4171">
      <w:pPr>
        <w:pStyle w:val="B1"/>
      </w:pPr>
      <w:r w:rsidRPr="00490934">
        <w:t>4)</w:t>
      </w:r>
      <w:r w:rsidRPr="00490934">
        <w:tab/>
        <w:t>Policy/parameters related to privacy:</w:t>
      </w:r>
    </w:p>
    <w:p w14:paraId="6C0A2C18" w14:textId="77777777" w:rsidR="00EF4171" w:rsidRPr="00490934" w:rsidRDefault="00EF4171" w:rsidP="00EF4171">
      <w:pPr>
        <w:pStyle w:val="B2"/>
      </w:pPr>
      <w:r w:rsidRPr="00490934">
        <w:t>-</w:t>
      </w:r>
      <w:r w:rsidRPr="00490934">
        <w:tab/>
        <w:t>The list of V2X service</w:t>
      </w:r>
      <w:r>
        <w:t xml:space="preserve"> type</w:t>
      </w:r>
      <w:r w:rsidRPr="00490934">
        <w:t>s, with Geographical Area(s) that require privacy support.</w:t>
      </w:r>
    </w:p>
    <w:p w14:paraId="5D4A7EF7" w14:textId="77777777" w:rsidR="00EF4171" w:rsidRDefault="00EF4171" w:rsidP="00EF4171">
      <w:pPr>
        <w:pStyle w:val="B2"/>
      </w:pPr>
      <w:r>
        <w:t>-</w:t>
      </w:r>
      <w:r>
        <w:tab/>
        <w:t>A privacy timer value indicating the duration after which the UE shall change each source Layer-2 ID self-assigned by the UE when privacy is required.</w:t>
      </w:r>
    </w:p>
    <w:p w14:paraId="0DF5B974" w14:textId="77777777" w:rsidR="00EF4171" w:rsidRPr="00490934" w:rsidRDefault="00EF4171" w:rsidP="00EF4171">
      <w:pPr>
        <w:pStyle w:val="B1"/>
      </w:pPr>
      <w:r w:rsidRPr="00490934">
        <w:t>5)</w:t>
      </w:r>
      <w:r w:rsidRPr="00490934">
        <w:tab/>
        <w:t>Policy/parameters when LTE PC5 is selected:</w:t>
      </w:r>
    </w:p>
    <w:p w14:paraId="26D843F3" w14:textId="77777777" w:rsidR="00EF4171" w:rsidRPr="00490934" w:rsidRDefault="00EF4171" w:rsidP="00EF4171">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w:t>
      </w:r>
      <w:proofErr w:type="spellStart"/>
      <w:r w:rsidRPr="00490934">
        <w:t>Tx</w:t>
      </w:r>
      <w:proofErr w:type="spellEnd"/>
      <w:r w:rsidRPr="00490934">
        <w:t xml:space="preserve"> Profiles and the list of V2X services with Geographical Area(s) that require privacy support.</w:t>
      </w:r>
    </w:p>
    <w:p w14:paraId="51B38C94" w14:textId="77777777" w:rsidR="00EF4171" w:rsidRPr="00490934" w:rsidRDefault="00EF4171" w:rsidP="00EF4171">
      <w:pPr>
        <w:pStyle w:val="B1"/>
      </w:pPr>
      <w:r w:rsidRPr="00490934">
        <w:t>6)</w:t>
      </w:r>
      <w:r w:rsidRPr="00490934">
        <w:tab/>
        <w:t>Policy/parameters when NR PC5 is selected:</w:t>
      </w:r>
    </w:p>
    <w:p w14:paraId="7024F8A8" w14:textId="77777777" w:rsidR="00EF4171" w:rsidRPr="00490934" w:rsidRDefault="00EF4171" w:rsidP="00EF4171">
      <w:pPr>
        <w:pStyle w:val="B2"/>
      </w:pPr>
      <w:r w:rsidRPr="00490934">
        <w:t>-</w:t>
      </w:r>
      <w:r w:rsidRPr="00490934">
        <w:tab/>
        <w:t>The mapping of</w:t>
      </w:r>
      <w:r>
        <w:t xml:space="preserve"> V2X</w:t>
      </w:r>
      <w:r w:rsidRPr="00490934">
        <w:t xml:space="preserve"> service types to V2X frequencies with Geographical Area(s).</w:t>
      </w:r>
    </w:p>
    <w:p w14:paraId="55643EA4" w14:textId="77777777" w:rsidR="00EF4171" w:rsidRDefault="00EF4171" w:rsidP="00EF4171">
      <w:pPr>
        <w:pStyle w:val="B2"/>
      </w:pPr>
      <w:r>
        <w:t>-</w:t>
      </w:r>
      <w:r>
        <w:tab/>
        <w:t xml:space="preserve">The mapping of V2X service types to the default mode of communication (i.e. broadcast mode, </w:t>
      </w:r>
      <w:proofErr w:type="spellStart"/>
      <w:r>
        <w:t>groupcast</w:t>
      </w:r>
      <w:proofErr w:type="spellEnd"/>
      <w:r>
        <w:t xml:space="preserve"> mode or unicast mode).</w:t>
      </w:r>
    </w:p>
    <w:p w14:paraId="01C3EBEE" w14:textId="77777777" w:rsidR="00EF4171" w:rsidRPr="00490934" w:rsidRDefault="00EF4171" w:rsidP="00EF4171">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543EAE7A" w14:textId="77777777" w:rsidR="00EF4171" w:rsidRPr="00490934" w:rsidRDefault="00EF4171" w:rsidP="00EF4171">
      <w:pPr>
        <w:pStyle w:val="B2"/>
      </w:pPr>
      <w:r w:rsidRPr="00490934">
        <w:lastRenderedPageBreak/>
        <w:t>-</w:t>
      </w:r>
      <w:r w:rsidRPr="00490934">
        <w:tab/>
        <w:t>The mapping of</w:t>
      </w:r>
      <w:r>
        <w:t xml:space="preserve"> V2X service types to</w:t>
      </w:r>
      <w:r w:rsidRPr="00490934">
        <w:t xml:space="preserve"> Destination Layer-2 ID(s)</w:t>
      </w:r>
      <w:r>
        <w:t xml:space="preserve"> for </w:t>
      </w:r>
      <w:proofErr w:type="spellStart"/>
      <w:r>
        <w:t>groupcast</w:t>
      </w:r>
      <w:proofErr w:type="spellEnd"/>
      <w:r>
        <w:t xml:space="preserve"> mode communication</w:t>
      </w:r>
      <w:r w:rsidRPr="00490934">
        <w:t>.</w:t>
      </w:r>
    </w:p>
    <w:p w14:paraId="03B84DD3" w14:textId="77777777" w:rsidR="00EF4171" w:rsidRDefault="00EF4171" w:rsidP="00EF4171">
      <w:pPr>
        <w:pStyle w:val="B2"/>
      </w:pPr>
      <w:r>
        <w:t>-</w:t>
      </w:r>
      <w:r>
        <w:tab/>
        <w:t>The mapping of V2X service types to default Destination Layer-2 ID(s) for initial signalling to establish unicast connection.</w:t>
      </w:r>
    </w:p>
    <w:p w14:paraId="508E576A" w14:textId="77777777" w:rsidR="00EF4171" w:rsidRPr="00490934" w:rsidRDefault="00EF4171" w:rsidP="00EF4171">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7FBC6D72" w14:textId="77777777" w:rsidR="00EF4171" w:rsidRDefault="00EF4171" w:rsidP="00EF4171">
      <w:pPr>
        <w:pStyle w:val="B2"/>
        <w:rPr>
          <w:lang w:eastAsia="ko-KR"/>
        </w:rPr>
      </w:pPr>
      <w:r>
        <w:rPr>
          <w:lang w:eastAsia="ko-KR"/>
        </w:rPr>
        <w:t>-</w:t>
      </w:r>
      <w:r>
        <w:rPr>
          <w:lang w:eastAsia="ko-KR"/>
        </w:rPr>
        <w:tab/>
        <w:t xml:space="preserve">The mapping of V2X service types to PC5 </w:t>
      </w:r>
      <w:proofErr w:type="spellStart"/>
      <w:r>
        <w:rPr>
          <w:lang w:eastAsia="ko-KR"/>
        </w:rPr>
        <w:t>QoS</w:t>
      </w:r>
      <w:proofErr w:type="spellEnd"/>
      <w:r>
        <w:rPr>
          <w:lang w:eastAsia="ko-KR"/>
        </w:rPr>
        <w:t xml:space="preserve"> parameters defined in clause 5.4.2 (i.e. PQI and conditionally other parameters such as MFBR/GFBR, etc.).</w:t>
      </w:r>
    </w:p>
    <w:p w14:paraId="7ABFBCD9" w14:textId="77777777" w:rsidR="00EF4171" w:rsidRPr="00490934" w:rsidRDefault="00EF4171" w:rsidP="00EF4171">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 xml:space="preserve">the mapping of PC5 </w:t>
      </w:r>
      <w:proofErr w:type="spellStart"/>
      <w:r w:rsidRPr="00490934">
        <w:t>QoS</w:t>
      </w:r>
      <w:proofErr w:type="spellEnd"/>
      <w:r w:rsidRPr="00490934">
        <w:t xml:space="preserve">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28BCDC93" w14:textId="77777777" w:rsidR="00EF4171" w:rsidRDefault="00EF4171" w:rsidP="00EF4171">
      <w:pPr>
        <w:pStyle w:val="B3"/>
        <w:rPr>
          <w:ins w:id="2" w:author="LaeYoung (LG Electronics)" w:date="2021-04-22T15:24:00Z"/>
        </w:rPr>
      </w:pPr>
      <w:r w:rsidRPr="00490934">
        <w:t>-</w:t>
      </w:r>
      <w:r w:rsidRPr="00490934">
        <w:tab/>
        <w:t xml:space="preserve">The PC5 </w:t>
      </w:r>
      <w:proofErr w:type="spellStart"/>
      <w:r w:rsidRPr="00490934">
        <w:t>QoS</w:t>
      </w:r>
      <w:proofErr w:type="spellEnd"/>
      <w:r w:rsidRPr="00490934">
        <w:t xml:space="preserve"> profile contains PC5 </w:t>
      </w:r>
      <w:proofErr w:type="spellStart"/>
      <w:r w:rsidRPr="00490934">
        <w:t>QoS</w:t>
      </w:r>
      <w:proofErr w:type="spellEnd"/>
      <w:r w:rsidRPr="00490934">
        <w:t xml:space="preserve"> parameters described in clause</w:t>
      </w:r>
      <w:r w:rsidRPr="00490934">
        <w:rPr>
          <w:lang w:eastAsia="ko-KR"/>
        </w:rPr>
        <w:t> </w:t>
      </w:r>
      <w:r w:rsidRPr="00490934">
        <w:t xml:space="preserve">5.4.2, and value for the </w:t>
      </w:r>
      <w:proofErr w:type="spellStart"/>
      <w:r w:rsidRPr="00490934">
        <w:t>QoS</w:t>
      </w:r>
      <w:proofErr w:type="spellEnd"/>
      <w:r w:rsidRPr="00490934">
        <w:t xml:space="preserve"> characteristics regarding Priority Level, Averaging Window, </w:t>
      </w:r>
      <w:proofErr w:type="gramStart"/>
      <w:r w:rsidRPr="00490934">
        <w:t>Maximum</w:t>
      </w:r>
      <w:proofErr w:type="gramEnd"/>
      <w:r w:rsidRPr="00490934">
        <w:t xml:space="preserve"> Data Burst Volume if default value is not used as defined in Table 5.4.4-1.</w:t>
      </w:r>
    </w:p>
    <w:p w14:paraId="525D300C" w14:textId="15021BD0" w:rsidR="003F495D" w:rsidRDefault="003F495D" w:rsidP="003F495D">
      <w:pPr>
        <w:pStyle w:val="B2"/>
        <w:rPr>
          <w:ins w:id="3" w:author="LaeYoung (LG Electronics)" w:date="2021-04-22T15:29:00Z"/>
        </w:rPr>
      </w:pPr>
      <w:ins w:id="4" w:author="LaeYoung (LG Electronics)" w:date="2021-04-22T15:24:00Z">
        <w:r>
          <w:t>-</w:t>
        </w:r>
        <w:r>
          <w:tab/>
        </w:r>
      </w:ins>
      <w:ins w:id="5" w:author="LaeYoung (LG Electronics)" w:date="2021-04-22T15:26:00Z">
        <w:r>
          <w:t xml:space="preserve">For broadcast and </w:t>
        </w:r>
        <w:proofErr w:type="spellStart"/>
        <w:r>
          <w:t>groupcast</w:t>
        </w:r>
        <w:proofErr w:type="spellEnd"/>
        <w:r>
          <w:t xml:space="preserve">, </w:t>
        </w:r>
      </w:ins>
      <w:ins w:id="6" w:author="LaeYoung (LG Electronics)" w:date="2021-04-22T15:24:00Z">
        <w:r w:rsidRPr="000422EA">
          <w:t>PC5 DRX configuration</w:t>
        </w:r>
      </w:ins>
      <w:ins w:id="7" w:author="LaeYoung (LG Electronics)" w:date="2021-04-22T15:25:00Z">
        <w:r w:rsidRPr="003F495D">
          <w:t xml:space="preserve"> </w:t>
        </w:r>
        <w:r w:rsidRPr="00490934">
          <w:t xml:space="preserve">when the UE is </w:t>
        </w:r>
        <w:r w:rsidRPr="00490934">
          <w:rPr>
            <w:lang w:eastAsia="ko-KR"/>
          </w:rPr>
          <w:t>"</w:t>
        </w:r>
        <w:r w:rsidRPr="00490934">
          <w:t>not served by E-UTRA</w:t>
        </w:r>
        <w:r w:rsidRPr="00490934">
          <w:rPr>
            <w:lang w:eastAsia="ko-KR"/>
          </w:rPr>
          <w:t>"</w:t>
        </w:r>
        <w:r w:rsidRPr="00490934">
          <w:t xml:space="preserve"> and "not served by NR"</w:t>
        </w:r>
      </w:ins>
      <w:ins w:id="8" w:author="LaeYoung (LG Electronics)" w:date="2021-04-22T15:26:00Z">
        <w:r>
          <w:t>.</w:t>
        </w:r>
      </w:ins>
    </w:p>
    <w:p w14:paraId="2E948B4E" w14:textId="0211D993" w:rsidR="00C86DCD" w:rsidRDefault="00C86DCD" w:rsidP="00C86DCD">
      <w:pPr>
        <w:pStyle w:val="EditorsNote"/>
        <w:ind w:left="1560" w:hanging="1276"/>
        <w:rPr>
          <w:ins w:id="9" w:author="LaeYoung (LG Electronics)" w:date="2021-04-22T15:55:00Z"/>
          <w:rFonts w:eastAsia="맑은 고딕"/>
          <w:lang w:eastAsia="ko-KR"/>
        </w:rPr>
      </w:pPr>
      <w:ins w:id="10" w:author="LaeYoung (LG Electronics)" w:date="2021-04-22T15:29:00Z">
        <w:r w:rsidRPr="00C86DCD">
          <w:rPr>
            <w:rFonts w:eastAsia="맑은 고딕"/>
            <w:lang w:eastAsia="ko-KR"/>
          </w:rPr>
          <w:t>Editor's note:</w:t>
        </w:r>
        <w:r w:rsidRPr="00C86DCD">
          <w:rPr>
            <w:rFonts w:eastAsia="맑은 고딕"/>
            <w:lang w:eastAsia="ko-KR"/>
          </w:rPr>
          <w:tab/>
          <w:t xml:space="preserve">The </w:t>
        </w:r>
        <w:r w:rsidRPr="000422EA">
          <w:t>PC5 DRX configuration</w:t>
        </w:r>
        <w:r w:rsidRPr="003F495D">
          <w:t xml:space="preserve"> </w:t>
        </w:r>
        <w:r w:rsidRPr="00C86DCD">
          <w:rPr>
            <w:rFonts w:eastAsia="맑은 고딕"/>
            <w:lang w:eastAsia="ko-KR"/>
          </w:rPr>
          <w:t xml:space="preserve">will be determined by RAN WGs. </w:t>
        </w:r>
      </w:ins>
      <w:ins w:id="11" w:author="LaeYoung (LG Electronics)" w:date="2021-04-22T15:31:00Z">
        <w:r w:rsidR="000961EA">
          <w:rPr>
            <w:rFonts w:eastAsia="맑은 고딕"/>
            <w:lang w:eastAsia="ko-KR"/>
          </w:rPr>
          <w:t xml:space="preserve">Its detail </w:t>
        </w:r>
      </w:ins>
      <w:ins w:id="12" w:author="LaeYoung (LG Electronics)" w:date="2021-04-22T16:06:00Z">
        <w:r w:rsidR="00385979" w:rsidRPr="000422EA">
          <w:rPr>
            <w:lang w:eastAsia="zh-CN"/>
          </w:rPr>
          <w:t>(e.g. mapping information for PC5 DRX parameters)</w:t>
        </w:r>
        <w:r w:rsidR="00385979">
          <w:rPr>
            <w:lang w:eastAsia="zh-CN"/>
          </w:rPr>
          <w:t xml:space="preserve"> </w:t>
        </w:r>
      </w:ins>
      <w:ins w:id="13" w:author="LaeYoung (LG Electronics)" w:date="2021-04-22T15:31:00Z">
        <w:r w:rsidR="000961EA">
          <w:rPr>
            <w:rFonts w:eastAsia="맑은 고딕"/>
            <w:lang w:eastAsia="ko-KR"/>
          </w:rPr>
          <w:t>and t</w:t>
        </w:r>
      </w:ins>
      <w:ins w:id="14" w:author="LaeYoung (LG Electronics)" w:date="2021-04-22T15:29:00Z">
        <w:r w:rsidRPr="00C86DCD">
          <w:rPr>
            <w:rFonts w:eastAsia="맑은 고딕"/>
            <w:lang w:eastAsia="ko-KR"/>
          </w:rPr>
          <w:t>he reference to RAN specification will be added when defined in RAN WGs.</w:t>
        </w:r>
      </w:ins>
    </w:p>
    <w:p w14:paraId="45D80DF7" w14:textId="23040852" w:rsidR="00A06F93" w:rsidRPr="00C86DCD" w:rsidRDefault="00A06F93" w:rsidP="00C86DCD">
      <w:pPr>
        <w:pStyle w:val="EditorsNote"/>
        <w:ind w:left="1560" w:hanging="1276"/>
        <w:rPr>
          <w:rFonts w:eastAsia="맑은 고딕"/>
          <w:lang w:eastAsia="ko-KR"/>
        </w:rPr>
      </w:pPr>
      <w:ins w:id="15" w:author="LaeYoung (LG Electronics)" w:date="2021-04-22T15:55:00Z">
        <w:r w:rsidRPr="00C86DCD">
          <w:rPr>
            <w:rFonts w:eastAsia="맑은 고딕"/>
            <w:lang w:eastAsia="ko-KR"/>
          </w:rPr>
          <w:t>Editor's note:</w:t>
        </w:r>
        <w:r w:rsidRPr="00C86DCD">
          <w:rPr>
            <w:rFonts w:eastAsia="맑은 고딕"/>
            <w:lang w:eastAsia="ko-KR"/>
          </w:rPr>
          <w:tab/>
        </w:r>
      </w:ins>
      <w:ins w:id="16" w:author="LaeYoung (LG Electronics)" w:date="2021-04-22T15:56:00Z">
        <w:r>
          <w:rPr>
            <w:rFonts w:eastAsia="맑은 고딕"/>
            <w:lang w:eastAsia="ko-KR"/>
          </w:rPr>
          <w:t xml:space="preserve">For unicast </w:t>
        </w:r>
        <w:r w:rsidRPr="00490934">
          <w:t xml:space="preserve">when the UE is </w:t>
        </w:r>
        <w:r w:rsidRPr="00490934">
          <w:rPr>
            <w:lang w:eastAsia="ko-KR"/>
          </w:rPr>
          <w:t>"</w:t>
        </w:r>
        <w:r w:rsidRPr="00490934">
          <w:t>not served by E-UTRA</w:t>
        </w:r>
        <w:r w:rsidRPr="00490934">
          <w:rPr>
            <w:lang w:eastAsia="ko-KR"/>
          </w:rPr>
          <w:t>"</w:t>
        </w:r>
        <w:r w:rsidRPr="00490934">
          <w:t xml:space="preserve"> and "not served by NR"</w:t>
        </w:r>
        <w:r>
          <w:t xml:space="preserve">, whether the provisioned PC5 </w:t>
        </w:r>
        <w:r w:rsidRPr="005A6242">
          <w:t>DRX configuration</w:t>
        </w:r>
        <w:r>
          <w:t xml:space="preserve"> is </w:t>
        </w:r>
      </w:ins>
      <w:ins w:id="17" w:author="LaeYoung (LG Electronics)" w:date="2021-04-22T16:04:00Z">
        <w:r w:rsidR="001A1D3E">
          <w:t>needed</w:t>
        </w:r>
      </w:ins>
      <w:ins w:id="18" w:author="LaeYoung (LG Electronics)" w:date="2021-04-22T15:58:00Z">
        <w:r w:rsidR="007C3432">
          <w:t xml:space="preserve"> is </w:t>
        </w:r>
      </w:ins>
      <w:ins w:id="19" w:author="LaeYoung (LG Electronics)" w:date="2021-04-22T15:56:00Z">
        <w:r>
          <w:t>pending on RAN WG2</w:t>
        </w:r>
        <w:r w:rsidRPr="00597BCB">
          <w:t xml:space="preserve"> </w:t>
        </w:r>
        <w:r>
          <w:t>decision</w:t>
        </w:r>
      </w:ins>
      <w:ins w:id="20" w:author="LaeYoung (LG Electronics)" w:date="2021-04-22T15:55:00Z">
        <w:r w:rsidRPr="00C86DCD">
          <w:rPr>
            <w:rFonts w:eastAsia="맑은 고딕"/>
            <w:lang w:eastAsia="ko-KR"/>
          </w:rPr>
          <w:t>.</w:t>
        </w:r>
      </w:ins>
    </w:p>
    <w:p w14:paraId="7066C419" w14:textId="77777777" w:rsidR="00EF4171" w:rsidRDefault="00EF4171" w:rsidP="00EF4171">
      <w:pPr>
        <w:pStyle w:val="B1"/>
        <w:rPr>
          <w:lang w:eastAsia="ko-KR"/>
        </w:rPr>
      </w:pPr>
      <w:r>
        <w:rPr>
          <w:lang w:eastAsia="ko-KR"/>
        </w:rPr>
        <w:t>7)</w:t>
      </w:r>
      <w:r>
        <w:rPr>
          <w:lang w:eastAsia="ko-KR"/>
        </w:rPr>
        <w:tab/>
        <w:t>Validity timer indicating the expiration time of the V2X Policy/Parameter.</w:t>
      </w:r>
    </w:p>
    <w:p w14:paraId="317DE4F9" w14:textId="77777777" w:rsidR="00EF4171" w:rsidRDefault="00EF4171" w:rsidP="00EF4171">
      <w:r>
        <w:t>The above parameter sets from bullet 2) to 6) may be configured in the UE through the V1 reference point by the V2X Application Server.</w:t>
      </w:r>
    </w:p>
    <w:p w14:paraId="277872A4" w14:textId="669D382D" w:rsidR="00A52E2D" w:rsidRPr="00EF4171" w:rsidRDefault="00A52E2D" w:rsidP="00EF4171">
      <w:pPr>
        <w:pStyle w:val="B1"/>
        <w:ind w:left="0" w:firstLine="0"/>
        <w:rPr>
          <w:lang w:eastAsia="ko-KR"/>
        </w:rPr>
      </w:pPr>
    </w:p>
    <w:p w14:paraId="380445E3" w14:textId="77777777" w:rsidR="00A52E2D" w:rsidRDefault="00A52E2D" w:rsidP="00767B6E">
      <w:pPr>
        <w:rPr>
          <w:noProof/>
        </w:rPr>
      </w:pPr>
    </w:p>
    <w:p w14:paraId="3EE8BA57" w14:textId="23D9E8E4" w:rsidR="00767B6E" w:rsidRDefault="00767B6E" w:rsidP="00767B6E">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48540403" w14:textId="68A1CFAF" w:rsidR="00A52E2D" w:rsidRDefault="00C32B55" w:rsidP="00C32B55">
      <w:pPr>
        <w:pStyle w:val="2"/>
        <w:rPr>
          <w:ins w:id="21" w:author="LaeYoung (LG Electronics)" w:date="2021-04-22T15:22:00Z"/>
        </w:rPr>
      </w:pPr>
      <w:bookmarkStart w:id="22" w:name="_Toc58920800"/>
      <w:proofErr w:type="gramStart"/>
      <w:ins w:id="23" w:author="LaeYoung (LG Electronics)" w:date="2021-04-22T15:22:00Z">
        <w:r w:rsidRPr="00490934">
          <w:t>5.</w:t>
        </w:r>
        <w:r>
          <w:t>X</w:t>
        </w:r>
        <w:proofErr w:type="gramEnd"/>
        <w:r w:rsidRPr="00490934">
          <w:tab/>
        </w:r>
      </w:ins>
      <w:bookmarkEnd w:id="22"/>
      <w:ins w:id="24" w:author="LaeYoung (LG Electronics)" w:date="2021-04-22T15:23:00Z">
        <w:r w:rsidRPr="00C32B55">
          <w:t xml:space="preserve">Support of </w:t>
        </w:r>
        <w:proofErr w:type="spellStart"/>
        <w:r w:rsidRPr="00C32B55">
          <w:t>QoS</w:t>
        </w:r>
        <w:proofErr w:type="spellEnd"/>
        <w:r w:rsidRPr="00C32B55">
          <w:t xml:space="preserve"> aware NR PC5 power efficiency for pedestrian UEs</w:t>
        </w:r>
      </w:ins>
    </w:p>
    <w:p w14:paraId="198FBDC6" w14:textId="418F59CA" w:rsidR="00C32B55" w:rsidRDefault="005B793F" w:rsidP="00C32B55">
      <w:pPr>
        <w:pStyle w:val="B1"/>
        <w:ind w:left="0" w:firstLine="0"/>
        <w:rPr>
          <w:ins w:id="25" w:author="LaeYoung (LG Electronics)" w:date="2021-04-22T15:46:00Z"/>
        </w:rPr>
      </w:pPr>
      <w:ins w:id="26" w:author="LaeYoung (LG Electronics)" w:date="2021-04-22T15:42:00Z">
        <w:r w:rsidRPr="00490934">
          <w:t xml:space="preserve">For NR based unicast, </w:t>
        </w:r>
        <w:proofErr w:type="spellStart"/>
        <w:r w:rsidRPr="00490934">
          <w:t>groupcast</w:t>
        </w:r>
        <w:proofErr w:type="spellEnd"/>
        <w:r w:rsidRPr="00490934">
          <w:t xml:space="preserve"> and broadcast</w:t>
        </w:r>
        <w:r>
          <w:t xml:space="preserve"> mode</w:t>
        </w:r>
        <w:r w:rsidRPr="00490934">
          <w:t xml:space="preserve"> communication</w:t>
        </w:r>
        <w:r>
          <w:t xml:space="preserve"> over PC5 reference point, </w:t>
        </w:r>
      </w:ins>
      <w:ins w:id="27" w:author="LaeYoung (LG Electronics)" w:date="2021-04-22T15:40:00Z">
        <w:r w:rsidR="00B978CA">
          <w:rPr>
            <w:lang w:eastAsia="ko-KR"/>
          </w:rPr>
          <w:t xml:space="preserve">PC5 DRX operations are supported </w:t>
        </w:r>
      </w:ins>
      <w:ins w:id="28" w:author="LaeYoung (LG Electronics)" w:date="2021-04-22T15:46:00Z">
        <w:r w:rsidR="0041188E" w:rsidRPr="00045EFA">
          <w:t xml:space="preserve">to enable </w:t>
        </w:r>
        <w:r w:rsidR="0041188E" w:rsidRPr="00045EFA">
          <w:rPr>
            <w:lang w:eastAsia="zh-CN"/>
          </w:rPr>
          <w:t>pedestrian</w:t>
        </w:r>
        <w:r w:rsidR="0041188E" w:rsidRPr="00045EFA">
          <w:t xml:space="preserve"> UE power saving</w:t>
        </w:r>
      </w:ins>
      <w:ins w:id="29" w:author="LaeYoung (LG Electronics)" w:date="2021-04-22T15:40:00Z">
        <w:r w:rsidR="00B978CA">
          <w:t>.</w:t>
        </w:r>
      </w:ins>
    </w:p>
    <w:p w14:paraId="67A46B40" w14:textId="59A67364" w:rsidR="000B3F69" w:rsidRDefault="000B3F69" w:rsidP="008F1303">
      <w:pPr>
        <w:rPr>
          <w:ins w:id="30" w:author="LaeYoung r02 (LG Electronics)" w:date="2021-05-20T22:07:00Z"/>
        </w:rPr>
      </w:pPr>
      <w:ins w:id="31" w:author="ZTE" w:date="2021-04-25T16:27:00Z">
        <w:r>
          <w:rPr>
            <w:lang w:eastAsia="ko-KR"/>
          </w:rPr>
          <w:t>T</w:t>
        </w:r>
        <w:r w:rsidRPr="00D91766">
          <w:rPr>
            <w:lang w:eastAsia="ko-KR"/>
          </w:rPr>
          <w:t xml:space="preserve">he V2X layer </w:t>
        </w:r>
        <w:r w:rsidRPr="00D91766">
          <w:t xml:space="preserve">determines </w:t>
        </w:r>
        <w:r w:rsidRPr="00566D64">
          <w:t xml:space="preserve">the </w:t>
        </w:r>
      </w:ins>
      <w:ins w:id="32" w:author="LaeYoung v3 (LG Electronics)" w:date="2021-05-06T17:05:00Z">
        <w:r w:rsidR="008612A0" w:rsidRPr="00566D64">
          <w:t>respective</w:t>
        </w:r>
      </w:ins>
      <w:ins w:id="33" w:author="ZTE" w:date="2021-04-25T16:27:00Z">
        <w:r w:rsidRPr="00566D64">
          <w:t xml:space="preserve"> V2X</w:t>
        </w:r>
        <w:r w:rsidRPr="00D91766">
          <w:t xml:space="preserve"> service </w:t>
        </w:r>
        <w:r w:rsidRPr="00E0792C">
          <w:t xml:space="preserve">types, and derives the corresponding PC5 </w:t>
        </w:r>
        <w:proofErr w:type="spellStart"/>
        <w:r w:rsidRPr="00E0792C">
          <w:t>QoS</w:t>
        </w:r>
        <w:proofErr w:type="spellEnd"/>
        <w:r w:rsidRPr="00E0792C">
          <w:t xml:space="preserve"> parameters </w:t>
        </w:r>
        <w:r w:rsidRPr="00894E8B">
          <w:rPr>
            <w:lang w:val="en-US"/>
          </w:rPr>
          <w:t xml:space="preserve">based on either </w:t>
        </w:r>
        <w:r w:rsidRPr="00E0792C">
          <w:rPr>
            <w:lang w:val="en-US"/>
          </w:rPr>
          <w:t xml:space="preserve">the mapping of V2X service types to PC5 </w:t>
        </w:r>
        <w:proofErr w:type="spellStart"/>
        <w:r w:rsidRPr="00E0792C">
          <w:rPr>
            <w:lang w:val="en-US"/>
          </w:rPr>
          <w:t>QoS</w:t>
        </w:r>
        <w:proofErr w:type="spellEnd"/>
        <w:r w:rsidRPr="00E0792C">
          <w:rPr>
            <w:lang w:val="en-US"/>
          </w:rPr>
          <w:t xml:space="preserve"> parameters, or the </w:t>
        </w:r>
        <w:r w:rsidRPr="00E0792C">
          <w:t xml:space="preserve">V2X Application Requirements for the V2X service type </w:t>
        </w:r>
        <w:r w:rsidRPr="00E0792C">
          <w:rPr>
            <w:lang w:val="en-US"/>
          </w:rPr>
          <w:t>provided by the application layer.</w:t>
        </w:r>
      </w:ins>
      <w:ins w:id="34" w:author="ZTE" w:date="2021-04-26T11:31:00Z">
        <w:r w:rsidR="006677FF">
          <w:rPr>
            <w:lang w:val="en-US"/>
          </w:rPr>
          <w:t xml:space="preserve"> </w:t>
        </w:r>
        <w:r w:rsidR="006677FF" w:rsidRPr="00E0792C">
          <w:t>T</w:t>
        </w:r>
        <w:r w:rsidR="006677FF" w:rsidRPr="00E0792C">
          <w:rPr>
            <w:lang w:eastAsia="ko-KR"/>
          </w:rPr>
          <w:t xml:space="preserve">he V2X layer </w:t>
        </w:r>
        <w:r w:rsidR="006677FF" w:rsidRPr="00946712">
          <w:t xml:space="preserve">passes the </w:t>
        </w:r>
        <w:r w:rsidR="006677FF" w:rsidRPr="00566D64">
          <w:t xml:space="preserve">PC5 </w:t>
        </w:r>
        <w:proofErr w:type="spellStart"/>
        <w:r w:rsidR="006677FF" w:rsidRPr="00566D64">
          <w:t>QoS</w:t>
        </w:r>
        <w:proofErr w:type="spellEnd"/>
        <w:r w:rsidR="006677FF" w:rsidRPr="00566D64">
          <w:t xml:space="preserve"> parameters to the AS layer</w:t>
        </w:r>
      </w:ins>
      <w:ins w:id="35" w:author="LaeYoung v2 (LG Electronics)" w:date="2021-04-27T11:02:00Z">
        <w:r w:rsidR="008D1268" w:rsidRPr="00566D64">
          <w:t xml:space="preserve"> </w:t>
        </w:r>
        <w:r w:rsidR="008D1268" w:rsidRPr="00566D64">
          <w:rPr>
            <w:rFonts w:hint="eastAsia"/>
            <w:lang w:eastAsia="ko-KR"/>
          </w:rPr>
          <w:t>as specified in clause</w:t>
        </w:r>
      </w:ins>
      <w:ins w:id="36" w:author="LaeYoung v2 (LG Electronics)" w:date="2021-04-27T11:03:00Z">
        <w:r w:rsidR="008D1268" w:rsidRPr="00566D64">
          <w:rPr>
            <w:lang w:eastAsia="ko-KR"/>
          </w:rPr>
          <w:t>s</w:t>
        </w:r>
        <w:r w:rsidR="008D1268" w:rsidRPr="00566D64">
          <w:rPr>
            <w:lang w:eastAsia="x-none"/>
          </w:rPr>
          <w:t> 6.3.1, 6.3.2 and 6.3.3</w:t>
        </w:r>
      </w:ins>
      <w:ins w:id="37" w:author="ZTE" w:date="2021-04-26T11:31:00Z">
        <w:r w:rsidR="006677FF" w:rsidRPr="00566D64">
          <w:t>.</w:t>
        </w:r>
      </w:ins>
    </w:p>
    <w:p w14:paraId="1BA4ADD5" w14:textId="38A9F587" w:rsidR="00AF097A" w:rsidRDefault="00AF097A" w:rsidP="00AF097A">
      <w:pPr>
        <w:rPr>
          <w:ins w:id="38" w:author="LaeYoung r02 (LG Electronics)" w:date="2021-05-20T22:07:00Z"/>
        </w:rPr>
      </w:pPr>
      <w:commentRangeStart w:id="39"/>
      <w:ins w:id="40" w:author="LaeYoung r02 (LG Electronics)" w:date="2021-05-20T22:07:00Z">
        <w:r w:rsidRPr="00764B18">
          <w:t xml:space="preserve">For </w:t>
        </w:r>
      </w:ins>
      <w:commentRangeEnd w:id="39"/>
      <w:ins w:id="41" w:author="LaeYoung r02 (LG Electronics)" w:date="2021-05-20T22:12:00Z">
        <w:r w:rsidR="003671C7">
          <w:rPr>
            <w:rStyle w:val="ab"/>
          </w:rPr>
          <w:commentReference w:id="39"/>
        </w:r>
      </w:ins>
      <w:ins w:id="42" w:author="LaeYoung r02 (LG Electronics)" w:date="2021-05-20T22:07:00Z">
        <w:r w:rsidRPr="00764B18">
          <w:t>broadcast</w:t>
        </w:r>
      </w:ins>
      <w:ins w:id="43" w:author="LaeYoung r02 (LG Electronics)" w:date="2021-05-20T22:20:00Z">
        <w:r w:rsidR="00A32ABF">
          <w:t xml:space="preserve"> and </w:t>
        </w:r>
        <w:proofErr w:type="spellStart"/>
        <w:r w:rsidR="00A32ABF" w:rsidRPr="00764B18">
          <w:t>groupcast</w:t>
        </w:r>
      </w:ins>
      <w:proofErr w:type="spellEnd"/>
      <w:ins w:id="44" w:author="LaeYoung r02 (LG Electronics)" w:date="2021-05-20T22:07:00Z">
        <w:r w:rsidRPr="00764B18">
          <w:t xml:space="preserve">, the AS layer of </w:t>
        </w:r>
        <w:r w:rsidRPr="00857D21">
          <w:t>receiving</w:t>
        </w:r>
        <w:r w:rsidRPr="00764B18">
          <w:t xml:space="preserve"> UE needs PC5 </w:t>
        </w:r>
        <w:proofErr w:type="spellStart"/>
        <w:r w:rsidRPr="00764B18">
          <w:t>QoS</w:t>
        </w:r>
        <w:proofErr w:type="spellEnd"/>
        <w:r w:rsidRPr="00764B18">
          <w:t xml:space="preserve"> parameters to determine the PC5 DRX parameter values for V2X </w:t>
        </w:r>
        <w:r w:rsidRPr="00764B18">
          <w:rPr>
            <w:lang w:eastAsia="ko-KR"/>
          </w:rPr>
          <w:t>communication</w:t>
        </w:r>
        <w:r w:rsidRPr="00764B18">
          <w:t xml:space="preserve"> over PC5 reference point. Therefore, </w:t>
        </w:r>
        <w:r w:rsidRPr="00764B18">
          <w:rPr>
            <w:lang w:eastAsia="ko-KR"/>
          </w:rPr>
          <w:t xml:space="preserve">the V2X layer of </w:t>
        </w:r>
        <w:r w:rsidRPr="00857D21">
          <w:t>receiving</w:t>
        </w:r>
        <w:r w:rsidRPr="00764B18">
          <w:rPr>
            <w:lang w:eastAsia="ko-KR"/>
          </w:rPr>
          <w:t xml:space="preserve"> UE </w:t>
        </w:r>
        <w:r>
          <w:t>determine</w:t>
        </w:r>
      </w:ins>
      <w:ins w:id="45" w:author="LaeYoung r02 (LG Electronics)" w:date="2021-05-20T22:09:00Z">
        <w:r w:rsidR="00857D21">
          <w:t>s</w:t>
        </w:r>
      </w:ins>
      <w:ins w:id="46" w:author="LaeYoung r02 (LG Electronics)" w:date="2021-05-20T22:07:00Z">
        <w:r w:rsidRPr="00764B18">
          <w:t xml:space="preserve"> the interested V2X service types</w:t>
        </w:r>
      </w:ins>
      <w:ins w:id="47" w:author="LaeYoung r02 (LG Electronics)" w:date="2021-05-20T22:18:00Z">
        <w:r w:rsidR="00D3179F">
          <w:t>,</w:t>
        </w:r>
      </w:ins>
      <w:ins w:id="48" w:author="LaeYoung r02 (LG Electronics)" w:date="2021-05-20T22:07:00Z">
        <w:r w:rsidRPr="00764B18">
          <w:t xml:space="preserve"> derives the corresponding PC5 </w:t>
        </w:r>
        <w:proofErr w:type="spellStart"/>
        <w:r w:rsidRPr="00764B18">
          <w:t>QoS</w:t>
        </w:r>
        <w:proofErr w:type="spellEnd"/>
        <w:r w:rsidRPr="00764B18">
          <w:t xml:space="preserve"> parameters</w:t>
        </w:r>
      </w:ins>
      <w:ins w:id="49" w:author="LaeYoung r02 (LG Electronics)" w:date="2021-05-20T22:10:00Z">
        <w:r w:rsidR="00D3179F">
          <w:t xml:space="preserve"> and</w:t>
        </w:r>
        <w:r w:rsidR="00857D21" w:rsidRPr="00E0792C">
          <w:rPr>
            <w:lang w:eastAsia="ko-KR"/>
          </w:rPr>
          <w:t xml:space="preserve"> </w:t>
        </w:r>
      </w:ins>
      <w:ins w:id="50" w:author="LaeYoung r02 (LG Electronics)" w:date="2021-05-20T22:07:00Z">
        <w:r w:rsidRPr="00764B18">
          <w:t xml:space="preserve">passes the PC5 </w:t>
        </w:r>
        <w:proofErr w:type="spellStart"/>
        <w:r w:rsidRPr="00764B18">
          <w:t>QoS</w:t>
        </w:r>
        <w:proofErr w:type="spellEnd"/>
        <w:r w:rsidRPr="00764B18">
          <w:t xml:space="preserve"> parameters together with the corresponding destination layer-2 ID(s) for reception to the AS layer</w:t>
        </w:r>
      </w:ins>
      <w:ins w:id="51" w:author="LaeYoung r02 (LG Electronics)" w:date="2021-05-20T22:11:00Z">
        <w:r w:rsidR="00857D21" w:rsidRPr="00857D21">
          <w:rPr>
            <w:rFonts w:hint="eastAsia"/>
            <w:lang w:eastAsia="ko-KR"/>
          </w:rPr>
          <w:t xml:space="preserve"> </w:t>
        </w:r>
        <w:r w:rsidR="00857D21" w:rsidRPr="00566D64">
          <w:rPr>
            <w:rFonts w:hint="eastAsia"/>
            <w:lang w:eastAsia="ko-KR"/>
          </w:rPr>
          <w:t>as specified in clause</w:t>
        </w:r>
        <w:r w:rsidR="00857D21" w:rsidRPr="00566D64">
          <w:rPr>
            <w:lang w:eastAsia="ko-KR"/>
          </w:rPr>
          <w:t>s</w:t>
        </w:r>
        <w:r w:rsidR="00857D21" w:rsidRPr="00566D64">
          <w:rPr>
            <w:lang w:eastAsia="x-none"/>
          </w:rPr>
          <w:t> 6.3.1</w:t>
        </w:r>
        <w:r w:rsidR="00857D21">
          <w:rPr>
            <w:lang w:eastAsia="x-none"/>
          </w:rPr>
          <w:t xml:space="preserve"> and</w:t>
        </w:r>
        <w:r w:rsidR="00857D21" w:rsidRPr="00566D64">
          <w:rPr>
            <w:lang w:eastAsia="x-none"/>
          </w:rPr>
          <w:t xml:space="preserve"> 6.3.2</w:t>
        </w:r>
      </w:ins>
      <w:ins w:id="52" w:author="LaeYoung r02 (LG Electronics)" w:date="2021-05-20T22:07:00Z">
        <w:r w:rsidRPr="00764B18">
          <w:t xml:space="preserve">. </w:t>
        </w:r>
      </w:ins>
    </w:p>
    <w:p w14:paraId="0D79FB27" w14:textId="03BD58BF" w:rsidR="00AF097A" w:rsidRDefault="000134C1" w:rsidP="000134C1">
      <w:pPr>
        <w:pStyle w:val="NO"/>
        <w:rPr>
          <w:ins w:id="53" w:author="ZTE" w:date="2021-04-25T16:27:00Z"/>
        </w:rPr>
      </w:pPr>
      <w:ins w:id="54" w:author="LaeYoung r02 (LG Electronics)" w:date="2021-05-20T22:08:00Z">
        <w:r>
          <w:t>NOTE</w:t>
        </w:r>
      </w:ins>
      <w:ins w:id="55" w:author="LaeYoung r02 (LG Electronics)" w:date="2021-05-20T22:07:00Z">
        <w:r w:rsidR="00AF097A" w:rsidRPr="002C5B90">
          <w:t>:</w:t>
        </w:r>
      </w:ins>
      <w:ins w:id="56" w:author="LaeYoung r02 (LG Electronics)" w:date="2021-05-20T22:08:00Z">
        <w:r>
          <w:tab/>
        </w:r>
      </w:ins>
      <w:ins w:id="57" w:author="LaeYoung r02 (LG Electronics)" w:date="2021-05-20T22:20:00Z">
        <w:r w:rsidR="00A32ABF" w:rsidRPr="00764B18">
          <w:t>For broadcast</w:t>
        </w:r>
      </w:ins>
      <w:ins w:id="58" w:author="LaeYoung r02 (LG Electronics)" w:date="2021-05-20T22:21:00Z">
        <w:r w:rsidR="00A32ABF">
          <w:t xml:space="preserve"> and </w:t>
        </w:r>
        <w:r w:rsidR="00A32ABF" w:rsidRPr="00764B18">
          <w:t>groupcast</w:t>
        </w:r>
      </w:ins>
      <w:bookmarkStart w:id="59" w:name="_GoBack"/>
      <w:bookmarkEnd w:id="59"/>
      <w:ins w:id="60" w:author="LaeYoung r02 (LG Electronics)" w:date="2021-05-20T22:20:00Z">
        <w:r w:rsidR="00A32ABF">
          <w:t>, w</w:t>
        </w:r>
      </w:ins>
      <w:ins w:id="61" w:author="LaeYoung r02 (LG Electronics)" w:date="2021-05-20T22:07:00Z">
        <w:r w:rsidR="00AF097A">
          <w:t xml:space="preserve">hether the </w:t>
        </w:r>
      </w:ins>
      <w:ins w:id="62" w:author="LaeYoung r02 (LG Electronics)" w:date="2021-05-20T22:11:00Z">
        <w:r w:rsidR="00ED2982" w:rsidRPr="00857D21">
          <w:t>receiving</w:t>
        </w:r>
        <w:r w:rsidR="00ED2982" w:rsidRPr="00764B18">
          <w:t xml:space="preserve"> </w:t>
        </w:r>
      </w:ins>
      <w:ins w:id="63" w:author="LaeYoung r02 (LG Electronics)" w:date="2021-05-20T22:07:00Z">
        <w:r w:rsidR="00AF097A">
          <w:t>UE need</w:t>
        </w:r>
      </w:ins>
      <w:ins w:id="64" w:author="LaeYoung r02 (LG Electronics)" w:date="2021-05-20T22:11:00Z">
        <w:r w:rsidR="00ED2982">
          <w:t>s</w:t>
        </w:r>
      </w:ins>
      <w:ins w:id="65" w:author="LaeYoung r02 (LG Electronics)" w:date="2021-05-20T22:07:00Z">
        <w:r w:rsidR="00AF097A">
          <w:t xml:space="preserve"> </w:t>
        </w:r>
        <w:r w:rsidR="00AF097A">
          <w:rPr>
            <w:rFonts w:hint="eastAsia"/>
          </w:rPr>
          <w:t>t</w:t>
        </w:r>
        <w:r w:rsidR="00AF097A">
          <w:t xml:space="preserve">o establish the PC5 </w:t>
        </w:r>
        <w:proofErr w:type="spellStart"/>
        <w:r w:rsidR="00AF097A">
          <w:t>QoS</w:t>
        </w:r>
        <w:proofErr w:type="spellEnd"/>
        <w:r w:rsidR="00AF097A">
          <w:t xml:space="preserve"> Flows to derive the PC5 </w:t>
        </w:r>
        <w:proofErr w:type="spellStart"/>
        <w:r w:rsidR="00AF097A">
          <w:t>QoS</w:t>
        </w:r>
        <w:proofErr w:type="spellEnd"/>
        <w:r w:rsidR="00AF097A">
          <w:t xml:space="preserve"> parameters depends on UE implementation.</w:t>
        </w:r>
      </w:ins>
    </w:p>
    <w:p w14:paraId="18E34727" w14:textId="2F942BFE" w:rsidR="00BB6DFC" w:rsidRDefault="008F1303" w:rsidP="008F1303">
      <w:pPr>
        <w:rPr>
          <w:ins w:id="66" w:author="LaeYoung (LG Electronics)" w:date="2021-04-22T16:11:00Z"/>
        </w:rPr>
      </w:pPr>
      <w:ins w:id="67" w:author="LaeYoung (LG Electronics)" w:date="2021-04-22T15:47:00Z">
        <w:r w:rsidRPr="00045EFA">
          <w:t xml:space="preserve">The AS layer determines the PC5 DRX </w:t>
        </w:r>
        <w:r w:rsidRPr="00C175C1">
          <w:t>parameter</w:t>
        </w:r>
        <w:r>
          <w:t xml:space="preserve"> values</w:t>
        </w:r>
        <w:r w:rsidRPr="00C175C1">
          <w:t xml:space="preserve"> </w:t>
        </w:r>
        <w:r w:rsidRPr="00045EFA">
          <w:t xml:space="preserve">for V2X </w:t>
        </w:r>
        <w:r w:rsidRPr="00566D64">
          <w:rPr>
            <w:lang w:eastAsia="ko-KR"/>
          </w:rPr>
          <w:t>communication</w:t>
        </w:r>
        <w:r w:rsidRPr="00566D64">
          <w:t xml:space="preserve"> over PC5 reference point</w:t>
        </w:r>
      </w:ins>
      <w:ins w:id="68" w:author="LaeYoung v4 (LG Electronics)" w:date="2021-05-06T22:35:00Z">
        <w:r w:rsidR="00866FD2" w:rsidRPr="00566D64">
          <w:t>,</w:t>
        </w:r>
      </w:ins>
      <w:ins w:id="69" w:author="LaeYoung (LG Electronics)" w:date="2021-04-22T15:48:00Z">
        <w:r w:rsidRPr="00566D64">
          <w:t xml:space="preserve"> taking </w:t>
        </w:r>
      </w:ins>
      <w:ins w:id="70" w:author="LaeYoung (LG Electronics)" w:date="2021-04-22T15:49:00Z">
        <w:r w:rsidRPr="00566D64">
          <w:t>into account, e.g.</w:t>
        </w:r>
      </w:ins>
      <w:ins w:id="71" w:author="LaeYoung v4 (LG Electronics)" w:date="2021-05-06T22:36:00Z">
        <w:r w:rsidR="00866FD2" w:rsidRPr="00566D64">
          <w:t>,</w:t>
        </w:r>
      </w:ins>
      <w:ins w:id="72" w:author="LaeYoung (LG Electronics)" w:date="2021-04-22T15:50:00Z">
        <w:r w:rsidRPr="00566D64">
          <w:t xml:space="preserve"> </w:t>
        </w:r>
      </w:ins>
      <w:ins w:id="73" w:author="LaeYoung (LG Electronics)" w:date="2021-04-22T15:47:00Z">
        <w:r w:rsidRPr="00566D64">
          <w:t xml:space="preserve">PC5 </w:t>
        </w:r>
        <w:proofErr w:type="spellStart"/>
        <w:r w:rsidRPr="00566D64">
          <w:t>QoS</w:t>
        </w:r>
        <w:proofErr w:type="spellEnd"/>
        <w:r w:rsidRPr="00566D64">
          <w:t xml:space="preserve"> parameters</w:t>
        </w:r>
      </w:ins>
      <w:ins w:id="74" w:author="LaeYoung v4 (LG Electronics)" w:date="2021-05-06T22:36:00Z">
        <w:r w:rsidR="00866FD2" w:rsidRPr="00566D64">
          <w:t xml:space="preserve"> and/or </w:t>
        </w:r>
      </w:ins>
      <w:ins w:id="75" w:author="LaeYoung v4 (LG Electronics)" w:date="2021-05-06T22:37:00Z">
        <w:r w:rsidR="00866FD2" w:rsidRPr="00566D64">
          <w:t>Layer-2 destination ID</w:t>
        </w:r>
      </w:ins>
      <w:ins w:id="76" w:author="LaeYoung (LG Electronics)" w:date="2021-04-22T15:47:00Z">
        <w:r w:rsidRPr="00566D64">
          <w:t xml:space="preserve"> provided by the V2X layer.</w:t>
        </w:r>
      </w:ins>
    </w:p>
    <w:p w14:paraId="0BFB4CB4" w14:textId="180A9205" w:rsidR="00777C4E" w:rsidRPr="00973330" w:rsidRDefault="00777C4E" w:rsidP="00973330">
      <w:pPr>
        <w:pStyle w:val="EditorsNote"/>
        <w:ind w:left="1560" w:hanging="1276"/>
        <w:rPr>
          <w:ins w:id="77" w:author="LaeYoung (LG Electronics)" w:date="2021-04-22T15:52:00Z"/>
          <w:rFonts w:eastAsia="맑은 고딕"/>
          <w:lang w:eastAsia="ko-KR"/>
        </w:rPr>
      </w:pPr>
      <w:ins w:id="78" w:author="LaeYoung (LG Electronics)" w:date="2021-04-22T16:11:00Z">
        <w:r w:rsidRPr="00973330">
          <w:rPr>
            <w:rFonts w:eastAsia="맑은 고딕"/>
            <w:lang w:eastAsia="ko-KR"/>
          </w:rPr>
          <w:lastRenderedPageBreak/>
          <w:t>Editor's note:</w:t>
        </w:r>
      </w:ins>
      <w:ins w:id="79" w:author="LaeYoung (LG Electronics)" w:date="2021-04-22T16:12:00Z">
        <w:r w:rsidRPr="00973330">
          <w:rPr>
            <w:rFonts w:eastAsia="맑은 고딕"/>
            <w:lang w:eastAsia="ko-KR"/>
          </w:rPr>
          <w:tab/>
        </w:r>
      </w:ins>
      <w:ins w:id="80" w:author="LaeYoung (LG Electronics)" w:date="2021-04-22T16:11:00Z">
        <w:r w:rsidRPr="00973330">
          <w:rPr>
            <w:rFonts w:eastAsia="맑은 고딕"/>
            <w:lang w:eastAsia="ko-KR"/>
          </w:rPr>
          <w:t xml:space="preserve">The reference to </w:t>
        </w:r>
      </w:ins>
      <w:ins w:id="81" w:author="LaeYoung (LG Electronics)" w:date="2021-04-22T16:12:00Z">
        <w:r w:rsidR="00916586" w:rsidRPr="00C86DCD">
          <w:rPr>
            <w:rFonts w:eastAsia="맑은 고딕"/>
            <w:lang w:eastAsia="ko-KR"/>
          </w:rPr>
          <w:t xml:space="preserve">RAN </w:t>
        </w:r>
      </w:ins>
      <w:ins w:id="82" w:author="LaeYoung (LG Electronics)" w:date="2021-04-22T16:11:00Z">
        <w:r w:rsidRPr="00C1691C">
          <w:rPr>
            <w:rFonts w:eastAsia="맑은 고딕"/>
            <w:lang w:eastAsia="ko-KR"/>
          </w:rPr>
          <w:t xml:space="preserve">specification </w:t>
        </w:r>
      </w:ins>
      <w:ins w:id="83" w:author="LaeYoung v4 (LG Electronics)" w:date="2021-05-06T22:38:00Z">
        <w:r w:rsidR="00866FD2" w:rsidRPr="00C1691C">
          <w:rPr>
            <w:rFonts w:eastAsia="맑은 고딕"/>
            <w:lang w:eastAsia="ko-KR"/>
          </w:rPr>
          <w:t xml:space="preserve">and </w:t>
        </w:r>
      </w:ins>
      <w:ins w:id="84" w:author="LaeYoung v4 (LG Electronics)" w:date="2021-05-06T22:49:00Z">
        <w:r w:rsidR="00172ADF" w:rsidRPr="00C1691C">
          <w:rPr>
            <w:rFonts w:eastAsia="맑은 고딕"/>
            <w:lang w:eastAsia="ko-KR"/>
          </w:rPr>
          <w:t>information</w:t>
        </w:r>
      </w:ins>
      <w:ins w:id="85" w:author="LaeYoung v4 (LG Electronics)" w:date="2021-05-06T22:38:00Z">
        <w:r w:rsidR="00866FD2" w:rsidRPr="00C1691C">
          <w:rPr>
            <w:rFonts w:eastAsia="맑은 고딕"/>
            <w:lang w:eastAsia="ko-KR"/>
          </w:rPr>
          <w:t xml:space="preserve"> </w:t>
        </w:r>
      </w:ins>
      <w:ins w:id="86" w:author="LaeYoung v4 (LG Electronics)" w:date="2021-05-06T22:48:00Z">
        <w:r w:rsidR="00172ADF" w:rsidRPr="00C1691C">
          <w:rPr>
            <w:rFonts w:eastAsia="맑은 고딕"/>
            <w:lang w:eastAsia="ko-KR"/>
          </w:rPr>
          <w:t>taken into account</w:t>
        </w:r>
      </w:ins>
      <w:ins w:id="87" w:author="LaeYoung v4 (LG Electronics)" w:date="2021-05-06T22:49:00Z">
        <w:r w:rsidR="00172ADF" w:rsidRPr="00C1691C">
          <w:rPr>
            <w:rFonts w:eastAsia="맑은 고딕"/>
            <w:lang w:eastAsia="ko-KR"/>
          </w:rPr>
          <w:t xml:space="preserve"> in the AS layer</w:t>
        </w:r>
      </w:ins>
      <w:ins w:id="88" w:author="LaeYoung v4 (LG Electronics)" w:date="2021-05-06T22:48:00Z">
        <w:r w:rsidR="00172ADF" w:rsidRPr="00C1691C">
          <w:rPr>
            <w:rFonts w:eastAsia="맑은 고딕"/>
            <w:lang w:eastAsia="ko-KR"/>
          </w:rPr>
          <w:t xml:space="preserve"> </w:t>
        </w:r>
      </w:ins>
      <w:ins w:id="89" w:author="LaeYoung (LG Electronics)" w:date="2021-04-22T16:11:00Z">
        <w:r w:rsidRPr="00C1691C">
          <w:rPr>
            <w:rFonts w:eastAsia="맑은 고딕"/>
            <w:lang w:eastAsia="ko-KR"/>
          </w:rPr>
          <w:t xml:space="preserve">will be </w:t>
        </w:r>
      </w:ins>
      <w:ins w:id="90" w:author="LaeYoung v4 (LG Electronics)" w:date="2021-05-06T22:39:00Z">
        <w:r w:rsidR="00866FD2" w:rsidRPr="00C1691C">
          <w:rPr>
            <w:rFonts w:eastAsia="맑은 고딕"/>
            <w:lang w:eastAsia="ko-KR"/>
          </w:rPr>
          <w:t>finalized</w:t>
        </w:r>
      </w:ins>
      <w:ins w:id="91" w:author="LaeYoung (LG Electronics)" w:date="2021-04-22T16:11:00Z">
        <w:r w:rsidRPr="00C1691C">
          <w:rPr>
            <w:rFonts w:eastAsia="맑은 고딕"/>
            <w:lang w:eastAsia="ko-KR"/>
          </w:rPr>
          <w:t xml:space="preserve"> when </w:t>
        </w:r>
      </w:ins>
      <w:ins w:id="92" w:author="LaeYoung (LG Electronics)" w:date="2021-04-22T16:13:00Z">
        <w:r w:rsidR="00916586" w:rsidRPr="00C1691C">
          <w:rPr>
            <w:rFonts w:eastAsia="맑은 고딕"/>
            <w:lang w:eastAsia="ko-KR"/>
          </w:rPr>
          <w:t xml:space="preserve">the PC5 DRX operations are </w:t>
        </w:r>
      </w:ins>
      <w:ins w:id="93" w:author="LaeYoung (LG Electronics)" w:date="2021-04-22T16:11:00Z">
        <w:r w:rsidR="00916586" w:rsidRPr="00C1691C">
          <w:rPr>
            <w:rFonts w:eastAsia="맑은 고딕"/>
            <w:lang w:eastAsia="ko-KR"/>
          </w:rPr>
          <w:t>defined</w:t>
        </w:r>
        <w:r w:rsidR="00916586" w:rsidRPr="00973330">
          <w:rPr>
            <w:rFonts w:eastAsia="맑은 고딕"/>
            <w:lang w:eastAsia="ko-KR"/>
          </w:rPr>
          <w:t xml:space="preserve"> in RAN WGs</w:t>
        </w:r>
        <w:r w:rsidRPr="00973330">
          <w:rPr>
            <w:rFonts w:eastAsia="맑은 고딕"/>
            <w:lang w:eastAsia="ko-KR"/>
          </w:rPr>
          <w:t>.</w:t>
        </w:r>
      </w:ins>
    </w:p>
    <w:p w14:paraId="77D1A1EF" w14:textId="5C7BADE2" w:rsidR="00812621" w:rsidRDefault="00812621" w:rsidP="00812621">
      <w:pPr>
        <w:rPr>
          <w:ins w:id="94" w:author="LaeYoung (LG Electronics)" w:date="2021-04-22T15:52:00Z"/>
        </w:rPr>
      </w:pPr>
      <w:ins w:id="95" w:author="LaeYoung (LG Electronics)" w:date="2021-04-22T15:52:00Z">
        <w:r w:rsidRPr="00045EFA">
          <w:t xml:space="preserve">For unicast, </w:t>
        </w:r>
        <w:r>
          <w:t xml:space="preserve">two UEs may negotiate </w:t>
        </w:r>
        <w:r w:rsidRPr="00045EFA">
          <w:t xml:space="preserve">the PC5 DRX </w:t>
        </w:r>
        <w:r w:rsidRPr="007D6E3A">
          <w:t>configuration</w:t>
        </w:r>
        <w:r w:rsidRPr="00045EFA">
          <w:t xml:space="preserve"> in </w:t>
        </w:r>
        <w:r>
          <w:t xml:space="preserve">the </w:t>
        </w:r>
        <w:r w:rsidRPr="00045EFA">
          <w:t>AS layer,</w:t>
        </w:r>
        <w:r>
          <w:t xml:space="preserve"> and the PC5 DRX </w:t>
        </w:r>
      </w:ins>
      <w:ins w:id="96" w:author="LaeYoung (LG Electronics)" w:date="2021-04-23T15:47:00Z">
        <w:r w:rsidR="00130EA7" w:rsidRPr="00C175C1">
          <w:t>parameter</w:t>
        </w:r>
        <w:r w:rsidR="00130EA7">
          <w:t xml:space="preserve"> values</w:t>
        </w:r>
        <w:r w:rsidR="00130EA7" w:rsidRPr="00C175C1">
          <w:t xml:space="preserve"> </w:t>
        </w:r>
      </w:ins>
      <w:ins w:id="97" w:author="LaeYoung (LG Electronics)" w:date="2021-04-22T15:52:00Z">
        <w:r>
          <w:t xml:space="preserve">can be configured per a pair of source and destination </w:t>
        </w:r>
      </w:ins>
      <w:ins w:id="98" w:author="LaeYoung (LG Electronics)" w:date="2021-04-23T15:48:00Z">
        <w:r w:rsidR="00A45019">
          <w:t>Layer-2 ID</w:t>
        </w:r>
      </w:ins>
      <w:ins w:id="99" w:author="LaeYoung (LG Electronics)" w:date="2021-04-23T15:49:00Z">
        <w:r w:rsidR="00A45019">
          <w:t>s</w:t>
        </w:r>
      </w:ins>
      <w:ins w:id="100" w:author="LaeYoung (LG Electronics)" w:date="2021-04-22T15:52:00Z">
        <w:r>
          <w:t xml:space="preserve"> in the AS layer</w:t>
        </w:r>
        <w:r w:rsidRPr="00045EFA">
          <w:t>.</w:t>
        </w:r>
      </w:ins>
    </w:p>
    <w:p w14:paraId="26326ECE" w14:textId="5C7E79DF" w:rsidR="00812621" w:rsidRDefault="00812621" w:rsidP="00812621">
      <w:pPr>
        <w:rPr>
          <w:ins w:id="101" w:author="huawei0" w:date="2021-05-19T14:54:00Z"/>
        </w:rPr>
      </w:pPr>
      <w:ins w:id="102" w:author="LaeYoung (LG Electronics)" w:date="2021-04-22T15:52:00Z">
        <w:r>
          <w:t xml:space="preserve">For broadcast and </w:t>
        </w:r>
        <w:proofErr w:type="spellStart"/>
        <w:r>
          <w:t>groupcast</w:t>
        </w:r>
        <w:proofErr w:type="spellEnd"/>
        <w:r>
          <w:t xml:space="preserve"> w</w:t>
        </w:r>
        <w:r w:rsidRPr="00490934">
          <w:t>hen the UE is "</w:t>
        </w:r>
        <w:r>
          <w:rPr>
            <w:rFonts w:hint="eastAsia"/>
            <w:lang w:eastAsia="ko-KR"/>
          </w:rPr>
          <w:t xml:space="preserve">not </w:t>
        </w:r>
        <w:r w:rsidRPr="00490934">
          <w:t xml:space="preserve">served by E-UTRA" </w:t>
        </w:r>
        <w:r>
          <w:t>and</w:t>
        </w:r>
        <w:r w:rsidRPr="00490934">
          <w:t xml:space="preserve"> "</w:t>
        </w:r>
        <w:r>
          <w:t xml:space="preserve">not </w:t>
        </w:r>
        <w:r w:rsidRPr="00490934">
          <w:t>served by NR</w:t>
        </w:r>
        <w:r w:rsidRPr="000422EA">
          <w:t>", the UE uses the provisioned PC5 DRX configuration for PC5 DRX operation</w:t>
        </w:r>
      </w:ins>
      <w:ins w:id="103" w:author="LaeYoung (LG Electronics)" w:date="2021-04-22T15:53:00Z">
        <w:r>
          <w:t xml:space="preserve"> as specified in </w:t>
        </w:r>
        <w:r>
          <w:rPr>
            <w:lang w:eastAsia="x-none"/>
          </w:rPr>
          <w:t>clause 5.1.2.1</w:t>
        </w:r>
      </w:ins>
      <w:ins w:id="104" w:author="LaeYoung (LG Electronics)" w:date="2021-04-22T15:52:00Z">
        <w:r w:rsidRPr="000422EA">
          <w:t>.</w:t>
        </w:r>
      </w:ins>
    </w:p>
    <w:p w14:paraId="2AA52215" w14:textId="250A2A98" w:rsidR="00CF4231" w:rsidDel="00AF097A" w:rsidRDefault="00CF4231" w:rsidP="00CF4231">
      <w:pPr>
        <w:rPr>
          <w:del w:id="105" w:author="LaeYoung r02 (LG Electronics)" w:date="2021-05-20T22:07:00Z"/>
        </w:rPr>
      </w:pPr>
      <w:ins w:id="106" w:author="huawei0" w:date="2021-05-19T14:54:00Z">
        <w:del w:id="107" w:author="LaeYoung r02 (LG Electronics)" w:date="2021-05-20T22:07:00Z">
          <w:r w:rsidRPr="00764B18" w:rsidDel="00AF097A">
            <w:delText xml:space="preserve">For groupcast and broadcast, </w:delText>
          </w:r>
        </w:del>
        <w:del w:id="108" w:author="LaeYoung r02 (LG Electronics)" w:date="2021-05-20T21:59:00Z">
          <w:r w:rsidRPr="00C63649" w:rsidDel="00716245">
            <w:rPr>
              <w:highlight w:val="yellow"/>
              <w:rPrChange w:id="109" w:author="LaeYoung r02 (LG Electronics)" w:date="2021-05-20T22:15:00Z">
                <w:rPr/>
              </w:rPrChange>
            </w:rPr>
            <w:delText>although the UE’s application may not initiate the V2X service communication,</w:delText>
          </w:r>
          <w:r w:rsidDel="00716245">
            <w:delText xml:space="preserve"> </w:delText>
          </w:r>
        </w:del>
        <w:del w:id="110" w:author="LaeYoung r02 (LG Electronics)" w:date="2021-05-20T22:07:00Z">
          <w:r w:rsidRPr="00764B18" w:rsidDel="00AF097A">
            <w:delText xml:space="preserve">the AS layer of </w:delText>
          </w:r>
          <w:r w:rsidRPr="00AF097A" w:rsidDel="00AF097A">
            <w:delText>Rx</w:delText>
          </w:r>
          <w:r w:rsidRPr="00764B18" w:rsidDel="00AF097A">
            <w:delText xml:space="preserve"> UE needs PC5 QoS parameters to determine the PC5 DRX parameter values for V2X </w:delText>
          </w:r>
          <w:r w:rsidRPr="00764B18" w:rsidDel="00AF097A">
            <w:rPr>
              <w:lang w:eastAsia="ko-KR"/>
            </w:rPr>
            <w:delText>communication</w:delText>
          </w:r>
          <w:r w:rsidRPr="00764B18" w:rsidDel="00AF097A">
            <w:delText xml:space="preserve"> over PC5 reference point. Therefore, </w:delText>
          </w:r>
          <w:r w:rsidRPr="00764B18" w:rsidDel="00AF097A">
            <w:rPr>
              <w:lang w:eastAsia="ko-KR"/>
            </w:rPr>
            <w:delText xml:space="preserve">the V2X layer of </w:delText>
          </w:r>
          <w:r w:rsidRPr="00AF097A" w:rsidDel="00AF097A">
            <w:rPr>
              <w:lang w:eastAsia="ko-KR"/>
            </w:rPr>
            <w:delText>Rx</w:delText>
          </w:r>
          <w:r w:rsidRPr="00764B18" w:rsidDel="00AF097A">
            <w:rPr>
              <w:lang w:eastAsia="ko-KR"/>
            </w:rPr>
            <w:delText xml:space="preserve"> UE </w:delText>
          </w:r>
          <w:r w:rsidDel="00AF097A">
            <w:rPr>
              <w:lang w:eastAsia="ko-KR"/>
            </w:rPr>
            <w:delText xml:space="preserve">shall </w:delText>
          </w:r>
          <w:r w:rsidDel="00AF097A">
            <w:delText>determine</w:delText>
          </w:r>
          <w:r w:rsidRPr="00764B18" w:rsidDel="00AF097A">
            <w:delText xml:space="preserve"> the interested V2X service types, derives the corresponding PC5 QoS parameters and passes the PC5 QoS parameters together with the corresponding destination layer-2 ID(s) for reception to the AS layer. </w:delText>
          </w:r>
        </w:del>
        <w:del w:id="111" w:author="LaeYoung r02 (LG Electronics)" w:date="2021-05-20T22:05:00Z">
          <w:r w:rsidRPr="00C63649" w:rsidDel="00EB17F9">
            <w:rPr>
              <w:highlight w:val="yellow"/>
              <w:rPrChange w:id="112" w:author="LaeYoung r02 (LG Electronics)" w:date="2021-05-20T22:15:00Z">
                <w:rPr/>
              </w:rPrChange>
            </w:rPr>
            <w:delText xml:space="preserve">When the </w:delText>
          </w:r>
        </w:del>
        <w:del w:id="113" w:author="LaeYoung r02 (LG Electronics)" w:date="2021-05-20T22:03:00Z">
          <w:r w:rsidRPr="00C63649" w:rsidDel="00EB17F9">
            <w:rPr>
              <w:highlight w:val="yellow"/>
              <w:rPrChange w:id="114" w:author="LaeYoung r02 (LG Electronics)" w:date="2021-05-20T22:15:00Z">
                <w:rPr/>
              </w:rPrChange>
            </w:rPr>
            <w:delText>Rx</w:delText>
          </w:r>
        </w:del>
        <w:del w:id="115" w:author="LaeYoung r02 (LG Electronics)" w:date="2021-05-20T22:05:00Z">
          <w:r w:rsidRPr="00C63649" w:rsidDel="00EB17F9">
            <w:rPr>
              <w:highlight w:val="yellow"/>
              <w:rPrChange w:id="116" w:author="LaeYoung r02 (LG Electronics)" w:date="2021-05-20T22:15:00Z">
                <w:rPr/>
              </w:rPrChange>
            </w:rPr>
            <w:delText xml:space="preserve"> </w:delText>
          </w:r>
          <w:r w:rsidRPr="00C63649" w:rsidDel="00EB17F9">
            <w:rPr>
              <w:rFonts w:hint="eastAsia"/>
              <w:highlight w:val="yellow"/>
              <w:rPrChange w:id="117" w:author="LaeYoung r02 (LG Electronics)" w:date="2021-05-20T22:15:00Z">
                <w:rPr>
                  <w:rFonts w:hint="eastAsia"/>
                </w:rPr>
              </w:rPrChange>
            </w:rPr>
            <w:delText>UE</w:delText>
          </w:r>
          <w:r w:rsidRPr="00C63649" w:rsidDel="00EB17F9">
            <w:rPr>
              <w:highlight w:val="yellow"/>
              <w:rPrChange w:id="118" w:author="LaeYoung r02 (LG Electronics)" w:date="2021-05-20T22:15:00Z">
                <w:rPr/>
              </w:rPrChange>
            </w:rPr>
            <w:delText xml:space="preserve"> is interested in new V2X services, the UE determines if there is any existing PC5 QoS parameters matching the new V2X services. If there is no PC5 QoS parameters matching the new V2X services, the UE derives new PC5 QoS parameters.</w:delText>
          </w:r>
        </w:del>
      </w:ins>
    </w:p>
    <w:p w14:paraId="75B273B9" w14:textId="1D620538" w:rsidR="00B81786" w:rsidRDefault="00CF4231" w:rsidP="002C5B90">
      <w:pPr>
        <w:pStyle w:val="NO"/>
        <w:rPr>
          <w:ins w:id="119" w:author="LaeYoung (LG Electronics)" w:date="2021-04-22T16:13:00Z"/>
        </w:rPr>
      </w:pPr>
      <w:ins w:id="120" w:author="huawei0" w:date="2021-05-19T14:54:00Z">
        <w:del w:id="121" w:author="LaeYoung r02 (LG Electronics)" w:date="2021-05-20T22:07:00Z">
          <w:r w:rsidDel="00AF097A">
            <w:delText>Note 1</w:delText>
          </w:r>
          <w:r w:rsidRPr="002C5B90" w:rsidDel="00AF097A">
            <w:delText xml:space="preserve">: </w:delText>
          </w:r>
        </w:del>
      </w:ins>
      <w:del w:id="122" w:author="LaeYoung r02 (LG Electronics)" w:date="2021-05-20T22:07:00Z">
        <w:r w:rsidR="002C5B90" w:rsidDel="00AF097A">
          <w:tab/>
        </w:r>
      </w:del>
      <w:ins w:id="123" w:author="huawei0" w:date="2021-05-19T14:54:00Z">
        <w:del w:id="124" w:author="LaeYoung r02 (LG Electronics)" w:date="2021-05-20T22:07:00Z">
          <w:r w:rsidDel="00AF097A">
            <w:delText xml:space="preserve">whether the Rx UE need </w:delText>
          </w:r>
          <w:r w:rsidDel="00AF097A">
            <w:rPr>
              <w:rFonts w:hint="eastAsia"/>
            </w:rPr>
            <w:delText>t</w:delText>
          </w:r>
          <w:r w:rsidDel="00AF097A">
            <w:delText>o establish the PC5 QoS Flows to derive the PC5 QoS parameters depends on UE implementation.</w:delText>
          </w:r>
        </w:del>
      </w:ins>
    </w:p>
    <w:p w14:paraId="2359C509" w14:textId="77777777" w:rsidR="008C0D5F" w:rsidRDefault="008C0D5F">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LaeYoung r02 (LG Electronics)" w:date="2021-05-20T22:12:00Z" w:initials="LY">
    <w:p w14:paraId="321C9BC1" w14:textId="3ECED37E" w:rsidR="003671C7" w:rsidRDefault="003671C7">
      <w:pPr>
        <w:pStyle w:val="ac"/>
        <w:rPr>
          <w:lang w:eastAsia="ko-KR"/>
        </w:rPr>
      </w:pPr>
      <w:r>
        <w:rPr>
          <w:rStyle w:val="ab"/>
        </w:rPr>
        <w:annotationRef/>
      </w:r>
      <w:r>
        <w:rPr>
          <w:rFonts w:hint="eastAsia"/>
          <w:lang w:eastAsia="ko-KR"/>
        </w:rPr>
        <w:t xml:space="preserve">The paragraph and NOTE </w:t>
      </w:r>
      <w:r w:rsidR="001A4BDA">
        <w:rPr>
          <w:lang w:eastAsia="ko-KR"/>
        </w:rPr>
        <w:t xml:space="preserve">at the very end that were </w:t>
      </w:r>
      <w:r>
        <w:rPr>
          <w:rFonts w:hint="eastAsia"/>
          <w:lang w:eastAsia="ko-KR"/>
        </w:rPr>
        <w:t>added in r01 were moved here</w:t>
      </w:r>
      <w:r w:rsidR="00C63649">
        <w:rPr>
          <w:lang w:eastAsia="ko-KR"/>
        </w:rPr>
        <w:t xml:space="preserve"> with some small/editorial changes.</w:t>
      </w:r>
    </w:p>
    <w:p w14:paraId="4697FC4C" w14:textId="77777777" w:rsidR="00C63649" w:rsidRDefault="00C63649">
      <w:pPr>
        <w:pStyle w:val="ac"/>
        <w:rPr>
          <w:lang w:eastAsia="ko-KR"/>
        </w:rPr>
      </w:pPr>
    </w:p>
    <w:p w14:paraId="2CFFB9C4" w14:textId="4F79383F" w:rsidR="00C63649" w:rsidRDefault="00C63649">
      <w:pPr>
        <w:pStyle w:val="ac"/>
        <w:rPr>
          <w:rFonts w:hint="eastAsia"/>
          <w:lang w:eastAsia="ko-KR"/>
        </w:rPr>
      </w:pPr>
      <w:r w:rsidRPr="00C63649">
        <w:rPr>
          <w:highlight w:val="yellow"/>
          <w:lang w:eastAsia="ko-KR"/>
        </w:rPr>
        <w:t>This</w:t>
      </w:r>
      <w:r>
        <w:rPr>
          <w:lang w:eastAsia="ko-KR"/>
        </w:rPr>
        <w:t xml:space="preserve"> and </w:t>
      </w:r>
      <w:r w:rsidRPr="00C63649">
        <w:rPr>
          <w:highlight w:val="yellow"/>
          <w:lang w:eastAsia="ko-KR"/>
        </w:rPr>
        <w:t>this</w:t>
      </w:r>
      <w:r>
        <w:rPr>
          <w:lang w:eastAsia="ko-KR"/>
        </w:rPr>
        <w:t xml:space="preserve"> were not taken because seems not needed, </w:t>
      </w:r>
      <w:r>
        <w:rPr>
          <w:lang w:eastAsia="ko-KR"/>
        </w:rPr>
        <w:sym w:font="Wingdings" w:char="F04A"/>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FFB9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A19C" w16cex:dateUtc="2021-03-04T23:12:00Z"/>
  <w16cex:commentExtensible w16cex:durableId="23EBA458" w16cex:dateUtc="2021-03-04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E0177A" w16cid:durableId="23EBA19C"/>
  <w16cid:commentId w16cid:paraId="60B04202" w16cid:durableId="23EBA4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8D8EA" w14:textId="77777777" w:rsidR="00EF20F1" w:rsidRDefault="00EF20F1">
      <w:r>
        <w:separator/>
      </w:r>
    </w:p>
  </w:endnote>
  <w:endnote w:type="continuationSeparator" w:id="0">
    <w:p w14:paraId="5DE69FBF" w14:textId="77777777" w:rsidR="00EF20F1" w:rsidRDefault="00EF2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B7FA5" w14:textId="77777777" w:rsidR="00EF20F1" w:rsidRDefault="00EF20F1">
      <w:r>
        <w:separator/>
      </w:r>
    </w:p>
  </w:footnote>
  <w:footnote w:type="continuationSeparator" w:id="0">
    <w:p w14:paraId="5EA7226F" w14:textId="77777777" w:rsidR="00EF20F1" w:rsidRDefault="00EF20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2 (LG Electronics)">
    <w15:presenceInfo w15:providerId="None" w15:userId="LaeYoung r02 (LG Electronics)"/>
  </w15:person>
  <w15:person w15:author="ZTE">
    <w15:presenceInfo w15:providerId="None" w15:userId="ZTE"/>
  </w15:person>
  <w15:person w15:author="LaeYoung v3 (LG Electronics)">
    <w15:presenceInfo w15:providerId="None" w15:userId="LaeYoung v3 (LG Electronics)"/>
  </w15:person>
  <w15:person w15:author="LaeYoung v2 (LG Electronics)">
    <w15:presenceInfo w15:providerId="None" w15:userId="LaeYoung v2 (LG Electronics)"/>
  </w15:person>
  <w15:person w15:author="LaeYoung v4 (LG Electronics)">
    <w15:presenceInfo w15:providerId="None" w15:userId="LaeYoung v4 (LG Electronics)"/>
  </w15:person>
  <w15:person w15:author="huawei0">
    <w15:presenceInfo w15:providerId="None" w15:userId="huawei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11866"/>
    <w:rsid w:val="000134C1"/>
    <w:rsid w:val="00021066"/>
    <w:rsid w:val="00024355"/>
    <w:rsid w:val="00032B09"/>
    <w:rsid w:val="00056E08"/>
    <w:rsid w:val="00057500"/>
    <w:rsid w:val="00060CB6"/>
    <w:rsid w:val="00063822"/>
    <w:rsid w:val="000676F2"/>
    <w:rsid w:val="00093210"/>
    <w:rsid w:val="000961EA"/>
    <w:rsid w:val="000B1F1E"/>
    <w:rsid w:val="000B3F69"/>
    <w:rsid w:val="000C3728"/>
    <w:rsid w:val="000C3998"/>
    <w:rsid w:val="000C7681"/>
    <w:rsid w:val="000E59F5"/>
    <w:rsid w:val="000F28D6"/>
    <w:rsid w:val="00104CCE"/>
    <w:rsid w:val="0011346F"/>
    <w:rsid w:val="001200F9"/>
    <w:rsid w:val="00130EA7"/>
    <w:rsid w:val="00136F5C"/>
    <w:rsid w:val="00144ECA"/>
    <w:rsid w:val="00154C39"/>
    <w:rsid w:val="00164F16"/>
    <w:rsid w:val="001679E9"/>
    <w:rsid w:val="001712AD"/>
    <w:rsid w:val="00172ADF"/>
    <w:rsid w:val="001925E7"/>
    <w:rsid w:val="001A1D3E"/>
    <w:rsid w:val="001A4BDA"/>
    <w:rsid w:val="001C4FDC"/>
    <w:rsid w:val="001C6ECB"/>
    <w:rsid w:val="001E0697"/>
    <w:rsid w:val="001E5DDF"/>
    <w:rsid w:val="002030C5"/>
    <w:rsid w:val="00213BCC"/>
    <w:rsid w:val="00226B24"/>
    <w:rsid w:val="00230AA6"/>
    <w:rsid w:val="00230D23"/>
    <w:rsid w:val="00275D36"/>
    <w:rsid w:val="002935F4"/>
    <w:rsid w:val="002C5B90"/>
    <w:rsid w:val="002D0676"/>
    <w:rsid w:val="002E4CE9"/>
    <w:rsid w:val="00301E3E"/>
    <w:rsid w:val="00305894"/>
    <w:rsid w:val="00310C50"/>
    <w:rsid w:val="00323BBF"/>
    <w:rsid w:val="00331522"/>
    <w:rsid w:val="00340730"/>
    <w:rsid w:val="00363280"/>
    <w:rsid w:val="003671C7"/>
    <w:rsid w:val="00385979"/>
    <w:rsid w:val="00390361"/>
    <w:rsid w:val="00393009"/>
    <w:rsid w:val="003A2605"/>
    <w:rsid w:val="003A5C17"/>
    <w:rsid w:val="003B581D"/>
    <w:rsid w:val="003C3DEE"/>
    <w:rsid w:val="003D36BB"/>
    <w:rsid w:val="003D41D5"/>
    <w:rsid w:val="003E4EB7"/>
    <w:rsid w:val="003E5053"/>
    <w:rsid w:val="003F495D"/>
    <w:rsid w:val="00404FDF"/>
    <w:rsid w:val="00406243"/>
    <w:rsid w:val="0041188E"/>
    <w:rsid w:val="00421EF0"/>
    <w:rsid w:val="004326EF"/>
    <w:rsid w:val="00433C55"/>
    <w:rsid w:val="00460BF4"/>
    <w:rsid w:val="00474B55"/>
    <w:rsid w:val="00483E01"/>
    <w:rsid w:val="004A58ED"/>
    <w:rsid w:val="004B5383"/>
    <w:rsid w:val="004C1614"/>
    <w:rsid w:val="004C7603"/>
    <w:rsid w:val="004C7FBD"/>
    <w:rsid w:val="004D4A20"/>
    <w:rsid w:val="004D58EA"/>
    <w:rsid w:val="00524730"/>
    <w:rsid w:val="0052758B"/>
    <w:rsid w:val="0054242F"/>
    <w:rsid w:val="00545894"/>
    <w:rsid w:val="00552047"/>
    <w:rsid w:val="00566D64"/>
    <w:rsid w:val="005704CA"/>
    <w:rsid w:val="005735E6"/>
    <w:rsid w:val="0057510C"/>
    <w:rsid w:val="0058150F"/>
    <w:rsid w:val="005B1CCE"/>
    <w:rsid w:val="005B425D"/>
    <w:rsid w:val="005B5BCD"/>
    <w:rsid w:val="005B793F"/>
    <w:rsid w:val="005F722F"/>
    <w:rsid w:val="005F7C70"/>
    <w:rsid w:val="006027AB"/>
    <w:rsid w:val="006057FF"/>
    <w:rsid w:val="006125E9"/>
    <w:rsid w:val="00633C4F"/>
    <w:rsid w:val="00650EE2"/>
    <w:rsid w:val="00662157"/>
    <w:rsid w:val="006644D8"/>
    <w:rsid w:val="006677FF"/>
    <w:rsid w:val="006755FB"/>
    <w:rsid w:val="00675A2C"/>
    <w:rsid w:val="006956A6"/>
    <w:rsid w:val="00696FE1"/>
    <w:rsid w:val="00697808"/>
    <w:rsid w:val="006A047F"/>
    <w:rsid w:val="006A21AE"/>
    <w:rsid w:val="006A4596"/>
    <w:rsid w:val="006A51F1"/>
    <w:rsid w:val="006B0C07"/>
    <w:rsid w:val="006B550E"/>
    <w:rsid w:val="006B5669"/>
    <w:rsid w:val="006D43F6"/>
    <w:rsid w:val="006D75B3"/>
    <w:rsid w:val="006E7DBD"/>
    <w:rsid w:val="006F43A7"/>
    <w:rsid w:val="006F7A85"/>
    <w:rsid w:val="0071227B"/>
    <w:rsid w:val="00716245"/>
    <w:rsid w:val="007405FE"/>
    <w:rsid w:val="0075581F"/>
    <w:rsid w:val="00766ADD"/>
    <w:rsid w:val="00767B6E"/>
    <w:rsid w:val="00770A8A"/>
    <w:rsid w:val="00770E76"/>
    <w:rsid w:val="0077247D"/>
    <w:rsid w:val="00773EC7"/>
    <w:rsid w:val="00777C4E"/>
    <w:rsid w:val="00786A76"/>
    <w:rsid w:val="00786D32"/>
    <w:rsid w:val="007978A0"/>
    <w:rsid w:val="007979DB"/>
    <w:rsid w:val="007A70EA"/>
    <w:rsid w:val="007B47E5"/>
    <w:rsid w:val="007C3236"/>
    <w:rsid w:val="007C3432"/>
    <w:rsid w:val="007D4D6F"/>
    <w:rsid w:val="007E6C8C"/>
    <w:rsid w:val="007F7B49"/>
    <w:rsid w:val="00812621"/>
    <w:rsid w:val="00827BF2"/>
    <w:rsid w:val="008357AA"/>
    <w:rsid w:val="008469DB"/>
    <w:rsid w:val="00855AC4"/>
    <w:rsid w:val="00857716"/>
    <w:rsid w:val="00857D21"/>
    <w:rsid w:val="008612A0"/>
    <w:rsid w:val="00866FD2"/>
    <w:rsid w:val="0087389F"/>
    <w:rsid w:val="00877905"/>
    <w:rsid w:val="00881C44"/>
    <w:rsid w:val="0088531D"/>
    <w:rsid w:val="008A2F16"/>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46BFF"/>
    <w:rsid w:val="009534AD"/>
    <w:rsid w:val="0096451E"/>
    <w:rsid w:val="0097091F"/>
    <w:rsid w:val="00973330"/>
    <w:rsid w:val="00980704"/>
    <w:rsid w:val="00981452"/>
    <w:rsid w:val="009871AF"/>
    <w:rsid w:val="00997218"/>
    <w:rsid w:val="009A0A52"/>
    <w:rsid w:val="009B6040"/>
    <w:rsid w:val="009C1654"/>
    <w:rsid w:val="009D5A79"/>
    <w:rsid w:val="009D7D01"/>
    <w:rsid w:val="009D7F0A"/>
    <w:rsid w:val="009E0027"/>
    <w:rsid w:val="00A0191E"/>
    <w:rsid w:val="00A01CA7"/>
    <w:rsid w:val="00A04F54"/>
    <w:rsid w:val="00A06F93"/>
    <w:rsid w:val="00A129E1"/>
    <w:rsid w:val="00A32ABF"/>
    <w:rsid w:val="00A45019"/>
    <w:rsid w:val="00A52E2D"/>
    <w:rsid w:val="00A90638"/>
    <w:rsid w:val="00AA5216"/>
    <w:rsid w:val="00AB146D"/>
    <w:rsid w:val="00AB6C4B"/>
    <w:rsid w:val="00AD10DB"/>
    <w:rsid w:val="00AD3BFF"/>
    <w:rsid w:val="00AE235C"/>
    <w:rsid w:val="00AF097A"/>
    <w:rsid w:val="00AF0EE0"/>
    <w:rsid w:val="00AF3B1C"/>
    <w:rsid w:val="00AF5723"/>
    <w:rsid w:val="00B204A0"/>
    <w:rsid w:val="00B25C0F"/>
    <w:rsid w:val="00B47B96"/>
    <w:rsid w:val="00B55CB0"/>
    <w:rsid w:val="00B64E6F"/>
    <w:rsid w:val="00B655F9"/>
    <w:rsid w:val="00B81786"/>
    <w:rsid w:val="00B93AFB"/>
    <w:rsid w:val="00B978CA"/>
    <w:rsid w:val="00BB27EB"/>
    <w:rsid w:val="00BB6DFC"/>
    <w:rsid w:val="00BC5CB0"/>
    <w:rsid w:val="00BE4D3F"/>
    <w:rsid w:val="00BE7684"/>
    <w:rsid w:val="00C01EEC"/>
    <w:rsid w:val="00C01EF4"/>
    <w:rsid w:val="00C0651D"/>
    <w:rsid w:val="00C06C43"/>
    <w:rsid w:val="00C144A1"/>
    <w:rsid w:val="00C1691C"/>
    <w:rsid w:val="00C244F9"/>
    <w:rsid w:val="00C300CF"/>
    <w:rsid w:val="00C32B55"/>
    <w:rsid w:val="00C40021"/>
    <w:rsid w:val="00C43AA3"/>
    <w:rsid w:val="00C57707"/>
    <w:rsid w:val="00C63649"/>
    <w:rsid w:val="00C64654"/>
    <w:rsid w:val="00C669F6"/>
    <w:rsid w:val="00C712F6"/>
    <w:rsid w:val="00C723E4"/>
    <w:rsid w:val="00C86DCD"/>
    <w:rsid w:val="00C96E30"/>
    <w:rsid w:val="00CC299F"/>
    <w:rsid w:val="00CC2A73"/>
    <w:rsid w:val="00CE0930"/>
    <w:rsid w:val="00CE7EDB"/>
    <w:rsid w:val="00CF40C2"/>
    <w:rsid w:val="00CF4231"/>
    <w:rsid w:val="00D00850"/>
    <w:rsid w:val="00D3179F"/>
    <w:rsid w:val="00D52348"/>
    <w:rsid w:val="00D5420E"/>
    <w:rsid w:val="00D62150"/>
    <w:rsid w:val="00D621B1"/>
    <w:rsid w:val="00D754AE"/>
    <w:rsid w:val="00D77444"/>
    <w:rsid w:val="00D80ABF"/>
    <w:rsid w:val="00D83EC5"/>
    <w:rsid w:val="00D95506"/>
    <w:rsid w:val="00D97D8A"/>
    <w:rsid w:val="00DA6722"/>
    <w:rsid w:val="00DD44AF"/>
    <w:rsid w:val="00E22A96"/>
    <w:rsid w:val="00E23A75"/>
    <w:rsid w:val="00E30A29"/>
    <w:rsid w:val="00E3588C"/>
    <w:rsid w:val="00E40129"/>
    <w:rsid w:val="00E56DFF"/>
    <w:rsid w:val="00E6614C"/>
    <w:rsid w:val="00E7026F"/>
    <w:rsid w:val="00E71712"/>
    <w:rsid w:val="00E76B6F"/>
    <w:rsid w:val="00E81D46"/>
    <w:rsid w:val="00E9132C"/>
    <w:rsid w:val="00E92BFF"/>
    <w:rsid w:val="00E942A8"/>
    <w:rsid w:val="00E94D2E"/>
    <w:rsid w:val="00E97CBB"/>
    <w:rsid w:val="00EA598D"/>
    <w:rsid w:val="00EA767B"/>
    <w:rsid w:val="00EB17F9"/>
    <w:rsid w:val="00EC7AFF"/>
    <w:rsid w:val="00ED2356"/>
    <w:rsid w:val="00ED2982"/>
    <w:rsid w:val="00ED4BD5"/>
    <w:rsid w:val="00EE70B7"/>
    <w:rsid w:val="00EF05F5"/>
    <w:rsid w:val="00EF20F1"/>
    <w:rsid w:val="00EF4171"/>
    <w:rsid w:val="00F00DDA"/>
    <w:rsid w:val="00F04446"/>
    <w:rsid w:val="00F1054B"/>
    <w:rsid w:val="00F13F69"/>
    <w:rsid w:val="00F230EE"/>
    <w:rsid w:val="00F42BE8"/>
    <w:rsid w:val="00F479BE"/>
    <w:rsid w:val="00F541BF"/>
    <w:rsid w:val="00F675DD"/>
    <w:rsid w:val="00F753F9"/>
    <w:rsid w:val="00F76F15"/>
    <w:rsid w:val="00F86CBB"/>
    <w:rsid w:val="00F9578E"/>
    <w:rsid w:val="00F95CCB"/>
    <w:rsid w:val="00F97AC3"/>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ED8BD-80B3-4A24-BF16-ACC8F95B0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1493</Words>
  <Characters>8514</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r02 (LG Electronics)</cp:lastModifiedBy>
  <cp:revision>19</cp:revision>
  <cp:lastPrinted>1900-01-01T05:00:00Z</cp:lastPrinted>
  <dcterms:created xsi:type="dcterms:W3CDTF">2021-05-20T12:58:00Z</dcterms:created>
  <dcterms:modified xsi:type="dcterms:W3CDTF">2021-05-20T13:21:00Z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