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rFonts w:hint="eastAsia"/>
          <w:b/>
          <w:i/>
          <w:noProof/>
          <w:sz w:val="28"/>
          <w:lang w:eastAsia="zh-CN"/>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r w:rsidR="00B76C3B">
        <w:rPr>
          <w:b/>
          <w:noProof/>
          <w:sz w:val="24"/>
        </w:rPr>
        <w:t>140</w:t>
      </w:r>
      <w:r w:rsidR="00221755">
        <w:rPr>
          <w:rFonts w:hint="eastAsia"/>
          <w:b/>
          <w:noProof/>
          <w:sz w:val="24"/>
          <w:lang w:eastAsia="zh-CN"/>
        </w:rPr>
        <w:t>E e-meeting</w:t>
      </w:r>
      <w:r w:rsidR="00656474">
        <w:fldChar w:fldCharType="begin"/>
      </w:r>
      <w:r w:rsidR="00941E30">
        <w:instrText xml:space="preserve"> DOCPROPERTY  MtgTitle  \* MERGEFORMAT </w:instrText>
      </w:r>
      <w:r w:rsidR="00656474">
        <w:fldChar w:fldCharType="end"/>
      </w:r>
      <w:r>
        <w:rPr>
          <w:b/>
          <w:i/>
          <w:noProof/>
          <w:sz w:val="28"/>
        </w:rPr>
        <w:tab/>
      </w:r>
      <w:r w:rsidR="000E6C6C" w:rsidRPr="000E6C6C">
        <w:rPr>
          <w:b/>
          <w:i/>
          <w:noProof/>
          <w:sz w:val="28"/>
        </w:rPr>
        <w:t>S2-</w:t>
      </w:r>
      <w:r w:rsidR="00A928CC">
        <w:rPr>
          <w:b/>
          <w:i/>
          <w:noProof/>
          <w:sz w:val="28"/>
        </w:rPr>
        <w:t>20</w:t>
      </w:r>
      <w:r w:rsidR="00983FA9" w:rsidRPr="000E6C6C">
        <w:rPr>
          <w:b/>
          <w:i/>
          <w:noProof/>
          <w:sz w:val="28"/>
        </w:rPr>
        <w:t>0</w:t>
      </w:r>
      <w:r w:rsidR="00266652">
        <w:rPr>
          <w:rFonts w:hint="eastAsia"/>
          <w:b/>
          <w:i/>
          <w:noProof/>
          <w:sz w:val="28"/>
          <w:lang w:eastAsia="zh-CN"/>
        </w:rPr>
        <w:t>6483</w:t>
      </w:r>
    </w:p>
    <w:p w:rsidR="001E41F3" w:rsidRDefault="00B76C3B" w:rsidP="005E2C44">
      <w:pPr>
        <w:pStyle w:val="CRCoverPage"/>
        <w:outlineLvl w:val="0"/>
        <w:rPr>
          <w:b/>
          <w:noProof/>
          <w:sz w:val="24"/>
          <w:lang w:eastAsia="zh-CN"/>
        </w:rPr>
      </w:pPr>
      <w:r w:rsidRPr="00B76C3B">
        <w:rPr>
          <w:b/>
          <w:noProof/>
          <w:sz w:val="24"/>
          <w:lang w:eastAsia="zh-CN"/>
        </w:rPr>
        <w:t>19 August - 2 September, 2020, Electronic</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lang w:eastAsia="zh-CN"/>
              </w:rPr>
            </w:pPr>
            <w:r>
              <w:rPr>
                <w:b/>
                <w:noProof/>
                <w:sz w:val="28"/>
              </w:rPr>
              <w:t>23.50</w:t>
            </w:r>
            <w:r w:rsidR="00B76C3B">
              <w:rPr>
                <w:rFonts w:hint="eastAsia"/>
                <w:b/>
                <w:noProof/>
                <w:sz w:val="28"/>
                <w:lang w:eastAsia="zh-CN"/>
              </w:rPr>
              <w:t>1</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E67B96" w:rsidP="00F6214A">
            <w:pPr>
              <w:pStyle w:val="CRCoverPage"/>
              <w:spacing w:after="0"/>
              <w:rPr>
                <w:noProof/>
                <w:lang w:eastAsia="zh-CN"/>
              </w:rPr>
            </w:pPr>
            <w:r w:rsidRPr="00E67B96">
              <w:rPr>
                <w:rFonts w:hint="eastAsia"/>
                <w:b/>
                <w:noProof/>
                <w:sz w:val="28"/>
              </w:rPr>
              <w:t>2431</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266652" w:rsidP="00F6214A">
            <w:pPr>
              <w:pStyle w:val="CRCoverPage"/>
              <w:spacing w:after="0"/>
              <w:jc w:val="center"/>
              <w:rPr>
                <w:b/>
                <w:noProof/>
                <w:lang w:eastAsia="zh-CN"/>
              </w:rPr>
            </w:pPr>
            <w:r>
              <w:rPr>
                <w:rFonts w:hint="eastAsia"/>
                <w:b/>
                <w:noProof/>
                <w:sz w:val="32"/>
                <w:lang w:eastAsia="zh-CN"/>
              </w:rPr>
              <w:t>1</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3226B4" w:rsidP="00635420">
            <w:pPr>
              <w:pStyle w:val="CRCoverPage"/>
              <w:spacing w:after="0"/>
              <w:jc w:val="center"/>
              <w:rPr>
                <w:noProof/>
                <w:lang w:eastAsia="zh-CN"/>
              </w:rPr>
            </w:pPr>
            <w:r>
              <w:rPr>
                <w:rFonts w:hint="eastAsia"/>
                <w:b/>
                <w:noProof/>
                <w:sz w:val="32"/>
                <w:lang w:eastAsia="zh-CN"/>
              </w:rPr>
              <w:t>16</w:t>
            </w:r>
            <w:r w:rsidR="006159E8" w:rsidRPr="008C2C44">
              <w:rPr>
                <w:b/>
                <w:noProof/>
                <w:sz w:val="32"/>
              </w:rPr>
              <w:t>.</w:t>
            </w:r>
            <w:r w:rsidR="00B76C3B">
              <w:rPr>
                <w:rFonts w:hint="eastAsia"/>
                <w:b/>
                <w:noProof/>
                <w:sz w:val="32"/>
                <w:lang w:eastAsia="zh-CN"/>
              </w:rPr>
              <w:t>5</w:t>
            </w:r>
            <w:r w:rsidR="006159E8" w:rsidRPr="008C2C44">
              <w:rPr>
                <w:b/>
                <w:noProof/>
                <w:sz w:val="32"/>
              </w:rPr>
              <w:t>.</w:t>
            </w:r>
            <w:r w:rsidR="00B76C3B">
              <w:rPr>
                <w:rFonts w:hint="eastAsia"/>
                <w:b/>
                <w:noProof/>
                <w:sz w:val="32"/>
                <w:lang w:eastAsia="zh-CN"/>
              </w:rPr>
              <w:t>1</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76583"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B7E01" w:rsidP="00882F48">
            <w:pPr>
              <w:pStyle w:val="CRCoverPage"/>
              <w:spacing w:after="0"/>
              <w:ind w:left="100"/>
              <w:rPr>
                <w:noProof/>
              </w:rPr>
            </w:pPr>
            <w:r>
              <w:rPr>
                <w:rFonts w:hint="eastAsia"/>
                <w:noProof/>
                <w:lang w:eastAsia="zh-CN"/>
              </w:rPr>
              <w:t xml:space="preserve">Correction for </w:t>
            </w:r>
            <w:r w:rsidR="00882F48">
              <w:rPr>
                <w:rFonts w:hint="eastAsia"/>
                <w:noProof/>
                <w:lang w:eastAsia="zh-CN"/>
              </w:rPr>
              <w:t>NF instance set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r w:rsidR="00D54829">
              <w:rPr>
                <w:rFonts w:hint="eastAsia"/>
                <w:noProof/>
                <w:lang w:eastAsia="zh-CN"/>
              </w:rPr>
              <w: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656474">
              <w:fldChar w:fldCharType="begin"/>
            </w:r>
            <w:r w:rsidR="00941E30">
              <w:instrText xml:space="preserve"> DOCPROPERTY  SourceIfTsg  \* MERGEFORMAT </w:instrText>
            </w:r>
            <w:r w:rsidR="00656474">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D75E6">
            <w:pPr>
              <w:pStyle w:val="CRCoverPage"/>
              <w:spacing w:after="0"/>
              <w:ind w:left="100"/>
              <w:rPr>
                <w:noProof/>
                <w:lang w:eastAsia="zh-CN"/>
              </w:rPr>
            </w:pPr>
            <w:r w:rsidRPr="003D75E6">
              <w:rPr>
                <w:lang w:eastAsia="zh-CN"/>
              </w:rPr>
              <w:t>5G_</w:t>
            </w:r>
            <w:r w:rsidR="00882F48">
              <w:rPr>
                <w:rFonts w:hint="eastAsia"/>
                <w:lang w:eastAsia="zh-CN"/>
              </w:rPr>
              <w:t>eSBA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56474" w:rsidP="00291270">
            <w:pPr>
              <w:pStyle w:val="CRCoverPage"/>
              <w:spacing w:after="0"/>
              <w:ind w:left="100"/>
              <w:rPr>
                <w:noProof/>
                <w:lang w:eastAsia="zh-CN"/>
              </w:rPr>
            </w:pPr>
            <w:fldSimple w:instr=" DOCPROPERTY  ResDate  \* MERGEFORMAT ">
              <w:r w:rsidR="00FB3AD4">
                <w:rPr>
                  <w:noProof/>
                </w:rPr>
                <w:t>20</w:t>
              </w:r>
              <w:r w:rsidR="00A928CC">
                <w:rPr>
                  <w:noProof/>
                </w:rPr>
                <w:t>20</w:t>
              </w:r>
              <w:r w:rsidR="00FB3AD4">
                <w:rPr>
                  <w:noProof/>
                </w:rPr>
                <w:t>-0</w:t>
              </w:r>
              <w:r w:rsidR="00291270">
                <w:rPr>
                  <w:rFonts w:hint="eastAsia"/>
                  <w:noProof/>
                  <w:lang w:eastAsia="zh-CN"/>
                </w:rPr>
                <w:t>8</w:t>
              </w:r>
              <w:r w:rsidR="00D24991">
                <w:rPr>
                  <w:noProof/>
                </w:rPr>
                <w:t>-</w:t>
              </w:r>
            </w:fldSimple>
            <w:r w:rsidR="00577D34">
              <w:rPr>
                <w:rFonts w:hint="eastAsia"/>
                <w:noProof/>
                <w:lang w:eastAsia="zh-CN"/>
              </w:rPr>
              <w:t>0</w:t>
            </w:r>
            <w:r w:rsidR="00291270">
              <w:rPr>
                <w:rFonts w:hint="eastAsia"/>
                <w:noProof/>
                <w:lang w:eastAsia="zh-CN"/>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A0CCD"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56474">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11E93" w:rsidRPr="005649A5" w:rsidRDefault="00882F48" w:rsidP="00811E93">
            <w:pPr>
              <w:pStyle w:val="CRCoverPage"/>
              <w:spacing w:after="0"/>
              <w:rPr>
                <w:lang w:eastAsia="zh-CN"/>
              </w:rPr>
            </w:pPr>
            <w:r>
              <w:rPr>
                <w:rFonts w:hint="eastAsia"/>
                <w:noProof/>
                <w:lang w:eastAsia="zh-CN"/>
              </w:rPr>
              <w:t xml:space="preserve">There is no definition of NF instance set, so the NF instance set should be changed </w:t>
            </w:r>
            <w:r w:rsidR="00686B87">
              <w:rPr>
                <w:rFonts w:hint="eastAsia"/>
                <w:noProof/>
                <w:lang w:eastAsia="zh-CN"/>
              </w:rPr>
              <w:t>in</w:t>
            </w:r>
            <w:r>
              <w:rPr>
                <w:rFonts w:hint="eastAsia"/>
                <w:noProof/>
                <w:lang w:eastAsia="zh-CN"/>
              </w:rPr>
              <w:t>to NF set.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lang w:eastAsia="zh-C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82F48" w:rsidP="006D24C8">
            <w:pPr>
              <w:pStyle w:val="CRCoverPage"/>
              <w:spacing w:after="0"/>
              <w:rPr>
                <w:noProof/>
                <w:lang w:eastAsia="zh-CN"/>
              </w:rPr>
            </w:pPr>
            <w:r>
              <w:rPr>
                <w:rFonts w:hint="eastAsia"/>
                <w:noProof/>
                <w:lang w:eastAsia="zh-CN"/>
              </w:rPr>
              <w:t>Change the NF instance set to NF set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11E93" w:rsidP="00882F48">
            <w:pPr>
              <w:pStyle w:val="CRCoverPage"/>
              <w:spacing w:after="0"/>
              <w:rPr>
                <w:noProof/>
                <w:lang w:eastAsia="zh-CN"/>
              </w:rPr>
            </w:pPr>
            <w:r>
              <w:rPr>
                <w:rFonts w:hint="eastAsia"/>
                <w:noProof/>
                <w:lang w:eastAsia="zh-CN"/>
              </w:rPr>
              <w:t xml:space="preserve">Wrong description of </w:t>
            </w:r>
            <w:r w:rsidR="00882F48">
              <w:rPr>
                <w:rFonts w:hint="eastAsia"/>
                <w:noProof/>
                <w:lang w:eastAsia="zh-CN"/>
              </w:rPr>
              <w:t>NF set and may lead other WGs misunderstanding</w:t>
            </w:r>
          </w:p>
        </w:tc>
      </w:tr>
      <w:tr w:rsidR="001E41F3" w:rsidTr="00547111">
        <w:tc>
          <w:tcPr>
            <w:tcW w:w="2694" w:type="dxa"/>
            <w:gridSpan w:val="2"/>
          </w:tcPr>
          <w:p w:rsidR="001E41F3" w:rsidRDefault="001E41F3">
            <w:pPr>
              <w:pStyle w:val="CRCoverPage"/>
              <w:spacing w:after="0"/>
              <w:rPr>
                <w:b/>
                <w:i/>
                <w:noProof/>
                <w:sz w:val="8"/>
                <w:szCs w:val="8"/>
                <w:lang w:eastAsia="zh-CN"/>
              </w:rPr>
            </w:pPr>
          </w:p>
        </w:tc>
        <w:tc>
          <w:tcPr>
            <w:tcW w:w="6946" w:type="dxa"/>
            <w:gridSpan w:val="9"/>
          </w:tcPr>
          <w:p w:rsidR="001E41F3" w:rsidRDefault="001E41F3">
            <w:pPr>
              <w:pStyle w:val="CRCoverPage"/>
              <w:spacing w:after="0"/>
              <w:rPr>
                <w:noProof/>
                <w:sz w:val="8"/>
                <w:szCs w:val="8"/>
                <w:lang w:eastAsia="zh-CN"/>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82F48" w:rsidP="00962CDB">
            <w:pPr>
              <w:pStyle w:val="CRCoverPage"/>
              <w:spacing w:after="0"/>
              <w:ind w:left="100"/>
              <w:rPr>
                <w:noProof/>
                <w:lang w:eastAsia="zh-CN"/>
              </w:rPr>
            </w:pPr>
            <w:r w:rsidRPr="00882F48">
              <w:rPr>
                <w:noProof/>
                <w:lang w:eastAsia="zh-CN"/>
              </w:rPr>
              <w:t>Annex 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rsidR="00882F48" w:rsidRPr="00882F48" w:rsidRDefault="00882F48" w:rsidP="00882F48">
      <w:pPr>
        <w:keepNext/>
        <w:keepLines/>
        <w:pBdr>
          <w:top w:val="single" w:sz="12" w:space="3" w:color="auto"/>
        </w:pBdr>
        <w:spacing w:before="240"/>
        <w:outlineLvl w:val="7"/>
        <w:rPr>
          <w:rFonts w:ascii="Arial" w:eastAsia="等线" w:hAnsi="Arial"/>
          <w:sz w:val="36"/>
        </w:rPr>
      </w:pPr>
      <w:bookmarkStart w:id="2" w:name="_Toc20150304"/>
      <w:bookmarkStart w:id="3" w:name="_Toc27847112"/>
      <w:bookmarkStart w:id="4" w:name="_Toc36188245"/>
      <w:bookmarkStart w:id="5" w:name="_Toc45184159"/>
      <w:bookmarkStart w:id="6" w:name="_Toc47343001"/>
      <w:bookmarkStart w:id="7" w:name="_Toc11137165"/>
      <w:bookmarkStart w:id="8" w:name="_Toc5026447"/>
      <w:r w:rsidRPr="00882F48">
        <w:rPr>
          <w:rFonts w:ascii="Arial" w:eastAsia="等线" w:hAnsi="Arial"/>
          <w:sz w:val="36"/>
        </w:rPr>
        <w:t>Annex E (informative)</w:t>
      </w:r>
      <w:proofErr w:type="gramStart"/>
      <w:r w:rsidRPr="00882F48">
        <w:rPr>
          <w:rFonts w:ascii="Arial" w:eastAsia="等线" w:hAnsi="Arial"/>
          <w:sz w:val="36"/>
        </w:rPr>
        <w:t>:</w:t>
      </w:r>
      <w:proofErr w:type="gramEnd"/>
      <w:r w:rsidRPr="00882F48">
        <w:rPr>
          <w:rFonts w:ascii="Arial" w:eastAsia="等线" w:hAnsi="Arial"/>
          <w:sz w:val="36"/>
        </w:rPr>
        <w:br/>
        <w:t>Communication models for NF/NF services interaction</w:t>
      </w:r>
      <w:bookmarkEnd w:id="2"/>
      <w:bookmarkEnd w:id="3"/>
      <w:bookmarkEnd w:id="4"/>
      <w:bookmarkEnd w:id="5"/>
      <w:bookmarkEnd w:id="6"/>
    </w:p>
    <w:p w:rsidR="00882F48" w:rsidRPr="00882F48" w:rsidRDefault="00882F48" w:rsidP="00882F48">
      <w:pPr>
        <w:keepNext/>
        <w:keepLines/>
        <w:pBdr>
          <w:top w:val="single" w:sz="12" w:space="3" w:color="auto"/>
        </w:pBdr>
        <w:spacing w:before="240"/>
        <w:ind w:left="1134" w:hanging="1134"/>
        <w:outlineLvl w:val="0"/>
        <w:rPr>
          <w:rFonts w:ascii="Arial" w:eastAsia="等线" w:hAnsi="Arial"/>
          <w:sz w:val="36"/>
        </w:rPr>
      </w:pPr>
      <w:bookmarkStart w:id="9" w:name="_Toc20150305"/>
      <w:bookmarkStart w:id="10" w:name="_Toc27847113"/>
      <w:bookmarkStart w:id="11" w:name="_Toc36188246"/>
      <w:bookmarkStart w:id="12" w:name="_Toc45184160"/>
      <w:bookmarkStart w:id="13" w:name="_Toc47343002"/>
      <w:r w:rsidRPr="00882F48">
        <w:rPr>
          <w:rFonts w:ascii="Arial" w:eastAsia="等线" w:hAnsi="Arial"/>
          <w:sz w:val="36"/>
        </w:rPr>
        <w:t>E.1</w:t>
      </w:r>
      <w:r w:rsidRPr="00882F48">
        <w:rPr>
          <w:rFonts w:ascii="Arial" w:eastAsia="等线" w:hAnsi="Arial"/>
          <w:sz w:val="36"/>
        </w:rPr>
        <w:tab/>
        <w:t>General</w:t>
      </w:r>
      <w:bookmarkEnd w:id="9"/>
      <w:bookmarkEnd w:id="10"/>
      <w:bookmarkEnd w:id="11"/>
      <w:bookmarkEnd w:id="12"/>
      <w:bookmarkEnd w:id="13"/>
    </w:p>
    <w:p w:rsidR="00882F48" w:rsidRPr="00882F48" w:rsidRDefault="00882F48" w:rsidP="00882F48">
      <w:pPr>
        <w:rPr>
          <w:rFonts w:eastAsia="等线"/>
        </w:rPr>
      </w:pPr>
      <w:r w:rsidRPr="00882F48">
        <w:rPr>
          <w:rFonts w:eastAsia="等线"/>
        </w:rPr>
        <w:t xml:space="preserve">This annex provides a high level description of the different communication models that NF and NF services can use to </w:t>
      </w:r>
      <w:proofErr w:type="gramStart"/>
      <w:r w:rsidRPr="00882F48">
        <w:rPr>
          <w:rFonts w:eastAsia="等线"/>
        </w:rPr>
        <w:t>interact</w:t>
      </w:r>
      <w:proofErr w:type="gramEnd"/>
      <w:r w:rsidRPr="00882F48">
        <w:rPr>
          <w:rFonts w:eastAsia="等线"/>
        </w:rPr>
        <w:t xml:space="preserve"> which each other. Table E.1-1 summarizes the communication models, their usage and how they relate to the usage of an SCP.</w:t>
      </w:r>
    </w:p>
    <w:p w:rsidR="00882F48" w:rsidRPr="00882F48" w:rsidRDefault="00882F48" w:rsidP="00882F48">
      <w:pPr>
        <w:keepNext/>
        <w:keepLines/>
        <w:spacing w:before="60"/>
        <w:jc w:val="center"/>
        <w:outlineLvl w:val="0"/>
        <w:rPr>
          <w:rFonts w:ascii="Arial" w:eastAsia="等线" w:hAnsi="Arial"/>
          <w:b/>
        </w:rPr>
      </w:pPr>
      <w:r w:rsidRPr="00882F48">
        <w:rPr>
          <w:rFonts w:ascii="Arial" w:eastAsia="等线" w:hAnsi="Arial"/>
          <w:b/>
        </w:rPr>
        <w:t>Table E.1-1: Communication models for NF/NF services interaction summary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59"/>
        <w:gridCol w:w="5244"/>
        <w:gridCol w:w="1952"/>
      </w:tblGrid>
      <w:tr w:rsidR="00882F48" w:rsidRPr="00882F48" w:rsidTr="00EA36FC">
        <w:tc>
          <w:tcPr>
            <w:tcW w:w="2660" w:type="dxa"/>
            <w:tcBorders>
              <w:bottom w:val="single" w:sz="4" w:space="0" w:color="auto"/>
            </w:tcBorders>
            <w:shd w:val="clear" w:color="auto" w:fill="auto"/>
          </w:tcPr>
          <w:p w:rsidR="00882F48" w:rsidRPr="00882F48" w:rsidRDefault="00882F48" w:rsidP="00882F48">
            <w:pPr>
              <w:keepNext/>
              <w:keepLines/>
              <w:spacing w:after="0"/>
              <w:jc w:val="center"/>
              <w:rPr>
                <w:rFonts w:ascii="Arial" w:eastAsia="等线" w:hAnsi="Arial"/>
                <w:b/>
                <w:sz w:val="18"/>
              </w:rPr>
            </w:pPr>
            <w:r w:rsidRPr="00882F48">
              <w:rPr>
                <w:rFonts w:ascii="Arial" w:eastAsia="等线" w:hAnsi="Arial"/>
                <w:b/>
                <w:sz w:val="18"/>
              </w:rPr>
              <w:t>Communication between consumer and producer</w:t>
            </w:r>
          </w:p>
        </w:tc>
        <w:tc>
          <w:tcPr>
            <w:tcW w:w="5245" w:type="dxa"/>
            <w:shd w:val="clear" w:color="auto" w:fill="auto"/>
          </w:tcPr>
          <w:p w:rsidR="00882F48" w:rsidRPr="00882F48" w:rsidRDefault="00882F48" w:rsidP="00882F48">
            <w:pPr>
              <w:keepNext/>
              <w:keepLines/>
              <w:spacing w:after="0"/>
              <w:jc w:val="center"/>
              <w:rPr>
                <w:rFonts w:ascii="Arial" w:eastAsia="等线" w:hAnsi="Arial"/>
                <w:b/>
                <w:sz w:val="18"/>
              </w:rPr>
            </w:pPr>
            <w:r w:rsidRPr="00882F48">
              <w:rPr>
                <w:rFonts w:ascii="Arial" w:eastAsia="等线" w:hAnsi="Arial"/>
                <w:b/>
                <w:sz w:val="18"/>
              </w:rPr>
              <w:t>Service discovery and request routing</w:t>
            </w:r>
          </w:p>
        </w:tc>
        <w:tc>
          <w:tcPr>
            <w:tcW w:w="1952" w:type="dxa"/>
            <w:shd w:val="clear" w:color="auto" w:fill="auto"/>
          </w:tcPr>
          <w:p w:rsidR="00882F48" w:rsidRPr="00882F48" w:rsidRDefault="00882F48" w:rsidP="00882F48">
            <w:pPr>
              <w:keepNext/>
              <w:keepLines/>
              <w:spacing w:after="0"/>
              <w:jc w:val="center"/>
              <w:rPr>
                <w:rFonts w:ascii="Arial" w:eastAsia="等线" w:hAnsi="Arial"/>
                <w:b/>
                <w:sz w:val="18"/>
              </w:rPr>
            </w:pPr>
            <w:r w:rsidRPr="00882F48">
              <w:rPr>
                <w:rFonts w:ascii="Arial" w:eastAsia="等线" w:hAnsi="Arial"/>
                <w:b/>
                <w:sz w:val="18"/>
              </w:rPr>
              <w:t>Communication model</w:t>
            </w:r>
          </w:p>
        </w:tc>
      </w:tr>
      <w:tr w:rsidR="00882F48" w:rsidRPr="00882F48" w:rsidTr="00EA36FC">
        <w:tc>
          <w:tcPr>
            <w:tcW w:w="2660" w:type="dxa"/>
            <w:tcBorders>
              <w:bottom w:val="nil"/>
            </w:tcBorders>
            <w:shd w:val="clear" w:color="auto" w:fill="auto"/>
          </w:tcPr>
          <w:p w:rsidR="00882F48" w:rsidRPr="00882F48" w:rsidRDefault="00882F48" w:rsidP="00882F48">
            <w:pPr>
              <w:keepNext/>
              <w:keepLines/>
              <w:spacing w:after="0"/>
              <w:rPr>
                <w:rFonts w:ascii="Arial" w:eastAsia="等线" w:hAnsi="Arial"/>
                <w:sz w:val="18"/>
              </w:rPr>
            </w:pPr>
            <w:r w:rsidRPr="00882F48">
              <w:rPr>
                <w:rFonts w:ascii="Arial" w:eastAsia="等线" w:hAnsi="Arial"/>
                <w:sz w:val="18"/>
              </w:rPr>
              <w:t>Direct communication</w:t>
            </w:r>
          </w:p>
        </w:tc>
        <w:tc>
          <w:tcPr>
            <w:tcW w:w="5245" w:type="dxa"/>
            <w:shd w:val="clear" w:color="auto" w:fill="auto"/>
          </w:tcPr>
          <w:p w:rsidR="00882F48" w:rsidRPr="00882F48" w:rsidRDefault="00882F48" w:rsidP="00882F48">
            <w:pPr>
              <w:keepNext/>
              <w:keepLines/>
              <w:spacing w:after="0"/>
              <w:rPr>
                <w:rFonts w:ascii="Arial" w:eastAsia="等线" w:hAnsi="Arial"/>
                <w:sz w:val="18"/>
              </w:rPr>
            </w:pPr>
            <w:r w:rsidRPr="00882F48">
              <w:rPr>
                <w:rFonts w:ascii="Arial" w:eastAsia="等线" w:hAnsi="Arial"/>
                <w:sz w:val="18"/>
              </w:rPr>
              <w:t>No NRF or SCP; direct routing</w:t>
            </w:r>
          </w:p>
        </w:tc>
        <w:tc>
          <w:tcPr>
            <w:tcW w:w="1952" w:type="dxa"/>
            <w:shd w:val="clear" w:color="auto" w:fill="auto"/>
          </w:tcPr>
          <w:p w:rsidR="00882F48" w:rsidRPr="00882F48" w:rsidRDefault="00882F48" w:rsidP="00882F48">
            <w:pPr>
              <w:keepNext/>
              <w:keepLines/>
              <w:spacing w:after="0"/>
              <w:jc w:val="center"/>
              <w:rPr>
                <w:rFonts w:ascii="Arial" w:eastAsia="等线" w:hAnsi="Arial"/>
                <w:sz w:val="18"/>
              </w:rPr>
            </w:pPr>
            <w:r w:rsidRPr="00882F48">
              <w:rPr>
                <w:rFonts w:ascii="Arial" w:eastAsia="等线" w:hAnsi="Arial"/>
                <w:sz w:val="18"/>
              </w:rPr>
              <w:t>A</w:t>
            </w:r>
          </w:p>
        </w:tc>
      </w:tr>
      <w:tr w:rsidR="00882F48" w:rsidRPr="00882F48" w:rsidTr="00EA36FC">
        <w:tc>
          <w:tcPr>
            <w:tcW w:w="2660" w:type="dxa"/>
            <w:tcBorders>
              <w:top w:val="nil"/>
            </w:tcBorders>
            <w:shd w:val="clear" w:color="auto" w:fill="auto"/>
          </w:tcPr>
          <w:p w:rsidR="00882F48" w:rsidRPr="00882F48" w:rsidRDefault="00882F48" w:rsidP="00882F48">
            <w:pPr>
              <w:keepNext/>
              <w:keepLines/>
              <w:spacing w:after="0"/>
              <w:rPr>
                <w:rFonts w:ascii="Arial" w:eastAsia="等线" w:hAnsi="Arial"/>
                <w:sz w:val="18"/>
              </w:rPr>
            </w:pPr>
          </w:p>
        </w:tc>
        <w:tc>
          <w:tcPr>
            <w:tcW w:w="5245" w:type="dxa"/>
            <w:shd w:val="clear" w:color="auto" w:fill="auto"/>
          </w:tcPr>
          <w:p w:rsidR="00882F48" w:rsidRPr="00882F48" w:rsidRDefault="00882F48" w:rsidP="00882F48">
            <w:pPr>
              <w:keepNext/>
              <w:keepLines/>
              <w:spacing w:after="0"/>
              <w:rPr>
                <w:rFonts w:ascii="Arial" w:eastAsia="等线" w:hAnsi="Arial"/>
                <w:sz w:val="18"/>
              </w:rPr>
            </w:pPr>
            <w:r w:rsidRPr="00882F48">
              <w:rPr>
                <w:rFonts w:ascii="Arial" w:eastAsia="等线" w:hAnsi="Arial"/>
                <w:sz w:val="18"/>
              </w:rPr>
              <w:t>Discovery using NRF services; no SCP; direct routing</w:t>
            </w:r>
          </w:p>
        </w:tc>
        <w:tc>
          <w:tcPr>
            <w:tcW w:w="1952" w:type="dxa"/>
            <w:shd w:val="clear" w:color="auto" w:fill="auto"/>
          </w:tcPr>
          <w:p w:rsidR="00882F48" w:rsidRPr="00882F48" w:rsidRDefault="00882F48" w:rsidP="00882F48">
            <w:pPr>
              <w:keepNext/>
              <w:keepLines/>
              <w:spacing w:after="0"/>
              <w:jc w:val="center"/>
              <w:rPr>
                <w:rFonts w:ascii="Arial" w:eastAsia="等线" w:hAnsi="Arial"/>
                <w:sz w:val="18"/>
              </w:rPr>
            </w:pPr>
            <w:r w:rsidRPr="00882F48">
              <w:rPr>
                <w:rFonts w:ascii="Arial" w:eastAsia="等线" w:hAnsi="Arial"/>
                <w:sz w:val="18"/>
              </w:rPr>
              <w:t>B</w:t>
            </w:r>
          </w:p>
        </w:tc>
      </w:tr>
      <w:tr w:rsidR="00882F48" w:rsidRPr="00882F48" w:rsidTr="00EA36FC">
        <w:tc>
          <w:tcPr>
            <w:tcW w:w="2660" w:type="dxa"/>
            <w:tcBorders>
              <w:bottom w:val="nil"/>
            </w:tcBorders>
            <w:shd w:val="clear" w:color="auto" w:fill="auto"/>
          </w:tcPr>
          <w:p w:rsidR="00882F48" w:rsidRPr="00882F48" w:rsidRDefault="00882F48" w:rsidP="00882F48">
            <w:pPr>
              <w:keepNext/>
              <w:keepLines/>
              <w:spacing w:after="0"/>
              <w:rPr>
                <w:rFonts w:ascii="Arial" w:eastAsia="等线" w:hAnsi="Arial"/>
                <w:sz w:val="18"/>
              </w:rPr>
            </w:pPr>
            <w:r w:rsidRPr="00882F48">
              <w:rPr>
                <w:rFonts w:ascii="Arial" w:eastAsia="等线" w:hAnsi="Arial"/>
                <w:sz w:val="18"/>
              </w:rPr>
              <w:t>Indirect communication</w:t>
            </w:r>
          </w:p>
        </w:tc>
        <w:tc>
          <w:tcPr>
            <w:tcW w:w="5245" w:type="dxa"/>
            <w:shd w:val="clear" w:color="auto" w:fill="auto"/>
          </w:tcPr>
          <w:p w:rsidR="00882F48" w:rsidRPr="00882F48" w:rsidRDefault="00882F48" w:rsidP="00882F48">
            <w:pPr>
              <w:keepNext/>
              <w:keepLines/>
              <w:spacing w:after="0"/>
              <w:rPr>
                <w:rFonts w:ascii="Arial" w:eastAsia="等线" w:hAnsi="Arial"/>
                <w:sz w:val="18"/>
              </w:rPr>
            </w:pPr>
            <w:r w:rsidRPr="00882F48">
              <w:rPr>
                <w:rFonts w:ascii="Arial" w:eastAsia="等线" w:hAnsi="Arial"/>
                <w:sz w:val="18"/>
              </w:rPr>
              <w:t>Discovery using NRF services; selection for specific instance from the Set can be delegated to SCP. Routing via SCP</w:t>
            </w:r>
          </w:p>
        </w:tc>
        <w:tc>
          <w:tcPr>
            <w:tcW w:w="1952" w:type="dxa"/>
            <w:shd w:val="clear" w:color="auto" w:fill="auto"/>
          </w:tcPr>
          <w:p w:rsidR="00882F48" w:rsidRPr="00882F48" w:rsidRDefault="00882F48" w:rsidP="00882F48">
            <w:pPr>
              <w:keepNext/>
              <w:keepLines/>
              <w:spacing w:after="0"/>
              <w:jc w:val="center"/>
              <w:rPr>
                <w:rFonts w:ascii="Arial" w:eastAsia="等线" w:hAnsi="Arial"/>
                <w:sz w:val="18"/>
              </w:rPr>
            </w:pPr>
            <w:r w:rsidRPr="00882F48">
              <w:rPr>
                <w:rFonts w:ascii="Arial" w:eastAsia="等线" w:hAnsi="Arial"/>
                <w:sz w:val="18"/>
              </w:rPr>
              <w:t>C</w:t>
            </w:r>
          </w:p>
        </w:tc>
      </w:tr>
      <w:tr w:rsidR="00882F48" w:rsidRPr="00882F48" w:rsidTr="00EA36FC">
        <w:tc>
          <w:tcPr>
            <w:tcW w:w="2660" w:type="dxa"/>
            <w:tcBorders>
              <w:top w:val="nil"/>
            </w:tcBorders>
            <w:shd w:val="clear" w:color="auto" w:fill="auto"/>
          </w:tcPr>
          <w:p w:rsidR="00882F48" w:rsidRPr="00882F48" w:rsidRDefault="00882F48" w:rsidP="00882F48">
            <w:pPr>
              <w:keepNext/>
              <w:keepLines/>
              <w:spacing w:after="0"/>
              <w:rPr>
                <w:rFonts w:ascii="Arial" w:eastAsia="等线" w:hAnsi="Arial"/>
                <w:sz w:val="18"/>
              </w:rPr>
            </w:pPr>
          </w:p>
        </w:tc>
        <w:tc>
          <w:tcPr>
            <w:tcW w:w="5245" w:type="dxa"/>
            <w:shd w:val="clear" w:color="auto" w:fill="auto"/>
          </w:tcPr>
          <w:p w:rsidR="00882F48" w:rsidRPr="00882F48" w:rsidRDefault="00882F48" w:rsidP="00882F48">
            <w:pPr>
              <w:keepNext/>
              <w:keepLines/>
              <w:spacing w:after="0"/>
              <w:rPr>
                <w:rFonts w:ascii="Arial" w:eastAsia="等线" w:hAnsi="Arial"/>
                <w:sz w:val="18"/>
              </w:rPr>
            </w:pPr>
            <w:r w:rsidRPr="00882F48">
              <w:rPr>
                <w:rFonts w:ascii="Arial" w:eastAsia="等线" w:hAnsi="Arial"/>
                <w:sz w:val="18"/>
              </w:rPr>
              <w:t>Discovery and associated selection delegated to an SCP using discovery and selection parameters in service request; routing via SCP</w:t>
            </w:r>
          </w:p>
        </w:tc>
        <w:tc>
          <w:tcPr>
            <w:tcW w:w="1952" w:type="dxa"/>
            <w:shd w:val="clear" w:color="auto" w:fill="auto"/>
          </w:tcPr>
          <w:p w:rsidR="00882F48" w:rsidRPr="00882F48" w:rsidRDefault="00882F48" w:rsidP="00882F48">
            <w:pPr>
              <w:keepNext/>
              <w:keepLines/>
              <w:spacing w:after="0"/>
              <w:jc w:val="center"/>
              <w:rPr>
                <w:rFonts w:ascii="Arial" w:eastAsia="等线" w:hAnsi="Arial"/>
                <w:sz w:val="18"/>
              </w:rPr>
            </w:pPr>
            <w:r w:rsidRPr="00882F48">
              <w:rPr>
                <w:rFonts w:ascii="Arial" w:eastAsia="等线" w:hAnsi="Arial"/>
                <w:sz w:val="18"/>
              </w:rPr>
              <w:t>D</w:t>
            </w:r>
          </w:p>
        </w:tc>
      </w:tr>
    </w:tbl>
    <w:p w:rsidR="00882F48" w:rsidRPr="00882F48" w:rsidRDefault="00882F48" w:rsidP="00882F48">
      <w:pPr>
        <w:rPr>
          <w:rFonts w:eastAsia="等线"/>
        </w:rPr>
      </w:pPr>
    </w:p>
    <w:p w:rsidR="00882F48" w:rsidRPr="00882F48" w:rsidRDefault="00882F48" w:rsidP="00882F48">
      <w:pPr>
        <w:rPr>
          <w:rFonts w:eastAsia="等线"/>
        </w:rPr>
      </w:pPr>
      <w:r w:rsidRPr="00882F48">
        <w:rPr>
          <w:rFonts w:eastAsia="等线"/>
          <w:b/>
        </w:rPr>
        <w:t>Model A - Direct communication without NRF interaction:</w:t>
      </w:r>
      <w:r w:rsidRPr="00882F48">
        <w:rPr>
          <w:rFonts w:eastAsia="等线"/>
        </w:rPr>
        <w:t xml:space="preserve"> Neither NRF nor SCP </w:t>
      </w:r>
      <w:proofErr w:type="gramStart"/>
      <w:r w:rsidRPr="00882F48">
        <w:rPr>
          <w:rFonts w:eastAsia="等线"/>
        </w:rPr>
        <w:t>are</w:t>
      </w:r>
      <w:proofErr w:type="gramEnd"/>
      <w:r w:rsidRPr="00882F48">
        <w:rPr>
          <w:rFonts w:eastAsia="等线"/>
        </w:rPr>
        <w:t xml:space="preserve"> used. Consumers are configured with producers' "NF profiles" and directly communicate with a producer of their choice.</w:t>
      </w:r>
    </w:p>
    <w:p w:rsidR="00882F48" w:rsidRPr="00882F48" w:rsidRDefault="00882F48" w:rsidP="00882F48">
      <w:pPr>
        <w:rPr>
          <w:rFonts w:eastAsia="等线"/>
        </w:rPr>
      </w:pPr>
      <w:r w:rsidRPr="00882F48">
        <w:rPr>
          <w:rFonts w:eastAsia="等线"/>
          <w:b/>
        </w:rPr>
        <w:t>Model B - Direct communication with NRF interaction:</w:t>
      </w:r>
      <w:r w:rsidRPr="00882F48">
        <w:rPr>
          <w:rFonts w:eastAsia="等线"/>
        </w:rPr>
        <w:t xml:space="preserve"> Consumers do discovery by querying the NRF. Based on the discovery result, the consumer does the selection. The consumer sends the request to the selected producer.</w:t>
      </w:r>
    </w:p>
    <w:p w:rsidR="00882F48" w:rsidRPr="00882F48" w:rsidRDefault="00882F48" w:rsidP="00882F48">
      <w:pPr>
        <w:rPr>
          <w:rFonts w:eastAsia="等线"/>
        </w:rPr>
      </w:pPr>
      <w:r w:rsidRPr="00882F48">
        <w:rPr>
          <w:rFonts w:eastAsia="等线"/>
          <w:b/>
        </w:rPr>
        <w:t>Model C - Indirect communication without delegated discovery:</w:t>
      </w:r>
      <w:r w:rsidRPr="00882F48">
        <w:rPr>
          <w:rFonts w:eastAsia="等线"/>
        </w:rPr>
        <w:t xml:space="preserve"> Consumers do discovery by querying the NRF. Based on discovery result, the consumer does the selection of an NF Set or a specific NF instance of NF </w:t>
      </w:r>
      <w:del w:id="14" w:author="cmcc1" w:date="2020-08-13T18:51:00Z">
        <w:r w:rsidRPr="00882F48" w:rsidDel="00882F48">
          <w:rPr>
            <w:rFonts w:eastAsia="等线"/>
          </w:rPr>
          <w:delText xml:space="preserve">instance </w:delText>
        </w:r>
      </w:del>
      <w:r w:rsidRPr="00882F48">
        <w:rPr>
          <w:rFonts w:eastAsia="等线"/>
        </w:rPr>
        <w:t>set. The consumer sends the request to the SCP containing the address of the selected service producer pointing to a NF service instance or a set of NF service instances. In the latter case, the SCP selects an NF Service instance. If possible, the SCP interacts with NRF to get selection parameters such as location, capacity, etc. The SCP routes the request to the selected NF service producer instance.</w:t>
      </w:r>
    </w:p>
    <w:p w:rsidR="00882F48" w:rsidRPr="00882F48" w:rsidRDefault="00882F48" w:rsidP="00882F48">
      <w:pPr>
        <w:rPr>
          <w:rFonts w:eastAsia="等线"/>
        </w:rPr>
      </w:pPr>
      <w:r w:rsidRPr="00882F48">
        <w:rPr>
          <w:rFonts w:eastAsia="等线"/>
          <w:b/>
        </w:rPr>
        <w:t>Model D - Indirect communication with delegated discovery:</w:t>
      </w:r>
      <w:r w:rsidRPr="00882F48">
        <w:rPr>
          <w:rFonts w:eastAsia="等线"/>
        </w:rPr>
        <w:t xml:space="preserve"> Consumers do not do any discovery or selection. The consumer adds any necessary discovery and selection parameters required to find a suitable producer to the service request. The SCP uses the request address and the discovery and selection parameters in the request message to route the request to a suitable producer instance. The SCP can perform discovery with an NRF and obtain a discovery result.</w:t>
      </w:r>
    </w:p>
    <w:p w:rsidR="00882F48" w:rsidRPr="00882F48" w:rsidRDefault="00882F48" w:rsidP="00882F48">
      <w:pPr>
        <w:rPr>
          <w:rFonts w:eastAsia="等线"/>
        </w:rPr>
      </w:pPr>
      <w:r w:rsidRPr="00882F48">
        <w:rPr>
          <w:rFonts w:eastAsia="等线"/>
        </w:rPr>
        <w:t>Figure E.1-1 depicts the different communication models.</w:t>
      </w:r>
    </w:p>
    <w:p w:rsidR="00361765" w:rsidRPr="00882F48" w:rsidRDefault="00361765" w:rsidP="00780780">
      <w:pPr>
        <w:ind w:left="568" w:hanging="284"/>
        <w:rPr>
          <w:rFonts w:eastAsia="等线"/>
        </w:rPr>
      </w:pPr>
    </w:p>
    <w:p w:rsidR="005F691A" w:rsidRPr="00361765" w:rsidRDefault="005F691A" w:rsidP="005F691A">
      <w:pPr>
        <w:rPr>
          <w:rFonts w:eastAsia="SimSun"/>
        </w:rPr>
      </w:pPr>
    </w:p>
    <w:bookmarkEnd w:id="7"/>
    <w:bookmarkEnd w:id="8"/>
    <w:p w:rsidR="00EC7133" w:rsidRPr="003D44C8" w:rsidRDefault="00EC7133" w:rsidP="00EC7133">
      <w:pPr>
        <w:pStyle w:val="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rsidR="00E10194" w:rsidRDefault="00E10194" w:rsidP="0032317E">
      <w:pPr>
        <w:rPr>
          <w:noProof/>
        </w:rPr>
      </w:pPr>
    </w:p>
    <w:sectPr w:rsidR="00E1019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24D9" w:rsidRDefault="00FF24D9">
      <w:r>
        <w:separator/>
      </w:r>
    </w:p>
  </w:endnote>
  <w:endnote w:type="continuationSeparator" w:id="0">
    <w:p w:rsidR="00FF24D9" w:rsidRDefault="00FF24D9">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24D9" w:rsidRDefault="00FF24D9">
      <w:r>
        <w:separator/>
      </w:r>
    </w:p>
  </w:footnote>
  <w:footnote w:type="continuationSeparator" w:id="0">
    <w:p w:rsidR="00FF24D9" w:rsidRDefault="00FF24D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r>
      <w:t xml:space="preserve">Page </w:t>
    </w:r>
    <w:r w:rsidR="00656474">
      <w:fldChar w:fldCharType="begin"/>
    </w:r>
    <w:r>
      <w:instrText>PAGE</w:instrText>
    </w:r>
    <w:r w:rsidR="00656474">
      <w:fldChar w:fldCharType="separate"/>
    </w:r>
    <w:r>
      <w:rPr>
        <w:noProof/>
      </w:rPr>
      <w:t>1</w:t>
    </w:r>
    <w:r w:rsidR="00656474">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H">
    <w15:presenceInfo w15:providerId="None" w15:userId="PH"/>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3250"/>
  </w:hdrShapeDefaults>
  <w:footnotePr>
    <w:numRestart w:val="eachSect"/>
    <w:footnote w:id="-1"/>
    <w:footnote w:id="0"/>
  </w:footnotePr>
  <w:endnotePr>
    <w:endnote w:id="-1"/>
    <w:endnote w:id="0"/>
  </w:endnotePr>
  <w:compat>
    <w:useFELayout/>
  </w:compat>
  <w:rsids>
    <w:rsidRoot w:val="00022E4A"/>
    <w:rsid w:val="00000D3A"/>
    <w:rsid w:val="0002052D"/>
    <w:rsid w:val="00022C02"/>
    <w:rsid w:val="00022E4A"/>
    <w:rsid w:val="0003516F"/>
    <w:rsid w:val="00037319"/>
    <w:rsid w:val="00043AF0"/>
    <w:rsid w:val="00046DF8"/>
    <w:rsid w:val="00047B7B"/>
    <w:rsid w:val="00050C75"/>
    <w:rsid w:val="0005303C"/>
    <w:rsid w:val="00054D32"/>
    <w:rsid w:val="0005707D"/>
    <w:rsid w:val="00064DB8"/>
    <w:rsid w:val="00066895"/>
    <w:rsid w:val="00066905"/>
    <w:rsid w:val="00071FCC"/>
    <w:rsid w:val="00072230"/>
    <w:rsid w:val="0008522A"/>
    <w:rsid w:val="00091856"/>
    <w:rsid w:val="000A0CCD"/>
    <w:rsid w:val="000A5A4A"/>
    <w:rsid w:val="000A6394"/>
    <w:rsid w:val="000B1826"/>
    <w:rsid w:val="000B728F"/>
    <w:rsid w:val="000B7FED"/>
    <w:rsid w:val="000C038A"/>
    <w:rsid w:val="000C12CA"/>
    <w:rsid w:val="000C1DC7"/>
    <w:rsid w:val="000C4C26"/>
    <w:rsid w:val="000C518E"/>
    <w:rsid w:val="000C6598"/>
    <w:rsid w:val="000D1EE5"/>
    <w:rsid w:val="000D2E5A"/>
    <w:rsid w:val="000E6C6C"/>
    <w:rsid w:val="000E776B"/>
    <w:rsid w:val="000E77CF"/>
    <w:rsid w:val="000F3DFC"/>
    <w:rsid w:val="000F5BDE"/>
    <w:rsid w:val="0010385B"/>
    <w:rsid w:val="0011507E"/>
    <w:rsid w:val="00131B05"/>
    <w:rsid w:val="001345AC"/>
    <w:rsid w:val="00140DA6"/>
    <w:rsid w:val="00144C5C"/>
    <w:rsid w:val="00145D43"/>
    <w:rsid w:val="00151304"/>
    <w:rsid w:val="00152D04"/>
    <w:rsid w:val="00153FC9"/>
    <w:rsid w:val="00155A2B"/>
    <w:rsid w:val="001575D2"/>
    <w:rsid w:val="00161F07"/>
    <w:rsid w:val="0016230F"/>
    <w:rsid w:val="0016430C"/>
    <w:rsid w:val="001665B3"/>
    <w:rsid w:val="00192C46"/>
    <w:rsid w:val="00193FEF"/>
    <w:rsid w:val="001940F1"/>
    <w:rsid w:val="001A08B3"/>
    <w:rsid w:val="001A1C52"/>
    <w:rsid w:val="001A2B04"/>
    <w:rsid w:val="001A7B60"/>
    <w:rsid w:val="001B411F"/>
    <w:rsid w:val="001B52F0"/>
    <w:rsid w:val="001B7A65"/>
    <w:rsid w:val="001C2388"/>
    <w:rsid w:val="001C2D79"/>
    <w:rsid w:val="001C6441"/>
    <w:rsid w:val="001C6AC6"/>
    <w:rsid w:val="001C784B"/>
    <w:rsid w:val="001D0582"/>
    <w:rsid w:val="001D5611"/>
    <w:rsid w:val="001D69D3"/>
    <w:rsid w:val="001E01C1"/>
    <w:rsid w:val="001E19FA"/>
    <w:rsid w:val="001E41F3"/>
    <w:rsid w:val="001F7656"/>
    <w:rsid w:val="002009BD"/>
    <w:rsid w:val="002014DA"/>
    <w:rsid w:val="00203944"/>
    <w:rsid w:val="00221755"/>
    <w:rsid w:val="0022201A"/>
    <w:rsid w:val="0022373D"/>
    <w:rsid w:val="0022699D"/>
    <w:rsid w:val="0023053A"/>
    <w:rsid w:val="00232532"/>
    <w:rsid w:val="002401E2"/>
    <w:rsid w:val="00246B37"/>
    <w:rsid w:val="00247DBC"/>
    <w:rsid w:val="002540DE"/>
    <w:rsid w:val="002576CB"/>
    <w:rsid w:val="00257A7E"/>
    <w:rsid w:val="0026004D"/>
    <w:rsid w:val="002640DD"/>
    <w:rsid w:val="00264292"/>
    <w:rsid w:val="0026467B"/>
    <w:rsid w:val="00266652"/>
    <w:rsid w:val="002667DA"/>
    <w:rsid w:val="00270B63"/>
    <w:rsid w:val="00275D12"/>
    <w:rsid w:val="00284142"/>
    <w:rsid w:val="00284FEB"/>
    <w:rsid w:val="002860C4"/>
    <w:rsid w:val="0028739C"/>
    <w:rsid w:val="00290D74"/>
    <w:rsid w:val="00291270"/>
    <w:rsid w:val="00294939"/>
    <w:rsid w:val="002A5653"/>
    <w:rsid w:val="002B0414"/>
    <w:rsid w:val="002B0FFC"/>
    <w:rsid w:val="002B213E"/>
    <w:rsid w:val="002B5741"/>
    <w:rsid w:val="002B6982"/>
    <w:rsid w:val="002C26A2"/>
    <w:rsid w:val="002C2D72"/>
    <w:rsid w:val="002D517F"/>
    <w:rsid w:val="002D51FE"/>
    <w:rsid w:val="002D6974"/>
    <w:rsid w:val="002E16F0"/>
    <w:rsid w:val="002E269C"/>
    <w:rsid w:val="002F5B45"/>
    <w:rsid w:val="00300AA6"/>
    <w:rsid w:val="0030529C"/>
    <w:rsid w:val="00305409"/>
    <w:rsid w:val="00315EFF"/>
    <w:rsid w:val="0031795A"/>
    <w:rsid w:val="0032261A"/>
    <w:rsid w:val="003226B4"/>
    <w:rsid w:val="0032317E"/>
    <w:rsid w:val="00332EEF"/>
    <w:rsid w:val="003409FD"/>
    <w:rsid w:val="00342CF1"/>
    <w:rsid w:val="003450DF"/>
    <w:rsid w:val="003609EF"/>
    <w:rsid w:val="00361765"/>
    <w:rsid w:val="0036231A"/>
    <w:rsid w:val="0037423A"/>
    <w:rsid w:val="0037477B"/>
    <w:rsid w:val="00374DD4"/>
    <w:rsid w:val="0037783E"/>
    <w:rsid w:val="003937ED"/>
    <w:rsid w:val="00393EA3"/>
    <w:rsid w:val="00394283"/>
    <w:rsid w:val="003A1660"/>
    <w:rsid w:val="003A640A"/>
    <w:rsid w:val="003B3AC7"/>
    <w:rsid w:val="003B62CF"/>
    <w:rsid w:val="003C4085"/>
    <w:rsid w:val="003D00DA"/>
    <w:rsid w:val="003D06D7"/>
    <w:rsid w:val="003D1C29"/>
    <w:rsid w:val="003D2B6F"/>
    <w:rsid w:val="003D44C8"/>
    <w:rsid w:val="003D6D51"/>
    <w:rsid w:val="003D75E6"/>
    <w:rsid w:val="003E05A6"/>
    <w:rsid w:val="003E1A36"/>
    <w:rsid w:val="003E334D"/>
    <w:rsid w:val="003E5697"/>
    <w:rsid w:val="003E6A8A"/>
    <w:rsid w:val="003F1285"/>
    <w:rsid w:val="003F1542"/>
    <w:rsid w:val="003F594F"/>
    <w:rsid w:val="003F7A46"/>
    <w:rsid w:val="00400554"/>
    <w:rsid w:val="004008E6"/>
    <w:rsid w:val="00403CD2"/>
    <w:rsid w:val="00410371"/>
    <w:rsid w:val="00415D20"/>
    <w:rsid w:val="004242F1"/>
    <w:rsid w:val="00425C9E"/>
    <w:rsid w:val="00425DB7"/>
    <w:rsid w:val="00427E5B"/>
    <w:rsid w:val="00433E6C"/>
    <w:rsid w:val="0044223C"/>
    <w:rsid w:val="00444BFC"/>
    <w:rsid w:val="00450642"/>
    <w:rsid w:val="00454265"/>
    <w:rsid w:val="00456676"/>
    <w:rsid w:val="004601BA"/>
    <w:rsid w:val="00461DEC"/>
    <w:rsid w:val="00466056"/>
    <w:rsid w:val="00484695"/>
    <w:rsid w:val="00494B92"/>
    <w:rsid w:val="004A218C"/>
    <w:rsid w:val="004B0F58"/>
    <w:rsid w:val="004B1CF7"/>
    <w:rsid w:val="004B75B7"/>
    <w:rsid w:val="004B7C4B"/>
    <w:rsid w:val="004C1AC2"/>
    <w:rsid w:val="004C1FEB"/>
    <w:rsid w:val="004D1682"/>
    <w:rsid w:val="004D1A9C"/>
    <w:rsid w:val="004E0BF1"/>
    <w:rsid w:val="004F3D11"/>
    <w:rsid w:val="004F710B"/>
    <w:rsid w:val="00502A9C"/>
    <w:rsid w:val="005074E5"/>
    <w:rsid w:val="00514D1D"/>
    <w:rsid w:val="0051580D"/>
    <w:rsid w:val="0051611C"/>
    <w:rsid w:val="00521D29"/>
    <w:rsid w:val="00526135"/>
    <w:rsid w:val="00530204"/>
    <w:rsid w:val="00530376"/>
    <w:rsid w:val="00531665"/>
    <w:rsid w:val="00540441"/>
    <w:rsid w:val="00547111"/>
    <w:rsid w:val="0055218E"/>
    <w:rsid w:val="00555A3C"/>
    <w:rsid w:val="0055647C"/>
    <w:rsid w:val="0055692E"/>
    <w:rsid w:val="00556DC0"/>
    <w:rsid w:val="00562261"/>
    <w:rsid w:val="00564062"/>
    <w:rsid w:val="005649A5"/>
    <w:rsid w:val="00574B8E"/>
    <w:rsid w:val="00577D34"/>
    <w:rsid w:val="00584B57"/>
    <w:rsid w:val="00587D7B"/>
    <w:rsid w:val="00590682"/>
    <w:rsid w:val="00592D74"/>
    <w:rsid w:val="005B17EE"/>
    <w:rsid w:val="005B1BB4"/>
    <w:rsid w:val="005B70DD"/>
    <w:rsid w:val="005D2E2C"/>
    <w:rsid w:val="005E2C44"/>
    <w:rsid w:val="005E4C9D"/>
    <w:rsid w:val="005E6760"/>
    <w:rsid w:val="005E7471"/>
    <w:rsid w:val="005F190C"/>
    <w:rsid w:val="005F19CE"/>
    <w:rsid w:val="005F691A"/>
    <w:rsid w:val="005F7C3F"/>
    <w:rsid w:val="00601CFF"/>
    <w:rsid w:val="00602884"/>
    <w:rsid w:val="00612800"/>
    <w:rsid w:val="0061291C"/>
    <w:rsid w:val="00612E54"/>
    <w:rsid w:val="006159E8"/>
    <w:rsid w:val="00621188"/>
    <w:rsid w:val="0062380C"/>
    <w:rsid w:val="006257ED"/>
    <w:rsid w:val="00635420"/>
    <w:rsid w:val="00635E0A"/>
    <w:rsid w:val="00653115"/>
    <w:rsid w:val="00655CDD"/>
    <w:rsid w:val="00656474"/>
    <w:rsid w:val="00660BCA"/>
    <w:rsid w:val="006625FB"/>
    <w:rsid w:val="00662F95"/>
    <w:rsid w:val="006647A8"/>
    <w:rsid w:val="00666DE3"/>
    <w:rsid w:val="00671B86"/>
    <w:rsid w:val="00674DED"/>
    <w:rsid w:val="0068249F"/>
    <w:rsid w:val="00683422"/>
    <w:rsid w:val="00686B87"/>
    <w:rsid w:val="00690651"/>
    <w:rsid w:val="00691250"/>
    <w:rsid w:val="00692747"/>
    <w:rsid w:val="00694552"/>
    <w:rsid w:val="00695808"/>
    <w:rsid w:val="006A0A1E"/>
    <w:rsid w:val="006B46FB"/>
    <w:rsid w:val="006B56F8"/>
    <w:rsid w:val="006B7E01"/>
    <w:rsid w:val="006C6067"/>
    <w:rsid w:val="006D24C8"/>
    <w:rsid w:val="006D684E"/>
    <w:rsid w:val="006E21FB"/>
    <w:rsid w:val="006E4A03"/>
    <w:rsid w:val="006E5D6D"/>
    <w:rsid w:val="006E66C3"/>
    <w:rsid w:val="006F3DE2"/>
    <w:rsid w:val="006F5A9E"/>
    <w:rsid w:val="00700F91"/>
    <w:rsid w:val="00700FD2"/>
    <w:rsid w:val="007036A1"/>
    <w:rsid w:val="00706081"/>
    <w:rsid w:val="00711859"/>
    <w:rsid w:val="007213B0"/>
    <w:rsid w:val="00722EC6"/>
    <w:rsid w:val="007270FE"/>
    <w:rsid w:val="0073000C"/>
    <w:rsid w:val="0073037E"/>
    <w:rsid w:val="0073746B"/>
    <w:rsid w:val="007418FC"/>
    <w:rsid w:val="00742ED2"/>
    <w:rsid w:val="007452B6"/>
    <w:rsid w:val="00747A10"/>
    <w:rsid w:val="0076331B"/>
    <w:rsid w:val="00770DD1"/>
    <w:rsid w:val="00776583"/>
    <w:rsid w:val="00780780"/>
    <w:rsid w:val="007912DA"/>
    <w:rsid w:val="00792342"/>
    <w:rsid w:val="007977A8"/>
    <w:rsid w:val="007A21C4"/>
    <w:rsid w:val="007A28E8"/>
    <w:rsid w:val="007A4BFD"/>
    <w:rsid w:val="007A5CD7"/>
    <w:rsid w:val="007B224A"/>
    <w:rsid w:val="007B512A"/>
    <w:rsid w:val="007C2097"/>
    <w:rsid w:val="007C3943"/>
    <w:rsid w:val="007D0159"/>
    <w:rsid w:val="007D1170"/>
    <w:rsid w:val="007D2143"/>
    <w:rsid w:val="007D6A07"/>
    <w:rsid w:val="007E2BAC"/>
    <w:rsid w:val="007E2FEB"/>
    <w:rsid w:val="007F14EB"/>
    <w:rsid w:val="007F7259"/>
    <w:rsid w:val="00800B6F"/>
    <w:rsid w:val="008040A8"/>
    <w:rsid w:val="00805985"/>
    <w:rsid w:val="00811E93"/>
    <w:rsid w:val="008279FA"/>
    <w:rsid w:val="00831D44"/>
    <w:rsid w:val="008339E9"/>
    <w:rsid w:val="008375EF"/>
    <w:rsid w:val="0084343C"/>
    <w:rsid w:val="008626E7"/>
    <w:rsid w:val="008642CF"/>
    <w:rsid w:val="0086444B"/>
    <w:rsid w:val="008660C7"/>
    <w:rsid w:val="00870EE7"/>
    <w:rsid w:val="00876E5A"/>
    <w:rsid w:val="00880F54"/>
    <w:rsid w:val="00882F48"/>
    <w:rsid w:val="008877A9"/>
    <w:rsid w:val="00887877"/>
    <w:rsid w:val="008915A2"/>
    <w:rsid w:val="00894C43"/>
    <w:rsid w:val="00895F32"/>
    <w:rsid w:val="0089688D"/>
    <w:rsid w:val="00897C90"/>
    <w:rsid w:val="008A4325"/>
    <w:rsid w:val="008A45A6"/>
    <w:rsid w:val="008B18D7"/>
    <w:rsid w:val="008B38AA"/>
    <w:rsid w:val="008B3C27"/>
    <w:rsid w:val="008B5769"/>
    <w:rsid w:val="008C1B8D"/>
    <w:rsid w:val="008C451A"/>
    <w:rsid w:val="008C5D86"/>
    <w:rsid w:val="008C6B90"/>
    <w:rsid w:val="008C7F37"/>
    <w:rsid w:val="008D3930"/>
    <w:rsid w:val="008D6A7E"/>
    <w:rsid w:val="008D754C"/>
    <w:rsid w:val="008F5503"/>
    <w:rsid w:val="008F686C"/>
    <w:rsid w:val="008F6ABD"/>
    <w:rsid w:val="009000C4"/>
    <w:rsid w:val="00900C33"/>
    <w:rsid w:val="0090373F"/>
    <w:rsid w:val="00903CEB"/>
    <w:rsid w:val="00905ABC"/>
    <w:rsid w:val="009120A4"/>
    <w:rsid w:val="00912892"/>
    <w:rsid w:val="00912AEC"/>
    <w:rsid w:val="009148DE"/>
    <w:rsid w:val="009216D8"/>
    <w:rsid w:val="00923720"/>
    <w:rsid w:val="0092514B"/>
    <w:rsid w:val="009378D7"/>
    <w:rsid w:val="009412F9"/>
    <w:rsid w:val="00941E30"/>
    <w:rsid w:val="00946A6B"/>
    <w:rsid w:val="00951EEF"/>
    <w:rsid w:val="00962CDB"/>
    <w:rsid w:val="00967299"/>
    <w:rsid w:val="009710CB"/>
    <w:rsid w:val="00973EF6"/>
    <w:rsid w:val="00977099"/>
    <w:rsid w:val="009777D9"/>
    <w:rsid w:val="00983FA9"/>
    <w:rsid w:val="00984C4E"/>
    <w:rsid w:val="00991B88"/>
    <w:rsid w:val="00995805"/>
    <w:rsid w:val="00997794"/>
    <w:rsid w:val="0099780A"/>
    <w:rsid w:val="009A05ED"/>
    <w:rsid w:val="009A2513"/>
    <w:rsid w:val="009A5753"/>
    <w:rsid w:val="009A579D"/>
    <w:rsid w:val="009A741A"/>
    <w:rsid w:val="009A7EE7"/>
    <w:rsid w:val="009B07A2"/>
    <w:rsid w:val="009C0BFF"/>
    <w:rsid w:val="009C5597"/>
    <w:rsid w:val="009D1F5C"/>
    <w:rsid w:val="009E1419"/>
    <w:rsid w:val="009E3297"/>
    <w:rsid w:val="009E61DD"/>
    <w:rsid w:val="009F43FB"/>
    <w:rsid w:val="009F734F"/>
    <w:rsid w:val="00A0180D"/>
    <w:rsid w:val="00A020B3"/>
    <w:rsid w:val="00A0323F"/>
    <w:rsid w:val="00A05EBA"/>
    <w:rsid w:val="00A10FCE"/>
    <w:rsid w:val="00A13CF8"/>
    <w:rsid w:val="00A22B4E"/>
    <w:rsid w:val="00A244EB"/>
    <w:rsid w:val="00A246B6"/>
    <w:rsid w:val="00A339C1"/>
    <w:rsid w:val="00A47E70"/>
    <w:rsid w:val="00A509AC"/>
    <w:rsid w:val="00A50CF0"/>
    <w:rsid w:val="00A528A1"/>
    <w:rsid w:val="00A6462C"/>
    <w:rsid w:val="00A703F4"/>
    <w:rsid w:val="00A72856"/>
    <w:rsid w:val="00A74716"/>
    <w:rsid w:val="00A7671C"/>
    <w:rsid w:val="00A778F0"/>
    <w:rsid w:val="00A9154F"/>
    <w:rsid w:val="00A928CC"/>
    <w:rsid w:val="00AA0102"/>
    <w:rsid w:val="00AA2CBC"/>
    <w:rsid w:val="00AA3F4B"/>
    <w:rsid w:val="00AA64CF"/>
    <w:rsid w:val="00AB0BF4"/>
    <w:rsid w:val="00AB6B64"/>
    <w:rsid w:val="00AC2B1A"/>
    <w:rsid w:val="00AC41C1"/>
    <w:rsid w:val="00AC5820"/>
    <w:rsid w:val="00AD1CD8"/>
    <w:rsid w:val="00AD394C"/>
    <w:rsid w:val="00AE4021"/>
    <w:rsid w:val="00AE6F92"/>
    <w:rsid w:val="00AF016C"/>
    <w:rsid w:val="00AF579B"/>
    <w:rsid w:val="00AF5B5E"/>
    <w:rsid w:val="00B135E8"/>
    <w:rsid w:val="00B178C5"/>
    <w:rsid w:val="00B258BB"/>
    <w:rsid w:val="00B36A1E"/>
    <w:rsid w:val="00B37FD4"/>
    <w:rsid w:val="00B40F44"/>
    <w:rsid w:val="00B5062A"/>
    <w:rsid w:val="00B51F9E"/>
    <w:rsid w:val="00B5226F"/>
    <w:rsid w:val="00B5228B"/>
    <w:rsid w:val="00B56F1C"/>
    <w:rsid w:val="00B6741B"/>
    <w:rsid w:val="00B67B97"/>
    <w:rsid w:val="00B70ADA"/>
    <w:rsid w:val="00B762A3"/>
    <w:rsid w:val="00B76C3B"/>
    <w:rsid w:val="00B80E2A"/>
    <w:rsid w:val="00B90EAD"/>
    <w:rsid w:val="00B94595"/>
    <w:rsid w:val="00B966AE"/>
    <w:rsid w:val="00B968C8"/>
    <w:rsid w:val="00BA1180"/>
    <w:rsid w:val="00BA3EC5"/>
    <w:rsid w:val="00BA51D9"/>
    <w:rsid w:val="00BA71A8"/>
    <w:rsid w:val="00BB5DFC"/>
    <w:rsid w:val="00BB727F"/>
    <w:rsid w:val="00BC36DF"/>
    <w:rsid w:val="00BC5C4D"/>
    <w:rsid w:val="00BC6A31"/>
    <w:rsid w:val="00BC7C38"/>
    <w:rsid w:val="00BD279D"/>
    <w:rsid w:val="00BD3B5A"/>
    <w:rsid w:val="00BD4A01"/>
    <w:rsid w:val="00BD6BB8"/>
    <w:rsid w:val="00BE2B34"/>
    <w:rsid w:val="00BF686A"/>
    <w:rsid w:val="00C010FD"/>
    <w:rsid w:val="00C03004"/>
    <w:rsid w:val="00C0484C"/>
    <w:rsid w:val="00C130C3"/>
    <w:rsid w:val="00C13F2D"/>
    <w:rsid w:val="00C14C78"/>
    <w:rsid w:val="00C175C1"/>
    <w:rsid w:val="00C237EB"/>
    <w:rsid w:val="00C27CCE"/>
    <w:rsid w:val="00C36B09"/>
    <w:rsid w:val="00C522A3"/>
    <w:rsid w:val="00C52345"/>
    <w:rsid w:val="00C64AA0"/>
    <w:rsid w:val="00C66BA2"/>
    <w:rsid w:val="00C71888"/>
    <w:rsid w:val="00C71C2F"/>
    <w:rsid w:val="00C767C2"/>
    <w:rsid w:val="00C819D7"/>
    <w:rsid w:val="00C83E5A"/>
    <w:rsid w:val="00C95985"/>
    <w:rsid w:val="00C97146"/>
    <w:rsid w:val="00CA47DF"/>
    <w:rsid w:val="00CA6599"/>
    <w:rsid w:val="00CB31DF"/>
    <w:rsid w:val="00CB3D18"/>
    <w:rsid w:val="00CB4292"/>
    <w:rsid w:val="00CB7ABC"/>
    <w:rsid w:val="00CC3EC8"/>
    <w:rsid w:val="00CC5026"/>
    <w:rsid w:val="00CC67AB"/>
    <w:rsid w:val="00CC68D0"/>
    <w:rsid w:val="00CD5855"/>
    <w:rsid w:val="00CE0436"/>
    <w:rsid w:val="00CE2C58"/>
    <w:rsid w:val="00CE6C9B"/>
    <w:rsid w:val="00CF321F"/>
    <w:rsid w:val="00D00054"/>
    <w:rsid w:val="00D03F9A"/>
    <w:rsid w:val="00D03FB8"/>
    <w:rsid w:val="00D06D51"/>
    <w:rsid w:val="00D101ED"/>
    <w:rsid w:val="00D11ABD"/>
    <w:rsid w:val="00D1287F"/>
    <w:rsid w:val="00D14457"/>
    <w:rsid w:val="00D14481"/>
    <w:rsid w:val="00D22D51"/>
    <w:rsid w:val="00D24089"/>
    <w:rsid w:val="00D24991"/>
    <w:rsid w:val="00D35C6C"/>
    <w:rsid w:val="00D36E9E"/>
    <w:rsid w:val="00D3754E"/>
    <w:rsid w:val="00D45ACE"/>
    <w:rsid w:val="00D50255"/>
    <w:rsid w:val="00D528D2"/>
    <w:rsid w:val="00D54829"/>
    <w:rsid w:val="00D60E49"/>
    <w:rsid w:val="00D6736B"/>
    <w:rsid w:val="00D72066"/>
    <w:rsid w:val="00D732FD"/>
    <w:rsid w:val="00D82AA0"/>
    <w:rsid w:val="00D84DD7"/>
    <w:rsid w:val="00D96820"/>
    <w:rsid w:val="00DA481A"/>
    <w:rsid w:val="00DB1FC6"/>
    <w:rsid w:val="00DB473D"/>
    <w:rsid w:val="00DC297F"/>
    <w:rsid w:val="00DC405A"/>
    <w:rsid w:val="00DC5532"/>
    <w:rsid w:val="00DC5F97"/>
    <w:rsid w:val="00DC7E02"/>
    <w:rsid w:val="00DD4845"/>
    <w:rsid w:val="00DD4DD8"/>
    <w:rsid w:val="00DD5BAE"/>
    <w:rsid w:val="00DD792D"/>
    <w:rsid w:val="00DE1B4D"/>
    <w:rsid w:val="00DE34CF"/>
    <w:rsid w:val="00DE7683"/>
    <w:rsid w:val="00DF406A"/>
    <w:rsid w:val="00DF4095"/>
    <w:rsid w:val="00E014C7"/>
    <w:rsid w:val="00E069F4"/>
    <w:rsid w:val="00E07EB1"/>
    <w:rsid w:val="00E10194"/>
    <w:rsid w:val="00E12912"/>
    <w:rsid w:val="00E12CCF"/>
    <w:rsid w:val="00E13F3D"/>
    <w:rsid w:val="00E34898"/>
    <w:rsid w:val="00E36503"/>
    <w:rsid w:val="00E37321"/>
    <w:rsid w:val="00E41549"/>
    <w:rsid w:val="00E42F6D"/>
    <w:rsid w:val="00E54647"/>
    <w:rsid w:val="00E65C9D"/>
    <w:rsid w:val="00E67B96"/>
    <w:rsid w:val="00E727D7"/>
    <w:rsid w:val="00E77098"/>
    <w:rsid w:val="00E82511"/>
    <w:rsid w:val="00E8694D"/>
    <w:rsid w:val="00EA3A84"/>
    <w:rsid w:val="00EB09B7"/>
    <w:rsid w:val="00EC17D4"/>
    <w:rsid w:val="00EC7133"/>
    <w:rsid w:val="00EC7B31"/>
    <w:rsid w:val="00ED00F8"/>
    <w:rsid w:val="00ED07A5"/>
    <w:rsid w:val="00ED31B6"/>
    <w:rsid w:val="00ED3420"/>
    <w:rsid w:val="00EE3CB2"/>
    <w:rsid w:val="00EE7D7C"/>
    <w:rsid w:val="00EF21B6"/>
    <w:rsid w:val="00EF75BC"/>
    <w:rsid w:val="00F10192"/>
    <w:rsid w:val="00F10650"/>
    <w:rsid w:val="00F121C9"/>
    <w:rsid w:val="00F12965"/>
    <w:rsid w:val="00F17E0F"/>
    <w:rsid w:val="00F23B9C"/>
    <w:rsid w:val="00F23C2B"/>
    <w:rsid w:val="00F25D98"/>
    <w:rsid w:val="00F26857"/>
    <w:rsid w:val="00F300FB"/>
    <w:rsid w:val="00F34002"/>
    <w:rsid w:val="00F35264"/>
    <w:rsid w:val="00F37BB4"/>
    <w:rsid w:val="00F55818"/>
    <w:rsid w:val="00F6214A"/>
    <w:rsid w:val="00F65055"/>
    <w:rsid w:val="00F755B0"/>
    <w:rsid w:val="00F76F5C"/>
    <w:rsid w:val="00F77AE0"/>
    <w:rsid w:val="00F91411"/>
    <w:rsid w:val="00FA12F6"/>
    <w:rsid w:val="00FA4333"/>
    <w:rsid w:val="00FA61E4"/>
    <w:rsid w:val="00FB2A03"/>
    <w:rsid w:val="00FB3AD4"/>
    <w:rsid w:val="00FB4DC4"/>
    <w:rsid w:val="00FB6386"/>
    <w:rsid w:val="00FB74AC"/>
    <w:rsid w:val="00FD1EC6"/>
    <w:rsid w:val="00FD411D"/>
    <w:rsid w:val="00FD43C2"/>
    <w:rsid w:val="00FE39FF"/>
    <w:rsid w:val="00FF24D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1"/>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 w:type="character" w:customStyle="1" w:styleId="THChar">
    <w:name w:val="TH Char"/>
    <w:link w:val="TH"/>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character" w:customStyle="1" w:styleId="1Char">
    <w:name w:val="标题 1 Char"/>
    <w:link w:val="1"/>
    <w:rsid w:val="00361765"/>
    <w:rPr>
      <w:rFonts w:ascii="Arial" w:hAnsi="Arial"/>
      <w:sz w:val="36"/>
      <w:lang w:val="en-GB" w:eastAsia="en-US"/>
    </w:rPr>
  </w:style>
  <w:style w:type="character" w:customStyle="1" w:styleId="2Char">
    <w:name w:val="标题 2 Char"/>
    <w:link w:val="2"/>
    <w:rsid w:val="00361765"/>
    <w:rPr>
      <w:rFonts w:ascii="Arial" w:hAnsi="Arial"/>
      <w:sz w:val="32"/>
      <w:lang w:val="en-GB" w:eastAsia="en-US"/>
    </w:rPr>
  </w:style>
  <w:style w:type="character" w:customStyle="1" w:styleId="3Char">
    <w:name w:val="标题 3 Char"/>
    <w:link w:val="3"/>
    <w:rsid w:val="00361765"/>
    <w:rPr>
      <w:rFonts w:ascii="Arial" w:hAnsi="Arial"/>
      <w:sz w:val="28"/>
      <w:lang w:val="en-GB" w:eastAsia="en-US"/>
    </w:rPr>
  </w:style>
  <w:style w:type="character" w:customStyle="1" w:styleId="5Char">
    <w:name w:val="标题 5 Char"/>
    <w:link w:val="5"/>
    <w:rsid w:val="00361765"/>
    <w:rPr>
      <w:rFonts w:ascii="Arial" w:hAnsi="Arial"/>
      <w:sz w:val="22"/>
      <w:lang w:val="en-GB" w:eastAsia="en-US"/>
    </w:rPr>
  </w:style>
  <w:style w:type="character" w:customStyle="1" w:styleId="9Char">
    <w:name w:val="标题 9 Char"/>
    <w:link w:val="9"/>
    <w:rsid w:val="00361765"/>
    <w:rPr>
      <w:rFonts w:ascii="Arial" w:hAnsi="Arial"/>
      <w:sz w:val="36"/>
      <w:lang w:val="en-GB" w:eastAsia="en-US"/>
    </w:rPr>
  </w:style>
  <w:style w:type="character" w:customStyle="1" w:styleId="Char">
    <w:name w:val="页眉 Char"/>
    <w:link w:val="a4"/>
    <w:rsid w:val="00361765"/>
    <w:rPr>
      <w:rFonts w:ascii="Arial" w:hAnsi="Arial"/>
      <w:b/>
      <w:noProof/>
      <w:sz w:val="18"/>
      <w:lang w:val="en-GB" w:eastAsia="en-US"/>
    </w:rPr>
  </w:style>
  <w:style w:type="character" w:customStyle="1" w:styleId="TALChar">
    <w:name w:val="TAL Char"/>
    <w:link w:val="TAL"/>
    <w:rsid w:val="00361765"/>
    <w:rPr>
      <w:rFonts w:ascii="Arial" w:hAnsi="Arial"/>
      <w:sz w:val="18"/>
      <w:lang w:val="en-GB" w:eastAsia="en-US"/>
    </w:rPr>
  </w:style>
  <w:style w:type="character" w:customStyle="1" w:styleId="TAHCar">
    <w:name w:val="TAH Car"/>
    <w:link w:val="TAH"/>
    <w:rsid w:val="00361765"/>
    <w:rPr>
      <w:rFonts w:ascii="Arial" w:hAnsi="Arial"/>
      <w:b/>
      <w:sz w:val="18"/>
      <w:lang w:val="en-GB" w:eastAsia="en-US"/>
    </w:rPr>
  </w:style>
  <w:style w:type="paragraph" w:customStyle="1" w:styleId="TAJ">
    <w:name w:val="TAJ"/>
    <w:basedOn w:val="TH"/>
    <w:rsid w:val="00361765"/>
    <w:pPr>
      <w:overflowPunct w:val="0"/>
      <w:autoSpaceDE w:val="0"/>
      <w:autoSpaceDN w:val="0"/>
      <w:adjustRightInd w:val="0"/>
      <w:textAlignment w:val="baseline"/>
    </w:pPr>
    <w:rPr>
      <w:color w:val="000000"/>
      <w:lang w:eastAsia="ja-JP"/>
    </w:rPr>
  </w:style>
  <w:style w:type="paragraph" w:customStyle="1" w:styleId="HO">
    <w:name w:val="HO"/>
    <w:basedOn w:val="a"/>
    <w:rsid w:val="00361765"/>
    <w:pPr>
      <w:overflowPunct w:val="0"/>
      <w:autoSpaceDE w:val="0"/>
      <w:autoSpaceDN w:val="0"/>
      <w:adjustRightInd w:val="0"/>
      <w:jc w:val="right"/>
      <w:textAlignment w:val="baseline"/>
    </w:pPr>
    <w:rPr>
      <w:b/>
      <w:color w:val="000000"/>
    </w:rPr>
  </w:style>
  <w:style w:type="paragraph" w:styleId="af3">
    <w:name w:val="Normal (Web)"/>
    <w:basedOn w:val="a"/>
    <w:uiPriority w:val="99"/>
    <w:unhideWhenUsed/>
    <w:rsid w:val="00361765"/>
    <w:pPr>
      <w:spacing w:before="100" w:beforeAutospacing="1" w:after="100" w:afterAutospacing="1"/>
    </w:pPr>
    <w:rPr>
      <w:sz w:val="24"/>
      <w:szCs w:val="24"/>
      <w:lang w:val="en-US"/>
    </w:rPr>
  </w:style>
  <w:style w:type="paragraph" w:customStyle="1" w:styleId="AP">
    <w:name w:val="AP"/>
    <w:basedOn w:val="a"/>
    <w:rsid w:val="00361765"/>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36176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361765"/>
    <w:rPr>
      <w:color w:val="2B579A"/>
      <w:shd w:val="clear" w:color="auto" w:fill="E6E6E6"/>
    </w:rPr>
  </w:style>
  <w:style w:type="table" w:styleId="af4">
    <w:name w:val="Table Grid"/>
    <w:basedOn w:val="a1"/>
    <w:rsid w:val="0036176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rsid w:val="0036176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6176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361765"/>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361765"/>
    <w:rPr>
      <w:color w:val="808080"/>
      <w:shd w:val="clear" w:color="auto" w:fill="E6E6E6"/>
    </w:rPr>
  </w:style>
  <w:style w:type="character" w:customStyle="1" w:styleId="Char0">
    <w:name w:val="批注框文本 Char"/>
    <w:basedOn w:val="a0"/>
    <w:link w:val="ae"/>
    <w:rsid w:val="00361765"/>
    <w:rPr>
      <w:rFonts w:ascii="Tahoma" w:hAnsi="Tahoma" w:cs="Tahoma"/>
      <w:sz w:val="16"/>
      <w:szCs w:val="16"/>
      <w:lang w:val="en-GB" w:eastAsia="en-US"/>
    </w:rPr>
  </w:style>
  <w:style w:type="character" w:customStyle="1" w:styleId="Char1">
    <w:name w:val="文档结构图 Char"/>
    <w:basedOn w:val="a0"/>
    <w:link w:val="af0"/>
    <w:rsid w:val="00361765"/>
    <w:rPr>
      <w:rFonts w:ascii="Tahoma" w:hAnsi="Tahoma" w:cs="Tahoma"/>
      <w:shd w:val="clear" w:color="auto" w:fill="000080"/>
      <w:lang w:val="en-GB" w:eastAsia="en-US"/>
    </w:rPr>
  </w:style>
</w:styles>
</file>

<file path=word/webSettings.xml><?xml version="1.0" encoding="utf-8"?>
<w:webSettings xmlns:r="http://schemas.openxmlformats.org/officeDocument/2006/relationships" xmlns:w="http://schemas.openxmlformats.org/wordprocessingml/2006/main">
  <w:divs>
    <w:div w:id="1312712513">
      <w:bodyDiv w:val="1"/>
      <w:marLeft w:val="0"/>
      <w:marRight w:val="0"/>
      <w:marTop w:val="0"/>
      <w:marBottom w:val="0"/>
      <w:divBdr>
        <w:top w:val="none" w:sz="0" w:space="0" w:color="auto"/>
        <w:left w:val="none" w:sz="0" w:space="0" w:color="auto"/>
        <w:bottom w:val="none" w:sz="0" w:space="0" w:color="auto"/>
        <w:right w:val="none" w:sz="0" w:space="0" w:color="auto"/>
      </w:divBdr>
    </w:div>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 w:id="1901593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0220AF-5DA5-4E37-AEEC-D8B2F672DB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BCEB34-FB55-4BED-A49B-E8AD3E9CBA47}">
  <ds:schemaRefs>
    <ds:schemaRef ds:uri="http://schemas.microsoft.com/sharepoint/v3/contenttype/forms"/>
  </ds:schemaRefs>
</ds:datastoreItem>
</file>

<file path=customXml/itemProps3.xml><?xml version="1.0" encoding="utf-8"?>
<ds:datastoreItem xmlns:ds="http://schemas.openxmlformats.org/officeDocument/2006/customXml" ds:itemID="{D6EF9048-EFBE-46BF-AC84-D667611BC7F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C1F0507-3078-42C1-A899-E2F2D0241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666</Words>
  <Characters>3798</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wd</cp:lastModifiedBy>
  <cp:revision>4</cp:revision>
  <cp:lastPrinted>1900-01-01T07:00:00Z</cp:lastPrinted>
  <dcterms:created xsi:type="dcterms:W3CDTF">2020-08-20T06:34:00Z</dcterms:created>
  <dcterms:modified xsi:type="dcterms:W3CDTF">2020-08-27T15:24:00Z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ContentTypeId">
    <vt:lpwstr>0x0101003AA7AC0C743A294CADF60F661720E3E6</vt:lpwstr>
  </property>
</Properties>
</file>