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E84C" w14:textId="034E3E23"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Header"/>
        <w:pBdr>
          <w:bottom w:val="single" w:sz="4" w:space="1" w:color="auto"/>
        </w:pBdr>
        <w:tabs>
          <w:tab w:val="clear" w:pos="4153"/>
          <w:tab w:val="clear" w:pos="8306"/>
          <w:tab w:val="right" w:pos="9639"/>
        </w:tabs>
        <w:rPr>
          <w:rFonts w:ascii="Arial" w:hAnsi="Arial" w:cs="Arial"/>
          <w:b/>
          <w:bCs/>
          <w:sz w:val="24"/>
          <w:szCs w:val="24"/>
        </w:rPr>
      </w:pPr>
      <w:proofErr w:type="spellStart"/>
      <w:r>
        <w:rPr>
          <w:rFonts w:ascii="Arial" w:hAnsi="Arial" w:cs="Arial"/>
          <w:b/>
          <w:bCs/>
          <w:sz w:val="24"/>
          <w:szCs w:val="24"/>
        </w:rPr>
        <w:t>Elbonia</w:t>
      </w:r>
      <w:proofErr w:type="spellEnd"/>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Title"/>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Title"/>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Title"/>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77777777"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w:t>
      </w:r>
      <w:proofErr w:type="spellStart"/>
      <w:r w:rsidR="00F62570">
        <w:rPr>
          <w:b w:val="0"/>
          <w:bCs/>
        </w:rPr>
        <w:t>huawei</w:t>
      </w:r>
      <w:proofErr w:type="spellEnd"/>
      <w:r w:rsidR="00F62570">
        <w:rPr>
          <w:b w:val="0"/>
          <w:bCs/>
        </w:rPr>
        <w:t xml:space="preserve">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Hyperlink"/>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Hyperlink"/>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8A3C80" w:rsidRDefault="00463675" w:rsidP="0033473A">
      <w:pPr>
        <w:spacing w:after="120"/>
        <w:rPr>
          <w:rFonts w:ascii="Arial" w:hAnsi="Arial" w:cs="Arial"/>
          <w:b/>
        </w:rPr>
      </w:pPr>
      <w:r w:rsidRPr="008A3C80">
        <w:rPr>
          <w:rFonts w:ascii="Arial" w:hAnsi="Arial" w:cs="Arial"/>
          <w:b/>
        </w:rPr>
        <w:t>1. Overall Description:</w:t>
      </w:r>
    </w:p>
    <w:p w14:paraId="3570C7D0" w14:textId="24ED6C77" w:rsidR="008524CB" w:rsidRPr="008A3C80" w:rsidRDefault="00934EB5" w:rsidP="00934EB5">
      <w:pPr>
        <w:spacing w:afterLines="50" w:after="120"/>
        <w:jc w:val="both"/>
        <w:rPr>
          <w:rFonts w:ascii="Arial" w:eastAsia="Yu Mincho" w:hAnsi="Arial" w:cs="Arial"/>
          <w:bCs/>
          <w:iCs/>
          <w:lang w:val="en-US" w:eastAsia="ja-JP"/>
        </w:rPr>
      </w:pPr>
      <w:r w:rsidRPr="008A3C80">
        <w:rPr>
          <w:rFonts w:ascii="Arial" w:eastAsia="Yu Mincho" w:hAnsi="Arial" w:cs="Arial" w:hint="eastAsia"/>
          <w:bCs/>
          <w:iCs/>
          <w:lang w:val="en-US" w:eastAsia="ja-JP"/>
        </w:rPr>
        <w:t>SA2 has been discussing on Rel-1</w:t>
      </w:r>
      <w:r w:rsidRPr="008A3C80">
        <w:rPr>
          <w:rFonts w:ascii="Arial" w:eastAsia="Yu Mincho" w:hAnsi="Arial" w:cs="Arial"/>
          <w:bCs/>
          <w:iCs/>
          <w:lang w:val="en-US" w:eastAsia="ja-JP"/>
        </w:rPr>
        <w:t>7 FS_5MBS solutions since SA2 #135 meeting</w:t>
      </w:r>
      <w:r w:rsidR="00E15B12" w:rsidRPr="008A3C80">
        <w:rPr>
          <w:rFonts w:ascii="Arial" w:eastAsia="Yu Mincho" w:hAnsi="Arial" w:cs="Arial"/>
          <w:bCs/>
          <w:iCs/>
          <w:lang w:val="en-US" w:eastAsia="ja-JP"/>
        </w:rPr>
        <w:t xml:space="preserve"> in TR 23.757</w:t>
      </w:r>
      <w:r w:rsidR="009E761D" w:rsidRPr="008A3C80">
        <w:rPr>
          <w:rFonts w:ascii="Arial" w:eastAsia="Yu Mincho" w:hAnsi="Arial" w:cs="Arial"/>
          <w:bCs/>
          <w:iCs/>
          <w:lang w:val="en-US" w:eastAsia="ja-JP"/>
        </w:rPr>
        <w:t>, and captured several proposed solutions in clause 6, architecture options in Annex A</w:t>
      </w:r>
      <w:r w:rsidR="00316710" w:rsidRPr="00316710">
        <w:rPr>
          <w:rFonts w:ascii="Arial" w:eastAsia="Yu Mincho" w:hAnsi="Arial" w:cs="Arial"/>
          <w:bCs/>
          <w:iCs/>
          <w:highlight w:val="yellow"/>
          <w:lang w:val="en-US" w:eastAsia="ja-JP"/>
        </w:rPr>
        <w:t xml:space="preserve">, and some </w:t>
      </w:r>
      <w:r w:rsidR="0055638A">
        <w:rPr>
          <w:rFonts w:ascii="Arial" w:eastAsia="Yu Mincho" w:hAnsi="Arial" w:cs="Arial"/>
          <w:bCs/>
          <w:iCs/>
          <w:highlight w:val="yellow"/>
          <w:lang w:val="en-US" w:eastAsia="ja-JP"/>
        </w:rPr>
        <w:t xml:space="preserve">(partial) </w:t>
      </w:r>
      <w:r w:rsidR="00316710" w:rsidRPr="00316710">
        <w:rPr>
          <w:rFonts w:ascii="Arial" w:eastAsia="Yu Mincho" w:hAnsi="Arial" w:cs="Arial"/>
          <w:bCs/>
          <w:iCs/>
          <w:highlight w:val="yellow"/>
          <w:lang w:val="en-US" w:eastAsia="ja-JP"/>
        </w:rPr>
        <w:t>conclusions and interim conclusions in clause 8</w:t>
      </w:r>
      <w:r w:rsidRPr="008A3C80">
        <w:rPr>
          <w:rFonts w:ascii="Arial" w:eastAsia="Yu Mincho" w:hAnsi="Arial" w:cs="Arial"/>
          <w:bCs/>
          <w:iCs/>
          <w:lang w:val="en-US" w:eastAsia="ja-JP"/>
        </w:rPr>
        <w:t xml:space="preserve">. </w:t>
      </w:r>
    </w:p>
    <w:p w14:paraId="42AE4CF4" w14:textId="70E09D1F" w:rsidR="0031410D" w:rsidRPr="008A3C80" w:rsidRDefault="00891E08" w:rsidP="00934EB5">
      <w:pPr>
        <w:spacing w:afterLines="50" w:after="120"/>
        <w:jc w:val="both"/>
        <w:rPr>
          <w:rFonts w:ascii="Arial" w:eastAsia="Yu Mincho" w:hAnsi="Arial" w:cs="Arial"/>
          <w:bCs/>
          <w:iCs/>
          <w:lang w:val="en-US" w:eastAsia="ja-JP"/>
        </w:rPr>
      </w:pPr>
      <w:commentRangeStart w:id="1"/>
      <w:r w:rsidRPr="008A3C80">
        <w:rPr>
          <w:rFonts w:ascii="Arial" w:eastAsia="Yu Mincho" w:hAnsi="Arial" w:cs="Arial"/>
          <w:bCs/>
          <w:iCs/>
          <w:lang w:val="en-US" w:eastAsia="ja-JP"/>
        </w:rPr>
        <w:t>SA2</w:t>
      </w:r>
      <w:commentRangeEnd w:id="1"/>
      <w:r w:rsidR="003855B0">
        <w:rPr>
          <w:rStyle w:val="CommentReference"/>
          <w:rFonts w:ascii="Arial" w:hAnsi="Arial"/>
        </w:rPr>
        <w:commentReference w:id="1"/>
      </w:r>
      <w:r w:rsidRPr="008A3C80">
        <w:rPr>
          <w:rFonts w:ascii="Arial" w:eastAsia="Yu Mincho" w:hAnsi="Arial" w:cs="Arial"/>
          <w:bCs/>
          <w:iCs/>
          <w:lang w:val="en-US" w:eastAsia="ja-JP"/>
        </w:rPr>
        <w:t xml:space="preserve"> </w:t>
      </w:r>
      <w:r w:rsidR="00454FA2" w:rsidRPr="008A3C80">
        <w:rPr>
          <w:rFonts w:ascii="Arial" w:eastAsia="Yu Mincho" w:hAnsi="Arial" w:cs="Arial"/>
          <w:bCs/>
          <w:iCs/>
          <w:lang w:val="en-US" w:eastAsia="ja-JP"/>
        </w:rPr>
        <w:t xml:space="preserve">would like to kindly </w:t>
      </w:r>
      <w:r w:rsidR="00EB7793" w:rsidRPr="008A3C80">
        <w:rPr>
          <w:rFonts w:ascii="Arial" w:eastAsia="Yu Mincho" w:hAnsi="Arial" w:cs="Arial"/>
          <w:bCs/>
          <w:iCs/>
          <w:lang w:val="en-US" w:eastAsia="ja-JP"/>
        </w:rPr>
        <w:t xml:space="preserve">inform </w:t>
      </w:r>
      <w:r w:rsidRPr="008A3C80">
        <w:rPr>
          <w:rFonts w:ascii="Arial" w:eastAsia="Yu Mincho" w:hAnsi="Arial" w:cs="Arial"/>
          <w:bCs/>
          <w:iCs/>
          <w:lang w:val="en-US" w:eastAsia="ja-JP"/>
        </w:rPr>
        <w:t>RAN2</w:t>
      </w:r>
      <w:r w:rsidR="000E7B83" w:rsidRPr="008A3C80">
        <w:rPr>
          <w:rFonts w:ascii="Arial" w:eastAsia="Yu Mincho" w:hAnsi="Arial" w:cs="Arial"/>
          <w:bCs/>
          <w:iCs/>
          <w:lang w:val="en-US" w:eastAsia="ja-JP"/>
        </w:rPr>
        <w:t xml:space="preserve"> and RAN3</w:t>
      </w:r>
      <w:r w:rsidRPr="008A3C80">
        <w:rPr>
          <w:rFonts w:ascii="Arial" w:eastAsia="Yu Mincho" w:hAnsi="Arial" w:cs="Arial"/>
          <w:bCs/>
          <w:iCs/>
          <w:lang w:val="en-US" w:eastAsia="ja-JP"/>
        </w:rPr>
        <w:t xml:space="preserve"> the following </w:t>
      </w:r>
      <w:r w:rsidR="0011693C" w:rsidRPr="008A3C80">
        <w:rPr>
          <w:rFonts w:ascii="Arial" w:eastAsia="Yu Mincho" w:hAnsi="Arial" w:cs="Arial"/>
          <w:bCs/>
          <w:iCs/>
          <w:lang w:val="en-US" w:eastAsia="ja-JP"/>
        </w:rPr>
        <w:t xml:space="preserve">interim </w:t>
      </w:r>
      <w:r w:rsidR="00AD1228" w:rsidRPr="008A3C80">
        <w:rPr>
          <w:rFonts w:ascii="Arial" w:eastAsia="Yu Mincho" w:hAnsi="Arial" w:cs="Arial"/>
          <w:bCs/>
          <w:iCs/>
          <w:lang w:val="en-US" w:eastAsia="ja-JP"/>
        </w:rPr>
        <w:t>agreements in SA2</w:t>
      </w:r>
      <w:r w:rsidR="0031410D" w:rsidRPr="008A3C80">
        <w:rPr>
          <w:rFonts w:ascii="Arial" w:eastAsia="Yu Mincho" w:hAnsi="Arial" w:cs="Arial"/>
          <w:bCs/>
          <w:iCs/>
          <w:lang w:val="en-US" w:eastAsia="ja-JP"/>
        </w:rPr>
        <w:t>:</w:t>
      </w:r>
    </w:p>
    <w:p w14:paraId="33CB170A" w14:textId="4E23EB8E" w:rsidR="00A9262B" w:rsidRPr="008A3C80" w:rsidRDefault="0031410D" w:rsidP="00397157">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bCs/>
          <w:iCs/>
          <w:lang w:val="en-US" w:eastAsia="ja-JP"/>
        </w:rPr>
        <w:t>-</w:t>
      </w:r>
      <w:r w:rsidRPr="008A3C80">
        <w:rPr>
          <w:rFonts w:ascii="Arial" w:eastAsia="Yu Mincho" w:hAnsi="Arial" w:cs="Arial"/>
          <w:bCs/>
          <w:iCs/>
          <w:lang w:val="en-US" w:eastAsia="ja-JP"/>
        </w:rPr>
        <w:tab/>
      </w:r>
      <w:r w:rsidR="00A9262B" w:rsidRPr="008A3C80">
        <w:rPr>
          <w:rFonts w:ascii="Arial" w:eastAsia="Yu Mincho" w:hAnsi="Arial" w:cs="Arial"/>
          <w:bCs/>
          <w:iCs/>
          <w:lang w:val="en-US" w:eastAsia="ja-JP"/>
        </w:rPr>
        <w:t xml:space="preserve">SA2 </w:t>
      </w:r>
      <w:r w:rsidR="00213569" w:rsidRPr="008A3C80">
        <w:rPr>
          <w:rFonts w:ascii="Arial" w:eastAsia="Yu Mincho" w:hAnsi="Arial" w:cs="Arial"/>
          <w:bCs/>
          <w:iCs/>
          <w:lang w:val="en-US" w:eastAsia="ja-JP"/>
        </w:rPr>
        <w:t xml:space="preserve">will provide means to provide </w:t>
      </w:r>
      <w:r w:rsidR="00A9262B" w:rsidRPr="008A3C80">
        <w:rPr>
          <w:rFonts w:ascii="Arial" w:eastAsia="Yu Mincho" w:hAnsi="Arial" w:cs="Arial"/>
          <w:bCs/>
          <w:iCs/>
          <w:lang w:val="en-US" w:eastAsia="ja-JP"/>
        </w:rPr>
        <w:t>QoS requirements for an MBS Session</w:t>
      </w:r>
      <w:r w:rsidR="00213569" w:rsidRPr="008A3C80">
        <w:rPr>
          <w:rFonts w:ascii="Arial" w:eastAsia="Yu Mincho" w:hAnsi="Arial" w:cs="Arial"/>
          <w:bCs/>
          <w:iCs/>
          <w:lang w:val="en-US" w:eastAsia="ja-JP"/>
        </w:rPr>
        <w:t xml:space="preserve"> to RAN nodes</w:t>
      </w:r>
      <w:r w:rsidR="00A9262B" w:rsidRPr="008A3C80">
        <w:rPr>
          <w:rFonts w:ascii="Arial" w:eastAsia="Yu Mincho" w:hAnsi="Arial" w:cs="Arial"/>
          <w:bCs/>
          <w:iCs/>
          <w:lang w:val="en-US" w:eastAsia="ja-JP"/>
        </w:rPr>
        <w:t>.</w:t>
      </w:r>
    </w:p>
    <w:p w14:paraId="445D067C" w14:textId="5D838E39" w:rsidR="00DD62BA" w:rsidRDefault="00AD1228" w:rsidP="008B592B">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hint="eastAsia"/>
          <w:bCs/>
          <w:iCs/>
          <w:lang w:val="en-US" w:eastAsia="ja-JP"/>
        </w:rPr>
        <w:t>-</w:t>
      </w:r>
      <w:r w:rsidRPr="008A3C80">
        <w:rPr>
          <w:rFonts w:ascii="Arial" w:eastAsia="Yu Mincho" w:hAnsi="Arial" w:cs="Arial" w:hint="eastAsia"/>
          <w:bCs/>
          <w:iCs/>
          <w:lang w:val="en-US" w:eastAsia="ja-JP"/>
        </w:rPr>
        <w:tab/>
      </w:r>
      <w:r w:rsidR="007C7792" w:rsidRPr="008A3C80">
        <w:rPr>
          <w:rFonts w:ascii="Arial" w:eastAsia="Yu Mincho" w:hAnsi="Arial" w:cs="Arial"/>
          <w:bCs/>
          <w:iCs/>
          <w:lang w:val="en-US" w:eastAsia="ja-JP"/>
        </w:rPr>
        <w:t>SA2 agree</w:t>
      </w:r>
      <w:r w:rsidR="00463050" w:rsidRPr="008A3C80">
        <w:rPr>
          <w:rFonts w:ascii="Arial" w:eastAsia="Yu Mincho" w:hAnsi="Arial" w:cs="Arial"/>
          <w:bCs/>
          <w:iCs/>
          <w:lang w:val="en-US" w:eastAsia="ja-JP"/>
        </w:rPr>
        <w:t>s</w:t>
      </w:r>
      <w:r w:rsidR="007C7792" w:rsidRPr="008A3C80">
        <w:rPr>
          <w:rFonts w:ascii="Arial" w:eastAsia="Yu Mincho" w:hAnsi="Arial" w:cs="Arial"/>
          <w:bCs/>
          <w:iCs/>
          <w:lang w:val="en-US" w:eastAsia="ja-JP"/>
        </w:rPr>
        <w:t xml:space="preserve"> </w:t>
      </w:r>
      <w:r w:rsidR="00AC6EF8" w:rsidRPr="008A3C80">
        <w:rPr>
          <w:rFonts w:ascii="Arial" w:eastAsia="Yu Mincho" w:hAnsi="Arial" w:cs="Arial"/>
          <w:bCs/>
          <w:iCs/>
          <w:lang w:val="en-US" w:eastAsia="ja-JP"/>
        </w:rPr>
        <w:t xml:space="preserve">that </w:t>
      </w:r>
      <w:r w:rsidR="00213569" w:rsidRPr="008A3C80">
        <w:rPr>
          <w:rFonts w:ascii="Arial" w:eastAsia="Yu Mincho" w:hAnsi="Arial" w:cs="Arial"/>
          <w:bCs/>
          <w:iCs/>
          <w:lang w:val="en-US" w:eastAsia="ja-JP"/>
        </w:rPr>
        <w:t xml:space="preserve">for each MBS session an own </w:t>
      </w:r>
      <w:r w:rsidR="00AC6EA0" w:rsidRPr="008A3C80">
        <w:rPr>
          <w:rFonts w:ascii="Arial" w:eastAsia="Yu Mincho" w:hAnsi="Arial" w:cs="Arial"/>
          <w:bCs/>
          <w:iCs/>
          <w:lang w:val="en-US" w:eastAsia="ja-JP"/>
        </w:rPr>
        <w:t xml:space="preserve">shared </w:t>
      </w:r>
      <w:r w:rsidR="00EB7793" w:rsidRPr="008A3C80">
        <w:rPr>
          <w:rFonts w:ascii="Arial" w:eastAsia="Yu Mincho" w:hAnsi="Arial" w:cs="Arial"/>
          <w:bCs/>
          <w:iCs/>
          <w:lang w:val="en-US" w:eastAsia="ja-JP"/>
        </w:rPr>
        <w:t xml:space="preserve">N3 tunnel </w:t>
      </w:r>
      <w:r w:rsidR="00BA0E27" w:rsidRPr="008A3C80">
        <w:rPr>
          <w:rFonts w:ascii="Arial" w:eastAsia="Yu Mincho" w:hAnsi="Arial" w:cs="Arial"/>
          <w:bCs/>
          <w:iCs/>
          <w:lang w:val="en-US" w:eastAsia="ja-JP"/>
        </w:rPr>
        <w:t>will be used for DL MBS data delivery</w:t>
      </w:r>
      <w:r w:rsidR="00213569" w:rsidRPr="008A3C80">
        <w:rPr>
          <w:rFonts w:ascii="Arial" w:eastAsia="Yu Mincho" w:hAnsi="Arial" w:cs="Arial"/>
          <w:bCs/>
          <w:iCs/>
          <w:lang w:val="en-US" w:eastAsia="ja-JP"/>
        </w:rPr>
        <w:t xml:space="preserve"> from MB-UPF to NG-RAN nodes</w:t>
      </w:r>
      <w:r w:rsidR="002702F8" w:rsidRPr="008A3C80">
        <w:rPr>
          <w:rFonts w:ascii="Arial" w:eastAsia="Yu Mincho" w:hAnsi="Arial" w:cs="Arial"/>
          <w:bCs/>
          <w:iCs/>
          <w:lang w:val="en-US" w:eastAsia="ja-JP"/>
        </w:rPr>
        <w:t>.</w:t>
      </w:r>
      <w:r w:rsidR="00BA0E27" w:rsidRPr="008A3C80">
        <w:rPr>
          <w:rFonts w:ascii="Arial" w:eastAsia="Yu Mincho" w:hAnsi="Arial" w:cs="Arial"/>
          <w:bCs/>
          <w:iCs/>
          <w:lang w:val="en-US" w:eastAsia="ja-JP"/>
        </w:rPr>
        <w:t xml:space="preserve"> </w:t>
      </w:r>
      <w:r w:rsidR="00213569" w:rsidRPr="008A3C80">
        <w:rPr>
          <w:rFonts w:ascii="Arial" w:eastAsia="Yu Mincho" w:hAnsi="Arial" w:cs="Arial"/>
          <w:bCs/>
          <w:iCs/>
          <w:lang w:val="en-US" w:eastAsia="ja-JP"/>
        </w:rPr>
        <w:t xml:space="preserve">This tunnel can </w:t>
      </w:r>
      <w:r w:rsidR="002702F8" w:rsidRPr="008A3C80">
        <w:rPr>
          <w:rFonts w:ascii="Arial" w:eastAsia="Yu Mincho" w:hAnsi="Arial" w:cs="Arial"/>
          <w:bCs/>
          <w:iCs/>
          <w:lang w:val="en-US" w:eastAsia="ja-JP"/>
        </w:rPr>
        <w:t>use</w:t>
      </w:r>
      <w:r w:rsidR="00213569" w:rsidRPr="008A3C80">
        <w:rPr>
          <w:rFonts w:ascii="Arial" w:eastAsia="Yu Mincho" w:hAnsi="Arial" w:cs="Arial"/>
          <w:bCs/>
          <w:iCs/>
          <w:lang w:val="en-US" w:eastAsia="ja-JP"/>
        </w:rPr>
        <w:t xml:space="preserve"> either IP </w:t>
      </w:r>
      <w:r w:rsidR="00BA0E27" w:rsidRPr="008A3C80">
        <w:rPr>
          <w:rFonts w:ascii="Arial" w:hAnsi="Arial" w:cs="Arial"/>
        </w:rPr>
        <w:t xml:space="preserve">multicast transport </w:t>
      </w:r>
      <w:r w:rsidR="00213569" w:rsidRPr="008A3C80">
        <w:rPr>
          <w:rFonts w:ascii="Arial" w:eastAsia="Yu Mincho" w:hAnsi="Arial" w:cs="Arial"/>
          <w:bCs/>
          <w:iCs/>
          <w:lang w:val="en-US" w:eastAsia="ja-JP"/>
        </w:rPr>
        <w:t>(</w:t>
      </w:r>
      <w:r w:rsidR="00BA0E27" w:rsidRPr="008A3C80">
        <w:rPr>
          <w:rFonts w:ascii="Arial" w:hAnsi="Arial" w:cs="Arial"/>
        </w:rPr>
        <w:t>NG-RAN s</w:t>
      </w:r>
      <w:r w:rsidR="00AC6EA0" w:rsidRPr="008A3C80">
        <w:rPr>
          <w:rFonts w:ascii="Arial" w:hAnsi="Arial" w:cs="Arial"/>
        </w:rPr>
        <w:t>ends IGMP/MLD Join</w:t>
      </w:r>
      <w:r w:rsidR="002702F8" w:rsidRPr="008A3C80">
        <w:rPr>
          <w:rFonts w:ascii="Arial" w:hAnsi="Arial" w:cs="Arial"/>
        </w:rPr>
        <w:t>/Leave</w:t>
      </w:r>
      <w:r w:rsidR="00AC6EA0" w:rsidRPr="008A3C80">
        <w:rPr>
          <w:rFonts w:ascii="Arial" w:hAnsi="Arial" w:cs="Arial"/>
        </w:rPr>
        <w:t xml:space="preserve"> to</w:t>
      </w:r>
      <w:r w:rsidR="00DB59CB" w:rsidRPr="008A3C80">
        <w:rPr>
          <w:rFonts w:ascii="Arial" w:hAnsi="Arial" w:cs="Arial"/>
        </w:rPr>
        <w:t xml:space="preserve"> a</w:t>
      </w:r>
      <w:r w:rsidR="00AC6EA0" w:rsidRPr="008A3C80">
        <w:rPr>
          <w:rFonts w:ascii="Arial" w:hAnsi="Arial" w:cs="Arial"/>
        </w:rPr>
        <w:t xml:space="preserve"> </w:t>
      </w:r>
      <w:r w:rsidR="00DB59CB" w:rsidRPr="008A3C80">
        <w:rPr>
          <w:rFonts w:ascii="Arial" w:hAnsi="Arial" w:cs="Arial"/>
        </w:rPr>
        <w:t>multicast router</w:t>
      </w:r>
      <w:r w:rsidR="00213569" w:rsidRPr="008A3C80">
        <w:rPr>
          <w:rFonts w:ascii="Arial" w:hAnsi="Arial" w:cs="Arial"/>
        </w:rPr>
        <w:t>)</w:t>
      </w:r>
      <w:r w:rsidR="00BA0E27" w:rsidRPr="008A3C80">
        <w:rPr>
          <w:rFonts w:ascii="Arial" w:hAnsi="Arial" w:cs="Arial"/>
        </w:rPr>
        <w:t xml:space="preserve"> </w:t>
      </w:r>
      <w:r w:rsidR="00213569" w:rsidRPr="008A3C80">
        <w:rPr>
          <w:rFonts w:ascii="Arial" w:hAnsi="Arial" w:cs="Arial"/>
        </w:rPr>
        <w:t xml:space="preserve">or </w:t>
      </w:r>
      <w:r w:rsidR="00BA0E27" w:rsidRPr="008A3C80">
        <w:rPr>
          <w:rFonts w:ascii="Arial" w:hAnsi="Arial" w:cs="Arial"/>
        </w:rPr>
        <w:t xml:space="preserve">point-to-point unidirectional </w:t>
      </w:r>
      <w:r w:rsidR="00504A84">
        <w:rPr>
          <w:rFonts w:ascii="Arial" w:hAnsi="Arial" w:cs="Arial"/>
        </w:rPr>
        <w:t xml:space="preserve">shared </w:t>
      </w:r>
      <w:r w:rsidR="00BA0E27" w:rsidRPr="008A3C80">
        <w:rPr>
          <w:rFonts w:ascii="Arial" w:hAnsi="Arial" w:cs="Arial"/>
        </w:rPr>
        <w:t>N3 tunnel</w:t>
      </w:r>
      <w:r w:rsidR="00213569" w:rsidRPr="008A3C80">
        <w:rPr>
          <w:rFonts w:ascii="Arial" w:hAnsi="Arial" w:cs="Arial"/>
        </w:rPr>
        <w:t>s</w:t>
      </w:r>
      <w:r w:rsidR="00BA0E27" w:rsidRPr="008A3C80">
        <w:rPr>
          <w:rFonts w:ascii="Arial" w:hAnsi="Arial" w:cs="Arial"/>
        </w:rPr>
        <w:t xml:space="preserve"> from </w:t>
      </w:r>
      <w:r w:rsidR="00AC6EA0" w:rsidRPr="008A3C80">
        <w:rPr>
          <w:rFonts w:ascii="Arial" w:hAnsi="Arial" w:cs="Arial"/>
        </w:rPr>
        <w:t>MB-UPF to NG-RAN</w:t>
      </w:r>
      <w:r w:rsidR="00213569" w:rsidRPr="008A3C80">
        <w:rPr>
          <w:rFonts w:ascii="Arial" w:hAnsi="Arial" w:cs="Arial"/>
        </w:rPr>
        <w:t xml:space="preserve"> nodes</w:t>
      </w:r>
      <w:r w:rsidR="007E0AA8" w:rsidRPr="008A3C80">
        <w:rPr>
          <w:rFonts w:ascii="Arial" w:eastAsia="Yu Mincho" w:hAnsi="Arial" w:cs="Arial"/>
          <w:bCs/>
          <w:iCs/>
          <w:lang w:val="en-US" w:eastAsia="ja-JP"/>
        </w:rPr>
        <w:t>.</w:t>
      </w:r>
    </w:p>
    <w:p w14:paraId="71CF6E35" w14:textId="3ADCAFEC" w:rsidR="006327EA" w:rsidRDefault="00B53F16" w:rsidP="006327EA">
      <w:pPr>
        <w:spacing w:afterLines="50" w:after="120"/>
        <w:ind w:left="450" w:hangingChars="225" w:hanging="450"/>
        <w:jc w:val="both"/>
        <w:rPr>
          <w:rFonts w:ascii="Arial" w:eastAsia="Yu Mincho" w:hAnsi="Arial" w:cs="Arial"/>
          <w:bCs/>
          <w:iCs/>
          <w:lang w:val="en-US" w:eastAsia="ja-JP"/>
        </w:rPr>
      </w:pPr>
      <w:r w:rsidRPr="00B53F16">
        <w:rPr>
          <w:rFonts w:ascii="Arial" w:eastAsia="Yu Mincho" w:hAnsi="Arial" w:cs="Arial" w:hint="eastAsia"/>
          <w:bCs/>
          <w:iCs/>
          <w:lang w:val="en-US" w:eastAsia="ja-JP"/>
        </w:rPr>
        <w:t>-</w:t>
      </w:r>
      <w:r>
        <w:rPr>
          <w:rFonts w:ascii="Arial" w:eastAsia="Yu Mincho" w:hAnsi="Arial" w:cs="Arial"/>
          <w:bCs/>
          <w:iCs/>
          <w:lang w:val="en-US" w:eastAsia="ja-JP"/>
        </w:rPr>
        <w:tab/>
      </w:r>
      <w:r w:rsidRPr="00B53F16">
        <w:rPr>
          <w:rFonts w:ascii="Arial" w:eastAsia="Yu Mincho" w:hAnsi="Arial" w:cs="Arial"/>
          <w:bCs/>
          <w:iCs/>
          <w:lang w:val="en-US" w:eastAsia="ja-JP"/>
        </w:rPr>
        <w:t>SA2 agreed that the UE shall be able to receive on-going data of a multicast MBS session while in CM-CONNECTED state.</w:t>
      </w:r>
      <w:del w:id="2" w:author="Nokia_r30" w:date="2020-08-31T20:26:00Z">
        <w:r w:rsidRPr="00B53F16" w:rsidDel="00823A55">
          <w:rPr>
            <w:rFonts w:ascii="Arial" w:eastAsia="Yu Mincho" w:hAnsi="Arial" w:cs="Arial"/>
            <w:bCs/>
            <w:iCs/>
            <w:lang w:val="en-US" w:eastAsia="ja-JP"/>
          </w:rPr>
          <w:delText xml:space="preserve"> SA2 would like to ask whether the UE can receive on-going data of a multicast MBS session also while in </w:delText>
        </w:r>
        <w:r w:rsidRPr="008A3C80" w:rsidDel="00823A55">
          <w:rPr>
            <w:rFonts w:ascii="Arial" w:eastAsia="Yu Mincho" w:hAnsi="Arial" w:cs="Arial"/>
            <w:bCs/>
            <w:iCs/>
            <w:lang w:val="en-US" w:eastAsia="ja-JP"/>
          </w:rPr>
          <w:delText xml:space="preserve">CM-IDLE state and otherwise whether a UE within an MBS session shall stay in </w:delText>
        </w:r>
        <w:r w:rsidRPr="00B53F16" w:rsidDel="00823A55">
          <w:rPr>
            <w:rFonts w:ascii="Arial" w:eastAsia="Yu Mincho" w:hAnsi="Arial" w:cs="Arial"/>
            <w:bCs/>
            <w:iCs/>
            <w:lang w:val="en-US" w:eastAsia="ja-JP"/>
          </w:rPr>
          <w:delText>CM-CONNECTED state</w:delText>
        </w:r>
        <w:r w:rsidRPr="008A3C80" w:rsidDel="00823A55">
          <w:rPr>
            <w:rFonts w:ascii="Arial" w:eastAsia="Yu Mincho" w:hAnsi="Arial" w:cs="Arial"/>
            <w:bCs/>
            <w:iCs/>
            <w:lang w:val="en-US" w:eastAsia="ja-JP"/>
          </w:rPr>
          <w:delText>.</w:delText>
        </w:r>
        <w:r w:rsidRPr="00B53F16" w:rsidDel="00823A55">
          <w:rPr>
            <w:rFonts w:ascii="Arial" w:eastAsia="Yu Mincho" w:hAnsi="Arial" w:cs="Arial"/>
            <w:bCs/>
            <w:iCs/>
            <w:lang w:val="en-US" w:eastAsia="ja-JP"/>
          </w:rPr>
          <w:delText xml:space="preserve"> SA2 would appreciate </w:delText>
        </w:r>
        <w:r w:rsidRPr="008A3C80" w:rsidDel="00823A55">
          <w:rPr>
            <w:rFonts w:ascii="Arial" w:eastAsia="Yu Mincho" w:hAnsi="Arial" w:cs="Arial"/>
            <w:bCs/>
            <w:iCs/>
            <w:lang w:val="en-US" w:eastAsia="ja-JP"/>
          </w:rPr>
          <w:delText xml:space="preserve">RAN2 and RAN3 feedback on this </w:delText>
        </w:r>
        <w:commentRangeStart w:id="3"/>
        <w:r w:rsidRPr="008A3C80" w:rsidDel="00823A55">
          <w:rPr>
            <w:rFonts w:ascii="Arial" w:eastAsia="Yu Mincho" w:hAnsi="Arial" w:cs="Arial"/>
            <w:bCs/>
            <w:iCs/>
            <w:lang w:val="en-US" w:eastAsia="ja-JP"/>
          </w:rPr>
          <w:delText>topic</w:delText>
        </w:r>
        <w:commentRangeEnd w:id="3"/>
        <w:r w:rsidDel="00823A55">
          <w:rPr>
            <w:rStyle w:val="CommentReference"/>
            <w:rFonts w:ascii="Arial" w:hAnsi="Arial"/>
          </w:rPr>
          <w:commentReference w:id="3"/>
        </w:r>
      </w:del>
      <w:r w:rsidRPr="00B53F16">
        <w:rPr>
          <w:rFonts w:ascii="Arial" w:eastAsia="Yu Mincho" w:hAnsi="Arial" w:cs="Arial"/>
          <w:bCs/>
          <w:iCs/>
          <w:lang w:val="en-US" w:eastAsia="ja-JP"/>
        </w:rPr>
        <w:t>.</w:t>
      </w:r>
    </w:p>
    <w:p w14:paraId="0322DDCE" w14:textId="77777777" w:rsidR="00823A55" w:rsidRPr="00240EC9" w:rsidRDefault="00823A55" w:rsidP="00823A55">
      <w:pPr>
        <w:spacing w:afterLines="50" w:after="120"/>
        <w:ind w:left="450" w:hangingChars="225" w:hanging="450"/>
        <w:jc w:val="both"/>
        <w:rPr>
          <w:ins w:id="4" w:author="Nokia_r30" w:date="2020-08-31T20:31:00Z"/>
          <w:rFonts w:ascii="Arial" w:eastAsia="Yu Mincho" w:hAnsi="Arial" w:cs="Arial"/>
          <w:bCs/>
          <w:iCs/>
          <w:lang w:val="en-US" w:eastAsia="ja-JP"/>
        </w:rPr>
      </w:pPr>
      <w:ins w:id="5" w:author="Nokia_r30" w:date="2020-08-31T20:31:00Z">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ins>
    </w:p>
    <w:p w14:paraId="6F6B8AB7" w14:textId="373EF7D3" w:rsidR="00A9262B" w:rsidRPr="008A3C80" w:rsidRDefault="003855B0" w:rsidP="00463050">
      <w:pPr>
        <w:spacing w:afterLines="50" w:after="120"/>
        <w:jc w:val="both"/>
        <w:rPr>
          <w:rFonts w:ascii="Arial" w:eastAsia="Yu Mincho" w:hAnsi="Arial" w:cs="Arial"/>
          <w:bCs/>
          <w:iCs/>
          <w:lang w:val="en-US" w:eastAsia="ja-JP"/>
        </w:rPr>
      </w:pPr>
      <w:commentRangeStart w:id="6"/>
      <w:r w:rsidRPr="008A3C80">
        <w:rPr>
          <w:rFonts w:ascii="Arial" w:eastAsia="Yu Mincho" w:hAnsi="Arial" w:cs="Arial"/>
          <w:bCs/>
          <w:iCs/>
          <w:lang w:val="en-US" w:eastAsia="ja-JP"/>
        </w:rPr>
        <w:t>SA2</w:t>
      </w:r>
      <w:commentRangeEnd w:id="6"/>
      <w:r w:rsidR="00B53F16">
        <w:rPr>
          <w:rStyle w:val="CommentReference"/>
          <w:rFonts w:ascii="Arial" w:hAnsi="Arial"/>
        </w:rPr>
        <w:commentReference w:id="6"/>
      </w:r>
      <w:r w:rsidRPr="008A3C80">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 produced by some of the company proposed solutions</w:t>
      </w:r>
      <w:r w:rsidR="00B53F16">
        <w:rPr>
          <w:rFonts w:ascii="Arial" w:eastAsia="Yu Mincho" w:hAnsi="Arial" w:cs="Arial"/>
          <w:bCs/>
          <w:iCs/>
          <w:lang w:val="en-US" w:eastAsia="ja-JP"/>
        </w:rPr>
        <w:t xml:space="preserve">, </w:t>
      </w:r>
      <w:r w:rsidR="00B53F16" w:rsidRPr="00B53F16">
        <w:rPr>
          <w:rFonts w:ascii="Arial" w:eastAsia="Yu Mincho" w:hAnsi="Arial" w:cs="Arial"/>
          <w:bCs/>
          <w:iCs/>
          <w:highlight w:val="green"/>
          <w:lang w:val="en-US" w:eastAsia="ja-JP"/>
        </w:rPr>
        <w:t xml:space="preserve">and for </w:t>
      </w:r>
      <w:r w:rsidR="00B53F16">
        <w:rPr>
          <w:rFonts w:ascii="Arial" w:eastAsia="Yu Mincho" w:hAnsi="Arial" w:cs="Arial"/>
          <w:bCs/>
          <w:iCs/>
          <w:highlight w:val="green"/>
          <w:lang w:val="en-US" w:eastAsia="ja-JP"/>
        </w:rPr>
        <w:t xml:space="preserve">some of </w:t>
      </w:r>
      <w:r w:rsidR="00B53F16" w:rsidRPr="00B53F16">
        <w:rPr>
          <w:rFonts w:ascii="Arial" w:eastAsia="Yu Mincho" w:hAnsi="Arial" w:cs="Arial"/>
          <w:bCs/>
          <w:iCs/>
          <w:highlight w:val="green"/>
          <w:lang w:val="en-US" w:eastAsia="ja-JP"/>
        </w:rPr>
        <w:t xml:space="preserve">the solutions </w:t>
      </w:r>
      <w:r w:rsidR="00B53F16">
        <w:rPr>
          <w:rFonts w:ascii="Arial" w:eastAsia="Yu Mincho" w:hAnsi="Arial" w:cs="Arial"/>
          <w:bCs/>
          <w:iCs/>
          <w:highlight w:val="green"/>
          <w:lang w:val="en-US" w:eastAsia="ja-JP"/>
        </w:rPr>
        <w:t xml:space="preserve">documented </w:t>
      </w:r>
      <w:r w:rsidR="00B53F16" w:rsidRPr="00B53F16">
        <w:rPr>
          <w:rFonts w:ascii="Arial" w:eastAsia="Yu Mincho" w:hAnsi="Arial" w:cs="Arial"/>
          <w:bCs/>
          <w:iCs/>
          <w:highlight w:val="green"/>
          <w:lang w:val="en-US" w:eastAsia="ja-JP"/>
        </w:rPr>
        <w:t>in current TR,</w:t>
      </w:r>
      <w:r w:rsidR="00B53F16">
        <w:rPr>
          <w:rFonts w:ascii="Arial" w:eastAsia="Yu Mincho" w:hAnsi="Arial" w:cs="Arial"/>
          <w:bCs/>
          <w:iCs/>
          <w:lang w:val="en-US" w:eastAsia="ja-JP"/>
        </w:rPr>
        <w:t xml:space="preserve"> </w:t>
      </w:r>
      <w:r w:rsidR="00AD1228" w:rsidRPr="008A3C80">
        <w:rPr>
          <w:rFonts w:ascii="Arial" w:hAnsi="Arial" w:cs="Arial" w:hint="eastAsia"/>
          <w:bCs/>
          <w:iCs/>
          <w:lang w:val="en-US" w:eastAsia="zh-CN"/>
        </w:rPr>
        <w:t xml:space="preserve">SA2 </w:t>
      </w:r>
      <w:r w:rsidR="00AD1228" w:rsidRPr="008A3C80">
        <w:rPr>
          <w:rFonts w:ascii="Arial" w:hAnsi="Arial" w:cs="Arial"/>
          <w:bCs/>
          <w:iCs/>
          <w:lang w:val="en-US" w:eastAsia="zh-CN"/>
        </w:rPr>
        <w:t>would</w:t>
      </w:r>
      <w:r w:rsidR="00AD1228" w:rsidRPr="008A3C80">
        <w:rPr>
          <w:rFonts w:ascii="Arial" w:hAnsi="Arial" w:cs="Arial" w:hint="eastAsia"/>
          <w:bCs/>
          <w:iCs/>
          <w:lang w:val="en-US" w:eastAsia="zh-CN"/>
        </w:rPr>
        <w:t xml:space="preserve"> </w:t>
      </w:r>
      <w:r w:rsidR="00AD1228" w:rsidRPr="008A3C80">
        <w:rPr>
          <w:rFonts w:ascii="Arial" w:hAnsi="Arial" w:cs="Arial"/>
          <w:bCs/>
          <w:iCs/>
          <w:lang w:val="en-US" w:eastAsia="zh-CN"/>
        </w:rPr>
        <w:t xml:space="preserve">like to kindly ask RAN2 and RAN3 </w:t>
      </w:r>
      <w:r w:rsidR="00EB7793" w:rsidRPr="008A3C80">
        <w:rPr>
          <w:rFonts w:ascii="Arial" w:hAnsi="Arial" w:cs="Arial"/>
          <w:bCs/>
          <w:iCs/>
          <w:lang w:val="en-US" w:eastAsia="zh-CN"/>
        </w:rPr>
        <w:t>the following questions:</w:t>
      </w:r>
    </w:p>
    <w:p w14:paraId="7B85958D" w14:textId="421FD5D3" w:rsidR="003855B0" w:rsidRPr="003855B0" w:rsidRDefault="00823A55" w:rsidP="00634DFA">
      <w:pPr>
        <w:pStyle w:val="ListParagraph"/>
        <w:numPr>
          <w:ilvl w:val="0"/>
          <w:numId w:val="17"/>
        </w:numPr>
        <w:spacing w:afterLines="50" w:after="120"/>
        <w:ind w:firstLineChars="0"/>
        <w:jc w:val="both"/>
        <w:rPr>
          <w:rFonts w:ascii="Arial" w:eastAsia="Yu Mincho" w:hAnsi="Arial" w:cs="Arial"/>
          <w:bCs/>
          <w:iCs/>
          <w:lang w:val="en-US" w:eastAsia="ja-JP"/>
        </w:rPr>
      </w:pPr>
      <w:ins w:id="7" w:author="Nokia_r30" w:date="2020-08-31T20:27:00Z">
        <w:r>
          <w:rPr>
            <w:rFonts w:ascii="Arial" w:hAnsi="Arial" w:cs="Arial"/>
            <w:bCs/>
            <w:iCs/>
            <w:lang w:val="en-US" w:eastAsia="zh-CN"/>
          </w:rPr>
          <w:t xml:space="preserve">There </w:t>
        </w:r>
      </w:ins>
      <w:ins w:id="8" w:author="Nokia_r30" w:date="2020-08-31T20:29:00Z">
        <w:r>
          <w:rPr>
            <w:rFonts w:ascii="Arial" w:hAnsi="Arial" w:cs="Arial"/>
            <w:bCs/>
            <w:iCs/>
            <w:lang w:val="en-US" w:eastAsia="zh-CN"/>
          </w:rPr>
          <w:t>are</w:t>
        </w:r>
      </w:ins>
      <w:ins w:id="9" w:author="Nokia_r30" w:date="2020-08-31T20:27:00Z">
        <w:r>
          <w:rPr>
            <w:rFonts w:ascii="Arial" w:hAnsi="Arial" w:cs="Arial"/>
            <w:bCs/>
            <w:iCs/>
            <w:lang w:val="en-US" w:eastAsia="zh-CN"/>
          </w:rPr>
          <w:t xml:space="preserve"> different proposals how to handle the CM-IDLE</w:t>
        </w:r>
      </w:ins>
      <w:ins w:id="10" w:author="Nokia_r30" w:date="2020-08-31T20:30:00Z">
        <w:r>
          <w:rPr>
            <w:rFonts w:ascii="Arial" w:hAnsi="Arial" w:cs="Arial"/>
            <w:bCs/>
            <w:iCs/>
            <w:lang w:val="en-US" w:eastAsia="zh-CN"/>
          </w:rPr>
          <w:t xml:space="preserve">/CM-CONNECTED </w:t>
        </w:r>
      </w:ins>
      <w:ins w:id="11" w:author="Nokia_r30" w:date="2020-08-31T20:27:00Z">
        <w:r>
          <w:rPr>
            <w:rFonts w:ascii="Arial" w:hAnsi="Arial" w:cs="Arial"/>
            <w:bCs/>
            <w:iCs/>
            <w:lang w:val="en-US" w:eastAsia="zh-CN"/>
          </w:rPr>
          <w:t>state</w:t>
        </w:r>
      </w:ins>
      <w:ins w:id="12" w:author="Nokia_r30" w:date="2020-08-31T20:30:00Z">
        <w:r>
          <w:rPr>
            <w:rFonts w:ascii="Arial" w:hAnsi="Arial" w:cs="Arial"/>
            <w:bCs/>
            <w:iCs/>
            <w:lang w:val="en-US" w:eastAsia="zh-CN"/>
          </w:rPr>
          <w:t xml:space="preserve"> transitions</w:t>
        </w:r>
      </w:ins>
      <w:del w:id="13" w:author="Nokia_r30" w:date="2020-08-31T20:27:00Z">
        <w:r w:rsidR="003855B0" w:rsidRPr="003855B0" w:rsidDel="00823A55">
          <w:rPr>
            <w:rFonts w:ascii="Arial" w:hAnsi="Arial" w:cs="Arial"/>
            <w:bCs/>
            <w:iCs/>
            <w:lang w:val="en-US" w:eastAsia="zh-CN"/>
          </w:rPr>
          <w:delText>For the case of UEs receiving multicast data only in CM-CONNECTED</w:delText>
        </w:r>
      </w:del>
      <w:r w:rsidR="003855B0">
        <w:rPr>
          <w:rFonts w:ascii="Arial" w:hAnsi="Arial" w:cs="Arial"/>
          <w:bCs/>
          <w:iCs/>
          <w:lang w:val="en-US" w:eastAsia="zh-CN"/>
        </w:rPr>
        <w:t>:</w:t>
      </w:r>
    </w:p>
    <w:p w14:paraId="2C84B19A" w14:textId="2D021346" w:rsidR="00823A55" w:rsidRDefault="00823A55" w:rsidP="003855B0">
      <w:pPr>
        <w:pStyle w:val="ListParagraph"/>
        <w:numPr>
          <w:ilvl w:val="1"/>
          <w:numId w:val="17"/>
        </w:numPr>
        <w:spacing w:afterLines="50" w:after="120"/>
        <w:ind w:firstLineChars="0"/>
        <w:jc w:val="both"/>
        <w:rPr>
          <w:ins w:id="14" w:author="Nokia_r30" w:date="2020-08-31T20:26:00Z"/>
          <w:rFonts w:ascii="Arial" w:hAnsi="Arial" w:cs="Arial"/>
          <w:bCs/>
          <w:iCs/>
          <w:highlight w:val="green"/>
          <w:lang w:val="en-US" w:eastAsia="zh-CN"/>
        </w:rPr>
      </w:pPr>
      <w:ins w:id="15" w:author="Nokia_r30" w:date="2020-08-31T20:27:00Z">
        <w:r w:rsidRPr="00240EC9">
          <w:rPr>
            <w:rFonts w:ascii="Arial" w:eastAsia="Yu Mincho" w:hAnsi="Arial" w:cs="Arial"/>
            <w:bCs/>
            <w:iCs/>
            <w:lang w:val="en-US" w:eastAsia="ja-JP"/>
          </w:rPr>
          <w:t xml:space="preserve">UE within </w:t>
        </w:r>
        <w:proofErr w:type="gramStart"/>
        <w:r w:rsidRPr="00240EC9">
          <w:rPr>
            <w:rFonts w:ascii="Arial" w:eastAsia="Yu Mincho" w:hAnsi="Arial" w:cs="Arial"/>
            <w:bCs/>
            <w:iCs/>
            <w:lang w:val="en-US" w:eastAsia="ja-JP"/>
          </w:rPr>
          <w:t>an</w:t>
        </w:r>
        <w:proofErr w:type="gramEnd"/>
        <w:r w:rsidRPr="00240EC9">
          <w:rPr>
            <w:rFonts w:ascii="Arial" w:eastAsia="Yu Mincho" w:hAnsi="Arial" w:cs="Arial"/>
            <w:bCs/>
            <w:iCs/>
            <w:lang w:val="en-US" w:eastAsia="ja-JP"/>
          </w:rPr>
          <w:t xml:space="preserve"> </w:t>
        </w:r>
        <w:r>
          <w:rPr>
            <w:rFonts w:ascii="Arial" w:eastAsia="Yu Mincho" w:hAnsi="Arial" w:cs="Arial"/>
            <w:bCs/>
            <w:iCs/>
            <w:lang w:val="en-US" w:eastAsia="ja-JP"/>
          </w:rPr>
          <w:t>multicast</w:t>
        </w:r>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Pr>
            <w:rFonts w:ascii="Arial" w:hAnsi="Arial" w:cs="Arial"/>
            <w:bCs/>
            <w:iCs/>
            <w:lang w:val="en-US" w:eastAsia="zh-CN"/>
          </w:rPr>
          <w:t xml:space="preserve"> state</w:t>
        </w:r>
      </w:ins>
    </w:p>
    <w:p w14:paraId="23B7B6D3" w14:textId="77777777" w:rsidR="00823A55" w:rsidRDefault="00823A55" w:rsidP="003855B0">
      <w:pPr>
        <w:pStyle w:val="ListParagraph"/>
        <w:numPr>
          <w:ilvl w:val="1"/>
          <w:numId w:val="17"/>
        </w:numPr>
        <w:spacing w:afterLines="50" w:after="120"/>
        <w:ind w:firstLineChars="0"/>
        <w:jc w:val="both"/>
        <w:rPr>
          <w:ins w:id="16" w:author="Nokia_r30" w:date="2020-08-31T20:28:00Z"/>
          <w:rFonts w:ascii="Arial" w:hAnsi="Arial" w:cs="Arial"/>
          <w:bCs/>
          <w:iCs/>
          <w:highlight w:val="green"/>
          <w:lang w:val="en-US" w:eastAsia="zh-CN"/>
        </w:rPr>
      </w:pPr>
      <w:ins w:id="17" w:author="Nokia_r30" w:date="2020-08-31T20:28:00Z">
        <w:r w:rsidRPr="00240EC9">
          <w:rPr>
            <w:rFonts w:ascii="Arial" w:hAnsi="Arial" w:cs="Arial"/>
            <w:bCs/>
            <w:iCs/>
            <w:lang w:val="en-US" w:eastAsia="zh-CN"/>
          </w:rPr>
          <w:t xml:space="preserve">UE can receive data of a multicast session also while in </w:t>
        </w:r>
        <w:r w:rsidRPr="00240EC9">
          <w:rPr>
            <w:rFonts w:ascii="Arial" w:eastAsia="Yu Mincho" w:hAnsi="Arial" w:cs="Arial"/>
            <w:bCs/>
            <w:iCs/>
            <w:lang w:val="en-US" w:eastAsia="ja-JP"/>
          </w:rPr>
          <w:t>CM-IDLE state</w:t>
        </w:r>
      </w:ins>
    </w:p>
    <w:p w14:paraId="23D542AF" w14:textId="0A5FD533"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del w:id="18" w:author="Nokia_r30" w:date="2020-08-31T20:29:00Z">
        <w:r w:rsidDel="00823A55">
          <w:rPr>
            <w:rFonts w:ascii="Arial" w:hAnsi="Arial" w:cs="Arial"/>
            <w:bCs/>
            <w:iCs/>
            <w:highlight w:val="green"/>
            <w:lang w:val="en-US" w:eastAsia="zh-CN"/>
          </w:rPr>
          <w:delText>Some solutions propose</w:delText>
        </w:r>
        <w:r w:rsidR="003855B0" w:rsidRPr="003855B0" w:rsidDel="00823A55">
          <w:rPr>
            <w:rFonts w:ascii="Arial" w:hAnsi="Arial" w:cs="Arial"/>
            <w:bCs/>
            <w:iCs/>
            <w:highlight w:val="green"/>
            <w:lang w:val="en-US" w:eastAsia="zh-CN"/>
          </w:rPr>
          <w:delText xml:space="preserve"> that the </w:delText>
        </w:r>
      </w:del>
      <w:r w:rsidR="003855B0" w:rsidRPr="003855B0">
        <w:rPr>
          <w:rFonts w:ascii="Arial" w:hAnsi="Arial" w:cs="Arial"/>
          <w:bCs/>
          <w:iCs/>
          <w:highlight w:val="green"/>
          <w:lang w:val="en-US" w:eastAsia="zh-CN"/>
        </w:rPr>
        <w:t xml:space="preserve">UEs can transition into CM-IDLE while no multicast data are transmitted. </w:t>
      </w:r>
    </w:p>
    <w:p w14:paraId="4C8DD0B1" w14:textId="38A2C9AF" w:rsidR="003855B0" w:rsidRPr="003855B0" w:rsidRDefault="000768AB" w:rsidP="003855B0">
      <w:pPr>
        <w:pStyle w:val="ListParagraph"/>
        <w:numPr>
          <w:ilvl w:val="1"/>
          <w:numId w:val="17"/>
        </w:numPr>
        <w:spacing w:afterLines="50" w:after="120"/>
        <w:ind w:firstLineChars="0"/>
        <w:jc w:val="both"/>
        <w:rPr>
          <w:rFonts w:ascii="Arial" w:eastAsia="Yu Mincho" w:hAnsi="Arial" w:cs="Arial"/>
          <w:bCs/>
          <w:iCs/>
          <w:lang w:val="en-US" w:eastAsia="ja-JP"/>
        </w:rPr>
      </w:pPr>
      <w:r>
        <w:rPr>
          <w:rFonts w:ascii="Arial" w:hAnsi="Arial" w:cs="Arial"/>
          <w:bCs/>
          <w:iCs/>
          <w:highlight w:val="green"/>
          <w:lang w:val="en-US" w:eastAsia="zh-CN"/>
        </w:rPr>
        <w:lastRenderedPageBreak/>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lang w:val="en-US" w:eastAsia="zh-CN"/>
        </w:rPr>
        <w:t xml:space="preserve">that 5G CN may trigger notification (“paging”) to CM-IDLE mode UEs for establishing transmission resources for </w:t>
      </w:r>
      <w:proofErr w:type="gramStart"/>
      <w:r w:rsidR="003855B0" w:rsidRPr="003855B0">
        <w:rPr>
          <w:rFonts w:ascii="Arial" w:hAnsi="Arial" w:cs="Arial"/>
          <w:bCs/>
          <w:iCs/>
          <w:lang w:val="en-US" w:eastAsia="zh-CN"/>
        </w:rPr>
        <w:t>a</w:t>
      </w:r>
      <w:proofErr w:type="gramEnd"/>
      <w:r w:rsidR="003855B0" w:rsidRPr="003855B0">
        <w:rPr>
          <w:rFonts w:ascii="Arial" w:hAnsi="Arial" w:cs="Arial"/>
          <w:bCs/>
          <w:iCs/>
          <w:lang w:val="en-US" w:eastAsia="zh-CN"/>
        </w:rPr>
        <w:t xml:space="preserve"> MBS session when data of an MBS session are ready to be delivered. </w:t>
      </w:r>
    </w:p>
    <w:p w14:paraId="7C9C11A5" w14:textId="63160383"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MBS session can be deactivated by network while no multicast data are transmitted to save power. </w:t>
      </w:r>
    </w:p>
    <w:p w14:paraId="77F35196" w14:textId="16378342"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that the network can activate the MBS session and trigger notification to UEs when multicast data are transmitted again</w:t>
      </w:r>
    </w:p>
    <w:p w14:paraId="1BA8F87A" w14:textId="6E1D2A9A" w:rsidR="003855B0" w:rsidRPr="00B53F16" w:rsidRDefault="003855B0" w:rsidP="003855B0">
      <w:pPr>
        <w:pStyle w:val="ListParagraph"/>
        <w:spacing w:afterLines="50" w:after="120"/>
        <w:ind w:left="720" w:firstLineChars="0" w:firstLine="0"/>
        <w:jc w:val="both"/>
        <w:rPr>
          <w:rFonts w:ascii="Arial" w:hAnsi="Arial" w:cs="Arial"/>
          <w:bCs/>
          <w:iCs/>
          <w:lang w:val="en-US" w:eastAsia="zh-CN"/>
        </w:rPr>
      </w:pPr>
      <w:r w:rsidRPr="003855B0">
        <w:rPr>
          <w:rFonts w:ascii="Arial" w:hAnsi="Arial" w:cs="Arial"/>
        </w:rPr>
        <w:t xml:space="preserve">SA2 would appreciate </w:t>
      </w:r>
      <w:r w:rsidRPr="003855B0">
        <w:rPr>
          <w:rFonts w:ascii="Arial" w:eastAsia="Yu Mincho" w:hAnsi="Arial" w:cs="Arial"/>
          <w:bCs/>
          <w:iCs/>
          <w:lang w:val="en-US" w:eastAsia="ja-JP"/>
        </w:rPr>
        <w:t xml:space="preserve">RAN2 and RAN3 feedback on the above and </w:t>
      </w:r>
      <w:r w:rsidRPr="00B53F16">
        <w:rPr>
          <w:rFonts w:ascii="Arial" w:eastAsia="Yu Mincho" w:hAnsi="Arial" w:cs="Arial"/>
          <w:bCs/>
          <w:iCs/>
          <w:lang w:val="en-US" w:eastAsia="ja-JP"/>
        </w:rPr>
        <w:t>comments on the input required from 5GC if needed</w:t>
      </w:r>
      <w:r w:rsidRPr="00B53F16">
        <w:rPr>
          <w:rFonts w:ascii="Arial" w:hAnsi="Arial" w:cs="Arial"/>
          <w:bCs/>
          <w:iCs/>
          <w:lang w:val="en-US" w:eastAsia="zh-CN"/>
        </w:rPr>
        <w:t>.</w:t>
      </w:r>
    </w:p>
    <w:p w14:paraId="4A6AB343" w14:textId="67150279" w:rsidR="00C95FED" w:rsidRPr="00B53F16" w:rsidRDefault="00DD62BA" w:rsidP="00815CFB">
      <w:pPr>
        <w:pStyle w:val="ListParagraph"/>
        <w:numPr>
          <w:ilvl w:val="0"/>
          <w:numId w:val="17"/>
        </w:numPr>
        <w:spacing w:afterLines="50" w:after="120"/>
        <w:ind w:firstLineChars="0"/>
        <w:jc w:val="both"/>
        <w:rPr>
          <w:rFonts w:ascii="Arial" w:eastAsia="Yu Mincho" w:hAnsi="Arial" w:cs="Arial"/>
          <w:bCs/>
          <w:iCs/>
          <w:lang w:val="en-US" w:eastAsia="ja-JP"/>
        </w:rPr>
      </w:pPr>
      <w:r w:rsidRPr="00B53F16">
        <w:rPr>
          <w:rFonts w:ascii="Arial" w:eastAsia="Yu Mincho" w:hAnsi="Arial" w:cs="Arial"/>
          <w:bCs/>
          <w:iCs/>
          <w:lang w:val="en-US" w:eastAsia="ja-JP"/>
        </w:rPr>
        <w:t>S</w:t>
      </w:r>
      <w:proofErr w:type="spellStart"/>
      <w:r w:rsidR="00AD1228" w:rsidRPr="00B53F16">
        <w:rPr>
          <w:rFonts w:ascii="Arial" w:hAnsi="Arial" w:cs="Arial"/>
        </w:rPr>
        <w:t>ome</w:t>
      </w:r>
      <w:proofErr w:type="spellEnd"/>
      <w:r w:rsidR="00A75E04" w:rsidRPr="00B53F16">
        <w:rPr>
          <w:rFonts w:ascii="Arial" w:hAnsi="Arial" w:cs="Arial"/>
        </w:rPr>
        <w:t xml:space="preserve"> </w:t>
      </w:r>
      <w:proofErr w:type="spellStart"/>
      <w:r w:rsidR="004A5BDB" w:rsidRPr="00B53F16">
        <w:rPr>
          <w:rFonts w:ascii="Arial" w:hAnsi="Arial" w:cs="Arial"/>
        </w:rPr>
        <w:t>Xn</w:t>
      </w:r>
      <w:proofErr w:type="spellEnd"/>
      <w:r w:rsidR="004A5BDB" w:rsidRPr="00B53F16">
        <w:rPr>
          <w:rFonts w:ascii="Arial" w:hAnsi="Arial" w:cs="Arial"/>
        </w:rPr>
        <w:t xml:space="preserve">/N2 handover </w:t>
      </w:r>
      <w:r w:rsidR="00AD1228" w:rsidRPr="00B53F16">
        <w:rPr>
          <w:rFonts w:ascii="Arial" w:hAnsi="Arial" w:cs="Arial"/>
        </w:rPr>
        <w:t xml:space="preserve">solutions </w:t>
      </w:r>
      <w:r w:rsidR="004A5BDB" w:rsidRPr="00B53F16">
        <w:rPr>
          <w:rFonts w:ascii="Arial" w:hAnsi="Arial" w:cs="Arial"/>
        </w:rPr>
        <w:t xml:space="preserve">in the SA2 study </w:t>
      </w:r>
      <w:r w:rsidR="00504A84" w:rsidRPr="00B53F16">
        <w:rPr>
          <w:rFonts w:ascii="Arial" w:hAnsi="Arial" w:cs="Arial"/>
        </w:rPr>
        <w:t xml:space="preserve">documented in the TR. </w:t>
      </w:r>
    </w:p>
    <w:p w14:paraId="02138F78" w14:textId="6E3F3B20" w:rsidR="003855B0" w:rsidRPr="000768AB"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w:t>
      </w:r>
      <w:proofErr w:type="gramStart"/>
      <w:r w:rsidRPr="000768AB">
        <w:rPr>
          <w:rFonts w:ascii="Arial" w:hAnsi="Arial" w:cs="Arial"/>
          <w:bCs/>
          <w:iCs/>
          <w:highlight w:val="green"/>
          <w:lang w:val="en-US" w:eastAsia="zh-CN"/>
        </w:rPr>
        <w:t>to have</w:t>
      </w:r>
      <w:proofErr w:type="gramEnd"/>
      <w:r w:rsidRPr="000768AB">
        <w:rPr>
          <w:rFonts w:ascii="Arial" w:hAnsi="Arial" w:cs="Arial"/>
          <w:bCs/>
          <w:iCs/>
          <w:highlight w:val="green"/>
          <w:lang w:val="en-US" w:eastAsia="zh-CN"/>
        </w:rPr>
        <w:t xml:space="preserve"> </w:t>
      </w:r>
      <w:r w:rsidR="003855B0" w:rsidRPr="000768AB">
        <w:rPr>
          <w:rFonts w:ascii="Arial" w:hAnsi="Arial" w:cs="Arial"/>
          <w:bCs/>
          <w:iCs/>
          <w:highlight w:val="green"/>
          <w:lang w:val="en-US" w:eastAsia="zh-CN"/>
        </w:rPr>
        <w:t>temporary MBS data forwarding from S-RAN to the T-RAN</w:t>
      </w:r>
      <w:r w:rsidRPr="000768AB">
        <w:rPr>
          <w:rFonts w:ascii="Arial" w:hAnsi="Arial" w:cs="Arial"/>
          <w:bCs/>
          <w:iCs/>
          <w:highlight w:val="green"/>
          <w:lang w:val="en-US" w:eastAsia="zh-CN"/>
        </w:rPr>
        <w:t>,</w:t>
      </w:r>
      <w:r w:rsidR="003855B0" w:rsidRPr="000768AB">
        <w:rPr>
          <w:rFonts w:ascii="Arial" w:hAnsi="Arial" w:cs="Arial"/>
          <w:bCs/>
          <w:iCs/>
          <w:highlight w:val="green"/>
          <w:lang w:val="en-US" w:eastAsia="zh-CN"/>
        </w:rPr>
        <w:t xml:space="preserve"> to address potential data loss or duplication in case of a UE mov</w:t>
      </w:r>
      <w:r w:rsidRPr="000768AB">
        <w:rPr>
          <w:rFonts w:ascii="Arial" w:hAnsi="Arial" w:cs="Arial"/>
          <w:bCs/>
          <w:iCs/>
          <w:highlight w:val="green"/>
          <w:lang w:val="en-US" w:eastAsia="zh-CN"/>
        </w:rPr>
        <w:t>ing to a T-RAN supporting 5MBS.</w:t>
      </w:r>
    </w:p>
    <w:p w14:paraId="7186EB16" w14:textId="3BD7169F" w:rsidR="000768AB" w:rsidRPr="000768AB" w:rsidRDefault="000768AB" w:rsidP="000768AB">
      <w:pPr>
        <w:pStyle w:val="ListParagraph"/>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MBS Session may have service area </w:t>
      </w:r>
      <w:proofErr w:type="gramStart"/>
      <w:r w:rsidRPr="000768AB">
        <w:rPr>
          <w:rFonts w:ascii="Arial" w:hAnsi="Arial" w:cs="Arial"/>
          <w:bCs/>
          <w:iCs/>
          <w:highlight w:val="green"/>
          <w:lang w:val="en-US" w:eastAsia="zh-CN"/>
        </w:rPr>
        <w:t>restriction,</w:t>
      </w:r>
      <w:proofErr w:type="gramEnd"/>
      <w:r w:rsidRPr="000768AB">
        <w:rPr>
          <w:rFonts w:ascii="Arial" w:hAnsi="Arial" w:cs="Arial"/>
          <w:bCs/>
          <w:iCs/>
          <w:highlight w:val="green"/>
          <w:lang w:val="en-US" w:eastAsia="zh-CN"/>
        </w:rPr>
        <w:t xml:space="preserve"> this may impact the </w:t>
      </w:r>
      <w:proofErr w:type="spellStart"/>
      <w:r w:rsidRPr="000768AB">
        <w:rPr>
          <w:rFonts w:ascii="Arial" w:hAnsi="Arial" w:cs="Arial"/>
          <w:bCs/>
          <w:iCs/>
          <w:highlight w:val="green"/>
          <w:lang w:val="en-US" w:eastAsia="zh-CN"/>
        </w:rPr>
        <w:t>Xn</w:t>
      </w:r>
      <w:proofErr w:type="spellEnd"/>
      <w:r w:rsidRPr="000768AB">
        <w:rPr>
          <w:rFonts w:ascii="Arial" w:hAnsi="Arial" w:cs="Arial"/>
          <w:bCs/>
          <w:iCs/>
          <w:highlight w:val="green"/>
          <w:lang w:val="en-US" w:eastAsia="zh-CN"/>
        </w:rPr>
        <w:t xml:space="preserve">/N2 handover procedure. </w:t>
      </w:r>
    </w:p>
    <w:p w14:paraId="475F4FBB" w14:textId="40765ED7" w:rsidR="003855B0" w:rsidRPr="003855B0" w:rsidRDefault="003855B0" w:rsidP="003855B0">
      <w:pPr>
        <w:pStyle w:val="ListParagraph"/>
        <w:spacing w:afterLines="50" w:after="120"/>
        <w:ind w:left="720" w:firstLineChars="0" w:firstLine="0"/>
        <w:jc w:val="both"/>
        <w:rPr>
          <w:rFonts w:ascii="Arial" w:hAnsi="Arial" w:cs="Arial"/>
          <w:bCs/>
          <w:iCs/>
          <w:lang w:val="en-US" w:eastAsia="zh-CN"/>
        </w:rPr>
      </w:pPr>
      <w:r>
        <w:rPr>
          <w:rFonts w:ascii="Arial" w:hAnsi="Arial" w:cs="Arial"/>
        </w:rPr>
        <w:t xml:space="preserve">SA2 would appreciate </w:t>
      </w:r>
      <w:r w:rsidRPr="009E761D">
        <w:rPr>
          <w:rFonts w:ascii="Arial" w:eastAsia="Yu Mincho" w:hAnsi="Arial" w:cs="Arial"/>
          <w:bCs/>
          <w:iCs/>
          <w:lang w:val="en-US" w:eastAsia="ja-JP"/>
        </w:rPr>
        <w:t xml:space="preserve">RAN2 and RAN3 </w:t>
      </w:r>
      <w:r>
        <w:rPr>
          <w:rFonts w:ascii="Arial" w:eastAsia="Yu Mincho" w:hAnsi="Arial" w:cs="Arial"/>
          <w:bCs/>
          <w:iCs/>
          <w:lang w:val="en-US" w:eastAsia="ja-JP"/>
        </w:rPr>
        <w:t xml:space="preserve">feedback on </w:t>
      </w:r>
      <w:r w:rsidRPr="00B53F16">
        <w:rPr>
          <w:rFonts w:ascii="Arial" w:eastAsia="Yu Mincho" w:hAnsi="Arial" w:cs="Arial"/>
          <w:bCs/>
          <w:iCs/>
          <w:lang w:val="en-US" w:eastAsia="ja-JP"/>
        </w:rPr>
        <w:t>these solutions</w:t>
      </w:r>
      <w:r w:rsidRPr="00B53F16">
        <w:rPr>
          <w:rFonts w:ascii="Arial" w:hAnsi="Arial" w:cs="Arial"/>
          <w:lang w:eastAsia="zh-CN"/>
        </w:rPr>
        <w:t>.</w:t>
      </w:r>
    </w:p>
    <w:p w14:paraId="55EF2B8B" w14:textId="24C897EF" w:rsidR="00504A84" w:rsidRPr="006F2EFA" w:rsidRDefault="006F2EFA" w:rsidP="002D0C91">
      <w:pPr>
        <w:pStyle w:val="ListParagraph"/>
        <w:numPr>
          <w:ilvl w:val="0"/>
          <w:numId w:val="17"/>
        </w:numPr>
        <w:spacing w:afterLines="50" w:after="120"/>
        <w:ind w:firstLineChars="0"/>
        <w:jc w:val="both"/>
        <w:rPr>
          <w:rFonts w:ascii="Arial" w:eastAsia="Yu Mincho" w:hAnsi="Arial" w:cs="Arial"/>
          <w:bCs/>
          <w:iCs/>
          <w:highlight w:val="yellow"/>
          <w:lang w:val="en-US" w:eastAsia="ja-JP"/>
        </w:rPr>
      </w:pPr>
      <w:del w:id="19" w:author="Nokia_r30" w:date="2020-08-31T20:32:00Z">
        <w:r w:rsidRPr="006F2EFA" w:rsidDel="00823A55">
          <w:rPr>
            <w:rFonts w:ascii="Arial" w:eastAsia="Yu Mincho" w:hAnsi="Arial" w:cs="Arial"/>
            <w:bCs/>
            <w:iCs/>
            <w:highlight w:val="yellow"/>
            <w:lang w:val="en-US" w:eastAsia="ja-JP"/>
          </w:rPr>
          <w:delText>SA2 concluded that Broadcast TV, including ROM and free-to-air, are out of scope of Rel-17</w:delText>
        </w:r>
        <w:r w:rsidDel="00823A55">
          <w:rPr>
            <w:rFonts w:ascii="Arial" w:eastAsia="Yu Mincho" w:hAnsi="Arial" w:cs="Arial"/>
            <w:bCs/>
            <w:iCs/>
            <w:highlight w:val="yellow"/>
            <w:lang w:val="en-US" w:eastAsia="ja-JP"/>
          </w:rPr>
          <w:delText>, as per agreement at SA plenary</w:delText>
        </w:r>
        <w:r w:rsidRPr="006F2EFA" w:rsidDel="00823A55">
          <w:rPr>
            <w:rFonts w:ascii="Arial" w:eastAsia="Yu Mincho" w:hAnsi="Arial" w:cs="Arial"/>
            <w:bCs/>
            <w:iCs/>
            <w:highlight w:val="yellow"/>
            <w:lang w:val="en-US" w:eastAsia="ja-JP"/>
          </w:rPr>
          <w:delText xml:space="preserve">. </w:delText>
        </w:r>
      </w:del>
      <w:bookmarkStart w:id="20" w:name="_GoBack"/>
      <w:bookmarkEnd w:id="20"/>
      <w:r w:rsidRPr="006F2EFA">
        <w:rPr>
          <w:rFonts w:ascii="Arial" w:eastAsia="Yu Mincho" w:hAnsi="Arial" w:cs="Arial"/>
          <w:bCs/>
          <w:iCs/>
          <w:highlight w:val="yellow"/>
          <w:lang w:val="en-US" w:eastAsia="ja-JP"/>
        </w:rPr>
        <w:t xml:space="preserve">SA2 is debating whether broadcast (for other use cases than Broadcast TV) is in scope of Rel-17. SA2 would like </w:t>
      </w:r>
      <w:r>
        <w:rPr>
          <w:rFonts w:ascii="Arial" w:eastAsia="Yu Mincho" w:hAnsi="Arial" w:cs="Arial"/>
          <w:bCs/>
          <w:iCs/>
          <w:highlight w:val="yellow"/>
          <w:lang w:val="en-US" w:eastAsia="ja-JP"/>
        </w:rPr>
        <w:t xml:space="preserve">to </w:t>
      </w:r>
      <w:r w:rsidRPr="006F2EFA">
        <w:rPr>
          <w:rFonts w:ascii="Arial" w:eastAsia="Yu Mincho" w:hAnsi="Arial" w:cs="Arial"/>
          <w:bCs/>
          <w:iCs/>
          <w:highlight w:val="yellow"/>
          <w:lang w:val="en-US" w:eastAsia="ja-JP"/>
        </w:rPr>
        <w:t>ask RAN2 and RAN3 for feedback on RAN aspects of broadcast support in Rel-17</w:t>
      </w:r>
      <w:r>
        <w:rPr>
          <w:rFonts w:ascii="Arial" w:eastAsia="Yu Mincho" w:hAnsi="Arial" w:cs="Arial"/>
          <w:bCs/>
          <w:iCs/>
          <w:highlight w:val="yellow"/>
          <w:lang w:val="en-US" w:eastAsia="ja-JP"/>
        </w:rPr>
        <w:t>.</w:t>
      </w:r>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8A3C80">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rPr>
      </w:pPr>
      <w:r>
        <w:rPr>
          <w:rFonts w:ascii="Arial" w:hAnsi="Arial" w:cs="Arial"/>
          <w:b/>
        </w:rPr>
        <w:t xml:space="preserve">ACTION: </w:t>
      </w:r>
      <w:r w:rsidR="006E17FC">
        <w:rPr>
          <w:rFonts w:ascii="Arial" w:hAnsi="Arial" w:cs="Arial"/>
          <w:color w:val="000000"/>
          <w:highlight w:val="green"/>
        </w:rPr>
        <w:t xml:space="preserve"> </w:t>
      </w:r>
    </w:p>
    <w:p w14:paraId="5AE5D2A1" w14:textId="29C6883A" w:rsidR="004F4112" w:rsidRPr="00E6559C" w:rsidRDefault="004F4112" w:rsidP="004F4112">
      <w:pPr>
        <w:pStyle w:val="Header"/>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proofErr w:type="spellStart"/>
      <w:r w:rsidRPr="009E5C6F">
        <w:rPr>
          <w:rFonts w:ascii="Arial" w:hAnsi="Arial" w:cs="Arial"/>
          <w:bCs/>
        </w:rPr>
        <w:t>E</w:t>
      </w:r>
      <w:r w:rsidR="006E2D9F" w:rsidRPr="009E5C6F">
        <w:rPr>
          <w:rFonts w:ascii="Arial" w:hAnsi="Arial" w:cs="Arial"/>
          <w:bCs/>
        </w:rPr>
        <w:t>lbonia</w:t>
      </w:r>
      <w:proofErr w:type="spellEnd"/>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r>
      <w:proofErr w:type="spellStart"/>
      <w:r w:rsidRPr="009E5C6F">
        <w:rPr>
          <w:rFonts w:ascii="Arial" w:hAnsi="Arial" w:cs="Arial"/>
          <w:bCs/>
        </w:rPr>
        <w:t>Elbonia</w:t>
      </w:r>
      <w:proofErr w:type="spellEnd"/>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0-09-01T00:54:00Z" w:initials="HW User">
    <w:p w14:paraId="36766FA9" w14:textId="3D59C4B3" w:rsidR="003855B0" w:rsidRDefault="003855B0">
      <w:pPr>
        <w:pStyle w:val="CommentText"/>
      </w:pPr>
      <w:r>
        <w:rPr>
          <w:rStyle w:val="CommentReference"/>
        </w:rPr>
        <w:annotationRef/>
      </w:r>
      <w:r>
        <w:t>Part 1: Something about consensus.</w:t>
      </w:r>
    </w:p>
  </w:comment>
  <w:comment w:id="3" w:author="Huawei" w:date="2020-09-01T01:21:00Z" w:initials="HW User">
    <w:p w14:paraId="05B62A21" w14:textId="188F7D5A" w:rsidR="00B53F16" w:rsidRDefault="00B53F16">
      <w:pPr>
        <w:pStyle w:val="CommentText"/>
      </w:pPr>
      <w:r>
        <w:rPr>
          <w:rStyle w:val="CommentReference"/>
        </w:rPr>
        <w:annotationRef/>
      </w:r>
      <w:r>
        <w:t xml:space="preserve">Move from part 2 to part 1. </w:t>
      </w:r>
    </w:p>
  </w:comment>
  <w:comment w:id="6" w:author="Huawei" w:date="2020-09-01T01:18:00Z" w:initials="HW User">
    <w:p w14:paraId="631121EE" w14:textId="7BA0E8EF" w:rsidR="00B53F16" w:rsidRDefault="00B53F16">
      <w:pPr>
        <w:pStyle w:val="CommentText"/>
      </w:pPr>
      <w:r>
        <w:rPr>
          <w:rStyle w:val="CommentReference"/>
        </w:rPr>
        <w:annotationRef/>
      </w:r>
      <w:r>
        <w:rPr>
          <w:rStyle w:val="CommentReference"/>
        </w:rPr>
        <w:annotationRef/>
      </w:r>
      <w:r>
        <w:t>Part 2: Solution-oriented.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66FA9" w15:done="0"/>
  <w15:commentEx w15:paraId="05B62A21" w15:done="0"/>
  <w15:commentEx w15:paraId="63112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A3ADC" w14:textId="77777777" w:rsidR="00305E5C" w:rsidRDefault="00305E5C">
      <w:r>
        <w:separator/>
      </w:r>
    </w:p>
  </w:endnote>
  <w:endnote w:type="continuationSeparator" w:id="0">
    <w:p w14:paraId="69FFC0BC" w14:textId="77777777" w:rsidR="00305E5C" w:rsidRDefault="0030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6E9A3" w14:textId="77777777" w:rsidR="00305E5C" w:rsidRDefault="00305E5C">
      <w:r>
        <w:separator/>
      </w:r>
    </w:p>
  </w:footnote>
  <w:footnote w:type="continuationSeparator" w:id="0">
    <w:p w14:paraId="39378378" w14:textId="77777777" w:rsidR="00305E5C" w:rsidRDefault="0030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_r30">
    <w15:presenceInfo w15:providerId="None" w15:userId="Nokia_r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12A37"/>
    <w:rsid w:val="000235DC"/>
    <w:rsid w:val="00031B8B"/>
    <w:rsid w:val="00041D6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93C"/>
    <w:rsid w:val="001302CF"/>
    <w:rsid w:val="00136F46"/>
    <w:rsid w:val="00142507"/>
    <w:rsid w:val="00144B78"/>
    <w:rsid w:val="00152068"/>
    <w:rsid w:val="001546E6"/>
    <w:rsid w:val="001548D0"/>
    <w:rsid w:val="00165E8D"/>
    <w:rsid w:val="00175A43"/>
    <w:rsid w:val="00176A4A"/>
    <w:rsid w:val="00177C00"/>
    <w:rsid w:val="00182305"/>
    <w:rsid w:val="001B7B05"/>
    <w:rsid w:val="001B7D46"/>
    <w:rsid w:val="001C1B1A"/>
    <w:rsid w:val="001C495A"/>
    <w:rsid w:val="001C4D14"/>
    <w:rsid w:val="001D7040"/>
    <w:rsid w:val="001D71CA"/>
    <w:rsid w:val="00213569"/>
    <w:rsid w:val="0021551A"/>
    <w:rsid w:val="0022103D"/>
    <w:rsid w:val="00223ED5"/>
    <w:rsid w:val="00231FCF"/>
    <w:rsid w:val="002332DD"/>
    <w:rsid w:val="00243599"/>
    <w:rsid w:val="002702F8"/>
    <w:rsid w:val="002707FC"/>
    <w:rsid w:val="00281312"/>
    <w:rsid w:val="00284B08"/>
    <w:rsid w:val="002A44E5"/>
    <w:rsid w:val="002B04F2"/>
    <w:rsid w:val="002D007C"/>
    <w:rsid w:val="002D0C91"/>
    <w:rsid w:val="002E5B5D"/>
    <w:rsid w:val="003007F7"/>
    <w:rsid w:val="00303FDA"/>
    <w:rsid w:val="00305E5C"/>
    <w:rsid w:val="003066FF"/>
    <w:rsid w:val="0031410D"/>
    <w:rsid w:val="00315148"/>
    <w:rsid w:val="00316710"/>
    <w:rsid w:val="00324937"/>
    <w:rsid w:val="0033473A"/>
    <w:rsid w:val="0034012E"/>
    <w:rsid w:val="00344778"/>
    <w:rsid w:val="003461FC"/>
    <w:rsid w:val="003572AF"/>
    <w:rsid w:val="00361F2C"/>
    <w:rsid w:val="00362FE1"/>
    <w:rsid w:val="00375A5A"/>
    <w:rsid w:val="003855B0"/>
    <w:rsid w:val="003856A3"/>
    <w:rsid w:val="00387DF8"/>
    <w:rsid w:val="00387EBE"/>
    <w:rsid w:val="00395F53"/>
    <w:rsid w:val="00397157"/>
    <w:rsid w:val="003A3716"/>
    <w:rsid w:val="003A4C30"/>
    <w:rsid w:val="003C6ED3"/>
    <w:rsid w:val="003D4891"/>
    <w:rsid w:val="003D7080"/>
    <w:rsid w:val="003E72CA"/>
    <w:rsid w:val="003E7FA3"/>
    <w:rsid w:val="003F1238"/>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40F98"/>
    <w:rsid w:val="0055638A"/>
    <w:rsid w:val="00570921"/>
    <w:rsid w:val="00574CB5"/>
    <w:rsid w:val="00584B08"/>
    <w:rsid w:val="00586194"/>
    <w:rsid w:val="00595688"/>
    <w:rsid w:val="005B2BFC"/>
    <w:rsid w:val="005B687E"/>
    <w:rsid w:val="005C38C8"/>
    <w:rsid w:val="005D6FD5"/>
    <w:rsid w:val="005D7A76"/>
    <w:rsid w:val="005F5734"/>
    <w:rsid w:val="006002BD"/>
    <w:rsid w:val="00600780"/>
    <w:rsid w:val="00611C47"/>
    <w:rsid w:val="00614E41"/>
    <w:rsid w:val="006327EA"/>
    <w:rsid w:val="006333E8"/>
    <w:rsid w:val="00634DFA"/>
    <w:rsid w:val="00657E30"/>
    <w:rsid w:val="00664AB8"/>
    <w:rsid w:val="006759EE"/>
    <w:rsid w:val="006927B9"/>
    <w:rsid w:val="006A2E76"/>
    <w:rsid w:val="006B389A"/>
    <w:rsid w:val="006C0E98"/>
    <w:rsid w:val="006C5B43"/>
    <w:rsid w:val="006C774C"/>
    <w:rsid w:val="006D0267"/>
    <w:rsid w:val="006D0D25"/>
    <w:rsid w:val="006E17FC"/>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A1FE0"/>
    <w:rsid w:val="007B7D17"/>
    <w:rsid w:val="007C7792"/>
    <w:rsid w:val="007D2A42"/>
    <w:rsid w:val="007E0AA8"/>
    <w:rsid w:val="007E2F26"/>
    <w:rsid w:val="007E387B"/>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14065"/>
    <w:rsid w:val="0092259A"/>
    <w:rsid w:val="00923E7C"/>
    <w:rsid w:val="00934EB5"/>
    <w:rsid w:val="0095788D"/>
    <w:rsid w:val="00963496"/>
    <w:rsid w:val="00966BA9"/>
    <w:rsid w:val="00984344"/>
    <w:rsid w:val="00984569"/>
    <w:rsid w:val="0099024D"/>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F5D18"/>
    <w:rsid w:val="00B14A73"/>
    <w:rsid w:val="00B16C8F"/>
    <w:rsid w:val="00B31FE9"/>
    <w:rsid w:val="00B34BF9"/>
    <w:rsid w:val="00B5035C"/>
    <w:rsid w:val="00B53F16"/>
    <w:rsid w:val="00B578CE"/>
    <w:rsid w:val="00B620CF"/>
    <w:rsid w:val="00B65DF1"/>
    <w:rsid w:val="00B70144"/>
    <w:rsid w:val="00B71DD4"/>
    <w:rsid w:val="00B81AA1"/>
    <w:rsid w:val="00B81D23"/>
    <w:rsid w:val="00B85390"/>
    <w:rsid w:val="00B87B78"/>
    <w:rsid w:val="00BA0E27"/>
    <w:rsid w:val="00BA3EF6"/>
    <w:rsid w:val="00BC18F9"/>
    <w:rsid w:val="00BE4CC9"/>
    <w:rsid w:val="00BF39AA"/>
    <w:rsid w:val="00C0400F"/>
    <w:rsid w:val="00C1692B"/>
    <w:rsid w:val="00C25B1D"/>
    <w:rsid w:val="00C33343"/>
    <w:rsid w:val="00C4081E"/>
    <w:rsid w:val="00C47105"/>
    <w:rsid w:val="00C55D6B"/>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D15549"/>
    <w:rsid w:val="00D273D0"/>
    <w:rsid w:val="00D330D3"/>
    <w:rsid w:val="00D36137"/>
    <w:rsid w:val="00D5113A"/>
    <w:rsid w:val="00D60729"/>
    <w:rsid w:val="00D72C8C"/>
    <w:rsid w:val="00D812DC"/>
    <w:rsid w:val="00DA4BF8"/>
    <w:rsid w:val="00DA61BB"/>
    <w:rsid w:val="00DA75CA"/>
    <w:rsid w:val="00DB3954"/>
    <w:rsid w:val="00DB59CB"/>
    <w:rsid w:val="00DD08F1"/>
    <w:rsid w:val="00DD50C0"/>
    <w:rsid w:val="00DD62BA"/>
    <w:rsid w:val="00DD788E"/>
    <w:rsid w:val="00DE24B5"/>
    <w:rsid w:val="00DE3B8C"/>
    <w:rsid w:val="00DF520D"/>
    <w:rsid w:val="00E15B12"/>
    <w:rsid w:val="00E3594C"/>
    <w:rsid w:val="00E443F5"/>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E3074"/>
    <w:rsid w:val="00F0256A"/>
    <w:rsid w:val="00F03102"/>
    <w:rsid w:val="00F1198E"/>
    <w:rsid w:val="00F52B07"/>
    <w:rsid w:val="00F62570"/>
    <w:rsid w:val="00F71E4B"/>
    <w:rsid w:val="00F746F5"/>
    <w:rsid w:val="00F7747E"/>
    <w:rsid w:val="00F828C2"/>
    <w:rsid w:val="00F83E4B"/>
    <w:rsid w:val="00F84584"/>
    <w:rsid w:val="00F8699B"/>
    <w:rsid w:val="00FB1382"/>
    <w:rsid w:val="00FD3D35"/>
    <w:rsid w:val="00FD7023"/>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620CF"/>
    <w:rPr>
      <w:rFonts w:ascii="Arial" w:hAnsi="Arial"/>
      <w:b/>
      <w:bCs/>
      <w:lang w:val="en-GB" w:eastAsia="en-US"/>
    </w:rPr>
  </w:style>
  <w:style w:type="paragraph" w:styleId="ListParagraph">
    <w:name w:val="List Paragraph"/>
    <w:basedOn w:val="Normal"/>
    <w:uiPriority w:val="34"/>
    <w:qFormat/>
    <w:rsid w:val="00AD1228"/>
    <w:pPr>
      <w:ind w:firstLineChars="200" w:firstLine="420"/>
    </w:pPr>
  </w:style>
  <w:style w:type="paragraph" w:styleId="Revision">
    <w:name w:val="Revision"/>
    <w:hidden/>
    <w:uiPriority w:val="99"/>
    <w:semiHidden/>
    <w:rsid w:val="005B68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2.xml><?xml version="1.0" encoding="utf-8"?>
<ds:datastoreItem xmlns:ds="http://schemas.openxmlformats.org/officeDocument/2006/customXml" ds:itemID="{CDEDFBF3-DB6B-48CF-BF7E-310381E761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3c6eb4-0fc5-41cf-90f7-6fad9b894f44"/>
    <ds:schemaRef ds:uri="71c5aaf6-e6ce-465b-b873-5148d2a4c105"/>
    <ds:schemaRef ds:uri="b672847a-5f88-42a2-b3e2-50bdf8de63d5"/>
    <ds:schemaRef ds:uri="http://www.w3.org/XML/1998/namespace"/>
    <ds:schemaRef ds:uri="http://purl.org/dc/dcmitype/"/>
  </ds:schemaRefs>
</ds:datastoreItem>
</file>

<file path=customXml/itemProps3.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FBDF8-E00D-4329-87C3-CEEFF9F2AA24}">
  <ds:schemaRefs>
    <ds:schemaRef ds:uri="Microsoft.SharePoint.Taxonomy.ContentTypeSync"/>
  </ds:schemaRefs>
</ds:datastoreItem>
</file>

<file path=customXml/itemProps5.xml><?xml version="1.0" encoding="utf-8"?>
<ds:datastoreItem xmlns:ds="http://schemas.openxmlformats.org/officeDocument/2006/customXml" ds:itemID="{6488A203-FB91-45BE-AE62-937C4D275D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4148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4824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Nokia_r30</cp:lastModifiedBy>
  <cp:revision>2</cp:revision>
  <cp:lastPrinted>2002-04-23T08:10:00Z</cp:lastPrinted>
  <dcterms:created xsi:type="dcterms:W3CDTF">2020-08-31T18:33:00Z</dcterms:created>
  <dcterms:modified xsi:type="dcterms:W3CDTF">2020-08-31T18:33:00Z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(3)ZJySJ/nLD59pA9uVEM2RoGiUhA8MIafQSkqORyqihZmQxSx7wm2MT9wER8sqBag1jxQqUKt/
tvo6EhXtWQA7YYxjQ2OJ79hFl9wgETRdM5WS0gPjACQ0C/Uwx5opffZ1/N1RgIXF7eWzMlne
tP+vq9WouL5rvMERI2wYnx0yZ3fy+25yGqKuw7eAxGGaPr9xbzNbvulvfttqn4fgGb5Sr4f/
Bve4hcN+orEo+fMcvl</vt:lpwstr>
  </property>
  <property fmtid="{D5CDD505-2E9C-101B-9397-08002B2CF9AE}" pid="3" name="_2015_ms_pID_7253431">
    <vt:lpwstr>gQC2Na//BNsIve7sqa1DLV67GtfAGZWiba1TuIZ4aJxDuiHNWoq1bI
f3EmGjv3qyrNVuh+6DU5devwGz/7e2Y1L7VYsfWQyrGvYM43V9s7tPtSIkq+SPs7rLT6EBnR
EhJOENoNoY/iCO2P4Eta7lJrgc9KUvumfZvOXejDusYwJLMRgu9AGknrIg1BF0tk1ELLxsGq
DuKypEeaiOTE6cybg9a8eXngOwBn+Bq2v6Gc</vt:lpwstr>
  </property>
  <property fmtid="{D5CDD505-2E9C-101B-9397-08002B2CF9AE}" pid="4" name="_2015_ms_pID_7253432">
    <vt:lpwstr>6g==</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