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00899F8A" w:rsidR="00D413DF" w:rsidRDefault="00D413DF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</w:t>
      </w:r>
      <w:r>
        <w:rPr>
          <w:b/>
          <w:noProof/>
          <w:sz w:val="24"/>
        </w:rPr>
        <w:tab/>
        <w:t>S2-18</w:t>
      </w:r>
      <w:r w:rsidR="007D6657">
        <w:rPr>
          <w:b/>
          <w:noProof/>
          <w:sz w:val="24"/>
        </w:rPr>
        <w:t>10411</w:t>
      </w:r>
    </w:p>
    <w:p w14:paraId="27B68551" w14:textId="0A31AC17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599C8BB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093CC794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39D7" w:rsidRPr="00DF582A">
        <w:rPr>
          <w:rFonts w:ascii="Arial" w:hAnsi="Arial" w:cs="Arial"/>
        </w:rPr>
        <w:t xml:space="preserve">Analysis of the analytic services provided by the solutions </w:t>
      </w:r>
      <w:r w:rsidR="0019715B">
        <w:rPr>
          <w:rFonts w:ascii="Arial" w:hAnsi="Arial" w:cs="Arial"/>
        </w:rPr>
        <w:t xml:space="preserve">and their </w:t>
      </w:r>
      <w:r w:rsidR="000039D7" w:rsidRPr="00DF582A">
        <w:rPr>
          <w:rFonts w:ascii="Arial" w:hAnsi="Arial" w:cs="Arial"/>
        </w:rPr>
        <w:t>relevan</w:t>
      </w:r>
      <w:r w:rsidR="0019715B">
        <w:rPr>
          <w:rFonts w:ascii="Arial" w:hAnsi="Arial" w:cs="Arial"/>
        </w:rPr>
        <w:t>ce</w:t>
      </w:r>
      <w:r w:rsidR="000039D7" w:rsidRPr="00DF582A">
        <w:rPr>
          <w:rFonts w:ascii="Arial" w:hAnsi="Arial" w:cs="Arial"/>
        </w:rPr>
        <w:t xml:space="preserve"> to each use case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FE67FF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7FDA6DD5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 w:rsidR="009A3766">
        <w:t>This contribution proposes an a</w:t>
      </w:r>
      <w:r w:rsidR="009A3766" w:rsidRPr="009A3766">
        <w:t>nalysis</w:t>
      </w:r>
      <w:r w:rsidR="009A3766">
        <w:t xml:space="preserve"> to clarify how the use cases could apply the analytic services provided by the solutions in current </w:t>
      </w:r>
      <w:r w:rsidR="009A3766" w:rsidRPr="009A3766">
        <w:t>TR 23.791</w:t>
      </w:r>
      <w:r w:rsidR="009A3766">
        <w:t xml:space="preserve">  </w:t>
      </w:r>
    </w:p>
    <w:p w14:paraId="39118287" w14:textId="77777777" w:rsidR="00407DB4" w:rsidRDefault="00407DB4" w:rsidP="00407DB4">
      <w:pPr>
        <w:pStyle w:val="Titre1"/>
        <w:ind w:left="0" w:firstLine="0"/>
      </w:pPr>
      <w:r>
        <w:t>Discussion</w:t>
      </w:r>
    </w:p>
    <w:p w14:paraId="3C73BD69" w14:textId="258784EA" w:rsidR="009A3766" w:rsidRDefault="00EE01B1" w:rsidP="009A3766">
      <w:r>
        <w:t xml:space="preserve">Obervation#1: </w:t>
      </w:r>
      <w:r w:rsidR="009A3766" w:rsidRPr="009A3766">
        <w:t>For analytic service</w:t>
      </w:r>
      <w:r>
        <w:t>s</w:t>
      </w:r>
      <w:r w:rsidR="009A3766">
        <w:t xml:space="preserve"> provided by the solutions in current </w:t>
      </w:r>
      <w:r w:rsidR="009A3766" w:rsidRPr="009A3766">
        <w:t xml:space="preserve">TR 23.791, </w:t>
      </w:r>
      <w:r w:rsidR="009A3766">
        <w:t>there are two types of solutions:</w:t>
      </w:r>
    </w:p>
    <w:p w14:paraId="504799DC" w14:textId="5556FD9C" w:rsidR="002D2578" w:rsidRDefault="002D2578" w:rsidP="002D2578">
      <w:pPr>
        <w:pStyle w:val="Paragraphedeliste"/>
        <w:numPr>
          <w:ilvl w:val="0"/>
          <w:numId w:val="19"/>
        </w:numPr>
      </w:pPr>
      <w:r>
        <w:t>Generic solutions, which apply to multiple use cases: Solutions 1, 2 and 9.</w:t>
      </w:r>
    </w:p>
    <w:p w14:paraId="78166740" w14:textId="054C3C3E" w:rsidR="009A3766" w:rsidRDefault="002D2578" w:rsidP="002D2578">
      <w:pPr>
        <w:pStyle w:val="Paragraphedeliste"/>
        <w:numPr>
          <w:ilvl w:val="0"/>
          <w:numId w:val="19"/>
        </w:numPr>
      </w:pPr>
      <w:r>
        <w:t>Solutions specific to use cases: Solution 3, 4, 5, 7, 8, 10, 11, 18. These solutions might potentially reuse (refer to) the generic solutions.</w:t>
      </w:r>
    </w:p>
    <w:p w14:paraId="4C2BDD23" w14:textId="144034B2" w:rsidR="00EE01B1" w:rsidRDefault="00EE01B1" w:rsidP="009A3766">
      <w:r>
        <w:t>Observation#2: The solution 1 and 2 are in fact based on the same principles and could be applied in the same use cases.</w:t>
      </w:r>
      <w:r w:rsidRPr="00EE01B1">
        <w:t xml:space="preserve"> </w:t>
      </w:r>
      <w:r>
        <w:t xml:space="preserve">The solution 9 is different from solution 1 and 2. </w:t>
      </w:r>
    </w:p>
    <w:p w14:paraId="69AF3B6D" w14:textId="1C1971B6" w:rsidR="009A3766" w:rsidRDefault="00EE01B1" w:rsidP="009A3766">
      <w:r>
        <w:t>Proposal#</w:t>
      </w:r>
      <w:r w:rsidR="000039D7">
        <w:t>1</w:t>
      </w:r>
      <w:r>
        <w:t>: Among the g</w:t>
      </w:r>
      <w:r w:rsidRPr="00EE01B1">
        <w:t>eneric solutions</w:t>
      </w:r>
      <w:r>
        <w:t>,</w:t>
      </w:r>
      <w:r w:rsidRPr="00EE01B1">
        <w:t xml:space="preserve"> </w:t>
      </w:r>
      <w:r w:rsidR="009A3766">
        <w:t>3 steps may be considered</w:t>
      </w:r>
      <w:r>
        <w:t xml:space="preserve"> to clarif</w:t>
      </w:r>
      <w:r w:rsidR="000039D7">
        <w:t>y</w:t>
      </w:r>
      <w:r>
        <w:t xml:space="preserve"> the different objectives of </w:t>
      </w:r>
      <w:r w:rsidRPr="009A3766">
        <w:t>analytic service</w:t>
      </w:r>
      <w:r>
        <w:t>s:</w:t>
      </w:r>
    </w:p>
    <w:p w14:paraId="0287AEB3" w14:textId="77777777" w:rsidR="009A3766" w:rsidRDefault="009A3766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P: Solutions 1 or 2 with analytics related to the </w:t>
      </w:r>
      <w:r>
        <w:rPr>
          <w:u w:val="single"/>
        </w:rPr>
        <w:t>past</w:t>
      </w:r>
      <w:r>
        <w:t xml:space="preserve"> (statistics)</w:t>
      </w:r>
    </w:p>
    <w:p w14:paraId="2A45C44C" w14:textId="77777777" w:rsidR="009A3766" w:rsidRDefault="009A3766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F: Solutions 1 or 2 with analytics related to the </w:t>
      </w:r>
      <w:r>
        <w:rPr>
          <w:u w:val="single"/>
        </w:rPr>
        <w:t>future</w:t>
      </w:r>
      <w:r>
        <w:t xml:space="preserve"> (predictions)</w:t>
      </w:r>
    </w:p>
    <w:p w14:paraId="51886516" w14:textId="77777777" w:rsidR="009A3766" w:rsidRDefault="009A3766" w:rsidP="009A3766">
      <w:pPr>
        <w:pStyle w:val="Paragraphedeliste"/>
        <w:numPr>
          <w:ilvl w:val="0"/>
          <w:numId w:val="17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R: Solution 9 with </w:t>
      </w:r>
      <w:r>
        <w:rPr>
          <w:u w:val="single"/>
        </w:rPr>
        <w:t>recommendations</w:t>
      </w:r>
      <w:r>
        <w:t xml:space="preserve"> for the value of parameters (</w:t>
      </w:r>
      <w:r>
        <w:rPr>
          <w:u w:val="single"/>
        </w:rPr>
        <w:t>future</w:t>
      </w:r>
      <w:r>
        <w:t>)</w:t>
      </w:r>
    </w:p>
    <w:p w14:paraId="789AE6CA" w14:textId="76C8BD77" w:rsidR="009A3766" w:rsidRDefault="009A3766" w:rsidP="009A3766">
      <w:r>
        <w:t xml:space="preserve">These three steps appear as progressive levels of intelligence in the NWDAF. </w:t>
      </w:r>
    </w:p>
    <w:p w14:paraId="6994BF81" w14:textId="77777777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Statistics in the past (P) may be considered as a “vanilla” estimation of the future in general, with the underlying paradigm that “future” shall be very similar to “past” (therefore no need to refine the prediction)</w:t>
      </w:r>
    </w:p>
    <w:p w14:paraId="104C59F4" w14:textId="77777777" w:rsidR="00364767" w:rsidRDefault="00364767" w:rsidP="00593F81">
      <w:pPr>
        <w:pStyle w:val="Paragraphedeliste"/>
        <w:overflowPunct/>
        <w:autoSpaceDE/>
        <w:autoSpaceDN/>
        <w:adjustRightInd/>
        <w:spacing w:after="200" w:line="276" w:lineRule="auto"/>
        <w:textAlignment w:val="auto"/>
      </w:pPr>
    </w:p>
    <w:p w14:paraId="0A8395E7" w14:textId="77777777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Predictions (F) are a step beyond the previous, because trend analysis may determine evolving drivers for the future. But in this step, a major part of the decision-making process remains in the consumer NF.</w:t>
      </w:r>
    </w:p>
    <w:p w14:paraId="5C23A45B" w14:textId="77777777" w:rsidR="00364767" w:rsidRDefault="00364767" w:rsidP="00593F81">
      <w:pPr>
        <w:pStyle w:val="Paragraphedeliste"/>
        <w:overflowPunct/>
        <w:autoSpaceDE/>
        <w:autoSpaceDN/>
        <w:adjustRightInd/>
        <w:spacing w:after="200" w:line="276" w:lineRule="auto"/>
        <w:textAlignment w:val="auto"/>
      </w:pPr>
    </w:p>
    <w:p w14:paraId="751A70D1" w14:textId="5D6DBD65" w:rsidR="009A3766" w:rsidRDefault="009A3766" w:rsidP="009A3766">
      <w:pPr>
        <w:pStyle w:val="Paragraphedeliste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The next step is the “recommendation” (</w:t>
      </w:r>
      <w:proofErr w:type="gramStart"/>
      <w:r>
        <w:t>R )</w:t>
      </w:r>
      <w:proofErr w:type="gramEnd"/>
      <w:r>
        <w:t xml:space="preserve">, where the NF </w:t>
      </w:r>
      <w:proofErr w:type="spellStart"/>
      <w:r>
        <w:t>deleguates</w:t>
      </w:r>
      <w:proofErr w:type="spellEnd"/>
      <w:r>
        <w:t xml:space="preserve"> some calculation of optimal parameters to the NWDAF, but still remains res</w:t>
      </w:r>
      <w:r w:rsidR="009B52B3">
        <w:t>ponsible for the final choices.</w:t>
      </w:r>
    </w:p>
    <w:p w14:paraId="12670115" w14:textId="77777777" w:rsidR="009A3766" w:rsidRDefault="009A3766" w:rsidP="009A3766">
      <w:r>
        <w:t xml:space="preserve">Depending on the use cases, step P, or F, or R may be required from start. </w:t>
      </w:r>
      <w:r>
        <w:br/>
        <w:t>But when the level P (or F) is required, sometimes the next levels F (</w:t>
      </w:r>
      <w:proofErr w:type="spellStart"/>
      <w:r>
        <w:t>respectively</w:t>
      </w:r>
      <w:proofErr w:type="gramStart"/>
      <w:r>
        <w:t>:or</w:t>
      </w:r>
      <w:proofErr w:type="spellEnd"/>
      <w:proofErr w:type="gramEnd"/>
      <w:r>
        <w:t xml:space="preserve"> R) could be possible.</w:t>
      </w:r>
    </w:p>
    <w:p w14:paraId="560B19FA" w14:textId="5B760495" w:rsidR="000039D7" w:rsidRDefault="000039D7" w:rsidP="000039D7">
      <w:r>
        <w:t xml:space="preserve">Proposal#2: </w:t>
      </w:r>
      <w:r w:rsidRPr="00EE01B1">
        <w:t xml:space="preserve">an analysis </w:t>
      </w:r>
      <w:r>
        <w:t xml:space="preserve">is proposed </w:t>
      </w:r>
      <w:r w:rsidRPr="00EE01B1">
        <w:t>to clarify how the use cases could apply</w:t>
      </w:r>
      <w:r>
        <w:t xml:space="preserve"> the solutions.</w:t>
      </w:r>
      <w:r w:rsidRPr="00EE01B1">
        <w:t xml:space="preserve"> </w:t>
      </w:r>
    </w:p>
    <w:p w14:paraId="51E2BA3F" w14:textId="77777777" w:rsidR="000039D7" w:rsidRDefault="000039D7" w:rsidP="009A3766"/>
    <w:p w14:paraId="020FE1D3" w14:textId="77777777" w:rsidR="000039D7" w:rsidRDefault="000039D7" w:rsidP="000039D7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36571473" w14:textId="77777777" w:rsidR="000039D7" w:rsidRDefault="000039D7" w:rsidP="000039D7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5B84D7B" w14:textId="02FD5B81" w:rsidR="000039D7" w:rsidRPr="0054665D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28002D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D918A4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FF108BB" w14:textId="3E6406DD" w:rsidR="0028002D" w:rsidRDefault="0028002D" w:rsidP="0028002D">
      <w:pPr>
        <w:pStyle w:val="Titre2"/>
      </w:pPr>
      <w:proofErr w:type="gramStart"/>
      <w:r>
        <w:lastRenderedPageBreak/>
        <w:t>7.</w:t>
      </w:r>
      <w:r w:rsidR="00B91F86">
        <w:t>X</w:t>
      </w:r>
      <w:proofErr w:type="gramEnd"/>
      <w:r>
        <w:tab/>
        <w:t xml:space="preserve">Evaluation of Solutions for </w:t>
      </w:r>
      <w:r w:rsidRPr="0028002D">
        <w:t>Analytic Information Exposure</w:t>
      </w:r>
    </w:p>
    <w:p w14:paraId="76C7A389" w14:textId="0E647748" w:rsidR="00B4050D" w:rsidRDefault="003D7A2E" w:rsidP="003D7A2E">
      <w:pPr>
        <w:pStyle w:val="Titre3"/>
      </w:pPr>
      <w:proofErr w:type="gramStart"/>
      <w:r>
        <w:t>7.X.1</w:t>
      </w:r>
      <w:proofErr w:type="gramEnd"/>
      <w:r>
        <w:tab/>
        <w:t>Classification of the solutions</w:t>
      </w:r>
    </w:p>
    <w:p w14:paraId="3F40B137" w14:textId="224C7079" w:rsidR="003D7A2E" w:rsidRDefault="00685A43" w:rsidP="003D7A2E">
      <w:r w:rsidRPr="00685A43">
        <w:t>For analytic services</w:t>
      </w:r>
      <w:r>
        <w:t>,</w:t>
      </w:r>
      <w:r w:rsidRPr="00685A43">
        <w:t xml:space="preserve"> two types of solutions </w:t>
      </w:r>
      <w:r>
        <w:t>are described in the TR 23.791</w:t>
      </w:r>
      <w:r w:rsidRPr="00685A43">
        <w:t>:</w:t>
      </w:r>
    </w:p>
    <w:p w14:paraId="021AA694" w14:textId="23DCD165" w:rsidR="001717EE" w:rsidRDefault="001717EE" w:rsidP="001717EE">
      <w:pPr>
        <w:pStyle w:val="B1"/>
      </w:pPr>
      <w:r>
        <w:t>-</w:t>
      </w:r>
      <w:r>
        <w:tab/>
        <w:t>Generic solutions</w:t>
      </w:r>
      <w:r w:rsidR="00E87771">
        <w:t>,</w:t>
      </w:r>
      <w:r>
        <w:t xml:space="preserve"> which apply to multiple use cases: Solutions 1, 2 and 9</w:t>
      </w:r>
      <w:r w:rsidR="00FA4C1C">
        <w:t>.</w:t>
      </w:r>
    </w:p>
    <w:p w14:paraId="60DB75CA" w14:textId="79FBE69B" w:rsidR="001717EE" w:rsidRDefault="001717EE" w:rsidP="001717EE">
      <w:pPr>
        <w:pStyle w:val="B1"/>
      </w:pPr>
      <w:r>
        <w:t>-</w:t>
      </w:r>
      <w:r>
        <w:tab/>
      </w:r>
      <w:r w:rsidR="00E87771">
        <w:t>S</w:t>
      </w:r>
      <w:r>
        <w:t xml:space="preserve">olutions </w:t>
      </w:r>
      <w:r w:rsidR="00E87771">
        <w:t xml:space="preserve">specific to </w:t>
      </w:r>
      <w:r w:rsidR="00FA4C1C">
        <w:t>use cases:</w:t>
      </w:r>
      <w:r>
        <w:t xml:space="preserve"> </w:t>
      </w:r>
      <w:r w:rsidR="00FA4C1C">
        <w:t>S</w:t>
      </w:r>
      <w:r>
        <w:t>olutio</w:t>
      </w:r>
      <w:r w:rsidR="00FA4C1C">
        <w:t>n 3, 4, 5, 7, 8, 10, 11, 18. These solutions</w:t>
      </w:r>
      <w:r>
        <w:t xml:space="preserve"> might potentially reuse (</w:t>
      </w:r>
      <w:r w:rsidR="00FA4C1C">
        <w:t>refer</w:t>
      </w:r>
      <w:r>
        <w:t xml:space="preserve"> to) the generic </w:t>
      </w:r>
      <w:r w:rsidR="00FA4C1C">
        <w:t>solutions</w:t>
      </w:r>
      <w:r>
        <w:t>.</w:t>
      </w:r>
    </w:p>
    <w:p w14:paraId="698386A1" w14:textId="2A06DD89" w:rsidR="00685A43" w:rsidRDefault="009B52B3" w:rsidP="003D7A2E">
      <w:r>
        <w:t>The services provided by the generic solutions can be further classified into three levels of analytics:</w:t>
      </w:r>
    </w:p>
    <w:p w14:paraId="490458F1" w14:textId="74E97CE7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Statistics of the past</w:t>
      </w:r>
      <w:r>
        <w:t>, which may be considered as a "vanilla" estimation of the future in general, with the underlying paradigm that "future" shall be very similar to "past" (therefore no need to refine the prediction).</w:t>
      </w:r>
    </w:p>
    <w:p w14:paraId="46D4E0A1" w14:textId="50ABEE77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Predictions</w:t>
      </w:r>
      <w:r w:rsidR="00D14550">
        <w:t>, which</w:t>
      </w:r>
      <w:r>
        <w:t xml:space="preserve"> are a step beyond the previous, because trend analysis may determine evolving drivers for the future. But in this step, a major part of the decision-making process remains in the consumer NF.</w:t>
      </w:r>
    </w:p>
    <w:p w14:paraId="5B2DD9ED" w14:textId="61737662" w:rsidR="009B52B3" w:rsidRDefault="009B52B3" w:rsidP="009B52B3">
      <w:pPr>
        <w:pStyle w:val="B1"/>
      </w:pPr>
      <w:r>
        <w:t>-</w:t>
      </w:r>
      <w:r>
        <w:tab/>
      </w:r>
      <w:r w:rsidRPr="009B52B3">
        <w:rPr>
          <w:b/>
        </w:rPr>
        <w:t>Recommendations</w:t>
      </w:r>
      <w:r>
        <w:t>, where the NF delegates some calculation of optimal parameters to the NWDAF, but still remains responsible for the final choices.</w:t>
      </w:r>
    </w:p>
    <w:p w14:paraId="7B4BE7C1" w14:textId="2DE95CB8" w:rsidR="009B52B3" w:rsidRDefault="00593F81" w:rsidP="003D7A2E">
      <w:r>
        <w:t xml:space="preserve">Solutions 1 and 2 both provide statistics and predictions, while Solution 9 provides </w:t>
      </w:r>
      <w:r w:rsidR="00400550">
        <w:t>recommendations</w:t>
      </w:r>
      <w:r>
        <w:t>.</w:t>
      </w:r>
    </w:p>
    <w:p w14:paraId="792A1817" w14:textId="233B98BB" w:rsidR="008328AF" w:rsidRPr="003D7A2E" w:rsidRDefault="008328AF" w:rsidP="003D7A2E">
      <w:r>
        <w:t>An analysis of how the use cases are covered by the solutions, according to the above classification, is provided in Annex X.</w:t>
      </w:r>
    </w:p>
    <w:p w14:paraId="1CE7590D" w14:textId="05A71C4A" w:rsidR="0028002D" w:rsidRPr="0054665D" w:rsidRDefault="0028002D" w:rsidP="00280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Next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1C002A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262AA746" w14:textId="5C201B71" w:rsidR="000039D7" w:rsidRDefault="000039D7" w:rsidP="000039D7">
      <w:pPr>
        <w:pStyle w:val="Titre1"/>
        <w:ind w:left="0" w:firstLine="0"/>
      </w:pPr>
      <w:r>
        <w:t>Annex</w:t>
      </w:r>
      <w:r w:rsidR="007B45ED">
        <w:t xml:space="preserve"> X</w:t>
      </w:r>
      <w:r>
        <w:t>: Analysis of the analytic services provided by the solutions relevant to each use case</w:t>
      </w:r>
    </w:p>
    <w:p w14:paraId="3927154C" w14:textId="1189A444" w:rsidR="009A3766" w:rsidRDefault="00092EE6" w:rsidP="009A3766">
      <w:r>
        <w:t xml:space="preserve">The following table shows, for each use case, when applicable, the level of analytics </w:t>
      </w:r>
      <w:r w:rsidR="008328AF">
        <w:t>that can be used</w:t>
      </w:r>
      <w:r>
        <w:t xml:space="preserve"> from the generic solutions, as well as the specific solution applicable.</w:t>
      </w:r>
      <w:r w:rsidR="006C7C12">
        <w:t xml:space="preserve"> Solutions 1 and 2 are grouped in the same column, which indicates whether </w:t>
      </w:r>
      <w:r w:rsidR="006C7C12" w:rsidRPr="006C7C12">
        <w:t>the analytics are statistics (P</w:t>
      </w:r>
      <w:r w:rsidR="006C7C12">
        <w:t xml:space="preserve"> </w:t>
      </w:r>
      <w:r w:rsidR="006C7C12" w:rsidRPr="006C7C12">
        <w:t>=</w:t>
      </w:r>
      <w:r w:rsidR="006C7C12">
        <w:t xml:space="preserve"> </w:t>
      </w:r>
      <w:r w:rsidR="006C7C12" w:rsidRPr="006C7C12">
        <w:t>past) or predictions (F</w:t>
      </w:r>
      <w:r w:rsidR="006C7C12">
        <w:t xml:space="preserve"> </w:t>
      </w:r>
      <w:r w:rsidR="006C7C12" w:rsidRPr="006C7C12">
        <w:t>=</w:t>
      </w:r>
      <w:r w:rsidR="006C7C12">
        <w:t xml:space="preserve"> </w:t>
      </w:r>
      <w:r w:rsidR="006C7C12" w:rsidRPr="006C7C12">
        <w:t>future)</w:t>
      </w:r>
      <w:r w:rsidR="006C7C12">
        <w:t xml:space="preserve">. </w:t>
      </w:r>
    </w:p>
    <w:p w14:paraId="7CAECFE1" w14:textId="70DDED5E" w:rsidR="003133F8" w:rsidRDefault="003133F8" w:rsidP="007D6657">
      <w:pPr>
        <w:pStyle w:val="TF"/>
      </w:pPr>
      <w:r>
        <w:t>Table X-1: A</w:t>
      </w:r>
      <w:r w:rsidRPr="003133F8">
        <w:t>nalytic services provided by the solutions relevant to each use case</w:t>
      </w:r>
    </w:p>
    <w:tbl>
      <w:tblPr>
        <w:tblStyle w:val="Grilledutableau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134"/>
        <w:gridCol w:w="709"/>
        <w:gridCol w:w="1134"/>
      </w:tblGrid>
      <w:tr w:rsidR="009A3766" w14:paraId="7A81C726" w14:textId="77777777" w:rsidTr="007D6657">
        <w:trPr>
          <w:cantSplit/>
          <w:trHeight w:val="300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405" w14:textId="77777777" w:rsidR="009A3766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Use Case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2B7C" w14:textId="698B3B7E" w:rsidR="009A3766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Use case text portions related to </w:t>
            </w:r>
            <w:r w:rsidR="007B45ED">
              <w:rPr>
                <w:lang w:eastAsia="en-GB"/>
              </w:rPr>
              <w:t>analytic services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FB75" w14:textId="1D764E0E" w:rsidR="009A3766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</w:t>
            </w:r>
            <w:r w:rsidR="006C7C12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1 </w:t>
            </w:r>
            <w:r w:rsidR="006C7C12">
              <w:rPr>
                <w:lang w:eastAsia="en-GB"/>
              </w:rPr>
              <w:t>or</w:t>
            </w:r>
            <w:r>
              <w:rPr>
                <w:lang w:eastAsia="en-GB"/>
              </w:rPr>
              <w:t xml:space="preserve"> 2</w:t>
            </w:r>
            <w:r w:rsidR="000039D7">
              <w:rPr>
                <w:lang w:eastAsia="en-GB"/>
              </w:rPr>
              <w:t xml:space="preserve"> (P</w:t>
            </w:r>
            <w:r w:rsidR="006C7C12">
              <w:rPr>
                <w:lang w:eastAsia="en-GB"/>
              </w:rPr>
              <w:t xml:space="preserve"> / </w:t>
            </w:r>
            <w:r w:rsidR="000039D7">
              <w:rPr>
                <w:lang w:eastAsia="en-GB"/>
              </w:rPr>
              <w:t>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B18A" w14:textId="4950C796" w:rsidR="000039D7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</w:t>
            </w:r>
            <w:r w:rsidR="006C7C12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9 </w:t>
            </w:r>
          </w:p>
          <w:p w14:paraId="62DD6EF3" w14:textId="7A78CC80" w:rsidR="009A3766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r w:rsidR="000039D7">
              <w:rPr>
                <w:lang w:eastAsia="en-GB"/>
              </w:rPr>
              <w:t>R</w:t>
            </w:r>
            <w:r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4A00" w14:textId="1ECF8A3B" w:rsidR="009A3766" w:rsidRDefault="009A3766" w:rsidP="007D665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Specific</w:t>
            </w:r>
            <w:r w:rsidR="00282DDC">
              <w:rPr>
                <w:lang w:eastAsia="en-GB"/>
              </w:rPr>
              <w:t xml:space="preserve"> solution</w:t>
            </w:r>
          </w:p>
        </w:tc>
      </w:tr>
      <w:tr w:rsidR="009A3766" w14:paraId="15B11ECF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2053F" w14:textId="2D0F3A75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1: how to get information from AF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3940" w14:textId="5E9D3D89" w:rsidR="009A3766" w:rsidRDefault="00092EE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0D49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CD6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8634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/</w:t>
            </w:r>
          </w:p>
        </w:tc>
      </w:tr>
      <w:tr w:rsidR="009A3766" w14:paraId="79176FE7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79B3A" w14:textId="23E26174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2: </w:t>
            </w:r>
            <w:r w:rsidR="00092EE6">
              <w:rPr>
                <w:lang w:eastAsia="en-GB"/>
              </w:rPr>
              <w:t>NWDA-Assisted QoS Provisioning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EA78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“NWDAF provides analytics that are used to improve the network resource utilization and user QoS experience”</w:t>
            </w:r>
          </w:p>
          <w:p w14:paraId="51D1D4BC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Sol3:”</w:t>
            </w:r>
            <w:r>
              <w:t xml:space="preserve"> </w:t>
            </w:r>
            <w:r>
              <w:rPr>
                <w:lang w:eastAsia="zh-CN"/>
              </w:rPr>
              <w:t>NWDAF to derive the accurate 5G QoS parameter combination”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13A6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(P/F)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C1F6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E18B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 3</w:t>
            </w:r>
          </w:p>
        </w:tc>
      </w:tr>
      <w:tr w:rsidR="009A3766" w14:paraId="2C930470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EC07" w14:textId="2D6D2865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3: NWDA-Assisted Traffic Handling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8CCE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gramStart"/>
            <w:r>
              <w:rPr>
                <w:lang w:eastAsia="zh-CN"/>
              </w:rPr>
              <w:t>information</w:t>
            </w:r>
            <w:proofErr w:type="gramEnd"/>
            <w:r>
              <w:rPr>
                <w:lang w:eastAsia="zh-CN"/>
              </w:rPr>
              <w:t xml:space="preserve"> that may be provided by the network and the 5G-RAN and applications in DNs and </w:t>
            </w:r>
            <w:proofErr w:type="spellStart"/>
            <w:r>
              <w:rPr>
                <w:lang w:eastAsia="zh-CN"/>
              </w:rPr>
              <w:t>analyzed</w:t>
            </w:r>
            <w:proofErr w:type="spellEnd"/>
            <w:r>
              <w:rPr>
                <w:lang w:eastAsia="zh-CN"/>
              </w:rPr>
              <w:t xml:space="preserve"> by NWDAF in order to assist the UPF selection. In addition the NWDAF may assist for the definition of URSP(s).”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8085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Yes (P) </w:t>
            </w:r>
            <w:r>
              <w:rPr>
                <w:lang w:eastAsia="en-GB"/>
              </w:rPr>
              <w:br/>
              <w:t>(F possible)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4550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BD1E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 11</w:t>
            </w:r>
          </w:p>
        </w:tc>
      </w:tr>
      <w:tr w:rsidR="009A3766" w14:paraId="4F39AD92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DFCAE" w14:textId="498ABA5E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4: </w:t>
            </w:r>
            <w:r w:rsidR="009A3766">
              <w:rPr>
                <w:lang w:eastAsia="en-GB"/>
              </w:rPr>
              <w:t>Using NWDA output to customize mobility management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5755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“With the help of analytical results from the NWDAF, the 5GC can customize or optimize mobility management for each UE, including </w:t>
            </w:r>
            <w:r>
              <w:rPr>
                <w:lang w:eastAsia="en-GB"/>
              </w:rPr>
              <w:tab/>
              <w:t>Optimizing registration area allocation to reduce mobility registration update.</w:t>
            </w:r>
          </w:p>
          <w:p w14:paraId="4FEA3397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Paging handling optimization.</w:t>
            </w:r>
          </w:p>
          <w:p w14:paraId="66CA0E48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Adjusting mobility restriction area to accurately determine restriction area.</w:t>
            </w:r>
          </w:p>
          <w:p w14:paraId="7092C59B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NAS signalling connection management optimization to improve system efficiency and promise user experience.</w:t>
            </w:r>
          </w:p>
          <w:p w14:paraId="49B3C943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Adjusting periodic registration timer value to signalling saving.</w:t>
            </w:r>
          </w:p>
          <w:p w14:paraId="113CF638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Handover optimization.</w:t>
            </w:r>
          </w:p>
          <w:p w14:paraId="6ABE84E1" w14:textId="77777777" w:rsidR="009A3766" w:rsidRDefault="009A3766" w:rsidP="007D6657">
            <w:pPr>
              <w:pStyle w:val="TAL"/>
              <w:keepNext w:val="0"/>
              <w:keepLines w:val="0"/>
              <w:tabs>
                <w:tab w:val="left" w:pos="246"/>
              </w:tabs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Overload avoidance.”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90F8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3CC7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9175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  <w:r>
              <w:rPr>
                <w:lang w:val="fr-FR" w:eastAsia="en-GB"/>
              </w:rPr>
              <w:t>Sol 4 (registration)</w:t>
            </w:r>
          </w:p>
          <w:p w14:paraId="6EC3164F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</w:p>
          <w:p w14:paraId="4D3BC89D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  <w:r>
              <w:rPr>
                <w:lang w:val="fr-FR" w:eastAsia="en-GB"/>
              </w:rPr>
              <w:t>Sol 5 (paging)</w:t>
            </w:r>
          </w:p>
          <w:p w14:paraId="098C08E1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</w:p>
          <w:p w14:paraId="5C3D4B0C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  <w:r>
              <w:rPr>
                <w:lang w:val="fr-FR" w:eastAsia="en-GB"/>
              </w:rPr>
              <w:t>Sol 7 (</w:t>
            </w:r>
            <w:proofErr w:type="spellStart"/>
            <w:r>
              <w:rPr>
                <w:lang w:val="fr-FR" w:eastAsia="en-GB"/>
              </w:rPr>
              <w:t>mobility</w:t>
            </w:r>
            <w:proofErr w:type="spellEnd"/>
            <w:r>
              <w:rPr>
                <w:lang w:val="fr-FR" w:eastAsia="en-GB"/>
              </w:rPr>
              <w:t>)</w:t>
            </w:r>
          </w:p>
          <w:p w14:paraId="3674E4C0" w14:textId="77777777" w:rsidR="009A3766" w:rsidRDefault="009A3766" w:rsidP="007D6657">
            <w:pPr>
              <w:pStyle w:val="TAL"/>
              <w:keepNext w:val="0"/>
              <w:keepLines w:val="0"/>
              <w:rPr>
                <w:lang w:val="fr-FR" w:eastAsia="en-GB"/>
              </w:rPr>
            </w:pPr>
          </w:p>
          <w:p w14:paraId="3D7867FA" w14:textId="514E916D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 10 (</w:t>
            </w:r>
            <w:r w:rsidR="009208CA">
              <w:rPr>
                <w:lang w:eastAsia="en-GB"/>
              </w:rPr>
              <w:t>HO</w:t>
            </w:r>
            <w:r>
              <w:rPr>
                <w:lang w:eastAsia="en-GB"/>
              </w:rPr>
              <w:t>)</w:t>
            </w:r>
          </w:p>
        </w:tc>
      </w:tr>
      <w:tr w:rsidR="009A3766" w14:paraId="0A1248CF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AC60" w14:textId="2FDC4DEE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5: </w:t>
            </w:r>
            <w:r w:rsidR="009A3766">
              <w:rPr>
                <w:lang w:eastAsia="en-GB"/>
              </w:rPr>
              <w:t>NWDA-a</w:t>
            </w:r>
            <w:r>
              <w:rPr>
                <w:lang w:eastAsia="en-GB"/>
              </w:rPr>
              <w:t>ssisted Determination of Policy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E61E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“It is beneficial to leverage NWDAF to perform the big data analysis in order to create and to update a suitable policy”;</w:t>
            </w:r>
            <w:r>
              <w:rPr>
                <w:lang w:eastAsia="en-GB"/>
              </w:rPr>
              <w:br/>
              <w:t>”</w:t>
            </w:r>
            <w:r>
              <w:t xml:space="preserve"> </w:t>
            </w:r>
            <w:r>
              <w:rPr>
                <w:lang w:eastAsia="en-GB"/>
              </w:rPr>
              <w:t>PCF considers the latest network condition”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07DC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393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F3D0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7CA71E35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FE34B" w14:textId="4D793748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6: NWDAF-Assisted QoS Adjustment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B9F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“NWDAF should provide data analytic to 5GS e.g. PCF prior to or during PDU session establishment, helping 5GS derive a set of QoS parameters combination(s) per service”</w:t>
            </w:r>
          </w:p>
          <w:p w14:paraId="02CF27F5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“Deriving an optimum QoS profile is a typical multi-objective optimization and involves MCDM (Multiple Criteria Decision Making)”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9DF2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32B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8E19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6E6FD237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EE23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7: NWDAF assisting 5G edge computing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62A1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“Which information the NWDAF can provide to PCF/SMF to assist them making more accurate decision on whether and how to route traffic subject to edge computing with applying appropriate PCC rule(s</w:t>
            </w:r>
            <w:proofErr w:type="gramStart"/>
            <w:r>
              <w:rPr>
                <w:lang w:eastAsia="en-GB"/>
              </w:rPr>
              <w:t>) ?</w:t>
            </w:r>
            <w:proofErr w:type="gramEnd"/>
            <w:r>
              <w:rPr>
                <w:lang w:eastAsia="en-GB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88DD" w14:textId="6B5E17E1" w:rsidR="009A3766" w:rsidRDefault="00B43C07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  <w:r w:rsidR="00B23640">
              <w:rPr>
                <w:lang w:eastAsia="en-GB"/>
              </w:rPr>
              <w:t xml:space="preserve"> (F)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5FF9" w14:textId="041AA6CD" w:rsidR="009A3766" w:rsidRDefault="00B43C07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D8E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50456CF4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7BD2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 xml:space="preserve">8: Performance improvement and supervision of </w:t>
            </w:r>
            <w:proofErr w:type="spellStart"/>
            <w:r>
              <w:rPr>
                <w:lang w:eastAsia="zh-CN"/>
              </w:rPr>
              <w:t>mIoT</w:t>
            </w:r>
            <w:proofErr w:type="spellEnd"/>
            <w:r>
              <w:rPr>
                <w:lang w:eastAsia="zh-CN"/>
              </w:rPr>
              <w:t xml:space="preserve"> terminals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FA17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“may need special mechanisms for monitoring and supervision”</w:t>
            </w:r>
            <w:r>
              <w:rPr>
                <w:lang w:eastAsia="en-GB"/>
              </w:rPr>
              <w:br/>
              <w:t>Sol 8 : ”</w:t>
            </w:r>
            <w:r>
              <w:t xml:space="preserve"> </w:t>
            </w:r>
            <w:r>
              <w:rPr>
                <w:lang w:eastAsia="en-GB"/>
              </w:rPr>
              <w:t>Based on large amount of UE behavioural information from 5GC NF(s) corresponding to UEs in a SUPI list, NWDAF could clusters the UEs into one or more UE groups”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ECD2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EB10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962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 8: action towards UDM</w:t>
            </w:r>
          </w:p>
        </w:tc>
      </w:tr>
      <w:tr w:rsidR="009A3766" w14:paraId="2B6665CC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AB5A" w14:textId="670497AB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9: </w:t>
            </w:r>
            <w:r w:rsidR="009A3766">
              <w:rPr>
                <w:lang w:eastAsia="en-GB"/>
              </w:rPr>
              <w:t>NWDAF-assisted load balancing/re</w:t>
            </w:r>
            <w:r>
              <w:rPr>
                <w:lang w:eastAsia="en-GB"/>
              </w:rPr>
              <w:t>-balancing of network functions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65F3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“analytics about the timing to execute the load balancing/ re-balancing per network slices and/or per types of services”; “big data analysis may estimate the suitable timing”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F557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F12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651A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56A339C0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C044D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B27F" w14:textId="77777777" w:rsidR="009A3766" w:rsidRDefault="009A3766" w:rsidP="007D6657">
            <w:pPr>
              <w:pStyle w:val="TAL"/>
              <w:keepNext w:val="0"/>
              <w:keepLines w:val="0"/>
              <w:rPr>
                <w:lang w:val="en-US" w:eastAsia="en-GB"/>
              </w:rPr>
            </w:pPr>
            <w:r>
              <w:rPr>
                <w:lang w:val="en-US" w:eastAsia="en-GB"/>
              </w:rPr>
              <w:t>“</w:t>
            </w:r>
            <w:proofErr w:type="gramStart"/>
            <w:r>
              <w:rPr>
                <w:lang w:val="en-US" w:eastAsia="en-GB"/>
              </w:rPr>
              <w:t>provide</w:t>
            </w:r>
            <w:proofErr w:type="gramEnd"/>
            <w:r>
              <w:rPr>
                <w:lang w:val="en-US" w:eastAsia="en-GB"/>
              </w:rPr>
              <w:t xml:space="preserve"> analytics about segments/areas of the network where the provided QoS could be improved.”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98A3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1A3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EDB0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55581A17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B5929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11: Prevention of various security attacks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4EA4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</w:t>
            </w:r>
            <w:r>
              <w:rPr>
                <w:lang w:val="en-US" w:eastAsia="zh-CN"/>
              </w:rPr>
              <w:t>Security alerts, traffic blocking, temporary user blocking”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ADC3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F6EB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07C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45457287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DC46A" w14:textId="4EFF6E05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 xml:space="preserve">12: </w:t>
            </w:r>
            <w:r w:rsidR="009A3766">
              <w:rPr>
                <w:lang w:eastAsia="zh-CN"/>
              </w:rPr>
              <w:t>NWDA-Assisted p</w:t>
            </w:r>
            <w:r>
              <w:rPr>
                <w:lang w:eastAsia="zh-CN"/>
              </w:rPr>
              <w:t>redictable network performance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EB1A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“predictable network performance  (latency, reliability)”</w:t>
            </w:r>
            <w:r>
              <w:rPr>
                <w:lang w:eastAsia="en-GB"/>
              </w:rPr>
              <w:br/>
              <w:t>“eV2X application server can decide whether keeping autonomous driving mode in the upcoming NG-RAN based on the predicted network performance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210F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0368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726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7CAC03E8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87F4" w14:textId="37748B69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13: UE driven analytics sharing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4621" w14:textId="77777777" w:rsidR="009A3766" w:rsidRDefault="009A3766" w:rsidP="007D6657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“Such information may help the NWDAF to make more intelligent decisions on slice selection (e.g. to switch from a slice with more flexible resources to a resilient one or vice versa).” (NOTE: the UE is making this decisions)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1317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2E8C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9EDB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7176DB11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EDF01" w14:textId="65023DF5" w:rsidR="009A3766" w:rsidRDefault="00092EE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14: </w:t>
            </w:r>
            <w:r w:rsidR="009A3766">
              <w:rPr>
                <w:lang w:eastAsia="en-GB"/>
              </w:rPr>
              <w:t>How to ensur</w:t>
            </w:r>
            <w:r>
              <w:rPr>
                <w:lang w:eastAsia="en-GB"/>
              </w:rPr>
              <w:t>e that slice SLA is guaranteed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0FA4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gramStart"/>
            <w:r>
              <w:rPr>
                <w:lang w:eastAsia="zh-CN"/>
              </w:rPr>
              <w:t>guarantee</w:t>
            </w:r>
            <w:proofErr w:type="gramEnd"/>
            <w:r>
              <w:rPr>
                <w:lang w:eastAsia="zh-CN"/>
              </w:rPr>
              <w:t xml:space="preserve"> the slice SLA at any time, e.g., how many percent of UEs’ Service Experience (i.e. UE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or UE Service </w:t>
            </w:r>
            <w:proofErr w:type="spellStart"/>
            <w:r>
              <w:rPr>
                <w:lang w:eastAsia="zh-CN"/>
              </w:rPr>
              <w:t>MoS</w:t>
            </w:r>
            <w:proofErr w:type="spellEnd"/>
            <w:r>
              <w:rPr>
                <w:lang w:eastAsia="zh-CN"/>
              </w:rPr>
              <w:t xml:space="preserve"> ) is satisfied in a slice. “</w:t>
            </w:r>
            <w:r>
              <w:rPr>
                <w:lang w:eastAsia="zh-CN"/>
              </w:rPr>
              <w:br/>
              <w:t>“Required Analytics information shall provide information on how the network meets or is expected to meet SLA”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DE2C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FE6C" w14:textId="0B4B6CA7" w:rsidR="009A3766" w:rsidRDefault="00197B54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Possible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572A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9A3766" w14:paraId="7C40EC41" w14:textId="77777777" w:rsidTr="007D6657">
        <w:trPr>
          <w:cantSplit/>
          <w:trHeight w:val="3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F2232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KI7: Future background transfer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BE23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“When the UE ID list is provided and the network area information is not provided, the NWDAF derives the expected location of the UE(s)”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4D28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Yes (P)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EEE4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884E" w14:textId="77777777" w:rsidR="009A3766" w:rsidRDefault="009A3766" w:rsidP="007D665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Sol 18</w:t>
            </w:r>
          </w:p>
        </w:tc>
      </w:tr>
    </w:tbl>
    <w:p w14:paraId="037C7EB5" w14:textId="77777777" w:rsidR="009A3766" w:rsidRDefault="009A3766" w:rsidP="009A3766"/>
    <w:p w14:paraId="15EE056B" w14:textId="77777777" w:rsidR="000039D7" w:rsidRPr="00FB501F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9A3766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09E3F" w14:textId="77777777" w:rsidR="00232DF4" w:rsidRDefault="00232DF4">
      <w:r>
        <w:separator/>
      </w:r>
    </w:p>
    <w:p w14:paraId="6833B72B" w14:textId="77777777" w:rsidR="00232DF4" w:rsidRDefault="00232DF4"/>
  </w:endnote>
  <w:endnote w:type="continuationSeparator" w:id="0">
    <w:p w14:paraId="58513382" w14:textId="77777777" w:rsidR="00232DF4" w:rsidRDefault="00232DF4">
      <w:r>
        <w:continuationSeparator/>
      </w:r>
    </w:p>
    <w:p w14:paraId="3E31F0AC" w14:textId="77777777" w:rsidR="00232DF4" w:rsidRDefault="00232DF4"/>
  </w:endnote>
  <w:endnote w:type="continuationNotice" w:id="1">
    <w:p w14:paraId="75C5A327" w14:textId="77777777" w:rsidR="00232DF4" w:rsidRDefault="00232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A0396" w14:textId="77777777" w:rsidR="00232DF4" w:rsidRDefault="00232DF4">
      <w:r>
        <w:separator/>
      </w:r>
    </w:p>
    <w:p w14:paraId="09886484" w14:textId="77777777" w:rsidR="00232DF4" w:rsidRDefault="00232DF4"/>
  </w:footnote>
  <w:footnote w:type="continuationSeparator" w:id="0">
    <w:p w14:paraId="1391EF91" w14:textId="77777777" w:rsidR="00232DF4" w:rsidRDefault="00232DF4">
      <w:r>
        <w:continuationSeparator/>
      </w:r>
    </w:p>
    <w:p w14:paraId="60A039CF" w14:textId="77777777" w:rsidR="00232DF4" w:rsidRDefault="00232DF4"/>
  </w:footnote>
  <w:footnote w:type="continuationNotice" w:id="1">
    <w:p w14:paraId="2BE5F636" w14:textId="77777777" w:rsidR="00232DF4" w:rsidRDefault="00232DF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7B5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50204"/>
    <w:multiLevelType w:val="hybridMultilevel"/>
    <w:tmpl w:val="8310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37440"/>
    <w:multiLevelType w:val="hybridMultilevel"/>
    <w:tmpl w:val="3AE860B6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87ADF"/>
    <w:multiLevelType w:val="hybridMultilevel"/>
    <w:tmpl w:val="0402315C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 w:numId="17">
    <w:abstractNumId w:val="16"/>
  </w:num>
  <w:num w:numId="18">
    <w:abstractNumId w:val="17"/>
  </w:num>
  <w:num w:numId="19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9D7"/>
    <w:rsid w:val="00003BBC"/>
    <w:rsid w:val="0000615D"/>
    <w:rsid w:val="0000798A"/>
    <w:rsid w:val="000106BB"/>
    <w:rsid w:val="00010A2F"/>
    <w:rsid w:val="0001133B"/>
    <w:rsid w:val="00011C57"/>
    <w:rsid w:val="000123DB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2EE6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2A76"/>
    <w:rsid w:val="0011338B"/>
    <w:rsid w:val="00116F0B"/>
    <w:rsid w:val="001253E8"/>
    <w:rsid w:val="00125A07"/>
    <w:rsid w:val="0012684C"/>
    <w:rsid w:val="001278FE"/>
    <w:rsid w:val="00131455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17EE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9715B"/>
    <w:rsid w:val="00197B54"/>
    <w:rsid w:val="001A1977"/>
    <w:rsid w:val="001A269A"/>
    <w:rsid w:val="001A33A3"/>
    <w:rsid w:val="001A3E24"/>
    <w:rsid w:val="001A44E2"/>
    <w:rsid w:val="001A500C"/>
    <w:rsid w:val="001A5764"/>
    <w:rsid w:val="001B1942"/>
    <w:rsid w:val="001C002A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1957"/>
    <w:rsid w:val="001F290D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DF4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002D"/>
    <w:rsid w:val="00281253"/>
    <w:rsid w:val="00282950"/>
    <w:rsid w:val="00282DDC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57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33F8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767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D7A2E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0550"/>
    <w:rsid w:val="0040122E"/>
    <w:rsid w:val="00402831"/>
    <w:rsid w:val="00402934"/>
    <w:rsid w:val="00403AD7"/>
    <w:rsid w:val="00403C9B"/>
    <w:rsid w:val="00406F3D"/>
    <w:rsid w:val="00407DB4"/>
    <w:rsid w:val="00410886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3F81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76EC7"/>
    <w:rsid w:val="00680581"/>
    <w:rsid w:val="006809F6"/>
    <w:rsid w:val="00680BAB"/>
    <w:rsid w:val="00681E35"/>
    <w:rsid w:val="00681EE2"/>
    <w:rsid w:val="0068330D"/>
    <w:rsid w:val="0068427A"/>
    <w:rsid w:val="00685544"/>
    <w:rsid w:val="00685A43"/>
    <w:rsid w:val="00685D84"/>
    <w:rsid w:val="006871AD"/>
    <w:rsid w:val="00690500"/>
    <w:rsid w:val="00690764"/>
    <w:rsid w:val="00690CC6"/>
    <w:rsid w:val="00692BB4"/>
    <w:rsid w:val="00693883"/>
    <w:rsid w:val="00694766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C7C12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B45ED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D6657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8AF"/>
    <w:rsid w:val="00832D65"/>
    <w:rsid w:val="00834777"/>
    <w:rsid w:val="00835DA2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08CA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766"/>
    <w:rsid w:val="009A381F"/>
    <w:rsid w:val="009A3933"/>
    <w:rsid w:val="009A464C"/>
    <w:rsid w:val="009A6739"/>
    <w:rsid w:val="009A6B45"/>
    <w:rsid w:val="009B2A1D"/>
    <w:rsid w:val="009B2CF8"/>
    <w:rsid w:val="009B3D53"/>
    <w:rsid w:val="009B52B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3640"/>
    <w:rsid w:val="00B24A39"/>
    <w:rsid w:val="00B26BB6"/>
    <w:rsid w:val="00B26DE7"/>
    <w:rsid w:val="00B30A11"/>
    <w:rsid w:val="00B325F5"/>
    <w:rsid w:val="00B34586"/>
    <w:rsid w:val="00B37C97"/>
    <w:rsid w:val="00B4050D"/>
    <w:rsid w:val="00B4098C"/>
    <w:rsid w:val="00B40D6B"/>
    <w:rsid w:val="00B40E24"/>
    <w:rsid w:val="00B41939"/>
    <w:rsid w:val="00B41DF8"/>
    <w:rsid w:val="00B42294"/>
    <w:rsid w:val="00B424D6"/>
    <w:rsid w:val="00B42E3E"/>
    <w:rsid w:val="00B43C07"/>
    <w:rsid w:val="00B43FF7"/>
    <w:rsid w:val="00B44DD3"/>
    <w:rsid w:val="00B46099"/>
    <w:rsid w:val="00B475FA"/>
    <w:rsid w:val="00B5402C"/>
    <w:rsid w:val="00B5518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86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47861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4B1C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4550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18A4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29A2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82A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4FD4"/>
    <w:rsid w:val="00E867AB"/>
    <w:rsid w:val="00E87771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01B1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4C1C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425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BC3-50F5-4360-93D0-6F115B93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1290</Words>
  <Characters>7097</Characters>
  <Application>Microsoft Office Word</Application>
  <DocSecurity>0</DocSecurity>
  <Lines>59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</cp:lastModifiedBy>
  <cp:revision>3</cp:revision>
  <cp:lastPrinted>2003-09-26T08:29:00Z</cp:lastPrinted>
  <dcterms:created xsi:type="dcterms:W3CDTF">2018-10-09T09:33:00Z</dcterms:created>
  <dcterms:modified xsi:type="dcterms:W3CDTF">2018-10-09T09:33:00Z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