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A97" w:rsidRDefault="00D73A97" w:rsidP="00D73A97">
      <w:pPr>
        <w:pStyle w:val="CRCoverPage"/>
        <w:tabs>
          <w:tab w:val="right" w:pos="9638"/>
        </w:tabs>
        <w:spacing w:after="0"/>
        <w:outlineLvl w:val="0"/>
        <w:rPr>
          <w:rFonts w:cs="Arial"/>
          <w:b/>
          <w:noProof/>
          <w:sz w:val="24"/>
        </w:rPr>
      </w:pPr>
      <w:r>
        <w:rPr>
          <w:rFonts w:cs="Arial"/>
          <w:b/>
          <w:noProof/>
          <w:sz w:val="24"/>
        </w:rPr>
        <w:t>SA WG2 Meeting #S2-125</w:t>
      </w:r>
      <w:r>
        <w:rPr>
          <w:rFonts w:cs="Arial"/>
          <w:b/>
          <w:noProof/>
          <w:sz w:val="24"/>
        </w:rPr>
        <w:tab/>
        <w:t>S2-181425</w:t>
      </w:r>
    </w:p>
    <w:p w:rsidR="00D73A97" w:rsidRDefault="00D73A97" w:rsidP="00D73A97">
      <w:pPr>
        <w:pStyle w:val="CRCoverPage"/>
        <w:pBdr>
          <w:bottom w:val="single" w:sz="6" w:space="0" w:color="auto"/>
        </w:pBdr>
        <w:tabs>
          <w:tab w:val="right" w:pos="9638"/>
        </w:tabs>
        <w:spacing w:after="0"/>
        <w:outlineLvl w:val="0"/>
        <w:rPr>
          <w:rFonts w:cs="Arial"/>
          <w:b/>
          <w:noProof/>
          <w:sz w:val="24"/>
        </w:rPr>
      </w:pPr>
      <w:r>
        <w:rPr>
          <w:rFonts w:cs="Arial"/>
          <w:b/>
          <w:noProof/>
          <w:sz w:val="24"/>
        </w:rPr>
        <w:t>26 February -02 March, 2018, Montreal, Canada</w:t>
      </w:r>
      <w:r w:rsidRPr="004C5BD3">
        <w:rPr>
          <w:rFonts w:cs="Arial"/>
          <w:b/>
          <w:noProof/>
          <w:color w:val="0000FF"/>
        </w:rPr>
        <w:tab/>
        <w:t>(revision of S2-1</w:t>
      </w:r>
      <w:r>
        <w:rPr>
          <w:rFonts w:cs="Arial"/>
          <w:b/>
          <w:noProof/>
          <w:color w:val="0000FF"/>
        </w:rPr>
        <w:t>80036</w:t>
      </w:r>
      <w:r w:rsidRPr="004C5BD3">
        <w:rPr>
          <w:rFonts w:cs="Arial"/>
          <w:b/>
          <w:noProof/>
          <w:color w:val="0000FF"/>
        </w:rPr>
        <w:t>)</w:t>
      </w:r>
    </w:p>
    <w:p w:rsidR="00D73A97" w:rsidRPr="00196A6F" w:rsidRDefault="00D73A97" w:rsidP="00D73A97">
      <w:pPr>
        <w:pStyle w:val="CRCoverPage"/>
        <w:tabs>
          <w:tab w:val="right" w:pos="9638"/>
        </w:tabs>
        <w:spacing w:after="0"/>
        <w:outlineLvl w:val="0"/>
        <w:rPr>
          <w:rFonts w:cs="Arial"/>
          <w:b/>
          <w:noProof/>
          <w:sz w:val="24"/>
        </w:rPr>
      </w:pPr>
    </w:p>
    <w:p w:rsidR="00126CD1" w:rsidRDefault="00126CD1" w:rsidP="00126CD1">
      <w:pPr>
        <w:pStyle w:val="Header"/>
        <w:tabs>
          <w:tab w:val="clear" w:pos="4153"/>
          <w:tab w:val="clear" w:pos="8306"/>
          <w:tab w:val="right" w:pos="9638"/>
        </w:tabs>
        <w:rPr>
          <w:rFonts w:ascii="Arial" w:hAnsi="Arial" w:cs="Arial"/>
          <w:b/>
          <w:bCs/>
          <w:sz w:val="24"/>
        </w:rPr>
      </w:pPr>
      <w:r>
        <w:rPr>
          <w:rFonts w:ascii="Arial" w:hAnsi="Arial" w:cs="Arial"/>
          <w:b/>
          <w:bCs/>
          <w:sz w:val="24"/>
        </w:rPr>
        <w:t>SA WG2 Meeting #S2-125</w:t>
      </w:r>
      <w:r>
        <w:rPr>
          <w:rFonts w:ascii="Arial" w:hAnsi="Arial" w:cs="Arial"/>
          <w:b/>
          <w:bCs/>
          <w:sz w:val="24"/>
        </w:rPr>
        <w:tab/>
        <w:t>S2-180036</w:t>
      </w:r>
    </w:p>
    <w:p w:rsidR="00126CD1" w:rsidRDefault="00126CD1" w:rsidP="00126CD1">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22 -26 January, 2018, Gothenburg, Sweden</w:t>
      </w:r>
    </w:p>
    <w:p w:rsidR="00126CD1" w:rsidRDefault="00126CD1">
      <w:pPr>
        <w:pStyle w:val="Header"/>
        <w:tabs>
          <w:tab w:val="clear" w:pos="8306"/>
          <w:tab w:val="right" w:pos="7088"/>
          <w:tab w:val="right" w:pos="9781"/>
        </w:tabs>
        <w:rPr>
          <w:rFonts w:ascii="Arial" w:hAnsi="Arial" w:cs="Arial"/>
          <w:b/>
          <w:bCs/>
          <w:sz w:val="22"/>
        </w:rPr>
      </w:pPr>
    </w:p>
    <w:p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 xml:space="preserve">3GPP TSG-RAN WG2 </w:t>
      </w:r>
      <w:r w:rsidR="00C52424">
        <w:rPr>
          <w:rFonts w:ascii="Arial" w:hAnsi="Arial" w:cs="Arial"/>
          <w:b/>
          <w:bCs/>
          <w:sz w:val="22"/>
        </w:rPr>
        <w:t>100</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C52424">
        <w:rPr>
          <w:rFonts w:ascii="Arial" w:hAnsi="Arial" w:cs="Arial"/>
          <w:b/>
          <w:bCs/>
          <w:sz w:val="22"/>
        </w:rPr>
        <w:t>R2-1714</w:t>
      </w:r>
      <w:r w:rsidR="00975682">
        <w:rPr>
          <w:rFonts w:ascii="Arial" w:hAnsi="Arial" w:cs="Arial"/>
          <w:b/>
          <w:bCs/>
          <w:sz w:val="22"/>
        </w:rPr>
        <w:t>245</w:t>
      </w:r>
    </w:p>
    <w:p w:rsidR="00463675" w:rsidRDefault="00F86C5A">
      <w:pPr>
        <w:pStyle w:val="Header"/>
        <w:tabs>
          <w:tab w:val="clear" w:pos="8306"/>
          <w:tab w:val="right" w:pos="9639"/>
        </w:tabs>
        <w:rPr>
          <w:rFonts w:ascii="Arial" w:hAnsi="Arial" w:cs="Arial"/>
          <w:b/>
          <w:bCs/>
          <w:sz w:val="22"/>
        </w:rPr>
      </w:pPr>
      <w:r w:rsidRPr="00F86C5A">
        <w:rPr>
          <w:rFonts w:ascii="Arial" w:hAnsi="Arial" w:cs="Arial"/>
          <w:b/>
          <w:bCs/>
          <w:sz w:val="22"/>
        </w:rPr>
        <w:t>Reno, USA, November 27</w:t>
      </w:r>
      <w:r w:rsidRPr="00F86C5A">
        <w:rPr>
          <w:rFonts w:ascii="Arial" w:hAnsi="Arial" w:cs="Arial"/>
          <w:b/>
          <w:bCs/>
          <w:sz w:val="22"/>
          <w:vertAlign w:val="superscript"/>
        </w:rPr>
        <w:t>th</w:t>
      </w:r>
      <w:r w:rsidRPr="00F86C5A">
        <w:rPr>
          <w:rFonts w:ascii="Arial" w:hAnsi="Arial" w:cs="Arial"/>
          <w:b/>
          <w:bCs/>
          <w:sz w:val="22"/>
        </w:rPr>
        <w:t xml:space="preserve"> - December 1</w:t>
      </w:r>
      <w:r w:rsidRPr="00F86C5A">
        <w:rPr>
          <w:rFonts w:ascii="Arial" w:hAnsi="Arial" w:cs="Arial"/>
          <w:b/>
          <w:bCs/>
          <w:sz w:val="22"/>
          <w:vertAlign w:val="superscript"/>
        </w:rPr>
        <w:t>st</w:t>
      </w:r>
      <w:r w:rsidRPr="00F86C5A">
        <w:rPr>
          <w:rFonts w:ascii="Arial" w:hAnsi="Arial" w:cs="Arial"/>
          <w:b/>
          <w:bCs/>
          <w:sz w:val="22"/>
        </w:rPr>
        <w:t xml:space="preserve">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C52424">
        <w:rPr>
          <w:rFonts w:ascii="Arial" w:hAnsi="Arial" w:cs="Arial"/>
        </w:rPr>
        <w:t xml:space="preserve">Reply LS on </w:t>
      </w:r>
      <w:r w:rsidR="00C52424" w:rsidRPr="00C52424">
        <w:rPr>
          <w:rFonts w:ascii="Arial" w:hAnsi="Arial" w:cs="Arial"/>
        </w:rPr>
        <w:t xml:space="preserve">LS on default values for 5GS </w:t>
      </w:r>
      <w:proofErr w:type="spellStart"/>
      <w:r w:rsidR="00C52424" w:rsidRPr="00C52424">
        <w:rPr>
          <w:rFonts w:ascii="Arial" w:hAnsi="Arial" w:cs="Arial"/>
        </w:rPr>
        <w:t>QoS</w:t>
      </w:r>
      <w:proofErr w:type="spellEnd"/>
      <w:r w:rsidR="00C52424" w:rsidRPr="00C52424">
        <w:rPr>
          <w:rFonts w:ascii="Arial" w:hAnsi="Arial" w:cs="Arial"/>
        </w:rPr>
        <w:t xml:space="preserve"> averagin</w:t>
      </w:r>
      <w:r w:rsidR="00C52424">
        <w:rPr>
          <w:rFonts w:ascii="Arial" w:hAnsi="Arial" w:cs="Arial"/>
        </w:rPr>
        <w:t>g window for standardised 5QIs</w:t>
      </w:r>
    </w:p>
    <w:p w:rsidR="00463675" w:rsidRPr="00C52424" w:rsidRDefault="00463675" w:rsidP="00C52424">
      <w:pPr>
        <w:spacing w:after="60"/>
        <w:ind w:left="1985" w:hanging="1985"/>
        <w:rPr>
          <w:rFonts w:ascii="Arial" w:hAnsi="Arial" w:cs="Arial"/>
          <w:bCs/>
          <w:lang w:val="en-US"/>
        </w:rPr>
      </w:pPr>
      <w:r w:rsidRPr="00385529">
        <w:rPr>
          <w:rFonts w:ascii="Arial" w:hAnsi="Arial" w:cs="Arial"/>
          <w:b/>
        </w:rPr>
        <w:t>Response to:</w:t>
      </w:r>
      <w:r w:rsidRPr="00385529">
        <w:rPr>
          <w:rFonts w:ascii="Arial" w:hAnsi="Arial" w:cs="Arial"/>
          <w:bCs/>
        </w:rPr>
        <w:tab/>
      </w:r>
      <w:r w:rsidR="00C52424">
        <w:rPr>
          <w:rFonts w:ascii="Arial" w:hAnsi="Arial" w:cs="Arial"/>
          <w:bCs/>
          <w:lang w:val="en-US"/>
        </w:rPr>
        <w:t xml:space="preserve">R2-1712149 / </w:t>
      </w:r>
      <w:r w:rsidR="00467AC1" w:rsidRPr="00467AC1">
        <w:rPr>
          <w:rFonts w:ascii="Arial" w:hAnsi="Arial" w:cs="Arial"/>
          <w:bCs/>
          <w:lang w:val="en-US"/>
        </w:rPr>
        <w:t>S2-178049</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BE1F84" w:rsidRPr="00BE1F84">
        <w:rPr>
          <w:rFonts w:ascii="Arial" w:hAnsi="Arial" w:cs="Arial"/>
          <w:bCs/>
          <w:lang w:val="en-US"/>
        </w:rPr>
        <w:t>NR_newRAT</w:t>
      </w:r>
      <w:proofErr w:type="spellEnd"/>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467AC1">
        <w:rPr>
          <w:rFonts w:ascii="Arial" w:hAnsi="Arial" w:cs="Arial"/>
          <w:bCs/>
        </w:rPr>
        <w:t>2</w:t>
      </w:r>
    </w:p>
    <w:p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2113A9">
        <w:rPr>
          <w:rFonts w:ascii="Arial" w:hAnsi="Arial" w:cs="Arial"/>
          <w:bCs/>
        </w:rPr>
        <w:t>SA WG4, TSG SA WG6, TSG CT WG1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 xml:space="preserve">Benoist </w:t>
      </w:r>
      <w:proofErr w:type="spellStart"/>
      <w:r w:rsidR="00385529">
        <w:rPr>
          <w:rFonts w:cs="Arial"/>
          <w:b w:val="0"/>
          <w:bCs/>
        </w:rPr>
        <w:t>Sébire</w:t>
      </w:r>
      <w:proofErr w:type="spellEnd"/>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100EB" w:rsidRDefault="00697A14" w:rsidP="00A3454C">
      <w:pPr>
        <w:pStyle w:val="Header"/>
        <w:tabs>
          <w:tab w:val="clear" w:pos="4153"/>
          <w:tab w:val="clear" w:pos="8306"/>
        </w:tabs>
        <w:spacing w:after="120"/>
        <w:rPr>
          <w:rFonts w:ascii="Arial" w:hAnsi="Arial" w:cs="Arial"/>
        </w:rPr>
      </w:pPr>
      <w:r>
        <w:rPr>
          <w:rFonts w:ascii="Arial" w:hAnsi="Arial" w:cs="Arial"/>
        </w:rPr>
        <w:t xml:space="preserve">RAN2 has discussed the </w:t>
      </w:r>
      <w:r w:rsidRPr="00C52424">
        <w:rPr>
          <w:rFonts w:ascii="Arial" w:hAnsi="Arial" w:cs="Arial"/>
        </w:rPr>
        <w:t>averagin</w:t>
      </w:r>
      <w:r>
        <w:rPr>
          <w:rFonts w:ascii="Arial" w:hAnsi="Arial" w:cs="Arial"/>
        </w:rPr>
        <w:t>g window for standardised 5QIs</w:t>
      </w:r>
      <w:r w:rsidR="00141701">
        <w:rPr>
          <w:rFonts w:ascii="Arial" w:hAnsi="Arial" w:cs="Arial"/>
        </w:rPr>
        <w:t xml:space="preserve"> and </w:t>
      </w:r>
      <w:r w:rsidR="0029307A">
        <w:rPr>
          <w:rFonts w:ascii="Arial" w:hAnsi="Arial" w:cs="Arial"/>
        </w:rPr>
        <w:t>understands that the suggested default values of 2s and 3s are generally fine but views were also expressed that in some cases the window would either need to be shorter (in the order of a few PDBs</w:t>
      </w:r>
      <w:r w:rsidR="00141701">
        <w:rPr>
          <w:rFonts w:ascii="Arial" w:hAnsi="Arial" w:cs="Arial"/>
        </w:rPr>
        <w:t xml:space="preserve"> for services with tight delay requirements</w:t>
      </w:r>
      <w:r w:rsidR="0029307A">
        <w:rPr>
          <w:rFonts w:ascii="Arial" w:hAnsi="Arial" w:cs="Arial"/>
        </w:rPr>
        <w:t>) or longer (up to 10s</w:t>
      </w:r>
      <w:r w:rsidR="00141701">
        <w:rPr>
          <w:rFonts w:ascii="Arial" w:hAnsi="Arial" w:cs="Arial"/>
        </w:rPr>
        <w:t xml:space="preserve"> for services with infrequent data transmissions</w:t>
      </w:r>
      <w:r w:rsidR="0029307A">
        <w:rPr>
          <w:rFonts w:ascii="Arial" w:hAnsi="Arial" w:cs="Arial"/>
        </w:rPr>
        <w:t>).</w:t>
      </w:r>
      <w:r w:rsidR="00141701">
        <w:rPr>
          <w:rFonts w:ascii="Arial" w:hAnsi="Arial" w:cs="Arial"/>
        </w:rPr>
        <w:t xml:space="preserve"> RAN2 also understands that the default value can always be overwritten through configuration.</w:t>
      </w:r>
    </w:p>
    <w:p w:rsidR="00A3454C" w:rsidRDefault="00C07F42" w:rsidP="00C07F42">
      <w:pPr>
        <w:rPr>
          <w:rFonts w:ascii="Arial" w:hAnsi="Arial" w:cs="Arial"/>
          <w:color w:val="000000"/>
          <w:shd w:val="clear" w:color="auto" w:fill="FFFFFF"/>
          <w:lang w:val="en-US" w:eastAsia="ja-JP"/>
        </w:rPr>
      </w:pPr>
      <w:r>
        <w:rPr>
          <w:rFonts w:ascii="Arial" w:hAnsi="Arial" w:cs="Arial"/>
          <w:color w:val="000000"/>
          <w:shd w:val="clear" w:color="auto" w:fill="FFFFFF"/>
          <w:lang w:val="en-US" w:eastAsia="ja-JP"/>
        </w:rPr>
        <w:t xml:space="preserve">For URLLC, RAN2 also believes that </w:t>
      </w:r>
      <w:r w:rsidRPr="00C07F42">
        <w:rPr>
          <w:rFonts w:ascii="Arial" w:hAnsi="Arial" w:cs="Arial"/>
          <w:color w:val="000000"/>
          <w:shd w:val="clear" w:color="auto" w:fill="FFFFFF"/>
          <w:lang w:val="en-US" w:eastAsia="ja-JP"/>
        </w:rPr>
        <w:t xml:space="preserve">a maximum burst size </w:t>
      </w:r>
      <w:r>
        <w:rPr>
          <w:rFonts w:ascii="Arial" w:hAnsi="Arial" w:cs="Arial"/>
          <w:color w:val="000000"/>
          <w:shd w:val="clear" w:color="auto" w:fill="FFFFFF"/>
          <w:lang w:val="en-US" w:eastAsia="ja-JP"/>
        </w:rPr>
        <w:t>should be introduced</w:t>
      </w:r>
      <w:r w:rsidR="004223AB">
        <w:rPr>
          <w:rFonts w:ascii="Arial" w:hAnsi="Arial" w:cs="Arial"/>
          <w:color w:val="000000"/>
          <w:shd w:val="clear" w:color="auto" w:fill="FFFFFF"/>
          <w:lang w:val="en-US" w:eastAsia="ja-JP"/>
        </w:rPr>
        <w:t xml:space="preserve"> for GBR resources</w:t>
      </w:r>
      <w:r w:rsidRPr="00C07F42">
        <w:rPr>
          <w:rFonts w:ascii="Arial" w:hAnsi="Arial" w:cs="Arial"/>
          <w:color w:val="000000"/>
          <w:shd w:val="clear" w:color="auto" w:fill="FFFFFF"/>
          <w:lang w:val="en-US" w:eastAsia="ja-JP"/>
        </w:rPr>
        <w:t xml:space="preserve">. </w:t>
      </w:r>
      <w:r w:rsidR="004223AB">
        <w:rPr>
          <w:rFonts w:ascii="Arial" w:hAnsi="Arial" w:cs="Arial"/>
          <w:color w:val="000000"/>
          <w:shd w:val="clear" w:color="auto" w:fill="FFFFFF"/>
          <w:lang w:val="en-US" w:eastAsia="ja-JP"/>
        </w:rPr>
        <w:t xml:space="preserve">The maximum burst size would define </w:t>
      </w:r>
      <w:r w:rsidRPr="00C07F42">
        <w:rPr>
          <w:rFonts w:ascii="Arial" w:hAnsi="Arial" w:cs="Arial"/>
          <w:color w:val="000000"/>
          <w:shd w:val="clear" w:color="auto" w:fill="FFFFFF"/>
          <w:lang w:val="en-US" w:eastAsia="ja-JP"/>
        </w:rPr>
        <w:t xml:space="preserve">the largest amount of data that the application can expect to be transmitted within the </w:t>
      </w:r>
      <w:r w:rsidR="006A5F14" w:rsidRPr="0060743D">
        <w:rPr>
          <w:rFonts w:ascii="Arial" w:hAnsi="Arial" w:cs="Arial"/>
          <w:color w:val="000000"/>
          <w:shd w:val="clear" w:color="auto" w:fill="FFFFFF"/>
          <w:lang w:val="en-US" w:eastAsia="ja-JP"/>
        </w:rPr>
        <w:t xml:space="preserve">radio </w:t>
      </w:r>
      <w:bookmarkStart w:id="0" w:name="_GoBack"/>
      <w:bookmarkEnd w:id="0"/>
      <w:r w:rsidR="006A5F14">
        <w:rPr>
          <w:rFonts w:ascii="Arial" w:hAnsi="Arial" w:cs="Arial"/>
          <w:color w:val="000000"/>
          <w:shd w:val="clear" w:color="auto" w:fill="FFFFFF"/>
          <w:lang w:val="en-US" w:eastAsia="ja-JP"/>
        </w:rPr>
        <w:t xml:space="preserve">portion of the </w:t>
      </w:r>
      <w:r w:rsidR="00975682">
        <w:rPr>
          <w:rFonts w:ascii="Arial" w:hAnsi="Arial" w:cs="Arial"/>
          <w:color w:val="000000"/>
          <w:shd w:val="clear" w:color="auto" w:fill="FFFFFF"/>
          <w:lang w:val="en-US" w:eastAsia="ja-JP"/>
        </w:rPr>
        <w:t>PDB</w:t>
      </w:r>
      <w:r>
        <w:rPr>
          <w:rFonts w:ascii="Arial" w:hAnsi="Arial" w:cs="Arial"/>
          <w:color w:val="000000"/>
          <w:shd w:val="clear" w:color="auto" w:fill="FFFFFF"/>
          <w:lang w:val="en-US" w:eastAsia="ja-JP"/>
        </w:rPr>
        <w:t>.</w:t>
      </w:r>
    </w:p>
    <w:p w:rsidR="00C07F42" w:rsidRPr="00C07F42" w:rsidRDefault="00C07F42" w:rsidP="00C07F42">
      <w:pPr>
        <w:rPr>
          <w:sz w:val="24"/>
          <w:szCs w:val="24"/>
          <w:lang w:val="en-US" w:eastAsia="ja-JP"/>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rsidR="003341F9" w:rsidRPr="003807F6" w:rsidRDefault="00463675" w:rsidP="00697A14">
      <w:pPr>
        <w:spacing w:after="120"/>
        <w:ind w:left="993" w:hanging="993"/>
        <w:rPr>
          <w:rFonts w:ascii="Arial" w:hAnsi="Arial" w:cs="Arial"/>
        </w:rPr>
      </w:pPr>
      <w:r>
        <w:rPr>
          <w:rFonts w:ascii="Arial" w:hAnsi="Arial" w:cs="Arial"/>
          <w:b/>
        </w:rPr>
        <w:t xml:space="preserve">ACTION: </w:t>
      </w:r>
      <w:r>
        <w:rPr>
          <w:rFonts w:ascii="Arial" w:hAnsi="Arial" w:cs="Arial"/>
          <w:b/>
        </w:rPr>
        <w:tab/>
      </w:r>
      <w:r w:rsidR="00697A14">
        <w:rPr>
          <w:rFonts w:ascii="Arial" w:hAnsi="Arial" w:cs="Arial"/>
        </w:rPr>
        <w:t xml:space="preserve">RAN2 </w:t>
      </w:r>
      <w:r w:rsidR="003D304A">
        <w:rPr>
          <w:rFonts w:ascii="Arial" w:hAnsi="Arial" w:cs="Arial"/>
        </w:rPr>
        <w:t>respectfully asks SA2 to take the above response into account</w:t>
      </w:r>
      <w:r w:rsidR="00697A14">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Pr="00B20DCA" w:rsidRDefault="00881F64" w:rsidP="00B20DCA">
      <w:pPr>
        <w:tabs>
          <w:tab w:val="left" w:pos="3119"/>
        </w:tabs>
        <w:spacing w:after="120"/>
        <w:ind w:left="2268" w:hanging="2268"/>
        <w:rPr>
          <w:rFonts w:ascii="Arial" w:hAnsi="Arial" w:cs="Arial"/>
          <w:bCs/>
          <w:lang w:val="en-US"/>
        </w:rPr>
      </w:pPr>
      <w:r>
        <w:rPr>
          <w:rFonts w:ascii="Arial" w:hAnsi="Arial" w:cs="Arial"/>
          <w:bCs/>
        </w:rPr>
        <w:t>T</w:t>
      </w:r>
      <w:r w:rsidR="007822EF">
        <w:rPr>
          <w:rFonts w:ascii="Arial" w:hAnsi="Arial" w:cs="Arial"/>
          <w:bCs/>
        </w:rPr>
        <w:t xml:space="preserve">SG-RAN WG2 </w:t>
      </w:r>
      <w:r w:rsidR="002113A9">
        <w:rPr>
          <w:rFonts w:ascii="Arial" w:hAnsi="Arial" w:cs="Arial"/>
          <w:bCs/>
        </w:rPr>
        <w:t>NR Adhoc#3</w:t>
      </w:r>
      <w:r>
        <w:rPr>
          <w:rFonts w:ascii="Arial" w:hAnsi="Arial" w:cs="Arial"/>
          <w:bCs/>
        </w:rPr>
        <w:tab/>
      </w:r>
      <w:r w:rsidR="00B20DCA">
        <w:rPr>
          <w:rFonts w:ascii="Arial" w:hAnsi="Arial" w:cs="Arial"/>
          <w:bCs/>
        </w:rPr>
        <w:t>2018.01.</w:t>
      </w:r>
      <w:r w:rsidR="00B20DCA" w:rsidRPr="00B20DCA">
        <w:rPr>
          <w:rFonts w:ascii="Arial" w:hAnsi="Arial" w:cs="Arial"/>
          <w:bCs/>
          <w:lang w:val="en-US"/>
        </w:rPr>
        <w:t xml:space="preserve">22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2018.01.</w:t>
      </w:r>
      <w:r w:rsidR="00B20DCA" w:rsidRPr="00B20DCA">
        <w:rPr>
          <w:rFonts w:ascii="Arial" w:hAnsi="Arial" w:cs="Arial"/>
          <w:bCs/>
          <w:lang w:val="en-US"/>
        </w:rPr>
        <w:t>26</w:t>
      </w:r>
      <w:r w:rsidR="00B20DCA">
        <w:rPr>
          <w:rFonts w:ascii="Arial" w:hAnsi="Arial" w:cs="Arial"/>
          <w:bCs/>
        </w:rPr>
        <w:tab/>
      </w:r>
      <w:r w:rsidR="002113A9">
        <w:rPr>
          <w:rFonts w:ascii="Arial" w:hAnsi="Arial" w:cs="Arial"/>
          <w:bCs/>
        </w:rPr>
        <w:t>Vancouver</w:t>
      </w:r>
    </w:p>
    <w:p w:rsidR="002113A9" w:rsidRPr="00B20DCA" w:rsidRDefault="002113A9" w:rsidP="00B20DCA">
      <w:pPr>
        <w:tabs>
          <w:tab w:val="left" w:pos="3119"/>
        </w:tabs>
        <w:spacing w:after="120"/>
        <w:ind w:left="2268" w:hanging="2268"/>
        <w:rPr>
          <w:rFonts w:ascii="Arial" w:hAnsi="Arial" w:cs="Arial"/>
          <w:bCs/>
          <w:lang w:val="en-US"/>
        </w:rPr>
      </w:pPr>
      <w:r>
        <w:rPr>
          <w:rFonts w:ascii="Arial" w:hAnsi="Arial" w:cs="Arial"/>
          <w:bCs/>
        </w:rPr>
        <w:t>TSG-RAN WG2 #101</w:t>
      </w:r>
      <w:r>
        <w:rPr>
          <w:rFonts w:ascii="Arial" w:hAnsi="Arial" w:cs="Arial"/>
          <w:bCs/>
        </w:rPr>
        <w:tab/>
      </w:r>
      <w:r w:rsidRPr="00695639">
        <w:rPr>
          <w:rFonts w:ascii="Arial" w:hAnsi="Arial" w:cs="Arial"/>
          <w:bCs/>
        </w:rPr>
        <w:tab/>
      </w:r>
      <w:r w:rsidR="00B20DCA">
        <w:rPr>
          <w:rFonts w:ascii="Arial" w:hAnsi="Arial" w:cs="Arial"/>
          <w:bCs/>
        </w:rPr>
        <w:t>2018.02.</w:t>
      </w:r>
      <w:r w:rsidR="00B20DCA" w:rsidRPr="00B20DCA">
        <w:rPr>
          <w:rFonts w:ascii="Arial" w:hAnsi="Arial" w:cs="Arial"/>
          <w:bCs/>
          <w:lang w:val="en-US"/>
        </w:rPr>
        <w:t xml:space="preserve">26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2018.03.02</w:t>
      </w:r>
      <w:r w:rsidR="00B20DCA">
        <w:rPr>
          <w:rFonts w:ascii="Arial" w:hAnsi="Arial" w:cs="Arial"/>
          <w:bCs/>
        </w:rPr>
        <w:tab/>
      </w:r>
      <w:r>
        <w:rPr>
          <w:rFonts w:ascii="Arial" w:hAnsi="Arial" w:cs="Arial"/>
          <w:bCs/>
        </w:rPr>
        <w:t>Athens</w:t>
      </w:r>
    </w:p>
    <w:p w:rsidR="00463675" w:rsidRDefault="00463675" w:rsidP="002113A9">
      <w:pPr>
        <w:tabs>
          <w:tab w:val="left" w:pos="5103"/>
        </w:tabs>
        <w:spacing w:after="120"/>
        <w:rPr>
          <w:rFonts w:ascii="Arial" w:hAnsi="Arial" w:cs="Arial"/>
          <w:bCs/>
        </w:rPr>
      </w:pPr>
    </w:p>
    <w:sectPr w:rsidR="00463675" w:rsidSect="009854C7">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991" w:rsidRDefault="00261991">
      <w:r>
        <w:separator/>
      </w:r>
    </w:p>
  </w:endnote>
  <w:endnote w:type="continuationSeparator" w:id="0">
    <w:p w:rsidR="00261991" w:rsidRDefault="00261991">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991" w:rsidRDefault="00261991">
      <w:r>
        <w:separator/>
      </w:r>
    </w:p>
  </w:footnote>
  <w:footnote w:type="continuationSeparator" w:id="0">
    <w:p w:rsidR="00261991" w:rsidRDefault="002619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3565A"/>
    <w:rsid w:val="0003719B"/>
    <w:rsid w:val="000541F2"/>
    <w:rsid w:val="000D113A"/>
    <w:rsid w:val="000F12FD"/>
    <w:rsid w:val="00126CD1"/>
    <w:rsid w:val="00141701"/>
    <w:rsid w:val="001D2108"/>
    <w:rsid w:val="002113A9"/>
    <w:rsid w:val="00220708"/>
    <w:rsid w:val="0024067D"/>
    <w:rsid w:val="00261991"/>
    <w:rsid w:val="0027716B"/>
    <w:rsid w:val="00282DA9"/>
    <w:rsid w:val="0029307A"/>
    <w:rsid w:val="002A542F"/>
    <w:rsid w:val="002A6E4C"/>
    <w:rsid w:val="0030356A"/>
    <w:rsid w:val="003100EB"/>
    <w:rsid w:val="003221D8"/>
    <w:rsid w:val="003277A4"/>
    <w:rsid w:val="003341F9"/>
    <w:rsid w:val="00335FAB"/>
    <w:rsid w:val="003632EE"/>
    <w:rsid w:val="003807F6"/>
    <w:rsid w:val="00385529"/>
    <w:rsid w:val="003C3065"/>
    <w:rsid w:val="003C44A3"/>
    <w:rsid w:val="003D304A"/>
    <w:rsid w:val="003E0EE0"/>
    <w:rsid w:val="004120BA"/>
    <w:rsid w:val="00417F6D"/>
    <w:rsid w:val="004223AB"/>
    <w:rsid w:val="00452B0D"/>
    <w:rsid w:val="00463675"/>
    <w:rsid w:val="00467AC1"/>
    <w:rsid w:val="004C6071"/>
    <w:rsid w:val="004E2356"/>
    <w:rsid w:val="004F3AA9"/>
    <w:rsid w:val="00501F64"/>
    <w:rsid w:val="00591547"/>
    <w:rsid w:val="005C373E"/>
    <w:rsid w:val="005D1733"/>
    <w:rsid w:val="005D558D"/>
    <w:rsid w:val="005D5906"/>
    <w:rsid w:val="005E5DB4"/>
    <w:rsid w:val="0060743D"/>
    <w:rsid w:val="00633743"/>
    <w:rsid w:val="006431E6"/>
    <w:rsid w:val="006775AB"/>
    <w:rsid w:val="00697A14"/>
    <w:rsid w:val="006A473B"/>
    <w:rsid w:val="006A5F14"/>
    <w:rsid w:val="00701A2B"/>
    <w:rsid w:val="00733580"/>
    <w:rsid w:val="007822EF"/>
    <w:rsid w:val="007F5B9E"/>
    <w:rsid w:val="00806E3A"/>
    <w:rsid w:val="0084501F"/>
    <w:rsid w:val="00845F63"/>
    <w:rsid w:val="00881F64"/>
    <w:rsid w:val="008F358E"/>
    <w:rsid w:val="008F581B"/>
    <w:rsid w:val="00907392"/>
    <w:rsid w:val="00923E7C"/>
    <w:rsid w:val="00934D58"/>
    <w:rsid w:val="00941A45"/>
    <w:rsid w:val="00950DE4"/>
    <w:rsid w:val="0096221E"/>
    <w:rsid w:val="00975682"/>
    <w:rsid w:val="009778A3"/>
    <w:rsid w:val="009854C7"/>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0DCA"/>
    <w:rsid w:val="00B255A7"/>
    <w:rsid w:val="00B70E77"/>
    <w:rsid w:val="00BB0CAD"/>
    <w:rsid w:val="00BE1F84"/>
    <w:rsid w:val="00BF32CE"/>
    <w:rsid w:val="00C07F42"/>
    <w:rsid w:val="00C2354D"/>
    <w:rsid w:val="00C51C0C"/>
    <w:rsid w:val="00C52424"/>
    <w:rsid w:val="00C750D8"/>
    <w:rsid w:val="00D24338"/>
    <w:rsid w:val="00D40BEF"/>
    <w:rsid w:val="00D42DF3"/>
    <w:rsid w:val="00D65530"/>
    <w:rsid w:val="00D73A97"/>
    <w:rsid w:val="00D74A1C"/>
    <w:rsid w:val="00D75660"/>
    <w:rsid w:val="00D876BF"/>
    <w:rsid w:val="00DC5C6B"/>
    <w:rsid w:val="00DC6C67"/>
    <w:rsid w:val="00E73827"/>
    <w:rsid w:val="00ED133C"/>
    <w:rsid w:val="00ED4B16"/>
    <w:rsid w:val="00F11820"/>
    <w:rsid w:val="00F17587"/>
    <w:rsid w:val="00F33436"/>
    <w:rsid w:val="00F86C5A"/>
    <w:rsid w:val="00FE7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4C7"/>
    <w:rPr>
      <w:lang w:val="en-GB"/>
    </w:rPr>
  </w:style>
  <w:style w:type="paragraph" w:styleId="Heading1">
    <w:name w:val="heading 1"/>
    <w:aliases w:val="H1,h1"/>
    <w:basedOn w:val="Normal"/>
    <w:next w:val="Normal"/>
    <w:qFormat/>
    <w:rsid w:val="009854C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854C7"/>
    <w:pPr>
      <w:keepNext/>
      <w:ind w:right="284"/>
      <w:outlineLvl w:val="1"/>
    </w:pPr>
    <w:rPr>
      <w:rFonts w:ascii="Arial" w:hAnsi="Arial"/>
      <w:b/>
      <w:sz w:val="24"/>
    </w:rPr>
  </w:style>
  <w:style w:type="paragraph" w:styleId="Heading3">
    <w:name w:val="heading 3"/>
    <w:aliases w:val="H3,h3"/>
    <w:basedOn w:val="Normal"/>
    <w:next w:val="Normal"/>
    <w:qFormat/>
    <w:rsid w:val="009854C7"/>
    <w:pPr>
      <w:keepNext/>
      <w:outlineLvl w:val="2"/>
    </w:pPr>
    <w:rPr>
      <w:sz w:val="24"/>
    </w:rPr>
  </w:style>
  <w:style w:type="paragraph" w:styleId="Heading4">
    <w:name w:val="heading 4"/>
    <w:aliases w:val="h4"/>
    <w:basedOn w:val="Normal"/>
    <w:next w:val="Normal"/>
    <w:qFormat/>
    <w:rsid w:val="009854C7"/>
    <w:pPr>
      <w:keepNext/>
      <w:tabs>
        <w:tab w:val="left" w:pos="2694"/>
      </w:tabs>
      <w:ind w:left="708"/>
      <w:outlineLvl w:val="3"/>
    </w:pPr>
    <w:rPr>
      <w:rFonts w:ascii="Arial" w:hAnsi="Arial"/>
      <w:b/>
    </w:rPr>
  </w:style>
  <w:style w:type="paragraph" w:styleId="Heading5">
    <w:name w:val="heading 5"/>
    <w:aliases w:val="h5"/>
    <w:basedOn w:val="Normal"/>
    <w:next w:val="Normal"/>
    <w:qFormat/>
    <w:rsid w:val="009854C7"/>
    <w:pPr>
      <w:keepNext/>
      <w:jc w:val="center"/>
      <w:outlineLvl w:val="4"/>
    </w:pPr>
    <w:rPr>
      <w:rFonts w:ascii="Arial" w:hAnsi="Arial"/>
      <w:b/>
      <w:sz w:val="24"/>
    </w:rPr>
  </w:style>
  <w:style w:type="paragraph" w:styleId="Heading6">
    <w:name w:val="heading 6"/>
    <w:aliases w:val="h6"/>
    <w:basedOn w:val="Normal"/>
    <w:next w:val="Normal"/>
    <w:qFormat/>
    <w:rsid w:val="009854C7"/>
    <w:pPr>
      <w:keepNext/>
      <w:outlineLvl w:val="5"/>
    </w:pPr>
    <w:rPr>
      <w:rFonts w:ascii="Arial" w:hAnsi="Arial"/>
      <w:b/>
      <w:color w:val="C0C0C0"/>
      <w:sz w:val="24"/>
    </w:rPr>
  </w:style>
  <w:style w:type="paragraph" w:styleId="Heading7">
    <w:name w:val="heading 7"/>
    <w:basedOn w:val="Normal"/>
    <w:next w:val="Normal"/>
    <w:qFormat/>
    <w:rsid w:val="009854C7"/>
    <w:pPr>
      <w:keepNext/>
      <w:tabs>
        <w:tab w:val="left" w:pos="2694"/>
      </w:tabs>
      <w:ind w:left="708"/>
      <w:outlineLvl w:val="6"/>
    </w:pPr>
    <w:rPr>
      <w:rFonts w:ascii="Arial" w:hAnsi="Arial"/>
      <w:b/>
      <w:color w:val="0000FF"/>
    </w:rPr>
  </w:style>
  <w:style w:type="paragraph" w:styleId="Heading8">
    <w:name w:val="heading 8"/>
    <w:basedOn w:val="Normal"/>
    <w:next w:val="Normal"/>
    <w:qFormat/>
    <w:rsid w:val="009854C7"/>
    <w:pPr>
      <w:keepNext/>
      <w:spacing w:after="120"/>
      <w:ind w:left="1985" w:hanging="1985"/>
      <w:outlineLvl w:val="7"/>
    </w:pPr>
    <w:rPr>
      <w:rFonts w:ascii="Arial" w:hAnsi="Arial"/>
      <w:b/>
      <w:sz w:val="22"/>
    </w:rPr>
  </w:style>
  <w:style w:type="paragraph" w:styleId="Heading9">
    <w:name w:val="heading 9"/>
    <w:basedOn w:val="Normal"/>
    <w:next w:val="Normal"/>
    <w:qFormat/>
    <w:rsid w:val="009854C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854C7"/>
    <w:pPr>
      <w:tabs>
        <w:tab w:val="center" w:pos="4153"/>
        <w:tab w:val="right" w:pos="8306"/>
      </w:tabs>
    </w:pPr>
  </w:style>
  <w:style w:type="paragraph" w:styleId="Footer">
    <w:name w:val="footer"/>
    <w:basedOn w:val="Normal"/>
    <w:semiHidden/>
    <w:rsid w:val="009854C7"/>
    <w:pPr>
      <w:tabs>
        <w:tab w:val="center" w:pos="4153"/>
        <w:tab w:val="right" w:pos="8306"/>
      </w:tabs>
    </w:pPr>
  </w:style>
  <w:style w:type="paragraph" w:styleId="CommentText">
    <w:name w:val="annotation text"/>
    <w:basedOn w:val="Normal"/>
    <w:semiHidden/>
    <w:rsid w:val="009854C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854C7"/>
  </w:style>
  <w:style w:type="paragraph" w:customStyle="1" w:styleId="B1">
    <w:name w:val="B1"/>
    <w:basedOn w:val="Normal"/>
    <w:rsid w:val="009854C7"/>
    <w:pPr>
      <w:ind w:left="567" w:hanging="567"/>
      <w:jc w:val="both"/>
    </w:pPr>
    <w:rPr>
      <w:rFonts w:ascii="Arial" w:hAnsi="Arial"/>
    </w:rPr>
  </w:style>
  <w:style w:type="paragraph" w:customStyle="1" w:styleId="00BodyText">
    <w:name w:val="00 BodyText"/>
    <w:basedOn w:val="Normal"/>
    <w:rsid w:val="009854C7"/>
    <w:pPr>
      <w:spacing w:after="220"/>
    </w:pPr>
    <w:rPr>
      <w:rFonts w:ascii="Arial" w:hAnsi="Arial"/>
      <w:sz w:val="22"/>
      <w:lang w:val="en-US"/>
    </w:rPr>
  </w:style>
  <w:style w:type="paragraph" w:customStyle="1" w:styleId="a">
    <w:name w:val="??"/>
    <w:rsid w:val="009854C7"/>
    <w:pPr>
      <w:widowControl w:val="0"/>
    </w:pPr>
  </w:style>
  <w:style w:type="paragraph" w:customStyle="1" w:styleId="2">
    <w:name w:val="??? 2"/>
    <w:basedOn w:val="a"/>
    <w:next w:val="a"/>
    <w:rsid w:val="009854C7"/>
    <w:pPr>
      <w:keepNext/>
    </w:pPr>
    <w:rPr>
      <w:rFonts w:ascii="Arial" w:hAnsi="Arial"/>
      <w:b/>
      <w:sz w:val="24"/>
    </w:rPr>
  </w:style>
  <w:style w:type="character" w:styleId="CommentReference">
    <w:name w:val="annotation reference"/>
    <w:basedOn w:val="DefaultParagraphFont"/>
    <w:semiHidden/>
    <w:rsid w:val="009854C7"/>
    <w:rPr>
      <w:sz w:val="16"/>
    </w:rPr>
  </w:style>
  <w:style w:type="paragraph" w:customStyle="1" w:styleId="DECISION">
    <w:name w:val="DECISION"/>
    <w:basedOn w:val="Normal"/>
    <w:rsid w:val="009854C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854C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854C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854C7"/>
    <w:pPr>
      <w:numPr>
        <w:numId w:val="4"/>
      </w:numPr>
      <w:tabs>
        <w:tab w:val="num" w:pos="1125"/>
      </w:tabs>
    </w:pPr>
    <w:rPr>
      <w:color w:val="FF0000"/>
    </w:rPr>
  </w:style>
  <w:style w:type="paragraph" w:styleId="BodyText">
    <w:name w:val="Body Text"/>
    <w:basedOn w:val="Normal"/>
    <w:semiHidden/>
    <w:rsid w:val="009854C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customStyle="1" w:styleId="CRCoverPage">
    <w:name w:val="CR Cover Page"/>
    <w:link w:val="CRCoverPageZchn"/>
    <w:rsid w:val="00D73A97"/>
    <w:pPr>
      <w:spacing w:after="120"/>
    </w:pPr>
    <w:rPr>
      <w:rFonts w:ascii="Arial" w:eastAsia="MS Mincho" w:hAnsi="Arial"/>
      <w:lang w:val="en-GB"/>
    </w:rPr>
  </w:style>
  <w:style w:type="character" w:customStyle="1" w:styleId="CRCoverPageZchn">
    <w:name w:val="CR Cover Page Zchn"/>
    <w:link w:val="CRCoverPage"/>
    <w:rsid w:val="00D73A97"/>
    <w:rPr>
      <w:rFonts w:ascii="Arial" w:eastAsia="MS Mincho" w:hAnsi="Arial"/>
      <w:lang w:val="en-GB"/>
    </w:rPr>
  </w:style>
</w:styles>
</file>

<file path=word/webSettings.xml><?xml version="1.0" encoding="utf-8"?>
<w:webSettings xmlns:r="http://schemas.openxmlformats.org/officeDocument/2006/relationships" xmlns:w="http://schemas.openxmlformats.org/wordprocessingml/2006/main">
  <w:divs>
    <w:div w:id="1395433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96987045">
      <w:bodyDiv w:val="1"/>
      <w:marLeft w:val="0"/>
      <w:marRight w:val="0"/>
      <w:marTop w:val="0"/>
      <w:marBottom w:val="0"/>
      <w:divBdr>
        <w:top w:val="none" w:sz="0" w:space="0" w:color="auto"/>
        <w:left w:val="none" w:sz="0" w:space="0" w:color="auto"/>
        <w:bottom w:val="none" w:sz="0" w:space="0" w:color="auto"/>
        <w:right w:val="none" w:sz="0" w:space="0" w:color="auto"/>
      </w:divBdr>
    </w:div>
    <w:div w:id="1395540738">
      <w:bodyDiv w:val="1"/>
      <w:marLeft w:val="0"/>
      <w:marRight w:val="0"/>
      <w:marTop w:val="0"/>
      <w:marBottom w:val="0"/>
      <w:divBdr>
        <w:top w:val="none" w:sz="0" w:space="0" w:color="auto"/>
        <w:left w:val="none" w:sz="0" w:space="0" w:color="auto"/>
        <w:bottom w:val="none" w:sz="0" w:space="0" w:color="auto"/>
        <w:right w:val="none" w:sz="0" w:space="0" w:color="auto"/>
      </w:divBdr>
    </w:div>
    <w:div w:id="1515532453">
      <w:bodyDiv w:val="1"/>
      <w:marLeft w:val="0"/>
      <w:marRight w:val="0"/>
      <w:marTop w:val="0"/>
      <w:marBottom w:val="0"/>
      <w:divBdr>
        <w:top w:val="none" w:sz="0" w:space="0" w:color="auto"/>
        <w:left w:val="none" w:sz="0" w:space="0" w:color="auto"/>
        <w:bottom w:val="none" w:sz="0" w:space="0" w:color="auto"/>
        <w:right w:val="none" w:sz="0" w:space="0" w:color="auto"/>
      </w:divBdr>
    </w:div>
    <w:div w:id="1879779599">
      <w:bodyDiv w:val="1"/>
      <w:marLeft w:val="0"/>
      <w:marRight w:val="0"/>
      <w:marTop w:val="0"/>
      <w:marBottom w:val="0"/>
      <w:divBdr>
        <w:top w:val="none" w:sz="0" w:space="0" w:color="auto"/>
        <w:left w:val="none" w:sz="0" w:space="0" w:color="auto"/>
        <w:bottom w:val="none" w:sz="0" w:space="0" w:color="auto"/>
        <w:right w:val="none" w:sz="0" w:space="0" w:color="auto"/>
      </w:divBdr>
    </w:div>
    <w:div w:id="20158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23401_CR3374r2_TEI14 CIoT_(Rel-14)</cp:lastModifiedBy>
  <cp:revision>4</cp:revision>
  <cp:lastPrinted>2002-04-23T00:10:00Z</cp:lastPrinted>
  <dcterms:created xsi:type="dcterms:W3CDTF">2017-12-19T11:07:00Z</dcterms:created>
  <dcterms:modified xsi:type="dcterms:W3CDTF">2018-01-29T14:40:00Z</dcterms:modified>
</cp:coreProperties>
</file>