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C240E8F"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r w:rsidR="00B45834">
        <w:rPr>
          <w:sz w:val="24"/>
          <w:szCs w:val="24"/>
        </w:rPr>
        <w:t>r</w:t>
      </w:r>
      <w:r w:rsidR="000B4DBC">
        <w:rPr>
          <w:sz w:val="24"/>
          <w:szCs w:val="24"/>
        </w:rPr>
        <w:t>6</w:t>
      </w:r>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7747FB">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7747FB">
      <w:pPr>
        <w:rPr>
          <w:rFonts w:eastAsia="Batang"/>
          <w:lang w:eastAsia="zh-CN"/>
        </w:rPr>
      </w:pPr>
    </w:p>
    <w:p w14:paraId="77734250" w14:textId="7FEBA61A" w:rsidR="006C2E80" w:rsidRPr="00814910" w:rsidRDefault="00AE25BF" w:rsidP="007747FB">
      <w:pPr>
        <w:rPr>
          <w:rFonts w:eastAsia="Batang"/>
          <w:lang w:eastAsia="zh-CN"/>
        </w:rPr>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r w:rsidR="00217427">
        <w:rPr>
          <w:rFonts w:eastAsia="Batang"/>
          <w:lang w:eastAsia="zh-CN"/>
        </w:rPr>
        <w:t>I</w:t>
      </w:r>
      <w:r w:rsidR="00BE52D5">
        <w:rPr>
          <w:rFonts w:eastAsia="Batang"/>
          <w:lang w:eastAsia="zh-CN"/>
        </w:rPr>
        <w:t>nterworking</w:t>
      </w:r>
      <w:r w:rsidR="00B148A6" w:rsidRPr="00814910">
        <w:rPr>
          <w:rFonts w:eastAsiaTheme="minorEastAsia"/>
          <w:noProof/>
          <w:lang w:eastAsia="zh-CN"/>
        </w:rPr>
        <w:t xml:space="preserve"> of Non-3GPP Digital Terrestrial Broadcast Networks </w:t>
      </w:r>
      <w:r w:rsidR="00BE52D5">
        <w:rPr>
          <w:rFonts w:eastAsiaTheme="minorEastAsia"/>
          <w:noProof/>
          <w:lang w:eastAsia="zh-CN"/>
        </w:rPr>
        <w:t xml:space="preserve">with 5GS </w:t>
      </w:r>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p>
    <w:p w14:paraId="79F8C7F9" w14:textId="77777777" w:rsidR="00814910" w:rsidRPr="00814910" w:rsidRDefault="00814910" w:rsidP="007747FB">
      <w:pPr>
        <w:rPr>
          <w:rFonts w:eastAsia="Batang"/>
          <w:lang w:val="en-US" w:eastAsia="zh-CN"/>
        </w:rPr>
      </w:pPr>
    </w:p>
    <w:p w14:paraId="5F56A0A9" w14:textId="0585D2E8" w:rsidR="00AE25BF" w:rsidRPr="00814910" w:rsidRDefault="00AE25BF" w:rsidP="007747FB">
      <w:pPr>
        <w:rPr>
          <w:rFonts w:eastAsia="Batang"/>
          <w:lang w:val="en-US" w:eastAsia="zh-CN"/>
        </w:rPr>
      </w:pPr>
      <w:r w:rsidRPr="00814910">
        <w:rPr>
          <w:rFonts w:eastAsia="Batang"/>
          <w:lang w:val="en-US" w:eastAsia="zh-CN"/>
        </w:rPr>
        <w:t>Document for:</w:t>
      </w:r>
      <w:r w:rsidRPr="00814910">
        <w:rPr>
          <w:rFonts w:eastAsia="Batang"/>
          <w:lang w:val="en-US" w:eastAsia="zh-CN"/>
        </w:rPr>
        <w:tab/>
      </w:r>
      <w:bookmarkStart w:id="0" w:name="_Hlk95249013"/>
      <w:r w:rsidR="00654BF7" w:rsidRPr="00814910">
        <w:rPr>
          <w:rFonts w:eastAsia="Batang"/>
          <w:lang w:val="en-US" w:eastAsia="zh-CN"/>
        </w:rPr>
        <w:t>Approval</w:t>
      </w:r>
      <w:bookmarkEnd w:id="0"/>
    </w:p>
    <w:p w14:paraId="028C079C" w14:textId="2D8D0AD0" w:rsidR="006C2E80" w:rsidRPr="00814910" w:rsidRDefault="00AE25BF" w:rsidP="007747FB">
      <w:pPr>
        <w:rPr>
          <w:rFonts w:eastAsia="Batang"/>
          <w:lang w:val="en-US" w:eastAsia="zh-CN"/>
        </w:rPr>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7747F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2E620C5" w:rsidR="00E7687B" w:rsidRPr="00733349" w:rsidRDefault="00E7687B" w:rsidP="007747FB">
      <w:pPr>
        <w:pStyle w:val="Guidance"/>
        <w:rPr>
          <w:rFonts w:ascii="Arial" w:hAnsi="Arial" w:cs="Arial"/>
          <w:i w:val="0"/>
          <w:iCs/>
          <w:sz w:val="36"/>
          <w:szCs w:val="36"/>
        </w:rPr>
      </w:pPr>
      <w:r w:rsidRPr="00733349">
        <w:rPr>
          <w:rFonts w:ascii="Arial" w:hAnsi="Arial" w:cs="Arial"/>
          <w:i w:val="0"/>
          <w:iCs/>
          <w:sz w:val="36"/>
          <w:szCs w:val="36"/>
        </w:rPr>
        <w:t xml:space="preserve">WID on </w:t>
      </w:r>
      <w:r w:rsidR="00157E7F" w:rsidRPr="00733349">
        <w:rPr>
          <w:rFonts w:ascii="Arial" w:hAnsi="Arial" w:cs="Arial"/>
          <w:i w:val="0"/>
          <w:iCs/>
          <w:sz w:val="36"/>
          <w:szCs w:val="36"/>
        </w:rPr>
        <w:t>Interworking</w:t>
      </w:r>
      <w:r w:rsidR="00B148A6" w:rsidRPr="00733349">
        <w:rPr>
          <w:rFonts w:ascii="Arial" w:eastAsiaTheme="minorEastAsia" w:hAnsi="Arial" w:cs="Arial"/>
          <w:i w:val="0"/>
          <w:iCs/>
          <w:noProof/>
          <w:sz w:val="36"/>
          <w:szCs w:val="36"/>
          <w:lang w:eastAsia="zh-CN"/>
        </w:rPr>
        <w:t xml:space="preserve"> of Non-3GPP Digital Terrestrial</w:t>
      </w:r>
      <w:r w:rsidR="002A320E"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Networks </w:t>
      </w:r>
      <w:r w:rsidR="00157E7F" w:rsidRPr="00733349">
        <w:rPr>
          <w:rFonts w:ascii="Arial" w:eastAsiaTheme="minorEastAsia" w:hAnsi="Arial" w:cs="Arial"/>
          <w:i w:val="0"/>
          <w:iCs/>
          <w:noProof/>
          <w:sz w:val="36"/>
          <w:szCs w:val="36"/>
          <w:lang w:eastAsia="zh-CN"/>
        </w:rPr>
        <w:t xml:space="preserve">with 5GS </w:t>
      </w:r>
      <w:r w:rsidR="00B148A6" w:rsidRPr="00733349">
        <w:rPr>
          <w:rFonts w:ascii="Arial" w:eastAsiaTheme="minorEastAsia" w:hAnsi="Arial" w:cs="Arial"/>
          <w:i w:val="0"/>
          <w:iCs/>
          <w:noProof/>
          <w:sz w:val="36"/>
          <w:szCs w:val="36"/>
          <w:lang w:eastAsia="zh-CN"/>
        </w:rPr>
        <w:t>Multicast</w:t>
      </w:r>
      <w:r w:rsidR="003B50F8" w:rsidRPr="00733349">
        <w:rPr>
          <w:rFonts w:ascii="Arial" w:eastAsiaTheme="minorEastAsia" w:hAnsi="Arial" w:cs="Arial"/>
          <w:i w:val="0"/>
          <w:iCs/>
          <w:noProof/>
          <w:sz w:val="36"/>
          <w:szCs w:val="36"/>
          <w:lang w:eastAsia="zh-CN"/>
        </w:rPr>
        <w:t xml:space="preserve"> </w:t>
      </w:r>
      <w:r w:rsidR="00B148A6" w:rsidRPr="00733349">
        <w:rPr>
          <w:rFonts w:ascii="Arial" w:eastAsiaTheme="minorEastAsia" w:hAnsi="Arial" w:cs="Arial"/>
          <w:i w:val="0"/>
          <w:iCs/>
          <w:noProof/>
          <w:sz w:val="36"/>
          <w:szCs w:val="36"/>
          <w:lang w:eastAsia="zh-CN"/>
        </w:rPr>
        <w:t xml:space="preserve">Broadcast Services </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7747FB">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7747FB">
      <w:pPr>
        <w:pStyle w:val="Guidance"/>
      </w:pPr>
    </w:p>
    <w:p w14:paraId="63EE9719" w14:textId="70EC1E95" w:rsidR="003F7142" w:rsidRDefault="003F7142" w:rsidP="006C2E80">
      <w:pPr>
        <w:pStyle w:val="Heading8"/>
      </w:pPr>
      <w:r w:rsidRPr="003F7142">
        <w:t>Potential target Release:</w:t>
      </w:r>
      <w:r w:rsidR="006C2E80">
        <w:tab/>
      </w:r>
      <w:r w:rsidRPr="00733C7D">
        <w:t>Rel-</w:t>
      </w:r>
      <w:r w:rsidR="00E7687B" w:rsidRPr="00733C7D">
        <w:t>19</w:t>
      </w:r>
    </w:p>
    <w:p w14:paraId="53277F89" w14:textId="383A248D" w:rsidR="003F7142" w:rsidRPr="006C2E80" w:rsidRDefault="003F7142" w:rsidP="007747FB">
      <w:pPr>
        <w:pStyle w:val="Guidance"/>
      </w:pPr>
    </w:p>
    <w:p w14:paraId="4473B22A" w14:textId="535B28CC" w:rsidR="006C2E80" w:rsidRDefault="004260A5" w:rsidP="006C2E80">
      <w:pPr>
        <w:pStyle w:val="Heading1"/>
      </w:pPr>
      <w:r>
        <w:t>1</w:t>
      </w:r>
      <w:r>
        <w:tab/>
        <w:t>Impacts</w:t>
      </w:r>
    </w:p>
    <w:p w14:paraId="2D54825D" w14:textId="3D681EEA" w:rsidR="004260A5" w:rsidRDefault="00455DE4" w:rsidP="007747F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747F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747F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747FB">
            <w:pPr>
              <w:pStyle w:val="TAH"/>
            </w:pPr>
            <w:r>
              <w:t>ME</w:t>
            </w:r>
          </w:p>
        </w:tc>
        <w:tc>
          <w:tcPr>
            <w:tcW w:w="850" w:type="dxa"/>
            <w:tcBorders>
              <w:bottom w:val="single" w:sz="12" w:space="0" w:color="auto"/>
            </w:tcBorders>
            <w:shd w:val="clear" w:color="auto" w:fill="E0E0E0"/>
          </w:tcPr>
          <w:p w14:paraId="5E5618FC" w14:textId="77777777" w:rsidR="004260A5" w:rsidRDefault="004260A5" w:rsidP="007747FB">
            <w:pPr>
              <w:pStyle w:val="TAH"/>
            </w:pPr>
            <w:r>
              <w:t>AN</w:t>
            </w:r>
          </w:p>
        </w:tc>
        <w:tc>
          <w:tcPr>
            <w:tcW w:w="851" w:type="dxa"/>
            <w:tcBorders>
              <w:bottom w:val="single" w:sz="12" w:space="0" w:color="auto"/>
            </w:tcBorders>
            <w:shd w:val="clear" w:color="auto" w:fill="E0E0E0"/>
          </w:tcPr>
          <w:p w14:paraId="2809724F" w14:textId="77777777" w:rsidR="004260A5" w:rsidRDefault="004260A5" w:rsidP="007747FB">
            <w:pPr>
              <w:pStyle w:val="TAH"/>
            </w:pPr>
            <w:r>
              <w:t>CN</w:t>
            </w:r>
          </w:p>
        </w:tc>
        <w:tc>
          <w:tcPr>
            <w:tcW w:w="1752" w:type="dxa"/>
            <w:tcBorders>
              <w:bottom w:val="single" w:sz="12" w:space="0" w:color="auto"/>
            </w:tcBorders>
            <w:shd w:val="clear" w:color="auto" w:fill="E0E0E0"/>
          </w:tcPr>
          <w:p w14:paraId="0D7316B8" w14:textId="77777777" w:rsidR="004260A5" w:rsidRDefault="004260A5" w:rsidP="007747F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747FB">
            <w:pPr>
              <w:pStyle w:val="TAH"/>
            </w:pPr>
            <w:r>
              <w:t>Yes</w:t>
            </w:r>
          </w:p>
        </w:tc>
        <w:tc>
          <w:tcPr>
            <w:tcW w:w="1275" w:type="dxa"/>
            <w:tcBorders>
              <w:top w:val="nil"/>
              <w:left w:val="nil"/>
            </w:tcBorders>
          </w:tcPr>
          <w:p w14:paraId="35B295F5" w14:textId="7183FA02" w:rsidR="004260A5" w:rsidRDefault="004260A5" w:rsidP="007747FB">
            <w:pPr>
              <w:pStyle w:val="TAC"/>
            </w:pPr>
          </w:p>
        </w:tc>
        <w:tc>
          <w:tcPr>
            <w:tcW w:w="1037" w:type="dxa"/>
            <w:tcBorders>
              <w:top w:val="nil"/>
            </w:tcBorders>
          </w:tcPr>
          <w:p w14:paraId="1F2F978C" w14:textId="6F1B13C3" w:rsidR="004260A5" w:rsidRDefault="004260A5" w:rsidP="007747FB">
            <w:pPr>
              <w:pStyle w:val="TAC"/>
            </w:pPr>
          </w:p>
        </w:tc>
        <w:tc>
          <w:tcPr>
            <w:tcW w:w="850" w:type="dxa"/>
            <w:tcBorders>
              <w:top w:val="nil"/>
            </w:tcBorders>
          </w:tcPr>
          <w:p w14:paraId="7FD58A88" w14:textId="7CD2158C" w:rsidR="004260A5" w:rsidRDefault="004260A5" w:rsidP="007747FB">
            <w:pPr>
              <w:pStyle w:val="TAC"/>
            </w:pPr>
          </w:p>
        </w:tc>
        <w:tc>
          <w:tcPr>
            <w:tcW w:w="851" w:type="dxa"/>
            <w:tcBorders>
              <w:top w:val="nil"/>
            </w:tcBorders>
          </w:tcPr>
          <w:p w14:paraId="3E3077D8" w14:textId="6DDDBECE" w:rsidR="004260A5" w:rsidRDefault="00E7687B" w:rsidP="007747FB">
            <w:pPr>
              <w:pStyle w:val="TAC"/>
            </w:pPr>
            <w:r>
              <w:t>X</w:t>
            </w:r>
          </w:p>
        </w:tc>
        <w:tc>
          <w:tcPr>
            <w:tcW w:w="1752" w:type="dxa"/>
            <w:tcBorders>
              <w:top w:val="nil"/>
            </w:tcBorders>
          </w:tcPr>
          <w:p w14:paraId="64727DCC" w14:textId="77777777" w:rsidR="004260A5" w:rsidRDefault="004260A5" w:rsidP="007747F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747FB">
            <w:pPr>
              <w:pStyle w:val="TAH"/>
            </w:pPr>
            <w:r>
              <w:t>No</w:t>
            </w:r>
          </w:p>
        </w:tc>
        <w:tc>
          <w:tcPr>
            <w:tcW w:w="1275" w:type="dxa"/>
            <w:tcBorders>
              <w:left w:val="nil"/>
            </w:tcBorders>
          </w:tcPr>
          <w:p w14:paraId="42581088" w14:textId="4CF86BF5" w:rsidR="004260A5" w:rsidRDefault="00B70C6E" w:rsidP="007747FB">
            <w:pPr>
              <w:pStyle w:val="TAC"/>
            </w:pPr>
            <w:r>
              <w:t>X</w:t>
            </w:r>
          </w:p>
        </w:tc>
        <w:tc>
          <w:tcPr>
            <w:tcW w:w="1037" w:type="dxa"/>
          </w:tcPr>
          <w:p w14:paraId="477F02DA" w14:textId="122244F8" w:rsidR="004260A5" w:rsidRDefault="00570233" w:rsidP="007747FB">
            <w:pPr>
              <w:pStyle w:val="TAC"/>
            </w:pPr>
            <w:r>
              <w:t>X</w:t>
            </w:r>
          </w:p>
        </w:tc>
        <w:tc>
          <w:tcPr>
            <w:tcW w:w="850" w:type="dxa"/>
          </w:tcPr>
          <w:p w14:paraId="6E9D500A" w14:textId="05114F64" w:rsidR="004260A5" w:rsidRDefault="00B70C6E" w:rsidP="007747FB">
            <w:pPr>
              <w:pStyle w:val="TAC"/>
            </w:pPr>
            <w:r>
              <w:t>X</w:t>
            </w:r>
          </w:p>
        </w:tc>
        <w:tc>
          <w:tcPr>
            <w:tcW w:w="851" w:type="dxa"/>
          </w:tcPr>
          <w:p w14:paraId="24149096" w14:textId="77777777" w:rsidR="004260A5" w:rsidRDefault="004260A5" w:rsidP="007747FB">
            <w:pPr>
              <w:pStyle w:val="TAC"/>
            </w:pPr>
          </w:p>
        </w:tc>
        <w:tc>
          <w:tcPr>
            <w:tcW w:w="1752" w:type="dxa"/>
          </w:tcPr>
          <w:p w14:paraId="43FB9532" w14:textId="77777777" w:rsidR="004260A5" w:rsidRDefault="004260A5" w:rsidP="007747F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747FB">
            <w:pPr>
              <w:pStyle w:val="TAH"/>
            </w:pPr>
            <w:r>
              <w:t>Don't know</w:t>
            </w:r>
          </w:p>
        </w:tc>
        <w:tc>
          <w:tcPr>
            <w:tcW w:w="1275" w:type="dxa"/>
            <w:tcBorders>
              <w:left w:val="nil"/>
            </w:tcBorders>
          </w:tcPr>
          <w:p w14:paraId="1651904E" w14:textId="77777777" w:rsidR="004260A5" w:rsidRDefault="004260A5" w:rsidP="007747FB">
            <w:pPr>
              <w:pStyle w:val="TAC"/>
            </w:pPr>
          </w:p>
        </w:tc>
        <w:tc>
          <w:tcPr>
            <w:tcW w:w="1037" w:type="dxa"/>
          </w:tcPr>
          <w:p w14:paraId="5219BA8E" w14:textId="77777777" w:rsidR="004260A5" w:rsidRDefault="004260A5" w:rsidP="007747FB">
            <w:pPr>
              <w:pStyle w:val="TAC"/>
            </w:pPr>
          </w:p>
        </w:tc>
        <w:tc>
          <w:tcPr>
            <w:tcW w:w="850" w:type="dxa"/>
          </w:tcPr>
          <w:p w14:paraId="4016B898" w14:textId="77777777" w:rsidR="004260A5" w:rsidRDefault="004260A5" w:rsidP="007747FB">
            <w:pPr>
              <w:pStyle w:val="TAC"/>
            </w:pPr>
          </w:p>
        </w:tc>
        <w:tc>
          <w:tcPr>
            <w:tcW w:w="851" w:type="dxa"/>
          </w:tcPr>
          <w:p w14:paraId="42B48559" w14:textId="77777777" w:rsidR="004260A5" w:rsidRDefault="004260A5" w:rsidP="007747FB">
            <w:pPr>
              <w:pStyle w:val="TAC"/>
            </w:pPr>
          </w:p>
        </w:tc>
        <w:tc>
          <w:tcPr>
            <w:tcW w:w="1752" w:type="dxa"/>
          </w:tcPr>
          <w:p w14:paraId="226C70EA" w14:textId="77777777" w:rsidR="004260A5" w:rsidRDefault="004260A5" w:rsidP="007747FB">
            <w:pPr>
              <w:pStyle w:val="TAC"/>
            </w:pPr>
          </w:p>
        </w:tc>
      </w:tr>
    </w:tbl>
    <w:p w14:paraId="3A87B226" w14:textId="77777777" w:rsidR="008A76FD" w:rsidRPr="006C2E80" w:rsidRDefault="008A76FD" w:rsidP="007747F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7747FB">
            <w:pPr>
              <w:pStyle w:val="TAC"/>
            </w:pPr>
            <w:r>
              <w:t>X</w:t>
            </w:r>
          </w:p>
        </w:tc>
        <w:tc>
          <w:tcPr>
            <w:tcW w:w="2917" w:type="dxa"/>
            <w:shd w:val="clear" w:color="auto" w:fill="E0E0E0"/>
          </w:tcPr>
          <w:p w14:paraId="2DDC3E00" w14:textId="73D40F47" w:rsidR="004876B9" w:rsidRPr="006C2E80" w:rsidRDefault="00671054" w:rsidP="007747FB">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747FB">
            <w:pPr>
              <w:pStyle w:val="TAC"/>
            </w:pPr>
          </w:p>
        </w:tc>
        <w:tc>
          <w:tcPr>
            <w:tcW w:w="2917" w:type="dxa"/>
            <w:shd w:val="clear" w:color="auto" w:fill="E0E0E0"/>
            <w:tcMar>
              <w:left w:w="227" w:type="dxa"/>
            </w:tcMar>
          </w:tcPr>
          <w:p w14:paraId="583CDDD5" w14:textId="77777777" w:rsidR="004876B9" w:rsidRPr="00662741" w:rsidRDefault="004876B9" w:rsidP="007747FB">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7747FB">
            <w:pPr>
              <w:pStyle w:val="TAC"/>
            </w:pPr>
          </w:p>
        </w:tc>
        <w:tc>
          <w:tcPr>
            <w:tcW w:w="2917" w:type="dxa"/>
            <w:shd w:val="clear" w:color="auto" w:fill="E0E0E0"/>
            <w:tcMar>
              <w:left w:w="397" w:type="dxa"/>
            </w:tcMar>
          </w:tcPr>
          <w:p w14:paraId="2FF03094" w14:textId="77777777" w:rsidR="004876B9" w:rsidRPr="000D5EB6" w:rsidRDefault="004876B9" w:rsidP="007747FB">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747FB">
            <w:pPr>
              <w:pStyle w:val="TAC"/>
            </w:pPr>
          </w:p>
        </w:tc>
        <w:tc>
          <w:tcPr>
            <w:tcW w:w="2917" w:type="dxa"/>
            <w:shd w:val="clear" w:color="auto" w:fill="E0E0E0"/>
          </w:tcPr>
          <w:p w14:paraId="14C97034" w14:textId="12529110" w:rsidR="00BF7C9D" w:rsidRPr="006C2E80" w:rsidRDefault="00671054" w:rsidP="007747FB">
            <w:pPr>
              <w:pStyle w:val="TAH"/>
            </w:pPr>
            <w:r>
              <w:t xml:space="preserve">   </w:t>
            </w:r>
            <w:r w:rsidR="00BF7C9D" w:rsidRPr="006C2E80">
              <w:t>Study Item</w:t>
            </w:r>
          </w:p>
        </w:tc>
      </w:tr>
    </w:tbl>
    <w:p w14:paraId="169DD7E0" w14:textId="77777777" w:rsidR="004876B9" w:rsidRDefault="004876B9" w:rsidP="007747FB"/>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4241D7E0" w:rsidR="002944FD" w:rsidRPr="009A6092" w:rsidRDefault="002944FD" w:rsidP="007747F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747F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747FB">
            <w:pPr>
              <w:pStyle w:val="TAH"/>
            </w:pPr>
            <w:r>
              <w:t>Acronym</w:t>
            </w:r>
          </w:p>
        </w:tc>
        <w:tc>
          <w:tcPr>
            <w:tcW w:w="1101" w:type="dxa"/>
            <w:shd w:val="clear" w:color="auto" w:fill="E0E0E0"/>
          </w:tcPr>
          <w:p w14:paraId="71E7FFF8" w14:textId="77777777" w:rsidR="008835FC" w:rsidDel="00C02DF6" w:rsidRDefault="008835FC" w:rsidP="007747FB">
            <w:pPr>
              <w:pStyle w:val="TAH"/>
            </w:pPr>
            <w:r>
              <w:t>Working Group</w:t>
            </w:r>
          </w:p>
        </w:tc>
        <w:tc>
          <w:tcPr>
            <w:tcW w:w="1101" w:type="dxa"/>
            <w:shd w:val="clear" w:color="auto" w:fill="E0E0E0"/>
          </w:tcPr>
          <w:p w14:paraId="6C53D0F7" w14:textId="77777777" w:rsidR="008835FC" w:rsidRDefault="008835FC" w:rsidP="007747FB">
            <w:pPr>
              <w:pStyle w:val="TAH"/>
            </w:pPr>
            <w:r>
              <w:t>Unique ID</w:t>
            </w:r>
          </w:p>
        </w:tc>
        <w:tc>
          <w:tcPr>
            <w:tcW w:w="6010" w:type="dxa"/>
            <w:shd w:val="clear" w:color="auto" w:fill="E0E0E0"/>
          </w:tcPr>
          <w:p w14:paraId="668487F1" w14:textId="77777777" w:rsidR="008835FC" w:rsidRDefault="008835FC" w:rsidP="007747FB">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747FB">
            <w:pPr>
              <w:pStyle w:val="TAL"/>
            </w:pPr>
          </w:p>
        </w:tc>
        <w:tc>
          <w:tcPr>
            <w:tcW w:w="1101" w:type="dxa"/>
          </w:tcPr>
          <w:p w14:paraId="6AE820B7" w14:textId="77777777" w:rsidR="008835FC" w:rsidRDefault="008835FC" w:rsidP="007747FB">
            <w:pPr>
              <w:pStyle w:val="TAL"/>
            </w:pPr>
          </w:p>
        </w:tc>
        <w:tc>
          <w:tcPr>
            <w:tcW w:w="1101" w:type="dxa"/>
          </w:tcPr>
          <w:p w14:paraId="663BF2FB" w14:textId="77777777" w:rsidR="008835FC" w:rsidRDefault="008835FC" w:rsidP="007747FB">
            <w:pPr>
              <w:pStyle w:val="TAL"/>
            </w:pPr>
          </w:p>
        </w:tc>
        <w:tc>
          <w:tcPr>
            <w:tcW w:w="6010" w:type="dxa"/>
          </w:tcPr>
          <w:p w14:paraId="24E5739B" w14:textId="48DC214E" w:rsidR="008835FC" w:rsidRPr="00251D80" w:rsidRDefault="00E7687B" w:rsidP="007747FB">
            <w:pPr>
              <w:pStyle w:val="TAL"/>
            </w:pPr>
            <w:r>
              <w:t>N/A</w:t>
            </w:r>
          </w:p>
        </w:tc>
      </w:tr>
    </w:tbl>
    <w:p w14:paraId="7C3FBD77" w14:textId="77777777" w:rsidR="004876B9" w:rsidRDefault="004876B9" w:rsidP="007747F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7747F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747F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747FB">
            <w:pPr>
              <w:pStyle w:val="TAH"/>
            </w:pPr>
            <w:r>
              <w:t>Unique ID</w:t>
            </w:r>
          </w:p>
        </w:tc>
        <w:tc>
          <w:tcPr>
            <w:tcW w:w="3326" w:type="dxa"/>
            <w:shd w:val="clear" w:color="auto" w:fill="E0E0E0"/>
          </w:tcPr>
          <w:p w14:paraId="3B3E770F" w14:textId="77777777" w:rsidR="008835FC" w:rsidRDefault="008835FC" w:rsidP="007747FB">
            <w:pPr>
              <w:pStyle w:val="TAH"/>
            </w:pPr>
            <w:r>
              <w:t>Title</w:t>
            </w:r>
          </w:p>
        </w:tc>
        <w:tc>
          <w:tcPr>
            <w:tcW w:w="5099" w:type="dxa"/>
            <w:shd w:val="clear" w:color="auto" w:fill="E0E0E0"/>
          </w:tcPr>
          <w:p w14:paraId="666A5A81" w14:textId="77777777" w:rsidR="008835FC" w:rsidRDefault="008835FC" w:rsidP="007747F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7747FB">
            <w:pPr>
              <w:pStyle w:val="TAL"/>
            </w:pPr>
          </w:p>
        </w:tc>
        <w:tc>
          <w:tcPr>
            <w:tcW w:w="3326" w:type="dxa"/>
          </w:tcPr>
          <w:p w14:paraId="6AD6B1DF" w14:textId="77777777" w:rsidR="008835FC" w:rsidRDefault="008835FC" w:rsidP="007747FB">
            <w:pPr>
              <w:pStyle w:val="TAL"/>
            </w:pPr>
          </w:p>
        </w:tc>
        <w:tc>
          <w:tcPr>
            <w:tcW w:w="5099" w:type="dxa"/>
          </w:tcPr>
          <w:p w14:paraId="4972B8BD" w14:textId="795777B9" w:rsidR="008835FC" w:rsidRPr="00251D80" w:rsidRDefault="00653C36" w:rsidP="007747FB">
            <w:pPr>
              <w:pStyle w:val="Guidance"/>
            </w:pPr>
            <w:r>
              <w:t>N/A</w:t>
            </w:r>
          </w:p>
        </w:tc>
      </w:tr>
    </w:tbl>
    <w:p w14:paraId="6BC7072F" w14:textId="77777777" w:rsidR="006C2E80" w:rsidRDefault="006C2E80" w:rsidP="007747FB">
      <w:pPr>
        <w:pStyle w:val="FP"/>
      </w:pPr>
    </w:p>
    <w:p w14:paraId="3AE37009" w14:textId="3472EA3C" w:rsidR="0030045C" w:rsidRPr="006C2E80" w:rsidRDefault="0030045C" w:rsidP="007747FB">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7747FB">
      <w:pPr>
        <w:pStyle w:val="Guidance"/>
      </w:pPr>
    </w:p>
    <w:p w14:paraId="3E795897" w14:textId="77777777" w:rsidR="008A76FD" w:rsidRDefault="008A76FD" w:rsidP="006C2E80">
      <w:pPr>
        <w:pStyle w:val="Heading1"/>
      </w:pPr>
      <w:r>
        <w:t>3</w:t>
      </w:r>
      <w:r>
        <w:tab/>
        <w:t>Justification</w:t>
      </w:r>
    </w:p>
    <w:p w14:paraId="1B4B2629" w14:textId="2291A9D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B45834">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via multicast/broadcast services</w:t>
      </w:r>
      <w:r w:rsidR="00074BF6">
        <w:rPr>
          <w:rFonts w:ascii="Times New Roman" w:eastAsiaTheme="minorEastAsia" w:hAnsi="Times New Roman"/>
          <w:noProof/>
          <w:lang w:eastAsia="zh-CN"/>
        </w:rPr>
        <w:t>.</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492DCBC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r w:rsidR="00B45834">
        <w:rPr>
          <w:rFonts w:ascii="Times New Roman" w:eastAsiaTheme="minorEastAsia" w:hAnsi="Times New Roman"/>
          <w:noProof/>
          <w:lang w:eastAsia="zh-CN"/>
        </w:rPr>
        <w:t xml:space="preserve">to </w:t>
      </w:r>
      <w:r w:rsidR="00570233">
        <w:rPr>
          <w:rFonts w:ascii="Times New Roman" w:eastAsiaTheme="minorEastAsia" w:hAnsi="Times New Roman"/>
          <w:noProof/>
          <w:lang w:eastAsia="zh-CN"/>
        </w:rPr>
        <w:t>terminal equipment</w:t>
      </w:r>
      <w:r w:rsidR="00074BF6">
        <w:rPr>
          <w:rFonts w:ascii="Times New Roman" w:eastAsiaTheme="minorEastAsia" w:hAnsi="Times New Roman"/>
          <w:noProof/>
          <w:lang w:eastAsia="zh-CN"/>
        </w:rPr>
        <w:t>.</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3FE643EF"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r w:rsidR="00570678">
        <w:rPr>
          <w:rFonts w:ascii="Times New Roman" w:eastAsiaTheme="minorEastAsia" w:hAnsi="Times New Roman"/>
          <w:noProof/>
          <w:lang w:eastAsia="zh-CN"/>
        </w:rPr>
        <w:t xml:space="preserve">with 5GS </w:t>
      </w:r>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r w:rsidR="00570233">
        <w:rPr>
          <w:rFonts w:ascii="Times New Roman" w:eastAsiaTheme="minorEastAsia" w:hAnsi="Times New Roman"/>
          <w:noProof/>
          <w:lang w:eastAsia="zh-CN"/>
        </w:rPr>
        <w:t>s</w:t>
      </w:r>
      <w:r w:rsidR="00B148A6" w:rsidRPr="00A24655">
        <w:rPr>
          <w:rFonts w:ascii="Times New Roman" w:eastAsiaTheme="minorEastAsia" w:hAnsi="Times New Roman"/>
          <w:noProof/>
          <w:lang w:eastAsia="zh-CN"/>
        </w:rPr>
        <w:t xml:space="preserve">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6F3E4610" w:rsidR="00A95E3A" w:rsidRDefault="00865305" w:rsidP="007747FB">
      <w:r>
        <w:t>Therefore, i</w:t>
      </w:r>
      <w:r w:rsidR="00C51A25">
        <w:t xml:space="preserve">t </w:t>
      </w:r>
      <w:r w:rsidR="00533DF7">
        <w:t xml:space="preserve">is proposed </w:t>
      </w:r>
      <w:r w:rsidR="00A95E3A">
        <w:t xml:space="preserve">that </w:t>
      </w:r>
      <w:r w:rsidR="00036CD4">
        <w:t xml:space="preserve">the </w:t>
      </w:r>
      <w:r w:rsidR="00A95E3A">
        <w:t>Interworking</w:t>
      </w:r>
      <w:r w:rsidR="00533DF7" w:rsidRPr="00533DF7">
        <w:t xml:space="preserve"> of non-3GPP DTT networks (legacy as well as new) </w:t>
      </w:r>
      <w:r w:rsidR="00A95E3A">
        <w:t xml:space="preserve">with 5GS </w:t>
      </w:r>
      <w:r w:rsidR="00533DF7" w:rsidRPr="00533DF7">
        <w:t>for multicast</w:t>
      </w:r>
      <w:r w:rsidR="00C51A25">
        <w:t xml:space="preserve"> </w:t>
      </w:r>
      <w:r w:rsidR="00533DF7" w:rsidRPr="00533DF7">
        <w:t xml:space="preserve">broadcast services </w:t>
      </w:r>
      <w:r w:rsidR="00B45834">
        <w:t xml:space="preserve">to </w:t>
      </w:r>
      <w:r w:rsidR="0061448D">
        <w:t xml:space="preserve">terminal equipment </w:t>
      </w:r>
      <w:r w:rsidR="00A95E3A">
        <w:t xml:space="preserve">be allowed. </w:t>
      </w:r>
    </w:p>
    <w:p w14:paraId="0EAF4AA0" w14:textId="1FF0B479" w:rsidR="00B45834" w:rsidRDefault="00B45834" w:rsidP="007747FB"/>
    <w:p w14:paraId="70485215" w14:textId="273C6BFB" w:rsidR="0061448D" w:rsidRDefault="00795939" w:rsidP="007747FB">
      <w:r w:rsidRPr="00795939">
        <w:t>Any impact on the non-3GPP digital terrestrial broadcast standard is out of scope of 3GPP standardization.</w:t>
      </w:r>
    </w:p>
    <w:p w14:paraId="04A47C84" w14:textId="77777777" w:rsidR="008A76FD" w:rsidRDefault="008A76FD" w:rsidP="006C2E80">
      <w:pPr>
        <w:pStyle w:val="Heading1"/>
      </w:pPr>
      <w:r>
        <w:t>4</w:t>
      </w:r>
      <w:r>
        <w:tab/>
        <w:t>Objective</w:t>
      </w:r>
    </w:p>
    <w:p w14:paraId="35497DB0" w14:textId="156C66AB" w:rsidR="00F41A27" w:rsidRDefault="00F41A27" w:rsidP="007747FB">
      <w:pPr>
        <w:pStyle w:val="Guidance"/>
      </w:pPr>
    </w:p>
    <w:p w14:paraId="157F3CB1" w14:textId="3C4F8560" w:rsidR="006C2E80" w:rsidRDefault="002A69FB" w:rsidP="007747FB">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r w:rsidR="00217427">
        <w:t>add a requirement for i</w:t>
      </w:r>
      <w:r w:rsidR="00F75A4A">
        <w:t>nterworking</w:t>
      </w:r>
      <w:r w:rsidR="00C51A25">
        <w:t xml:space="preserve"> </w:t>
      </w:r>
      <w:r w:rsidR="002A320E" w:rsidRPr="002A320E">
        <w:t xml:space="preserve">of non-3GPP </w:t>
      </w:r>
      <w:r w:rsidR="007747FB">
        <w:t>d</w:t>
      </w:r>
      <w:r w:rsidR="002A320E">
        <w:t xml:space="preserve">igital </w:t>
      </w:r>
      <w:r w:rsidR="007747FB">
        <w:t>t</w:t>
      </w:r>
      <w:r w:rsidR="002A320E">
        <w:t xml:space="preserve">errestrial </w:t>
      </w:r>
      <w:r w:rsidR="007747FB">
        <w:t>b</w:t>
      </w:r>
      <w:r w:rsidR="002A320E">
        <w:t>roadcast networks</w:t>
      </w:r>
      <w:r w:rsidR="00F75A4A">
        <w:t xml:space="preserve"> with 5GS</w:t>
      </w:r>
      <w:r w:rsidR="002A320E" w:rsidRPr="002A320E">
        <w:t xml:space="preserve"> </w:t>
      </w:r>
      <w:r w:rsidR="00C618D9" w:rsidRPr="00533DF7">
        <w:t>multicast</w:t>
      </w:r>
      <w:r w:rsidR="00C618D9">
        <w:t xml:space="preserve"> </w:t>
      </w:r>
      <w:r w:rsidR="00C618D9" w:rsidRPr="00533DF7">
        <w:t>broadcast services</w:t>
      </w:r>
      <w:r w:rsidR="00C618D9">
        <w:t>.</w:t>
      </w:r>
    </w:p>
    <w:p w14:paraId="0546456E" w14:textId="52FBCA9D" w:rsidR="00217427" w:rsidRDefault="00217427" w:rsidP="007747FB"/>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747F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747F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747F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747F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747F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747F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747FB">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7747FB">
            <w:pPr>
              <w:pStyle w:val="TAL"/>
            </w:pPr>
          </w:p>
        </w:tc>
        <w:tc>
          <w:tcPr>
            <w:tcW w:w="1134" w:type="dxa"/>
          </w:tcPr>
          <w:p w14:paraId="43E70D9D" w14:textId="77777777" w:rsidR="006C2E80" w:rsidRPr="00251D80" w:rsidRDefault="006C2E80" w:rsidP="007747FB">
            <w:pPr>
              <w:pStyle w:val="TAL"/>
            </w:pPr>
          </w:p>
        </w:tc>
        <w:tc>
          <w:tcPr>
            <w:tcW w:w="2409" w:type="dxa"/>
          </w:tcPr>
          <w:p w14:paraId="12022B30" w14:textId="77777777" w:rsidR="006C2E80" w:rsidRPr="00251D80" w:rsidRDefault="006C2E80" w:rsidP="007747FB">
            <w:pPr>
              <w:pStyle w:val="TAL"/>
            </w:pPr>
          </w:p>
        </w:tc>
        <w:tc>
          <w:tcPr>
            <w:tcW w:w="993" w:type="dxa"/>
          </w:tcPr>
          <w:p w14:paraId="783F7A2B" w14:textId="77777777" w:rsidR="006C2E80" w:rsidRPr="00251D80" w:rsidRDefault="006C2E80" w:rsidP="007747FB">
            <w:pPr>
              <w:pStyle w:val="TAL"/>
            </w:pPr>
          </w:p>
        </w:tc>
        <w:tc>
          <w:tcPr>
            <w:tcW w:w="1074" w:type="dxa"/>
          </w:tcPr>
          <w:p w14:paraId="363ECA7E" w14:textId="77777777" w:rsidR="006C2E80" w:rsidRPr="00251D80" w:rsidRDefault="006C2E80" w:rsidP="007747FB">
            <w:pPr>
              <w:pStyle w:val="TAL"/>
            </w:pPr>
          </w:p>
        </w:tc>
        <w:tc>
          <w:tcPr>
            <w:tcW w:w="2186" w:type="dxa"/>
          </w:tcPr>
          <w:p w14:paraId="21EB1BD1" w14:textId="77777777" w:rsidR="006C2E80" w:rsidRPr="00251D80" w:rsidRDefault="006C2E80" w:rsidP="007747FB">
            <w:pPr>
              <w:pStyle w:val="TAL"/>
            </w:pPr>
          </w:p>
        </w:tc>
      </w:tr>
    </w:tbl>
    <w:p w14:paraId="3D972A4A" w14:textId="77777777" w:rsidR="006C2E80" w:rsidRDefault="006C2E80" w:rsidP="007747FB">
      <w:pPr>
        <w:pStyle w:val="FP"/>
      </w:pPr>
    </w:p>
    <w:p w14:paraId="76A2B6F0" w14:textId="0481410A" w:rsidR="00414164" w:rsidRPr="006C2E80" w:rsidRDefault="00414164" w:rsidP="007747FB">
      <w:pPr>
        <w:pStyle w:val="Guidance"/>
      </w:pPr>
    </w:p>
    <w:p w14:paraId="5B510A00" w14:textId="77777777" w:rsidR="00102222" w:rsidRDefault="00102222" w:rsidP="007747F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747F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747F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747F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747F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747FB">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7747FB">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6C266A1B" w:rsidR="006C2E80" w:rsidRPr="00A24655" w:rsidRDefault="002A69FB" w:rsidP="007747FB">
            <w:pPr>
              <w:pStyle w:val="TAL"/>
            </w:pPr>
            <w:r w:rsidRPr="00A24655">
              <w:t>U</w:t>
            </w:r>
            <w:r w:rsidR="00C618D9" w:rsidRPr="00A24655">
              <w:t>pdate the stage 1 specifications to</w:t>
            </w:r>
            <w:r w:rsidR="00217427">
              <w:t xml:space="preserve"> add a requirement for</w:t>
            </w:r>
            <w:r w:rsidR="00C618D9" w:rsidRPr="00A24655">
              <w:t xml:space="preserve"> “</w:t>
            </w:r>
            <w:r w:rsidR="00217427">
              <w:t>i</w:t>
            </w:r>
            <w:r w:rsidR="00582E5E">
              <w:t>nterworking</w:t>
            </w:r>
            <w:r w:rsidR="00C618D9" w:rsidRPr="00A24655">
              <w:t xml:space="preserve"> of non-3GPP </w:t>
            </w:r>
            <w:r w:rsidR="007747FB">
              <w:t>d</w:t>
            </w:r>
            <w:r w:rsidR="00C618D9" w:rsidRPr="00A24655">
              <w:t xml:space="preserve">igital </w:t>
            </w:r>
            <w:r w:rsidR="007747FB">
              <w:t>t</w:t>
            </w:r>
            <w:r w:rsidR="00C618D9" w:rsidRPr="00A24655">
              <w:t xml:space="preserve">errestrial </w:t>
            </w:r>
            <w:r w:rsidR="007747FB">
              <w:t>b</w:t>
            </w:r>
            <w:r w:rsidR="00C618D9" w:rsidRPr="00A24655">
              <w:t xml:space="preserve">roadcast networks </w:t>
            </w:r>
            <w:r w:rsidR="00582E5E">
              <w:t xml:space="preserve">with 5GS </w:t>
            </w:r>
            <w:r w:rsidR="00C618D9" w:rsidRPr="00A24655">
              <w:t xml:space="preserve">multicast broadcast services”. </w:t>
            </w:r>
          </w:p>
        </w:tc>
        <w:tc>
          <w:tcPr>
            <w:tcW w:w="1417" w:type="dxa"/>
            <w:tcBorders>
              <w:top w:val="single" w:sz="4" w:space="0" w:color="auto"/>
              <w:left w:val="single" w:sz="4" w:space="0" w:color="auto"/>
              <w:bottom w:val="single" w:sz="4" w:space="0" w:color="auto"/>
              <w:right w:val="single" w:sz="4" w:space="0" w:color="auto"/>
            </w:tcBorders>
          </w:tcPr>
          <w:p w14:paraId="139C356A" w14:textId="15782E33" w:rsidR="006C2E80" w:rsidRPr="00A24655" w:rsidRDefault="00B45834" w:rsidP="007747FB">
            <w:pPr>
              <w:pStyle w:val="TAL"/>
            </w:pPr>
            <w:r>
              <w:t>SA#97</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7747FB">
            <w:pPr>
              <w:pStyle w:val="TAL"/>
            </w:pPr>
          </w:p>
        </w:tc>
      </w:tr>
    </w:tbl>
    <w:p w14:paraId="701E09C7" w14:textId="77777777" w:rsidR="00C4305E" w:rsidRDefault="00C4305E" w:rsidP="007747FB"/>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7747FB">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7747FB">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7747FB">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7747F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747F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7747FB">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7747FB">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7747FB">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7747FB">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7747FB">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7747FB">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7747FB">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7747FB">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7747FB">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7747FB">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7747FB">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7747FB">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7747FB">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7747FB">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7747FB">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7747FB">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7747FB">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7747FB">
            <w:pPr>
              <w:rPr>
                <w:lang w:val="sv-SE"/>
              </w:rPr>
            </w:pPr>
            <w:r>
              <w:rPr>
                <w:lang w:val="sv-SE"/>
              </w:rPr>
              <w:t>IIT Mandi</w:t>
            </w:r>
          </w:p>
        </w:tc>
      </w:tr>
      <w:tr w:rsidR="00176983" w:rsidRPr="002B3D80" w14:paraId="77ABFEA3" w14:textId="77777777" w:rsidTr="006C2E80">
        <w:trPr>
          <w:cantSplit/>
          <w:jc w:val="center"/>
        </w:trPr>
        <w:tc>
          <w:tcPr>
            <w:tcW w:w="5029" w:type="dxa"/>
            <w:shd w:val="clear" w:color="auto" w:fill="auto"/>
          </w:tcPr>
          <w:p w14:paraId="3060410B" w14:textId="07ACADCE" w:rsidR="00176983" w:rsidRDefault="00176983" w:rsidP="007747FB">
            <w:pPr>
              <w:rPr>
                <w:lang w:val="sv-SE"/>
              </w:rPr>
            </w:pPr>
            <w:r>
              <w:rPr>
                <w:lang w:val="sv-SE"/>
              </w:rPr>
              <w:t>ETRI</w:t>
            </w:r>
          </w:p>
        </w:tc>
      </w:tr>
      <w:tr w:rsidR="00176983" w:rsidRPr="002B3D80" w14:paraId="6E1FD36E" w14:textId="77777777" w:rsidTr="006C2E80">
        <w:trPr>
          <w:cantSplit/>
          <w:jc w:val="center"/>
        </w:trPr>
        <w:tc>
          <w:tcPr>
            <w:tcW w:w="5029" w:type="dxa"/>
            <w:shd w:val="clear" w:color="auto" w:fill="auto"/>
          </w:tcPr>
          <w:p w14:paraId="2B0807CB" w14:textId="1A0F6639" w:rsidR="00176983" w:rsidRDefault="00176983" w:rsidP="008421DE">
            <w:pPr>
              <w:rPr>
                <w:lang w:val="sv-SE"/>
              </w:rPr>
            </w:pPr>
            <w:r>
              <w:rPr>
                <w:lang w:val="sv-SE"/>
              </w:rPr>
              <w:t>UPV/EHU</w:t>
            </w:r>
          </w:p>
        </w:tc>
      </w:tr>
      <w:tr w:rsidR="00B829ED" w:rsidRPr="002B3D80" w14:paraId="393B5CC8" w14:textId="77777777" w:rsidTr="006C2E80">
        <w:trPr>
          <w:cantSplit/>
          <w:jc w:val="center"/>
        </w:trPr>
        <w:tc>
          <w:tcPr>
            <w:tcW w:w="5029" w:type="dxa"/>
            <w:shd w:val="clear" w:color="auto" w:fill="auto"/>
          </w:tcPr>
          <w:p w14:paraId="0CC33E58" w14:textId="13EC51A5" w:rsidR="00B829ED" w:rsidRDefault="00B829ED" w:rsidP="007747FB">
            <w:pPr>
              <w:rPr>
                <w:lang w:val="sv-SE"/>
              </w:rPr>
            </w:pPr>
            <w:r>
              <w:rPr>
                <w:lang w:val="sv-SE"/>
              </w:rPr>
              <w:t>Dish Network</w:t>
            </w:r>
          </w:p>
        </w:tc>
      </w:tr>
      <w:tr w:rsidR="005F091B" w:rsidRPr="002B3D80" w14:paraId="057F311C" w14:textId="77777777" w:rsidTr="006C2E80">
        <w:trPr>
          <w:cantSplit/>
          <w:jc w:val="center"/>
        </w:trPr>
        <w:tc>
          <w:tcPr>
            <w:tcW w:w="5029" w:type="dxa"/>
            <w:shd w:val="clear" w:color="auto" w:fill="auto"/>
          </w:tcPr>
          <w:p w14:paraId="16F664A1" w14:textId="1EE75AAF" w:rsidR="005F091B" w:rsidRDefault="005F091B" w:rsidP="007747FB">
            <w:pPr>
              <w:rPr>
                <w:lang w:val="sv-SE"/>
              </w:rPr>
            </w:pPr>
            <w:r>
              <w:rPr>
                <w:lang w:val="sv-SE"/>
              </w:rPr>
              <w:t>Samsung</w:t>
            </w:r>
          </w:p>
        </w:tc>
      </w:tr>
      <w:tr w:rsidR="00733C7D" w:rsidRPr="002B3D80" w14:paraId="3BD08BCF" w14:textId="77777777" w:rsidTr="006C2E80">
        <w:trPr>
          <w:cantSplit/>
          <w:jc w:val="center"/>
        </w:trPr>
        <w:tc>
          <w:tcPr>
            <w:tcW w:w="5029" w:type="dxa"/>
            <w:shd w:val="clear" w:color="auto" w:fill="auto"/>
          </w:tcPr>
          <w:p w14:paraId="7B8BC34E" w14:textId="2983AD6E" w:rsidR="00733C7D" w:rsidRDefault="00733C7D" w:rsidP="007747FB">
            <w:pPr>
              <w:rPr>
                <w:lang w:val="sv-SE"/>
              </w:rPr>
            </w:pPr>
            <w:r>
              <w:rPr>
                <w:lang w:val="sv-SE"/>
              </w:rPr>
              <w:t>Intel</w:t>
            </w:r>
          </w:p>
        </w:tc>
      </w:tr>
    </w:tbl>
    <w:p w14:paraId="2CBA0369" w14:textId="77777777" w:rsidR="00F41A27" w:rsidRPr="00A24655" w:rsidRDefault="00F41A27" w:rsidP="007747FB">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42B4D" w14:textId="77777777" w:rsidR="005D3B2D" w:rsidRDefault="005D3B2D" w:rsidP="007747FB">
      <w:r>
        <w:separator/>
      </w:r>
    </w:p>
  </w:endnote>
  <w:endnote w:type="continuationSeparator" w:id="0">
    <w:p w14:paraId="0450B50E" w14:textId="77777777" w:rsidR="005D3B2D" w:rsidRDefault="005D3B2D" w:rsidP="0077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F8D83" w14:textId="77777777" w:rsidR="005D3B2D" w:rsidRDefault="005D3B2D" w:rsidP="007747FB">
      <w:r>
        <w:separator/>
      </w:r>
    </w:p>
  </w:footnote>
  <w:footnote w:type="continuationSeparator" w:id="0">
    <w:p w14:paraId="5BF4E156" w14:textId="77777777" w:rsidR="005D3B2D" w:rsidRDefault="005D3B2D" w:rsidP="0077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61500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9750618">
    <w:abstractNumId w:val="7"/>
  </w:num>
  <w:num w:numId="3" w16cid:durableId="1747339151">
    <w:abstractNumId w:val="6"/>
  </w:num>
  <w:num w:numId="4" w16cid:durableId="7026033">
    <w:abstractNumId w:val="5"/>
  </w:num>
  <w:num w:numId="5" w16cid:durableId="771246125">
    <w:abstractNumId w:val="10"/>
  </w:num>
  <w:num w:numId="6" w16cid:durableId="611128746">
    <w:abstractNumId w:val="9"/>
  </w:num>
  <w:num w:numId="7" w16cid:durableId="1754086512">
    <w:abstractNumId w:val="4"/>
  </w:num>
  <w:num w:numId="8" w16cid:durableId="1256472679">
    <w:abstractNumId w:val="2"/>
  </w:num>
  <w:num w:numId="9" w16cid:durableId="113522327">
    <w:abstractNumId w:val="1"/>
  </w:num>
  <w:num w:numId="10" w16cid:durableId="670986744">
    <w:abstractNumId w:val="0"/>
  </w:num>
  <w:num w:numId="11" w16cid:durableId="1795246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2szQ3Nzc0NjQyNDVW0lEKTi0uzszPAykwNKkFANsIi1Y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4DBC"/>
    <w:rsid w:val="000B61FD"/>
    <w:rsid w:val="000C0BF7"/>
    <w:rsid w:val="000C5FE3"/>
    <w:rsid w:val="000C72F2"/>
    <w:rsid w:val="000D122A"/>
    <w:rsid w:val="000D5EB6"/>
    <w:rsid w:val="000E1C24"/>
    <w:rsid w:val="000E55AD"/>
    <w:rsid w:val="000E5D13"/>
    <w:rsid w:val="000E630D"/>
    <w:rsid w:val="000E662C"/>
    <w:rsid w:val="001001BD"/>
    <w:rsid w:val="0010158E"/>
    <w:rsid w:val="00102222"/>
    <w:rsid w:val="0010260A"/>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4192"/>
    <w:rsid w:val="001A7910"/>
    <w:rsid w:val="001A7C97"/>
    <w:rsid w:val="001C5C86"/>
    <w:rsid w:val="001C718D"/>
    <w:rsid w:val="001D189E"/>
    <w:rsid w:val="001E14C4"/>
    <w:rsid w:val="001F7D5F"/>
    <w:rsid w:val="001F7EB4"/>
    <w:rsid w:val="002000C2"/>
    <w:rsid w:val="002008F3"/>
    <w:rsid w:val="00205F25"/>
    <w:rsid w:val="00217427"/>
    <w:rsid w:val="00221B1E"/>
    <w:rsid w:val="00224114"/>
    <w:rsid w:val="00240DCD"/>
    <w:rsid w:val="0024741B"/>
    <w:rsid w:val="0024786B"/>
    <w:rsid w:val="00251D80"/>
    <w:rsid w:val="00252E8E"/>
    <w:rsid w:val="00254FB5"/>
    <w:rsid w:val="002640E5"/>
    <w:rsid w:val="0026436F"/>
    <w:rsid w:val="00265CCE"/>
    <w:rsid w:val="0026606E"/>
    <w:rsid w:val="002714AA"/>
    <w:rsid w:val="00274B85"/>
    <w:rsid w:val="00276403"/>
    <w:rsid w:val="00283472"/>
    <w:rsid w:val="002944FD"/>
    <w:rsid w:val="00296B22"/>
    <w:rsid w:val="002A320E"/>
    <w:rsid w:val="002A5736"/>
    <w:rsid w:val="002A69FB"/>
    <w:rsid w:val="002B3D80"/>
    <w:rsid w:val="002C1430"/>
    <w:rsid w:val="002C1C50"/>
    <w:rsid w:val="002C4FF9"/>
    <w:rsid w:val="002D14AA"/>
    <w:rsid w:val="002E6A7D"/>
    <w:rsid w:val="002E7A9E"/>
    <w:rsid w:val="002F3C41"/>
    <w:rsid w:val="002F5C87"/>
    <w:rsid w:val="002F6C5C"/>
    <w:rsid w:val="0030045C"/>
    <w:rsid w:val="0030211E"/>
    <w:rsid w:val="003046FA"/>
    <w:rsid w:val="00316D86"/>
    <w:rsid w:val="003205AD"/>
    <w:rsid w:val="00321FF1"/>
    <w:rsid w:val="0033027D"/>
    <w:rsid w:val="00330600"/>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C7A0A"/>
    <w:rsid w:val="003D2781"/>
    <w:rsid w:val="003D62A9"/>
    <w:rsid w:val="003D7E29"/>
    <w:rsid w:val="003E2778"/>
    <w:rsid w:val="003F04C7"/>
    <w:rsid w:val="003F1873"/>
    <w:rsid w:val="003F268E"/>
    <w:rsid w:val="003F7142"/>
    <w:rsid w:val="003F7B3D"/>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73F2F"/>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3D9"/>
    <w:rsid w:val="005A7577"/>
    <w:rsid w:val="005C29F7"/>
    <w:rsid w:val="005C4F58"/>
    <w:rsid w:val="005C5E8D"/>
    <w:rsid w:val="005C78F2"/>
    <w:rsid w:val="005D057C"/>
    <w:rsid w:val="005D3B2D"/>
    <w:rsid w:val="005D3FEC"/>
    <w:rsid w:val="005D44BE"/>
    <w:rsid w:val="005E088B"/>
    <w:rsid w:val="005F091B"/>
    <w:rsid w:val="005F2753"/>
    <w:rsid w:val="00602036"/>
    <w:rsid w:val="00611EC4"/>
    <w:rsid w:val="00612542"/>
    <w:rsid w:val="0061448D"/>
    <w:rsid w:val="006146D2"/>
    <w:rsid w:val="00620B3F"/>
    <w:rsid w:val="006239E7"/>
    <w:rsid w:val="006254C4"/>
    <w:rsid w:val="006323BE"/>
    <w:rsid w:val="006418C6"/>
    <w:rsid w:val="00641ED8"/>
    <w:rsid w:val="006522F3"/>
    <w:rsid w:val="00653C36"/>
    <w:rsid w:val="00654893"/>
    <w:rsid w:val="00654BF7"/>
    <w:rsid w:val="00662741"/>
    <w:rsid w:val="00662FD7"/>
    <w:rsid w:val="006633A4"/>
    <w:rsid w:val="00667DD2"/>
    <w:rsid w:val="00671054"/>
    <w:rsid w:val="00671BBB"/>
    <w:rsid w:val="00676BF4"/>
    <w:rsid w:val="00682237"/>
    <w:rsid w:val="006A0EF8"/>
    <w:rsid w:val="006A45BA"/>
    <w:rsid w:val="006B4280"/>
    <w:rsid w:val="006B4586"/>
    <w:rsid w:val="006B4B1C"/>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49"/>
    <w:rsid w:val="00733C7D"/>
    <w:rsid w:val="00737668"/>
    <w:rsid w:val="00743A9E"/>
    <w:rsid w:val="00746F46"/>
    <w:rsid w:val="00750913"/>
    <w:rsid w:val="007510C4"/>
    <w:rsid w:val="0075252A"/>
    <w:rsid w:val="00760FEF"/>
    <w:rsid w:val="00764B84"/>
    <w:rsid w:val="00765028"/>
    <w:rsid w:val="007747FB"/>
    <w:rsid w:val="0078034D"/>
    <w:rsid w:val="00786E79"/>
    <w:rsid w:val="00790BCC"/>
    <w:rsid w:val="00790F7B"/>
    <w:rsid w:val="0079107E"/>
    <w:rsid w:val="00795939"/>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21DE"/>
    <w:rsid w:val="00847414"/>
    <w:rsid w:val="00850175"/>
    <w:rsid w:val="0085530D"/>
    <w:rsid w:val="008556F7"/>
    <w:rsid w:val="0086104B"/>
    <w:rsid w:val="00863E89"/>
    <w:rsid w:val="00865305"/>
    <w:rsid w:val="00872B3B"/>
    <w:rsid w:val="008774FF"/>
    <w:rsid w:val="0088222A"/>
    <w:rsid w:val="008835FC"/>
    <w:rsid w:val="00885711"/>
    <w:rsid w:val="008901F6"/>
    <w:rsid w:val="0089027C"/>
    <w:rsid w:val="00892CCD"/>
    <w:rsid w:val="00896C03"/>
    <w:rsid w:val="008A2355"/>
    <w:rsid w:val="008A495D"/>
    <w:rsid w:val="008A76FD"/>
    <w:rsid w:val="008A788B"/>
    <w:rsid w:val="008B114B"/>
    <w:rsid w:val="008B2D09"/>
    <w:rsid w:val="008B519F"/>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D3BF1"/>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B0AD5"/>
    <w:rsid w:val="00AB58BF"/>
    <w:rsid w:val="00AC6AE6"/>
    <w:rsid w:val="00AD027A"/>
    <w:rsid w:val="00AD0751"/>
    <w:rsid w:val="00AD45DE"/>
    <w:rsid w:val="00AD77C4"/>
    <w:rsid w:val="00AE25BF"/>
    <w:rsid w:val="00AF0269"/>
    <w:rsid w:val="00AF0C13"/>
    <w:rsid w:val="00AF36DD"/>
    <w:rsid w:val="00AF46D8"/>
    <w:rsid w:val="00B00BD0"/>
    <w:rsid w:val="00B03AF5"/>
    <w:rsid w:val="00B03C01"/>
    <w:rsid w:val="00B078D6"/>
    <w:rsid w:val="00B1181D"/>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4095"/>
    <w:rsid w:val="00BA5B43"/>
    <w:rsid w:val="00BB5EBF"/>
    <w:rsid w:val="00BC51DC"/>
    <w:rsid w:val="00BC642A"/>
    <w:rsid w:val="00BE210B"/>
    <w:rsid w:val="00BE52D5"/>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938C5"/>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7747FB"/>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 w:type="paragraph" w:styleId="BalloonText">
    <w:name w:val="Balloon Text"/>
    <w:basedOn w:val="Normal"/>
    <w:link w:val="BalloonTextChar"/>
    <w:rsid w:val="00C938C5"/>
    <w:rPr>
      <w:rFonts w:ascii="Segoe UI" w:hAnsi="Segoe UI" w:cs="Segoe UI"/>
      <w:sz w:val="18"/>
      <w:szCs w:val="18"/>
    </w:rPr>
  </w:style>
  <w:style w:type="character" w:customStyle="1" w:styleId="BalloonTextChar">
    <w:name w:val="Balloon Text Char"/>
    <w:basedOn w:val="DefaultParagraphFont"/>
    <w:link w:val="BalloonText"/>
    <w:rsid w:val="00C938C5"/>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EEF9-7F8C-4DDC-BDE9-9251174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13</cp:revision>
  <cp:lastPrinted>2000-02-29T11:31:00Z</cp:lastPrinted>
  <dcterms:created xsi:type="dcterms:W3CDTF">2022-08-26T10:37:00Z</dcterms:created>
  <dcterms:modified xsi:type="dcterms:W3CDTF">2022-08-30T11:58:00Z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