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8F45DF" w14:textId="10719CF7" w:rsidR="00E66326" w:rsidRPr="001C332D" w:rsidRDefault="00E66326" w:rsidP="00E66326">
      <w:pPr>
        <w:pBdr>
          <w:bottom w:val="single" w:sz="4" w:space="1" w:color="auto"/>
        </w:pBdr>
        <w:tabs>
          <w:tab w:val="right" w:pos="9214"/>
        </w:tabs>
        <w:spacing w:after="0"/>
        <w:rPr>
          <w:rFonts w:ascii="Arial" w:eastAsia="MS Mincho" w:hAnsi="Arial" w:cs="Arial"/>
          <w:b/>
          <w:sz w:val="24"/>
          <w:szCs w:val="24"/>
          <w:lang w:eastAsia="ja-JP"/>
        </w:rPr>
      </w:pPr>
      <w:proofErr w:type="spellStart"/>
      <w:r w:rsidRPr="001C332D">
        <w:rPr>
          <w:rFonts w:ascii="Arial" w:eastAsia="MS Mincho" w:hAnsi="Arial" w:cs="Arial"/>
          <w:b/>
          <w:sz w:val="24"/>
          <w:szCs w:val="24"/>
          <w:lang w:eastAsia="ja-JP"/>
        </w:rPr>
        <w:t>3GPP</w:t>
      </w:r>
      <w:proofErr w:type="spellEnd"/>
      <w:r w:rsidRPr="001C332D">
        <w:rPr>
          <w:rFonts w:ascii="Arial" w:eastAsia="MS Mincho" w:hAnsi="Arial" w:cs="Arial"/>
          <w:b/>
          <w:sz w:val="24"/>
          <w:szCs w:val="24"/>
          <w:lang w:eastAsia="ja-JP"/>
        </w:rPr>
        <w:t xml:space="preserve"> TSG-SA </w:t>
      </w:r>
      <w:proofErr w:type="spellStart"/>
      <w:r w:rsidRPr="001C332D">
        <w:rPr>
          <w:rFonts w:ascii="Arial" w:eastAsia="MS Mincho" w:hAnsi="Arial" w:cs="Arial"/>
          <w:b/>
          <w:sz w:val="24"/>
          <w:szCs w:val="24"/>
          <w:lang w:eastAsia="ja-JP"/>
        </w:rPr>
        <w:t>WG1</w:t>
      </w:r>
      <w:proofErr w:type="spellEnd"/>
      <w:r w:rsidRPr="001C332D">
        <w:rPr>
          <w:rFonts w:ascii="Arial" w:eastAsia="MS Mincho" w:hAnsi="Arial" w:cs="Arial"/>
          <w:b/>
          <w:sz w:val="24"/>
          <w:szCs w:val="24"/>
          <w:lang w:eastAsia="ja-JP"/>
        </w:rPr>
        <w:t xml:space="preserve"> Meeting #</w:t>
      </w:r>
      <w:r w:rsidR="00F4790C">
        <w:rPr>
          <w:rFonts w:ascii="Arial" w:eastAsia="MS Mincho" w:hAnsi="Arial" w:cs="Arial"/>
          <w:b/>
          <w:sz w:val="24"/>
          <w:szCs w:val="24"/>
          <w:lang w:eastAsia="ja-JP"/>
        </w:rPr>
        <w:t>10</w:t>
      </w:r>
      <w:r w:rsidR="00947E92">
        <w:rPr>
          <w:rFonts w:ascii="Arial" w:eastAsia="MS Mincho" w:hAnsi="Arial" w:cs="Arial"/>
          <w:b/>
          <w:sz w:val="24"/>
          <w:szCs w:val="24"/>
          <w:lang w:eastAsia="ja-JP"/>
        </w:rPr>
        <w:t>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proofErr w:type="spellStart"/>
      <w:r w:rsidRPr="001C332D">
        <w:rPr>
          <w:rFonts w:ascii="Arial" w:eastAsia="MS Mincho" w:hAnsi="Arial" w:cs="Arial"/>
          <w:b/>
          <w:sz w:val="24"/>
          <w:szCs w:val="24"/>
          <w:lang w:eastAsia="ja-JP"/>
        </w:rPr>
        <w:t>S1</w:t>
      </w:r>
      <w:proofErr w:type="spellEnd"/>
      <w:r w:rsidRPr="001C332D">
        <w:rPr>
          <w:rFonts w:ascii="Arial" w:eastAsia="MS Mincho" w:hAnsi="Arial" w:cs="Arial"/>
          <w:b/>
          <w:sz w:val="24"/>
          <w:szCs w:val="24"/>
          <w:lang w:eastAsia="ja-JP"/>
        </w:rPr>
        <w:t>-</w:t>
      </w:r>
      <w:r>
        <w:rPr>
          <w:rFonts w:ascii="Arial" w:eastAsia="MS Mincho" w:hAnsi="Arial" w:cs="Arial"/>
          <w:b/>
          <w:sz w:val="24"/>
          <w:szCs w:val="24"/>
          <w:lang w:eastAsia="ja-JP"/>
        </w:rPr>
        <w:t>2</w:t>
      </w:r>
      <w:r w:rsidR="00110269">
        <w:rPr>
          <w:rFonts w:ascii="Arial" w:eastAsia="MS Mincho" w:hAnsi="Arial" w:cs="Arial"/>
          <w:b/>
          <w:sz w:val="24"/>
          <w:szCs w:val="24"/>
          <w:lang w:eastAsia="ja-JP"/>
        </w:rPr>
        <w:t>3</w:t>
      </w:r>
      <w:r w:rsidR="006765C1">
        <w:rPr>
          <w:rFonts w:ascii="Arial" w:eastAsia="MS Mincho" w:hAnsi="Arial" w:cs="Arial"/>
          <w:b/>
          <w:sz w:val="24"/>
          <w:szCs w:val="24"/>
          <w:lang w:eastAsia="ja-JP"/>
        </w:rPr>
        <w:t>1727</w:t>
      </w:r>
    </w:p>
    <w:p w14:paraId="1578607E" w14:textId="5E45A5F6" w:rsidR="00E66326" w:rsidRPr="000D6532" w:rsidRDefault="00947E92" w:rsidP="00E66326">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Berlin, Germany, 22-26 Ma</w:t>
      </w:r>
      <w:r w:rsidR="00110269" w:rsidRPr="00110269">
        <w:rPr>
          <w:rFonts w:ascii="Arial" w:eastAsia="MS Mincho" w:hAnsi="Arial" w:cs="Arial"/>
          <w:b/>
          <w:sz w:val="24"/>
          <w:szCs w:val="24"/>
          <w:lang w:eastAsia="ja-JP"/>
        </w:rPr>
        <w:t>y 2023</w:t>
      </w:r>
      <w:r w:rsidR="00E66326" w:rsidRPr="001C332D">
        <w:rPr>
          <w:rFonts w:ascii="Arial" w:eastAsia="MS Mincho" w:hAnsi="Arial" w:cs="Arial"/>
          <w:b/>
          <w:sz w:val="24"/>
          <w:szCs w:val="24"/>
          <w:lang w:eastAsia="ja-JP"/>
        </w:rPr>
        <w:tab/>
      </w:r>
      <w:r w:rsidR="00E66326" w:rsidRPr="001C332D">
        <w:rPr>
          <w:rFonts w:ascii="Arial" w:eastAsia="MS Mincho" w:hAnsi="Arial" w:cs="Arial"/>
          <w:i/>
          <w:sz w:val="24"/>
          <w:szCs w:val="24"/>
          <w:lang w:eastAsia="ja-JP"/>
        </w:rPr>
        <w:t xml:space="preserve">(revision of </w:t>
      </w:r>
      <w:proofErr w:type="spellStart"/>
      <w:r w:rsidR="00E66326" w:rsidRPr="001C332D">
        <w:rPr>
          <w:rFonts w:ascii="Arial" w:eastAsia="MS Mincho" w:hAnsi="Arial" w:cs="Arial"/>
          <w:i/>
          <w:sz w:val="24"/>
          <w:szCs w:val="24"/>
          <w:lang w:eastAsia="ja-JP"/>
        </w:rPr>
        <w:t>S1</w:t>
      </w:r>
      <w:proofErr w:type="spellEnd"/>
      <w:r w:rsidR="00E66326" w:rsidRPr="001C332D">
        <w:rPr>
          <w:rFonts w:ascii="Arial" w:eastAsia="MS Mincho" w:hAnsi="Arial" w:cs="Arial"/>
          <w:i/>
          <w:sz w:val="24"/>
          <w:szCs w:val="24"/>
          <w:lang w:eastAsia="ja-JP"/>
        </w:rPr>
        <w:t>-</w:t>
      </w:r>
      <w:r w:rsidR="00E66326">
        <w:rPr>
          <w:rFonts w:ascii="Arial" w:eastAsia="MS Mincho" w:hAnsi="Arial" w:cs="Arial"/>
          <w:i/>
          <w:sz w:val="24"/>
          <w:szCs w:val="24"/>
          <w:lang w:eastAsia="ja-JP"/>
        </w:rPr>
        <w:t>2</w:t>
      </w:r>
      <w:r w:rsidR="00110269">
        <w:rPr>
          <w:rFonts w:ascii="Arial" w:eastAsia="MS Mincho" w:hAnsi="Arial" w:cs="Arial"/>
          <w:i/>
          <w:sz w:val="24"/>
          <w:szCs w:val="24"/>
          <w:lang w:eastAsia="ja-JP"/>
        </w:rPr>
        <w:t>3</w:t>
      </w:r>
      <w:r>
        <w:rPr>
          <w:rFonts w:ascii="Arial" w:eastAsia="MS Mincho" w:hAnsi="Arial" w:cs="Arial"/>
          <w:i/>
          <w:sz w:val="24"/>
          <w:szCs w:val="24"/>
          <w:lang w:eastAsia="ja-JP"/>
        </w:rPr>
        <w:t>1</w:t>
      </w:r>
      <w:r w:rsidR="0009148E">
        <w:rPr>
          <w:rFonts w:ascii="Arial" w:eastAsia="MS Mincho" w:hAnsi="Arial" w:cs="Arial"/>
          <w:i/>
          <w:sz w:val="24"/>
          <w:szCs w:val="24"/>
          <w:lang w:eastAsia="ja-JP"/>
        </w:rPr>
        <w:t>092</w:t>
      </w:r>
      <w:r w:rsidR="00757A64">
        <w:rPr>
          <w:rFonts w:ascii="Arial" w:eastAsia="MS Mincho" w:hAnsi="Arial" w:cs="Arial"/>
          <w:i/>
          <w:sz w:val="24"/>
          <w:szCs w:val="24"/>
          <w:lang w:eastAsia="ja-JP"/>
        </w:rPr>
        <w:t>, 1584</w:t>
      </w:r>
      <w:r w:rsidR="006765C1">
        <w:rPr>
          <w:rFonts w:ascii="Arial" w:eastAsia="MS Mincho" w:hAnsi="Arial" w:cs="Arial"/>
          <w:i/>
          <w:sz w:val="24"/>
          <w:szCs w:val="24"/>
          <w:lang w:eastAsia="ja-JP"/>
        </w:rPr>
        <w:t>, 1691</w:t>
      </w:r>
      <w:r w:rsidR="00E66326" w:rsidRPr="001C332D">
        <w:rPr>
          <w:rFonts w:ascii="Arial" w:eastAsia="MS Mincho" w:hAnsi="Arial" w:cs="Arial"/>
          <w:i/>
          <w:sz w:val="24"/>
          <w:szCs w:val="24"/>
          <w:lang w:eastAsia="ja-JP"/>
        </w:rPr>
        <w:t>)</w:t>
      </w:r>
    </w:p>
    <w:p w14:paraId="461A8B81" w14:textId="77777777" w:rsidR="00E66326" w:rsidRPr="000D6532" w:rsidRDefault="00E66326" w:rsidP="00E66326">
      <w:pPr>
        <w:spacing w:after="0"/>
        <w:rPr>
          <w:rFonts w:ascii="Arial" w:eastAsia="MS Mincho" w:hAnsi="Arial"/>
          <w:sz w:val="24"/>
          <w:szCs w:val="24"/>
          <w:lang w:eastAsia="ja-JP"/>
        </w:rPr>
      </w:pPr>
    </w:p>
    <w:p w14:paraId="0366A384" w14:textId="41E8CB76"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Title:</w:t>
      </w:r>
      <w:r w:rsidRPr="007D1A9F">
        <w:rPr>
          <w:rFonts w:ascii="Arial" w:eastAsia="SimSun" w:hAnsi="Arial"/>
          <w:b/>
          <w:szCs w:val="24"/>
          <w:lang w:eastAsia="en-GB"/>
        </w:rPr>
        <w:tab/>
      </w:r>
      <w:r w:rsidR="001A43FE">
        <w:rPr>
          <w:rFonts w:ascii="Arial" w:eastAsia="SimSun" w:hAnsi="Arial"/>
          <w:b/>
          <w:szCs w:val="24"/>
          <w:lang w:eastAsia="en-GB"/>
        </w:rPr>
        <w:t xml:space="preserve">22.856 </w:t>
      </w:r>
      <w:proofErr w:type="spellStart"/>
      <w:r w:rsidR="001A43FE">
        <w:rPr>
          <w:rFonts w:ascii="Arial" w:eastAsia="SimSun" w:hAnsi="Arial"/>
          <w:b/>
          <w:szCs w:val="24"/>
          <w:lang w:eastAsia="en-GB"/>
        </w:rPr>
        <w:t>pCR</w:t>
      </w:r>
      <w:proofErr w:type="spellEnd"/>
      <w:r w:rsidR="001A43FE">
        <w:rPr>
          <w:rFonts w:ascii="Arial" w:eastAsia="SimSun" w:hAnsi="Arial"/>
          <w:b/>
          <w:szCs w:val="24"/>
          <w:lang w:eastAsia="en-GB"/>
        </w:rPr>
        <w:t xml:space="preserve"> </w:t>
      </w:r>
      <w:proofErr w:type="spellStart"/>
      <w:r w:rsidR="00357083">
        <w:rPr>
          <w:rFonts w:ascii="Arial" w:eastAsia="SimSun" w:hAnsi="Arial"/>
          <w:b/>
          <w:szCs w:val="24"/>
          <w:lang w:eastAsia="en-GB"/>
        </w:rPr>
        <w:t>UPdate</w:t>
      </w:r>
      <w:proofErr w:type="spellEnd"/>
      <w:r w:rsidR="00357083">
        <w:rPr>
          <w:rFonts w:ascii="Arial" w:eastAsia="SimSun" w:hAnsi="Arial"/>
          <w:b/>
          <w:szCs w:val="24"/>
          <w:lang w:eastAsia="en-GB"/>
        </w:rPr>
        <w:t xml:space="preserve"> </w:t>
      </w:r>
      <w:r w:rsidR="001A43FE">
        <w:rPr>
          <w:rFonts w:ascii="Arial" w:eastAsia="SimSun" w:hAnsi="Arial"/>
          <w:b/>
          <w:szCs w:val="24"/>
          <w:lang w:eastAsia="en-GB"/>
        </w:rPr>
        <w:t xml:space="preserve">5.8 </w:t>
      </w:r>
      <w:r w:rsidR="00357083">
        <w:rPr>
          <w:rFonts w:ascii="Arial" w:eastAsia="SimSun" w:hAnsi="Arial"/>
          <w:b/>
          <w:szCs w:val="24"/>
          <w:lang w:eastAsia="en-GB"/>
        </w:rPr>
        <w:t>Use Case S</w:t>
      </w:r>
      <w:r w:rsidR="001A43FE" w:rsidRPr="001A43FE">
        <w:rPr>
          <w:rFonts w:ascii="Arial" w:eastAsia="SimSun" w:hAnsi="Arial"/>
          <w:b/>
          <w:szCs w:val="24"/>
          <w:lang w:eastAsia="en-GB"/>
        </w:rPr>
        <w:t xml:space="preserve">upporting multi-service coordination in one </w:t>
      </w:r>
      <w:r w:rsidR="006004A5">
        <w:rPr>
          <w:rFonts w:ascii="Arial" w:eastAsia="SimSun" w:hAnsi="Arial"/>
          <w:b/>
          <w:szCs w:val="24"/>
          <w:lang w:eastAsia="en-GB"/>
        </w:rPr>
        <w:br/>
      </w:r>
      <w:r w:rsidR="006004A5">
        <w:rPr>
          <w:rFonts w:ascii="Arial" w:eastAsia="SimSun" w:hAnsi="Arial"/>
          <w:b/>
          <w:szCs w:val="24"/>
          <w:lang w:eastAsia="en-GB"/>
        </w:rPr>
        <w:tab/>
      </w:r>
      <w:r w:rsidR="001A43FE" w:rsidRPr="001A43FE">
        <w:rPr>
          <w:rFonts w:ascii="Arial" w:eastAsia="SimSun" w:hAnsi="Arial"/>
          <w:b/>
          <w:szCs w:val="24"/>
          <w:lang w:eastAsia="en-GB"/>
        </w:rPr>
        <w:t xml:space="preserve">mobile </w:t>
      </w:r>
      <w:proofErr w:type="spellStart"/>
      <w:r w:rsidR="001A43FE" w:rsidRPr="001A43FE">
        <w:rPr>
          <w:rFonts w:ascii="Arial" w:eastAsia="SimSun" w:hAnsi="Arial"/>
          <w:b/>
          <w:szCs w:val="24"/>
          <w:lang w:eastAsia="en-GB"/>
        </w:rPr>
        <w:t>metaverse</w:t>
      </w:r>
      <w:proofErr w:type="spellEnd"/>
      <w:r w:rsidR="006004A5">
        <w:rPr>
          <w:rFonts w:ascii="Arial" w:eastAsia="SimSun" w:hAnsi="Arial"/>
          <w:b/>
          <w:szCs w:val="24"/>
          <w:lang w:eastAsia="en-GB"/>
        </w:rPr>
        <w:t xml:space="preserve"> </w:t>
      </w:r>
      <w:r w:rsidR="001A43FE" w:rsidRPr="001A43FE">
        <w:rPr>
          <w:rFonts w:ascii="Arial" w:eastAsia="SimSun" w:hAnsi="Arial"/>
          <w:b/>
          <w:szCs w:val="24"/>
          <w:lang w:eastAsia="en-GB"/>
        </w:rPr>
        <w:t>servi</w:t>
      </w:r>
      <w:r w:rsidR="001A43FE">
        <w:rPr>
          <w:rFonts w:ascii="Arial" w:eastAsia="SimSun" w:hAnsi="Arial"/>
          <w:b/>
          <w:szCs w:val="24"/>
          <w:lang w:eastAsia="en-GB"/>
        </w:rPr>
        <w:t>ce</w:t>
      </w:r>
    </w:p>
    <w:p w14:paraId="139BB5A7" w14:textId="55AB61D8"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Agenda Item:</w:t>
      </w:r>
      <w:r w:rsidRPr="007D1A9F">
        <w:rPr>
          <w:rFonts w:ascii="Arial" w:eastAsia="SimSun" w:hAnsi="Arial"/>
          <w:b/>
          <w:szCs w:val="24"/>
          <w:lang w:eastAsia="en-GB"/>
        </w:rPr>
        <w:tab/>
      </w:r>
      <w:r w:rsidR="006432D6" w:rsidRPr="007D1A9F">
        <w:rPr>
          <w:rFonts w:ascii="Arial" w:eastAsia="SimSun" w:hAnsi="Arial"/>
          <w:b/>
          <w:szCs w:val="24"/>
          <w:lang w:eastAsia="en-GB"/>
        </w:rPr>
        <w:t>7.3</w:t>
      </w:r>
    </w:p>
    <w:p w14:paraId="2AD58BB7" w14:textId="62BD6D20" w:rsidR="00CB3E4A" w:rsidRPr="007D1A9F" w:rsidRDefault="00CB3E4A"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Document for:</w:t>
      </w:r>
      <w:r w:rsidRPr="007D1A9F">
        <w:rPr>
          <w:rFonts w:ascii="Arial" w:eastAsia="SimSun" w:hAnsi="Arial"/>
          <w:b/>
          <w:szCs w:val="24"/>
          <w:lang w:eastAsia="en-GB"/>
        </w:rPr>
        <w:tab/>
      </w:r>
      <w:r w:rsidR="00E02694">
        <w:rPr>
          <w:rFonts w:ascii="Arial" w:eastAsia="SimSun" w:hAnsi="Arial"/>
          <w:b/>
          <w:szCs w:val="24"/>
          <w:lang w:eastAsia="en-GB"/>
        </w:rPr>
        <w:t>Approval</w:t>
      </w:r>
    </w:p>
    <w:p w14:paraId="57949212" w14:textId="1D47522C"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Source:</w:t>
      </w:r>
      <w:r w:rsidRPr="007D1A9F">
        <w:rPr>
          <w:rFonts w:ascii="Arial" w:eastAsia="SimSun" w:hAnsi="Arial"/>
          <w:b/>
          <w:szCs w:val="24"/>
          <w:lang w:eastAsia="en-GB"/>
        </w:rPr>
        <w:tab/>
      </w:r>
      <w:r w:rsidR="006432D6" w:rsidRPr="007D1A9F">
        <w:rPr>
          <w:rFonts w:ascii="Arial" w:eastAsia="SimSun" w:hAnsi="Arial"/>
          <w:b/>
          <w:szCs w:val="24"/>
          <w:lang w:eastAsia="en-GB"/>
        </w:rPr>
        <w:t>Samsung</w:t>
      </w:r>
      <w:r w:rsidR="00FC59A1">
        <w:rPr>
          <w:rFonts w:ascii="Arial" w:eastAsia="SimSun" w:hAnsi="Arial"/>
          <w:b/>
          <w:szCs w:val="24"/>
          <w:lang w:eastAsia="en-GB"/>
        </w:rPr>
        <w:t>, China Mobile</w:t>
      </w:r>
      <w:r w:rsidR="00757A64">
        <w:rPr>
          <w:rFonts w:ascii="Arial" w:eastAsia="SimSun" w:hAnsi="Arial"/>
          <w:b/>
          <w:szCs w:val="24"/>
          <w:lang w:eastAsia="en-GB"/>
        </w:rPr>
        <w:t>, Interdigital</w:t>
      </w:r>
    </w:p>
    <w:p w14:paraId="11EE4AAB" w14:textId="77777777" w:rsidR="006432D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Contact:</w:t>
      </w:r>
      <w:r w:rsidRPr="007D1A9F">
        <w:rPr>
          <w:rFonts w:ascii="Arial" w:eastAsia="SimSun" w:hAnsi="Arial"/>
          <w:b/>
          <w:szCs w:val="24"/>
          <w:lang w:eastAsia="en-GB"/>
        </w:rPr>
        <w:tab/>
      </w:r>
      <w:r w:rsidR="006432D6" w:rsidRPr="007D1A9F">
        <w:rPr>
          <w:rFonts w:ascii="Arial" w:eastAsia="SimSun" w:hAnsi="Arial"/>
          <w:b/>
          <w:szCs w:val="24"/>
          <w:lang w:eastAsia="en-GB"/>
        </w:rPr>
        <w:t>Erik Guttman</w:t>
      </w:r>
    </w:p>
    <w:p w14:paraId="79B4A489" w14:textId="7DB33BE3" w:rsidR="00E66326" w:rsidRPr="007D1A9F" w:rsidRDefault="006432D6" w:rsidP="00E66326">
      <w:pPr>
        <w:tabs>
          <w:tab w:val="left" w:pos="1701"/>
        </w:tabs>
        <w:overflowPunct w:val="0"/>
        <w:autoSpaceDE w:val="0"/>
        <w:autoSpaceDN w:val="0"/>
        <w:adjustRightInd w:val="0"/>
        <w:textAlignment w:val="baseline"/>
        <w:rPr>
          <w:rFonts w:ascii="Arial" w:eastAsia="SimSun" w:hAnsi="Arial"/>
          <w:b/>
          <w:szCs w:val="24"/>
          <w:lang w:val="en-US" w:eastAsia="en-GB"/>
        </w:rPr>
      </w:pPr>
      <w:r w:rsidRPr="007D1A9F">
        <w:rPr>
          <w:rFonts w:ascii="Arial" w:eastAsia="SimSun" w:hAnsi="Arial"/>
          <w:b/>
          <w:szCs w:val="24"/>
          <w:lang w:eastAsia="en-GB"/>
        </w:rPr>
        <w:tab/>
      </w:r>
      <w:proofErr w:type="spellStart"/>
      <w:r w:rsidRPr="007D1A9F">
        <w:rPr>
          <w:rFonts w:ascii="Arial" w:eastAsia="SimSun" w:hAnsi="Arial"/>
          <w:b/>
          <w:szCs w:val="24"/>
          <w:lang w:val="en-US" w:eastAsia="en-GB"/>
        </w:rPr>
        <w:t>erik.guttman@samsung.com</w:t>
      </w:r>
      <w:proofErr w:type="spellEnd"/>
      <w:r w:rsidR="00E66326" w:rsidRPr="007D1A9F">
        <w:rPr>
          <w:rFonts w:ascii="Arial" w:eastAsia="SimSun" w:hAnsi="Arial"/>
          <w:b/>
          <w:szCs w:val="24"/>
          <w:lang w:val="en-US" w:eastAsia="en-GB"/>
        </w:rPr>
        <w:t xml:space="preserve"> </w:t>
      </w:r>
    </w:p>
    <w:p w14:paraId="22192078" w14:textId="77777777" w:rsidR="00E66326" w:rsidRPr="00284FD5" w:rsidRDefault="00E66326" w:rsidP="00E66326">
      <w:pPr>
        <w:pBdr>
          <w:bottom w:val="single" w:sz="6" w:space="1" w:color="auto"/>
        </w:pBdr>
        <w:spacing w:after="0"/>
        <w:rPr>
          <w:rFonts w:eastAsia="MS Mincho"/>
          <w:sz w:val="24"/>
          <w:szCs w:val="24"/>
          <w:lang w:val="en-US" w:eastAsia="ja-JP"/>
        </w:rPr>
      </w:pPr>
    </w:p>
    <w:p w14:paraId="38FF6972" w14:textId="1F2964DA" w:rsidR="00E66326" w:rsidRPr="006432D6" w:rsidRDefault="00E66326" w:rsidP="00E66326">
      <w:pPr>
        <w:spacing w:after="200" w:line="276" w:lineRule="auto"/>
        <w:rPr>
          <w:rFonts w:ascii="Arial" w:eastAsia="Calibri" w:hAnsi="Arial" w:cs="Arial"/>
          <w:i/>
          <w:sz w:val="22"/>
          <w:szCs w:val="22"/>
          <w:lang w:val="en-US"/>
        </w:rPr>
      </w:pPr>
      <w:r w:rsidRPr="006432D6">
        <w:rPr>
          <w:rFonts w:ascii="Arial" w:eastAsia="Calibri" w:hAnsi="Arial" w:cs="Arial"/>
          <w:i/>
          <w:sz w:val="22"/>
          <w:szCs w:val="22"/>
          <w:lang w:val="en-US"/>
        </w:rPr>
        <w:t xml:space="preserve">Abstract: </w:t>
      </w:r>
      <w:r w:rsidR="006432D6" w:rsidRPr="006432D6">
        <w:rPr>
          <w:rFonts w:ascii="Arial" w:eastAsia="Calibri" w:hAnsi="Arial" w:cs="Arial"/>
          <w:i/>
          <w:sz w:val="22"/>
          <w:szCs w:val="22"/>
          <w:lang w:val="en-US"/>
        </w:rPr>
        <w:t xml:space="preserve">This </w:t>
      </w:r>
      <w:proofErr w:type="spellStart"/>
      <w:r w:rsidR="006432D6">
        <w:rPr>
          <w:rFonts w:ascii="Arial" w:eastAsia="Calibri" w:hAnsi="Arial" w:cs="Arial"/>
          <w:i/>
          <w:sz w:val="22"/>
          <w:szCs w:val="22"/>
          <w:lang w:val="en-US"/>
        </w:rPr>
        <w:t>pCR</w:t>
      </w:r>
      <w:proofErr w:type="spellEnd"/>
      <w:r w:rsidR="006432D6">
        <w:rPr>
          <w:rFonts w:ascii="Arial" w:eastAsia="Calibri" w:hAnsi="Arial" w:cs="Arial"/>
          <w:i/>
          <w:sz w:val="22"/>
          <w:szCs w:val="22"/>
          <w:lang w:val="en-US"/>
        </w:rPr>
        <w:t xml:space="preserve"> proposes </w:t>
      </w:r>
      <w:r w:rsidR="00D35F15">
        <w:rPr>
          <w:rFonts w:ascii="Arial" w:eastAsia="Calibri" w:hAnsi="Arial" w:cs="Arial"/>
          <w:i/>
          <w:sz w:val="22"/>
          <w:szCs w:val="22"/>
          <w:lang w:val="en-US"/>
        </w:rPr>
        <w:t>revision of an existing</w:t>
      </w:r>
      <w:r w:rsidR="001A43FE">
        <w:rPr>
          <w:rFonts w:ascii="Arial" w:eastAsia="Calibri" w:hAnsi="Arial" w:cs="Arial"/>
          <w:i/>
          <w:sz w:val="22"/>
          <w:szCs w:val="22"/>
          <w:lang w:val="en-US"/>
        </w:rPr>
        <w:t xml:space="preserve"> </w:t>
      </w:r>
      <w:r w:rsidR="00D35F15">
        <w:rPr>
          <w:rFonts w:ascii="Arial" w:eastAsia="Calibri" w:hAnsi="Arial" w:cs="Arial"/>
          <w:i/>
          <w:sz w:val="22"/>
          <w:szCs w:val="22"/>
          <w:lang w:val="en-US"/>
        </w:rPr>
        <w:t xml:space="preserve">requirement that is currently 'for further study' </w:t>
      </w:r>
      <w:r w:rsidR="001A43FE">
        <w:rPr>
          <w:rFonts w:ascii="Arial" w:eastAsia="Calibri" w:hAnsi="Arial" w:cs="Arial"/>
          <w:i/>
          <w:sz w:val="22"/>
          <w:szCs w:val="22"/>
          <w:lang w:val="en-US"/>
        </w:rPr>
        <w:t>for the use case in 5.8</w:t>
      </w:r>
      <w:r w:rsidR="006432D6">
        <w:rPr>
          <w:rFonts w:ascii="Arial" w:eastAsia="Calibri" w:hAnsi="Arial" w:cs="Arial"/>
          <w:i/>
          <w:sz w:val="22"/>
          <w:szCs w:val="22"/>
          <w:lang w:val="en-US"/>
        </w:rPr>
        <w:t xml:space="preserve">. </w:t>
      </w:r>
    </w:p>
    <w:p w14:paraId="05893770" w14:textId="3A570969" w:rsidR="007E3C17" w:rsidRPr="00F3714D" w:rsidRDefault="001A43FE" w:rsidP="00EC1D5A">
      <w:pPr>
        <w:rPr>
          <w:b/>
          <w:lang w:val="en-US"/>
        </w:rPr>
      </w:pPr>
      <w:r w:rsidRPr="00F3714D">
        <w:rPr>
          <w:b/>
          <w:lang w:val="en-US"/>
        </w:rPr>
        <w:t>Introduction</w:t>
      </w:r>
      <w:bookmarkStart w:id="0" w:name="_Toc355779204"/>
      <w:bookmarkStart w:id="1" w:name="_Toc354586742"/>
      <w:bookmarkStart w:id="2" w:name="_Toc354590101"/>
      <w:bookmarkEnd w:id="0"/>
      <w:bookmarkEnd w:id="1"/>
      <w:bookmarkEnd w:id="2"/>
    </w:p>
    <w:p w14:paraId="3810C15C" w14:textId="6E989AD9" w:rsidR="001A43FE" w:rsidRDefault="00D35F15" w:rsidP="00EC1D5A">
      <w:pPr>
        <w:rPr>
          <w:lang w:val="en-US"/>
        </w:rPr>
      </w:pPr>
      <w:r>
        <w:rPr>
          <w:lang w:val="en-US"/>
        </w:rPr>
        <w:t>Revises the sole requirement</w:t>
      </w:r>
      <w:r w:rsidR="001A43FE">
        <w:rPr>
          <w:lang w:val="en-US"/>
        </w:rPr>
        <w:t xml:space="preserve"> for the use case</w:t>
      </w:r>
      <w:r>
        <w:rPr>
          <w:lang w:val="en-US"/>
        </w:rPr>
        <w:t xml:space="preserve"> to add clarity and remove the 'For further study' editor's note</w:t>
      </w:r>
      <w:r w:rsidR="001A43FE">
        <w:rPr>
          <w:lang w:val="en-US"/>
        </w:rPr>
        <w:t>.</w:t>
      </w:r>
    </w:p>
    <w:p w14:paraId="74F764C7" w14:textId="224D9B62" w:rsidR="00D35F15" w:rsidRDefault="00D35F15" w:rsidP="00EC1D5A">
      <w:pPr>
        <w:rPr>
          <w:lang w:val="en-US"/>
        </w:rPr>
      </w:pPr>
      <w:r>
        <w:rPr>
          <w:lang w:val="en-US"/>
        </w:rPr>
        <w:t>A clear problem with supporting more than one AR media service at the same time is that the characteristics of the media may vary. For example, one media may be lower resolution or have higher delay than the other. In the example used in the use case, the user is painting on a virtual easel while watching a concert. If the live concert media 'refresh rate' were too slow, inconsistencies would emerge between the foreground (easel) and background (concert). Such gaps would rapidly become apparent to the user (perhaps as gaps or holes in the concert presentation).</w:t>
      </w:r>
    </w:p>
    <w:p w14:paraId="4EE1D5AF" w14:textId="0E684036" w:rsidR="00D35F15" w:rsidRDefault="00D35F15" w:rsidP="00EC1D5A">
      <w:pPr>
        <w:rPr>
          <w:lang w:val="en-US"/>
        </w:rPr>
      </w:pPr>
      <w:r>
        <w:rPr>
          <w:lang w:val="en-US"/>
        </w:rPr>
        <w:t>The requirement has been restated below as:</w:t>
      </w:r>
    </w:p>
    <w:p w14:paraId="41B8D39E" w14:textId="74D6066E" w:rsidR="00D35F15" w:rsidRDefault="00D35F15" w:rsidP="00F1744C">
      <w:pPr>
        <w:ind w:left="284"/>
      </w:pPr>
      <w:r w:rsidRPr="009607B2">
        <w:t xml:space="preserve">[PR </w:t>
      </w:r>
      <w:r>
        <w:t>5.8</w:t>
      </w:r>
      <w:r w:rsidRPr="009607B2">
        <w:t xml:space="preserve">.6-1] The </w:t>
      </w:r>
      <w:proofErr w:type="spellStart"/>
      <w:r w:rsidRPr="009607B2">
        <w:t>5G</w:t>
      </w:r>
      <w:proofErr w:type="spellEnd"/>
      <w:r w:rsidRPr="009607B2">
        <w:t xml:space="preserve"> system shall provide the capability of </w:t>
      </w:r>
      <w:r>
        <w:t xml:space="preserve">reduce the differences between </w:t>
      </w:r>
      <w:r w:rsidRPr="009607B2">
        <w:t xml:space="preserve">different </w:t>
      </w:r>
      <w:r>
        <w:t xml:space="preserve">mobile </w:t>
      </w:r>
      <w:proofErr w:type="spellStart"/>
      <w:r>
        <w:t>metaverse</w:t>
      </w:r>
      <w:proofErr w:type="spellEnd"/>
      <w:r>
        <w:t xml:space="preserve"> </w:t>
      </w:r>
      <w:r>
        <w:rPr>
          <w:rFonts w:hint="eastAsia"/>
        </w:rPr>
        <w:t>services</w:t>
      </w:r>
      <w:r>
        <w:t xml:space="preserve"> </w:t>
      </w:r>
      <w:r w:rsidR="007F5492">
        <w:t>communication performance</w:t>
      </w:r>
      <w:r w:rsidR="007C1354">
        <w:t xml:space="preserve"> for a given </w:t>
      </w:r>
      <w:proofErr w:type="spellStart"/>
      <w:r w:rsidR="007C1354">
        <w:t>UE</w:t>
      </w:r>
      <w:proofErr w:type="spellEnd"/>
      <w:r>
        <w:t xml:space="preserve"> </w:t>
      </w:r>
      <w:r w:rsidRPr="00F87E52">
        <w:t xml:space="preserve">to prevent </w:t>
      </w:r>
      <w:r>
        <w:t>inconsistency of</w:t>
      </w:r>
      <w:r w:rsidRPr="00F87E52">
        <w:t xml:space="preserve"> experience due to </w:t>
      </w:r>
      <w:proofErr w:type="spellStart"/>
      <w:r w:rsidRPr="00F87E52">
        <w:t>XR</w:t>
      </w:r>
      <w:proofErr w:type="spellEnd"/>
      <w:r w:rsidRPr="00F87E52">
        <w:t xml:space="preserve"> media</w:t>
      </w:r>
      <w:r>
        <w:t xml:space="preserve"> with divergent characteristics, e.g. resolution, latency or packet loss. </w:t>
      </w:r>
    </w:p>
    <w:p w14:paraId="5D74F567" w14:textId="100B47CA" w:rsidR="00D35F15" w:rsidRDefault="00D35F15" w:rsidP="00D35F15">
      <w:r>
        <w:t xml:space="preserve">This concretely offers a means to coordinate multiple applications: to provide a capability to reduce the </w:t>
      </w:r>
      <w:r w:rsidR="007F5492">
        <w:t xml:space="preserve">divergence in communication performance between different mobile </w:t>
      </w:r>
      <w:proofErr w:type="spellStart"/>
      <w:r w:rsidR="007F5492">
        <w:t>metaverse</w:t>
      </w:r>
      <w:proofErr w:type="spellEnd"/>
      <w:r w:rsidR="007F5492">
        <w:t xml:space="preserve"> services. This is both achievable and not yet supported by the current system. </w:t>
      </w:r>
    </w:p>
    <w:p w14:paraId="266A0FF7" w14:textId="0B8C35BA" w:rsidR="006C0609" w:rsidRDefault="007C1354" w:rsidP="00EC1D5A">
      <w:r>
        <w:t xml:space="preserve">The coordination discussed in this </w:t>
      </w:r>
      <w:proofErr w:type="spellStart"/>
      <w:r>
        <w:t>pCR</w:t>
      </w:r>
      <w:proofErr w:type="spellEnd"/>
      <w:r>
        <w:t xml:space="preserve"> is for services that are provided to a single </w:t>
      </w:r>
      <w:proofErr w:type="spellStart"/>
      <w:r>
        <w:t>UE</w:t>
      </w:r>
      <w:proofErr w:type="spellEnd"/>
      <w:r>
        <w:t xml:space="preserve">, where that </w:t>
      </w:r>
      <w:proofErr w:type="spellStart"/>
      <w:r>
        <w:t>UE</w:t>
      </w:r>
      <w:proofErr w:type="spellEnd"/>
      <w:r>
        <w:t xml:space="preserve"> can have more than one 'terminal equipment' that it serves.</w:t>
      </w:r>
    </w:p>
    <w:p w14:paraId="1CF5E548" w14:textId="5657FEF1" w:rsidR="007C1354" w:rsidRDefault="007C1354" w:rsidP="00EC1D5A">
      <w:proofErr w:type="spellStart"/>
      <w:r>
        <w:t>TR</w:t>
      </w:r>
      <w:proofErr w:type="spellEnd"/>
      <w:r>
        <w:t xml:space="preserve"> 21.905 includes this definition:</w:t>
      </w:r>
    </w:p>
    <w:p w14:paraId="28480E74" w14:textId="08DC51B3" w:rsidR="007C1354" w:rsidRDefault="007C1354" w:rsidP="00EC1D5A">
      <w:r w:rsidRPr="008F0F4C">
        <w:rPr>
          <w:b/>
        </w:rPr>
        <w:t>Terminal Equipment (</w:t>
      </w:r>
      <w:proofErr w:type="spellStart"/>
      <w:r w:rsidRPr="008F0F4C">
        <w:rPr>
          <w:b/>
        </w:rPr>
        <w:t>TE</w:t>
      </w:r>
      <w:proofErr w:type="spellEnd"/>
      <w:r w:rsidRPr="008F0F4C">
        <w:rPr>
          <w:b/>
        </w:rPr>
        <w:t>):</w:t>
      </w:r>
      <w:r w:rsidRPr="008F0F4C">
        <w:t xml:space="preserve"> Equipment that provides the functions necessary for the operation of the access protocols by the user. A functional group on the user side of a user-network interface (source: </w:t>
      </w:r>
      <w:proofErr w:type="spellStart"/>
      <w:smartTag w:uri="urn:schemas-microsoft-com:office:smarttags" w:element="stockticker">
        <w:r w:rsidRPr="008F0F4C">
          <w:t>ITU</w:t>
        </w:r>
      </w:smartTag>
      <w:proofErr w:type="spellEnd"/>
      <w:r w:rsidRPr="008F0F4C">
        <w:t xml:space="preserve">-T </w:t>
      </w:r>
      <w:proofErr w:type="spellStart"/>
      <w:r w:rsidRPr="008F0F4C">
        <w:t>I.112</w:t>
      </w:r>
      <w:proofErr w:type="spellEnd"/>
      <w:r w:rsidRPr="008F0F4C">
        <w:t>).</w:t>
      </w:r>
      <w:r>
        <w:t xml:space="preserve"> </w:t>
      </w:r>
    </w:p>
    <w:p w14:paraId="59A57580" w14:textId="1D7A1282" w:rsidR="007C1354" w:rsidRPr="00D35F15" w:rsidRDefault="007C1354" w:rsidP="00EC1D5A">
      <w:r>
        <w:t xml:space="preserve">The </w:t>
      </w:r>
      <w:proofErr w:type="spellStart"/>
      <w:r>
        <w:t>UE's</w:t>
      </w:r>
      <w:proofErr w:type="spellEnd"/>
      <w:r>
        <w:t xml:space="preserve"> 'upper layers' may be in more than one device, e.g. VR glasses, gloves, etc.</w:t>
      </w:r>
    </w:p>
    <w:p w14:paraId="50A76ADF" w14:textId="7B8FAA11" w:rsidR="00C22288" w:rsidRDefault="00FF3921" w:rsidP="00EC1D5A">
      <w:r>
        <w:pict w14:anchorId="32AA87A9">
          <v:rect id="_x0000_i1025" style="width:0;height:1.5pt" o:hralign="center" o:hrstd="t" o:hr="t" fillcolor="#a0a0a0" stroked="f"/>
        </w:pict>
      </w:r>
    </w:p>
    <w:p w14:paraId="517C3C3F" w14:textId="6C1D29FB" w:rsidR="001A43FE" w:rsidRDefault="001A43FE" w:rsidP="00EC1D5A">
      <w:r>
        <w:t>Proposal</w:t>
      </w:r>
    </w:p>
    <w:p w14:paraId="35E06DC8" w14:textId="6B64D96B" w:rsidR="001A43FE" w:rsidRDefault="001A43FE" w:rsidP="00EC1D5A">
      <w:pPr>
        <w:rPr>
          <w:rFonts w:eastAsia="Calibri"/>
        </w:rPr>
      </w:pPr>
      <w:r>
        <w:t>It is proposed to agree to the changes below to 22.856, 1.0.0.</w:t>
      </w:r>
    </w:p>
    <w:p w14:paraId="0DB7A6EA" w14:textId="250D4456" w:rsidR="00AD2368" w:rsidRDefault="00AD2368" w:rsidP="00EC1D5A">
      <w:pPr>
        <w:rPr>
          <w:rFonts w:eastAsia="Calibri"/>
        </w:rPr>
      </w:pPr>
    </w:p>
    <w:p w14:paraId="0903670B" w14:textId="35603DFC" w:rsidR="00E927D2" w:rsidRPr="00E927D2" w:rsidRDefault="00E927D2" w:rsidP="00E927D2">
      <w:pPr>
        <w:pBdr>
          <w:top w:val="single" w:sz="4" w:space="1" w:color="auto"/>
          <w:left w:val="single" w:sz="4" w:space="4" w:color="auto"/>
          <w:bottom w:val="single" w:sz="4" w:space="1" w:color="auto"/>
          <w:right w:val="single" w:sz="4" w:space="4" w:color="auto"/>
        </w:pBdr>
        <w:jc w:val="center"/>
        <w:rPr>
          <w:rFonts w:ascii="Arial Black" w:eastAsia="Calibri" w:hAnsi="Arial Black"/>
        </w:rPr>
      </w:pPr>
      <w:r w:rsidRPr="00E927D2">
        <w:rPr>
          <w:rFonts w:ascii="Arial Black" w:eastAsia="Calibri" w:hAnsi="Arial Black"/>
        </w:rPr>
        <w:t>Start of changes</w:t>
      </w:r>
    </w:p>
    <w:p w14:paraId="5211A424" w14:textId="77777777" w:rsidR="001A43FE" w:rsidRPr="00EB314E" w:rsidRDefault="001A43FE" w:rsidP="001A43FE">
      <w:pPr>
        <w:pStyle w:val="Heading2"/>
        <w:rPr>
          <w:lang w:val="en-US" w:eastAsia="zh-CN"/>
        </w:rPr>
      </w:pPr>
      <w:bookmarkStart w:id="3" w:name="_Toc128498536"/>
      <w:r>
        <w:lastRenderedPageBreak/>
        <w:t>5.8</w:t>
      </w:r>
      <w:r w:rsidRPr="000D6532">
        <w:tab/>
      </w:r>
      <w:r>
        <w:t>S</w:t>
      </w:r>
      <w:r w:rsidRPr="004B7831">
        <w:t>upporting multi-</w:t>
      </w:r>
      <w:r>
        <w:rPr>
          <w:lang w:eastAsia="zh-CN"/>
        </w:rPr>
        <w:t>service</w:t>
      </w:r>
      <w:r w:rsidRPr="004B7831">
        <w:t xml:space="preserve"> coordination in </w:t>
      </w:r>
      <w:r>
        <w:t xml:space="preserve">one mobile </w:t>
      </w:r>
      <w:proofErr w:type="spellStart"/>
      <w:r>
        <w:t>m</w:t>
      </w:r>
      <w:r w:rsidRPr="004B7831">
        <w:t>etaverse</w:t>
      </w:r>
      <w:proofErr w:type="spellEnd"/>
      <w:r w:rsidRPr="004B7831">
        <w:t xml:space="preserve"> </w:t>
      </w:r>
      <w:r>
        <w:t>service</w:t>
      </w:r>
      <w:bookmarkEnd w:id="3"/>
    </w:p>
    <w:p w14:paraId="09D2CE20" w14:textId="77777777" w:rsidR="001A43FE" w:rsidRPr="000D6532" w:rsidRDefault="001A43FE" w:rsidP="001A43FE">
      <w:pPr>
        <w:pStyle w:val="Heading3"/>
      </w:pPr>
      <w:bookmarkStart w:id="4" w:name="_Toc120013014"/>
      <w:bookmarkStart w:id="5" w:name="_Toc120025132"/>
      <w:bookmarkStart w:id="6" w:name="_Toc120025287"/>
      <w:bookmarkStart w:id="7" w:name="_Toc120091365"/>
      <w:bookmarkStart w:id="8" w:name="_Toc128498537"/>
      <w:r>
        <w:t>5.8</w:t>
      </w:r>
      <w:r w:rsidRPr="000D6532">
        <w:t>.1</w:t>
      </w:r>
      <w:r w:rsidRPr="000D6532">
        <w:tab/>
        <w:t>Description</w:t>
      </w:r>
      <w:bookmarkEnd w:id="4"/>
      <w:bookmarkEnd w:id="5"/>
      <w:bookmarkEnd w:id="6"/>
      <w:bookmarkEnd w:id="7"/>
      <w:bookmarkEnd w:id="8"/>
    </w:p>
    <w:p w14:paraId="773A5B51" w14:textId="77777777" w:rsidR="001A43FE" w:rsidRPr="003E70D1" w:rsidRDefault="001A43FE" w:rsidP="001A43FE">
      <w:r w:rsidRPr="003E70D1">
        <w:t xml:space="preserve">There’s a major difference between </w:t>
      </w:r>
      <w:r>
        <w:t xml:space="preserve">a </w:t>
      </w:r>
      <w:proofErr w:type="spellStart"/>
      <w:r w:rsidRPr="003E70D1">
        <w:t>metaverse</w:t>
      </w:r>
      <w:proofErr w:type="spellEnd"/>
      <w:r>
        <w:t xml:space="preserve"> service</w:t>
      </w:r>
      <w:r w:rsidRPr="003E70D1">
        <w:t xml:space="preserve"> and traditional multi-media service</w:t>
      </w:r>
      <w:r>
        <w:t>.</w:t>
      </w:r>
      <w:r w:rsidRPr="003E70D1">
        <w:t xml:space="preserve"> </w:t>
      </w:r>
      <w:r>
        <w:t xml:space="preserve">A mobile </w:t>
      </w:r>
      <w:proofErr w:type="spellStart"/>
      <w:r w:rsidRPr="003E70D1">
        <w:t>metaverse</w:t>
      </w:r>
      <w:proofErr w:type="spellEnd"/>
      <w:r w:rsidRPr="003E70D1">
        <w:t xml:space="preserve"> </w:t>
      </w:r>
      <w:r>
        <w:t>service provides</w:t>
      </w:r>
      <w:r w:rsidRPr="003E70D1">
        <w:t xml:space="preserve"> a platform which supports different applications to complete a task such as </w:t>
      </w:r>
      <w:r>
        <w:t>gaming</w:t>
      </w:r>
      <w:r w:rsidRPr="003E70D1">
        <w:t xml:space="preserve">, online-working, online-education, etc. </w:t>
      </w:r>
      <w:r>
        <w:t>U</w:t>
      </w:r>
      <w:r w:rsidRPr="003E70D1">
        <w:t xml:space="preserve">sers will have no limitations on the terminals they use. In existing </w:t>
      </w:r>
      <w:proofErr w:type="spellStart"/>
      <w:r w:rsidRPr="003E70D1">
        <w:t>XR</w:t>
      </w:r>
      <w:proofErr w:type="spellEnd"/>
      <w:r w:rsidRPr="003E70D1">
        <w:t xml:space="preserve"> applications, specific brand of VR glasses or gloves are required to be used in a game, different brands of VR glassed and gloves will be very hard to map and coordinat</w:t>
      </w:r>
      <w:r>
        <w:t>e</w:t>
      </w:r>
      <w:r w:rsidRPr="003E70D1">
        <w:t xml:space="preserve"> in a same game. But in </w:t>
      </w:r>
      <w:r>
        <w:t xml:space="preserve">mobile </w:t>
      </w:r>
      <w:proofErr w:type="spellStart"/>
      <w:r w:rsidRPr="003E70D1">
        <w:t>metaverse</w:t>
      </w:r>
      <w:proofErr w:type="spellEnd"/>
      <w:r>
        <w:t xml:space="preserve"> services</w:t>
      </w:r>
      <w:r w:rsidRPr="003E70D1">
        <w:t xml:space="preserve">, the nature of </w:t>
      </w:r>
      <w:r>
        <w:t>the standard</w:t>
      </w:r>
      <w:r w:rsidRPr="003E70D1">
        <w:t xml:space="preserve"> will support the coordination between different equipment belonging to different applications or brands.</w:t>
      </w:r>
    </w:p>
    <w:p w14:paraId="14CE2D63" w14:textId="77777777" w:rsidR="001A43FE" w:rsidRPr="004B7831" w:rsidRDefault="001A43FE" w:rsidP="001A43FE">
      <w:pPr>
        <w:ind w:firstLineChars="200" w:firstLine="400"/>
        <w:jc w:val="both"/>
      </w:pPr>
      <w:r>
        <w:rPr>
          <w:noProof/>
          <w:lang w:val="en-US" w:eastAsia="ko-KR"/>
        </w:rPr>
        <mc:AlternateContent>
          <mc:Choice Requires="wpc">
            <w:drawing>
              <wp:inline distT="0" distB="0" distL="0" distR="0" wp14:anchorId="19F67AF7" wp14:editId="1FD80BFB">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9"/>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0"/>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0"/>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0"/>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1"/>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12"/>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13"/>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3DD6DD3F" w14:textId="77777777" w:rsidR="001A43FE" w:rsidRPr="003723DD" w:rsidRDefault="001A43FE" w:rsidP="001A43FE">
                              <w:proofErr w:type="spellStart"/>
                              <w:r>
                                <w:t>m</w:t>
                              </w:r>
                              <w:r w:rsidRPr="003723DD">
                                <w:t>etaverse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9F67AF7"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14"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15"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15"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15"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16"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17"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18"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3DD6DD3F" w14:textId="77777777" w:rsidR="001A43FE" w:rsidRPr="003723DD" w:rsidRDefault="001A43FE" w:rsidP="001A43FE">
                        <w:r>
                          <w:t>m</w:t>
                        </w:r>
                        <w:r w:rsidRPr="003723DD">
                          <w:t>etaverse</w:t>
                        </w:r>
                      </w:p>
                    </w:txbxContent>
                  </v:textbox>
                </v:shape>
                <w10:anchorlock/>
              </v:group>
            </w:pict>
          </mc:Fallback>
        </mc:AlternateContent>
      </w:r>
    </w:p>
    <w:p w14:paraId="44AFE54A" w14:textId="77777777" w:rsidR="001A43FE" w:rsidRPr="000D6532" w:rsidRDefault="001A43FE" w:rsidP="001A43FE">
      <w:pPr>
        <w:pStyle w:val="Heading3"/>
      </w:pPr>
      <w:bookmarkStart w:id="9" w:name="_Toc120013015"/>
      <w:bookmarkStart w:id="10" w:name="_Toc120025133"/>
      <w:bookmarkStart w:id="11" w:name="_Toc120025288"/>
      <w:bookmarkStart w:id="12" w:name="_Toc120091366"/>
      <w:bookmarkStart w:id="13" w:name="_Toc128498538"/>
      <w:r>
        <w:t>5.8</w:t>
      </w:r>
      <w:r w:rsidRPr="000D6532">
        <w:t>.2</w:t>
      </w:r>
      <w:r w:rsidRPr="000D6532">
        <w:tab/>
        <w:t>Pre-conditions</w:t>
      </w:r>
      <w:bookmarkEnd w:id="9"/>
      <w:bookmarkEnd w:id="10"/>
      <w:bookmarkEnd w:id="11"/>
      <w:bookmarkEnd w:id="12"/>
      <w:bookmarkEnd w:id="13"/>
    </w:p>
    <w:p w14:paraId="2AFC15CF" w14:textId="77777777" w:rsidR="001A43FE" w:rsidRDefault="001A43FE" w:rsidP="001A43FE">
      <w:r w:rsidRPr="003E70D1">
        <w:t>John has a pair of VR glasse</w:t>
      </w:r>
      <w:r>
        <w:t>s</w:t>
      </w:r>
      <w:r w:rsidRPr="003E70D1">
        <w:t xml:space="preserve">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23DD7C72" w14:textId="77777777" w:rsidR="001A43FE" w:rsidRPr="004B7831" w:rsidRDefault="001A43FE" w:rsidP="001A43FE">
      <w:r>
        <w:t xml:space="preserve">In the mobile </w:t>
      </w:r>
      <w:proofErr w:type="spellStart"/>
      <w:r>
        <w:t>metaverse</w:t>
      </w:r>
      <w:proofErr w:type="spellEnd"/>
      <w:r>
        <w:t xml:space="preserve">, there are many different types of services such as games, concerts, education, etc. And the mobile </w:t>
      </w:r>
      <w:proofErr w:type="spellStart"/>
      <w:r>
        <w:t>metaverse</w:t>
      </w:r>
      <w:proofErr w:type="spellEnd"/>
      <w:r>
        <w:t xml:space="preserve"> services has subscribed different network slice for these different types of service, and different </w:t>
      </w:r>
      <w:proofErr w:type="spellStart"/>
      <w:r>
        <w:t>QoS</w:t>
      </w:r>
      <w:proofErr w:type="spellEnd"/>
      <w:r>
        <w:t xml:space="preserve"> for different flows accordingly for better user experience. </w:t>
      </w:r>
    </w:p>
    <w:p w14:paraId="02FBD784" w14:textId="77777777" w:rsidR="001A43FE" w:rsidRPr="000D6532" w:rsidRDefault="001A43FE" w:rsidP="001A43FE">
      <w:pPr>
        <w:pStyle w:val="Heading3"/>
      </w:pPr>
      <w:bookmarkStart w:id="14" w:name="_Toc120013016"/>
      <w:bookmarkStart w:id="15" w:name="_Toc120025134"/>
      <w:bookmarkStart w:id="16" w:name="_Toc120025289"/>
      <w:bookmarkStart w:id="17" w:name="_Toc120091367"/>
      <w:bookmarkStart w:id="18" w:name="_Toc128498539"/>
      <w:r>
        <w:t>5.8</w:t>
      </w:r>
      <w:r w:rsidRPr="000D6532">
        <w:t>.3</w:t>
      </w:r>
      <w:r w:rsidRPr="000D6532">
        <w:tab/>
        <w:t>Service Flows</w:t>
      </w:r>
      <w:bookmarkEnd w:id="14"/>
      <w:bookmarkEnd w:id="15"/>
      <w:bookmarkEnd w:id="16"/>
      <w:bookmarkEnd w:id="17"/>
      <w:bookmarkEnd w:id="18"/>
    </w:p>
    <w:p w14:paraId="12879BFA" w14:textId="77777777" w:rsidR="001A43FE" w:rsidRDefault="001A43FE" w:rsidP="001A43FE">
      <w:r>
        <w:t>1</w:t>
      </w:r>
      <w:r w:rsidRPr="009607B2">
        <w:t xml:space="preserve">. John opens a </w:t>
      </w:r>
      <w:r>
        <w:t xml:space="preserve">mobile </w:t>
      </w:r>
      <w:proofErr w:type="spellStart"/>
      <w:r w:rsidRPr="009607B2">
        <w:t>metaverse</w:t>
      </w:r>
      <w:proofErr w:type="spellEnd"/>
      <w:r w:rsidRPr="009607B2">
        <w:t xml:space="preserve"> service, in which both VR glasses and tactile gloves are needed</w:t>
      </w:r>
      <w:r>
        <w:t>, and he would like to draw a picture with tactile gloves and see a live music show at the same time</w:t>
      </w:r>
      <w:r w:rsidRPr="009607B2">
        <w:t>.</w:t>
      </w:r>
      <w:r>
        <w:t xml:space="preserve"> </w:t>
      </w:r>
    </w:p>
    <w:p w14:paraId="77778210" w14:textId="77777777" w:rsidR="001A43FE" w:rsidRPr="009607B2" w:rsidRDefault="001A43FE" w:rsidP="001A43FE">
      <w:r>
        <w:t xml:space="preserve">2. In the subscription between mobile </w:t>
      </w:r>
      <w:proofErr w:type="spellStart"/>
      <w:r>
        <w:t>metaverse</w:t>
      </w:r>
      <w:proofErr w:type="spellEnd"/>
      <w:r>
        <w:t xml:space="preserve"> service (which</w:t>
      </w:r>
      <w:r w:rsidRPr="00FD7D9F">
        <w:t xml:space="preserve"> can be hosted by operators or other companies</w:t>
      </w:r>
      <w:r>
        <w:t xml:space="preserve">) and network, the video flow, audio flow in live music condition were subscribes to </w:t>
      </w:r>
      <w:proofErr w:type="spellStart"/>
      <w:r>
        <w:t>QoS</w:t>
      </w:r>
      <w:proofErr w:type="spellEnd"/>
      <w:r>
        <w:t xml:space="preserve"> 1 and </w:t>
      </w:r>
      <w:proofErr w:type="spellStart"/>
      <w:r>
        <w:t>QoS2</w:t>
      </w:r>
      <w:proofErr w:type="spellEnd"/>
      <w:r>
        <w:t xml:space="preserve"> in slice A, the video flow and tactile flow in painting condition were subscribes to </w:t>
      </w:r>
      <w:proofErr w:type="spellStart"/>
      <w:r>
        <w:t>QoS</w:t>
      </w:r>
      <w:proofErr w:type="spellEnd"/>
      <w:r>
        <w:t xml:space="preserve"> 3 and </w:t>
      </w:r>
      <w:proofErr w:type="spellStart"/>
      <w:r>
        <w:t>QoS4</w:t>
      </w:r>
      <w:proofErr w:type="spellEnd"/>
      <w:r>
        <w:t xml:space="preserve"> in slice B in art painting. </w:t>
      </w:r>
    </w:p>
    <w:p w14:paraId="3EC59227" w14:textId="77777777" w:rsidR="001A43FE" w:rsidRDefault="001A43FE" w:rsidP="001A43FE">
      <w:r>
        <w:t xml:space="preserve">3. In John’s VR glasses he can see the singer and other listeners and at the same time. At the same time, he can see his painting on a virtual </w:t>
      </w:r>
      <w:r w:rsidRPr="00EC3FC9">
        <w:t>easel</w:t>
      </w:r>
      <w:r>
        <w:t xml:space="preserve"> and use a virtual brush to paint, while he can feel the brushstrokes with the tactile feedback.</w:t>
      </w:r>
    </w:p>
    <w:p w14:paraId="3C84C333" w14:textId="77777777" w:rsidR="001A43FE" w:rsidRDefault="001A43FE" w:rsidP="001A43FE">
      <w:r>
        <w:t xml:space="preserve">4. In this case, the mobile </w:t>
      </w:r>
      <w:proofErr w:type="spellStart"/>
      <w:r>
        <w:t>metaverse</w:t>
      </w:r>
      <w:proofErr w:type="spellEnd"/>
      <w:r>
        <w:t xml:space="preserve"> service will have a policy to use a same </w:t>
      </w:r>
      <w:proofErr w:type="spellStart"/>
      <w:r>
        <w:t>QoS</w:t>
      </w:r>
      <w:proofErr w:type="spellEnd"/>
      <w:r>
        <w:t xml:space="preserve"> level for the video flows in live music condition and painting condition and inform network on this decision.</w:t>
      </w:r>
    </w:p>
    <w:p w14:paraId="4C415DFC" w14:textId="77777777" w:rsidR="001A43FE" w:rsidRDefault="001A43FE" w:rsidP="001A43FE">
      <w:r>
        <w:t xml:space="preserve">5. As John is painting and enjoying the live show at the same time, the coordination between video flow, audio flow in live music mobile </w:t>
      </w:r>
      <w:proofErr w:type="spellStart"/>
      <w:r>
        <w:t>metaverse</w:t>
      </w:r>
      <w:proofErr w:type="spellEnd"/>
      <w:r>
        <w:t xml:space="preserve"> service and the video flow and tactile flow in painting mobile </w:t>
      </w:r>
      <w:proofErr w:type="spellStart"/>
      <w:r>
        <w:t>metaverse</w:t>
      </w:r>
      <w:proofErr w:type="spellEnd"/>
      <w:r>
        <w:t xml:space="preserve"> service need to be coordinated. This coordination information need to be share with the network for policy modification.</w:t>
      </w:r>
    </w:p>
    <w:p w14:paraId="02BF59F4" w14:textId="77777777" w:rsidR="001A43FE" w:rsidRDefault="001A43FE" w:rsidP="001A43FE">
      <w:r>
        <w:lastRenderedPageBreak/>
        <w:t>6. Network will do this dynamic policy modification for John.</w:t>
      </w:r>
    </w:p>
    <w:p w14:paraId="01EA8B1C" w14:textId="77777777" w:rsidR="001A43FE" w:rsidRPr="000D6532" w:rsidRDefault="001A43FE" w:rsidP="001A43FE">
      <w:pPr>
        <w:pStyle w:val="Heading3"/>
      </w:pPr>
      <w:bookmarkStart w:id="19" w:name="_Toc120013017"/>
      <w:bookmarkStart w:id="20" w:name="_Toc120025135"/>
      <w:bookmarkStart w:id="21" w:name="_Toc120025290"/>
      <w:bookmarkStart w:id="22" w:name="_Toc120091368"/>
      <w:bookmarkStart w:id="23" w:name="_Toc128498540"/>
      <w:r>
        <w:t>5.8</w:t>
      </w:r>
      <w:r w:rsidRPr="000D6532">
        <w:t>.4</w:t>
      </w:r>
      <w:r w:rsidRPr="000D6532">
        <w:tab/>
        <w:t>Post-conditions</w:t>
      </w:r>
      <w:bookmarkEnd w:id="19"/>
      <w:bookmarkEnd w:id="20"/>
      <w:bookmarkEnd w:id="21"/>
      <w:bookmarkEnd w:id="22"/>
      <w:bookmarkEnd w:id="23"/>
    </w:p>
    <w:p w14:paraId="1DE75DC2" w14:textId="77777777" w:rsidR="001A43FE" w:rsidRPr="009607B2" w:rsidRDefault="001A43FE" w:rsidP="001A43FE">
      <w:r w:rsidRPr="009607B2">
        <w:t>John use</w:t>
      </w:r>
      <w:r>
        <w:t>d</w:t>
      </w:r>
      <w:r w:rsidRPr="009607B2">
        <w:t xml:space="preserve"> both the VR glasses and the tactile gloves in </w:t>
      </w:r>
      <w:r>
        <w:t xml:space="preserve">distinct mobile </w:t>
      </w:r>
      <w:proofErr w:type="spellStart"/>
      <w:r w:rsidRPr="009607B2">
        <w:t>metaverse</w:t>
      </w:r>
      <w:proofErr w:type="spellEnd"/>
      <w:r>
        <w:t xml:space="preserve"> services</w:t>
      </w:r>
      <w:r w:rsidRPr="009607B2">
        <w:t xml:space="preserve"> with very good user </w:t>
      </w:r>
      <w:r>
        <w:t xml:space="preserve">combined </w:t>
      </w:r>
      <w:r w:rsidRPr="009607B2">
        <w:t>experience.</w:t>
      </w:r>
    </w:p>
    <w:p w14:paraId="5004A8DF" w14:textId="27F0792E" w:rsidR="001A43FE" w:rsidRDefault="001A43FE" w:rsidP="001A43FE">
      <w:pPr>
        <w:pStyle w:val="Heading3"/>
        <w:rPr>
          <w:ins w:id="24" w:author="Samsung" w:date="2023-04-28T12:06:00Z"/>
        </w:rPr>
      </w:pPr>
      <w:bookmarkStart w:id="25" w:name="_Toc120013018"/>
      <w:bookmarkStart w:id="26" w:name="_Toc120025136"/>
      <w:bookmarkStart w:id="27" w:name="_Toc120025291"/>
      <w:bookmarkStart w:id="28" w:name="_Toc120091369"/>
      <w:bookmarkStart w:id="29" w:name="_Toc128498541"/>
      <w:r>
        <w:t>5.8</w:t>
      </w:r>
      <w:r w:rsidRPr="000D6532">
        <w:t>.5</w:t>
      </w:r>
      <w:r w:rsidRPr="000D6532">
        <w:tab/>
      </w:r>
      <w:r>
        <w:t>Existing</w:t>
      </w:r>
      <w:r w:rsidRPr="000D6532">
        <w:t xml:space="preserve"> </w:t>
      </w:r>
      <w:r>
        <w:t>features partly or fully covering the use case functionality</w:t>
      </w:r>
      <w:bookmarkEnd w:id="25"/>
      <w:bookmarkEnd w:id="26"/>
      <w:bookmarkEnd w:id="27"/>
      <w:bookmarkEnd w:id="28"/>
      <w:bookmarkEnd w:id="29"/>
    </w:p>
    <w:p w14:paraId="10770DA0" w14:textId="1D469B41" w:rsidR="007F5492" w:rsidRDefault="007F5492" w:rsidP="007F5492">
      <w:pPr>
        <w:rPr>
          <w:ins w:id="30" w:author="Samsung" w:date="2023-04-28T12:08:00Z"/>
        </w:rPr>
      </w:pPr>
      <w:ins w:id="31" w:author="Samsung" w:date="2023-04-28T12:06:00Z">
        <w:r>
          <w:t xml:space="preserve">The </w:t>
        </w:r>
        <w:proofErr w:type="spellStart"/>
        <w:r>
          <w:t>5G</w:t>
        </w:r>
        <w:proofErr w:type="spellEnd"/>
        <w:r>
          <w:t xml:space="preserve"> system can support different communication performance policies for services</w:t>
        </w:r>
      </w:ins>
      <w:ins w:id="32" w:author="S1-231584" w:date="2023-05-24T08:16:00Z">
        <w:r w:rsidR="00B668F6" w:rsidRPr="00B668F6">
          <w:rPr>
            <w:highlight w:val="yellow"/>
          </w:rPr>
          <w:t xml:space="preserve"> </w:t>
        </w:r>
        <w:r w:rsidR="00B668F6" w:rsidRPr="008642E5">
          <w:rPr>
            <w:highlight w:val="yellow"/>
          </w:rPr>
          <w:t xml:space="preserve">and provides </w:t>
        </w:r>
        <w:r w:rsidR="00B668F6">
          <w:rPr>
            <w:highlight w:val="yellow"/>
          </w:rPr>
          <w:t>some</w:t>
        </w:r>
        <w:r w:rsidR="00B668F6" w:rsidRPr="008642E5">
          <w:rPr>
            <w:highlight w:val="yellow"/>
          </w:rPr>
          <w:t xml:space="preserve"> support for resolving conflicts between the policies </w:t>
        </w:r>
        <w:r w:rsidR="00B668F6">
          <w:rPr>
            <w:highlight w:val="yellow"/>
          </w:rPr>
          <w:t xml:space="preserve">of different </w:t>
        </w:r>
        <w:r w:rsidR="00B668F6" w:rsidRPr="008642E5">
          <w:rPr>
            <w:highlight w:val="yellow"/>
          </w:rPr>
          <w:t>services</w:t>
        </w:r>
      </w:ins>
      <w:ins w:id="33" w:author="Samsung" w:date="2023-04-28T12:06:00Z">
        <w:r>
          <w:t xml:space="preserve">. </w:t>
        </w:r>
      </w:ins>
    </w:p>
    <w:p w14:paraId="4F65A05E" w14:textId="3AE1B391" w:rsidR="007F5492" w:rsidRDefault="007F5492" w:rsidP="007F5492">
      <w:pPr>
        <w:rPr>
          <w:ins w:id="34" w:author="S1-231584" w:date="2023-05-24T08:16:00Z"/>
        </w:rPr>
      </w:pPr>
      <w:ins w:id="35" w:author="Samsung" w:date="2023-04-28T12:06:00Z">
        <w:r>
          <w:t xml:space="preserve">There is however no way to </w:t>
        </w:r>
      </w:ins>
      <w:ins w:id="36" w:author="Samsung" w:date="2023-04-28T12:07:00Z">
        <w:r>
          <w:t xml:space="preserve">for the </w:t>
        </w:r>
        <w:proofErr w:type="spellStart"/>
        <w:r>
          <w:t>5G</w:t>
        </w:r>
        <w:proofErr w:type="spellEnd"/>
        <w:r>
          <w:t xml:space="preserve"> system to </w:t>
        </w:r>
      </w:ins>
      <w:ins w:id="37" w:author="Samsung" w:date="2023-04-28T12:06:00Z">
        <w:r>
          <w:t xml:space="preserve">coordinate </w:t>
        </w:r>
      </w:ins>
      <w:ins w:id="38" w:author="Samsung" w:date="2023-04-28T12:08:00Z">
        <w:r>
          <w:t>the communication performance delivered</w:t>
        </w:r>
      </w:ins>
      <w:ins w:id="39" w:author="Samsung" w:date="2023-04-28T12:06:00Z">
        <w:r>
          <w:t xml:space="preserve"> so that divergence</w:t>
        </w:r>
      </w:ins>
      <w:ins w:id="40" w:author="Samsung" w:date="2023-04-28T12:09:00Z">
        <w:r>
          <w:t xml:space="preserve"> in communication performance</w:t>
        </w:r>
      </w:ins>
      <w:ins w:id="41" w:author="Samsung" w:date="2023-04-28T12:06:00Z">
        <w:r>
          <w:t xml:space="preserve"> is reduced for distinct services (i.e. </w:t>
        </w:r>
      </w:ins>
      <w:ins w:id="42" w:author="Samsung" w:date="2023-04-28T12:08:00Z">
        <w:r>
          <w:t>from different service providers).</w:t>
        </w:r>
      </w:ins>
    </w:p>
    <w:p w14:paraId="007B1A59" w14:textId="77777777" w:rsidR="00B668F6" w:rsidRDefault="00B668F6" w:rsidP="00B668F6">
      <w:pPr>
        <w:rPr>
          <w:ins w:id="43" w:author="S1-231584" w:date="2023-05-24T08:16:00Z"/>
        </w:rPr>
      </w:pPr>
      <w:proofErr w:type="spellStart"/>
      <w:ins w:id="44" w:author="S1-231584" w:date="2023-05-24T08:16:00Z">
        <w:r>
          <w:t>3GPP</w:t>
        </w:r>
        <w:proofErr w:type="spellEnd"/>
        <w:r>
          <w:t> </w:t>
        </w:r>
        <w:proofErr w:type="spellStart"/>
        <w:r w:rsidRPr="00AA0321">
          <w:t>TS</w:t>
        </w:r>
        <w:proofErr w:type="spellEnd"/>
        <w:r>
          <w:t> </w:t>
        </w:r>
        <w:r w:rsidRPr="00AA0321">
          <w:t>23</w:t>
        </w:r>
        <w:r>
          <w:t xml:space="preserve">.503 [xx] clause 4.3.1 includes the following general requirement </w:t>
        </w:r>
        <w:r w:rsidRPr="00727C16">
          <w:rPr>
            <w:rFonts w:eastAsia="DengXian"/>
          </w:rPr>
          <w:t>"</w:t>
        </w:r>
        <w:r w:rsidRPr="000A19A2">
          <w:rPr>
            <w:rFonts w:eastAsia="DengXian"/>
          </w:rPr>
          <w:t xml:space="preserve">The </w:t>
        </w:r>
        <w:proofErr w:type="spellStart"/>
        <w:r w:rsidRPr="000A19A2">
          <w:rPr>
            <w:rFonts w:eastAsia="DengXian"/>
          </w:rPr>
          <w:t>PCC</w:t>
        </w:r>
        <w:proofErr w:type="spellEnd"/>
        <w:r w:rsidRPr="000A19A2">
          <w:rPr>
            <w:rFonts w:eastAsia="DengXian"/>
          </w:rPr>
          <w:t xml:space="preserve"> framework shall allow the resolution of conflicts which would otherwise cause a subscriber's Subscribed Guaranteed Bandwidth </w:t>
        </w:r>
        <w:proofErr w:type="spellStart"/>
        <w:r w:rsidRPr="000A19A2">
          <w:rPr>
            <w:rFonts w:eastAsia="DengXian"/>
          </w:rPr>
          <w:t>QoS</w:t>
        </w:r>
        <w:proofErr w:type="spellEnd"/>
        <w:r w:rsidRPr="000A19A2">
          <w:rPr>
            <w:rFonts w:eastAsia="DengXian"/>
          </w:rPr>
          <w:t xml:space="preserve"> to be exceeded.</w:t>
        </w:r>
        <w:r w:rsidRPr="00727C16">
          <w:rPr>
            <w:rFonts w:eastAsia="DengXian"/>
          </w:rPr>
          <w:t>"</w:t>
        </w:r>
        <w:r>
          <w:t>.</w:t>
        </w:r>
      </w:ins>
    </w:p>
    <w:p w14:paraId="0DAE7092" w14:textId="77777777" w:rsidR="00B668F6" w:rsidRDefault="00B668F6" w:rsidP="00B668F6">
      <w:pPr>
        <w:rPr>
          <w:ins w:id="45" w:author="S1-231584" w:date="2023-05-24T08:16:00Z"/>
          <w:rFonts w:eastAsia="DengXian"/>
        </w:rPr>
      </w:pPr>
      <w:proofErr w:type="spellStart"/>
      <w:ins w:id="46" w:author="S1-231584" w:date="2023-05-24T08:16:00Z">
        <w:r>
          <w:t>3GPP</w:t>
        </w:r>
        <w:proofErr w:type="spellEnd"/>
        <w:r>
          <w:t> </w:t>
        </w:r>
        <w:proofErr w:type="spellStart"/>
        <w:r>
          <w:t>TS</w:t>
        </w:r>
        <w:proofErr w:type="spellEnd"/>
        <w:r>
          <w:t xml:space="preserve"> 23.503 [xx] clause 6.1.3.7 explains that </w:t>
        </w:r>
        <w:r w:rsidRPr="00727C16">
          <w:rPr>
            <w:rFonts w:eastAsia="DengXian"/>
          </w:rPr>
          <w:t>"</w:t>
        </w:r>
        <w:r w:rsidRPr="003D4ABF">
          <w:t xml:space="preserve">Service pre-emption priority enables the </w:t>
        </w:r>
        <w:proofErr w:type="spellStart"/>
        <w:r w:rsidRPr="003D4ABF">
          <w:t>PCF</w:t>
        </w:r>
        <w:proofErr w:type="spellEnd"/>
        <w:r w:rsidRPr="003D4ABF">
          <w:t xml:space="preserve"> to resolve conflicts where the activation of all requested active </w:t>
        </w:r>
        <w:proofErr w:type="spellStart"/>
        <w:r w:rsidRPr="003D4ABF">
          <w:t>PCC</w:t>
        </w:r>
        <w:proofErr w:type="spellEnd"/>
        <w:r w:rsidRPr="003D4ABF">
          <w:t xml:space="preserve"> rules for services would result in a cumulative authorized </w:t>
        </w:r>
        <w:proofErr w:type="spellStart"/>
        <w:r w:rsidRPr="003D4ABF">
          <w:t>QoS</w:t>
        </w:r>
        <w:proofErr w:type="spellEnd"/>
        <w:r w:rsidRPr="003D4ABF">
          <w:t xml:space="preserve"> which exceeds the Subscribed Guaranteed bandwidth </w:t>
        </w:r>
        <w:proofErr w:type="spellStart"/>
        <w:r w:rsidRPr="003D4ABF">
          <w:t>QoS</w:t>
        </w:r>
        <w:proofErr w:type="spellEnd"/>
        <w:r>
          <w:t>.</w:t>
        </w:r>
        <w:r w:rsidRPr="00727C16">
          <w:rPr>
            <w:rFonts w:eastAsia="DengXian"/>
          </w:rPr>
          <w:t>"</w:t>
        </w:r>
        <w:r>
          <w:rPr>
            <w:rFonts w:eastAsia="DengXian"/>
          </w:rPr>
          <w:t>.</w:t>
        </w:r>
      </w:ins>
    </w:p>
    <w:p w14:paraId="78215945" w14:textId="77777777" w:rsidR="00B668F6" w:rsidRDefault="00B668F6" w:rsidP="00B668F6">
      <w:pPr>
        <w:rPr>
          <w:ins w:id="47" w:author="S1-231584" w:date="2023-05-24T08:16:00Z"/>
        </w:rPr>
      </w:pPr>
      <w:ins w:id="48" w:author="S1-231584" w:date="2023-05-24T08:16:00Z">
        <w:r>
          <w:t xml:space="preserve">A note in </w:t>
        </w:r>
        <w:proofErr w:type="spellStart"/>
        <w:r>
          <w:t>3GPP</w:t>
        </w:r>
        <w:proofErr w:type="spellEnd"/>
        <w:r>
          <w:t> </w:t>
        </w:r>
        <w:proofErr w:type="spellStart"/>
        <w:r>
          <w:t>TS</w:t>
        </w:r>
        <w:proofErr w:type="spellEnd"/>
        <w:r>
          <w:t xml:space="preserve"> 23.503 [xx] clause 6.1.3.7 includes the following sentence: </w:t>
        </w:r>
        <w:r w:rsidRPr="00727C16">
          <w:rPr>
            <w:rFonts w:eastAsia="DengXian"/>
          </w:rPr>
          <w:t>"</w:t>
        </w:r>
        <w:r w:rsidRPr="00547E5D">
          <w:rPr>
            <w:rFonts w:eastAsia="DengXian"/>
          </w:rPr>
          <w:t xml:space="preserve">Normative </w:t>
        </w:r>
        <w:proofErr w:type="spellStart"/>
        <w:r w:rsidRPr="00547E5D">
          <w:rPr>
            <w:rFonts w:eastAsia="DengXian"/>
          </w:rPr>
          <w:t>PCF</w:t>
        </w:r>
        <w:proofErr w:type="spellEnd"/>
        <w:r w:rsidRPr="00547E5D">
          <w:rPr>
            <w:rFonts w:eastAsia="DengXian"/>
          </w:rPr>
          <w:t xml:space="preserve"> requirements for conflict handling are not defined.</w:t>
        </w:r>
        <w:r w:rsidRPr="00727C16">
          <w:rPr>
            <w:rFonts w:eastAsia="DengXian"/>
          </w:rPr>
          <w:t>"</w:t>
        </w:r>
        <w:r>
          <w:t>.</w:t>
        </w:r>
      </w:ins>
    </w:p>
    <w:p w14:paraId="7FB2913F" w14:textId="77777777" w:rsidR="00B668F6" w:rsidRPr="007F5492" w:rsidRDefault="00B668F6" w:rsidP="007F5492"/>
    <w:p w14:paraId="77451C06" w14:textId="412216C9" w:rsidR="001A43FE" w:rsidRPr="001A43FE" w:rsidDel="007F5492" w:rsidRDefault="001A43FE" w:rsidP="001A43FE">
      <w:pPr>
        <w:pStyle w:val="EditorsNote"/>
        <w:rPr>
          <w:del w:id="49" w:author="Samsung" w:date="2023-04-28T12:05:00Z"/>
          <w:lang w:val="en-US"/>
        </w:rPr>
      </w:pPr>
      <w:del w:id="50" w:author="Samsung" w:date="2023-04-28T12:05:00Z">
        <w:r w:rsidDel="007F5492">
          <w:rPr>
            <w:lang w:val="en-US"/>
          </w:rPr>
          <w:delText>Editor's Note: T</w:delText>
        </w:r>
        <w:r w:rsidRPr="00547BAC" w:rsidDel="007F5492">
          <w:rPr>
            <w:lang w:val="en-US"/>
          </w:rPr>
          <w:delText>he gap compared with the existing features to support the described use case</w:delText>
        </w:r>
        <w:r w:rsidDel="007F5492">
          <w:rPr>
            <w:lang w:val="en-US"/>
          </w:rPr>
          <w:delText xml:space="preserve"> are for further study.</w:delText>
        </w:r>
      </w:del>
    </w:p>
    <w:p w14:paraId="315113A8" w14:textId="77777777" w:rsidR="001A43FE" w:rsidRPr="000D6532" w:rsidRDefault="001A43FE" w:rsidP="001A43FE">
      <w:pPr>
        <w:pStyle w:val="Heading3"/>
      </w:pPr>
      <w:bookmarkStart w:id="51" w:name="_Toc120013019"/>
      <w:bookmarkStart w:id="52" w:name="_Toc120025137"/>
      <w:bookmarkStart w:id="53" w:name="_Toc120025292"/>
      <w:bookmarkStart w:id="54" w:name="_Toc120091370"/>
      <w:bookmarkStart w:id="55" w:name="_Toc128498542"/>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51"/>
      <w:bookmarkEnd w:id="52"/>
      <w:bookmarkEnd w:id="53"/>
      <w:bookmarkEnd w:id="54"/>
      <w:bookmarkEnd w:id="55"/>
    </w:p>
    <w:p w14:paraId="0E6BE914" w14:textId="4F1C7CB5" w:rsidR="001A43FE" w:rsidRDefault="001A43FE" w:rsidP="001A43FE">
      <w:pPr>
        <w:rPr>
          <w:ins w:id="56" w:author="Samsung-05" w:date="2023-05-10T17:39:00Z"/>
        </w:rPr>
      </w:pPr>
      <w:r w:rsidRPr="009607B2">
        <w:t xml:space="preserve">[PR </w:t>
      </w:r>
      <w:r>
        <w:t>5.8</w:t>
      </w:r>
      <w:r w:rsidRPr="009607B2">
        <w:t xml:space="preserve">.6-1] The </w:t>
      </w:r>
      <w:proofErr w:type="spellStart"/>
      <w:r w:rsidRPr="009607B2">
        <w:t>5G</w:t>
      </w:r>
      <w:proofErr w:type="spellEnd"/>
      <w:r w:rsidRPr="009607B2">
        <w:t xml:space="preserve"> system shall provide the capability of </w:t>
      </w:r>
      <w:del w:id="57" w:author="Samsung" w:date="2023-04-28T11:54:00Z">
        <w:r w:rsidDel="006C0609">
          <w:delText xml:space="preserve">coordination </w:delText>
        </w:r>
      </w:del>
      <w:ins w:id="58" w:author="Samsung" w:date="2023-04-28T11:54:00Z">
        <w:r w:rsidR="006C0609">
          <w:t>reduc</w:t>
        </w:r>
      </w:ins>
      <w:ins w:id="59" w:author="S1-231584" w:date="2023-05-24T08:15:00Z">
        <w:r w:rsidR="00B668F6">
          <w:t>ing</w:t>
        </w:r>
      </w:ins>
      <w:ins w:id="60" w:author="Samsung" w:date="2023-04-28T11:54:00Z">
        <w:r w:rsidR="006C0609">
          <w:t xml:space="preserve"> the differences </w:t>
        </w:r>
      </w:ins>
      <w:r>
        <w:t xml:space="preserve">between </w:t>
      </w:r>
      <w:r w:rsidRPr="009607B2">
        <w:t xml:space="preserve">different </w:t>
      </w:r>
      <w:r>
        <w:t xml:space="preserve">mobile </w:t>
      </w:r>
      <w:proofErr w:type="spellStart"/>
      <w:r>
        <w:t>metaverse</w:t>
      </w:r>
      <w:proofErr w:type="spellEnd"/>
      <w:r>
        <w:t xml:space="preserve"> </w:t>
      </w:r>
      <w:r>
        <w:rPr>
          <w:rFonts w:hint="eastAsia"/>
        </w:rPr>
        <w:t>services</w:t>
      </w:r>
      <w:ins w:id="61" w:author="Samsung" w:date="2023-04-28T11:54:00Z">
        <w:r w:rsidR="006C0609">
          <w:t xml:space="preserve"> </w:t>
        </w:r>
      </w:ins>
      <w:ins w:id="62" w:author="Samsung" w:date="2023-04-28T12:06:00Z">
        <w:r w:rsidR="007F5492">
          <w:t>communication performance</w:t>
        </w:r>
      </w:ins>
      <w:ins w:id="63" w:author="Samsung-05" w:date="2023-05-10T17:37:00Z">
        <w:r w:rsidR="007C1354">
          <w:t xml:space="preserve"> </w:t>
        </w:r>
      </w:ins>
      <w:ins w:id="64" w:author="Samsung-05" w:date="2023-05-10T17:46:00Z">
        <w:r w:rsidR="007C1354">
          <w:t>for</w:t>
        </w:r>
      </w:ins>
      <w:ins w:id="65" w:author="Samsung-05" w:date="2023-05-10T17:37:00Z">
        <w:r w:rsidR="007C1354">
          <w:t xml:space="preserve"> </w:t>
        </w:r>
      </w:ins>
      <w:ins w:id="66" w:author="Samsung-05" w:date="2023-05-10T17:39:00Z">
        <w:r w:rsidR="007C1354">
          <w:t>a</w:t>
        </w:r>
      </w:ins>
      <w:ins w:id="67" w:author="Samsung-05" w:date="2023-05-10T17:46:00Z">
        <w:r w:rsidR="007C1354">
          <w:t xml:space="preserve"> given</w:t>
        </w:r>
      </w:ins>
      <w:ins w:id="68" w:author="Samsung-05" w:date="2023-05-10T17:39:00Z">
        <w:r w:rsidR="007C1354">
          <w:t xml:space="preserve"> </w:t>
        </w:r>
        <w:proofErr w:type="spellStart"/>
        <w:r w:rsidR="007C1354">
          <w:t>UE</w:t>
        </w:r>
      </w:ins>
      <w:proofErr w:type="spellEnd"/>
      <w:r>
        <w:t xml:space="preserve"> </w:t>
      </w:r>
      <w:r w:rsidRPr="00F87E52">
        <w:t xml:space="preserve">to prevent </w:t>
      </w:r>
      <w:del w:id="69" w:author="Samsung" w:date="2023-04-28T11:54:00Z">
        <w:r w:rsidRPr="00F87E52" w:rsidDel="006C0609">
          <w:delText>poor use</w:delText>
        </w:r>
        <w:r w:rsidDel="006C0609">
          <w:delText>r</w:delText>
        </w:r>
      </w:del>
      <w:ins w:id="70" w:author="Samsung" w:date="2023-04-28T11:54:00Z">
        <w:r w:rsidR="006C0609">
          <w:t>inconsistency of</w:t>
        </w:r>
      </w:ins>
      <w:r w:rsidRPr="00F87E52">
        <w:t xml:space="preserve"> experience due to </w:t>
      </w:r>
      <w:del w:id="71" w:author="Samsung" w:date="2023-04-28T11:55:00Z">
        <w:r w:rsidRPr="00F87E52" w:rsidDel="006C0609">
          <w:delText xml:space="preserve">conflicting </w:delText>
        </w:r>
      </w:del>
      <w:proofErr w:type="spellStart"/>
      <w:r w:rsidRPr="00F87E52">
        <w:t>XR</w:t>
      </w:r>
      <w:proofErr w:type="spellEnd"/>
      <w:r w:rsidRPr="00F87E52">
        <w:t xml:space="preserve"> media</w:t>
      </w:r>
      <w:ins w:id="72" w:author="Samsung" w:date="2023-04-28T11:55:00Z">
        <w:r w:rsidR="006C0609">
          <w:t xml:space="preserve"> with divergent </w:t>
        </w:r>
      </w:ins>
      <w:ins w:id="73" w:author="S1-231584" w:date="2023-05-24T08:15:00Z">
        <w:r w:rsidR="00B668F6">
          <w:t xml:space="preserve">or conflicting </w:t>
        </w:r>
      </w:ins>
      <w:ins w:id="74" w:author="Samsung" w:date="2023-04-28T11:55:00Z">
        <w:r w:rsidR="006C0609">
          <w:t>characteristics, e.g.</w:t>
        </w:r>
      </w:ins>
      <w:ins w:id="75" w:author="S1-231584" w:date="2023-05-24T08:15:00Z">
        <w:r w:rsidR="00B668F6">
          <w:t>,</w:t>
        </w:r>
      </w:ins>
      <w:ins w:id="76" w:author="Samsung" w:date="2023-04-28T11:55:00Z">
        <w:r w:rsidR="006C0609">
          <w:t xml:space="preserve"> resolution, latency</w:t>
        </w:r>
      </w:ins>
      <w:ins w:id="77" w:author="Samsung" w:date="2023-04-28T11:56:00Z">
        <w:r w:rsidR="006C0609">
          <w:t xml:space="preserve"> or packet loss</w:t>
        </w:r>
      </w:ins>
      <w:r>
        <w:t xml:space="preserve">. </w:t>
      </w:r>
    </w:p>
    <w:p w14:paraId="7A7EDEAC" w14:textId="4A288129" w:rsidR="007C1354" w:rsidRDefault="007C1354" w:rsidP="007C1354">
      <w:pPr>
        <w:pStyle w:val="NO"/>
      </w:pPr>
      <w:ins w:id="78" w:author="Samsung-05" w:date="2023-05-10T17:39:00Z">
        <w:r>
          <w:t>NOTE:</w:t>
        </w:r>
        <w:r>
          <w:tab/>
          <w:t xml:space="preserve">The </w:t>
        </w:r>
        <w:proofErr w:type="spellStart"/>
        <w:r>
          <w:t>UE</w:t>
        </w:r>
        <w:proofErr w:type="spellEnd"/>
        <w:r>
          <w:t xml:space="preserve"> can </w:t>
        </w:r>
      </w:ins>
      <w:ins w:id="79" w:author="Samsung-05" w:date="2023-05-10T17:40:00Z">
        <w:r>
          <w:t>provide communication services for</w:t>
        </w:r>
      </w:ins>
      <w:ins w:id="80" w:author="Samsung-05" w:date="2023-05-10T17:39:00Z">
        <w:r>
          <w:t xml:space="preserve"> more than one </w:t>
        </w:r>
      </w:ins>
      <w:ins w:id="81" w:author="Samsung-05" w:date="2023-05-10T17:40:00Z">
        <w:r>
          <w:t>terminal equipment.</w:t>
        </w:r>
      </w:ins>
    </w:p>
    <w:p w14:paraId="278B01D5" w14:textId="59A9173C" w:rsidR="00CE68B9" w:rsidRDefault="001A43FE" w:rsidP="001A43FE">
      <w:pPr>
        <w:pStyle w:val="EditorsNote"/>
        <w:rPr>
          <w:lang w:val="en-US"/>
        </w:rPr>
      </w:pPr>
      <w:del w:id="82" w:author="Samsung" w:date="2023-04-28T11:41:00Z">
        <w:r w:rsidRPr="00A86266" w:rsidDel="00723458">
          <w:rPr>
            <w:lang w:val="en-US"/>
          </w:rPr>
          <w:delText>Editor’s Note: How to support the coordination is for further study.</w:delText>
        </w:r>
      </w:del>
    </w:p>
    <w:p w14:paraId="5E7C2ED9" w14:textId="207CF9CD" w:rsidR="00AF1019" w:rsidRPr="00E927D2" w:rsidRDefault="00AF1019" w:rsidP="00AF1019">
      <w:pPr>
        <w:pBdr>
          <w:top w:val="single" w:sz="4" w:space="1" w:color="auto"/>
          <w:left w:val="single" w:sz="4" w:space="4" w:color="auto"/>
          <w:bottom w:val="single" w:sz="4" w:space="1" w:color="auto"/>
          <w:right w:val="single" w:sz="4" w:space="4" w:color="auto"/>
        </w:pBdr>
        <w:jc w:val="center"/>
        <w:rPr>
          <w:rFonts w:ascii="Arial Black" w:eastAsia="Calibri" w:hAnsi="Arial Black"/>
        </w:rPr>
      </w:pPr>
      <w:r>
        <w:rPr>
          <w:rFonts w:ascii="Arial Black" w:eastAsia="Calibri" w:hAnsi="Arial Black"/>
        </w:rPr>
        <w:t>Next change</w:t>
      </w:r>
    </w:p>
    <w:p w14:paraId="2083D47C" w14:textId="77777777" w:rsidR="00AF1019" w:rsidRPr="004D3578" w:rsidRDefault="00AF1019" w:rsidP="00AF1019">
      <w:pPr>
        <w:pStyle w:val="Heading1"/>
      </w:pPr>
      <w:bookmarkStart w:id="83" w:name="_Toc120012965"/>
      <w:bookmarkStart w:id="84" w:name="_Toc120025079"/>
      <w:bookmarkStart w:id="85" w:name="_Toc120025232"/>
      <w:bookmarkStart w:id="86" w:name="_Toc120091310"/>
      <w:bookmarkStart w:id="87" w:name="_Toc129348797"/>
      <w:r w:rsidRPr="004D3578">
        <w:t>2</w:t>
      </w:r>
      <w:r w:rsidRPr="004D3578">
        <w:tab/>
        <w:t>References</w:t>
      </w:r>
      <w:bookmarkEnd w:id="83"/>
      <w:bookmarkEnd w:id="84"/>
      <w:bookmarkEnd w:id="85"/>
      <w:bookmarkEnd w:id="86"/>
      <w:bookmarkEnd w:id="87"/>
    </w:p>
    <w:p w14:paraId="7C7B62C6" w14:textId="77777777" w:rsidR="00AF1019" w:rsidRPr="004D3578" w:rsidRDefault="00AF1019" w:rsidP="00AF1019">
      <w:r w:rsidRPr="004D3578">
        <w:t>The following documents contain provisions which, through reference in this text, constitute provisions of the present document.</w:t>
      </w:r>
    </w:p>
    <w:p w14:paraId="24893BF2" w14:textId="77777777" w:rsidR="00AF1019" w:rsidRPr="004D3578" w:rsidRDefault="00AF1019" w:rsidP="00AF1019">
      <w:pPr>
        <w:pStyle w:val="B1"/>
      </w:pPr>
      <w:r>
        <w:t>-</w:t>
      </w:r>
      <w:r>
        <w:tab/>
      </w:r>
      <w:r w:rsidRPr="004D3578">
        <w:t>References are either specific (identified by date of publication, edition number, version number, etc.) or non</w:t>
      </w:r>
      <w:r w:rsidRPr="004D3578">
        <w:noBreakHyphen/>
        <w:t>specific.</w:t>
      </w:r>
    </w:p>
    <w:p w14:paraId="3FCD69B0" w14:textId="77777777" w:rsidR="00AF1019" w:rsidRPr="004D3578" w:rsidRDefault="00AF1019" w:rsidP="00AF1019">
      <w:pPr>
        <w:pStyle w:val="B1"/>
      </w:pPr>
      <w:r>
        <w:t>-</w:t>
      </w:r>
      <w:r>
        <w:tab/>
      </w:r>
      <w:r w:rsidRPr="004D3578">
        <w:t>For a specific reference, subsequent revisions do not apply.</w:t>
      </w:r>
    </w:p>
    <w:p w14:paraId="465C564F" w14:textId="77777777" w:rsidR="00AF1019" w:rsidRPr="004D3578" w:rsidRDefault="00AF1019" w:rsidP="00AF1019">
      <w:pPr>
        <w:pStyle w:val="B1"/>
      </w:pPr>
      <w:r>
        <w:t>-</w:t>
      </w:r>
      <w:r>
        <w:tab/>
      </w:r>
      <w:r w:rsidRPr="004D3578">
        <w:t xml:space="preserve">For a non-specific reference, the latest version applies. In the case of a reference to a </w:t>
      </w:r>
      <w:proofErr w:type="spellStart"/>
      <w:r w:rsidRPr="004D3578">
        <w:t>3GPP</w:t>
      </w:r>
      <w:proofErr w:type="spellEnd"/>
      <w:r w:rsidRPr="004D3578">
        <w:t xml:space="preserve"> document (including a GSM document), a non-specific reference implicitly refers to the latest version of that document</w:t>
      </w:r>
      <w:r w:rsidRPr="004D3578">
        <w:rPr>
          <w:i/>
        </w:rPr>
        <w:t xml:space="preserve"> in the same Release as the present document</w:t>
      </w:r>
      <w:r w:rsidRPr="004D3578">
        <w:t>.</w:t>
      </w:r>
    </w:p>
    <w:p w14:paraId="5F67F894" w14:textId="77777777" w:rsidR="00AF1019" w:rsidRPr="004D3578" w:rsidRDefault="00AF1019" w:rsidP="00AF1019">
      <w:pPr>
        <w:pStyle w:val="EX"/>
      </w:pPr>
      <w:r w:rsidRPr="004D3578">
        <w:t>[1]</w:t>
      </w:r>
      <w:r w:rsidRPr="004D3578">
        <w:tab/>
      </w:r>
      <w:proofErr w:type="spellStart"/>
      <w:r w:rsidRPr="004D3578">
        <w:t>3GPP</w:t>
      </w:r>
      <w:proofErr w:type="spellEnd"/>
      <w:r w:rsidRPr="004D3578">
        <w:t> </w:t>
      </w:r>
      <w:proofErr w:type="spellStart"/>
      <w:r w:rsidRPr="004D3578">
        <w:t>TR</w:t>
      </w:r>
      <w:proofErr w:type="spellEnd"/>
      <w:r w:rsidRPr="004D3578">
        <w:t xml:space="preserve"> 21.905: "Vocabulary for </w:t>
      </w:r>
      <w:proofErr w:type="spellStart"/>
      <w:r w:rsidRPr="004D3578">
        <w:t>3GPP</w:t>
      </w:r>
      <w:proofErr w:type="spellEnd"/>
      <w:r w:rsidRPr="004D3578">
        <w:t xml:space="preserve"> Specifications".</w:t>
      </w:r>
    </w:p>
    <w:p w14:paraId="32B8247A" w14:textId="77777777" w:rsidR="00AF1019" w:rsidRPr="00681F20" w:rsidRDefault="00AF1019" w:rsidP="00AF1019">
      <w:pPr>
        <w:pStyle w:val="EX"/>
      </w:pPr>
      <w:r w:rsidRPr="00681F20">
        <w:t>[2]</w:t>
      </w:r>
      <w:r w:rsidRPr="00681F20">
        <w:tab/>
      </w:r>
      <w:proofErr w:type="spellStart"/>
      <w:r w:rsidRPr="00681F20">
        <w:t>3GPP</w:t>
      </w:r>
      <w:proofErr w:type="spellEnd"/>
      <w:r w:rsidRPr="00681F20">
        <w:t xml:space="preserve"> </w:t>
      </w:r>
      <w:proofErr w:type="spellStart"/>
      <w:r w:rsidRPr="00681F20">
        <w:t>TS</w:t>
      </w:r>
      <w:proofErr w:type="spellEnd"/>
      <w:r w:rsidRPr="00681F20">
        <w:t xml:space="preserve"> 22.228: "Service requirements for the Internet Protocol (IP) Multimedia core network Subsystem (IMS)".</w:t>
      </w:r>
    </w:p>
    <w:p w14:paraId="5D5C2693" w14:textId="77777777" w:rsidR="00AF1019" w:rsidRPr="00681F20" w:rsidRDefault="00AF1019" w:rsidP="00AF1019">
      <w:pPr>
        <w:pStyle w:val="EX"/>
      </w:pPr>
      <w:r w:rsidRPr="00681F20">
        <w:lastRenderedPageBreak/>
        <w:t>[3]</w:t>
      </w:r>
      <w:r w:rsidRPr="00681F20">
        <w:tab/>
      </w:r>
      <w:proofErr w:type="spellStart"/>
      <w:r w:rsidRPr="00681F20">
        <w:t>3GPP</w:t>
      </w:r>
      <w:proofErr w:type="spellEnd"/>
      <w:r w:rsidRPr="00681F20">
        <w:t xml:space="preserve"> </w:t>
      </w:r>
      <w:proofErr w:type="spellStart"/>
      <w:r w:rsidRPr="00681F20">
        <w:t>TS</w:t>
      </w:r>
      <w:proofErr w:type="spellEnd"/>
      <w:r w:rsidRPr="00681F20">
        <w:t xml:space="preserve"> 22.173: "IP Multimedia Core Network Subsystem (IMS) Multimedia Telephony Service and supplementary services".</w:t>
      </w:r>
    </w:p>
    <w:p w14:paraId="3340AF78" w14:textId="77777777" w:rsidR="00AF1019" w:rsidRPr="00681F20" w:rsidRDefault="00AF1019" w:rsidP="00AF1019">
      <w:pPr>
        <w:pStyle w:val="EX"/>
      </w:pPr>
      <w:r w:rsidRPr="00681F20">
        <w:t>[4]</w:t>
      </w:r>
      <w:r w:rsidRPr="00681F20">
        <w:tab/>
      </w:r>
      <w:proofErr w:type="spellStart"/>
      <w:r w:rsidRPr="00681F20">
        <w:t>3GPP</w:t>
      </w:r>
      <w:proofErr w:type="spellEnd"/>
      <w:r w:rsidRPr="00681F20">
        <w:t xml:space="preserve"> </w:t>
      </w:r>
      <w:proofErr w:type="spellStart"/>
      <w:r w:rsidRPr="00681F20">
        <w:t>TS</w:t>
      </w:r>
      <w:proofErr w:type="spellEnd"/>
      <w:r w:rsidRPr="00681F20">
        <w:t xml:space="preserve"> 22.101: "Service principles".</w:t>
      </w:r>
    </w:p>
    <w:p w14:paraId="53984ECE" w14:textId="77777777" w:rsidR="00AF1019" w:rsidRPr="00681F20" w:rsidRDefault="00AF1019" w:rsidP="00AF1019">
      <w:pPr>
        <w:pStyle w:val="EX"/>
      </w:pPr>
      <w:r w:rsidRPr="00681F20">
        <w:t>[5]</w:t>
      </w:r>
      <w:r w:rsidRPr="00681F20">
        <w:tab/>
      </w:r>
      <w:proofErr w:type="spellStart"/>
      <w:r w:rsidRPr="00681F20">
        <w:t>3GPP</w:t>
      </w:r>
      <w:proofErr w:type="spellEnd"/>
      <w:r w:rsidRPr="00681F20">
        <w:t xml:space="preserve"> </w:t>
      </w:r>
      <w:proofErr w:type="spellStart"/>
      <w:r w:rsidRPr="00681F20">
        <w:t>TS</w:t>
      </w:r>
      <w:proofErr w:type="spellEnd"/>
      <w:r w:rsidRPr="00681F20">
        <w:t xml:space="preserve"> 22.261: "Service requirements for the </w:t>
      </w:r>
      <w:proofErr w:type="spellStart"/>
      <w:r w:rsidRPr="00681F20">
        <w:t>5G</w:t>
      </w:r>
      <w:proofErr w:type="spellEnd"/>
      <w:r w:rsidRPr="00681F20">
        <w:t xml:space="preserve"> system".</w:t>
      </w:r>
    </w:p>
    <w:p w14:paraId="1514283A" w14:textId="77777777" w:rsidR="00AF1019" w:rsidRPr="00681F20" w:rsidRDefault="00AF1019" w:rsidP="00AF1019">
      <w:pPr>
        <w:pStyle w:val="EX"/>
      </w:pPr>
      <w:r w:rsidRPr="00681F20">
        <w:t xml:space="preserve">[6] </w:t>
      </w:r>
      <w:r w:rsidRPr="00681F20">
        <w:tab/>
      </w:r>
      <w:proofErr w:type="spellStart"/>
      <w:r w:rsidRPr="00681F20">
        <w:t>Talaba</w:t>
      </w:r>
      <w:proofErr w:type="spellEnd"/>
      <w:r w:rsidRPr="00681F20">
        <w:t xml:space="preserve"> D, Horvath I, Lee K H, "Special issue of Computer-Aided Design on virtual and augmented reality technologies in product design," Computer-Aided Design 42:361 - 363.</w:t>
      </w:r>
    </w:p>
    <w:p w14:paraId="4158086B" w14:textId="77777777" w:rsidR="00AF1019" w:rsidRPr="00681F20" w:rsidRDefault="00AF1019" w:rsidP="00AF1019">
      <w:pPr>
        <w:pStyle w:val="EX"/>
      </w:pPr>
      <w:r w:rsidRPr="00681F20">
        <w:t xml:space="preserve">[7] </w:t>
      </w:r>
      <w:r w:rsidRPr="00681F20">
        <w:tab/>
        <w:t xml:space="preserve">Wang X, Tsai J J-H, "Collaborative Design in Virtual Environments," In: </w:t>
      </w:r>
      <w:proofErr w:type="spellStart"/>
      <w:r w:rsidRPr="00681F20">
        <w:t>ISCA</w:t>
      </w:r>
      <w:proofErr w:type="spellEnd"/>
      <w:r w:rsidRPr="00681F20">
        <w:t xml:space="preserve"> 48:1-2.</w:t>
      </w:r>
    </w:p>
    <w:p w14:paraId="6947D86B" w14:textId="77777777" w:rsidR="00AF1019" w:rsidRPr="00681F20" w:rsidRDefault="00AF1019" w:rsidP="00AF1019">
      <w:pPr>
        <w:pStyle w:val="EX"/>
      </w:pPr>
      <w:r w:rsidRPr="00681F20">
        <w:t xml:space="preserve">[8] </w:t>
      </w:r>
      <w:r w:rsidRPr="00681F20">
        <w:tab/>
      </w:r>
      <w:proofErr w:type="spellStart"/>
      <w:r w:rsidRPr="00681F20">
        <w:t>Benford</w:t>
      </w:r>
      <w:proofErr w:type="spellEnd"/>
      <w:r w:rsidRPr="00681F20">
        <w:t xml:space="preserve"> S, </w:t>
      </w:r>
      <w:proofErr w:type="spellStart"/>
      <w:r w:rsidRPr="00681F20">
        <w:t>Greenhalgh</w:t>
      </w:r>
      <w:proofErr w:type="spellEnd"/>
      <w:r w:rsidRPr="00681F20">
        <w:t xml:space="preserve"> C, </w:t>
      </w:r>
      <w:proofErr w:type="spellStart"/>
      <w:r w:rsidRPr="00681F20">
        <w:t>Rodden</w:t>
      </w:r>
      <w:proofErr w:type="spellEnd"/>
      <w:r w:rsidRPr="00681F20">
        <w:t xml:space="preserve"> T, "Collaborative virtual environments." Communications of the ACM 44: 79–85.</w:t>
      </w:r>
    </w:p>
    <w:p w14:paraId="04468220" w14:textId="77777777" w:rsidR="00AF1019" w:rsidRDefault="00AF1019" w:rsidP="00AF1019">
      <w:pPr>
        <w:pStyle w:val="EX"/>
      </w:pPr>
      <w:r>
        <w:t>[9]</w:t>
      </w:r>
      <w:r>
        <w:tab/>
        <w:t xml:space="preserve">M. Eid, J. Cha, and A. El </w:t>
      </w:r>
      <w:proofErr w:type="spellStart"/>
      <w:r>
        <w:t>Saddik</w:t>
      </w:r>
      <w:proofErr w:type="spellEnd"/>
      <w:r>
        <w:t>, "</w:t>
      </w:r>
      <w:proofErr w:type="spellStart"/>
      <w:r>
        <w:t>Admux</w:t>
      </w:r>
      <w:proofErr w:type="spellEnd"/>
      <w:r>
        <w:t>: An adaptive multiplexer for haptic-audio-visual data communication", IEEE Tran. Instrument. and Measurement, vol. 60, pp. 21–31, Jan 2011.</w:t>
      </w:r>
    </w:p>
    <w:p w14:paraId="1FFAC5C4" w14:textId="77777777" w:rsidR="00AF1019" w:rsidRDefault="00AF1019" w:rsidP="00AF1019">
      <w:pPr>
        <w:pStyle w:val="EX"/>
      </w:pPr>
      <w:r>
        <w:t>[10]</w:t>
      </w:r>
      <w:r>
        <w:tab/>
        <w:t xml:space="preserve">K. Iwata, Y. </w:t>
      </w:r>
      <w:proofErr w:type="spellStart"/>
      <w:r>
        <w:t>Ishibashi</w:t>
      </w:r>
      <w:proofErr w:type="spellEnd"/>
      <w:r>
        <w:t>, N. Fukushima, and S. Sugawara, "</w:t>
      </w:r>
      <w:proofErr w:type="spellStart"/>
      <w:r>
        <w:t>QoE</w:t>
      </w:r>
      <w:proofErr w:type="spellEnd"/>
      <w:r>
        <w:t xml:space="preserve"> assessment in haptic media, sound, and video transmission: Effect of playout buffering control", </w:t>
      </w:r>
      <w:proofErr w:type="spellStart"/>
      <w:r>
        <w:t>Comput</w:t>
      </w:r>
      <w:proofErr w:type="spellEnd"/>
      <w:r>
        <w:t>. Entertain., vol. 8, pp. 12:1–12:14, Dec 2010.</w:t>
      </w:r>
    </w:p>
    <w:p w14:paraId="7281B642" w14:textId="77777777" w:rsidR="00AF1019" w:rsidRDefault="00AF1019" w:rsidP="00AF1019">
      <w:pPr>
        <w:pStyle w:val="EX"/>
      </w:pPr>
      <w:r>
        <w:t>[11]</w:t>
      </w:r>
      <w:r>
        <w:tab/>
        <w:t xml:space="preserve">N. Suzuki and S. </w:t>
      </w:r>
      <w:proofErr w:type="spellStart"/>
      <w:r>
        <w:t>Katsura</w:t>
      </w:r>
      <w:proofErr w:type="spellEnd"/>
      <w:r>
        <w:t xml:space="preserve">, "Evaluation of </w:t>
      </w:r>
      <w:proofErr w:type="spellStart"/>
      <w:r>
        <w:t>QoS</w:t>
      </w:r>
      <w:proofErr w:type="spellEnd"/>
      <w:r>
        <w:t xml:space="preserve"> in haptic communication based on bilateral control", in IEEE Int. Conf. on Mechatronics (</w:t>
      </w:r>
      <w:proofErr w:type="spellStart"/>
      <w:r>
        <w:t>ICM</w:t>
      </w:r>
      <w:proofErr w:type="spellEnd"/>
      <w:r>
        <w:t>), Feb 2013, pp. 886–891.</w:t>
      </w:r>
    </w:p>
    <w:p w14:paraId="7539FBCF" w14:textId="77777777" w:rsidR="00AF1019" w:rsidRDefault="00AF1019" w:rsidP="00AF1019">
      <w:pPr>
        <w:pStyle w:val="EX"/>
      </w:pPr>
      <w:r>
        <w:t>[12]</w:t>
      </w:r>
      <w:r>
        <w:tab/>
        <w:t xml:space="preserve">E. Isomura, S. </w:t>
      </w:r>
      <w:proofErr w:type="spellStart"/>
      <w:r>
        <w:t>Tasaka</w:t>
      </w:r>
      <w:proofErr w:type="spellEnd"/>
      <w:r>
        <w:t xml:space="preserve">, and T. </w:t>
      </w:r>
      <w:proofErr w:type="spellStart"/>
      <w:r>
        <w:t>Nunome</w:t>
      </w:r>
      <w:proofErr w:type="spellEnd"/>
      <w:r>
        <w:t xml:space="preserve">, "A multidimensional </w:t>
      </w:r>
      <w:proofErr w:type="spellStart"/>
      <w:r>
        <w:t>QoE</w:t>
      </w:r>
      <w:proofErr w:type="spellEnd"/>
      <w:r>
        <w:t xml:space="preserve"> monitoring system for </w:t>
      </w:r>
      <w:proofErr w:type="spellStart"/>
      <w:r>
        <w:t>audiovisual</w:t>
      </w:r>
      <w:proofErr w:type="spellEnd"/>
      <w:r>
        <w:t xml:space="preserve"> and haptic interactive IP communications", in IEEE Consumer Communications and Networking Conference (</w:t>
      </w:r>
      <w:proofErr w:type="spellStart"/>
      <w:r>
        <w:t>CCNC</w:t>
      </w:r>
      <w:proofErr w:type="spellEnd"/>
      <w:r>
        <w:t>), Jan 2013, pp. 196–202.</w:t>
      </w:r>
    </w:p>
    <w:p w14:paraId="4C7E1B86" w14:textId="77777777" w:rsidR="00AF1019" w:rsidRDefault="00AF1019" w:rsidP="00AF1019">
      <w:pPr>
        <w:pStyle w:val="EX"/>
      </w:pPr>
      <w:r>
        <w:t>[13]</w:t>
      </w:r>
      <w:r>
        <w:tab/>
        <w:t xml:space="preserve">A. </w:t>
      </w:r>
      <w:proofErr w:type="spellStart"/>
      <w:r>
        <w:t>Hamam</w:t>
      </w:r>
      <w:proofErr w:type="spellEnd"/>
      <w:r>
        <w:t xml:space="preserve"> and A. El </w:t>
      </w:r>
      <w:proofErr w:type="spellStart"/>
      <w:r>
        <w:t>Saddik</w:t>
      </w:r>
      <w:proofErr w:type="spellEnd"/>
      <w:r>
        <w:t>, "Toward a mathematical model for quality of experience evaluation of haptic applications", IEEE Tran. Instrument. and Measurement, vol. 62, pp. 3315–3322, Dec 2013.</w:t>
      </w:r>
    </w:p>
    <w:p w14:paraId="1CF2D01A" w14:textId="77777777" w:rsidR="00AF1019" w:rsidRDefault="00AF1019" w:rsidP="00AF1019">
      <w:pPr>
        <w:pStyle w:val="EX"/>
      </w:pPr>
      <w:r>
        <w:t>[14]</w:t>
      </w:r>
      <w:r>
        <w:tab/>
      </w:r>
      <w:r w:rsidRPr="00FA46A7">
        <w:t>O. Holland et al., "The IEEE 1918.1 "Tactile Internet" Standards Working Group and its Standards," Proceedings of the IEEE, vol. 107, no. 2, Feb. 2019.</w:t>
      </w:r>
    </w:p>
    <w:p w14:paraId="2A2648EB" w14:textId="77777777" w:rsidR="00AF1019" w:rsidRPr="00525B73" w:rsidRDefault="00AF1019" w:rsidP="00AF1019">
      <w:pPr>
        <w:pStyle w:val="EX"/>
      </w:pPr>
      <w:r w:rsidRPr="00525B73">
        <w:t>[</w:t>
      </w:r>
      <w:r>
        <w:t>15</w:t>
      </w:r>
      <w:r w:rsidRPr="00525B73">
        <w:t>]</w:t>
      </w:r>
      <w:r w:rsidRPr="00525B73">
        <w:tab/>
        <w:t xml:space="preserve">Lee, </w:t>
      </w:r>
      <w:proofErr w:type="spellStart"/>
      <w:r w:rsidRPr="00525B73">
        <w:t>Donghwan</w:t>
      </w:r>
      <w:proofErr w:type="spellEnd"/>
      <w:r w:rsidRPr="00525B73">
        <w:t xml:space="preserve"> et. al., </w:t>
      </w:r>
      <w:r w:rsidRPr="00FA46A7">
        <w:t>"</w:t>
      </w:r>
      <w:r w:rsidRPr="00525B73">
        <w:rPr>
          <w:rFonts w:hint="eastAsia"/>
        </w:rPr>
        <w:t>Large-scale Localization Datasets in Crowded Indoor Spaces,</w:t>
      </w:r>
      <w:r w:rsidRPr="00837C41">
        <w:t xml:space="preserve"> </w:t>
      </w:r>
      <w:r w:rsidRPr="00FA46A7">
        <w:t>"</w:t>
      </w:r>
      <w:r w:rsidRPr="00525B73">
        <w:rPr>
          <w:rFonts w:hint="eastAsia"/>
        </w:rPr>
        <w:t xml:space="preserve"> </w:t>
      </w:r>
      <w:proofErr w:type="spellStart"/>
      <w:r w:rsidRPr="00525B73">
        <w:rPr>
          <w:rFonts w:hint="eastAsia"/>
        </w:rPr>
        <w:t>NAVER</w:t>
      </w:r>
      <w:proofErr w:type="spellEnd"/>
      <w:r w:rsidRPr="00525B73">
        <w:rPr>
          <w:rFonts w:hint="eastAsia"/>
        </w:rPr>
        <w:t xml:space="preserve"> LABS, </w:t>
      </w:r>
      <w:proofErr w:type="spellStart"/>
      <w:r w:rsidRPr="00525B73">
        <w:rPr>
          <w:rFonts w:hint="eastAsia"/>
        </w:rPr>
        <w:t>NAVER</w:t>
      </w:r>
      <w:proofErr w:type="spellEnd"/>
      <w:r w:rsidRPr="00525B73">
        <w:rPr>
          <w:rFonts w:hint="eastAsia"/>
        </w:rPr>
        <w:t xml:space="preserve"> LABS Europe, </w:t>
      </w:r>
      <w:proofErr w:type="spellStart"/>
      <w:r w:rsidRPr="00525B73">
        <w:rPr>
          <w:rFonts w:hint="eastAsia"/>
        </w:rPr>
        <w:t>CVPR</w:t>
      </w:r>
      <w:proofErr w:type="spellEnd"/>
      <w:r w:rsidRPr="00525B73">
        <w:t xml:space="preserve"> </w:t>
      </w:r>
      <w:r w:rsidRPr="00525B73">
        <w:rPr>
          <w:rFonts w:hint="eastAsia"/>
        </w:rPr>
        <w:t>2021</w:t>
      </w:r>
      <w:r w:rsidRPr="00525B73">
        <w:t>.</w:t>
      </w:r>
    </w:p>
    <w:p w14:paraId="19C82030" w14:textId="77777777" w:rsidR="00AF1019" w:rsidRPr="00525B73" w:rsidRDefault="00AF1019" w:rsidP="00AF1019">
      <w:pPr>
        <w:pStyle w:val="EX"/>
      </w:pPr>
      <w:r w:rsidRPr="00525B73">
        <w:t>[</w:t>
      </w:r>
      <w:r>
        <w:t>16</w:t>
      </w:r>
      <w:r w:rsidRPr="00525B73">
        <w:t>]</w:t>
      </w:r>
      <w:r w:rsidRPr="00525B73">
        <w:tab/>
      </w:r>
      <w:proofErr w:type="spellStart"/>
      <w:r w:rsidRPr="00525B73">
        <w:t>3GPP</w:t>
      </w:r>
      <w:proofErr w:type="spellEnd"/>
      <w:r w:rsidRPr="00525B73">
        <w:t xml:space="preserve"> </w:t>
      </w:r>
      <w:proofErr w:type="spellStart"/>
      <w:r w:rsidRPr="00525B73">
        <w:t>TR</w:t>
      </w:r>
      <w:proofErr w:type="spellEnd"/>
      <w:r w:rsidRPr="00525B73">
        <w:t xml:space="preserve"> 22.837</w:t>
      </w:r>
      <w:r>
        <w:t>:</w:t>
      </w:r>
      <w:r w:rsidRPr="00525B73">
        <w:t xml:space="preserve"> " Study on Integrated Sensing and Communication."</w:t>
      </w:r>
    </w:p>
    <w:p w14:paraId="2D87897C" w14:textId="77777777" w:rsidR="00AF1019" w:rsidRPr="00525B73" w:rsidRDefault="00AF1019" w:rsidP="00AF1019">
      <w:pPr>
        <w:pStyle w:val="EX"/>
      </w:pPr>
      <w:r w:rsidRPr="00525B73">
        <w:t>[</w:t>
      </w:r>
      <w:r>
        <w:t>17</w:t>
      </w:r>
      <w:r w:rsidRPr="00525B73">
        <w:t>]</w:t>
      </w:r>
      <w:r w:rsidRPr="00525B73">
        <w:tab/>
      </w:r>
      <w:proofErr w:type="spellStart"/>
      <w:r w:rsidRPr="00525B73">
        <w:t>Alriksson</w:t>
      </w:r>
      <w:proofErr w:type="spellEnd"/>
      <w:r w:rsidRPr="00525B73">
        <w:t xml:space="preserve">, F., Kang, </w:t>
      </w:r>
      <w:proofErr w:type="spellStart"/>
      <w:r w:rsidRPr="00525B73">
        <w:t>D.H</w:t>
      </w:r>
      <w:proofErr w:type="spellEnd"/>
      <w:r w:rsidRPr="00525B73">
        <w:t xml:space="preserve">., Phillips, C., </w:t>
      </w:r>
      <w:proofErr w:type="spellStart"/>
      <w:r w:rsidRPr="00525B73">
        <w:t>Pradas</w:t>
      </w:r>
      <w:proofErr w:type="spellEnd"/>
      <w:r w:rsidRPr="00525B73">
        <w:t xml:space="preserve">, J.L. and Zaidi, A., 2021. </w:t>
      </w:r>
      <w:proofErr w:type="spellStart"/>
      <w:r w:rsidRPr="00525B73">
        <w:t>XR</w:t>
      </w:r>
      <w:proofErr w:type="spellEnd"/>
      <w:r w:rsidRPr="00525B73">
        <w:t xml:space="preserve"> and </w:t>
      </w:r>
      <w:proofErr w:type="spellStart"/>
      <w:r w:rsidRPr="00525B73">
        <w:t>5G</w:t>
      </w:r>
      <w:proofErr w:type="spellEnd"/>
      <w:r w:rsidRPr="00525B73">
        <w:t>: Extended reality at scale with time-critical communication. Ericsson Technology Review.</w:t>
      </w:r>
    </w:p>
    <w:p w14:paraId="43B22ECA" w14:textId="77777777" w:rsidR="00AF1019" w:rsidRPr="00525B73" w:rsidRDefault="00AF1019" w:rsidP="00AF1019">
      <w:pPr>
        <w:pStyle w:val="EX"/>
      </w:pPr>
      <w:r w:rsidRPr="00525B73">
        <w:t>[</w:t>
      </w:r>
      <w:r>
        <w:t>18</w:t>
      </w:r>
      <w:r w:rsidRPr="00525B73">
        <w:t>]</w:t>
      </w:r>
      <w:r>
        <w:tab/>
      </w:r>
      <w:proofErr w:type="spellStart"/>
      <w:r>
        <w:t>3GPP</w:t>
      </w:r>
      <w:proofErr w:type="spellEnd"/>
      <w:r>
        <w:t xml:space="preserve"> </w:t>
      </w:r>
      <w:proofErr w:type="spellStart"/>
      <w:r>
        <w:t>TR</w:t>
      </w:r>
      <w:proofErr w:type="spellEnd"/>
      <w:r>
        <w:t xml:space="preserve"> 26.928: "</w:t>
      </w:r>
      <w:r w:rsidRPr="00525B73">
        <w:t>Extended Reality (</w:t>
      </w:r>
      <w:proofErr w:type="spellStart"/>
      <w:r w:rsidRPr="00525B73">
        <w:t>XR</w:t>
      </w:r>
      <w:proofErr w:type="spellEnd"/>
      <w:r w:rsidRPr="00525B73">
        <w:t xml:space="preserve">) in </w:t>
      </w:r>
      <w:proofErr w:type="spellStart"/>
      <w:r w:rsidRPr="00525B73">
        <w:t>5G</w:t>
      </w:r>
      <w:proofErr w:type="spellEnd"/>
      <w:r>
        <w:t>."</w:t>
      </w:r>
    </w:p>
    <w:p w14:paraId="25B9E5EF" w14:textId="77777777" w:rsidR="00AF1019" w:rsidRPr="00525B73" w:rsidRDefault="00AF1019" w:rsidP="00AF1019">
      <w:pPr>
        <w:pStyle w:val="EX"/>
      </w:pPr>
      <w:r w:rsidRPr="0094413F">
        <w:rPr>
          <w:lang w:val="de-DE"/>
        </w:rPr>
        <w:t xml:space="preserve">[19] </w:t>
      </w:r>
      <w:r w:rsidRPr="0094413F">
        <w:rPr>
          <w:lang w:val="de-DE"/>
        </w:rPr>
        <w:tab/>
      </w:r>
      <w:proofErr w:type="spellStart"/>
      <w:r w:rsidRPr="0094413F">
        <w:rPr>
          <w:lang w:val="de-DE"/>
        </w:rPr>
        <w:t>Ge</w:t>
      </w:r>
      <w:proofErr w:type="spellEnd"/>
      <w:r w:rsidRPr="0094413F">
        <w:rPr>
          <w:lang w:val="de-DE"/>
        </w:rPr>
        <w:t xml:space="preserve">, Y., Wen, F., Kim, H., Zhu, M., Jiang, F., Kim, S., Svensson, L. </w:t>
      </w:r>
      <w:proofErr w:type="spellStart"/>
      <w:r w:rsidRPr="0094413F">
        <w:rPr>
          <w:lang w:val="de-DE"/>
        </w:rPr>
        <w:t>and</w:t>
      </w:r>
      <w:proofErr w:type="spellEnd"/>
      <w:r w:rsidRPr="0094413F">
        <w:rPr>
          <w:lang w:val="de-DE"/>
        </w:rPr>
        <w:t xml:space="preserve"> </w:t>
      </w:r>
      <w:proofErr w:type="spellStart"/>
      <w:r w:rsidRPr="0094413F">
        <w:rPr>
          <w:lang w:val="de-DE"/>
        </w:rPr>
        <w:t>Wymeersch</w:t>
      </w:r>
      <w:proofErr w:type="spellEnd"/>
      <w:r w:rsidRPr="0094413F">
        <w:rPr>
          <w:lang w:val="de-DE"/>
        </w:rPr>
        <w:t xml:space="preserve">, H., 2020. </w:t>
      </w:r>
      <w:proofErr w:type="spellStart"/>
      <w:r w:rsidRPr="00525B73">
        <w:t>5G</w:t>
      </w:r>
      <w:proofErr w:type="spellEnd"/>
      <w:r w:rsidRPr="00525B73">
        <w:t xml:space="preserve"> SLAM using the clustering and assignment approach with diffuse multipath. Sensors, 20(16), </w:t>
      </w:r>
      <w:proofErr w:type="spellStart"/>
      <w:r w:rsidRPr="00525B73">
        <w:t>p.4656</w:t>
      </w:r>
      <w:proofErr w:type="spellEnd"/>
      <w:r w:rsidRPr="00525B73">
        <w:t>.</w:t>
      </w:r>
    </w:p>
    <w:p w14:paraId="67B6C089" w14:textId="77777777" w:rsidR="00AF1019" w:rsidRPr="00525B73" w:rsidRDefault="00AF1019" w:rsidP="00AF1019">
      <w:pPr>
        <w:pStyle w:val="EX"/>
      </w:pPr>
      <w:r w:rsidRPr="001A44D6">
        <w:rPr>
          <w:lang w:val="en-US"/>
        </w:rPr>
        <w:t xml:space="preserve">[20] </w:t>
      </w:r>
      <w:r w:rsidRPr="001A44D6">
        <w:rPr>
          <w:lang w:val="en-US"/>
        </w:rPr>
        <w:tab/>
        <w:t xml:space="preserve">Kim, H., </w:t>
      </w:r>
      <w:proofErr w:type="spellStart"/>
      <w:r w:rsidRPr="001A44D6">
        <w:rPr>
          <w:lang w:val="en-US"/>
        </w:rPr>
        <w:t>Granström</w:t>
      </w:r>
      <w:proofErr w:type="spellEnd"/>
      <w:r w:rsidRPr="001A44D6">
        <w:rPr>
          <w:lang w:val="en-US"/>
        </w:rPr>
        <w:t xml:space="preserve">, K., Gao, L., </w:t>
      </w:r>
      <w:proofErr w:type="spellStart"/>
      <w:r w:rsidRPr="001A44D6">
        <w:rPr>
          <w:lang w:val="en-US"/>
        </w:rPr>
        <w:t>Battistelli</w:t>
      </w:r>
      <w:proofErr w:type="spellEnd"/>
      <w:r w:rsidRPr="001A44D6">
        <w:rPr>
          <w:lang w:val="en-US"/>
        </w:rPr>
        <w:t xml:space="preserve">, G., Kim, S. and </w:t>
      </w:r>
      <w:proofErr w:type="spellStart"/>
      <w:r w:rsidRPr="001A44D6">
        <w:rPr>
          <w:lang w:val="en-US"/>
        </w:rPr>
        <w:t>Wymeersch</w:t>
      </w:r>
      <w:proofErr w:type="spellEnd"/>
      <w:r w:rsidRPr="001A44D6">
        <w:rPr>
          <w:lang w:val="en-US"/>
        </w:rPr>
        <w:t xml:space="preserve">, H., 2020. </w:t>
      </w:r>
      <w:proofErr w:type="spellStart"/>
      <w:r w:rsidRPr="00525B73">
        <w:t>5G</w:t>
      </w:r>
      <w:proofErr w:type="spellEnd"/>
      <w:r w:rsidRPr="00525B73">
        <w:t xml:space="preserve"> </w:t>
      </w:r>
      <w:proofErr w:type="spellStart"/>
      <w:r w:rsidRPr="00525B73">
        <w:t>mmWave</w:t>
      </w:r>
      <w:proofErr w:type="spellEnd"/>
      <w:r w:rsidRPr="00525B73">
        <w:t xml:space="preserve"> cooperative positioning and mapping using multi-model PHD filter and map fusion. IEEE Transactions on Wireless Communications, 19(6), </w:t>
      </w:r>
      <w:proofErr w:type="spellStart"/>
      <w:r w:rsidRPr="00525B73">
        <w:t>pp.3782</w:t>
      </w:r>
      <w:proofErr w:type="spellEnd"/>
      <w:r w:rsidRPr="00525B73">
        <w:t>-3795.</w:t>
      </w:r>
    </w:p>
    <w:p w14:paraId="6905493E" w14:textId="77777777" w:rsidR="00AF1019" w:rsidRPr="00525B73" w:rsidRDefault="00AF1019" w:rsidP="00AF1019">
      <w:pPr>
        <w:pStyle w:val="EX"/>
      </w:pPr>
      <w:r w:rsidRPr="00525B73">
        <w:t>[</w:t>
      </w:r>
      <w:r>
        <w:t>21</w:t>
      </w:r>
      <w:r w:rsidRPr="00525B73">
        <w:t xml:space="preserve">] </w:t>
      </w:r>
      <w:r w:rsidRPr="00525B73">
        <w:tab/>
        <w:t xml:space="preserve">Liu, A., Huang, Z., Li, M., Wan, Y., Li, W., Han, </w:t>
      </w:r>
      <w:proofErr w:type="spellStart"/>
      <w:r w:rsidRPr="00525B73">
        <w:t>T.X</w:t>
      </w:r>
      <w:proofErr w:type="spellEnd"/>
      <w:r w:rsidRPr="00525B73">
        <w:t xml:space="preserve">., Liu, C., Du, R., Tan, </w:t>
      </w:r>
      <w:proofErr w:type="spellStart"/>
      <w:r w:rsidRPr="00525B73">
        <w:t>D.K.P</w:t>
      </w:r>
      <w:proofErr w:type="spellEnd"/>
      <w:r w:rsidRPr="00525B73">
        <w:t xml:space="preserve">., Lu, J. and Shen, Y., 2022. A survey on fundamental limits of integrated sensing and communication. IEEE Communications Surveys &amp; Tutorials, 24(2), </w:t>
      </w:r>
      <w:proofErr w:type="spellStart"/>
      <w:r w:rsidRPr="00525B73">
        <w:t>pp.994</w:t>
      </w:r>
      <w:proofErr w:type="spellEnd"/>
      <w:r w:rsidRPr="00525B73">
        <w:t>-1034.</w:t>
      </w:r>
    </w:p>
    <w:p w14:paraId="0AD7CAEF" w14:textId="77777777" w:rsidR="00AF1019" w:rsidRDefault="00AF1019" w:rsidP="00AF1019">
      <w:pPr>
        <w:pStyle w:val="EX"/>
      </w:pPr>
      <w:r w:rsidRPr="00525B73">
        <w:t>[</w:t>
      </w:r>
      <w:r>
        <w:t>22</w:t>
      </w:r>
      <w:r w:rsidRPr="00525B73">
        <w:t xml:space="preserve">] </w:t>
      </w:r>
      <w:r w:rsidRPr="00525B73">
        <w:tab/>
      </w:r>
      <w:proofErr w:type="spellStart"/>
      <w:r w:rsidRPr="00525B73">
        <w:t>Dwivedi</w:t>
      </w:r>
      <w:proofErr w:type="spellEnd"/>
      <w:r w:rsidRPr="00525B73">
        <w:t xml:space="preserve">, S., </w:t>
      </w:r>
      <w:proofErr w:type="spellStart"/>
      <w:r w:rsidRPr="00525B73">
        <w:t>Shreevastav</w:t>
      </w:r>
      <w:proofErr w:type="spellEnd"/>
      <w:r w:rsidRPr="00525B73">
        <w:t xml:space="preserve">, R., </w:t>
      </w:r>
      <w:proofErr w:type="spellStart"/>
      <w:r w:rsidRPr="00525B73">
        <w:t>Munier</w:t>
      </w:r>
      <w:proofErr w:type="spellEnd"/>
      <w:r w:rsidRPr="00525B73">
        <w:t xml:space="preserve">, F., </w:t>
      </w:r>
      <w:proofErr w:type="spellStart"/>
      <w:r w:rsidRPr="00525B73">
        <w:t>Nygren</w:t>
      </w:r>
      <w:proofErr w:type="spellEnd"/>
      <w:r w:rsidRPr="00525B73">
        <w:t xml:space="preserve">, J., </w:t>
      </w:r>
      <w:proofErr w:type="spellStart"/>
      <w:r w:rsidRPr="00525B73">
        <w:t>Siomina</w:t>
      </w:r>
      <w:proofErr w:type="spellEnd"/>
      <w:r w:rsidRPr="00525B73">
        <w:t xml:space="preserve">, I., </w:t>
      </w:r>
      <w:proofErr w:type="spellStart"/>
      <w:r w:rsidRPr="00525B73">
        <w:t>Lyazidi</w:t>
      </w:r>
      <w:proofErr w:type="spellEnd"/>
      <w:r w:rsidRPr="00525B73">
        <w:t xml:space="preserve">, Y., Shrestha, D., Lindmark, G., </w:t>
      </w:r>
      <w:proofErr w:type="spellStart"/>
      <w:r w:rsidRPr="00525B73">
        <w:t>Ernström</w:t>
      </w:r>
      <w:proofErr w:type="spellEnd"/>
      <w:r w:rsidRPr="00525B73">
        <w:t xml:space="preserve">, P., Stare, E. and </w:t>
      </w:r>
      <w:proofErr w:type="spellStart"/>
      <w:r w:rsidRPr="00525B73">
        <w:t>Razavi</w:t>
      </w:r>
      <w:proofErr w:type="spellEnd"/>
      <w:r w:rsidRPr="00525B73">
        <w:t xml:space="preserve">, </w:t>
      </w:r>
      <w:proofErr w:type="spellStart"/>
      <w:r w:rsidRPr="00525B73">
        <w:t>S.M</w:t>
      </w:r>
      <w:proofErr w:type="spellEnd"/>
      <w:r w:rsidRPr="00525B73">
        <w:t xml:space="preserve">., 2021. Positioning in </w:t>
      </w:r>
      <w:proofErr w:type="spellStart"/>
      <w:r w:rsidRPr="00525B73">
        <w:t>5G</w:t>
      </w:r>
      <w:proofErr w:type="spellEnd"/>
      <w:r w:rsidRPr="00525B73">
        <w:t xml:space="preserve"> networks. IEEE Communications Magazine, 59(11), </w:t>
      </w:r>
      <w:proofErr w:type="spellStart"/>
      <w:r w:rsidRPr="00525B73">
        <w:t>pp.38</w:t>
      </w:r>
      <w:proofErr w:type="spellEnd"/>
      <w:r w:rsidRPr="00525B73">
        <w:t>-44.</w:t>
      </w:r>
    </w:p>
    <w:p w14:paraId="1390EC86" w14:textId="77777777" w:rsidR="00AF1019" w:rsidRDefault="00AF1019" w:rsidP="00AF1019">
      <w:pPr>
        <w:pStyle w:val="EX"/>
        <w:rPr>
          <w:lang w:val="en-US"/>
        </w:rPr>
      </w:pPr>
      <w:r w:rsidRPr="0094413F">
        <w:rPr>
          <w:lang w:val="en-US"/>
        </w:rPr>
        <w:t>[23]</w:t>
      </w:r>
      <w:r w:rsidRPr="0094413F">
        <w:rPr>
          <w:lang w:val="en-US"/>
        </w:rPr>
        <w:tab/>
        <w:t>Suhr, C. "</w:t>
      </w:r>
      <w:proofErr w:type="spellStart"/>
      <w:r w:rsidRPr="0094413F">
        <w:rPr>
          <w:lang w:val="en-US"/>
        </w:rPr>
        <w:t>S.L.A.M</w:t>
      </w:r>
      <w:proofErr w:type="spellEnd"/>
      <w:r w:rsidRPr="0094413F">
        <w:rPr>
          <w:lang w:val="en-US"/>
        </w:rPr>
        <w:t xml:space="preserve">. and Optical Tracking for </w:t>
      </w:r>
      <w:proofErr w:type="spellStart"/>
      <w:r w:rsidRPr="0094413F">
        <w:rPr>
          <w:lang w:val="en-US"/>
        </w:rPr>
        <w:t>XR</w:t>
      </w:r>
      <w:proofErr w:type="spellEnd"/>
      <w:r w:rsidRPr="0094413F">
        <w:rPr>
          <w:lang w:val="en-US"/>
        </w:rPr>
        <w:t>"</w:t>
      </w:r>
      <w:r>
        <w:rPr>
          <w:lang w:val="en-US"/>
        </w:rPr>
        <w:t xml:space="preserve">, </w:t>
      </w:r>
      <w:r w:rsidRPr="0094413F">
        <w:rPr>
          <w:lang w:val="en-US"/>
        </w:rPr>
        <w:t>https://medium.com/desn325-emergentdesign/s-l-a-m-and-optical-tracking-for-xr-cfabb7dd536f</w:t>
      </w:r>
      <w:r>
        <w:rPr>
          <w:lang w:val="en-US"/>
        </w:rPr>
        <w:t xml:space="preserve"> &lt;accessed 1.9.22&gt;</w:t>
      </w:r>
    </w:p>
    <w:p w14:paraId="39CE7EE9" w14:textId="77777777" w:rsidR="00AF1019" w:rsidRPr="0094413F" w:rsidRDefault="00AF1019" w:rsidP="00AF1019">
      <w:pPr>
        <w:pStyle w:val="EX"/>
        <w:rPr>
          <w:lang w:val="en-US"/>
        </w:rPr>
      </w:pPr>
      <w:r>
        <w:rPr>
          <w:lang w:val="en-US"/>
        </w:rPr>
        <w:lastRenderedPageBreak/>
        <w:t>[24]</w:t>
      </w:r>
      <w:r>
        <w:rPr>
          <w:lang w:val="en-US"/>
        </w:rPr>
        <w:tab/>
      </w:r>
      <w:r w:rsidRPr="0094413F">
        <w:rPr>
          <w:lang w:val="en-US"/>
        </w:rPr>
        <w:t xml:space="preserve">Kim, H., </w:t>
      </w:r>
      <w:proofErr w:type="spellStart"/>
      <w:r w:rsidRPr="0094413F">
        <w:rPr>
          <w:lang w:val="en-US"/>
        </w:rPr>
        <w:t>Granstrom</w:t>
      </w:r>
      <w:proofErr w:type="spellEnd"/>
      <w:r w:rsidRPr="0094413F">
        <w:rPr>
          <w:lang w:val="en-US"/>
        </w:rPr>
        <w:t xml:space="preserve">, K., </w:t>
      </w:r>
      <w:proofErr w:type="spellStart"/>
      <w:r w:rsidRPr="0094413F">
        <w:rPr>
          <w:lang w:val="en-US"/>
        </w:rPr>
        <w:t>Svensson</w:t>
      </w:r>
      <w:proofErr w:type="spellEnd"/>
      <w:r w:rsidRPr="0094413F">
        <w:rPr>
          <w:lang w:val="en-US"/>
        </w:rPr>
        <w:t xml:space="preserve">, L., Kim, S. and </w:t>
      </w:r>
      <w:proofErr w:type="spellStart"/>
      <w:r w:rsidRPr="0094413F">
        <w:rPr>
          <w:lang w:val="en-US"/>
        </w:rPr>
        <w:t>Wymeersch</w:t>
      </w:r>
      <w:proofErr w:type="spellEnd"/>
      <w:r w:rsidRPr="0094413F">
        <w:rPr>
          <w:lang w:val="en-US"/>
        </w:rPr>
        <w:t xml:space="preserve">, H., 2022. </w:t>
      </w:r>
      <w:proofErr w:type="spellStart"/>
      <w:r w:rsidRPr="0094413F">
        <w:rPr>
          <w:lang w:val="en-US"/>
        </w:rPr>
        <w:t>PMBM</w:t>
      </w:r>
      <w:proofErr w:type="spellEnd"/>
      <w:r w:rsidRPr="0094413F">
        <w:rPr>
          <w:lang w:val="en-US"/>
        </w:rPr>
        <w:t xml:space="preserve">-based SLAM Filters in </w:t>
      </w:r>
      <w:proofErr w:type="spellStart"/>
      <w:r w:rsidRPr="0094413F">
        <w:rPr>
          <w:lang w:val="en-US"/>
        </w:rPr>
        <w:t>5G</w:t>
      </w:r>
      <w:proofErr w:type="spellEnd"/>
      <w:r w:rsidRPr="0094413F">
        <w:rPr>
          <w:lang w:val="en-US"/>
        </w:rPr>
        <w:t xml:space="preserve"> </w:t>
      </w:r>
      <w:proofErr w:type="spellStart"/>
      <w:r w:rsidRPr="0094413F">
        <w:rPr>
          <w:lang w:val="en-US"/>
        </w:rPr>
        <w:t>mmWave</w:t>
      </w:r>
      <w:proofErr w:type="spellEnd"/>
      <w:r w:rsidRPr="0094413F">
        <w:rPr>
          <w:lang w:val="en-US"/>
        </w:rPr>
        <w:t xml:space="preserve"> Vehicular Networks. IEEE Transactions on Vehicular Technology.</w:t>
      </w:r>
    </w:p>
    <w:p w14:paraId="41E78D42" w14:textId="77777777" w:rsidR="00AF1019" w:rsidRPr="00DF605C" w:rsidRDefault="00AF1019" w:rsidP="00AF1019">
      <w:pPr>
        <w:pStyle w:val="EX"/>
        <w:rPr>
          <w:lang w:val="en-US" w:eastAsia="zh-CN"/>
        </w:rPr>
      </w:pPr>
      <w:r w:rsidRPr="00DF605C">
        <w:rPr>
          <w:lang w:val="en-US" w:eastAsia="zh-CN"/>
        </w:rPr>
        <w:t>[25]</w:t>
      </w:r>
      <w:r w:rsidRPr="00DF605C">
        <w:rPr>
          <w:lang w:val="en-US" w:eastAsia="zh-CN"/>
        </w:rPr>
        <w:tab/>
      </w:r>
      <w:proofErr w:type="spellStart"/>
      <w:r w:rsidRPr="00DF605C">
        <w:rPr>
          <w:lang w:val="en-US" w:eastAsia="zh-CN"/>
        </w:rPr>
        <w:t>5GAA</w:t>
      </w:r>
      <w:proofErr w:type="spellEnd"/>
      <w:r w:rsidRPr="00DF605C">
        <w:rPr>
          <w:lang w:val="en-US" w:eastAsia="zh-CN"/>
        </w:rPr>
        <w:t xml:space="preserve"> </w:t>
      </w:r>
      <w:r w:rsidRPr="00D34A17">
        <w:rPr>
          <w:lang w:val="en-US" w:eastAsia="zh-CN"/>
        </w:rPr>
        <w:t>"C-</w:t>
      </w:r>
      <w:proofErr w:type="spellStart"/>
      <w:r w:rsidRPr="00D34A17">
        <w:rPr>
          <w:lang w:val="en-US" w:eastAsia="zh-CN"/>
        </w:rPr>
        <w:t>V2X</w:t>
      </w:r>
      <w:proofErr w:type="spellEnd"/>
      <w:r w:rsidRPr="00D34A17">
        <w:rPr>
          <w:lang w:val="en-US" w:eastAsia="zh-CN"/>
        </w:rPr>
        <w:t xml:space="preserve"> Use Cases Volume II:</w:t>
      </w:r>
      <w:r>
        <w:rPr>
          <w:lang w:val="en-US" w:eastAsia="zh-CN"/>
        </w:rPr>
        <w:t xml:space="preserve"> </w:t>
      </w:r>
      <w:r w:rsidRPr="00D34A17">
        <w:rPr>
          <w:lang w:val="en-US" w:eastAsia="zh-CN"/>
        </w:rPr>
        <w:t>Examples and Service Level Requirements</w:t>
      </w:r>
      <w:r>
        <w:rPr>
          <w:lang w:val="en-US" w:eastAsia="zh-CN"/>
        </w:rPr>
        <w:t xml:space="preserve">", </w:t>
      </w:r>
      <w:proofErr w:type="spellStart"/>
      <w:r>
        <w:rPr>
          <w:lang w:val="en-US" w:eastAsia="zh-CN"/>
        </w:rPr>
        <w:t>5G</w:t>
      </w:r>
      <w:proofErr w:type="spellEnd"/>
      <w:r>
        <w:rPr>
          <w:lang w:val="en-US" w:eastAsia="zh-CN"/>
        </w:rPr>
        <w:t xml:space="preserve"> Automobile </w:t>
      </w:r>
      <w:proofErr w:type="spellStart"/>
      <w:r>
        <w:rPr>
          <w:lang w:val="en-US" w:eastAsia="zh-CN"/>
        </w:rPr>
        <w:t>Assocaition</w:t>
      </w:r>
      <w:proofErr w:type="spellEnd"/>
      <w:r>
        <w:rPr>
          <w:lang w:val="en-US" w:eastAsia="zh-CN"/>
        </w:rPr>
        <w:t xml:space="preserve">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6B22E3EE" w14:textId="77777777" w:rsidR="00AF1019" w:rsidRPr="00681F20" w:rsidRDefault="00AF1019" w:rsidP="00AF1019">
      <w:pPr>
        <w:pStyle w:val="EX"/>
        <w:rPr>
          <w:lang w:val="en-US" w:eastAsia="zh-CN"/>
        </w:rPr>
      </w:pPr>
      <w:r w:rsidRPr="00681F20">
        <w:rPr>
          <w:lang w:val="en-US" w:eastAsia="zh-CN"/>
        </w:rPr>
        <w:t>[26]</w:t>
      </w:r>
      <w:r w:rsidRPr="00681F20">
        <w:rPr>
          <w:lang w:val="en-US" w:eastAsia="zh-CN"/>
        </w:rPr>
        <w:tab/>
        <w:t xml:space="preserve">A. </w:t>
      </w:r>
      <w:proofErr w:type="spellStart"/>
      <w:r w:rsidRPr="00681F20">
        <w:rPr>
          <w:lang w:val="en-US" w:eastAsia="zh-CN"/>
        </w:rPr>
        <w:t>Ebrahimzadeh</w:t>
      </w:r>
      <w:proofErr w:type="spellEnd"/>
      <w:r w:rsidRPr="00681F20">
        <w:rPr>
          <w:lang w:val="en-US" w:eastAsia="zh-CN"/>
        </w:rPr>
        <w:t xml:space="preserve">, M. Maier and R. H. </w:t>
      </w:r>
      <w:proofErr w:type="spellStart"/>
      <w:r w:rsidRPr="00681F20">
        <w:rPr>
          <w:lang w:val="en-US" w:eastAsia="zh-CN"/>
        </w:rPr>
        <w:t>Glitho</w:t>
      </w:r>
      <w:proofErr w:type="spellEnd"/>
      <w:r w:rsidRPr="00681F20">
        <w:rPr>
          <w:lang w:val="en-US" w:eastAsia="zh-CN"/>
        </w:rPr>
        <w:t>, "Trace-Driven Haptic Traffic Characterization for Tactile Internet Performance Evaluation," 2021 International Conference on Engineering and Emerging Technologies (</w:t>
      </w:r>
      <w:proofErr w:type="spellStart"/>
      <w:r w:rsidRPr="00681F20">
        <w:rPr>
          <w:lang w:val="en-US" w:eastAsia="zh-CN"/>
        </w:rPr>
        <w:t>ICEET</w:t>
      </w:r>
      <w:proofErr w:type="spellEnd"/>
      <w:r w:rsidRPr="00681F20">
        <w:rPr>
          <w:lang w:val="en-US" w:eastAsia="zh-CN"/>
        </w:rPr>
        <w:t>), 2021, pp. 1-6.</w:t>
      </w:r>
    </w:p>
    <w:p w14:paraId="348F2230" w14:textId="77777777" w:rsidR="00AF1019" w:rsidRDefault="00AF1019" w:rsidP="00AF1019">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 xml:space="preserve">Lee, L.-H., </w:t>
      </w:r>
      <w:proofErr w:type="spellStart"/>
      <w:r w:rsidRPr="00EC664B">
        <w:rPr>
          <w:lang w:eastAsia="zh-CN"/>
        </w:rPr>
        <w:t>Braud</w:t>
      </w:r>
      <w:proofErr w:type="spellEnd"/>
      <w:r w:rsidRPr="00EC664B">
        <w:rPr>
          <w:lang w:eastAsia="zh-CN"/>
        </w:rPr>
        <w:t xml:space="preserve">, T., Zhou, P., Wang, L., Xu, D., Lin,  Z., Kumar, A., Bermejo, C., and Hui, P. All One Needs to Know about </w:t>
      </w:r>
      <w:proofErr w:type="spellStart"/>
      <w:r w:rsidRPr="00EC664B">
        <w:rPr>
          <w:lang w:eastAsia="zh-CN"/>
        </w:rPr>
        <w:t>Metaverse</w:t>
      </w:r>
      <w:proofErr w:type="spellEnd"/>
      <w:r w:rsidRPr="00EC664B">
        <w:rPr>
          <w:lang w:eastAsia="zh-CN"/>
        </w:rPr>
        <w:t>: A Complete Survey on Technological Singularity, Virtual Ecosystem, and Research Agenda, 2021.</w:t>
      </w:r>
    </w:p>
    <w:p w14:paraId="721F67AC" w14:textId="77777777" w:rsidR="00AF1019" w:rsidRDefault="00AF1019" w:rsidP="00AF1019">
      <w:pPr>
        <w:pStyle w:val="EX"/>
      </w:pPr>
      <w:r w:rsidRPr="00924024">
        <w:rPr>
          <w:lang w:val="de-DE"/>
        </w:rPr>
        <w:t>[</w:t>
      </w:r>
      <w:r>
        <w:rPr>
          <w:lang w:val="de-DE"/>
        </w:rPr>
        <w:t>28</w:t>
      </w:r>
      <w:r w:rsidRPr="00924024">
        <w:rPr>
          <w:lang w:val="de-DE"/>
        </w:rPr>
        <w:t>]</w:t>
      </w:r>
      <w:r w:rsidRPr="00924024">
        <w:rPr>
          <w:lang w:val="de-DE"/>
        </w:rPr>
        <w:tab/>
      </w:r>
      <w:proofErr w:type="spellStart"/>
      <w:r w:rsidRPr="00924024">
        <w:rPr>
          <w:lang w:val="de-DE"/>
        </w:rPr>
        <w:t>Halbhuber</w:t>
      </w:r>
      <w:proofErr w:type="spellEnd"/>
      <w:r w:rsidRPr="00924024">
        <w:rPr>
          <w:lang w:val="de-DE"/>
        </w:rPr>
        <w:t xml:space="preserve">, David &amp; Henze, Niels &amp; Schwind, Valentin. </w:t>
      </w:r>
      <w:r w:rsidRPr="000847E7">
        <w:t>(2021). Increasing Player Performance and Game Experience in High Latency Systems. Proceedings of the ACM on Human-Computer Interaction. 5. 1-20. 10.1145/3474710.</w:t>
      </w:r>
    </w:p>
    <w:p w14:paraId="39D92254" w14:textId="77777777" w:rsidR="00AF1019" w:rsidRPr="00A818FD" w:rsidRDefault="00AF1019" w:rsidP="00AF1019">
      <w:pPr>
        <w:pStyle w:val="EX"/>
      </w:pPr>
      <w:r w:rsidRPr="00A818FD">
        <w:t>[</w:t>
      </w:r>
      <w:r>
        <w:t>29</w:t>
      </w:r>
      <w:r w:rsidRPr="00A818FD">
        <w:t xml:space="preserve">] </w:t>
      </w:r>
      <w:r>
        <w:tab/>
      </w:r>
      <w:r w:rsidRPr="00C87C00">
        <w:t xml:space="preserve"> </w:t>
      </w:r>
      <w:proofErr w:type="spellStart"/>
      <w:r>
        <w:t>ITU</w:t>
      </w:r>
      <w:proofErr w:type="spellEnd"/>
      <w:r>
        <w:t xml:space="preserve">-T Recommendation </w:t>
      </w:r>
      <w:proofErr w:type="spellStart"/>
      <w:r w:rsidRPr="00967953">
        <w:t>Y.3090</w:t>
      </w:r>
      <w:proofErr w:type="spellEnd"/>
      <w:r w:rsidRPr="00967953">
        <w:t xml:space="preserve"> </w:t>
      </w:r>
      <w:r>
        <w:t>(02/22)</w:t>
      </w:r>
      <w:r w:rsidRPr="00967953">
        <w:t xml:space="preserve">: </w:t>
      </w:r>
      <w:r w:rsidRPr="0022290B">
        <w:t>"</w:t>
      </w:r>
      <w:r w:rsidRPr="00967953">
        <w:t>Digital twin network - Requirements and architecture</w:t>
      </w:r>
      <w:r w:rsidRPr="0022290B">
        <w:t>"</w:t>
      </w:r>
      <w:r>
        <w:t xml:space="preserve"> (</w:t>
      </w:r>
      <w:r w:rsidRPr="00967953">
        <w:t>https://</w:t>
      </w:r>
      <w:proofErr w:type="spellStart"/>
      <w:r w:rsidRPr="00967953">
        <w:t>www.itu.int</w:t>
      </w:r>
      <w:proofErr w:type="spellEnd"/>
      <w:r w:rsidRPr="00967953">
        <w:t>/rec/T-REC-</w:t>
      </w:r>
      <w:proofErr w:type="spellStart"/>
      <w:r w:rsidRPr="00967953">
        <w:t>Y.3090</w:t>
      </w:r>
      <w:proofErr w:type="spellEnd"/>
      <w:r w:rsidRPr="00967953">
        <w:t>-202202-I</w:t>
      </w:r>
      <w:r>
        <w:t>).</w:t>
      </w:r>
    </w:p>
    <w:p w14:paraId="5A06B945" w14:textId="77777777" w:rsidR="00AF1019" w:rsidRPr="00A818FD" w:rsidRDefault="00AF1019" w:rsidP="00AF1019">
      <w:pPr>
        <w:pStyle w:val="EX"/>
      </w:pPr>
      <w:r>
        <w:t>[30</w:t>
      </w:r>
      <w:r w:rsidRPr="00A818FD">
        <w:t xml:space="preserve">] </w:t>
      </w:r>
      <w:r>
        <w:tab/>
      </w:r>
      <w:proofErr w:type="spellStart"/>
      <w:r w:rsidRPr="00A818FD">
        <w:t>Skalidis</w:t>
      </w:r>
      <w:proofErr w:type="spellEnd"/>
      <w:r w:rsidRPr="00A818FD">
        <w:t xml:space="preserve">, I., Muller, O. and Fournier, S., 2022. </w:t>
      </w:r>
      <w:proofErr w:type="spellStart"/>
      <w:r w:rsidRPr="00A818FD">
        <w:t>CardioVerse</w:t>
      </w:r>
      <w:proofErr w:type="spellEnd"/>
      <w:r w:rsidRPr="00A818FD">
        <w:t xml:space="preserve">: The Cardiovascular Medicine in the Era of </w:t>
      </w:r>
      <w:proofErr w:type="spellStart"/>
      <w:r w:rsidRPr="00A818FD">
        <w:t>Metaverse</w:t>
      </w:r>
      <w:proofErr w:type="spellEnd"/>
      <w:r w:rsidRPr="00A818FD">
        <w:t>. Trends in Cardiovascular Medicine.</w:t>
      </w:r>
    </w:p>
    <w:p w14:paraId="4EFE7437" w14:textId="77777777" w:rsidR="00AF1019" w:rsidRPr="00A818FD" w:rsidRDefault="00AF1019" w:rsidP="00AF1019">
      <w:pPr>
        <w:pStyle w:val="EX"/>
      </w:pPr>
      <w:r w:rsidRPr="00A818FD">
        <w:t>[3</w:t>
      </w:r>
      <w:r>
        <w:t>1</w:t>
      </w:r>
      <w:r w:rsidRPr="00A818FD">
        <w:t xml:space="preserve">] </w:t>
      </w:r>
      <w:r>
        <w:tab/>
      </w:r>
      <w:r w:rsidRPr="00A818FD">
        <w:t xml:space="preserve">Koo, H., 2021. Training in lung cancer surgery through the </w:t>
      </w:r>
      <w:proofErr w:type="spellStart"/>
      <w:r w:rsidRPr="00A818FD">
        <w:t>metaverse</w:t>
      </w:r>
      <w:proofErr w:type="spellEnd"/>
      <w:r w:rsidRPr="00A818FD">
        <w:t xml:space="preserve">, including extended reality, in the smart operating room of Seoul National University </w:t>
      </w:r>
      <w:proofErr w:type="spellStart"/>
      <w:r w:rsidRPr="00A818FD">
        <w:t>Bundang</w:t>
      </w:r>
      <w:proofErr w:type="spellEnd"/>
      <w:r w:rsidRPr="00A818FD">
        <w:t xml:space="preserve"> Hospital, Korea. Journal of educational evaluation for health professions, 18.</w:t>
      </w:r>
    </w:p>
    <w:p w14:paraId="12BD4E41" w14:textId="77777777" w:rsidR="00AF1019" w:rsidRPr="00A818FD" w:rsidRDefault="00AF1019" w:rsidP="00AF1019">
      <w:pPr>
        <w:pStyle w:val="EX"/>
      </w:pPr>
      <w:r>
        <w:t>[32</w:t>
      </w:r>
      <w:r w:rsidRPr="00A818FD">
        <w:t xml:space="preserve">] </w:t>
      </w:r>
      <w:r>
        <w:tab/>
      </w:r>
      <w:proofErr w:type="spellStart"/>
      <w:r w:rsidRPr="00A818FD">
        <w:t>Mozumder</w:t>
      </w:r>
      <w:proofErr w:type="spellEnd"/>
      <w:r w:rsidRPr="00A818FD">
        <w:t xml:space="preserve">, </w:t>
      </w:r>
      <w:proofErr w:type="spellStart"/>
      <w:r w:rsidRPr="00A818FD">
        <w:t>M.A.I</w:t>
      </w:r>
      <w:proofErr w:type="spellEnd"/>
      <w:r w:rsidRPr="00A818FD">
        <w:t xml:space="preserve">., </w:t>
      </w:r>
      <w:proofErr w:type="spellStart"/>
      <w:r w:rsidRPr="00A818FD">
        <w:t>Sheeraz</w:t>
      </w:r>
      <w:proofErr w:type="spellEnd"/>
      <w:r w:rsidRPr="00A818FD">
        <w:t xml:space="preserve">, M.M., Athar, A., </w:t>
      </w:r>
      <w:proofErr w:type="spellStart"/>
      <w:r w:rsidRPr="00A818FD">
        <w:t>Aich</w:t>
      </w:r>
      <w:proofErr w:type="spellEnd"/>
      <w:r w:rsidRPr="00A818FD">
        <w:t xml:space="preserve">, S. and Kim, </w:t>
      </w:r>
      <w:proofErr w:type="spellStart"/>
      <w:r w:rsidRPr="00A818FD">
        <w:t>H.C</w:t>
      </w:r>
      <w:proofErr w:type="spellEnd"/>
      <w:r w:rsidRPr="00A818FD">
        <w:t xml:space="preserve">., 2022, February. Overview: technology roadmap of the future trend of </w:t>
      </w:r>
      <w:proofErr w:type="spellStart"/>
      <w:r w:rsidRPr="00A818FD">
        <w:t>metaverse</w:t>
      </w:r>
      <w:proofErr w:type="spellEnd"/>
      <w:r w:rsidRPr="00A818FD">
        <w:t xml:space="preserve"> based on </w:t>
      </w:r>
      <w:proofErr w:type="spellStart"/>
      <w:r w:rsidRPr="00A818FD">
        <w:t>IoT</w:t>
      </w:r>
      <w:proofErr w:type="spellEnd"/>
      <w:r w:rsidRPr="00A818FD">
        <w:t xml:space="preserve">, </w:t>
      </w:r>
      <w:proofErr w:type="spellStart"/>
      <w:r w:rsidRPr="00A818FD">
        <w:t>blockchain</w:t>
      </w:r>
      <w:proofErr w:type="spellEnd"/>
      <w:r w:rsidRPr="00A818FD">
        <w:t xml:space="preserve">, AI technique, and medical domain </w:t>
      </w:r>
      <w:proofErr w:type="spellStart"/>
      <w:r w:rsidRPr="00A818FD">
        <w:t>metaverse</w:t>
      </w:r>
      <w:proofErr w:type="spellEnd"/>
      <w:r w:rsidRPr="00A818FD">
        <w:t xml:space="preserve"> activity. In 2022 24th International Conference on Advanced Communication Technology (</w:t>
      </w:r>
      <w:proofErr w:type="spellStart"/>
      <w:r w:rsidRPr="00A818FD">
        <w:t>ICACT</w:t>
      </w:r>
      <w:proofErr w:type="spellEnd"/>
      <w:r w:rsidRPr="00A818FD">
        <w:t>) (pp. 256-261). IEEE.</w:t>
      </w:r>
    </w:p>
    <w:p w14:paraId="036FD927" w14:textId="77777777" w:rsidR="00AF1019" w:rsidRPr="00A818FD" w:rsidRDefault="00AF1019" w:rsidP="00AF1019">
      <w:pPr>
        <w:pStyle w:val="EX"/>
      </w:pPr>
      <w:r w:rsidRPr="00A818FD">
        <w:t>[</w:t>
      </w:r>
      <w:r>
        <w:t>33</w:t>
      </w:r>
      <w:r w:rsidRPr="00A818FD">
        <w:t xml:space="preserve">] </w:t>
      </w:r>
      <w:r>
        <w:tab/>
      </w:r>
      <w:r w:rsidRPr="00A818FD">
        <w:t xml:space="preserve">Ning, H., Wang, H., Lin, Y., Wang, W., </w:t>
      </w:r>
      <w:proofErr w:type="spellStart"/>
      <w:r w:rsidRPr="00A818FD">
        <w:t>Dhelim</w:t>
      </w:r>
      <w:proofErr w:type="spellEnd"/>
      <w:r w:rsidRPr="00A818FD">
        <w:t xml:space="preserve">, S., </w:t>
      </w:r>
      <w:proofErr w:type="spellStart"/>
      <w:r w:rsidRPr="00A818FD">
        <w:t>Farha</w:t>
      </w:r>
      <w:proofErr w:type="spellEnd"/>
      <w:r w:rsidRPr="00A818FD">
        <w:t xml:space="preserve">, F., Ding, J. and </w:t>
      </w:r>
      <w:proofErr w:type="spellStart"/>
      <w:r w:rsidRPr="00A818FD">
        <w:t>Daneshmand</w:t>
      </w:r>
      <w:proofErr w:type="spellEnd"/>
      <w:r w:rsidRPr="00A818FD">
        <w:t xml:space="preserve">, M., 2021. A Survey on </w:t>
      </w:r>
      <w:proofErr w:type="spellStart"/>
      <w:r w:rsidRPr="00A818FD">
        <w:t>Metaverse</w:t>
      </w:r>
      <w:proofErr w:type="spellEnd"/>
      <w:r w:rsidRPr="00A818FD">
        <w:t>: the State-of-the-art, Technologies, Applications, and Challenges. </w:t>
      </w:r>
      <w:proofErr w:type="spellStart"/>
      <w:r w:rsidRPr="00A818FD">
        <w:t>arXiv</w:t>
      </w:r>
      <w:proofErr w:type="spellEnd"/>
      <w:r w:rsidRPr="00A818FD">
        <w:t xml:space="preserve"> preprint </w:t>
      </w:r>
      <w:proofErr w:type="spellStart"/>
      <w:r w:rsidRPr="00A818FD">
        <w:t>arXiv:2111.09673</w:t>
      </w:r>
      <w:proofErr w:type="spellEnd"/>
      <w:r w:rsidRPr="00A818FD">
        <w:t>.</w:t>
      </w:r>
    </w:p>
    <w:p w14:paraId="74EA4FDB" w14:textId="77777777" w:rsidR="00AF1019" w:rsidRPr="00A818FD" w:rsidRDefault="00AF1019" w:rsidP="00AF1019">
      <w:pPr>
        <w:pStyle w:val="EX"/>
      </w:pPr>
      <w:r w:rsidRPr="00A818FD">
        <w:t>[</w:t>
      </w:r>
      <w:r>
        <w:t>34</w:t>
      </w:r>
      <w:r w:rsidRPr="00A818FD">
        <w:t xml:space="preserve">] </w:t>
      </w:r>
      <w:r>
        <w:tab/>
      </w:r>
      <w:hyperlink r:id="rId19" w:history="1">
        <w:r w:rsidRPr="00A818FD">
          <w:rPr>
            <w:rStyle w:val="Hyperlink"/>
          </w:rPr>
          <w:t>https://www.xrtoday.com/virtual-reality/ukrainian-doctors-perform-first-vr-surgery/</w:t>
        </w:r>
      </w:hyperlink>
    </w:p>
    <w:p w14:paraId="5C068895" w14:textId="77777777" w:rsidR="00AF1019" w:rsidRPr="00A818FD" w:rsidRDefault="00AF1019" w:rsidP="00AF1019">
      <w:pPr>
        <w:pStyle w:val="EX"/>
      </w:pPr>
      <w:r w:rsidRPr="00A818FD">
        <w:t>[</w:t>
      </w:r>
      <w:r>
        <w:t>35</w:t>
      </w:r>
      <w:r w:rsidRPr="00A818FD">
        <w:t xml:space="preserve">] </w:t>
      </w:r>
      <w:r>
        <w:tab/>
      </w:r>
      <w:hyperlink r:id="rId20" w:history="1">
        <w:r w:rsidRPr="00A818FD">
          <w:rPr>
            <w:rStyle w:val="Hyperlink"/>
          </w:rPr>
          <w:t>https://www.cryptotimes.io/surgeon-performed-surgery-remotely-through-metaverse/</w:t>
        </w:r>
      </w:hyperlink>
    </w:p>
    <w:p w14:paraId="01B29812" w14:textId="77777777" w:rsidR="00AF1019" w:rsidRPr="00A818FD" w:rsidRDefault="00AF1019" w:rsidP="00AF1019">
      <w:pPr>
        <w:pStyle w:val="EX"/>
      </w:pPr>
      <w:r>
        <w:t>[36</w:t>
      </w:r>
      <w:r w:rsidRPr="00A818FD">
        <w:t>]</w:t>
      </w:r>
      <w:r>
        <w:tab/>
      </w:r>
      <w:r w:rsidRPr="00A818FD">
        <w:t xml:space="preserve"> </w:t>
      </w:r>
      <w:proofErr w:type="spellStart"/>
      <w:r w:rsidRPr="00A818FD">
        <w:t>Senk</w:t>
      </w:r>
      <w:proofErr w:type="spellEnd"/>
      <w:r w:rsidRPr="00A818FD">
        <w:t xml:space="preserve">, S., Ulbricht, M., </w:t>
      </w:r>
      <w:proofErr w:type="spellStart"/>
      <w:r w:rsidRPr="00A818FD">
        <w:t>Tsokalo</w:t>
      </w:r>
      <w:proofErr w:type="spellEnd"/>
      <w:r w:rsidRPr="00A818FD">
        <w:t xml:space="preserve">, I., </w:t>
      </w:r>
      <w:proofErr w:type="spellStart"/>
      <w:r w:rsidRPr="00A818FD">
        <w:t>Rischke</w:t>
      </w:r>
      <w:proofErr w:type="spellEnd"/>
      <w:r w:rsidRPr="00A818FD">
        <w:t xml:space="preserve">, J., Li, S.C., </w:t>
      </w:r>
      <w:proofErr w:type="spellStart"/>
      <w:r w:rsidRPr="00A818FD">
        <w:t>Speidel</w:t>
      </w:r>
      <w:proofErr w:type="spellEnd"/>
      <w:r w:rsidRPr="00A818FD">
        <w:t xml:space="preserve">, S., Nguyen, </w:t>
      </w:r>
      <w:proofErr w:type="spellStart"/>
      <w:r w:rsidRPr="00A818FD">
        <w:t>G.T</w:t>
      </w:r>
      <w:proofErr w:type="spellEnd"/>
      <w:r w:rsidRPr="00A818FD">
        <w:t xml:space="preserve">., </w:t>
      </w:r>
      <w:proofErr w:type="spellStart"/>
      <w:r w:rsidRPr="00A818FD">
        <w:t>Seeling</w:t>
      </w:r>
      <w:proofErr w:type="spellEnd"/>
      <w:r w:rsidRPr="00A818FD">
        <w:t xml:space="preserve">, P. and </w:t>
      </w:r>
      <w:proofErr w:type="spellStart"/>
      <w:r w:rsidRPr="00A818FD">
        <w:t>Fitzek</w:t>
      </w:r>
      <w:proofErr w:type="spellEnd"/>
      <w:r w:rsidRPr="00A818FD">
        <w:t xml:space="preserve">, </w:t>
      </w:r>
      <w:proofErr w:type="spellStart"/>
      <w:r w:rsidRPr="00A818FD">
        <w:t>F.H</w:t>
      </w:r>
      <w:proofErr w:type="spellEnd"/>
      <w:r w:rsidRPr="00A818FD">
        <w:t xml:space="preserve">., 2022. Healing Hands: The Tactile Internet in Future Tele-Healthcare. Sensors, 22(4), </w:t>
      </w:r>
      <w:proofErr w:type="spellStart"/>
      <w:r w:rsidRPr="00A818FD">
        <w:t>p.1404</w:t>
      </w:r>
      <w:proofErr w:type="spellEnd"/>
      <w:r w:rsidRPr="00A818FD">
        <w:t>.</w:t>
      </w:r>
    </w:p>
    <w:p w14:paraId="3B809925" w14:textId="77777777" w:rsidR="00AF1019" w:rsidRPr="00A818FD" w:rsidRDefault="00AF1019" w:rsidP="00AF1019">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w:t>
      </w:r>
      <w:proofErr w:type="spellStart"/>
      <w:r w:rsidRPr="00A818FD">
        <w:rPr>
          <w:lang w:val="de-DE"/>
        </w:rPr>
        <w:t>and</w:t>
      </w:r>
      <w:proofErr w:type="spellEnd"/>
      <w:r w:rsidRPr="00A818FD">
        <w:rPr>
          <w:lang w:val="de-DE"/>
        </w:rPr>
        <w:t xml:space="preserve"> Zhang, R., 2022. </w:t>
      </w:r>
      <w:r w:rsidRPr="00A818FD">
        <w:t xml:space="preserve">Exploring Research Trends of Emerging Technologies in Health </w:t>
      </w:r>
      <w:proofErr w:type="spellStart"/>
      <w:r w:rsidRPr="00A818FD">
        <w:t>Metaverse</w:t>
      </w:r>
      <w:proofErr w:type="spellEnd"/>
      <w:r w:rsidRPr="00A818FD">
        <w:t xml:space="preserve">: A Bibliometric Analysis. Available at </w:t>
      </w:r>
      <w:proofErr w:type="spellStart"/>
      <w:r w:rsidRPr="00A818FD">
        <w:t>SSRN</w:t>
      </w:r>
      <w:proofErr w:type="spellEnd"/>
      <w:r w:rsidRPr="00A818FD">
        <w:t xml:space="preserve"> 3998068.</w:t>
      </w:r>
    </w:p>
    <w:p w14:paraId="4F7FF988" w14:textId="77777777" w:rsidR="00AF1019" w:rsidRPr="00A818FD" w:rsidRDefault="00AF1019" w:rsidP="00AF1019">
      <w:pPr>
        <w:pStyle w:val="EX"/>
      </w:pPr>
      <w:r w:rsidRPr="00A818FD">
        <w:t>[</w:t>
      </w:r>
      <w:r>
        <w:t>38</w:t>
      </w:r>
      <w:r w:rsidRPr="00A818FD">
        <w:t xml:space="preserve">] </w:t>
      </w:r>
      <w:r>
        <w:tab/>
      </w:r>
      <w:hyperlink r:id="rId21" w:history="1">
        <w:r w:rsidRPr="00A818FD">
          <w:rPr>
            <w:rStyle w:val="Hyperlink"/>
          </w:rPr>
          <w:t>https://www.yankodesign.com/2022/05/15/the-metaverse-has-the-power-to-improve-healthcare-and-it-has-already-begun/</w:t>
        </w:r>
      </w:hyperlink>
    </w:p>
    <w:p w14:paraId="7B94C61F" w14:textId="77777777" w:rsidR="00AF1019" w:rsidRPr="00A818FD" w:rsidRDefault="00AF1019" w:rsidP="00AF1019">
      <w:pPr>
        <w:pStyle w:val="EX"/>
      </w:pPr>
      <w:r w:rsidRPr="00A818FD">
        <w:t>[</w:t>
      </w:r>
      <w:r>
        <w:t>39</w:t>
      </w:r>
      <w:r w:rsidRPr="00A818FD">
        <w:t xml:space="preserve">] </w:t>
      </w:r>
      <w:r>
        <w:tab/>
      </w:r>
      <w:proofErr w:type="spellStart"/>
      <w:r w:rsidRPr="00A818FD">
        <w:t>3GPP</w:t>
      </w:r>
      <w:proofErr w:type="spellEnd"/>
      <w:r w:rsidRPr="00A818FD">
        <w:t xml:space="preserve"> </w:t>
      </w:r>
      <w:proofErr w:type="spellStart"/>
      <w:r w:rsidRPr="00A818FD">
        <w:t>T</w:t>
      </w:r>
      <w:r>
        <w:t>S</w:t>
      </w:r>
      <w:proofErr w:type="spellEnd"/>
      <w:r w:rsidRPr="00A818FD">
        <w:t xml:space="preserve"> 23.501</w:t>
      </w:r>
      <w:r>
        <w:t>:</w:t>
      </w:r>
      <w:r w:rsidRPr="00A818FD">
        <w:t xml:space="preserve"> </w:t>
      </w:r>
      <w:r w:rsidRPr="00727C16">
        <w:rPr>
          <w:rFonts w:eastAsia="DengXian"/>
        </w:rPr>
        <w:t>"</w:t>
      </w:r>
      <w:r w:rsidRPr="009100E3">
        <w:rPr>
          <w:rFonts w:eastAsia="DengXian"/>
        </w:rPr>
        <w:t xml:space="preserve">System architecture for the </w:t>
      </w:r>
      <w:proofErr w:type="spellStart"/>
      <w:r w:rsidRPr="009100E3">
        <w:rPr>
          <w:rFonts w:eastAsia="DengXian"/>
        </w:rPr>
        <w:t>5G</w:t>
      </w:r>
      <w:proofErr w:type="spellEnd"/>
      <w:r w:rsidRPr="009100E3">
        <w:rPr>
          <w:rFonts w:eastAsia="DengXian"/>
        </w:rPr>
        <w:t xml:space="preserve"> System (</w:t>
      </w:r>
      <w:proofErr w:type="spellStart"/>
      <w:r w:rsidRPr="009100E3">
        <w:rPr>
          <w:rFonts w:eastAsia="DengXian"/>
        </w:rPr>
        <w:t>5GS</w:t>
      </w:r>
      <w:proofErr w:type="spellEnd"/>
      <w:r w:rsidRPr="009100E3">
        <w:rPr>
          <w:rFonts w:eastAsia="DengXian"/>
        </w:rPr>
        <w:t>)</w:t>
      </w:r>
      <w:r w:rsidRPr="00727C16">
        <w:rPr>
          <w:rFonts w:eastAsia="DengXian"/>
        </w:rPr>
        <w:t>".</w:t>
      </w:r>
    </w:p>
    <w:p w14:paraId="15818CCC" w14:textId="77777777" w:rsidR="00AF1019" w:rsidRPr="00A818FD" w:rsidRDefault="00AF1019" w:rsidP="00AF1019">
      <w:pPr>
        <w:pStyle w:val="EX"/>
      </w:pPr>
      <w:r>
        <w:t>[40</w:t>
      </w:r>
      <w:r w:rsidRPr="00A818FD">
        <w:t xml:space="preserve">] </w:t>
      </w:r>
      <w:r>
        <w:tab/>
      </w:r>
      <w:proofErr w:type="spellStart"/>
      <w:r w:rsidRPr="00A818FD">
        <w:t>3GPP</w:t>
      </w:r>
      <w:proofErr w:type="spellEnd"/>
      <w:r w:rsidRPr="00A818FD">
        <w:t xml:space="preserve"> </w:t>
      </w:r>
      <w:proofErr w:type="spellStart"/>
      <w:r w:rsidRPr="00A818FD">
        <w:t>T</w:t>
      </w:r>
      <w:r>
        <w:t>S</w:t>
      </w:r>
      <w:proofErr w:type="spellEnd"/>
      <w:r w:rsidRPr="00A818FD">
        <w:t xml:space="preserve"> 38.300</w:t>
      </w:r>
      <w:r>
        <w:t>:</w:t>
      </w:r>
      <w:r w:rsidRPr="00A818FD">
        <w:t xml:space="preserve"> </w:t>
      </w:r>
      <w:r w:rsidRPr="00727C16">
        <w:rPr>
          <w:rFonts w:eastAsia="DengXian"/>
        </w:rPr>
        <w:t>"</w:t>
      </w:r>
      <w:r w:rsidRPr="009100E3">
        <w:rPr>
          <w:rFonts w:eastAsia="DengXian"/>
        </w:rPr>
        <w:t>NR; NR and NG-RAN Overall description; Stage-2</w:t>
      </w:r>
      <w:r w:rsidRPr="00727C16">
        <w:rPr>
          <w:rFonts w:eastAsia="DengXian"/>
        </w:rPr>
        <w:t>".</w:t>
      </w:r>
    </w:p>
    <w:p w14:paraId="26033990" w14:textId="77777777" w:rsidR="00AF1019" w:rsidRPr="00A818FD" w:rsidRDefault="00AF1019" w:rsidP="00AF1019">
      <w:pPr>
        <w:pStyle w:val="EX"/>
      </w:pPr>
      <w:r>
        <w:t>[41</w:t>
      </w:r>
      <w:r w:rsidRPr="00A818FD">
        <w:t xml:space="preserve">] </w:t>
      </w:r>
      <w:r>
        <w:tab/>
      </w:r>
      <w:proofErr w:type="spellStart"/>
      <w:r w:rsidRPr="00A818FD">
        <w:t>3GPP</w:t>
      </w:r>
      <w:proofErr w:type="spellEnd"/>
      <w:r w:rsidRPr="00A818FD">
        <w:t xml:space="preserve"> </w:t>
      </w:r>
      <w:proofErr w:type="spellStart"/>
      <w:r w:rsidRPr="00A818FD">
        <w:t>T</w:t>
      </w:r>
      <w:r>
        <w:t>S</w:t>
      </w:r>
      <w:proofErr w:type="spellEnd"/>
      <w:r w:rsidRPr="00A818FD">
        <w:t xml:space="preserve"> 22.826</w:t>
      </w:r>
      <w:r>
        <w:t>:</w:t>
      </w:r>
      <w:r w:rsidRPr="00A818FD">
        <w:t xml:space="preserve"> </w:t>
      </w:r>
      <w:r w:rsidRPr="00727C16">
        <w:rPr>
          <w:rFonts w:eastAsia="DengXian"/>
        </w:rPr>
        <w:t>"</w:t>
      </w:r>
      <w:r w:rsidRPr="009100E3">
        <w:rPr>
          <w:rFonts w:eastAsia="DengXian"/>
        </w:rPr>
        <w:t>Study on communication services for critical medical applications</w:t>
      </w:r>
      <w:r w:rsidRPr="00727C16">
        <w:rPr>
          <w:rFonts w:eastAsia="DengXian"/>
        </w:rPr>
        <w:t>".</w:t>
      </w:r>
    </w:p>
    <w:p w14:paraId="64C41FC7" w14:textId="77777777" w:rsidR="00AF1019" w:rsidRPr="00A818FD" w:rsidRDefault="00AF1019" w:rsidP="00AF1019">
      <w:pPr>
        <w:pStyle w:val="EX"/>
      </w:pPr>
      <w:r>
        <w:t>[42</w:t>
      </w:r>
      <w:r w:rsidRPr="00A818FD">
        <w:t xml:space="preserve">] </w:t>
      </w:r>
      <w:r>
        <w:tab/>
      </w:r>
      <w:proofErr w:type="spellStart"/>
      <w:r w:rsidRPr="00A818FD">
        <w:t>Tataria</w:t>
      </w:r>
      <w:proofErr w:type="spellEnd"/>
      <w:r w:rsidRPr="00A818FD">
        <w:t xml:space="preserve">, H., </w:t>
      </w:r>
      <w:proofErr w:type="spellStart"/>
      <w:r w:rsidRPr="00A818FD">
        <w:t>Shafi</w:t>
      </w:r>
      <w:proofErr w:type="spellEnd"/>
      <w:r w:rsidRPr="00A818FD">
        <w:t xml:space="preserve">, M., </w:t>
      </w:r>
      <w:proofErr w:type="spellStart"/>
      <w:r w:rsidRPr="00A818FD">
        <w:t>Molisch</w:t>
      </w:r>
      <w:proofErr w:type="spellEnd"/>
      <w:r w:rsidRPr="00A818FD">
        <w:t xml:space="preserve">, </w:t>
      </w:r>
      <w:proofErr w:type="spellStart"/>
      <w:r w:rsidRPr="00A818FD">
        <w:t>A.F</w:t>
      </w:r>
      <w:proofErr w:type="spellEnd"/>
      <w:r w:rsidRPr="00A818FD">
        <w:t xml:space="preserve">., </w:t>
      </w:r>
      <w:proofErr w:type="spellStart"/>
      <w:r w:rsidRPr="00A818FD">
        <w:t>Dohler</w:t>
      </w:r>
      <w:proofErr w:type="spellEnd"/>
      <w:r w:rsidRPr="00A818FD">
        <w:t xml:space="preserve">, M., </w:t>
      </w:r>
      <w:proofErr w:type="spellStart"/>
      <w:r w:rsidRPr="00A818FD">
        <w:t>Sjöland</w:t>
      </w:r>
      <w:proofErr w:type="spellEnd"/>
      <w:r w:rsidRPr="00A818FD">
        <w:t xml:space="preserve">, H. and </w:t>
      </w:r>
      <w:proofErr w:type="spellStart"/>
      <w:r w:rsidRPr="00A818FD">
        <w:t>Tufvesson</w:t>
      </w:r>
      <w:proofErr w:type="spellEnd"/>
      <w:r w:rsidRPr="00A818FD">
        <w:t xml:space="preserve">, F., 2021. </w:t>
      </w:r>
      <w:proofErr w:type="spellStart"/>
      <w:r w:rsidRPr="00A818FD">
        <w:t>6G</w:t>
      </w:r>
      <w:proofErr w:type="spellEnd"/>
      <w:r w:rsidRPr="00A818FD">
        <w:t xml:space="preserve"> wireless systems: Vision, requirements, challenges, insights, and opportunities. Proceedings of the IEEE, 109(7), </w:t>
      </w:r>
      <w:proofErr w:type="spellStart"/>
      <w:r w:rsidRPr="00A818FD">
        <w:t>pp.1166</w:t>
      </w:r>
      <w:proofErr w:type="spellEnd"/>
      <w:r w:rsidRPr="00A818FD">
        <w:t>-1199.</w:t>
      </w:r>
    </w:p>
    <w:p w14:paraId="530406A9" w14:textId="77777777" w:rsidR="00AF1019" w:rsidRDefault="00AF1019" w:rsidP="00AF1019">
      <w:pPr>
        <w:pStyle w:val="EX"/>
        <w:rPr>
          <w:lang w:eastAsia="zh-CN"/>
        </w:rPr>
      </w:pPr>
      <w:r>
        <w:rPr>
          <w:lang w:eastAsia="zh-CN"/>
        </w:rPr>
        <w:t>[43]</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23.682: "Architecture enhancements to facilitate communications with packet data networks and applications".</w:t>
      </w:r>
    </w:p>
    <w:p w14:paraId="5C80546A" w14:textId="77777777" w:rsidR="00AF1019" w:rsidRDefault="00AF1019" w:rsidP="00AF1019">
      <w:pPr>
        <w:pStyle w:val="EX"/>
        <w:rPr>
          <w:lang w:eastAsia="zh-CN"/>
        </w:rPr>
      </w:pPr>
      <w:r>
        <w:rPr>
          <w:lang w:eastAsia="zh-CN"/>
        </w:rPr>
        <w:lastRenderedPageBreak/>
        <w:t>[44]</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23.273: "</w:t>
      </w:r>
      <w:proofErr w:type="spellStart"/>
      <w:r>
        <w:rPr>
          <w:lang w:eastAsia="zh-CN"/>
        </w:rPr>
        <w:t>5G</w:t>
      </w:r>
      <w:proofErr w:type="spellEnd"/>
      <w:r>
        <w:rPr>
          <w:lang w:eastAsia="zh-CN"/>
        </w:rPr>
        <w:t xml:space="preserve"> System (</w:t>
      </w:r>
      <w:proofErr w:type="spellStart"/>
      <w:r>
        <w:rPr>
          <w:lang w:eastAsia="zh-CN"/>
        </w:rPr>
        <w:t>5GS</w:t>
      </w:r>
      <w:proofErr w:type="spellEnd"/>
      <w:r>
        <w:rPr>
          <w:lang w:eastAsia="zh-CN"/>
        </w:rPr>
        <w:t>) Location Services (LCS); Stage 2".</w:t>
      </w:r>
    </w:p>
    <w:p w14:paraId="42334A3D" w14:textId="77777777" w:rsidR="00AF1019" w:rsidRDefault="00AF1019" w:rsidP="00AF1019">
      <w:pPr>
        <w:pStyle w:val="EX"/>
      </w:pPr>
      <w:r>
        <w:rPr>
          <w:lang w:eastAsia="zh-CN"/>
        </w:rPr>
        <w:t>[45]</w:t>
      </w:r>
      <w:r>
        <w:rPr>
          <w:lang w:eastAsia="zh-CN"/>
        </w:rPr>
        <w:tab/>
        <w:t>"</w:t>
      </w:r>
      <w:r w:rsidRPr="00F71222">
        <w:rPr>
          <w:lang w:eastAsia="zh-CN"/>
        </w:rPr>
        <w:t>MPEG-4 Face and Body Animation</w:t>
      </w:r>
      <w:r>
        <w:rPr>
          <w:lang w:eastAsia="zh-CN"/>
        </w:rPr>
        <w:t xml:space="preserve">", </w:t>
      </w:r>
      <w:hyperlink r:id="rId22" w:history="1">
        <w:r>
          <w:rPr>
            <w:rStyle w:val="Hyperlink"/>
          </w:rPr>
          <w:t>https://</w:t>
        </w:r>
        <w:proofErr w:type="spellStart"/>
        <w:r>
          <w:rPr>
            <w:rStyle w:val="Hyperlink"/>
          </w:rPr>
          <w:t>visagetechnologies.com</w:t>
        </w:r>
        <w:proofErr w:type="spellEnd"/>
        <w:r>
          <w:rPr>
            <w:rStyle w:val="Hyperlink"/>
          </w:rPr>
          <w:t>/mpeg-4-face-and-body-animation/</w:t>
        </w:r>
      </w:hyperlink>
      <w:r>
        <w:t xml:space="preserve"> (accessed 2.11.22).</w:t>
      </w:r>
    </w:p>
    <w:p w14:paraId="44B3D6EF" w14:textId="77777777" w:rsidR="00AF1019" w:rsidRDefault="00AF1019" w:rsidP="00AF1019">
      <w:pPr>
        <w:pStyle w:val="EX"/>
      </w:pPr>
      <w:r>
        <w:t>[46]</w:t>
      </w:r>
      <w:r>
        <w:tab/>
      </w:r>
      <w:proofErr w:type="spellStart"/>
      <w:r>
        <w:t>3GPP</w:t>
      </w:r>
      <w:proofErr w:type="spellEnd"/>
      <w:r>
        <w:t xml:space="preserve"> </w:t>
      </w:r>
      <w:proofErr w:type="spellStart"/>
      <w:r>
        <w:t>TS</w:t>
      </w:r>
      <w:proofErr w:type="spellEnd"/>
      <w:r>
        <w:t xml:space="preserve"> 22.105: "</w:t>
      </w:r>
      <w:r w:rsidRPr="007D1346">
        <w:t>Services and service capabilities</w:t>
      </w:r>
      <w:r>
        <w:t>".</w:t>
      </w:r>
    </w:p>
    <w:p w14:paraId="42496152" w14:textId="77777777" w:rsidR="00AF1019" w:rsidRDefault="00AF1019" w:rsidP="00AF1019">
      <w:pPr>
        <w:pStyle w:val="EX"/>
        <w:rPr>
          <w:rFonts w:eastAsia="DengXian"/>
        </w:rPr>
      </w:pPr>
      <w:r>
        <w:rPr>
          <w:rFonts w:eastAsia="DengXian"/>
        </w:rPr>
        <w:t>[47]</w:t>
      </w:r>
      <w:r>
        <w:rPr>
          <w:rFonts w:eastAsia="DengXian"/>
        </w:rPr>
        <w:tab/>
        <w:t xml:space="preserve">Virtual humans: </w:t>
      </w:r>
      <w:hyperlink r:id="rId23" w:history="1">
        <w:r w:rsidRPr="004B381D">
          <w:rPr>
            <w:rStyle w:val="Hyperlink"/>
            <w:rFonts w:eastAsia="DengXian"/>
          </w:rPr>
          <w:t>https://</w:t>
        </w:r>
        <w:proofErr w:type="spellStart"/>
        <w:r w:rsidRPr="004B381D">
          <w:rPr>
            <w:rStyle w:val="Hyperlink"/>
            <w:rFonts w:eastAsia="DengXian"/>
          </w:rPr>
          <w:t>en.wikipedia.org</w:t>
        </w:r>
        <w:proofErr w:type="spellEnd"/>
        <w:r w:rsidRPr="004B381D">
          <w:rPr>
            <w:rStyle w:val="Hyperlink"/>
            <w:rFonts w:eastAsia="DengXian"/>
          </w:rPr>
          <w:t>/wiki/</w:t>
        </w:r>
        <w:proofErr w:type="spellStart"/>
        <w:r w:rsidRPr="004B381D">
          <w:rPr>
            <w:rStyle w:val="Hyperlink"/>
            <w:rFonts w:eastAsia="DengXian"/>
          </w:rPr>
          <w:t>Virtual_humans</w:t>
        </w:r>
        <w:proofErr w:type="spellEnd"/>
      </w:hyperlink>
    </w:p>
    <w:p w14:paraId="1427601B" w14:textId="77777777" w:rsidR="00AF1019" w:rsidRDefault="00AF1019" w:rsidP="00AF1019">
      <w:pPr>
        <w:pStyle w:val="EX"/>
      </w:pPr>
      <w:r>
        <w:rPr>
          <w:rFonts w:eastAsia="DengXian"/>
        </w:rPr>
        <w:t>[48]</w:t>
      </w:r>
      <w:r>
        <w:rPr>
          <w:rFonts w:eastAsia="DengXian"/>
        </w:rPr>
        <w:tab/>
      </w:r>
      <w:proofErr w:type="spellStart"/>
      <w:r w:rsidRPr="004C10AA">
        <w:t>Kwang</w:t>
      </w:r>
      <w:proofErr w:type="spellEnd"/>
      <w:r w:rsidRPr="004C10AA">
        <w:t xml:space="preserve"> Soon Kim, et al.</w:t>
      </w:r>
      <w:r>
        <w:t>, "</w:t>
      </w:r>
      <w:proofErr w:type="spellStart"/>
      <w:r>
        <w:t>Ultrareliable</w:t>
      </w:r>
      <w:proofErr w:type="spellEnd"/>
      <w:r>
        <w:t xml:space="preserve"> and Low-Latency Communication Techniques for Tactile Internet Services", PROCEEDINGS OF THE IEEE, Vol. 107, No. 2, February 2019</w:t>
      </w:r>
    </w:p>
    <w:p w14:paraId="459EB311" w14:textId="77777777" w:rsidR="00AF1019" w:rsidRDefault="00AF1019" w:rsidP="00AF1019">
      <w:pPr>
        <w:pStyle w:val="EX"/>
        <w:rPr>
          <w:rFonts w:eastAsia="DengXian"/>
        </w:rPr>
      </w:pPr>
      <w:r>
        <w:rPr>
          <w:rFonts w:eastAsia="DengXian"/>
        </w:rPr>
        <w:t>[49]</w:t>
      </w:r>
      <w:r>
        <w:rPr>
          <w:rFonts w:eastAsia="DengXian"/>
        </w:rPr>
        <w:tab/>
      </w:r>
      <w:r w:rsidRPr="008B186B">
        <w:rPr>
          <w:rFonts w:eastAsia="DengXian"/>
        </w:rPr>
        <w:t xml:space="preserve">I.-J. Hirsh and C. E. J. </w:t>
      </w:r>
      <w:proofErr w:type="spellStart"/>
      <w:r w:rsidRPr="008B186B">
        <w:rPr>
          <w:rFonts w:eastAsia="DengXian"/>
        </w:rPr>
        <w:t>Sherrick</w:t>
      </w:r>
      <w:proofErr w:type="spellEnd"/>
      <w:r w:rsidRPr="008B186B">
        <w:rPr>
          <w:rFonts w:eastAsia="DengXian"/>
        </w:rPr>
        <w:t xml:space="preserve">, </w:t>
      </w:r>
      <w:r>
        <w:rPr>
          <w:lang w:eastAsia="zh-CN"/>
        </w:rPr>
        <w:t>"</w:t>
      </w:r>
      <w:r w:rsidRPr="008B186B">
        <w:rPr>
          <w:rFonts w:eastAsia="DengXian"/>
        </w:rPr>
        <w:t>Perceived order in different sense modalities,</w:t>
      </w:r>
      <w:r w:rsidRPr="002A64A2">
        <w:rPr>
          <w:lang w:eastAsia="zh-CN"/>
        </w:rPr>
        <w:t xml:space="preserve"> </w:t>
      </w:r>
      <w:r>
        <w:rPr>
          <w:lang w:eastAsia="zh-CN"/>
        </w:rPr>
        <w:t>"</w:t>
      </w:r>
      <w:r w:rsidRPr="008B186B">
        <w:rPr>
          <w:rFonts w:eastAsia="DengXian"/>
        </w:rPr>
        <w:t xml:space="preserve"> Journal of Experimental Psychology, vol. 62, no. 5, pp. 423–432, 1961. </w:t>
      </w:r>
    </w:p>
    <w:p w14:paraId="7448630C" w14:textId="77777777" w:rsidR="00AF1019" w:rsidRDefault="00AF1019" w:rsidP="00AF1019">
      <w:pPr>
        <w:pStyle w:val="EX"/>
        <w:rPr>
          <w:lang w:eastAsia="zh-CN"/>
        </w:rPr>
      </w:pPr>
      <w:r>
        <w:rPr>
          <w:rFonts w:hint="eastAsia"/>
          <w:lang w:eastAsia="zh-CN"/>
        </w:rPr>
        <w:t>[</w:t>
      </w:r>
      <w:r>
        <w:rPr>
          <w:lang w:eastAsia="zh-CN"/>
        </w:rPr>
        <w:t xml:space="preserve">50]                      </w:t>
      </w:r>
      <w:proofErr w:type="spellStart"/>
      <w:r>
        <w:rPr>
          <w:lang w:eastAsia="zh-CN"/>
        </w:rPr>
        <w:t>VESA</w:t>
      </w:r>
      <w:proofErr w:type="spellEnd"/>
      <w:r>
        <w:rPr>
          <w:lang w:eastAsia="zh-CN"/>
        </w:rPr>
        <w:t xml:space="preserve"> Compression Codecs - </w:t>
      </w:r>
      <w:hyperlink r:id="rId24" w:history="1">
        <w:proofErr w:type="spellStart"/>
        <w:r w:rsidRPr="00F51F56">
          <w:rPr>
            <w:rStyle w:val="Hyperlink"/>
            <w:lang w:eastAsia="zh-CN"/>
          </w:rPr>
          <w:t>vesa.org</w:t>
        </w:r>
        <w:proofErr w:type="spellEnd"/>
        <w:r w:rsidRPr="00F51F56">
          <w:rPr>
            <w:rStyle w:val="Hyperlink"/>
            <w:lang w:eastAsia="zh-CN"/>
          </w:rPr>
          <w:t>/</w:t>
        </w:r>
        <w:proofErr w:type="spellStart"/>
        <w:r w:rsidRPr="00F51F56">
          <w:rPr>
            <w:rStyle w:val="Hyperlink"/>
            <w:lang w:eastAsia="zh-CN"/>
          </w:rPr>
          <w:t>vesa</w:t>
        </w:r>
        <w:proofErr w:type="spellEnd"/>
        <w:r w:rsidRPr="00F51F56">
          <w:rPr>
            <w:rStyle w:val="Hyperlink"/>
            <w:lang w:eastAsia="zh-CN"/>
          </w:rPr>
          <w:t>-display-compression-codecs</w:t>
        </w:r>
      </w:hyperlink>
    </w:p>
    <w:p w14:paraId="180CB554" w14:textId="77777777" w:rsidR="00AF1019" w:rsidRDefault="00AF1019" w:rsidP="00AF1019">
      <w:pPr>
        <w:pStyle w:val="EX"/>
      </w:pPr>
      <w:r>
        <w:rPr>
          <w:rFonts w:hint="eastAsia"/>
          <w:lang w:eastAsia="ja-JP"/>
        </w:rPr>
        <w:t>[</w:t>
      </w:r>
      <w:r>
        <w:rPr>
          <w:lang w:eastAsia="ja-JP"/>
        </w:rPr>
        <w:t>51]</w:t>
      </w:r>
      <w:r>
        <w:rPr>
          <w:lang w:eastAsia="ja-JP"/>
        </w:rPr>
        <w:tab/>
      </w:r>
      <w:proofErr w:type="spellStart"/>
      <w:r>
        <w:rPr>
          <w:lang w:eastAsia="ja-JP"/>
        </w:rPr>
        <w:t>3GPP</w:t>
      </w:r>
      <w:proofErr w:type="spellEnd"/>
      <w:r>
        <w:rPr>
          <w:lang w:eastAsia="ja-JP"/>
        </w:rPr>
        <w:t xml:space="preserve"> </w:t>
      </w:r>
      <w:proofErr w:type="spellStart"/>
      <w:r>
        <w:rPr>
          <w:lang w:eastAsia="ja-JP"/>
        </w:rPr>
        <w:t>TR</w:t>
      </w:r>
      <w:proofErr w:type="spellEnd"/>
      <w:r w:rsidRPr="004A0DF9">
        <w:rPr>
          <w:lang w:eastAsia="ja-JP"/>
        </w:rPr>
        <w:t xml:space="preserve"> 23.700-80</w:t>
      </w:r>
      <w:r>
        <w:rPr>
          <w:lang w:eastAsia="ja-JP"/>
        </w:rPr>
        <w:t xml:space="preserve">: </w:t>
      </w:r>
      <w:r w:rsidRPr="004D3578">
        <w:t>"</w:t>
      </w:r>
      <w:r w:rsidRPr="004A0DF9">
        <w:t xml:space="preserve">Study on </w:t>
      </w:r>
      <w:proofErr w:type="spellStart"/>
      <w:r w:rsidRPr="004A0DF9">
        <w:t>5G</w:t>
      </w:r>
      <w:proofErr w:type="spellEnd"/>
      <w:r w:rsidRPr="004A0DF9">
        <w:t xml:space="preserve"> System Support for AI/ML-based Services</w:t>
      </w:r>
      <w:r w:rsidRPr="004D3578">
        <w:t>"</w:t>
      </w:r>
      <w:r>
        <w:t>.</w:t>
      </w:r>
    </w:p>
    <w:p w14:paraId="3A9515A2" w14:textId="77777777" w:rsidR="00AF1019" w:rsidRDefault="00AF1019" w:rsidP="00AF1019">
      <w:pPr>
        <w:pStyle w:val="EX"/>
      </w:pPr>
      <w:r>
        <w:rPr>
          <w:lang w:eastAsia="zh-CN"/>
        </w:rPr>
        <w:t>[52]</w:t>
      </w:r>
      <w:r>
        <w:rPr>
          <w:lang w:eastAsia="zh-CN"/>
        </w:rPr>
        <w:tab/>
      </w:r>
      <w:hyperlink r:id="rId25" w:history="1">
        <w:r w:rsidRPr="00D6652C">
          <w:rPr>
            <w:rStyle w:val="Hyperlink"/>
          </w:rPr>
          <w:t>EU data protection rules | European Commission (</w:t>
        </w:r>
        <w:proofErr w:type="spellStart"/>
        <w:r w:rsidRPr="00D6652C">
          <w:rPr>
            <w:rStyle w:val="Hyperlink"/>
          </w:rPr>
          <w:t>europa.eu</w:t>
        </w:r>
        <w:proofErr w:type="spellEnd"/>
        <w:r w:rsidRPr="00D6652C">
          <w:rPr>
            <w:rStyle w:val="Hyperlink"/>
          </w:rPr>
          <w:t>)</w:t>
        </w:r>
      </w:hyperlink>
      <w:r>
        <w:t xml:space="preserve"> (</w:t>
      </w:r>
      <w:hyperlink r:id="rId26" w:history="1">
        <w:r w:rsidRPr="00785951">
          <w:rPr>
            <w:rStyle w:val="Hyperlink"/>
          </w:rPr>
          <w:t>https://ec.europa.eu/info/law/law-topic/data-protection/eu-data-protection-rules_en</w:t>
        </w:r>
      </w:hyperlink>
      <w:r>
        <w:t>)</w:t>
      </w:r>
    </w:p>
    <w:p w14:paraId="046BB196" w14:textId="77777777" w:rsidR="00AF1019" w:rsidRDefault="00AF1019" w:rsidP="00AF1019">
      <w:pPr>
        <w:pStyle w:val="EX"/>
      </w:pPr>
      <w:r>
        <w:t xml:space="preserve">[53] </w:t>
      </w:r>
      <w:r>
        <w:tab/>
      </w:r>
      <w:hyperlink r:id="rId27" w:history="1">
        <w:r>
          <w:rPr>
            <w:rStyle w:val="Hyperlink"/>
          </w:rPr>
          <w:t>California Consumer Privacy Act (</w:t>
        </w:r>
        <w:proofErr w:type="spellStart"/>
        <w:r>
          <w:rPr>
            <w:rStyle w:val="Hyperlink"/>
          </w:rPr>
          <w:t>CCPA</w:t>
        </w:r>
        <w:proofErr w:type="spellEnd"/>
        <w:r>
          <w:rPr>
            <w:rStyle w:val="Hyperlink"/>
          </w:rPr>
          <w:t>) | State of California - Department of Justice - Office of the Attorney General</w:t>
        </w:r>
      </w:hyperlink>
      <w:r>
        <w:t xml:space="preserve"> (</w:t>
      </w:r>
      <w:r w:rsidRPr="00D6652C">
        <w:t>https://</w:t>
      </w:r>
      <w:proofErr w:type="spellStart"/>
      <w:r w:rsidRPr="00D6652C">
        <w:t>oag.ca.gov</w:t>
      </w:r>
      <w:proofErr w:type="spellEnd"/>
      <w:r w:rsidRPr="00D6652C">
        <w:t>/privacy/</w:t>
      </w:r>
      <w:proofErr w:type="spellStart"/>
      <w:r w:rsidRPr="00D6652C">
        <w:t>ccpa</w:t>
      </w:r>
      <w:proofErr w:type="spellEnd"/>
      <w:r>
        <w:t>)</w:t>
      </w:r>
    </w:p>
    <w:p w14:paraId="328870C7" w14:textId="77777777" w:rsidR="00AF1019" w:rsidRDefault="00AF1019" w:rsidP="00AF1019">
      <w:pPr>
        <w:keepLines/>
        <w:ind w:left="1702" w:hanging="1418"/>
      </w:pPr>
      <w:r w:rsidRPr="009552EC">
        <w:t>[</w:t>
      </w:r>
      <w:r>
        <w:t>54</w:t>
      </w:r>
      <w:r w:rsidRPr="009552EC">
        <w:t>]</w:t>
      </w:r>
      <w:r w:rsidRPr="009552EC">
        <w:tab/>
        <w:t xml:space="preserve">Y. Sun, Z. Chen, M. Tao, and H. Liu, </w:t>
      </w:r>
      <w:r w:rsidRPr="0022290B">
        <w:t>"</w:t>
      </w:r>
      <w:r w:rsidRPr="009552EC">
        <w:t>Communications,</w:t>
      </w:r>
      <w:r>
        <w:t xml:space="preserve"> </w:t>
      </w:r>
      <w:r w:rsidRPr="009552EC">
        <w:t xml:space="preserve">caching, and computing for mobile virtual reality: </w:t>
      </w:r>
      <w:proofErr w:type="spellStart"/>
      <w:r w:rsidRPr="009552EC">
        <w:t>Modelingand</w:t>
      </w:r>
      <w:proofErr w:type="spellEnd"/>
      <w:r w:rsidRPr="009552EC">
        <w:t xml:space="preserve"> trade</w:t>
      </w:r>
      <w:r>
        <w:t xml:space="preserve"> </w:t>
      </w:r>
      <w:r w:rsidRPr="009552EC">
        <w:t>off,</w:t>
      </w:r>
      <w:r w:rsidRPr="00616E66">
        <w:t xml:space="preserve"> </w:t>
      </w:r>
      <w:r w:rsidRPr="0022290B">
        <w:t>"</w:t>
      </w:r>
      <w:r w:rsidRPr="009552EC">
        <w:t xml:space="preserve"> IEEE Trans. </w:t>
      </w:r>
      <w:proofErr w:type="spellStart"/>
      <w:r w:rsidRPr="009552EC">
        <w:t>Commun</w:t>
      </w:r>
      <w:proofErr w:type="spellEnd"/>
      <w:r w:rsidRPr="009552EC">
        <w:t>., vol. 67, no</w:t>
      </w:r>
      <w:r>
        <w:t>. 11, pp. 7573–7586, Nov. 2019.</w:t>
      </w:r>
    </w:p>
    <w:p w14:paraId="375B5F5B" w14:textId="77777777" w:rsidR="00AF1019" w:rsidRDefault="00AF1019" w:rsidP="00AF1019">
      <w:pPr>
        <w:keepLines/>
        <w:ind w:left="1702" w:hanging="1418"/>
      </w:pPr>
      <w:r w:rsidRPr="009552EC">
        <w:t>[</w:t>
      </w:r>
      <w:r>
        <w:t>55</w:t>
      </w:r>
      <w:r w:rsidRPr="009552EC">
        <w:t>]</w:t>
      </w:r>
      <w:r w:rsidRPr="009552EC">
        <w:tab/>
        <w:t xml:space="preserve">Y. </w:t>
      </w:r>
      <w:proofErr w:type="spellStart"/>
      <w:r w:rsidRPr="009552EC">
        <w:t>Cai</w:t>
      </w:r>
      <w:proofErr w:type="spellEnd"/>
      <w:r w:rsidRPr="009552EC">
        <w:t xml:space="preserve">, J. </w:t>
      </w:r>
      <w:proofErr w:type="spellStart"/>
      <w:r w:rsidRPr="009552EC">
        <w:t>Llorca</w:t>
      </w:r>
      <w:proofErr w:type="spellEnd"/>
      <w:r w:rsidRPr="009552EC">
        <w:t xml:space="preserve">, A. M. </w:t>
      </w:r>
      <w:proofErr w:type="spellStart"/>
      <w:r w:rsidRPr="009552EC">
        <w:t>Tulino</w:t>
      </w:r>
      <w:proofErr w:type="spellEnd"/>
      <w:r w:rsidRPr="009552EC">
        <w:t xml:space="preserve"> and A. F. </w:t>
      </w:r>
      <w:proofErr w:type="spellStart"/>
      <w:r w:rsidRPr="009552EC">
        <w:t>Molisch</w:t>
      </w:r>
      <w:proofErr w:type="spellEnd"/>
      <w:r w:rsidRPr="009552EC">
        <w:t xml:space="preserve">, "Compute- and Data-Intensive Networks: The Key to the </w:t>
      </w:r>
      <w:proofErr w:type="spellStart"/>
      <w:r w:rsidRPr="009552EC">
        <w:t>Metaverse</w:t>
      </w:r>
      <w:proofErr w:type="spellEnd"/>
      <w:r w:rsidRPr="009552EC">
        <w:t xml:space="preserve">," 2022 1st International Conference on </w:t>
      </w:r>
      <w:proofErr w:type="spellStart"/>
      <w:r w:rsidRPr="009552EC">
        <w:t>6G</w:t>
      </w:r>
      <w:proofErr w:type="spellEnd"/>
      <w:r w:rsidRPr="009552EC">
        <w:t xml:space="preserve"> Networking (</w:t>
      </w:r>
      <w:proofErr w:type="spellStart"/>
      <w:r w:rsidRPr="009552EC">
        <w:t>6GNet</w:t>
      </w:r>
      <w:proofErr w:type="spellEnd"/>
      <w:r w:rsidRPr="009552EC">
        <w:t>), 2022</w:t>
      </w:r>
      <w:r>
        <w:t>.</w:t>
      </w:r>
    </w:p>
    <w:p w14:paraId="4765F076" w14:textId="77777777" w:rsidR="00AF1019" w:rsidRDefault="00AF1019" w:rsidP="00AF1019">
      <w:pPr>
        <w:pStyle w:val="EX"/>
      </w:pPr>
      <w:r>
        <w:t>[56]</w:t>
      </w:r>
      <w:r>
        <w:tab/>
      </w:r>
      <w:proofErr w:type="spellStart"/>
      <w:r>
        <w:t>3GPP</w:t>
      </w:r>
      <w:proofErr w:type="spellEnd"/>
      <w:r>
        <w:t xml:space="preserve"> </w:t>
      </w:r>
      <w:proofErr w:type="spellStart"/>
      <w:r>
        <w:t>TS</w:t>
      </w:r>
      <w:proofErr w:type="spellEnd"/>
      <w:r>
        <w:t xml:space="preserve"> 22.226: "Global Text Telephony"</w:t>
      </w:r>
    </w:p>
    <w:p w14:paraId="2CC6C6DF" w14:textId="77777777" w:rsidR="00AF1019" w:rsidRDefault="00AF1019" w:rsidP="00AF1019">
      <w:pPr>
        <w:pStyle w:val="EX"/>
        <w:rPr>
          <w:noProof/>
          <w:lang w:val="en-US"/>
        </w:rPr>
      </w:pPr>
      <w:r w:rsidRPr="000121B9">
        <w:rPr>
          <w:lang w:val="en-US"/>
        </w:rPr>
        <w:t>[</w:t>
      </w:r>
      <w:r>
        <w:rPr>
          <w:lang w:val="en-US"/>
        </w:rPr>
        <w:t>57</w:t>
      </w:r>
      <w:r w:rsidRPr="000121B9">
        <w:rPr>
          <w:lang w:val="en-US"/>
        </w:rPr>
        <w:t>]</w:t>
      </w:r>
      <w:r w:rsidRPr="000121B9">
        <w:rPr>
          <w:lang w:val="en-US"/>
        </w:rPr>
        <w:tab/>
      </w:r>
      <w:proofErr w:type="spellStart"/>
      <w:r w:rsidRPr="000121B9">
        <w:rPr>
          <w:lang w:val="en-US"/>
        </w:rPr>
        <w:t>ITU</w:t>
      </w:r>
      <w:proofErr w:type="spellEnd"/>
      <w:r w:rsidRPr="000121B9">
        <w:rPr>
          <w:lang w:val="en-US"/>
        </w:rPr>
        <w:t xml:space="preserve">-T </w:t>
      </w:r>
      <w:proofErr w:type="spellStart"/>
      <w:r w:rsidRPr="000121B9">
        <w:rPr>
          <w:lang w:val="en-US"/>
        </w:rPr>
        <w:t>SG16</w:t>
      </w:r>
      <w:proofErr w:type="spellEnd"/>
      <w:r w:rsidRPr="000121B9">
        <w:rPr>
          <w:lang w:val="en-US"/>
        </w:rPr>
        <w:t xml:space="preserve"> "</w:t>
      </w:r>
      <w:proofErr w:type="spellStart"/>
      <w:r w:rsidRPr="000121B9">
        <w:rPr>
          <w:lang w:val="en-US"/>
        </w:rPr>
        <w:t>ITU</w:t>
      </w:r>
      <w:proofErr w:type="spellEnd"/>
      <w:r w:rsidRPr="000121B9">
        <w:rPr>
          <w:lang w:val="en-US"/>
        </w:rPr>
        <w:t xml:space="preserve">-T SG 16 Work on Accessibility - How </w:t>
      </w:r>
      <w:proofErr w:type="spellStart"/>
      <w:r w:rsidRPr="000121B9">
        <w:rPr>
          <w:lang w:val="en-US"/>
        </w:rPr>
        <w:t>ITU</w:t>
      </w:r>
      <w:proofErr w:type="spellEnd"/>
      <w:r w:rsidRPr="000121B9">
        <w:rPr>
          <w:lang w:val="en-US"/>
        </w:rPr>
        <w:t xml:space="preserve"> is Pioneering Telecom Accessibility for All", </w:t>
      </w:r>
      <w:r w:rsidRPr="000121B9">
        <w:rPr>
          <w:noProof/>
          <w:lang w:val="en-US"/>
        </w:rPr>
        <w:t>https://www.itu.int/en/ITU-T/studygroups/com16/accessibility/Pages/telecom.aspx, accessed 30.1.23.</w:t>
      </w:r>
    </w:p>
    <w:p w14:paraId="60C810FB" w14:textId="77777777" w:rsidR="00AF1019" w:rsidRPr="000121B9" w:rsidRDefault="00AF1019" w:rsidP="00AF1019">
      <w:pPr>
        <w:pStyle w:val="EX"/>
        <w:rPr>
          <w:lang w:val="en-US" w:eastAsia="zh-CN"/>
        </w:rPr>
      </w:pPr>
      <w:r>
        <w:rPr>
          <w:noProof/>
          <w:lang w:val="en-US"/>
        </w:rPr>
        <w:t>[58]</w:t>
      </w:r>
      <w:r>
        <w:rPr>
          <w:noProof/>
          <w:lang w:val="en-US"/>
        </w:rPr>
        <w:tab/>
      </w:r>
      <w:r>
        <w:rPr>
          <w:shd w:val="clear" w:color="auto" w:fill="FFFFFF"/>
        </w:rPr>
        <w:t xml:space="preserve">Ankit </w:t>
      </w:r>
      <w:proofErr w:type="spellStart"/>
      <w:r>
        <w:rPr>
          <w:shd w:val="clear" w:color="auto" w:fill="FFFFFF"/>
        </w:rPr>
        <w:t>Ojha</w:t>
      </w:r>
      <w:proofErr w:type="spellEnd"/>
      <w:r>
        <w:rPr>
          <w:shd w:val="clear" w:color="auto" w:fill="FFFFFF"/>
        </w:rPr>
        <w:t xml:space="preserve">, </w:t>
      </w:r>
      <w:proofErr w:type="spellStart"/>
      <w:r>
        <w:rPr>
          <w:shd w:val="clear" w:color="auto" w:fill="FFFFFF"/>
        </w:rPr>
        <w:t>Ayush</w:t>
      </w:r>
      <w:proofErr w:type="spellEnd"/>
      <w:r>
        <w:rPr>
          <w:shd w:val="clear" w:color="auto" w:fill="FFFFFF"/>
        </w:rPr>
        <w:t xml:space="preserve"> Pandey, </w:t>
      </w:r>
      <w:proofErr w:type="spellStart"/>
      <w:r>
        <w:rPr>
          <w:shd w:val="clear" w:color="auto" w:fill="FFFFFF"/>
        </w:rPr>
        <w:t>Shubham</w:t>
      </w:r>
      <w:proofErr w:type="spellEnd"/>
      <w:r>
        <w:rPr>
          <w:shd w:val="clear" w:color="auto" w:fill="FFFFFF"/>
        </w:rPr>
        <w:t xml:space="preserve"> </w:t>
      </w:r>
      <w:proofErr w:type="spellStart"/>
      <w:r>
        <w:rPr>
          <w:shd w:val="clear" w:color="auto" w:fill="FFFFFF"/>
        </w:rPr>
        <w:t>Maurya</w:t>
      </w:r>
      <w:proofErr w:type="spellEnd"/>
      <w:r>
        <w:rPr>
          <w:shd w:val="clear" w:color="auto" w:fill="FFFFFF"/>
        </w:rPr>
        <w:t xml:space="preserve">, Abhishek Thakur, </w:t>
      </w:r>
      <w:proofErr w:type="spellStart"/>
      <w:r>
        <w:rPr>
          <w:shd w:val="clear" w:color="auto" w:fill="FFFFFF"/>
        </w:rPr>
        <w:t>Dr.</w:t>
      </w:r>
      <w:proofErr w:type="spellEnd"/>
      <w:r>
        <w:rPr>
          <w:shd w:val="clear" w:color="auto" w:fill="FFFFFF"/>
        </w:rPr>
        <w:t xml:space="preserve"> Dayananda P, "Sign Language to Text and Speech Translation in Real Time Using Convolutional Neural Network," INTERNATIONAL JOURNAL OF ENGINEERING RESEARCH &amp; TECHNOLOGY (</w:t>
      </w:r>
      <w:proofErr w:type="spellStart"/>
      <w:r>
        <w:rPr>
          <w:shd w:val="clear" w:color="auto" w:fill="FFFFFF"/>
        </w:rPr>
        <w:t>IJERT</w:t>
      </w:r>
      <w:proofErr w:type="spellEnd"/>
      <w:r>
        <w:rPr>
          <w:shd w:val="clear" w:color="auto" w:fill="FFFFFF"/>
        </w:rPr>
        <w:t xml:space="preserve">) </w:t>
      </w:r>
      <w:proofErr w:type="spellStart"/>
      <w:r>
        <w:rPr>
          <w:shd w:val="clear" w:color="auto" w:fill="FFFFFF"/>
        </w:rPr>
        <w:t>NCAIT</w:t>
      </w:r>
      <w:proofErr w:type="spellEnd"/>
      <w:r>
        <w:rPr>
          <w:shd w:val="clear" w:color="auto" w:fill="FFFFFF"/>
        </w:rPr>
        <w:t xml:space="preserve"> – 2020 (Volume 8 – Issue 15).</w:t>
      </w:r>
    </w:p>
    <w:p w14:paraId="76406152" w14:textId="77777777" w:rsidR="00AF1019" w:rsidRDefault="00AF1019" w:rsidP="00AF1019">
      <w:pPr>
        <w:pStyle w:val="EX"/>
      </w:pPr>
      <w:r>
        <w:t xml:space="preserve">[59] </w:t>
      </w:r>
      <w:r>
        <w:tab/>
      </w:r>
      <w:r w:rsidRPr="00F843CA">
        <w:t xml:space="preserve">R. Kazantsev and D. </w:t>
      </w:r>
      <w:proofErr w:type="spellStart"/>
      <w:r w:rsidRPr="00F843CA">
        <w:t>Vatolin</w:t>
      </w:r>
      <w:proofErr w:type="spellEnd"/>
      <w:r w:rsidRPr="00F843CA">
        <w:t xml:space="preserve">, "Power Consumption of Video-Decoders on Various Android Devices," 2021 Picture Coding Symposium (PCS), Bristol, United Kingdom, 2021, pp. 1-5, </w:t>
      </w:r>
      <w:proofErr w:type="spellStart"/>
      <w:r w:rsidRPr="00F843CA">
        <w:t>doi</w:t>
      </w:r>
      <w:proofErr w:type="spellEnd"/>
      <w:r w:rsidRPr="00F843CA">
        <w:t>: 10.1109/</w:t>
      </w:r>
      <w:proofErr w:type="spellStart"/>
      <w:r w:rsidRPr="00F843CA">
        <w:t>PCS50896.2021.9477481</w:t>
      </w:r>
      <w:proofErr w:type="spellEnd"/>
      <w:r w:rsidRPr="00F843CA">
        <w:t>.</w:t>
      </w:r>
    </w:p>
    <w:p w14:paraId="1EE27576" w14:textId="77777777" w:rsidR="00AF1019" w:rsidRDefault="00AF1019" w:rsidP="00AF1019">
      <w:pPr>
        <w:pStyle w:val="EX"/>
      </w:pPr>
      <w:r>
        <w:t>[60]</w:t>
      </w:r>
      <w:r>
        <w:tab/>
      </w:r>
      <w:proofErr w:type="spellStart"/>
      <w:r>
        <w:t>glTF</w:t>
      </w:r>
      <w:proofErr w:type="spellEnd"/>
      <w:r>
        <w:t xml:space="preserve"> 2.0 specification, </w:t>
      </w:r>
      <w:hyperlink r:id="rId28" w:history="1">
        <w:r w:rsidRPr="009A738E">
          <w:rPr>
            <w:rStyle w:val="Hyperlink"/>
          </w:rPr>
          <w:t>https://</w:t>
        </w:r>
        <w:proofErr w:type="spellStart"/>
        <w:r w:rsidRPr="009A738E">
          <w:rPr>
            <w:rStyle w:val="Hyperlink"/>
          </w:rPr>
          <w:t>registry.khronos.org</w:t>
        </w:r>
        <w:proofErr w:type="spellEnd"/>
        <w:r w:rsidRPr="009A738E">
          <w:rPr>
            <w:rStyle w:val="Hyperlink"/>
          </w:rPr>
          <w:t>/</w:t>
        </w:r>
        <w:proofErr w:type="spellStart"/>
        <w:r w:rsidRPr="009A738E">
          <w:rPr>
            <w:rStyle w:val="Hyperlink"/>
          </w:rPr>
          <w:t>glTF</w:t>
        </w:r>
        <w:proofErr w:type="spellEnd"/>
        <w:r w:rsidRPr="009A738E">
          <w:rPr>
            <w:rStyle w:val="Hyperlink"/>
          </w:rPr>
          <w:t>/specs/2.0/</w:t>
        </w:r>
        <w:proofErr w:type="spellStart"/>
        <w:r w:rsidRPr="009A738E">
          <w:rPr>
            <w:rStyle w:val="Hyperlink"/>
          </w:rPr>
          <w:t>glTF-2.0.html</w:t>
        </w:r>
        <w:proofErr w:type="spellEnd"/>
      </w:hyperlink>
      <w:r>
        <w:t>, accessed 02/02/2023..</w:t>
      </w:r>
    </w:p>
    <w:p w14:paraId="70C0EE48" w14:textId="77777777" w:rsidR="00AF1019" w:rsidRDefault="00AF1019" w:rsidP="00AF1019">
      <w:pPr>
        <w:pStyle w:val="EX"/>
      </w:pPr>
      <w:r w:rsidRPr="00AF1019">
        <w:rPr>
          <w:lang w:val="de-DE"/>
        </w:rPr>
        <w:t>[61]</w:t>
      </w:r>
      <w:r w:rsidRPr="00AF1019">
        <w:rPr>
          <w:lang w:val="de-DE"/>
        </w:rPr>
        <w:tab/>
        <w:t xml:space="preserve">B. Egger, W. A. P. Smith, A. </w:t>
      </w:r>
      <w:proofErr w:type="spellStart"/>
      <w:r w:rsidRPr="00AF1019">
        <w:rPr>
          <w:lang w:val="de-DE"/>
        </w:rPr>
        <w:t>Tewari</w:t>
      </w:r>
      <w:proofErr w:type="spellEnd"/>
      <w:r w:rsidRPr="00AF1019">
        <w:rPr>
          <w:lang w:val="de-DE"/>
        </w:rPr>
        <w:t xml:space="preserve">, S. </w:t>
      </w:r>
      <w:proofErr w:type="spellStart"/>
      <w:r w:rsidRPr="00AF1019">
        <w:rPr>
          <w:lang w:val="de-DE"/>
        </w:rPr>
        <w:t>Wuhrer</w:t>
      </w:r>
      <w:proofErr w:type="spellEnd"/>
      <w:r w:rsidRPr="00AF1019">
        <w:rPr>
          <w:lang w:val="de-DE"/>
        </w:rPr>
        <w:t xml:space="preserve">, M. </w:t>
      </w:r>
      <w:proofErr w:type="spellStart"/>
      <w:r w:rsidRPr="00AF1019">
        <w:rPr>
          <w:lang w:val="de-DE"/>
        </w:rPr>
        <w:t>Zollhoefer</w:t>
      </w:r>
      <w:proofErr w:type="spellEnd"/>
      <w:r w:rsidRPr="00AF1019">
        <w:rPr>
          <w:lang w:val="de-DE"/>
        </w:rPr>
        <w:t xml:space="preserve">, T. </w:t>
      </w:r>
      <w:proofErr w:type="spellStart"/>
      <w:r w:rsidRPr="00AF1019">
        <w:rPr>
          <w:lang w:val="de-DE"/>
        </w:rPr>
        <w:t>Beeler</w:t>
      </w:r>
      <w:proofErr w:type="spellEnd"/>
      <w:r w:rsidRPr="00AF1019">
        <w:rPr>
          <w:lang w:val="de-DE"/>
        </w:rPr>
        <w:t xml:space="preserve">, F. Bernard, T. </w:t>
      </w:r>
      <w:proofErr w:type="spellStart"/>
      <w:r w:rsidRPr="00AF1019">
        <w:rPr>
          <w:lang w:val="de-DE"/>
        </w:rPr>
        <w:t>Bolkart</w:t>
      </w:r>
      <w:proofErr w:type="spellEnd"/>
      <w:r w:rsidRPr="00AF1019">
        <w:rPr>
          <w:lang w:val="de-DE"/>
        </w:rPr>
        <w:t xml:space="preserve">, A. </w:t>
      </w:r>
      <w:proofErr w:type="spellStart"/>
      <w:r w:rsidRPr="00AF1019">
        <w:rPr>
          <w:lang w:val="de-DE"/>
        </w:rPr>
        <w:t>Kortylewski</w:t>
      </w:r>
      <w:proofErr w:type="spellEnd"/>
      <w:r w:rsidRPr="00AF1019">
        <w:rPr>
          <w:lang w:val="de-DE"/>
        </w:rPr>
        <w:t xml:space="preserve">, S. </w:t>
      </w:r>
      <w:proofErr w:type="spellStart"/>
      <w:r w:rsidRPr="00AF1019">
        <w:rPr>
          <w:lang w:val="de-DE"/>
        </w:rPr>
        <w:t>Romdhani</w:t>
      </w:r>
      <w:proofErr w:type="spellEnd"/>
      <w:r w:rsidRPr="00AF1019">
        <w:rPr>
          <w:lang w:val="de-DE"/>
        </w:rPr>
        <w:t xml:space="preserve">, C. </w:t>
      </w:r>
      <w:proofErr w:type="spellStart"/>
      <w:r w:rsidRPr="00AF1019">
        <w:rPr>
          <w:lang w:val="de-DE"/>
        </w:rPr>
        <w:t>Theobalt</w:t>
      </w:r>
      <w:proofErr w:type="spellEnd"/>
      <w:r w:rsidRPr="00AF1019">
        <w:rPr>
          <w:lang w:val="de-DE"/>
        </w:rPr>
        <w:t xml:space="preserve">, V. Blanz, </w:t>
      </w:r>
      <w:proofErr w:type="spellStart"/>
      <w:r w:rsidRPr="00AF1019">
        <w:rPr>
          <w:lang w:val="de-DE"/>
        </w:rPr>
        <w:t>and</w:t>
      </w:r>
      <w:proofErr w:type="spellEnd"/>
      <w:r w:rsidRPr="00AF1019">
        <w:rPr>
          <w:lang w:val="de-DE"/>
        </w:rPr>
        <w:t xml:space="preserve"> T. Vetter. </w:t>
      </w:r>
      <w:r>
        <w:t xml:space="preserve">"3D </w:t>
      </w:r>
      <w:proofErr w:type="spellStart"/>
      <w:r>
        <w:t>Morphable</w:t>
      </w:r>
      <w:proofErr w:type="spellEnd"/>
      <w:r>
        <w:t xml:space="preserve"> Face Models—Past, Present, and Future". ACM Trans. Graph. 39, 5, Article 157 (Jun 2020)</w:t>
      </w:r>
    </w:p>
    <w:p w14:paraId="348225C3" w14:textId="77777777" w:rsidR="00AF1019" w:rsidRDefault="00AF1019" w:rsidP="00AF1019">
      <w:pPr>
        <w:pStyle w:val="EX"/>
      </w:pPr>
      <w:r>
        <w:t>[62]</w:t>
      </w:r>
      <w:r>
        <w:tab/>
        <w:t xml:space="preserve">M. </w:t>
      </w:r>
      <w:proofErr w:type="spellStart"/>
      <w:r>
        <w:t>Zollhöfer</w:t>
      </w:r>
      <w:proofErr w:type="spellEnd"/>
      <w:r>
        <w:t xml:space="preserve">, J. </w:t>
      </w:r>
      <w:proofErr w:type="spellStart"/>
      <w:r>
        <w:t>Thies</w:t>
      </w:r>
      <w:proofErr w:type="spellEnd"/>
      <w:r>
        <w:t xml:space="preserve">, P. </w:t>
      </w:r>
      <w:proofErr w:type="spellStart"/>
      <w:r>
        <w:t>Garrido</w:t>
      </w:r>
      <w:proofErr w:type="spellEnd"/>
      <w:r>
        <w:t xml:space="preserve">, D. Bradley, T. Beeler, P. Pérez, M. </w:t>
      </w:r>
      <w:proofErr w:type="spellStart"/>
      <w:r>
        <w:t>Stamminger</w:t>
      </w:r>
      <w:proofErr w:type="spellEnd"/>
      <w:r>
        <w:t xml:space="preserve">, M. </w:t>
      </w:r>
      <w:proofErr w:type="spellStart"/>
      <w:r>
        <w:t>Nießner</w:t>
      </w:r>
      <w:proofErr w:type="spellEnd"/>
      <w:r>
        <w:t xml:space="preserve">, and C. </w:t>
      </w:r>
      <w:proofErr w:type="spellStart"/>
      <w:r>
        <w:t>Theobalt</w:t>
      </w:r>
      <w:proofErr w:type="spellEnd"/>
      <w:r>
        <w:t>. "State of the Art on Monocular 3D Face Reconstruction, Tracking, and Applications". Computer Graphics Forum (2018).</w:t>
      </w:r>
    </w:p>
    <w:p w14:paraId="46ED4F7C" w14:textId="56252CD2" w:rsidR="00AF1019" w:rsidRDefault="00AF1019" w:rsidP="00E94979">
      <w:pPr>
        <w:pStyle w:val="EX"/>
        <w:rPr>
          <w:lang w:val="en-US"/>
        </w:rPr>
      </w:pPr>
      <w:ins w:id="88" w:author="S1-231584" w:date="2023-05-24T08:18:00Z">
        <w:r>
          <w:rPr>
            <w:lang w:val="en-US"/>
          </w:rPr>
          <w:t>[x</w:t>
        </w:r>
      </w:ins>
      <w:ins w:id="89" w:author="S1-231691" w:date="2023-05-25T09:09:00Z">
        <w:r w:rsidR="00E94979">
          <w:rPr>
            <w:lang w:val="en-US"/>
          </w:rPr>
          <w:t>x</w:t>
        </w:r>
      </w:ins>
      <w:ins w:id="90" w:author="S1-231584" w:date="2023-05-24T08:18:00Z">
        <w:r>
          <w:rPr>
            <w:lang w:val="en-US"/>
          </w:rPr>
          <w:t>]</w:t>
        </w:r>
        <w:r>
          <w:rPr>
            <w:lang w:val="en-US"/>
          </w:rPr>
          <w:tab/>
        </w:r>
        <w:r>
          <w:rPr>
            <w:lang w:val="en-US"/>
          </w:rPr>
          <w:tab/>
        </w:r>
        <w:proofErr w:type="spellStart"/>
        <w:r>
          <w:rPr>
            <w:lang w:val="en-US"/>
          </w:rPr>
          <w:t>3GPP</w:t>
        </w:r>
        <w:proofErr w:type="spellEnd"/>
        <w:r>
          <w:rPr>
            <w:lang w:val="en-US"/>
          </w:rPr>
          <w:t xml:space="preserve"> </w:t>
        </w:r>
        <w:proofErr w:type="spellStart"/>
        <w:r>
          <w:rPr>
            <w:lang w:val="en-US"/>
          </w:rPr>
          <w:t>TS</w:t>
        </w:r>
        <w:proofErr w:type="spellEnd"/>
        <w:r>
          <w:rPr>
            <w:lang w:val="en-US"/>
          </w:rPr>
          <w:t xml:space="preserve"> 23.503, "</w:t>
        </w:r>
      </w:ins>
      <w:ins w:id="91" w:author="S1-231584" w:date="2023-05-24T08:19:00Z">
        <w:r w:rsidRPr="00AF1019">
          <w:rPr>
            <w:lang w:val="en-US"/>
          </w:rPr>
          <w:tab/>
          <w:t xml:space="preserve">Policy and charging control framework for the </w:t>
        </w:r>
        <w:proofErr w:type="spellStart"/>
        <w:r w:rsidRPr="00AF1019">
          <w:rPr>
            <w:lang w:val="en-US"/>
          </w:rPr>
          <w:t>5G</w:t>
        </w:r>
        <w:proofErr w:type="spellEnd"/>
        <w:r w:rsidRPr="00AF1019">
          <w:rPr>
            <w:lang w:val="en-US"/>
          </w:rPr>
          <w:t xml:space="preserve"> System (</w:t>
        </w:r>
        <w:proofErr w:type="spellStart"/>
        <w:r w:rsidRPr="00AF1019">
          <w:rPr>
            <w:lang w:val="en-US"/>
          </w:rPr>
          <w:t>5GS</w:t>
        </w:r>
        <w:proofErr w:type="spellEnd"/>
        <w:r w:rsidRPr="00AF1019">
          <w:rPr>
            <w:lang w:val="en-US"/>
          </w:rPr>
          <w:t xml:space="preserve">); Stage </w:t>
        </w:r>
      </w:ins>
      <w:ins w:id="92" w:author="Samsung S1-231730" w:date="2023-05-25T17:17:00Z">
        <w:r w:rsidR="00D67FD9">
          <w:rPr>
            <w:lang w:val="en-US"/>
          </w:rPr>
          <w:t>2</w:t>
        </w:r>
      </w:ins>
      <w:bookmarkStart w:id="93" w:name="_GoBack"/>
      <w:bookmarkEnd w:id="93"/>
      <w:ins w:id="94" w:author="S1-231584" w:date="2023-05-24T08:18:00Z">
        <w:r>
          <w:rPr>
            <w:lang w:val="en-US"/>
          </w:rPr>
          <w:t>".</w:t>
        </w:r>
      </w:ins>
    </w:p>
    <w:p w14:paraId="72F5E5C2" w14:textId="77777777" w:rsidR="00AF1019" w:rsidRPr="001A43FE" w:rsidDel="00723458" w:rsidRDefault="00AF1019" w:rsidP="001A43FE">
      <w:pPr>
        <w:pStyle w:val="EditorsNote"/>
        <w:rPr>
          <w:del w:id="95" w:author="Samsung" w:date="2023-04-28T11:41:00Z"/>
          <w:lang w:val="en-US"/>
        </w:rPr>
      </w:pPr>
    </w:p>
    <w:p w14:paraId="52D5413D" w14:textId="7E0C38FA" w:rsidR="00E927D2" w:rsidRPr="00E927D2" w:rsidRDefault="00E927D2" w:rsidP="00E927D2">
      <w:pPr>
        <w:pBdr>
          <w:top w:val="single" w:sz="4" w:space="1" w:color="auto"/>
          <w:left w:val="single" w:sz="4" w:space="4" w:color="auto"/>
          <w:bottom w:val="single" w:sz="4" w:space="1" w:color="auto"/>
          <w:right w:val="single" w:sz="4" w:space="4" w:color="auto"/>
        </w:pBdr>
        <w:jc w:val="center"/>
        <w:rPr>
          <w:rFonts w:ascii="Arial Black" w:eastAsia="Calibri" w:hAnsi="Arial Black"/>
        </w:rPr>
      </w:pPr>
      <w:r w:rsidRPr="00E927D2">
        <w:rPr>
          <w:rFonts w:ascii="Arial Black" w:eastAsia="Calibri" w:hAnsi="Arial Black"/>
        </w:rPr>
        <w:t>End of changes</w:t>
      </w:r>
    </w:p>
    <w:sectPr w:rsidR="00E927D2" w:rsidRPr="00E927D2">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B80AB9" w14:textId="77777777" w:rsidR="00FF3921" w:rsidRDefault="00FF3921">
      <w:r>
        <w:separator/>
      </w:r>
    </w:p>
  </w:endnote>
  <w:endnote w:type="continuationSeparator" w:id="0">
    <w:p w14:paraId="729A14E2" w14:textId="77777777" w:rsidR="00FF3921" w:rsidRDefault="00FF39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686C7E" w:rsidRDefault="00686C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850CC0" w14:textId="77777777" w:rsidR="00FF3921" w:rsidRDefault="00FF3921">
      <w:r>
        <w:separator/>
      </w:r>
    </w:p>
  </w:footnote>
  <w:footnote w:type="continuationSeparator" w:id="0">
    <w:p w14:paraId="2F22CB1A" w14:textId="77777777" w:rsidR="00FF3921" w:rsidRDefault="00FF392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rson w15:author="S1-231584">
    <w15:presenceInfo w15:providerId="None" w15:userId="S1-231584"/>
  </w15:person>
  <w15:person w15:author="Samsung-05">
    <w15:presenceInfo w15:providerId="None" w15:userId="Samsung-05"/>
  </w15:person>
  <w15:person w15:author="S1-231691">
    <w15:presenceInfo w15:providerId="None" w15:userId="S1-231691"/>
  </w15:person>
  <w15:person w15:author="Samsung S1-231730">
    <w15:presenceInfo w15:providerId="None" w15:userId="Samsung S1-2317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2036"/>
    <w:rsid w:val="00014DF0"/>
    <w:rsid w:val="000207AB"/>
    <w:rsid w:val="00033397"/>
    <w:rsid w:val="00040095"/>
    <w:rsid w:val="00051834"/>
    <w:rsid w:val="00054A22"/>
    <w:rsid w:val="00062023"/>
    <w:rsid w:val="000655A6"/>
    <w:rsid w:val="00074C3A"/>
    <w:rsid w:val="00080512"/>
    <w:rsid w:val="000907E2"/>
    <w:rsid w:val="0009148E"/>
    <w:rsid w:val="00094A4C"/>
    <w:rsid w:val="000A67F8"/>
    <w:rsid w:val="000B7B21"/>
    <w:rsid w:val="000C47C3"/>
    <w:rsid w:val="000C4BAB"/>
    <w:rsid w:val="000D58AB"/>
    <w:rsid w:val="000F2675"/>
    <w:rsid w:val="00110269"/>
    <w:rsid w:val="00133525"/>
    <w:rsid w:val="00164E5B"/>
    <w:rsid w:val="00175456"/>
    <w:rsid w:val="001A1454"/>
    <w:rsid w:val="001A43FE"/>
    <w:rsid w:val="001A4C42"/>
    <w:rsid w:val="001A7420"/>
    <w:rsid w:val="001B6637"/>
    <w:rsid w:val="001C21C3"/>
    <w:rsid w:val="001D02C2"/>
    <w:rsid w:val="001F0C1D"/>
    <w:rsid w:val="001F1132"/>
    <w:rsid w:val="001F168B"/>
    <w:rsid w:val="00220195"/>
    <w:rsid w:val="00230CE3"/>
    <w:rsid w:val="002347A2"/>
    <w:rsid w:val="00242E42"/>
    <w:rsid w:val="0025497C"/>
    <w:rsid w:val="002577A9"/>
    <w:rsid w:val="002675F0"/>
    <w:rsid w:val="002760EE"/>
    <w:rsid w:val="00280DE0"/>
    <w:rsid w:val="00284FD5"/>
    <w:rsid w:val="002B396D"/>
    <w:rsid w:val="002B6339"/>
    <w:rsid w:val="002B6DF0"/>
    <w:rsid w:val="002D23FC"/>
    <w:rsid w:val="002E00EE"/>
    <w:rsid w:val="00304DF0"/>
    <w:rsid w:val="003172DC"/>
    <w:rsid w:val="0032218E"/>
    <w:rsid w:val="00335163"/>
    <w:rsid w:val="0035462D"/>
    <w:rsid w:val="00356555"/>
    <w:rsid w:val="00357083"/>
    <w:rsid w:val="003765B8"/>
    <w:rsid w:val="003B652C"/>
    <w:rsid w:val="003C3971"/>
    <w:rsid w:val="003C71FC"/>
    <w:rsid w:val="003F26EE"/>
    <w:rsid w:val="00423334"/>
    <w:rsid w:val="004345EC"/>
    <w:rsid w:val="004573A1"/>
    <w:rsid w:val="00465515"/>
    <w:rsid w:val="0049751D"/>
    <w:rsid w:val="004B4BE8"/>
    <w:rsid w:val="004C30AC"/>
    <w:rsid w:val="004C5962"/>
    <w:rsid w:val="004D3578"/>
    <w:rsid w:val="004E213A"/>
    <w:rsid w:val="004E5329"/>
    <w:rsid w:val="004F0988"/>
    <w:rsid w:val="004F3340"/>
    <w:rsid w:val="0053388B"/>
    <w:rsid w:val="00535773"/>
    <w:rsid w:val="00543E6C"/>
    <w:rsid w:val="0056324E"/>
    <w:rsid w:val="00565087"/>
    <w:rsid w:val="00567CAA"/>
    <w:rsid w:val="00597B11"/>
    <w:rsid w:val="005D2E01"/>
    <w:rsid w:val="005D7526"/>
    <w:rsid w:val="005E4BB2"/>
    <w:rsid w:val="005F788A"/>
    <w:rsid w:val="006004A5"/>
    <w:rsid w:val="00602AEA"/>
    <w:rsid w:val="00614FDF"/>
    <w:rsid w:val="00625959"/>
    <w:rsid w:val="0063543D"/>
    <w:rsid w:val="006432D6"/>
    <w:rsid w:val="00647114"/>
    <w:rsid w:val="006617E1"/>
    <w:rsid w:val="006765C1"/>
    <w:rsid w:val="00686C7E"/>
    <w:rsid w:val="006912E9"/>
    <w:rsid w:val="006A323F"/>
    <w:rsid w:val="006B30D0"/>
    <w:rsid w:val="006C0609"/>
    <w:rsid w:val="006C3D95"/>
    <w:rsid w:val="006E5C86"/>
    <w:rsid w:val="00701116"/>
    <w:rsid w:val="0071174C"/>
    <w:rsid w:val="00713C44"/>
    <w:rsid w:val="00723458"/>
    <w:rsid w:val="00734A5B"/>
    <w:rsid w:val="0074026F"/>
    <w:rsid w:val="007429F6"/>
    <w:rsid w:val="00744E76"/>
    <w:rsid w:val="00757A64"/>
    <w:rsid w:val="00765EA3"/>
    <w:rsid w:val="00774DA4"/>
    <w:rsid w:val="00781F0F"/>
    <w:rsid w:val="007B600E"/>
    <w:rsid w:val="007C1354"/>
    <w:rsid w:val="007D1A9F"/>
    <w:rsid w:val="007D77C1"/>
    <w:rsid w:val="007E38F2"/>
    <w:rsid w:val="007E3C17"/>
    <w:rsid w:val="007F0F4A"/>
    <w:rsid w:val="007F5492"/>
    <w:rsid w:val="008028A4"/>
    <w:rsid w:val="00830747"/>
    <w:rsid w:val="00855A37"/>
    <w:rsid w:val="00862BF7"/>
    <w:rsid w:val="008768CA"/>
    <w:rsid w:val="008B789C"/>
    <w:rsid w:val="008C384C"/>
    <w:rsid w:val="008E2D68"/>
    <w:rsid w:val="008E6756"/>
    <w:rsid w:val="008F3A49"/>
    <w:rsid w:val="00901205"/>
    <w:rsid w:val="0090271F"/>
    <w:rsid w:val="00902E23"/>
    <w:rsid w:val="009114D7"/>
    <w:rsid w:val="0091348E"/>
    <w:rsid w:val="00917CCB"/>
    <w:rsid w:val="00920656"/>
    <w:rsid w:val="009206E5"/>
    <w:rsid w:val="00933FB0"/>
    <w:rsid w:val="00942EC2"/>
    <w:rsid w:val="00947E92"/>
    <w:rsid w:val="009E1C71"/>
    <w:rsid w:val="009F37B7"/>
    <w:rsid w:val="00A10F02"/>
    <w:rsid w:val="00A152AF"/>
    <w:rsid w:val="00A164B4"/>
    <w:rsid w:val="00A26956"/>
    <w:rsid w:val="00A27486"/>
    <w:rsid w:val="00A27EC1"/>
    <w:rsid w:val="00A5241E"/>
    <w:rsid w:val="00A53724"/>
    <w:rsid w:val="00A56066"/>
    <w:rsid w:val="00A66284"/>
    <w:rsid w:val="00A73129"/>
    <w:rsid w:val="00A82346"/>
    <w:rsid w:val="00A92BA1"/>
    <w:rsid w:val="00A95A32"/>
    <w:rsid w:val="00AA1973"/>
    <w:rsid w:val="00AB4A5D"/>
    <w:rsid w:val="00AC6BC6"/>
    <w:rsid w:val="00AD2368"/>
    <w:rsid w:val="00AE65E2"/>
    <w:rsid w:val="00AF0D90"/>
    <w:rsid w:val="00AF1019"/>
    <w:rsid w:val="00AF1460"/>
    <w:rsid w:val="00AF4350"/>
    <w:rsid w:val="00B15449"/>
    <w:rsid w:val="00B668F6"/>
    <w:rsid w:val="00B93086"/>
    <w:rsid w:val="00BA19ED"/>
    <w:rsid w:val="00BA4B8D"/>
    <w:rsid w:val="00BC0F7D"/>
    <w:rsid w:val="00BD7D31"/>
    <w:rsid w:val="00BE3255"/>
    <w:rsid w:val="00BF128E"/>
    <w:rsid w:val="00C04F90"/>
    <w:rsid w:val="00C074DD"/>
    <w:rsid w:val="00C1496A"/>
    <w:rsid w:val="00C22288"/>
    <w:rsid w:val="00C228F1"/>
    <w:rsid w:val="00C2427A"/>
    <w:rsid w:val="00C33079"/>
    <w:rsid w:val="00C45231"/>
    <w:rsid w:val="00C551FF"/>
    <w:rsid w:val="00C72833"/>
    <w:rsid w:val="00C80F1D"/>
    <w:rsid w:val="00C91962"/>
    <w:rsid w:val="00C93F40"/>
    <w:rsid w:val="00CA3D0C"/>
    <w:rsid w:val="00CB117B"/>
    <w:rsid w:val="00CB3E4A"/>
    <w:rsid w:val="00CC296F"/>
    <w:rsid w:val="00CE68B9"/>
    <w:rsid w:val="00D06624"/>
    <w:rsid w:val="00D35DE6"/>
    <w:rsid w:val="00D35F15"/>
    <w:rsid w:val="00D57972"/>
    <w:rsid w:val="00D675A9"/>
    <w:rsid w:val="00D67FD9"/>
    <w:rsid w:val="00D738D6"/>
    <w:rsid w:val="00D755EB"/>
    <w:rsid w:val="00D76048"/>
    <w:rsid w:val="00D82E6F"/>
    <w:rsid w:val="00D87E00"/>
    <w:rsid w:val="00D9134D"/>
    <w:rsid w:val="00DA7A03"/>
    <w:rsid w:val="00DB1818"/>
    <w:rsid w:val="00DB593A"/>
    <w:rsid w:val="00DC309B"/>
    <w:rsid w:val="00DC4DA2"/>
    <w:rsid w:val="00DD4C17"/>
    <w:rsid w:val="00DD74A5"/>
    <w:rsid w:val="00DF2B1F"/>
    <w:rsid w:val="00DF62CD"/>
    <w:rsid w:val="00E02694"/>
    <w:rsid w:val="00E16509"/>
    <w:rsid w:val="00E44582"/>
    <w:rsid w:val="00E529CD"/>
    <w:rsid w:val="00E66326"/>
    <w:rsid w:val="00E73479"/>
    <w:rsid w:val="00E77645"/>
    <w:rsid w:val="00E87E4B"/>
    <w:rsid w:val="00E927D2"/>
    <w:rsid w:val="00E94979"/>
    <w:rsid w:val="00EA15B0"/>
    <w:rsid w:val="00EA5EA7"/>
    <w:rsid w:val="00EB14C7"/>
    <w:rsid w:val="00EC1D5A"/>
    <w:rsid w:val="00EC4A25"/>
    <w:rsid w:val="00EF608C"/>
    <w:rsid w:val="00F025A2"/>
    <w:rsid w:val="00F0447A"/>
    <w:rsid w:val="00F04712"/>
    <w:rsid w:val="00F13360"/>
    <w:rsid w:val="00F1744C"/>
    <w:rsid w:val="00F22EC7"/>
    <w:rsid w:val="00F2431B"/>
    <w:rsid w:val="00F325C8"/>
    <w:rsid w:val="00F3714D"/>
    <w:rsid w:val="00F4790C"/>
    <w:rsid w:val="00F61A19"/>
    <w:rsid w:val="00F653B8"/>
    <w:rsid w:val="00F9008D"/>
    <w:rsid w:val="00FA1266"/>
    <w:rsid w:val="00FA73AC"/>
    <w:rsid w:val="00FC1192"/>
    <w:rsid w:val="00FC59A1"/>
    <w:rsid w:val="00FF392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E66326"/>
    <w:rPr>
      <w:rFonts w:ascii="Arial" w:hAnsi="Arial"/>
      <w:sz w:val="32"/>
      <w:lang w:eastAsia="en-US"/>
    </w:rPr>
  </w:style>
  <w:style w:type="character" w:customStyle="1" w:styleId="Heading3Char">
    <w:name w:val="Heading 3 Char"/>
    <w:link w:val="Heading3"/>
    <w:rsid w:val="00E66326"/>
    <w:rPr>
      <w:rFonts w:ascii="Arial" w:hAnsi="Arial"/>
      <w:sz w:val="28"/>
      <w:lang w:eastAsia="en-US"/>
    </w:rPr>
  </w:style>
  <w:style w:type="character" w:styleId="CommentReference">
    <w:name w:val="annotation reference"/>
    <w:rsid w:val="00D06624"/>
    <w:rPr>
      <w:sz w:val="16"/>
    </w:rPr>
  </w:style>
  <w:style w:type="paragraph" w:styleId="CommentText">
    <w:name w:val="annotation text"/>
    <w:basedOn w:val="Normal"/>
    <w:link w:val="CommentTextChar"/>
    <w:rsid w:val="00D06624"/>
  </w:style>
  <w:style w:type="character" w:customStyle="1" w:styleId="CommentTextChar">
    <w:name w:val="Comment Text Char"/>
    <w:basedOn w:val="DefaultParagraphFont"/>
    <w:link w:val="CommentText"/>
    <w:rsid w:val="00D06624"/>
    <w:rPr>
      <w:rFonts w:eastAsiaTheme="minorEastAsia"/>
      <w:lang w:eastAsia="en-US"/>
    </w:rPr>
  </w:style>
  <w:style w:type="character" w:customStyle="1" w:styleId="THChar">
    <w:name w:val="TH Char"/>
    <w:link w:val="TH"/>
    <w:rsid w:val="00D06624"/>
    <w:rPr>
      <w:rFonts w:ascii="Arial" w:hAnsi="Arial"/>
      <w:b/>
      <w:lang w:eastAsia="en-US"/>
    </w:rPr>
  </w:style>
  <w:style w:type="character" w:customStyle="1" w:styleId="NOChar">
    <w:name w:val="NO Char"/>
    <w:link w:val="NO"/>
    <w:qFormat/>
    <w:rsid w:val="000B7B21"/>
    <w:rPr>
      <w:lang w:eastAsia="en-US"/>
    </w:rPr>
  </w:style>
  <w:style w:type="character" w:customStyle="1" w:styleId="TFChar">
    <w:name w:val="TF Char"/>
    <w:link w:val="TF"/>
    <w:rsid w:val="00AD2368"/>
    <w:rPr>
      <w:rFonts w:ascii="Arial" w:hAnsi="Arial"/>
      <w:b/>
      <w:lang w:eastAsia="en-US"/>
    </w:rPr>
  </w:style>
  <w:style w:type="character" w:customStyle="1" w:styleId="EditorsNoteChar">
    <w:name w:val="Editor's Note Char"/>
    <w:aliases w:val="EN Char"/>
    <w:link w:val="EditorsNote"/>
    <w:qFormat/>
    <w:rsid w:val="001A43FE"/>
    <w:rPr>
      <w:color w:val="FF0000"/>
      <w:lang w:eastAsia="en-US"/>
    </w:rPr>
  </w:style>
  <w:style w:type="character" w:customStyle="1" w:styleId="B1Char">
    <w:name w:val="B1 Char"/>
    <w:link w:val="B1"/>
    <w:qFormat/>
    <w:rsid w:val="00AF101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680737">
      <w:bodyDiv w:val="1"/>
      <w:marLeft w:val="0"/>
      <w:marRight w:val="0"/>
      <w:marTop w:val="0"/>
      <w:marBottom w:val="0"/>
      <w:divBdr>
        <w:top w:val="none" w:sz="0" w:space="0" w:color="auto"/>
        <w:left w:val="none" w:sz="0" w:space="0" w:color="auto"/>
        <w:bottom w:val="none" w:sz="0" w:space="0" w:color="auto"/>
        <w:right w:val="none" w:sz="0" w:space="0" w:color="auto"/>
      </w:divBdr>
    </w:div>
    <w:div w:id="858541356">
      <w:bodyDiv w:val="1"/>
      <w:marLeft w:val="0"/>
      <w:marRight w:val="0"/>
      <w:marTop w:val="0"/>
      <w:marBottom w:val="0"/>
      <w:divBdr>
        <w:top w:val="none" w:sz="0" w:space="0" w:color="auto"/>
        <w:left w:val="none" w:sz="0" w:space="0" w:color="auto"/>
        <w:bottom w:val="none" w:sz="0" w:space="0" w:color="auto"/>
        <w:right w:val="none" w:sz="0" w:space="0" w:color="auto"/>
      </w:divBdr>
    </w:div>
    <w:div w:id="1087966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ec.europa.eu/info/law/law-topic/data-protection/eu-data-protection-rules_en" TargetMode="External"/><Relationship Id="rId3" Type="http://schemas.openxmlformats.org/officeDocument/2006/relationships/numbering" Target="numbering.xml"/><Relationship Id="rId21" Type="http://schemas.openxmlformats.org/officeDocument/2006/relationships/hyperlink" Target="https://www.yankodesign.com/2022/05/15/the-metaverse-has-the-power-to-improve-healthcare-and-it-has-already-begun/"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yperlink" Target="https://www.cryptotimes.io/surgeon-performed-surgery-remotely-through-metaverse/" TargetMode="External"/><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file:///D:\Users\11150080\AppData\Local\Temp\BNZ.63763c5abd0c31c\vesa.org\vesa-display-compression-codecs"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en.wikipedia.org/wiki/Virtual_humans" TargetMode="External"/><Relationship Id="rId28" Type="http://schemas.openxmlformats.org/officeDocument/2006/relationships/hyperlink" Target="https://registry.khronos.org/glTF/specs/2.0/glTF-2.0.html" TargetMode="External"/><Relationship Id="rId10" Type="http://schemas.openxmlformats.org/officeDocument/2006/relationships/image" Target="media/image2.png"/><Relationship Id="rId19" Type="http://schemas.openxmlformats.org/officeDocument/2006/relationships/hyperlink" Target="https://www.xrtoday.com/virtual-reality/ukrainian-doctors-perform-first-vr-surgery/" TargetMode="External"/><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visagetechnologies.com/mpeg-4-face-and-body-animation/" TargetMode="External"/><Relationship Id="rId27" Type="http://schemas.openxmlformats.org/officeDocument/2006/relationships/hyperlink" Target="https://oag.ca.gov/privacy/ccpa"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2B6C23-A245-4B63-A77F-A8DD4AB583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2818</Words>
  <Characters>16064</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18845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 S1-231730</cp:lastModifiedBy>
  <cp:revision>3</cp:revision>
  <cp:lastPrinted>2019-02-25T14:05:00Z</cp:lastPrinted>
  <dcterms:created xsi:type="dcterms:W3CDTF">2023-05-25T15:17:00Z</dcterms:created>
  <dcterms:modified xsi:type="dcterms:W3CDTF">2023-05-25T15:17:00Z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